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1B" w:rsidRDefault="003D15E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67D1B" w:rsidRPr="00442949" w:rsidRDefault="003D15E6">
      <w:pPr>
        <w:spacing w:after="0"/>
        <w:ind w:right="284"/>
      </w:pPr>
      <w:r w:rsidRPr="00087D9B">
        <w:rPr>
          <w:rFonts w:ascii="Times New Roman" w:hAnsi="Times New Roman"/>
          <w:b/>
          <w:sz w:val="28"/>
          <w:szCs w:val="28"/>
          <w:u w:val="single"/>
        </w:rPr>
        <w:t>1.5.</w:t>
      </w:r>
      <w:r w:rsidR="00442949">
        <w:rPr>
          <w:rFonts w:ascii="Times New Roman" w:hAnsi="Times New Roman"/>
          <w:b/>
          <w:sz w:val="28"/>
          <w:szCs w:val="28"/>
          <w:u w:val="single"/>
        </w:rPr>
        <w:t xml:space="preserve"> АО «</w:t>
      </w:r>
      <w:proofErr w:type="spellStart"/>
      <w:r w:rsidR="00442949">
        <w:rPr>
          <w:rFonts w:ascii="Times New Roman" w:hAnsi="Times New Roman"/>
          <w:b/>
          <w:sz w:val="28"/>
          <w:szCs w:val="28"/>
          <w:u w:val="single"/>
        </w:rPr>
        <w:t>Трансаккорд</w:t>
      </w:r>
      <w:proofErr w:type="spellEnd"/>
      <w:r w:rsidR="00442949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67D1B" w:rsidRDefault="003D15E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87D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87D9B">
        <w:rPr>
          <w:rFonts w:ascii="Times New Roman" w:hAnsi="Times New Roman"/>
          <w:b/>
          <w:sz w:val="24"/>
          <w:szCs w:val="24"/>
        </w:rPr>
        <w:t>:</w:t>
      </w:r>
    </w:p>
    <w:p w:rsidR="00F67D1B" w:rsidRDefault="003D15E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54:35:072615:16</w:t>
      </w:r>
      <w:r>
        <w:rPr>
          <w:rFonts w:ascii="Times New Roman" w:hAnsi="Times New Roman"/>
          <w:sz w:val="24"/>
          <w:szCs w:val="24"/>
        </w:rPr>
        <w:t>;</w:t>
      </w:r>
    </w:p>
    <w:p w:rsidR="00F67D1B" w:rsidRDefault="003D15E6" w:rsidP="0044294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расположенного в</w:t>
      </w:r>
      <w:r>
        <w:rPr>
          <w:rFonts w:ascii="Times New Roman" w:hAnsi="Times New Roman"/>
          <w:sz w:val="24"/>
          <w:szCs w:val="24"/>
        </w:rPr>
        <w:t xml:space="preserve"> границах участка.</w:t>
      </w:r>
      <w:r w:rsidR="00442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Ориентир здание (административный корпус). Почтовый адрес ориентира: </w:t>
      </w:r>
      <w:r w:rsidR="00442949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</w:t>
      </w:r>
      <w:r w:rsidR="00442949">
        <w:rPr>
          <w:rFonts w:ascii="Times New Roman" w:hAnsi="Times New Roman"/>
          <w:sz w:val="24"/>
          <w:szCs w:val="24"/>
        </w:rPr>
        <w:t xml:space="preserve"> </w:t>
      </w:r>
      <w:r w:rsidR="00442949" w:rsidRPr="00442949">
        <w:rPr>
          <w:rFonts w:ascii="Times New Roman" w:hAnsi="Times New Roman"/>
          <w:b/>
          <w:sz w:val="24"/>
          <w:szCs w:val="24"/>
        </w:rPr>
        <w:t>Октябрьский район</w:t>
      </w:r>
      <w:r w:rsidR="004429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проезд 2-й Воинский, дом 42/2.;</w:t>
      </w:r>
    </w:p>
    <w:p w:rsidR="00F67D1B" w:rsidRDefault="003D15E6" w:rsidP="0044294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087D9B">
        <w:rPr>
          <w:rFonts w:ascii="Times New Roman" w:hAnsi="Times New Roman"/>
          <w:sz w:val="24"/>
          <w:szCs w:val="24"/>
        </w:rPr>
        <w:t xml:space="preserve"> 22774 </w:t>
      </w:r>
      <w:r>
        <w:rPr>
          <w:rFonts w:ascii="Times New Roman" w:hAnsi="Times New Roman"/>
          <w:sz w:val="24"/>
          <w:szCs w:val="24"/>
        </w:rPr>
        <w:t>кв</w:t>
      </w:r>
      <w:r w:rsidRPr="00087D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87D9B">
        <w:rPr>
          <w:rFonts w:ascii="Times New Roman" w:hAnsi="Times New Roman"/>
          <w:sz w:val="24"/>
          <w:szCs w:val="24"/>
        </w:rPr>
        <w:t>.;</w:t>
      </w:r>
    </w:p>
    <w:p w:rsidR="00F67D1B" w:rsidRDefault="003D15E6" w:rsidP="00442949">
      <w:pPr>
        <w:spacing w:after="0"/>
        <w:jc w:val="both"/>
      </w:pPr>
      <w:r w:rsidRPr="00087D9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087D9B">
        <w:rPr>
          <w:rFonts w:ascii="Times New Roman" w:hAnsi="Times New Roman"/>
          <w:sz w:val="24"/>
          <w:szCs w:val="24"/>
        </w:rPr>
        <w:t xml:space="preserve"> 2426, 2427, 2494).</w:t>
      </w:r>
    </w:p>
    <w:p w:rsidR="00F67D1B" w:rsidRDefault="003D15E6" w:rsidP="0044294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87D9B">
        <w:rPr>
          <w:rFonts w:ascii="Times New Roman" w:hAnsi="Times New Roman"/>
          <w:b/>
          <w:sz w:val="24"/>
          <w:szCs w:val="24"/>
        </w:rPr>
        <w:t xml:space="preserve">: </w:t>
      </w:r>
      <w:r w:rsidRPr="00087D9B">
        <w:rPr>
          <w:rFonts w:ascii="Times New Roman" w:hAnsi="Times New Roman"/>
          <w:sz w:val="24"/>
          <w:szCs w:val="24"/>
        </w:rPr>
        <w:t xml:space="preserve">Зона коммунальных и складских объектов </w:t>
      </w:r>
      <w:r w:rsidRPr="00087D9B">
        <w:rPr>
          <w:rFonts w:ascii="Times New Roman" w:hAnsi="Times New Roman"/>
          <w:sz w:val="24"/>
          <w:szCs w:val="24"/>
        </w:rPr>
        <w:t>(П-2)</w:t>
      </w:r>
    </w:p>
    <w:p w:rsidR="00F67D1B" w:rsidRDefault="003D15E6" w:rsidP="0044294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0,6 м со стороны земельных участков с кадастровыми номерами 54:35:072615:</w:t>
      </w:r>
      <w:r>
        <w:rPr>
          <w:rFonts w:ascii="Times New Roman" w:hAnsi="Times New Roman"/>
          <w:i/>
          <w:sz w:val="24"/>
          <w:szCs w:val="24"/>
        </w:rPr>
        <w:t>102, 54:35:072615:47 в габаритах проектируемого объекта капитального строительства</w:t>
      </w:r>
    </w:p>
    <w:p w:rsidR="00F67D1B" w:rsidRDefault="003D15E6" w:rsidP="0044294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 земельного участка и фактическое расположение фундамента являются неблагоприятными для застройки</w:t>
      </w:r>
    </w:p>
    <w:p w:rsidR="00F67D1B" w:rsidRDefault="003D15E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</w:t>
      </w:r>
      <w:r>
        <w:rPr>
          <w:rFonts w:ascii="Times New Roman" w:hAnsi="Times New Roman"/>
          <w:b/>
          <w:sz w:val="24"/>
          <w:szCs w:val="24"/>
          <w:lang w:val="en-US"/>
        </w:rPr>
        <w:t>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склада</w:t>
      </w:r>
      <w:proofErr w:type="spellEnd"/>
    </w:p>
    <w:p w:rsidR="00F67D1B" w:rsidRDefault="00F67D1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67D1B" w:rsidRDefault="003D15E6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9.15pt;margin-top:136.3pt;width:40.5pt;height:21pt;z-index:251662336">
            <v:textbox>
              <w:txbxContent>
                <w:p w:rsidR="003D15E6" w:rsidRPr="003D15E6" w:rsidRDefault="003D15E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D15E6">
                    <w:rPr>
                      <w:rFonts w:ascii="Times New Roman" w:hAnsi="Times New Roman"/>
                      <w:sz w:val="20"/>
                      <w:szCs w:val="20"/>
                    </w:rPr>
                    <w:t>0,6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327.65pt;margin-top:136.3pt;width:22pt;height:13pt;rotation:-3739111fd;z-index:251661312" fillcolor="black [3213]"/>
        </w:pict>
      </w:r>
      <w:r>
        <w:rPr>
          <w:noProof/>
          <w:lang w:eastAsia="ru-RU"/>
        </w:rPr>
        <w:pict>
          <v:shape id="_x0000_s1027" type="#_x0000_t202" style="position:absolute;left:0;text-align:left;margin-left:319.65pt;margin-top:66.8pt;width:34pt;height:21.5pt;z-index:251659264">
            <v:textbox>
              <w:txbxContent>
                <w:p w:rsidR="003D15E6" w:rsidRDefault="003D15E6">
                  <w:r>
                    <w:t>:</w:t>
                  </w:r>
                  <w:r w:rsidRPr="003D15E6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359.65pt;margin-top:118.3pt;width:29pt;height:18pt;z-index:251660288">
            <v:textbox>
              <w:txbxContent>
                <w:p w:rsidR="003D15E6" w:rsidRPr="003D15E6" w:rsidRDefault="003D15E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D15E6">
                    <w:rPr>
                      <w:rFonts w:ascii="Times New Roman" w:hAnsi="Times New Roman"/>
                      <w:sz w:val="18"/>
                      <w:szCs w:val="18"/>
                    </w:rPr>
                    <w:t>:47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5.65pt;margin-top:203.8pt;width:14pt;height:21pt;flip:x y;z-index:251658240" o:connectortype="straight" strokeweight="1.5pt"/>
        </w:pict>
      </w: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67D1B" w:rsidRDefault="003D15E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67D1B" w:rsidRDefault="00F67D1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7D1B" w:rsidRDefault="00F67D1B">
      <w:pPr>
        <w:rPr>
          <w:lang w:val="en-US"/>
        </w:rPr>
      </w:pPr>
    </w:p>
    <w:sectPr w:rsidR="00F67D1B" w:rsidSect="00F67D1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1B" w:rsidRDefault="00F67D1B" w:rsidP="00F67D1B">
      <w:pPr>
        <w:spacing w:after="0" w:line="240" w:lineRule="auto"/>
      </w:pPr>
      <w:r>
        <w:separator/>
      </w:r>
    </w:p>
  </w:endnote>
  <w:endnote w:type="continuationSeparator" w:id="0">
    <w:p w:rsidR="00F67D1B" w:rsidRDefault="00F67D1B" w:rsidP="00F6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1B" w:rsidRDefault="003D15E6" w:rsidP="00F67D1B">
      <w:pPr>
        <w:spacing w:after="0" w:line="240" w:lineRule="auto"/>
      </w:pPr>
      <w:r w:rsidRPr="00F67D1B">
        <w:rPr>
          <w:color w:val="000000"/>
        </w:rPr>
        <w:separator/>
      </w:r>
    </w:p>
  </w:footnote>
  <w:footnote w:type="continuationSeparator" w:id="0">
    <w:p w:rsidR="00F67D1B" w:rsidRDefault="00F67D1B" w:rsidP="00F6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D1B" w:rsidRDefault="00F67D1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67D1B" w:rsidRPr="00442949" w:rsidRDefault="0044294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30.11.2023-28.12.2023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D1B"/>
    <w:rsid w:val="00087D9B"/>
    <w:rsid w:val="003D15E6"/>
    <w:rsid w:val="00442949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D1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D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67D1B"/>
    <w:rPr>
      <w:sz w:val="22"/>
      <w:szCs w:val="22"/>
      <w:lang w:eastAsia="en-US"/>
    </w:rPr>
  </w:style>
  <w:style w:type="paragraph" w:styleId="a5">
    <w:name w:val="footer"/>
    <w:basedOn w:val="a"/>
    <w:rsid w:val="00F67D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67D1B"/>
    <w:rPr>
      <w:sz w:val="22"/>
      <w:szCs w:val="22"/>
      <w:lang w:eastAsia="en-US"/>
    </w:rPr>
  </w:style>
  <w:style w:type="paragraph" w:styleId="a7">
    <w:name w:val="Balloon Text"/>
    <w:basedOn w:val="a"/>
    <w:rsid w:val="00F6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67D1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67D1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4</cp:revision>
  <cp:lastPrinted>2018-08-08T07:54:00Z</cp:lastPrinted>
  <dcterms:created xsi:type="dcterms:W3CDTF">2023-11-24T05:51:00Z</dcterms:created>
  <dcterms:modified xsi:type="dcterms:W3CDTF">2023-11-24T07:17:00Z</dcterms:modified>
</cp:coreProperties>
</file>