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D421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16"/>
      </w:tblGrid>
      <w:tr w:rsidR="00830C3B" w:rsidRPr="000F2F15" w:rsidTr="00874A27">
        <w:trPr>
          <w:trHeight w:val="951"/>
        </w:trPr>
        <w:tc>
          <w:tcPr>
            <w:tcW w:w="6616" w:type="dxa"/>
          </w:tcPr>
          <w:p w:rsidR="00830C3B" w:rsidRPr="000F2F15" w:rsidRDefault="00DE6383" w:rsidP="00874A27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F96B86" w:rsidRPr="00F96B86">
              <w:rPr>
                <w:sz w:val="27"/>
                <w:szCs w:val="27"/>
              </w:rPr>
              <w:t>Гаевой</w:t>
            </w:r>
            <w:proofErr w:type="spellEnd"/>
            <w:r w:rsidR="00F96B86" w:rsidRPr="00F96B86">
              <w:rPr>
                <w:sz w:val="27"/>
                <w:szCs w:val="27"/>
              </w:rPr>
              <w:t xml:space="preserve"> Ю. В., Иконниковой А. М., </w:t>
            </w:r>
            <w:proofErr w:type="spellStart"/>
            <w:r w:rsidR="00F96B86" w:rsidRPr="00F96B86">
              <w:rPr>
                <w:sz w:val="27"/>
                <w:szCs w:val="27"/>
              </w:rPr>
              <w:t>Жмурову</w:t>
            </w:r>
            <w:proofErr w:type="spellEnd"/>
            <w:r w:rsidR="00F96B86" w:rsidRPr="00F96B86">
              <w:rPr>
                <w:sz w:val="27"/>
                <w:szCs w:val="27"/>
              </w:rPr>
              <w:t xml:space="preserve"> А. А.</w:t>
            </w:r>
            <w:r w:rsidR="001850D2" w:rsidRPr="001850D2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4C02B8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4C02B8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5523D5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5523D5" w:rsidRPr="005523D5">
        <w:rPr>
          <w:sz w:val="27"/>
          <w:szCs w:val="27"/>
        </w:rPr>
        <w:t>Гаевой</w:t>
      </w:r>
      <w:proofErr w:type="spellEnd"/>
      <w:r w:rsidR="005523D5" w:rsidRPr="005523D5">
        <w:rPr>
          <w:sz w:val="27"/>
          <w:szCs w:val="27"/>
        </w:rPr>
        <w:t xml:space="preserve"> Ю. В., Иконниковой А. М., </w:t>
      </w:r>
      <w:proofErr w:type="spellStart"/>
      <w:r w:rsidR="005523D5" w:rsidRPr="005523D5">
        <w:rPr>
          <w:sz w:val="27"/>
          <w:szCs w:val="27"/>
        </w:rPr>
        <w:t>Жмурову</w:t>
      </w:r>
      <w:proofErr w:type="spellEnd"/>
      <w:r w:rsidR="005523D5" w:rsidRPr="005523D5">
        <w:rPr>
          <w:sz w:val="27"/>
          <w:szCs w:val="27"/>
        </w:rPr>
        <w:t xml:space="preserve"> А. А.</w:t>
      </w:r>
      <w:r w:rsidR="00764EC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>разрешение</w:t>
      </w:r>
      <w:r w:rsidR="005523D5">
        <w:rPr>
          <w:sz w:val="27"/>
          <w:szCs w:val="27"/>
        </w:rPr>
        <w:t>:</w:t>
      </w:r>
    </w:p>
    <w:p w:rsidR="00DB02A6" w:rsidRPr="00DB02A6" w:rsidRDefault="00DB02A6" w:rsidP="00DB02A6">
      <w:pPr>
        <w:ind w:firstLine="709"/>
        <w:jc w:val="both"/>
        <w:rPr>
          <w:sz w:val="27"/>
          <w:szCs w:val="27"/>
        </w:rPr>
      </w:pPr>
      <w:r w:rsidRPr="00DB02A6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54:35:051025 площадью 500 кв. м с местоположением: </w:t>
      </w:r>
      <w:proofErr w:type="gramStart"/>
      <w:r w:rsidRPr="00DB02A6">
        <w:rPr>
          <w:sz w:val="27"/>
          <w:szCs w:val="27"/>
        </w:rPr>
        <w:t xml:space="preserve">Российская Федерация, Новосибирская область, город Новосибирск, ул. Тульская, на земельном участке расположен индивидуальный жилой дом по ул. Тульской, 172 (зона застройки жилыми домами смешанной этажности (Ж-1), </w:t>
      </w:r>
      <w:proofErr w:type="spellStart"/>
      <w:r w:rsidRPr="00DB02A6">
        <w:rPr>
          <w:sz w:val="27"/>
          <w:szCs w:val="27"/>
        </w:rPr>
        <w:t>подзона</w:t>
      </w:r>
      <w:proofErr w:type="spellEnd"/>
      <w:r w:rsidRPr="00DB02A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«блокированная жилая застройка (2.3)»;</w:t>
      </w:r>
      <w:proofErr w:type="gramEnd"/>
    </w:p>
    <w:p w:rsidR="00DB02A6" w:rsidRPr="00DB02A6" w:rsidRDefault="00DB02A6" w:rsidP="00DB02A6">
      <w:pPr>
        <w:ind w:firstLine="709"/>
        <w:jc w:val="both"/>
        <w:rPr>
          <w:sz w:val="27"/>
          <w:szCs w:val="27"/>
        </w:rPr>
      </w:pPr>
      <w:r w:rsidRPr="00DB02A6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54:35:051025 площадью 402 кв. м с местоположением: </w:t>
      </w:r>
      <w:proofErr w:type="gramStart"/>
      <w:r w:rsidRPr="00DB02A6">
        <w:rPr>
          <w:sz w:val="27"/>
          <w:szCs w:val="27"/>
        </w:rPr>
        <w:t xml:space="preserve">Российская Федерация, Новосибирская область, город Новосибирск, ул. Тульская, на земельном участке расположен индивидуальный жилой дом по ул. Тульской, 172 (зона застройки жилыми домами смешанной этажности (Ж-1), </w:t>
      </w:r>
      <w:proofErr w:type="spellStart"/>
      <w:r w:rsidRPr="00DB02A6">
        <w:rPr>
          <w:sz w:val="27"/>
          <w:szCs w:val="27"/>
        </w:rPr>
        <w:t>подзона</w:t>
      </w:r>
      <w:proofErr w:type="spellEnd"/>
      <w:r w:rsidRPr="00DB02A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«блокированная жилая застройка (2.3)»;</w:t>
      </w:r>
      <w:proofErr w:type="gramEnd"/>
    </w:p>
    <w:p w:rsidR="005523D5" w:rsidRDefault="00DB02A6" w:rsidP="00DB02A6">
      <w:pPr>
        <w:ind w:firstLine="709"/>
        <w:jc w:val="both"/>
        <w:rPr>
          <w:sz w:val="27"/>
          <w:szCs w:val="27"/>
        </w:rPr>
      </w:pPr>
      <w:r w:rsidRPr="00DB02A6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54:35:051025 площадью 486 кв. м с местоположением: </w:t>
      </w:r>
      <w:proofErr w:type="gramStart"/>
      <w:r w:rsidRPr="00DB02A6">
        <w:rPr>
          <w:sz w:val="27"/>
          <w:szCs w:val="27"/>
        </w:rPr>
        <w:t xml:space="preserve">Российская Федерация, Новосибирская область, город Новосибирск, ул. Тульская, на земельном участке расположен индивидуальный жилой дом по ул. Тульской, 172 (зона застройки жилыми домами смешанной этажности (Ж-1), </w:t>
      </w:r>
      <w:proofErr w:type="spellStart"/>
      <w:r w:rsidRPr="00DB02A6">
        <w:rPr>
          <w:sz w:val="27"/>
          <w:szCs w:val="27"/>
        </w:rPr>
        <w:t>подзона</w:t>
      </w:r>
      <w:proofErr w:type="spellEnd"/>
      <w:r w:rsidRPr="00DB02A6">
        <w:rPr>
          <w:sz w:val="27"/>
          <w:szCs w:val="27"/>
        </w:rPr>
        <w:t xml:space="preserve"> застройки жилыми домами смешанной этажности </w:t>
      </w:r>
      <w:r w:rsidRPr="00DB02A6">
        <w:rPr>
          <w:sz w:val="27"/>
          <w:szCs w:val="27"/>
        </w:rPr>
        <w:lastRenderedPageBreak/>
        <w:t>различной плотности застройки (Ж-1.1)) – «блокированная жилая застройка (2.3)».</w:t>
      </w:r>
      <w:proofErr w:type="gramEnd"/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10" w:rsidRDefault="000D4210">
      <w:r>
        <w:separator/>
      </w:r>
    </w:p>
  </w:endnote>
  <w:endnote w:type="continuationSeparator" w:id="0">
    <w:p w:rsidR="000D4210" w:rsidRDefault="000D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10" w:rsidRDefault="000D4210">
      <w:r>
        <w:separator/>
      </w:r>
    </w:p>
  </w:footnote>
  <w:footnote w:type="continuationSeparator" w:id="0">
    <w:p w:rsidR="000D4210" w:rsidRDefault="000D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74A2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4210"/>
    <w:rsid w:val="000D6F3F"/>
    <w:rsid w:val="000E3BF4"/>
    <w:rsid w:val="000F179F"/>
    <w:rsid w:val="000F2F15"/>
    <w:rsid w:val="000F42BB"/>
    <w:rsid w:val="000F7CF1"/>
    <w:rsid w:val="00103BF2"/>
    <w:rsid w:val="00111FAA"/>
    <w:rsid w:val="001131F6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054F"/>
    <w:rsid w:val="004B35E9"/>
    <w:rsid w:val="004B3BD5"/>
    <w:rsid w:val="004C02B8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23D5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4EC5"/>
    <w:rsid w:val="007654A3"/>
    <w:rsid w:val="0076675D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74A27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5189"/>
    <w:rsid w:val="00D179E0"/>
    <w:rsid w:val="00D2163A"/>
    <w:rsid w:val="00D23CEB"/>
    <w:rsid w:val="00D2417D"/>
    <w:rsid w:val="00D25713"/>
    <w:rsid w:val="00D4213D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B02A6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96B86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31617-2D4C-4F04-9347-BE3E4F47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32</cp:revision>
  <cp:lastPrinted>2020-02-25T03:17:00Z</cp:lastPrinted>
  <dcterms:created xsi:type="dcterms:W3CDTF">2021-06-15T02:55:00Z</dcterms:created>
  <dcterms:modified xsi:type="dcterms:W3CDTF">2022-01-22T09:01:00Z</dcterms:modified>
</cp:coreProperties>
</file>