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4B" w:rsidRDefault="004373F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B154B" w:rsidRDefault="004373F1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1.4 Заявитель: ЖСК «На Учительской» </w:t>
      </w:r>
    </w:p>
    <w:p w:rsidR="00EB154B" w:rsidRDefault="00EB154B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EB154B" w:rsidRDefault="004373F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EB154B" w:rsidRDefault="004373F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54:35:012591:7</w:t>
      </w:r>
      <w:r>
        <w:rPr>
          <w:rFonts w:ascii="Times New Roman" w:hAnsi="Times New Roman"/>
          <w:sz w:val="24"/>
          <w:szCs w:val="24"/>
        </w:rPr>
        <w:t>;</w:t>
      </w:r>
    </w:p>
    <w:p w:rsidR="00EB154B" w:rsidRDefault="004373F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Учительская,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9;</w:t>
      </w:r>
    </w:p>
    <w:p w:rsidR="00EB154B" w:rsidRDefault="004373F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3337 кв.м.; </w:t>
      </w:r>
      <w:r w:rsidR="00E41B15" w:rsidRPr="00E41B15">
        <w:rPr>
          <w:rFonts w:ascii="Times New Roman" w:hAnsi="Times New Roman"/>
          <w:b/>
          <w:sz w:val="24"/>
          <w:szCs w:val="24"/>
        </w:rPr>
        <w:t>Д</w:t>
      </w:r>
      <w:r w:rsidR="00E53141">
        <w:rPr>
          <w:rFonts w:ascii="Times New Roman" w:hAnsi="Times New Roman"/>
          <w:b/>
          <w:sz w:val="24"/>
          <w:szCs w:val="24"/>
        </w:rPr>
        <w:t>з</w:t>
      </w:r>
      <w:r w:rsidR="00E41B15" w:rsidRPr="00E41B15">
        <w:rPr>
          <w:rFonts w:ascii="Times New Roman" w:hAnsi="Times New Roman"/>
          <w:b/>
          <w:sz w:val="24"/>
          <w:szCs w:val="24"/>
        </w:rPr>
        <w:t>ержинский район</w:t>
      </w:r>
      <w:r w:rsidR="00E41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373F1">
        <w:rPr>
          <w:rFonts w:ascii="Times New Roman" w:hAnsi="Times New Roman"/>
          <w:sz w:val="24"/>
          <w:szCs w:val="24"/>
        </w:rPr>
        <w:t>планшет 2212).</w:t>
      </w:r>
    </w:p>
    <w:p w:rsidR="00EB154B" w:rsidRDefault="004373F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</w:t>
      </w:r>
    </w:p>
    <w:p w:rsidR="00EB154B" w:rsidRDefault="004373F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EB154B" w:rsidRDefault="00E745C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4373F1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1 м до 0 м с северо-западной стороны в габаритах объекта капитального строительства;</w:t>
      </w:r>
    </w:p>
    <w:p w:rsidR="00EB154B" w:rsidRDefault="00E745C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="004373F1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«многоквартирные многоэтажные дома», «объекты для приема физических и юридических лиц в связи с предоставлением им коммунальных услуг» до 7 машино-мест в границах земельного участка;</w:t>
      </w:r>
      <w:proofErr w:type="gramEnd"/>
    </w:p>
    <w:p w:rsidR="00EB154B" w:rsidRDefault="00E745C3">
      <w:pPr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4373F1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хозяйственных целей в границах земельного участка до 9 кв.м.</w:t>
      </w:r>
    </w:p>
    <w:p w:rsidR="00EB154B" w:rsidRDefault="004373F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участка, наличие инженерных сетей и красной лини являются неблагоприятными для застройки </w:t>
      </w:r>
    </w:p>
    <w:p w:rsidR="00EB154B" w:rsidRDefault="004373F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многоэтажного жилого дома с помещениями общественного назначения и трансформаторной подстанцией</w:t>
      </w:r>
    </w:p>
    <w:p w:rsidR="00EB154B" w:rsidRDefault="004373F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B154B" w:rsidRDefault="00BA6432" w:rsidP="004373F1">
      <w:pPr>
        <w:jc w:val="center"/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4.9pt;margin-top:84.55pt;width:41.95pt;height:26.55pt;z-index:251658240;mso-width-relative:margin;mso-height-relative:margin" filled="f" stroked="f">
            <v:textbox style="mso-next-textbox:#_x0000_s1027">
              <w:txbxContent>
                <w:p w:rsidR="00E745C3" w:rsidRPr="00F37464" w:rsidRDefault="00E745C3" w:rsidP="00E745C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0 </w:t>
                  </w:r>
                  <w:r w:rsidRPr="00F37464">
                    <w:rPr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0.1pt;margin-top:111.1pt;width:16.75pt;height:21.65pt;flip:x y;z-index:251657216" o:connectortype="straight" strokeweight="3pt">
            <v:stroke endarrow="block"/>
          </v:shape>
        </w:pict>
      </w:r>
      <w:r w:rsidR="00E41B15">
        <w:rPr>
          <w:noProof/>
          <w:lang w:eastAsia="ru-RU"/>
        </w:rPr>
        <w:drawing>
          <wp:inline distT="0" distB="0" distL="0" distR="0">
            <wp:extent cx="4770120" cy="3467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69" t="12701" r="53938" b="30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54B" w:rsidSect="00EB154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15" w:rsidRDefault="00E41B15" w:rsidP="00EB154B">
      <w:pPr>
        <w:spacing w:after="0" w:line="240" w:lineRule="auto"/>
      </w:pPr>
      <w:r>
        <w:separator/>
      </w:r>
    </w:p>
  </w:endnote>
  <w:endnote w:type="continuationSeparator" w:id="0">
    <w:p w:rsidR="00E41B15" w:rsidRDefault="00E41B15" w:rsidP="00EB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F1" w:rsidRDefault="004373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15" w:rsidRDefault="00E41B15" w:rsidP="00EB154B">
      <w:pPr>
        <w:spacing w:after="0" w:line="240" w:lineRule="auto"/>
      </w:pPr>
      <w:r w:rsidRPr="00EB154B">
        <w:rPr>
          <w:color w:val="000000"/>
        </w:rPr>
        <w:separator/>
      </w:r>
    </w:p>
  </w:footnote>
  <w:footnote w:type="continuationSeparator" w:id="0">
    <w:p w:rsidR="00E41B15" w:rsidRDefault="00E41B15" w:rsidP="00EB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F1" w:rsidRDefault="004373F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73F1" w:rsidRDefault="004373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6432"/>
    <w:rsid w:val="002E0E88"/>
    <w:rsid w:val="004373F1"/>
    <w:rsid w:val="00BA6432"/>
    <w:rsid w:val="00E41B15"/>
    <w:rsid w:val="00E53141"/>
    <w:rsid w:val="00E745C3"/>
    <w:rsid w:val="00EB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54B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1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B154B"/>
    <w:rPr>
      <w:sz w:val="22"/>
      <w:szCs w:val="22"/>
      <w:lang w:eastAsia="en-US"/>
    </w:rPr>
  </w:style>
  <w:style w:type="paragraph" w:styleId="a5">
    <w:name w:val="footer"/>
    <w:basedOn w:val="a"/>
    <w:rsid w:val="00EB15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B154B"/>
    <w:rPr>
      <w:sz w:val="22"/>
      <w:szCs w:val="22"/>
      <w:lang w:eastAsia="en-US"/>
    </w:rPr>
  </w:style>
  <w:style w:type="paragraph" w:styleId="a7">
    <w:name w:val="Balloon Text"/>
    <w:basedOn w:val="a"/>
    <w:rsid w:val="00EB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B154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B154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3010008-010\504&#1086;&#1073;&#1097;&#1072;&#1103;\1%20&#1055;&#1072;&#1088;&#1072;&#1084;&#1077;&#1090;&#1088;&#1099;\0_&#1054;&#1054;%202020\1.%20&#1054;&#1054;%2023.01.2020%20-%2020.02.2020\4%20&#1046;&#1057;&#1050;%20&#1053;&#1072;%20&#1059;&#1095;&#1080;&#1090;&#1077;&#1083;&#1100;&#1089;&#1082;&#1086;&#1081;_%20&#1044;&#1047;&#1046;\1.4%20&#1046;&#1057;&#1050;%20&#1053;&#1072;%20&#1059;&#1095;&#1080;&#1090;&#1077;&#1083;&#1100;&#1089;&#1082;&#1086;&#1081;%20&#1091;&#1083;%20&#1059;&#1095;&#1080;&#1090;&#1077;&#1083;&#1100;&#1089;&#1082;&#1072;&#1103;%20&#1044;&#1047;&#1046;%20&#1054;&#1055;&#1055;%2023.01.2020%2020.02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1.4 ЖСК На Учительской ул Учительская ДЗЖ ОПП 23.01.2020 20.02.2020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2</cp:revision>
  <cp:lastPrinted>2020-01-22T05:28:00Z</cp:lastPrinted>
  <dcterms:created xsi:type="dcterms:W3CDTF">2020-01-22T05:25:00Z</dcterms:created>
  <dcterms:modified xsi:type="dcterms:W3CDTF">2020-01-22T05:34:00Z</dcterms:modified>
</cp:coreProperties>
</file>