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C4A" w:rsidRDefault="00CC1C01">
      <w:pPr>
        <w:ind w:right="284"/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30C4A" w:rsidRDefault="00CC1C01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1.14. Михайловой В. В.</w:t>
      </w:r>
    </w:p>
    <w:p w:rsidR="00930C4A" w:rsidRDefault="00CC1C0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930C4A" w:rsidRDefault="00CC1C0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54:35:031370:2</w:t>
      </w:r>
      <w:r>
        <w:rPr>
          <w:rFonts w:ascii="Times New Roman" w:hAnsi="Times New Roman"/>
          <w:sz w:val="24"/>
          <w:szCs w:val="24"/>
        </w:rPr>
        <w:t>;</w:t>
      </w:r>
    </w:p>
    <w:p w:rsidR="00930C4A" w:rsidRDefault="00CC1C0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ул. </w:t>
      </w:r>
      <w:r>
        <w:rPr>
          <w:rFonts w:ascii="Times New Roman" w:hAnsi="Times New Roman"/>
          <w:sz w:val="24"/>
          <w:szCs w:val="24"/>
        </w:rPr>
        <w:t>Просторная, дом 15;</w:t>
      </w:r>
    </w:p>
    <w:p w:rsidR="00930C4A" w:rsidRDefault="00CC1C01">
      <w:pPr>
        <w:spacing w:after="0"/>
      </w:pPr>
      <w:r>
        <w:rPr>
          <w:rFonts w:ascii="Times New Roman" w:hAnsi="Times New Roman"/>
          <w:sz w:val="24"/>
          <w:szCs w:val="24"/>
        </w:rPr>
        <w:t>площадь 670 кв.м.;(планшет 8061).</w:t>
      </w:r>
    </w:p>
    <w:p w:rsidR="00930C4A" w:rsidRDefault="00CC1C0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930C4A" w:rsidRDefault="00CC1C0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процента застройки для индивидуального жилого дома с 10 % до 5 %.</w:t>
      </w:r>
    </w:p>
    <w:p w:rsidR="00930C4A" w:rsidRDefault="00CC1C01">
      <w:pPr>
        <w:spacing w:after="0"/>
      </w:pPr>
      <w:r>
        <w:rPr>
          <w:rFonts w:ascii="Times New Roman" w:hAnsi="Times New Roman"/>
          <w:b/>
          <w:sz w:val="24"/>
          <w:szCs w:val="24"/>
        </w:rPr>
        <w:t>Обоснование согласно заявлению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фактическое местоположение объекта капитального строительства являются неблагоприятными для застройки</w:t>
      </w:r>
    </w:p>
    <w:p w:rsidR="00930C4A" w:rsidRDefault="00CC1C01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 реконструкция индивидуального дома</w:t>
      </w:r>
    </w:p>
    <w:p w:rsidR="00930C4A" w:rsidRDefault="00930C4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930C4A" w:rsidRDefault="00CC1C01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5749" cy="3962396"/>
            <wp:effectExtent l="0" t="0" r="4451" b="4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49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30C4A" w:rsidRDefault="00CC1C0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30C4A" w:rsidRDefault="00930C4A">
      <w:pPr>
        <w:rPr>
          <w:lang w:val="en-US"/>
        </w:rPr>
      </w:pPr>
    </w:p>
    <w:sectPr w:rsidR="00930C4A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C1C01">
      <w:pPr>
        <w:spacing w:after="0" w:line="240" w:lineRule="auto"/>
      </w:pPr>
      <w:r>
        <w:separator/>
      </w:r>
    </w:p>
  </w:endnote>
  <w:endnote w:type="continuationSeparator" w:id="0">
    <w:p w:rsidR="00000000" w:rsidRDefault="00CC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FA" w:rsidRDefault="00CC1C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C1C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CC1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FA" w:rsidRDefault="00CC1C0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D24FA" w:rsidRDefault="00CC1C0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02.09.2021 – 30.09.2021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30C4A"/>
    <w:rsid w:val="00930C4A"/>
    <w:rsid w:val="00CC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02AD4-780E-418B-BB63-C635B752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2</cp:revision>
  <cp:lastPrinted>2018-08-08T07:54:00Z</cp:lastPrinted>
  <dcterms:created xsi:type="dcterms:W3CDTF">2021-09-07T10:24:00Z</dcterms:created>
  <dcterms:modified xsi:type="dcterms:W3CDTF">2021-09-07T10:24:00Z</dcterms:modified>
</cp:coreProperties>
</file>