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E7AD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AC07B0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AC07B0">
              <w:rPr>
                <w:sz w:val="27"/>
                <w:szCs w:val="27"/>
              </w:rPr>
              <w:t>ООО «</w:t>
            </w:r>
            <w:r w:rsidR="002F2FCE" w:rsidRPr="002F2FCE">
              <w:rPr>
                <w:sz w:val="27"/>
                <w:szCs w:val="27"/>
              </w:rPr>
              <w:t>АКД-Мета</w:t>
            </w:r>
            <w:r w:rsidR="00AC07B0">
              <w:rPr>
                <w:sz w:val="27"/>
                <w:szCs w:val="27"/>
              </w:rPr>
              <w:t>»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2F2FCE" w:rsidRDefault="00D25713" w:rsidP="00ED1666">
      <w:pPr>
        <w:ind w:firstLine="709"/>
        <w:jc w:val="both"/>
        <w:rPr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4B1F26">
        <w:rPr>
          <w:color w:val="000000" w:themeColor="text1"/>
          <w:sz w:val="27"/>
          <w:szCs w:val="27"/>
        </w:rPr>
        <w:t>Предоставить о</w:t>
      </w:r>
      <w:r w:rsidR="00AC07B0" w:rsidRPr="00AC07B0">
        <w:rPr>
          <w:sz w:val="27"/>
          <w:szCs w:val="27"/>
        </w:rPr>
        <w:t>бществу с ограниченной ответственностью «</w:t>
      </w:r>
      <w:r w:rsidR="002F2FCE" w:rsidRPr="00982F3A">
        <w:rPr>
          <w:sz w:val="27"/>
          <w:szCs w:val="27"/>
        </w:rPr>
        <w:t>АКД-Мета</w:t>
      </w:r>
      <w:r w:rsidR="00AC07B0" w:rsidRPr="00AC07B0">
        <w:rPr>
          <w:sz w:val="27"/>
          <w:szCs w:val="27"/>
        </w:rPr>
        <w:t xml:space="preserve">» </w:t>
      </w:r>
      <w:r w:rsidR="004B1F26">
        <w:rPr>
          <w:sz w:val="27"/>
          <w:szCs w:val="27"/>
        </w:rPr>
        <w:t xml:space="preserve">разрешение </w:t>
      </w:r>
      <w:r w:rsidR="002F2FCE" w:rsidRPr="0077051D">
        <w:rPr>
          <w:sz w:val="27"/>
          <w:szCs w:val="27"/>
        </w:rPr>
        <w:t>на условно разрешенный вид использования земельного участка с кадастровым номером 54:35:</w:t>
      </w:r>
      <w:r w:rsidR="002F2FCE">
        <w:rPr>
          <w:sz w:val="27"/>
          <w:szCs w:val="27"/>
        </w:rPr>
        <w:t>000000</w:t>
      </w:r>
      <w:r w:rsidR="002F2FCE" w:rsidRPr="0077051D">
        <w:rPr>
          <w:sz w:val="27"/>
          <w:szCs w:val="27"/>
        </w:rPr>
        <w:t>:</w:t>
      </w:r>
      <w:r w:rsidR="002F2FCE">
        <w:rPr>
          <w:sz w:val="27"/>
          <w:szCs w:val="27"/>
        </w:rPr>
        <w:t>21817</w:t>
      </w:r>
      <w:r w:rsidR="002F2FCE" w:rsidRPr="0077051D">
        <w:rPr>
          <w:sz w:val="27"/>
          <w:szCs w:val="27"/>
        </w:rPr>
        <w:t xml:space="preserve"> площадью </w:t>
      </w:r>
      <w:r w:rsidR="002F2FCE">
        <w:rPr>
          <w:sz w:val="27"/>
          <w:szCs w:val="27"/>
        </w:rPr>
        <w:t>4520</w:t>
      </w:r>
      <w:r w:rsidR="002F2FCE" w:rsidRPr="0077051D">
        <w:rPr>
          <w:sz w:val="27"/>
          <w:szCs w:val="27"/>
        </w:rPr>
        <w:t xml:space="preserve"> кв. м по адресу: Российская Федерация, Новосибирская область, город Новосибирск, ул. </w:t>
      </w:r>
      <w:r w:rsidR="002F2FCE">
        <w:rPr>
          <w:sz w:val="27"/>
          <w:szCs w:val="27"/>
        </w:rPr>
        <w:t>Лескова,</w:t>
      </w:r>
      <w:r w:rsidR="002F2FCE" w:rsidRPr="0077051D">
        <w:rPr>
          <w:sz w:val="27"/>
          <w:szCs w:val="27"/>
        </w:rPr>
        <w:t xml:space="preserve"> и объекта капитального строительства </w:t>
      </w:r>
      <w:r w:rsidR="002F2FCE" w:rsidRPr="00982F3A">
        <w:rPr>
          <w:sz w:val="27"/>
          <w:szCs w:val="27"/>
        </w:rPr>
        <w:t>(зона застройки жилыми домами смешанной этажности (Ж-1), подзона застройки жилыми домами смешанной этажности различной плотности застройки (Ж-1.1))</w:t>
      </w:r>
      <w:r w:rsidR="002F2FCE" w:rsidRPr="0077051D">
        <w:rPr>
          <w:sz w:val="27"/>
          <w:szCs w:val="27"/>
        </w:rPr>
        <w:t xml:space="preserve"> – «</w:t>
      </w:r>
      <w:r w:rsidR="002F2FCE">
        <w:rPr>
          <w:sz w:val="27"/>
          <w:szCs w:val="27"/>
        </w:rPr>
        <w:t>хранение автотранспорта</w:t>
      </w:r>
      <w:r w:rsidR="002F2FCE" w:rsidRPr="0077051D">
        <w:rPr>
          <w:sz w:val="27"/>
          <w:szCs w:val="27"/>
        </w:rPr>
        <w:t xml:space="preserve"> (</w:t>
      </w:r>
      <w:r w:rsidR="002F2FCE">
        <w:rPr>
          <w:sz w:val="27"/>
          <w:szCs w:val="27"/>
        </w:rPr>
        <w:t>2</w:t>
      </w:r>
      <w:r w:rsidR="002F2FCE" w:rsidRPr="0077051D">
        <w:rPr>
          <w:sz w:val="27"/>
          <w:szCs w:val="27"/>
        </w:rPr>
        <w:t>.</w:t>
      </w:r>
      <w:r w:rsidR="002F2FCE">
        <w:rPr>
          <w:sz w:val="27"/>
          <w:szCs w:val="27"/>
        </w:rPr>
        <w:t>7</w:t>
      </w:r>
      <w:r w:rsidR="002F2FCE" w:rsidRPr="0077051D">
        <w:rPr>
          <w:sz w:val="27"/>
          <w:szCs w:val="27"/>
        </w:rPr>
        <w:t>.</w:t>
      </w:r>
      <w:r w:rsidR="002F2FCE">
        <w:rPr>
          <w:sz w:val="27"/>
          <w:szCs w:val="27"/>
        </w:rPr>
        <w:t>1</w:t>
      </w:r>
      <w:r w:rsidR="002F2FCE" w:rsidRPr="0077051D">
        <w:rPr>
          <w:sz w:val="27"/>
          <w:szCs w:val="27"/>
        </w:rPr>
        <w:t xml:space="preserve">) – </w:t>
      </w:r>
      <w:r w:rsidR="002F2FCE">
        <w:rPr>
          <w:sz w:val="27"/>
          <w:szCs w:val="27"/>
        </w:rPr>
        <w:t>г</w:t>
      </w:r>
      <w:r w:rsidR="002F2FCE" w:rsidRPr="00C57881">
        <w:rPr>
          <w:sz w:val="27"/>
          <w:szCs w:val="27"/>
        </w:rPr>
        <w:t>аражи, пристрое</w:t>
      </w:r>
      <w:r w:rsidR="002F2FCE">
        <w:rPr>
          <w:sz w:val="27"/>
          <w:szCs w:val="27"/>
        </w:rPr>
        <w:t>нные гаражи, в том числе подзем</w:t>
      </w:r>
      <w:r w:rsidR="002F2FCE" w:rsidRPr="00C57881">
        <w:rPr>
          <w:sz w:val="27"/>
          <w:szCs w:val="27"/>
        </w:rPr>
        <w:t>ные, предназначенные для хранения автотранспорта, в том числе с разделением на машино-места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</w:t>
      </w:r>
      <w:r w:rsidR="002F2FCE" w:rsidRPr="0077051D">
        <w:rPr>
          <w:sz w:val="27"/>
          <w:szCs w:val="27"/>
        </w:rPr>
        <w:t>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9E7AD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2FCE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1F26"/>
    <w:rsid w:val="004B35E9"/>
    <w:rsid w:val="004B3BD5"/>
    <w:rsid w:val="004B45C6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2E7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E7ADD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07B0"/>
    <w:rsid w:val="00AC5867"/>
    <w:rsid w:val="00AC6146"/>
    <w:rsid w:val="00AD1B7A"/>
    <w:rsid w:val="00AD3DAF"/>
    <w:rsid w:val="00AD5CC3"/>
    <w:rsid w:val="00AD60F3"/>
    <w:rsid w:val="00AD629E"/>
    <w:rsid w:val="00AD6939"/>
    <w:rsid w:val="00AE074E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576BA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9D35F-F39E-4BCD-A017-278F54E4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34</cp:revision>
  <cp:lastPrinted>2020-02-25T03:17:00Z</cp:lastPrinted>
  <dcterms:created xsi:type="dcterms:W3CDTF">2021-06-15T02:55:00Z</dcterms:created>
  <dcterms:modified xsi:type="dcterms:W3CDTF">2022-06-21T05:43:00Z</dcterms:modified>
</cp:coreProperties>
</file>