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01" w:rsidRDefault="00F745B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B3A01" w:rsidRPr="000A1939" w:rsidRDefault="00F745B2">
      <w:pPr>
        <w:spacing w:after="0"/>
        <w:ind w:right="284"/>
      </w:pPr>
      <w:r w:rsidRPr="000A1939">
        <w:rPr>
          <w:rFonts w:ascii="Times New Roman" w:hAnsi="Times New Roman"/>
          <w:b/>
          <w:sz w:val="28"/>
          <w:szCs w:val="28"/>
          <w:u w:val="single"/>
        </w:rPr>
        <w:t>1.6</w:t>
      </w:r>
      <w:r w:rsidR="000A1939" w:rsidRPr="000A19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A1939">
        <w:rPr>
          <w:rFonts w:ascii="Times New Roman" w:hAnsi="Times New Roman"/>
          <w:b/>
          <w:sz w:val="28"/>
          <w:szCs w:val="28"/>
          <w:u w:val="single"/>
        </w:rPr>
        <w:t>МКУ г. Новосибирска «Специализированная служба по вопросам похоронного дела «Ритуальные услуги»</w:t>
      </w:r>
    </w:p>
    <w:p w:rsidR="004B3A01" w:rsidRPr="000A1939" w:rsidRDefault="004B3A0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4B3A01" w:rsidRDefault="00F745B2">
      <w:pPr>
        <w:spacing w:after="0"/>
      </w:pPr>
      <w:r w:rsidRPr="000A19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0A19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A1939">
        <w:rPr>
          <w:rFonts w:ascii="Times New Roman" w:hAnsi="Times New Roman"/>
          <w:b/>
          <w:sz w:val="24"/>
          <w:szCs w:val="24"/>
        </w:rPr>
        <w:t>:</w:t>
      </w:r>
    </w:p>
    <w:p w:rsidR="004B3A01" w:rsidRDefault="00F745B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54:35:063645:84</w:t>
      </w:r>
      <w:r>
        <w:rPr>
          <w:rFonts w:ascii="Times New Roman" w:hAnsi="Times New Roman"/>
          <w:sz w:val="24"/>
          <w:szCs w:val="24"/>
        </w:rPr>
        <w:t>;</w:t>
      </w:r>
    </w:p>
    <w:p w:rsidR="004B3A01" w:rsidRDefault="00F745B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обл, г Новосибирск,</w:t>
      </w:r>
      <w:r w:rsidR="00433EF5">
        <w:rPr>
          <w:rFonts w:ascii="Times New Roman" w:hAnsi="Times New Roman"/>
          <w:sz w:val="24"/>
          <w:szCs w:val="24"/>
        </w:rPr>
        <w:t xml:space="preserve"> </w:t>
      </w:r>
      <w:r w:rsidR="00433EF5" w:rsidRPr="00433EF5">
        <w:rPr>
          <w:rFonts w:ascii="Times New Roman" w:hAnsi="Times New Roman"/>
          <w:b/>
          <w:sz w:val="24"/>
          <w:szCs w:val="24"/>
        </w:rPr>
        <w:t>Ленинский район</w:t>
      </w:r>
      <w:r w:rsidR="00433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ул Хилокская, 11а;</w:t>
      </w:r>
    </w:p>
    <w:p w:rsidR="004B3A01" w:rsidRDefault="00F745B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A1939">
        <w:rPr>
          <w:rFonts w:ascii="Times New Roman" w:hAnsi="Times New Roman"/>
          <w:sz w:val="24"/>
          <w:szCs w:val="24"/>
        </w:rPr>
        <w:t xml:space="preserve"> 20531 </w:t>
      </w:r>
      <w:r>
        <w:rPr>
          <w:rFonts w:ascii="Times New Roman" w:hAnsi="Times New Roman"/>
          <w:sz w:val="24"/>
          <w:szCs w:val="24"/>
        </w:rPr>
        <w:t>кв</w:t>
      </w:r>
      <w:r w:rsidRPr="000A19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A1939">
        <w:rPr>
          <w:rFonts w:ascii="Times New Roman" w:hAnsi="Times New Roman"/>
          <w:sz w:val="24"/>
          <w:szCs w:val="24"/>
        </w:rPr>
        <w:t>.;</w:t>
      </w:r>
    </w:p>
    <w:p w:rsidR="004B3A01" w:rsidRDefault="00F745B2">
      <w:pPr>
        <w:spacing w:after="0"/>
      </w:pPr>
      <w:r w:rsidRPr="000A193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A1939">
        <w:rPr>
          <w:rFonts w:ascii="Times New Roman" w:hAnsi="Times New Roman"/>
          <w:sz w:val="24"/>
          <w:szCs w:val="24"/>
        </w:rPr>
        <w:t xml:space="preserve"> 9659, 9660, 9697, 9698).</w:t>
      </w:r>
    </w:p>
    <w:p w:rsidR="004B3A01" w:rsidRDefault="00F745B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A1939">
        <w:rPr>
          <w:rFonts w:ascii="Times New Roman" w:hAnsi="Times New Roman"/>
          <w:b/>
          <w:sz w:val="24"/>
          <w:szCs w:val="24"/>
        </w:rPr>
        <w:t xml:space="preserve">: </w:t>
      </w:r>
      <w:r w:rsidRPr="000A1939">
        <w:rPr>
          <w:rFonts w:ascii="Times New Roman" w:hAnsi="Times New Roman"/>
          <w:sz w:val="24"/>
          <w:szCs w:val="24"/>
        </w:rPr>
        <w:t>Подзона специализированной многоэтажной общественной застройки (ОД-4.3)</w:t>
      </w:r>
    </w:p>
    <w:p w:rsidR="004B3A01" w:rsidRDefault="00F745B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  <w:r w:rsidR="00602FC6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с 3 м до 2 м </w:t>
      </w:r>
      <w:r w:rsidR="00570A0A">
        <w:rPr>
          <w:rFonts w:ascii="Times New Roman" w:hAnsi="Times New Roman"/>
          <w:i/>
          <w:sz w:val="24"/>
          <w:szCs w:val="24"/>
        </w:rPr>
        <w:t xml:space="preserve">с северо-западной стороны </w:t>
      </w:r>
      <w:r>
        <w:rPr>
          <w:rFonts w:ascii="Times New Roman" w:hAnsi="Times New Roman"/>
          <w:i/>
          <w:sz w:val="24"/>
          <w:szCs w:val="24"/>
        </w:rPr>
        <w:t>в габаритах объекта капитального строительства.</w:t>
      </w:r>
    </w:p>
    <w:p w:rsidR="004B3A01" w:rsidRDefault="00F745B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фактическое расположение объекта капитального строительства является неблагоприятным для застройки</w:t>
      </w:r>
    </w:p>
    <w:p w:rsidR="004B3A01" w:rsidRPr="00AC116B" w:rsidRDefault="00F745B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33EF5">
        <w:rPr>
          <w:rFonts w:ascii="Times New Roman" w:hAnsi="Times New Roman"/>
          <w:b/>
          <w:sz w:val="24"/>
          <w:szCs w:val="24"/>
        </w:rPr>
        <w:t>:</w:t>
      </w:r>
      <w:r w:rsidR="00AC116B">
        <w:rPr>
          <w:rFonts w:ascii="Times New Roman" w:hAnsi="Times New Roman"/>
          <w:b/>
          <w:sz w:val="24"/>
          <w:szCs w:val="24"/>
        </w:rPr>
        <w:t xml:space="preserve"> завершение строительства административно-бытового здания</w:t>
      </w:r>
    </w:p>
    <w:p w:rsidR="004B3A01" w:rsidRPr="00433EF5" w:rsidRDefault="004B3A0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B3A01" w:rsidRDefault="000A1939">
      <w:pPr>
        <w:spacing w:after="12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37391" cy="4181582"/>
            <wp:effectExtent l="19050" t="0" r="1409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990" t="48663" r="55680" b="1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155" cy="418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A01" w:rsidRDefault="00F745B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B3A01" w:rsidRDefault="004B3A0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B3A01" w:rsidRDefault="004B3A01">
      <w:pPr>
        <w:rPr>
          <w:lang w:val="en-US"/>
        </w:rPr>
      </w:pPr>
    </w:p>
    <w:sectPr w:rsidR="004B3A01" w:rsidSect="004B3A0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A01" w:rsidRDefault="004B3A01" w:rsidP="004B3A01">
      <w:pPr>
        <w:spacing w:after="0" w:line="240" w:lineRule="auto"/>
      </w:pPr>
      <w:r>
        <w:separator/>
      </w:r>
    </w:p>
  </w:endnote>
  <w:endnote w:type="continuationSeparator" w:id="0">
    <w:p w:rsidR="004B3A01" w:rsidRDefault="004B3A01" w:rsidP="004B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A01" w:rsidRDefault="00F745B2" w:rsidP="004B3A01">
      <w:pPr>
        <w:spacing w:after="0" w:line="240" w:lineRule="auto"/>
      </w:pPr>
      <w:r w:rsidRPr="004B3A01">
        <w:rPr>
          <w:color w:val="000000"/>
        </w:rPr>
        <w:separator/>
      </w:r>
    </w:p>
  </w:footnote>
  <w:footnote w:type="continuationSeparator" w:id="0">
    <w:p w:rsidR="004B3A01" w:rsidRDefault="004B3A01" w:rsidP="004B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01" w:rsidRDefault="004B3A0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B3A01" w:rsidRPr="000A1939" w:rsidRDefault="000A193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19.05.2022 -16.06.2022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3A01"/>
    <w:rsid w:val="000A1939"/>
    <w:rsid w:val="00261B5E"/>
    <w:rsid w:val="00433EF5"/>
    <w:rsid w:val="004B3A01"/>
    <w:rsid w:val="00570A0A"/>
    <w:rsid w:val="00602FC6"/>
    <w:rsid w:val="00AA6AF5"/>
    <w:rsid w:val="00AC116B"/>
    <w:rsid w:val="00F745B2"/>
    <w:rsid w:val="00FA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A0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3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B3A01"/>
    <w:rPr>
      <w:sz w:val="22"/>
      <w:szCs w:val="22"/>
      <w:lang w:eastAsia="en-US"/>
    </w:rPr>
  </w:style>
  <w:style w:type="paragraph" w:styleId="a5">
    <w:name w:val="footer"/>
    <w:basedOn w:val="a"/>
    <w:rsid w:val="004B3A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B3A01"/>
    <w:rPr>
      <w:sz w:val="22"/>
      <w:szCs w:val="22"/>
      <w:lang w:eastAsia="en-US"/>
    </w:rPr>
  </w:style>
  <w:style w:type="paragraph" w:styleId="a7">
    <w:name w:val="Balloon Text"/>
    <w:basedOn w:val="a"/>
    <w:rsid w:val="004B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B3A0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B3A0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2018-08-08T07:54:00Z</cp:lastPrinted>
  <dcterms:created xsi:type="dcterms:W3CDTF">2022-05-05T10:55:00Z</dcterms:created>
  <dcterms:modified xsi:type="dcterms:W3CDTF">2022-05-26T10:15:00Z</dcterms:modified>
</cp:coreProperties>
</file>