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BD7389">
        <w:rPr>
          <w:rFonts w:ascii="Times New Roman" w:hAnsi="Times New Roman" w:cs="Times New Roman"/>
          <w:sz w:val="28"/>
          <w:szCs w:val="28"/>
        </w:rPr>
        <w:t>2</w:t>
      </w:r>
      <w:r w:rsidR="00DF68A0">
        <w:rPr>
          <w:rFonts w:ascii="Times New Roman" w:hAnsi="Times New Roman" w:cs="Times New Roman"/>
          <w:sz w:val="28"/>
          <w:szCs w:val="28"/>
        </w:rPr>
        <w:t>5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DF68A0">
        <w:rPr>
          <w:rFonts w:ascii="Times New Roman" w:hAnsi="Times New Roman" w:cs="Times New Roman"/>
          <w:sz w:val="28"/>
          <w:szCs w:val="28"/>
        </w:rPr>
        <w:t>Заречного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>с 17</w:t>
      </w:r>
      <w:r w:rsidR="0051172A" w:rsidRPr="0051172A">
        <w:rPr>
          <w:rFonts w:ascii="Times New Roman" w:hAnsi="Times New Roman" w:cs="Times New Roman"/>
          <w:sz w:val="28"/>
          <w:szCs w:val="28"/>
        </w:rPr>
        <w:t>.08.2020 по 2</w:t>
      </w:r>
      <w:r w:rsidR="00DF68A0">
        <w:rPr>
          <w:rFonts w:ascii="Times New Roman" w:hAnsi="Times New Roman" w:cs="Times New Roman"/>
          <w:sz w:val="28"/>
          <w:szCs w:val="28"/>
        </w:rPr>
        <w:t>4</w:t>
      </w:r>
      <w:r w:rsidR="0051172A" w:rsidRPr="0051172A">
        <w:rPr>
          <w:rFonts w:ascii="Times New Roman" w:hAnsi="Times New Roman" w:cs="Times New Roman"/>
          <w:sz w:val="28"/>
          <w:szCs w:val="28"/>
        </w:rPr>
        <w:t>.08.2020.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DF68A0" w:rsidRDefault="00357383" w:rsidP="00DF68A0">
      <w:pPr>
        <w:pStyle w:val="a3"/>
        <w:numPr>
          <w:ilvl w:val="0"/>
          <w:numId w:val="5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</w:t>
      </w:r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F68A0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«Ведение огородничества» 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18.03.2020 № 252/П/93) площадью 1500  квадратных метров,  расположенного по адресу: Новосибирская область, </w:t>
      </w:r>
      <w:proofErr w:type="spellStart"/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поселок Красный Яр, улица Надежды, принадлежащего к категории земель – земли населенных пунктов, территориальной зоне – </w:t>
      </w:r>
      <w:proofErr w:type="spellStart"/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>Жин</w:t>
      </w:r>
      <w:proofErr w:type="spellEnd"/>
      <w:r w:rsidR="00DF68A0" w:rsidRPr="008745D2">
        <w:rPr>
          <w:rFonts w:ascii="Times New Roman" w:eastAsia="Times New Roman" w:hAnsi="Times New Roman"/>
          <w:sz w:val="28"/>
          <w:szCs w:val="28"/>
          <w:lang w:eastAsia="ru-RU"/>
        </w:rPr>
        <w:t xml:space="preserve"> (зона застройки индивидуальными жилыми домами и ведение личного</w:t>
      </w:r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подсобного хозяйства), </w:t>
      </w:r>
      <w:bookmarkStart w:id="0" w:name="_GoBack"/>
      <w:bookmarkEnd w:id="0"/>
      <w:r w:rsidR="00674B65" w:rsidRPr="00DF68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D0CB-CAF2-4638-949E-8F47AA48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cp:lastPrinted>2018-08-31T08:47:00Z</cp:lastPrinted>
  <dcterms:created xsi:type="dcterms:W3CDTF">2018-08-28T09:38:00Z</dcterms:created>
  <dcterms:modified xsi:type="dcterms:W3CDTF">2020-08-26T01:37:00Z</dcterms:modified>
</cp:coreProperties>
</file>