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9" w:rsidRDefault="0083372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3372D" w:rsidRPr="007E1864" w:rsidRDefault="0083372D" w:rsidP="0083372D">
      <w:pPr>
        <w:ind w:right="284"/>
        <w:jc w:val="center"/>
        <w:rPr>
          <w:u w:val="single"/>
        </w:rPr>
      </w:pPr>
      <w:r w:rsidRPr="007E1864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7E1864">
        <w:rPr>
          <w:rFonts w:ascii="Times New Roman" w:hAnsi="Times New Roman"/>
          <w:b/>
          <w:sz w:val="28"/>
          <w:szCs w:val="28"/>
          <w:u w:val="single"/>
        </w:rPr>
        <w:t>. ФГАОУ ВУ «Новосибирский национальный исследовательский государственный университет»</w:t>
      </w:r>
    </w:p>
    <w:p w:rsidR="00805FB9" w:rsidRDefault="0083372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337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3372D">
        <w:rPr>
          <w:rFonts w:ascii="Times New Roman" w:hAnsi="Times New Roman"/>
          <w:b/>
          <w:sz w:val="24"/>
          <w:szCs w:val="24"/>
        </w:rPr>
        <w:t>:</w:t>
      </w:r>
    </w:p>
    <w:p w:rsidR="00805FB9" w:rsidRDefault="0083372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Pr="0083372D">
        <w:rPr>
          <w:rFonts w:ascii="Times New Roman" w:hAnsi="Times New Roman"/>
          <w:b/>
          <w:sz w:val="24"/>
          <w:szCs w:val="24"/>
        </w:rPr>
        <w:t xml:space="preserve">Советский район, </w:t>
      </w:r>
      <w:r>
        <w:rPr>
          <w:rFonts w:ascii="Times New Roman" w:hAnsi="Times New Roman"/>
          <w:sz w:val="24"/>
          <w:szCs w:val="24"/>
        </w:rPr>
        <w:t xml:space="preserve">улица Пирогова-проспект Академика </w:t>
      </w:r>
      <w:proofErr w:type="spellStart"/>
      <w:r>
        <w:rPr>
          <w:rFonts w:ascii="Times New Roman" w:hAnsi="Times New Roman"/>
          <w:sz w:val="24"/>
          <w:szCs w:val="24"/>
        </w:rPr>
        <w:t>Коптюга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05FB9" w:rsidRDefault="0083372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54:35:091485:498;</w:t>
      </w:r>
    </w:p>
    <w:p w:rsidR="00805FB9" w:rsidRDefault="0083372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44363 кв.м.;</w:t>
      </w:r>
    </w:p>
    <w:p w:rsidR="00805FB9" w:rsidRDefault="0083372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14587, 14588, 14613, 14614</w:t>
      </w:r>
    </w:p>
    <w:p w:rsidR="00805FB9" w:rsidRDefault="0083372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высшего образования, научно-исследовательских организаций в </w:t>
      </w:r>
      <w:proofErr w:type="gramStart"/>
      <w:r>
        <w:rPr>
          <w:rFonts w:ascii="Times New Roman" w:hAnsi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сохранения природного ландшафта (РУ)</w:t>
      </w:r>
    </w:p>
    <w:p w:rsidR="00805FB9" w:rsidRDefault="0083372D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83372D">
        <w:rPr>
          <w:rFonts w:ascii="Times New Roman" w:hAnsi="Times New Roman"/>
          <w:b/>
          <w:sz w:val="24"/>
          <w:szCs w:val="24"/>
        </w:rPr>
        <w:t xml:space="preserve">: </w:t>
      </w:r>
      <w:r w:rsidRPr="0083372D">
        <w:rPr>
          <w:rFonts w:ascii="Times New Roman" w:hAnsi="Times New Roman"/>
          <w:sz w:val="24"/>
          <w:szCs w:val="24"/>
        </w:rPr>
        <w:t xml:space="preserve"> </w:t>
      </w:r>
      <w:r w:rsidRPr="0083372D">
        <w:rPr>
          <w:rFonts w:ascii="Times New Roman" w:hAnsi="Times New Roman"/>
          <w:b/>
          <w:i/>
          <w:sz w:val="24"/>
          <w:szCs w:val="24"/>
        </w:rPr>
        <w:t xml:space="preserve">«образование и просвещение (3.5) – объекты, предназначенные для воспитания, образования и просвещения»; «обеспечение научной деятельности (3.9) – объекты для обеспечения научной деятельности»; «общежития (3.2.4) – объекты, предназначенные для размещения общежитий, предназначенных для проживания граждан на время их работы, </w:t>
      </w:r>
      <w:r>
        <w:rPr>
          <w:rFonts w:ascii="Times New Roman" w:hAnsi="Times New Roman"/>
          <w:b/>
          <w:i/>
          <w:sz w:val="24"/>
          <w:szCs w:val="24"/>
        </w:rPr>
        <w:t>службы или обучения, за исключе</w:t>
      </w:r>
      <w:r w:rsidRPr="0083372D">
        <w:rPr>
          <w:rFonts w:ascii="Times New Roman" w:hAnsi="Times New Roman"/>
          <w:b/>
          <w:i/>
          <w:sz w:val="24"/>
          <w:szCs w:val="24"/>
        </w:rPr>
        <w:t>нием зданий, размещение которых предусмотрено содержанием вида разрешенного использования «гостиничное обслуживание (4.7)</w:t>
      </w:r>
      <w:r w:rsidRPr="0083372D"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805FB9" w:rsidRDefault="0083372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3372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научно-исследовательского центра, учебно-научного центра Института медицины и психологии В. </w:t>
      </w:r>
      <w:proofErr w:type="spellStart"/>
      <w:r>
        <w:rPr>
          <w:rFonts w:ascii="Times New Roman" w:hAnsi="Times New Roman"/>
          <w:b/>
          <w:sz w:val="24"/>
          <w:szCs w:val="24"/>
        </w:rPr>
        <w:t>Зельмана</w:t>
      </w:r>
      <w:proofErr w:type="spellEnd"/>
      <w:r>
        <w:rPr>
          <w:rFonts w:ascii="Times New Roman" w:hAnsi="Times New Roman"/>
          <w:b/>
          <w:sz w:val="24"/>
          <w:szCs w:val="24"/>
        </w:rPr>
        <w:t>, комплекса общежитий повышенной комфортности</w:t>
      </w:r>
    </w:p>
    <w:p w:rsidR="00805FB9" w:rsidRPr="0083372D" w:rsidRDefault="00805FB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05FB9" w:rsidTr="00805FB9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FB9" w:rsidRDefault="0083372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FB9" w:rsidRDefault="0083372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05FB9" w:rsidSect="00805FB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B9" w:rsidRDefault="00805FB9" w:rsidP="00805FB9">
      <w:pPr>
        <w:spacing w:after="0" w:line="240" w:lineRule="auto"/>
      </w:pPr>
      <w:r>
        <w:separator/>
      </w:r>
    </w:p>
  </w:endnote>
  <w:endnote w:type="continuationSeparator" w:id="0">
    <w:p w:rsidR="00805FB9" w:rsidRDefault="00805FB9" w:rsidP="0080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B9" w:rsidRDefault="0083372D" w:rsidP="00805FB9">
      <w:pPr>
        <w:spacing w:after="0" w:line="240" w:lineRule="auto"/>
      </w:pPr>
      <w:r w:rsidRPr="00805FB9">
        <w:rPr>
          <w:color w:val="000000"/>
        </w:rPr>
        <w:separator/>
      </w:r>
    </w:p>
  </w:footnote>
  <w:footnote w:type="continuationSeparator" w:id="0">
    <w:p w:rsidR="00805FB9" w:rsidRDefault="00805FB9" w:rsidP="0080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B9" w:rsidRDefault="00805FB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05FB9" w:rsidRPr="0083372D" w:rsidRDefault="008337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30.09.2021 – 28.10.2021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FB9"/>
    <w:rsid w:val="00805FB9"/>
    <w:rsid w:val="0083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FB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05FB9"/>
    <w:rPr>
      <w:sz w:val="22"/>
      <w:szCs w:val="22"/>
      <w:lang w:eastAsia="en-US"/>
    </w:rPr>
  </w:style>
  <w:style w:type="paragraph" w:styleId="a5">
    <w:name w:val="footer"/>
    <w:basedOn w:val="a"/>
    <w:rsid w:val="00805F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05FB9"/>
    <w:rPr>
      <w:sz w:val="22"/>
      <w:szCs w:val="22"/>
      <w:lang w:eastAsia="en-US"/>
    </w:rPr>
  </w:style>
  <w:style w:type="paragraph" w:styleId="a7">
    <w:name w:val="Balloon Text"/>
    <w:basedOn w:val="a"/>
    <w:rsid w:val="00805F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05FB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05FB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05FB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05FB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2021-09-23T06:01:00Z</dcterms:created>
  <dcterms:modified xsi:type="dcterms:W3CDTF">2021-09-23T06:01:00Z</dcterms:modified>
</cp:coreProperties>
</file>