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442DBB" w:rsidRPr="00853BAF" w14:paraId="150405BE" w14:textId="77777777" w:rsidTr="00442DBB">
        <w:tc>
          <w:tcPr>
            <w:tcW w:w="9923" w:type="dxa"/>
          </w:tcPr>
          <w:p w14:paraId="6CDD888E" w14:textId="7C61B937" w:rsidR="00442DBB" w:rsidRPr="00442DBB" w:rsidRDefault="00442DBB" w:rsidP="00442DBB">
            <w:pPr>
              <w:spacing w:after="0" w:line="240" w:lineRule="auto"/>
              <w:ind w:left="4536"/>
              <w:outlineLvl w:val="0"/>
              <w:rPr>
                <w:rFonts w:ascii="Times New Roman" w:hAnsi="Times New Roman" w:cs="Times New Roman"/>
              </w:rPr>
            </w:pPr>
            <w:r w:rsidRPr="00442DBB">
              <w:rPr>
                <w:rFonts w:ascii="Times New Roman" w:hAnsi="Times New Roman" w:cs="Times New Roman"/>
                <w:noProof/>
                <w:sz w:val="12"/>
                <w:lang w:eastAsia="ru-RU"/>
              </w:rPr>
              <w:drawing>
                <wp:inline distT="0" distB="0" distL="0" distR="0" wp14:anchorId="0DCC2CC0" wp14:editId="17A6FDC2">
                  <wp:extent cx="519430" cy="5194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CA261" w14:textId="77777777" w:rsidR="00442DBB" w:rsidRPr="00442DBB" w:rsidRDefault="00442DBB" w:rsidP="00442DB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60"/>
                <w:sz w:val="16"/>
                <w:szCs w:val="16"/>
              </w:rPr>
            </w:pPr>
          </w:p>
          <w:p w14:paraId="0A7E2135" w14:textId="77777777" w:rsidR="00442DBB" w:rsidRPr="00442DBB" w:rsidRDefault="00442DBB" w:rsidP="00442DBB">
            <w:pPr>
              <w:spacing w:after="0" w:line="240" w:lineRule="auto"/>
              <w:ind w:left="2098"/>
              <w:outlineLvl w:val="0"/>
              <w:rPr>
                <w:rFonts w:ascii="Times New Roman" w:hAnsi="Times New Roman" w:cs="Times New Roman"/>
                <w:b/>
                <w:bCs/>
                <w:spacing w:val="20"/>
                <w:sz w:val="30"/>
                <w:szCs w:val="30"/>
              </w:rPr>
            </w:pPr>
            <w:r w:rsidRPr="00442DBB">
              <w:rPr>
                <w:rFonts w:ascii="Times New Roman" w:hAnsi="Times New Roman" w:cs="Times New Roman"/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23CCAA0C" w14:textId="77777777" w:rsidR="00442DBB" w:rsidRPr="00442DBB" w:rsidRDefault="00442DBB" w:rsidP="00442DB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60"/>
                <w:sz w:val="14"/>
                <w:szCs w:val="14"/>
              </w:rPr>
            </w:pPr>
          </w:p>
          <w:p w14:paraId="7DA4663F" w14:textId="77777777" w:rsidR="00442DBB" w:rsidRPr="00442DBB" w:rsidRDefault="00442DBB" w:rsidP="00442DBB">
            <w:pPr>
              <w:spacing w:after="0" w:line="240" w:lineRule="auto"/>
              <w:ind w:left="2778"/>
              <w:outlineLvl w:val="0"/>
              <w:rPr>
                <w:rFonts w:ascii="Times New Roman" w:hAnsi="Times New Roman" w:cs="Times New Roman"/>
                <w:b/>
                <w:bCs/>
                <w:spacing w:val="40"/>
                <w:sz w:val="40"/>
                <w:szCs w:val="40"/>
              </w:rPr>
            </w:pPr>
            <w:r w:rsidRPr="00442DBB">
              <w:rPr>
                <w:rFonts w:ascii="Times New Roman" w:hAnsi="Times New Roman" w:cs="Times New Roman"/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26F38190" w14:textId="77777777" w:rsidR="00442DBB" w:rsidRPr="00442DBB" w:rsidRDefault="00442DBB" w:rsidP="00442DB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BE42C2" w14:textId="05D58C63" w:rsidR="00442DBB" w:rsidRPr="00442DBB" w:rsidRDefault="00442DBB" w:rsidP="00442DB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BB"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r w:rsidRPr="00442DB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42D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42D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C033A9" w:rsidRPr="00C033A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28.12.2022</w:t>
            </w:r>
            <w:r w:rsidRPr="00442D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ab/>
            </w:r>
            <w:r w:rsidRPr="00442D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42DB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442DB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42D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</w:t>
            </w:r>
            <w:r w:rsidR="00C033A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4810</w:t>
            </w:r>
            <w:r w:rsidRPr="00442D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Pr="00442D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ab/>
            </w:r>
          </w:p>
          <w:p w14:paraId="2C13F753" w14:textId="77777777" w:rsidR="00442DBB" w:rsidRPr="00442DBB" w:rsidRDefault="00442DBB" w:rsidP="00442DBB">
            <w:pPr>
              <w:tabs>
                <w:tab w:val="left" w:pos="3960"/>
                <w:tab w:val="left" w:pos="7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195"/>
      </w:tblGrid>
      <w:tr w:rsidR="003A40D5" w:rsidRPr="003A40D5" w14:paraId="36677712" w14:textId="77777777" w:rsidTr="00684492">
        <w:trPr>
          <w:cantSplit/>
          <w:trHeight w:val="582"/>
        </w:trPr>
        <w:tc>
          <w:tcPr>
            <w:tcW w:w="7195" w:type="dxa"/>
          </w:tcPr>
          <w:p w14:paraId="36677711" w14:textId="77777777" w:rsidR="003A40D5" w:rsidRPr="003A40D5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5">
              <w:rPr>
                <w:rFonts w:ascii="Times New Roman" w:hAnsi="Times New Roman" w:cs="Times New Roman"/>
                <w:sz w:val="28"/>
                <w:szCs w:val="28"/>
              </w:rPr>
              <w:t>О проекте планировки и проекте межевания территории, предусматривающих размещение линейного объекта транспортной инфраструктуры – железнодорожного пути необщего пользования в Советском районе</w:t>
            </w:r>
          </w:p>
        </w:tc>
      </w:tr>
    </w:tbl>
    <w:p w14:paraId="36677713" w14:textId="77777777" w:rsidR="003A40D5" w:rsidRPr="003A40D5" w:rsidRDefault="003A40D5" w:rsidP="006152A8">
      <w:pPr>
        <w:spacing w:before="600"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В целях выделения элементов планировочной структуры, установления гр</w:t>
      </w:r>
      <w:r w:rsidRPr="003A40D5">
        <w:rPr>
          <w:rFonts w:ascii="Times New Roman" w:hAnsi="Times New Roman" w:cs="Times New Roman"/>
          <w:sz w:val="28"/>
          <w:szCs w:val="28"/>
        </w:rPr>
        <w:t>а</w:t>
      </w:r>
      <w:r w:rsidRPr="003A40D5">
        <w:rPr>
          <w:rFonts w:ascii="Times New Roman" w:hAnsi="Times New Roman" w:cs="Times New Roman"/>
          <w:sz w:val="28"/>
          <w:szCs w:val="28"/>
        </w:rPr>
        <w:t>ниц территорий общего пользования, границ зон планируемого размещения об</w:t>
      </w:r>
      <w:r w:rsidRPr="003A40D5">
        <w:rPr>
          <w:rFonts w:ascii="Times New Roman" w:hAnsi="Times New Roman" w:cs="Times New Roman"/>
          <w:sz w:val="28"/>
          <w:szCs w:val="28"/>
        </w:rPr>
        <w:t>ъ</w:t>
      </w:r>
      <w:r w:rsidRPr="003A40D5">
        <w:rPr>
          <w:rFonts w:ascii="Times New Roman" w:hAnsi="Times New Roman" w:cs="Times New Roman"/>
          <w:sz w:val="28"/>
          <w:szCs w:val="28"/>
        </w:rPr>
        <w:t>ектов капитального строительства, определения характеристик и очередности планируемого развития территории, определения местоположения границ образ</w:t>
      </w:r>
      <w:r w:rsidRPr="003A40D5">
        <w:rPr>
          <w:rFonts w:ascii="Times New Roman" w:hAnsi="Times New Roman" w:cs="Times New Roman"/>
          <w:sz w:val="28"/>
          <w:szCs w:val="28"/>
        </w:rPr>
        <w:t>у</w:t>
      </w:r>
      <w:r w:rsidRPr="003A40D5">
        <w:rPr>
          <w:rFonts w:ascii="Times New Roman" w:hAnsi="Times New Roman" w:cs="Times New Roman"/>
          <w:sz w:val="28"/>
          <w:szCs w:val="28"/>
        </w:rPr>
        <w:t xml:space="preserve">емых и изменяемых земельных участков, с учетом протокола </w:t>
      </w:r>
      <w:r w:rsidRPr="003A40D5">
        <w:rPr>
          <w:rFonts w:ascii="Times New Roman" w:eastAsia="Calibri" w:hAnsi="Times New Roman" w:cs="Times New Roman"/>
          <w:sz w:val="28"/>
          <w:szCs w:val="28"/>
        </w:rPr>
        <w:t>общественных о</w:t>
      </w:r>
      <w:r w:rsidRPr="003A40D5">
        <w:rPr>
          <w:rFonts w:ascii="Times New Roman" w:eastAsia="Calibri" w:hAnsi="Times New Roman" w:cs="Times New Roman"/>
          <w:sz w:val="28"/>
          <w:szCs w:val="28"/>
        </w:rPr>
        <w:t>б</w:t>
      </w:r>
      <w:r w:rsidRPr="003A40D5">
        <w:rPr>
          <w:rFonts w:ascii="Times New Roman" w:eastAsia="Calibri" w:hAnsi="Times New Roman" w:cs="Times New Roman"/>
          <w:sz w:val="28"/>
          <w:szCs w:val="28"/>
        </w:rPr>
        <w:t>суждений</w:t>
      </w:r>
      <w:r w:rsidRPr="003A40D5">
        <w:rPr>
          <w:rFonts w:ascii="Times New Roman" w:hAnsi="Times New Roman" w:cs="Times New Roman"/>
          <w:sz w:val="28"/>
          <w:szCs w:val="28"/>
        </w:rPr>
        <w:t xml:space="preserve"> и заключения о результатах </w:t>
      </w:r>
      <w:r w:rsidRPr="003A40D5">
        <w:rPr>
          <w:rFonts w:ascii="Times New Roman" w:eastAsia="Calibri" w:hAnsi="Times New Roman" w:cs="Times New Roman"/>
          <w:sz w:val="28"/>
          <w:szCs w:val="28"/>
        </w:rPr>
        <w:t xml:space="preserve">общественных </w:t>
      </w:r>
      <w:r w:rsidRPr="00437261">
        <w:rPr>
          <w:rFonts w:ascii="Times New Roman" w:hAnsi="Times New Roman" w:cs="Times New Roman"/>
          <w:sz w:val="28"/>
          <w:szCs w:val="28"/>
        </w:rPr>
        <w:t>обсуждений</w:t>
      </w:r>
      <w:r w:rsidRPr="003A40D5">
        <w:rPr>
          <w:rFonts w:ascii="Times New Roman" w:hAnsi="Times New Roman" w:cs="Times New Roman"/>
          <w:sz w:val="28"/>
          <w:szCs w:val="28"/>
        </w:rPr>
        <w:t>, в соответствии с Градостроительным кодексом Российской Федерации, постановлением Прав</w:t>
      </w:r>
      <w:r w:rsidRPr="003A40D5">
        <w:rPr>
          <w:rFonts w:ascii="Times New Roman" w:hAnsi="Times New Roman" w:cs="Times New Roman"/>
          <w:sz w:val="28"/>
          <w:szCs w:val="28"/>
        </w:rPr>
        <w:t>и</w:t>
      </w:r>
      <w:r w:rsidRPr="003A40D5">
        <w:rPr>
          <w:rFonts w:ascii="Times New Roman" w:hAnsi="Times New Roman" w:cs="Times New Roman"/>
          <w:sz w:val="28"/>
          <w:szCs w:val="28"/>
        </w:rPr>
        <w:t xml:space="preserve">тельства Российской Федерации от 19.11.2014 № 1221 «Об утверждении Правил присвоения, изменения и аннулирования адресов», </w:t>
      </w:r>
      <w:r w:rsidR="00437261" w:rsidRPr="00437261">
        <w:rPr>
          <w:rFonts w:ascii="Times New Roman" w:hAnsi="Times New Roman" w:cs="Times New Roman"/>
          <w:sz w:val="28"/>
          <w:szCs w:val="28"/>
        </w:rPr>
        <w:t>решением Совета депутатов города Новосибирска от 24.05.2017 № 411 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депутатов города Новосибирска»</w:t>
      </w:r>
      <w:r w:rsidRPr="003A40D5">
        <w:rPr>
          <w:rFonts w:ascii="Times New Roman" w:hAnsi="Times New Roman" w:cs="Times New Roman"/>
          <w:sz w:val="28"/>
          <w:szCs w:val="28"/>
        </w:rPr>
        <w:t xml:space="preserve">, постановлением мэрии города Новосибирска 09.03.2021 </w:t>
      </w:r>
      <w:r w:rsidRPr="00437261">
        <w:rPr>
          <w:rFonts w:ascii="Times New Roman" w:hAnsi="Times New Roman" w:cs="Times New Roman"/>
          <w:sz w:val="28"/>
          <w:szCs w:val="28"/>
        </w:rPr>
        <w:t xml:space="preserve">№ 714 </w:t>
      </w:r>
      <w:r w:rsidRPr="003A40D5">
        <w:rPr>
          <w:rFonts w:ascii="Times New Roman" w:hAnsi="Times New Roman" w:cs="Times New Roman"/>
          <w:sz w:val="28"/>
          <w:szCs w:val="28"/>
        </w:rPr>
        <w:t>«О подготовке проекта планировки и проекта межевания территории, предусматривающих ра</w:t>
      </w:r>
      <w:r w:rsidRPr="003A40D5">
        <w:rPr>
          <w:rFonts w:ascii="Times New Roman" w:hAnsi="Times New Roman" w:cs="Times New Roman"/>
          <w:sz w:val="28"/>
          <w:szCs w:val="28"/>
        </w:rPr>
        <w:t>з</w:t>
      </w:r>
      <w:r w:rsidRPr="003A40D5">
        <w:rPr>
          <w:rFonts w:ascii="Times New Roman" w:hAnsi="Times New Roman" w:cs="Times New Roman"/>
          <w:sz w:val="28"/>
          <w:szCs w:val="28"/>
        </w:rPr>
        <w:t>мещение линейного объекта транспортной инфраструктуры – железнодорожного пути необщего пользования в Советском районе</w:t>
      </w:r>
      <w:r w:rsidRPr="003A40D5">
        <w:rPr>
          <w:rFonts w:ascii="Times New Roman" w:eastAsia="Calibri" w:hAnsi="Times New Roman" w:cs="Times New Roman"/>
          <w:sz w:val="28"/>
          <w:szCs w:val="28"/>
        </w:rPr>
        <w:t>»</w:t>
      </w:r>
      <w:r w:rsidRPr="003A40D5">
        <w:rPr>
          <w:rFonts w:ascii="Times New Roman" w:hAnsi="Times New Roman" w:cs="Times New Roman"/>
          <w:sz w:val="28"/>
          <w:szCs w:val="28"/>
        </w:rPr>
        <w:t>, руководствуясь Уставом города Новосибирска, ПОСТАНОВЛЯЮ:</w:t>
      </w:r>
    </w:p>
    <w:p w14:paraId="36677714" w14:textId="5F01E83E" w:rsidR="003A40D5" w:rsidRPr="003A40D5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1. Утвердить проект планировки территории, предусматривающий разм</w:t>
      </w:r>
      <w:r w:rsidRPr="003A40D5">
        <w:rPr>
          <w:rFonts w:ascii="Times New Roman" w:hAnsi="Times New Roman" w:cs="Times New Roman"/>
          <w:sz w:val="28"/>
          <w:szCs w:val="28"/>
        </w:rPr>
        <w:t>е</w:t>
      </w:r>
      <w:r w:rsidRPr="003A40D5">
        <w:rPr>
          <w:rFonts w:ascii="Times New Roman" w:hAnsi="Times New Roman" w:cs="Times New Roman"/>
          <w:sz w:val="28"/>
          <w:szCs w:val="28"/>
        </w:rPr>
        <w:t>щение линейного объекта транспортной инфраструктуры</w:t>
      </w:r>
      <w:r w:rsidR="00985DB5">
        <w:rPr>
          <w:rFonts w:ascii="Times New Roman" w:hAnsi="Times New Roman" w:cs="Times New Roman"/>
          <w:sz w:val="28"/>
          <w:szCs w:val="28"/>
        </w:rPr>
        <w:t xml:space="preserve"> </w:t>
      </w:r>
      <w:r w:rsidRPr="003A40D5">
        <w:rPr>
          <w:rFonts w:ascii="Times New Roman" w:hAnsi="Times New Roman" w:cs="Times New Roman"/>
          <w:sz w:val="28"/>
          <w:szCs w:val="28"/>
        </w:rPr>
        <w:t>– железнодорожного пути необщего пользования в Советском районе (приложение 1).</w:t>
      </w:r>
    </w:p>
    <w:p w14:paraId="36677715" w14:textId="77777777" w:rsidR="003A40D5" w:rsidRPr="003A40D5" w:rsidRDefault="003A40D5" w:rsidP="005A5050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2. Утвердить проект межевания территории, предусматривающий размещ</w:t>
      </w:r>
      <w:r w:rsidRPr="003A40D5">
        <w:rPr>
          <w:rFonts w:ascii="Times New Roman" w:hAnsi="Times New Roman" w:cs="Times New Roman"/>
          <w:sz w:val="28"/>
          <w:szCs w:val="28"/>
        </w:rPr>
        <w:t>е</w:t>
      </w:r>
      <w:r w:rsidRPr="003A40D5">
        <w:rPr>
          <w:rFonts w:ascii="Times New Roman" w:hAnsi="Times New Roman" w:cs="Times New Roman"/>
          <w:sz w:val="28"/>
          <w:szCs w:val="28"/>
        </w:rPr>
        <w:t>ние линейного объекта транспортной инфраструктуры</w:t>
      </w:r>
      <w:r w:rsidR="00D04448">
        <w:rPr>
          <w:rFonts w:ascii="Times New Roman" w:hAnsi="Times New Roman" w:cs="Times New Roman"/>
          <w:sz w:val="28"/>
          <w:szCs w:val="28"/>
        </w:rPr>
        <w:t> </w:t>
      </w:r>
      <w:r w:rsidRPr="003A40D5">
        <w:rPr>
          <w:rFonts w:ascii="Times New Roman" w:hAnsi="Times New Roman" w:cs="Times New Roman"/>
          <w:sz w:val="28"/>
          <w:szCs w:val="28"/>
        </w:rPr>
        <w:t>– железнодорожного пути необщего пользования в Советском районе (приложение 2).</w:t>
      </w:r>
    </w:p>
    <w:p w14:paraId="36677716" w14:textId="77777777" w:rsidR="003A40D5" w:rsidRPr="003A40D5" w:rsidRDefault="003A40D5" w:rsidP="005A5050">
      <w:pPr>
        <w:pStyle w:val="S1"/>
        <w:spacing w:line="240" w:lineRule="atLeast"/>
        <w:rPr>
          <w:szCs w:val="28"/>
        </w:rPr>
      </w:pPr>
      <w:r w:rsidRPr="003A40D5">
        <w:rPr>
          <w:szCs w:val="28"/>
        </w:rPr>
        <w:t>3. Присвоить адреса образуемым земельным участкам согласно прилож</w:t>
      </w:r>
      <w:r w:rsidRPr="003A40D5">
        <w:rPr>
          <w:szCs w:val="28"/>
        </w:rPr>
        <w:t>е</w:t>
      </w:r>
      <w:r w:rsidRPr="003A40D5">
        <w:rPr>
          <w:szCs w:val="28"/>
        </w:rPr>
        <w:t>нию 2 к проекту межевания территории, предусматривающему размещение л</w:t>
      </w:r>
      <w:r w:rsidRPr="003A40D5">
        <w:rPr>
          <w:szCs w:val="28"/>
        </w:rPr>
        <w:t>и</w:t>
      </w:r>
      <w:r w:rsidRPr="003A40D5">
        <w:rPr>
          <w:szCs w:val="28"/>
        </w:rPr>
        <w:t>нейного объекта транспортной инфраструктуры</w:t>
      </w:r>
      <w:r w:rsidR="00D04448">
        <w:rPr>
          <w:szCs w:val="28"/>
        </w:rPr>
        <w:t> </w:t>
      </w:r>
      <w:r w:rsidRPr="003A40D5">
        <w:rPr>
          <w:szCs w:val="28"/>
        </w:rPr>
        <w:t>– железнодорожного пути нео</w:t>
      </w:r>
      <w:r w:rsidRPr="003A40D5">
        <w:rPr>
          <w:szCs w:val="28"/>
        </w:rPr>
        <w:t>б</w:t>
      </w:r>
      <w:r w:rsidRPr="003A40D5">
        <w:rPr>
          <w:szCs w:val="28"/>
        </w:rPr>
        <w:t>щего пользования в Советском районе.</w:t>
      </w:r>
    </w:p>
    <w:p w14:paraId="36677717" w14:textId="77777777" w:rsidR="003A40D5" w:rsidRPr="003A40D5" w:rsidRDefault="003A40D5" w:rsidP="005A5050">
      <w:pPr>
        <w:pStyle w:val="S1"/>
        <w:spacing w:line="240" w:lineRule="atLeast"/>
        <w:rPr>
          <w:szCs w:val="28"/>
        </w:rPr>
      </w:pPr>
      <w:r w:rsidRPr="003A40D5">
        <w:rPr>
          <w:szCs w:val="28"/>
        </w:rPr>
        <w:t>4.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3A40D5">
        <w:rPr>
          <w:szCs w:val="28"/>
        </w:rPr>
        <w:t>р</w:t>
      </w:r>
      <w:r w:rsidRPr="003A40D5">
        <w:rPr>
          <w:szCs w:val="28"/>
        </w:rPr>
        <w:t>мационно-телекоммуникационной сети «Интернет».</w:t>
      </w:r>
    </w:p>
    <w:p w14:paraId="36677718" w14:textId="77777777" w:rsidR="003A40D5" w:rsidRPr="003A40D5" w:rsidRDefault="003A40D5" w:rsidP="005A5050">
      <w:pPr>
        <w:pStyle w:val="S1"/>
        <w:spacing w:line="240" w:lineRule="atLeast"/>
        <w:rPr>
          <w:szCs w:val="28"/>
        </w:rPr>
      </w:pPr>
      <w:r w:rsidRPr="003A40D5">
        <w:rPr>
          <w:szCs w:val="28"/>
        </w:rPr>
        <w:lastRenderedPageBreak/>
        <w:t>5.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3A40D5">
        <w:rPr>
          <w:szCs w:val="28"/>
        </w:rPr>
        <w:t>о</w:t>
      </w:r>
      <w:r w:rsidRPr="003A40D5">
        <w:rPr>
          <w:szCs w:val="28"/>
        </w:rPr>
        <w:t>становления.</w:t>
      </w:r>
    </w:p>
    <w:p w14:paraId="36677719" w14:textId="77777777" w:rsidR="003A40D5" w:rsidRDefault="003A40D5" w:rsidP="005A5050">
      <w:pPr>
        <w:pStyle w:val="S1"/>
        <w:spacing w:line="240" w:lineRule="atLeast"/>
        <w:rPr>
          <w:szCs w:val="28"/>
        </w:rPr>
      </w:pPr>
      <w:r w:rsidRPr="003A40D5">
        <w:rPr>
          <w:szCs w:val="28"/>
        </w:rPr>
        <w:t>6.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3A40D5" w:rsidRPr="003A40D5" w14:paraId="3667771E" w14:textId="77777777" w:rsidTr="003A40D5">
        <w:tc>
          <w:tcPr>
            <w:tcW w:w="6946" w:type="dxa"/>
          </w:tcPr>
          <w:p w14:paraId="3667771A" w14:textId="77777777" w:rsidR="00316A7C" w:rsidRDefault="00316A7C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67771B" w14:textId="77777777" w:rsidR="00316A7C" w:rsidRDefault="00316A7C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67771C" w14:textId="77777777" w:rsidR="003A40D5" w:rsidRPr="003A40D5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5">
              <w:rPr>
                <w:rFonts w:ascii="Times New Roman" w:hAnsi="Times New Roman" w:cs="Times New Roman"/>
                <w:sz w:val="28"/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3667771D" w14:textId="77777777" w:rsidR="003A40D5" w:rsidRPr="003A40D5" w:rsidRDefault="003A40D5" w:rsidP="00A44A69">
            <w:pPr>
              <w:pStyle w:val="7"/>
              <w:spacing w:before="0" w:line="240" w:lineRule="atLeast"/>
              <w:jc w:val="right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3A40D5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А. Е. Локоть</w:t>
            </w:r>
          </w:p>
        </w:tc>
      </w:tr>
    </w:tbl>
    <w:p w14:paraId="3667771F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0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1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2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3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4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5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6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7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8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9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A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B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C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D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E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2F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0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1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2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3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4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5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6" w14:textId="77777777" w:rsid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7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8" w14:textId="77777777"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9" w14:textId="77777777" w:rsid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A" w14:textId="77777777" w:rsidR="00316A7C" w:rsidRDefault="00316A7C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B" w14:textId="77777777" w:rsidR="00684492" w:rsidRDefault="00684492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3C" w14:textId="77777777" w:rsidR="00684492" w:rsidRDefault="00684492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40" w14:textId="77777777" w:rsidR="003B496F" w:rsidRDefault="003B496F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41" w14:textId="77777777" w:rsidR="003B496F" w:rsidRPr="003A40D5" w:rsidRDefault="003B496F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42" w14:textId="77777777" w:rsidR="003A40D5" w:rsidRPr="003A40D5" w:rsidRDefault="003A40D5" w:rsidP="003A40D5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43" w14:textId="77777777" w:rsidR="003A40D5" w:rsidRPr="003A40D5" w:rsidRDefault="003A40D5" w:rsidP="003A40D5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7744" w14:textId="77777777" w:rsidR="003A40D5" w:rsidRPr="003A40D5" w:rsidRDefault="003A40D5" w:rsidP="003A40D5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A40D5">
        <w:rPr>
          <w:rFonts w:ascii="Times New Roman" w:hAnsi="Times New Roman" w:cs="Times New Roman"/>
          <w:sz w:val="24"/>
          <w:szCs w:val="24"/>
        </w:rPr>
        <w:t>Кучинская</w:t>
      </w:r>
    </w:p>
    <w:p w14:paraId="36677745" w14:textId="77777777" w:rsidR="003A40D5" w:rsidRPr="003A40D5" w:rsidRDefault="003A40D5" w:rsidP="003A40D5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A40D5">
        <w:rPr>
          <w:rFonts w:ascii="Times New Roman" w:hAnsi="Times New Roman" w:cs="Times New Roman"/>
          <w:sz w:val="24"/>
          <w:szCs w:val="24"/>
        </w:rPr>
        <w:t>2275337</w:t>
      </w:r>
    </w:p>
    <w:p w14:paraId="36677746" w14:textId="77777777" w:rsidR="003A40D5" w:rsidRPr="003A40D5" w:rsidRDefault="003A40D5" w:rsidP="003A40D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  <w:sectPr w:rsidR="003A40D5" w:rsidRPr="003A40D5" w:rsidSect="003A40D5">
          <w:headerReference w:type="default" r:id="rId10"/>
          <w:headerReference w:type="first" r:id="rId11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r w:rsidRPr="003A40D5">
        <w:rPr>
          <w:rFonts w:ascii="Times New Roman" w:hAnsi="Times New Roman" w:cs="Times New Roman"/>
          <w:sz w:val="24"/>
          <w:szCs w:val="24"/>
        </w:rPr>
        <w:t>ГУАиГ</w:t>
      </w:r>
    </w:p>
    <w:p w14:paraId="36677747" w14:textId="77777777" w:rsidR="003A40D5" w:rsidRPr="003A40D5" w:rsidRDefault="003A40D5" w:rsidP="003A40D5">
      <w:pPr>
        <w:spacing w:after="0" w:line="240" w:lineRule="atLeast"/>
        <w:ind w:left="6521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36677748" w14:textId="77777777"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ind w:left="6521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к постановлению мэрии</w:t>
      </w:r>
    </w:p>
    <w:p w14:paraId="36677749" w14:textId="77777777"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ind w:left="6521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города Новосибирска</w:t>
      </w:r>
    </w:p>
    <w:p w14:paraId="3667774A" w14:textId="306AFF18"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ind w:left="6521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 xml:space="preserve">от </w:t>
      </w:r>
      <w:r w:rsidR="00C033A9" w:rsidRPr="00C033A9">
        <w:rPr>
          <w:rFonts w:ascii="Times New Roman" w:hAnsi="Times New Roman" w:cs="Times New Roman"/>
          <w:sz w:val="28"/>
          <w:szCs w:val="28"/>
          <w:u w:val="single"/>
        </w:rPr>
        <w:t>28.12.2022</w:t>
      </w:r>
      <w:r w:rsidRPr="003A40D5">
        <w:rPr>
          <w:rFonts w:ascii="Times New Roman" w:hAnsi="Times New Roman" w:cs="Times New Roman"/>
          <w:sz w:val="28"/>
          <w:szCs w:val="28"/>
        </w:rPr>
        <w:t xml:space="preserve"> № </w:t>
      </w:r>
      <w:r w:rsidR="00C033A9" w:rsidRPr="00C033A9">
        <w:rPr>
          <w:rFonts w:ascii="Times New Roman" w:hAnsi="Times New Roman" w:cs="Times New Roman"/>
          <w:sz w:val="28"/>
          <w:szCs w:val="28"/>
          <w:u w:val="single"/>
        </w:rPr>
        <w:t>4810</w:t>
      </w:r>
    </w:p>
    <w:p w14:paraId="3667774B" w14:textId="77777777"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667774C" w14:textId="77777777"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67774D" w14:textId="77777777" w:rsidR="003A40D5" w:rsidRPr="003A40D5" w:rsidRDefault="003A40D5" w:rsidP="003A40D5">
      <w:pPr>
        <w:widowControl w:val="0"/>
        <w:suppressAutoHyphens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0D5">
        <w:rPr>
          <w:rFonts w:ascii="Times New Roman" w:hAnsi="Times New Roman" w:cs="Times New Roman"/>
          <w:b/>
          <w:sz w:val="28"/>
          <w:szCs w:val="28"/>
        </w:rPr>
        <w:t>ПРОЕКТ</w:t>
      </w:r>
    </w:p>
    <w:p w14:paraId="3667774E" w14:textId="77777777" w:rsidR="00316A7C" w:rsidRDefault="003A40D5" w:rsidP="003A40D5">
      <w:pPr>
        <w:widowControl w:val="0"/>
        <w:suppressAutoHyphens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0D5">
        <w:rPr>
          <w:rFonts w:ascii="Times New Roman" w:hAnsi="Times New Roman" w:cs="Times New Roman"/>
          <w:b/>
          <w:sz w:val="28"/>
          <w:szCs w:val="28"/>
        </w:rPr>
        <w:t xml:space="preserve">планировки территории, предусматривающий размещение линейного объекта транспортной инфраструктуры – железнодорожного пути </w:t>
      </w:r>
    </w:p>
    <w:p w14:paraId="3667774F" w14:textId="77777777" w:rsidR="003A40D5" w:rsidRPr="003A40D5" w:rsidRDefault="003A40D5" w:rsidP="003A40D5">
      <w:pPr>
        <w:widowControl w:val="0"/>
        <w:suppressAutoHyphens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0D5">
        <w:rPr>
          <w:rFonts w:ascii="Times New Roman" w:hAnsi="Times New Roman" w:cs="Times New Roman"/>
          <w:b/>
          <w:sz w:val="28"/>
          <w:szCs w:val="28"/>
        </w:rPr>
        <w:t>необщего пользования в Советском районе</w:t>
      </w:r>
    </w:p>
    <w:p w14:paraId="36677750" w14:textId="77777777" w:rsidR="003A40D5" w:rsidRPr="003A40D5" w:rsidRDefault="003A40D5" w:rsidP="003A40D5">
      <w:pPr>
        <w:widowControl w:val="0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677751" w14:textId="77777777" w:rsidR="003A40D5" w:rsidRPr="003A40D5" w:rsidRDefault="003A40D5" w:rsidP="003A40D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1. Проект планировки территории. Графическая часть.</w:t>
      </w:r>
    </w:p>
    <w:p w14:paraId="36677752" w14:textId="77777777" w:rsidR="003A40D5" w:rsidRPr="003A40D5" w:rsidRDefault="003A40D5" w:rsidP="003A40D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1.1. Чертеж красных линий (приложение 1).</w:t>
      </w:r>
    </w:p>
    <w:p w14:paraId="36677753" w14:textId="77777777" w:rsidR="003A40D5" w:rsidRPr="003A40D5" w:rsidRDefault="003A40D5" w:rsidP="003A40D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1.2. Чертеж границ зон планируемого размещения линейного объекта (пр</w:t>
      </w:r>
      <w:r w:rsidRPr="003A40D5">
        <w:rPr>
          <w:rFonts w:ascii="Times New Roman" w:hAnsi="Times New Roman" w:cs="Times New Roman"/>
          <w:sz w:val="28"/>
          <w:szCs w:val="28"/>
        </w:rPr>
        <w:t>и</w:t>
      </w:r>
      <w:r w:rsidRPr="003A40D5">
        <w:rPr>
          <w:rFonts w:ascii="Times New Roman" w:hAnsi="Times New Roman" w:cs="Times New Roman"/>
          <w:sz w:val="28"/>
          <w:szCs w:val="28"/>
        </w:rPr>
        <w:t xml:space="preserve">ложение </w:t>
      </w:r>
      <w:r w:rsidR="005535A5">
        <w:rPr>
          <w:rFonts w:ascii="Times New Roman" w:hAnsi="Times New Roman" w:cs="Times New Roman"/>
          <w:sz w:val="28"/>
          <w:szCs w:val="28"/>
        </w:rPr>
        <w:t>1</w:t>
      </w:r>
      <w:r w:rsidRPr="003A40D5">
        <w:rPr>
          <w:rFonts w:ascii="Times New Roman" w:hAnsi="Times New Roman" w:cs="Times New Roman"/>
          <w:sz w:val="28"/>
          <w:szCs w:val="28"/>
        </w:rPr>
        <w:t>).</w:t>
      </w:r>
    </w:p>
    <w:p w14:paraId="36677754" w14:textId="77777777" w:rsidR="003A40D5" w:rsidRPr="003A40D5" w:rsidRDefault="003A40D5" w:rsidP="003A40D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 xml:space="preserve">1.3. Чертеж границ зон планируемого размещения линейного объекта, </w:t>
      </w:r>
      <w:r w:rsidR="000035DC" w:rsidRPr="003A40D5">
        <w:rPr>
          <w:rFonts w:ascii="Times New Roman" w:hAnsi="Times New Roman" w:cs="Times New Roman"/>
          <w:sz w:val="28"/>
          <w:szCs w:val="28"/>
        </w:rPr>
        <w:t>по</w:t>
      </w:r>
      <w:r w:rsidR="000035DC" w:rsidRPr="003A40D5">
        <w:rPr>
          <w:rFonts w:ascii="Times New Roman" w:hAnsi="Times New Roman" w:cs="Times New Roman"/>
          <w:sz w:val="28"/>
          <w:szCs w:val="28"/>
        </w:rPr>
        <w:t>д</w:t>
      </w:r>
      <w:r w:rsidR="000035DC" w:rsidRPr="003A40D5">
        <w:rPr>
          <w:rFonts w:ascii="Times New Roman" w:hAnsi="Times New Roman" w:cs="Times New Roman"/>
          <w:sz w:val="28"/>
          <w:szCs w:val="28"/>
        </w:rPr>
        <w:t>лежащ</w:t>
      </w:r>
      <w:r w:rsidR="000035DC">
        <w:rPr>
          <w:rFonts w:ascii="Times New Roman" w:hAnsi="Times New Roman" w:cs="Times New Roman"/>
          <w:sz w:val="28"/>
          <w:szCs w:val="28"/>
        </w:rPr>
        <w:t>его</w:t>
      </w:r>
      <w:r w:rsidRPr="003A40D5">
        <w:rPr>
          <w:rFonts w:ascii="Times New Roman" w:hAnsi="Times New Roman" w:cs="Times New Roman"/>
          <w:sz w:val="28"/>
          <w:szCs w:val="28"/>
        </w:rPr>
        <w:t xml:space="preserve"> реконструкции в связи с изменением </w:t>
      </w:r>
      <w:r w:rsidR="00AB0408">
        <w:rPr>
          <w:rFonts w:ascii="Times New Roman" w:hAnsi="Times New Roman" w:cs="Times New Roman"/>
          <w:sz w:val="28"/>
          <w:szCs w:val="28"/>
        </w:rPr>
        <w:t>его</w:t>
      </w:r>
      <w:r w:rsidRPr="003A40D5">
        <w:rPr>
          <w:rFonts w:ascii="Times New Roman" w:hAnsi="Times New Roman" w:cs="Times New Roman"/>
          <w:sz w:val="28"/>
          <w:szCs w:val="28"/>
        </w:rPr>
        <w:t xml:space="preserve"> местоположения (прилож</w:t>
      </w:r>
      <w:r w:rsidRPr="003A40D5">
        <w:rPr>
          <w:rFonts w:ascii="Times New Roman" w:hAnsi="Times New Roman" w:cs="Times New Roman"/>
          <w:sz w:val="28"/>
          <w:szCs w:val="28"/>
        </w:rPr>
        <w:t>е</w:t>
      </w:r>
      <w:r w:rsidRPr="003A40D5">
        <w:rPr>
          <w:rFonts w:ascii="Times New Roman" w:hAnsi="Times New Roman" w:cs="Times New Roman"/>
          <w:sz w:val="28"/>
          <w:szCs w:val="28"/>
        </w:rPr>
        <w:t>ние </w:t>
      </w:r>
      <w:r w:rsidR="005535A5">
        <w:rPr>
          <w:rFonts w:ascii="Times New Roman" w:hAnsi="Times New Roman" w:cs="Times New Roman"/>
          <w:sz w:val="28"/>
          <w:szCs w:val="28"/>
        </w:rPr>
        <w:t>1</w:t>
      </w:r>
      <w:r w:rsidRPr="003A40D5">
        <w:rPr>
          <w:rFonts w:ascii="Times New Roman" w:hAnsi="Times New Roman" w:cs="Times New Roman"/>
          <w:sz w:val="28"/>
          <w:szCs w:val="28"/>
        </w:rPr>
        <w:t>).</w:t>
      </w:r>
    </w:p>
    <w:p w14:paraId="36677755" w14:textId="77777777" w:rsidR="003A40D5" w:rsidRPr="003A40D5" w:rsidRDefault="003A40D5" w:rsidP="003A40D5">
      <w:pPr>
        <w:widowControl w:val="0"/>
        <w:suppressAutoHyphens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 xml:space="preserve">2. Положение о размещении линейного объекта (приложение </w:t>
      </w:r>
      <w:r w:rsidR="005535A5">
        <w:rPr>
          <w:rFonts w:ascii="Times New Roman" w:hAnsi="Times New Roman" w:cs="Times New Roman"/>
          <w:sz w:val="28"/>
          <w:szCs w:val="28"/>
        </w:rPr>
        <w:t>2</w:t>
      </w:r>
      <w:r w:rsidRPr="003A40D5">
        <w:rPr>
          <w:rFonts w:ascii="Times New Roman" w:hAnsi="Times New Roman" w:cs="Times New Roman"/>
          <w:sz w:val="28"/>
          <w:szCs w:val="28"/>
        </w:rPr>
        <w:t>).</w:t>
      </w:r>
    </w:p>
    <w:p w14:paraId="36677756" w14:textId="77777777" w:rsidR="00814522" w:rsidRDefault="00814522" w:rsidP="003A40D5">
      <w:pPr>
        <w:pStyle w:val="a3"/>
        <w:spacing w:line="240" w:lineRule="atLeast"/>
        <w:ind w:left="0" w:firstLine="0"/>
        <w:jc w:val="center"/>
        <w:rPr>
          <w:szCs w:val="28"/>
        </w:rPr>
      </w:pPr>
    </w:p>
    <w:p w14:paraId="36677757" w14:textId="77777777" w:rsidR="006A7667" w:rsidRDefault="00D30D00" w:rsidP="006152A8">
      <w:pPr>
        <w:pStyle w:val="a3"/>
        <w:spacing w:line="240" w:lineRule="atLeast"/>
        <w:ind w:left="0" w:firstLine="0"/>
        <w:jc w:val="center"/>
        <w:rPr>
          <w:szCs w:val="28"/>
        </w:rPr>
      </w:pPr>
      <w:r w:rsidRPr="003A40D5">
        <w:rPr>
          <w:szCs w:val="28"/>
        </w:rPr>
        <w:t>____________</w:t>
      </w:r>
    </w:p>
    <w:p w14:paraId="36677758" w14:textId="77777777" w:rsidR="00316A7C" w:rsidRDefault="00316A7C" w:rsidP="00316A7C">
      <w:pPr>
        <w:rPr>
          <w:szCs w:val="28"/>
        </w:rPr>
        <w:sectPr w:rsidR="00316A7C" w:rsidSect="00B55D76">
          <w:headerReference w:type="default" r:id="rId12"/>
          <w:pgSz w:w="11907" w:h="16840" w:code="9"/>
          <w:pgMar w:top="1134" w:right="567" w:bottom="709" w:left="1418" w:header="709" w:footer="709" w:gutter="0"/>
          <w:cols w:space="708"/>
          <w:titlePg/>
          <w:docGrid w:linePitch="360"/>
        </w:sectPr>
      </w:pPr>
    </w:p>
    <w:p w14:paraId="36677759" w14:textId="77777777" w:rsidR="00896B95" w:rsidRDefault="00385AE4" w:rsidP="00911CF5">
      <w:pPr>
        <w:pStyle w:val="1"/>
        <w:keepNext w:val="0"/>
        <w:ind w:firstLine="0"/>
        <w:rPr>
          <w:sz w:val="24"/>
          <w:szCs w:val="24"/>
        </w:rPr>
        <w:sectPr w:rsidR="00896B95" w:rsidSect="003D122C">
          <w:pgSz w:w="16840" w:h="11907" w:orient="landscape" w:code="9"/>
          <w:pgMar w:top="709" w:right="397" w:bottom="426" w:left="567" w:header="709" w:footer="709" w:gutter="0"/>
          <w:pgNumType w:start="1"/>
          <w:cols w:space="708"/>
          <w:titlePg/>
          <w:docGrid w:linePitch="360"/>
        </w:sectPr>
      </w:pPr>
      <w:bookmarkStart w:id="0" w:name="_Toc415756088"/>
      <w:bookmarkStart w:id="1" w:name="_Toc522707963"/>
      <w:r>
        <w:rPr>
          <w:noProof/>
          <w:sz w:val="24"/>
          <w:szCs w:val="24"/>
        </w:rPr>
        <w:lastRenderedPageBreak/>
        <w:drawing>
          <wp:inline distT="0" distB="0" distL="0" distR="0" wp14:anchorId="36677B3F" wp14:editId="36677B40">
            <wp:extent cx="9670415" cy="6839585"/>
            <wp:effectExtent l="0" t="0" r="6985" b="0"/>
            <wp:docPr id="1" name="Рисунок 1" descr="C:\Users\DSvatikov\Desktop\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vatikov\Desktop\12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775A" w14:textId="77777777" w:rsidR="00FE3079" w:rsidRPr="003A40D5" w:rsidRDefault="00FE3079" w:rsidP="00442DBB">
      <w:pPr>
        <w:pStyle w:val="1"/>
        <w:keepNext w:val="0"/>
        <w:ind w:left="6237" w:firstLine="0"/>
        <w:jc w:val="both"/>
        <w:rPr>
          <w:sz w:val="24"/>
          <w:szCs w:val="24"/>
        </w:rPr>
      </w:pPr>
      <w:r w:rsidRPr="003A40D5">
        <w:rPr>
          <w:sz w:val="24"/>
          <w:szCs w:val="24"/>
        </w:rPr>
        <w:lastRenderedPageBreak/>
        <w:t xml:space="preserve">Приложение 2 </w:t>
      </w:r>
    </w:p>
    <w:p w14:paraId="3667775B" w14:textId="4323FB06" w:rsidR="002C0B5D" w:rsidRPr="003A40D5" w:rsidRDefault="002C0B5D" w:rsidP="00442DBB">
      <w:pPr>
        <w:pStyle w:val="1"/>
        <w:keepNext w:val="0"/>
        <w:ind w:left="6237" w:firstLine="0"/>
        <w:jc w:val="both"/>
        <w:rPr>
          <w:sz w:val="24"/>
          <w:szCs w:val="24"/>
        </w:rPr>
      </w:pPr>
      <w:r w:rsidRPr="003A40D5">
        <w:rPr>
          <w:sz w:val="24"/>
          <w:szCs w:val="24"/>
        </w:rPr>
        <w:t>к проекту планировки территории, предусматривающему</w:t>
      </w:r>
      <w:r w:rsidR="00FE3079" w:rsidRPr="003A40D5">
        <w:rPr>
          <w:sz w:val="24"/>
          <w:szCs w:val="24"/>
        </w:rPr>
        <w:t xml:space="preserve"> размещение линейного объекта транспортной инфраструктуры – железнодоро</w:t>
      </w:r>
      <w:r w:rsidR="00FE3079" w:rsidRPr="003A40D5">
        <w:rPr>
          <w:sz w:val="24"/>
          <w:szCs w:val="24"/>
        </w:rPr>
        <w:t>ж</w:t>
      </w:r>
      <w:r w:rsidR="00FE3079" w:rsidRPr="003A40D5">
        <w:rPr>
          <w:sz w:val="24"/>
          <w:szCs w:val="24"/>
        </w:rPr>
        <w:t>ного пути не</w:t>
      </w:r>
      <w:r w:rsidR="00442DBB">
        <w:rPr>
          <w:sz w:val="24"/>
          <w:szCs w:val="24"/>
        </w:rPr>
        <w:t>общего пользования в </w:t>
      </w:r>
      <w:r w:rsidR="00FE3079" w:rsidRPr="003A40D5">
        <w:rPr>
          <w:sz w:val="24"/>
          <w:szCs w:val="24"/>
        </w:rPr>
        <w:t>Советском районе</w:t>
      </w:r>
      <w:r w:rsidRPr="003A40D5">
        <w:rPr>
          <w:sz w:val="24"/>
          <w:szCs w:val="24"/>
        </w:rPr>
        <w:t xml:space="preserve"> </w:t>
      </w:r>
    </w:p>
    <w:p w14:paraId="3667775C" w14:textId="77777777" w:rsidR="002C0B5D" w:rsidRDefault="002C0B5D" w:rsidP="005A5050">
      <w:pPr>
        <w:pStyle w:val="1"/>
        <w:keepNext w:val="0"/>
        <w:ind w:firstLine="0"/>
        <w:rPr>
          <w:b/>
        </w:rPr>
      </w:pPr>
    </w:p>
    <w:p w14:paraId="3667775D" w14:textId="77777777" w:rsidR="00316A7C" w:rsidRPr="00442DBB" w:rsidRDefault="00316A7C" w:rsidP="008E3712">
      <w:pPr>
        <w:spacing w:after="0"/>
        <w:jc w:val="center"/>
        <w:rPr>
          <w:sz w:val="28"/>
          <w:lang w:eastAsia="ru-RU"/>
        </w:rPr>
      </w:pPr>
    </w:p>
    <w:p w14:paraId="3667775E" w14:textId="77777777" w:rsidR="002C0B5D" w:rsidRDefault="00FE3079" w:rsidP="008E3712">
      <w:pPr>
        <w:pStyle w:val="1"/>
        <w:keepNext w:val="0"/>
        <w:ind w:firstLine="0"/>
        <w:rPr>
          <w:b/>
        </w:rPr>
      </w:pPr>
      <w:r>
        <w:rPr>
          <w:b/>
        </w:rPr>
        <w:t>ПОЛОЖЕНИЕ</w:t>
      </w:r>
    </w:p>
    <w:p w14:paraId="3667775F" w14:textId="77777777" w:rsidR="00FE3079" w:rsidRDefault="00CF7A20" w:rsidP="008E3712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>о</w:t>
      </w:r>
      <w:r w:rsidR="00FE3079" w:rsidRPr="00FE3079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 xml:space="preserve"> размещении линейн</w:t>
      </w:r>
      <w: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>ого</w:t>
      </w:r>
      <w:r w:rsidR="00FE3079" w:rsidRPr="00FE3079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 xml:space="preserve"> объект</w:t>
      </w:r>
      <w: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>а</w:t>
      </w:r>
    </w:p>
    <w:p w14:paraId="36677760" w14:textId="77777777" w:rsidR="006152A8" w:rsidRPr="00FE3079" w:rsidRDefault="006152A8" w:rsidP="006152A8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</w:p>
    <w:bookmarkEnd w:id="0"/>
    <w:p w14:paraId="36677761" w14:textId="77777777" w:rsidR="00316A7C" w:rsidRDefault="00316A7C" w:rsidP="006152A8">
      <w:pPr>
        <w:pStyle w:val="1"/>
        <w:keepNext w:val="0"/>
        <w:ind w:firstLine="0"/>
        <w:rPr>
          <w:b/>
        </w:rPr>
      </w:pPr>
      <w:r>
        <w:rPr>
          <w:b/>
        </w:rPr>
        <w:t>1. </w:t>
      </w:r>
      <w:r w:rsidR="002C0B5D">
        <w:rPr>
          <w:b/>
        </w:rPr>
        <w:t>Наименование, основные характеристики (категория, протяженность,</w:t>
      </w:r>
    </w:p>
    <w:p w14:paraId="3A95C6A2" w14:textId="77777777" w:rsidR="00442DBB" w:rsidRDefault="002C0B5D" w:rsidP="006152A8">
      <w:pPr>
        <w:pStyle w:val="1"/>
        <w:keepNext w:val="0"/>
        <w:ind w:firstLine="0"/>
        <w:rPr>
          <w:b/>
        </w:rPr>
      </w:pPr>
      <w:r>
        <w:rPr>
          <w:b/>
        </w:rPr>
        <w:t xml:space="preserve">проектная мощность, пропускная способность, грузонапряженность, </w:t>
      </w:r>
    </w:p>
    <w:p w14:paraId="36677762" w14:textId="1EF210F1" w:rsidR="00316A7C" w:rsidRDefault="002C0B5D" w:rsidP="006152A8">
      <w:pPr>
        <w:pStyle w:val="1"/>
        <w:keepNext w:val="0"/>
        <w:ind w:firstLine="0"/>
        <w:rPr>
          <w:b/>
        </w:rPr>
      </w:pPr>
      <w:r>
        <w:rPr>
          <w:b/>
        </w:rPr>
        <w:t>интенсивность движения) и назначение планируем</w:t>
      </w:r>
      <w:r w:rsidR="00AB2BED">
        <w:rPr>
          <w:b/>
        </w:rPr>
        <w:t>ого</w:t>
      </w:r>
    </w:p>
    <w:p w14:paraId="36677763" w14:textId="77777777" w:rsidR="002C0B5D" w:rsidRDefault="002C0B5D" w:rsidP="006152A8">
      <w:pPr>
        <w:pStyle w:val="1"/>
        <w:keepNext w:val="0"/>
        <w:ind w:firstLine="0"/>
        <w:rPr>
          <w:b/>
        </w:rPr>
      </w:pPr>
      <w:r>
        <w:rPr>
          <w:b/>
        </w:rPr>
        <w:t>для размещения линейн</w:t>
      </w:r>
      <w:r w:rsidR="00CF7A20">
        <w:rPr>
          <w:b/>
        </w:rPr>
        <w:t xml:space="preserve">ого </w:t>
      </w:r>
      <w:r>
        <w:rPr>
          <w:b/>
        </w:rPr>
        <w:t>объект</w:t>
      </w:r>
      <w:bookmarkEnd w:id="1"/>
      <w:r w:rsidR="00CF7A20">
        <w:rPr>
          <w:b/>
        </w:rPr>
        <w:t>а</w:t>
      </w:r>
    </w:p>
    <w:p w14:paraId="36677764" w14:textId="77777777" w:rsidR="007530E3" w:rsidRDefault="007530E3" w:rsidP="00316A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677765" w14:textId="4B7537F4" w:rsidR="002C0B5D" w:rsidRPr="00FE3079" w:rsidRDefault="002C0B5D" w:rsidP="00FE3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планировки территории, предусматривающий размещение линейн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объекта транспортной инфраструктуры 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железнодорожного пути необщего пользования в Советском районе (далее – проект планировки), разработан в о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ношении территории</w:t>
      </w:r>
      <w:r w:rsidR="00D3784D" w:rsidRPr="00D37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84D"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действующей производственной базы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расположенной в С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ветском районе по ул. Варшавск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ой,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7б.</w:t>
      </w:r>
    </w:p>
    <w:p w14:paraId="36677766" w14:textId="77777777" w:rsidR="002C0B5D" w:rsidRPr="009469AC" w:rsidRDefault="002C0B5D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планируемого д</w:t>
      </w:r>
      <w:r w:rsidR="00D04448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размещения линейного объекта</w:t>
      </w:r>
      <w:r w:rsidR="00D044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1021A"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469AC"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</w:t>
      </w: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нодорожный путь необщего пользования № 1 </w:t>
      </w:r>
      <w:r w:rsidR="00EA66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</w:t>
      </w:r>
      <w:r w:rsidR="003C3F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A6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ограниченной отве</w:t>
      </w:r>
      <w:r w:rsidR="00EA660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A66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ственностью</w:t>
      </w:r>
      <w:r w:rsidR="00CF7A20"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«База-13» (далее – железнодорожный путь № 1).</w:t>
      </w:r>
    </w:p>
    <w:p w14:paraId="36677767" w14:textId="77777777" w:rsidR="002C0B5D" w:rsidRPr="00FE3079" w:rsidRDefault="002C0B5D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территории,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отношении которой осуществляется подготовка проекта планировки – 2,0559 га.</w:t>
      </w:r>
    </w:p>
    <w:p w14:paraId="36677768" w14:textId="77777777" w:rsidR="002C0B5D" w:rsidRPr="00FE3079" w:rsidRDefault="002C0B5D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границ зон планируемого </w:t>
      </w:r>
      <w:r w:rsidR="006152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линейных объектов –</w:t>
      </w:r>
      <w:r w:rsidR="006152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0,2906 га.</w:t>
      </w:r>
    </w:p>
    <w:p w14:paraId="36677769" w14:textId="77777777" w:rsidR="002C0B5D" w:rsidRDefault="002C0B5D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Железнодорожный путь № 1 предназначен для погрузки-выгрузки вагонов.</w:t>
      </w:r>
    </w:p>
    <w:p w14:paraId="3667776A" w14:textId="77777777" w:rsidR="009469AC" w:rsidRPr="00FE3079" w:rsidRDefault="009469AC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технические характеристики железнодорожного пути</w:t>
      </w:r>
      <w:r w:rsidR="00B65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ставлены в таблице 1.</w:t>
      </w:r>
    </w:p>
    <w:p w14:paraId="3667776B" w14:textId="77777777" w:rsidR="00FE3079" w:rsidRPr="00FE3079" w:rsidRDefault="00FE3079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67776C" w14:textId="77777777" w:rsidR="002C0B5D" w:rsidRDefault="002C0B5D" w:rsidP="00FE307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14:paraId="3667776D" w14:textId="77777777" w:rsidR="00FE3079" w:rsidRPr="00FE3079" w:rsidRDefault="00FE3079" w:rsidP="00FE307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67776E" w14:textId="77777777" w:rsidR="007530E3" w:rsidRDefault="002C0B5D" w:rsidP="00442D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технические характеристики проектируемого </w:t>
      </w:r>
    </w:p>
    <w:p w14:paraId="3667776F" w14:textId="77777777" w:rsidR="002C0B5D" w:rsidRPr="007530E3" w:rsidRDefault="002C0B5D" w:rsidP="00442D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железнодорожного пути</w:t>
      </w:r>
      <w:r w:rsidR="00513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80A"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№ 1</w:t>
      </w:r>
    </w:p>
    <w:p w14:paraId="36677770" w14:textId="77777777" w:rsidR="007530E3" w:rsidRDefault="007530E3" w:rsidP="00FE30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Ind w:w="113" w:type="dxa"/>
        <w:tblLook w:val="04A0" w:firstRow="1" w:lastRow="0" w:firstColumn="1" w:lastColumn="0" w:noHBand="0" w:noVBand="1"/>
      </w:tblPr>
      <w:tblGrid>
        <w:gridCol w:w="949"/>
        <w:gridCol w:w="4334"/>
        <w:gridCol w:w="2231"/>
        <w:gridCol w:w="2404"/>
      </w:tblGrid>
      <w:tr w:rsidR="00684492" w14:paraId="36677777" w14:textId="77777777" w:rsidTr="00C423BC">
        <w:tc>
          <w:tcPr>
            <w:tcW w:w="949" w:type="dxa"/>
          </w:tcPr>
          <w:p w14:paraId="36677771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</w:p>
          <w:p w14:paraId="36677772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334" w:type="dxa"/>
          </w:tcPr>
          <w:p w14:paraId="36677773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31" w:type="dxa"/>
          </w:tcPr>
          <w:p w14:paraId="36677774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иница </w:t>
            </w:r>
          </w:p>
          <w:p w14:paraId="36677775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изм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ерения</w:t>
            </w:r>
          </w:p>
        </w:tc>
        <w:tc>
          <w:tcPr>
            <w:tcW w:w="2404" w:type="dxa"/>
          </w:tcPr>
          <w:p w14:paraId="36677776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Параметры</w:t>
            </w:r>
          </w:p>
        </w:tc>
      </w:tr>
    </w:tbl>
    <w:p w14:paraId="36677778" w14:textId="77777777" w:rsidR="00684492" w:rsidRPr="00684492" w:rsidRDefault="00684492" w:rsidP="00684492">
      <w:pPr>
        <w:spacing w:after="0" w:line="240" w:lineRule="auto"/>
        <w:rPr>
          <w:sz w:val="2"/>
          <w:szCs w:val="2"/>
        </w:rPr>
      </w:pPr>
    </w:p>
    <w:tbl>
      <w:tblPr>
        <w:tblStyle w:val="a8"/>
        <w:tblW w:w="0" w:type="auto"/>
        <w:tblInd w:w="113" w:type="dxa"/>
        <w:tblLook w:val="04A0" w:firstRow="1" w:lastRow="0" w:firstColumn="1" w:lastColumn="0" w:noHBand="0" w:noVBand="1"/>
      </w:tblPr>
      <w:tblGrid>
        <w:gridCol w:w="943"/>
        <w:gridCol w:w="4342"/>
        <w:gridCol w:w="2239"/>
        <w:gridCol w:w="2394"/>
      </w:tblGrid>
      <w:tr w:rsidR="00684492" w14:paraId="3667777D" w14:textId="77777777" w:rsidTr="00C423BC">
        <w:trPr>
          <w:tblHeader/>
        </w:trPr>
        <w:tc>
          <w:tcPr>
            <w:tcW w:w="943" w:type="dxa"/>
          </w:tcPr>
          <w:p w14:paraId="36677779" w14:textId="77777777" w:rsidR="00684492" w:rsidRDefault="00684492" w:rsidP="006844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2" w:type="dxa"/>
          </w:tcPr>
          <w:p w14:paraId="3667777A" w14:textId="77777777" w:rsidR="00684492" w:rsidRPr="00FE3079" w:rsidRDefault="00684492" w:rsidP="006844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9" w:type="dxa"/>
          </w:tcPr>
          <w:p w14:paraId="3667777B" w14:textId="77777777" w:rsidR="00684492" w:rsidRPr="00FE3079" w:rsidRDefault="00684492" w:rsidP="006844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4" w:type="dxa"/>
          </w:tcPr>
          <w:p w14:paraId="3667777C" w14:textId="77777777" w:rsidR="00684492" w:rsidRPr="00FE3079" w:rsidRDefault="00684492" w:rsidP="006844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684492" w14:paraId="36677782" w14:textId="77777777" w:rsidTr="00C423BC">
        <w:tc>
          <w:tcPr>
            <w:tcW w:w="943" w:type="dxa"/>
          </w:tcPr>
          <w:p w14:paraId="3667777E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2" w:type="dxa"/>
          </w:tcPr>
          <w:p w14:paraId="3667777F" w14:textId="77777777"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Категория линии</w:t>
            </w:r>
          </w:p>
        </w:tc>
        <w:tc>
          <w:tcPr>
            <w:tcW w:w="2239" w:type="dxa"/>
          </w:tcPr>
          <w:p w14:paraId="36677780" w14:textId="77777777" w:rsidR="00684492" w:rsidRPr="00FE3079" w:rsidRDefault="00DB55A6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2394" w:type="dxa"/>
          </w:tcPr>
          <w:p w14:paraId="36677781" w14:textId="77777777"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IIIп</w:t>
            </w:r>
          </w:p>
        </w:tc>
      </w:tr>
      <w:tr w:rsidR="00684492" w14:paraId="36677787" w14:textId="77777777" w:rsidTr="00C423BC">
        <w:tc>
          <w:tcPr>
            <w:tcW w:w="943" w:type="dxa"/>
          </w:tcPr>
          <w:p w14:paraId="36677783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2" w:type="dxa"/>
          </w:tcPr>
          <w:p w14:paraId="36677784" w14:textId="77777777"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Количество путей</w:t>
            </w:r>
          </w:p>
        </w:tc>
        <w:tc>
          <w:tcPr>
            <w:tcW w:w="2239" w:type="dxa"/>
          </w:tcPr>
          <w:p w14:paraId="36677785" w14:textId="77777777" w:rsidR="00684492" w:rsidRPr="00FE3079" w:rsidRDefault="00DB55A6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2394" w:type="dxa"/>
          </w:tcPr>
          <w:p w14:paraId="36677786" w14:textId="77777777"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684492" w14:paraId="3667778C" w14:textId="77777777" w:rsidTr="00C423BC">
        <w:tc>
          <w:tcPr>
            <w:tcW w:w="943" w:type="dxa"/>
          </w:tcPr>
          <w:p w14:paraId="36677788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2" w:type="dxa"/>
          </w:tcPr>
          <w:p w14:paraId="36677789" w14:textId="77777777"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Протяженность проектируемого пути</w:t>
            </w:r>
          </w:p>
        </w:tc>
        <w:tc>
          <w:tcPr>
            <w:tcW w:w="2239" w:type="dxa"/>
          </w:tcPr>
          <w:p w14:paraId="3667778A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2394" w:type="dxa"/>
          </w:tcPr>
          <w:p w14:paraId="3667778B" w14:textId="77777777"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502</w:t>
            </w:r>
          </w:p>
        </w:tc>
      </w:tr>
      <w:tr w:rsidR="00684492" w14:paraId="36677792" w14:textId="77777777" w:rsidTr="00C423BC">
        <w:trPr>
          <w:cantSplit/>
        </w:trPr>
        <w:tc>
          <w:tcPr>
            <w:tcW w:w="943" w:type="dxa"/>
          </w:tcPr>
          <w:p w14:paraId="3667778D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42" w:type="dxa"/>
          </w:tcPr>
          <w:p w14:paraId="3667778E" w14:textId="77777777"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Полезная длина проектируемого пути/вместимость в условных в</w:t>
            </w: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гонах</w:t>
            </w:r>
          </w:p>
        </w:tc>
        <w:tc>
          <w:tcPr>
            <w:tcW w:w="2239" w:type="dxa"/>
          </w:tcPr>
          <w:p w14:paraId="3667778F" w14:textId="7DAF5A49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 xml:space="preserve">м/количество </w:t>
            </w:r>
          </w:p>
          <w:p w14:paraId="36677790" w14:textId="77777777"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вагонов</w:t>
            </w:r>
          </w:p>
        </w:tc>
        <w:tc>
          <w:tcPr>
            <w:tcW w:w="2394" w:type="dxa"/>
          </w:tcPr>
          <w:p w14:paraId="36677791" w14:textId="77777777"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454/32</w:t>
            </w:r>
          </w:p>
        </w:tc>
      </w:tr>
      <w:tr w:rsidR="00684492" w14:paraId="36677797" w14:textId="77777777" w:rsidTr="00C423BC">
        <w:tc>
          <w:tcPr>
            <w:tcW w:w="943" w:type="dxa"/>
          </w:tcPr>
          <w:p w14:paraId="36677793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42" w:type="dxa"/>
          </w:tcPr>
          <w:p w14:paraId="36677794" w14:textId="77777777"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Грузооборот</w:t>
            </w:r>
          </w:p>
        </w:tc>
        <w:tc>
          <w:tcPr>
            <w:tcW w:w="2239" w:type="dxa"/>
          </w:tcPr>
          <w:p w14:paraId="36677795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т/год</w:t>
            </w:r>
          </w:p>
        </w:tc>
        <w:tc>
          <w:tcPr>
            <w:tcW w:w="2394" w:type="dxa"/>
          </w:tcPr>
          <w:p w14:paraId="36677796" w14:textId="4B278D24"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&lt;</w:t>
            </w:r>
            <w:r w:rsidR="00C423B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900000</w:t>
            </w:r>
          </w:p>
        </w:tc>
      </w:tr>
      <w:tr w:rsidR="00684492" w14:paraId="3667779C" w14:textId="77777777" w:rsidTr="00C423BC">
        <w:tc>
          <w:tcPr>
            <w:tcW w:w="943" w:type="dxa"/>
          </w:tcPr>
          <w:p w14:paraId="36677798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42" w:type="dxa"/>
          </w:tcPr>
          <w:p w14:paraId="36677799" w14:textId="77777777"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Расчетная скорость движения</w:t>
            </w:r>
          </w:p>
        </w:tc>
        <w:tc>
          <w:tcPr>
            <w:tcW w:w="2239" w:type="dxa"/>
          </w:tcPr>
          <w:p w14:paraId="3667779A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км/ч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ас</w:t>
            </w:r>
          </w:p>
        </w:tc>
        <w:tc>
          <w:tcPr>
            <w:tcW w:w="2394" w:type="dxa"/>
          </w:tcPr>
          <w:p w14:paraId="3667779B" w14:textId="77777777"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Не более 10</w:t>
            </w:r>
          </w:p>
        </w:tc>
      </w:tr>
      <w:tr w:rsidR="00684492" w14:paraId="366777A1" w14:textId="77777777" w:rsidTr="00C423BC">
        <w:tc>
          <w:tcPr>
            <w:tcW w:w="943" w:type="dxa"/>
          </w:tcPr>
          <w:p w14:paraId="3667779D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42" w:type="dxa"/>
          </w:tcPr>
          <w:p w14:paraId="3667779E" w14:textId="77777777"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Наибольший продольный уклон</w:t>
            </w:r>
          </w:p>
        </w:tc>
        <w:tc>
          <w:tcPr>
            <w:tcW w:w="2239" w:type="dxa"/>
          </w:tcPr>
          <w:p w14:paraId="3667779F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394" w:type="dxa"/>
          </w:tcPr>
          <w:p w14:paraId="366777A0" w14:textId="77777777"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3,5</w:t>
            </w:r>
          </w:p>
        </w:tc>
      </w:tr>
      <w:tr w:rsidR="00684492" w14:paraId="366777A6" w14:textId="77777777" w:rsidTr="00C423BC">
        <w:tc>
          <w:tcPr>
            <w:tcW w:w="943" w:type="dxa"/>
          </w:tcPr>
          <w:p w14:paraId="366777A2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42" w:type="dxa"/>
          </w:tcPr>
          <w:p w14:paraId="366777A3" w14:textId="77777777"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Минимальный радиус кривых в плане</w:t>
            </w:r>
          </w:p>
        </w:tc>
        <w:tc>
          <w:tcPr>
            <w:tcW w:w="2239" w:type="dxa"/>
          </w:tcPr>
          <w:p w14:paraId="366777A4" w14:textId="77777777"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2394" w:type="dxa"/>
          </w:tcPr>
          <w:p w14:paraId="366777A5" w14:textId="77777777"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150</w:t>
            </w:r>
          </w:p>
        </w:tc>
      </w:tr>
    </w:tbl>
    <w:p w14:paraId="366777A7" w14:textId="77777777" w:rsidR="00316A7C" w:rsidRDefault="00316A7C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6777A8" w14:textId="423A00B3" w:rsidR="00AB2BED" w:rsidRDefault="002C0B5D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– звеньевой, с длиной звена</w:t>
      </w:r>
      <w:r w:rsidR="00AB2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12,5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м. Тип рельсов – Р65 старогодни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. Шпалы – железобетонные</w:t>
      </w:r>
      <w:r w:rsidR="00316A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количеством на 1 км 1600 шт. Балласт – односло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щебеночный, толщиной под шпалой – 30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см при железобетонных шпалах</w:t>
      </w:r>
      <w:r w:rsidR="00AB2B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66777A9" w14:textId="5575AFBF" w:rsidR="002C0B5D" w:rsidRPr="007530E3" w:rsidRDefault="002C0B5D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Ширина балластной призмы </w:t>
      </w:r>
      <w:r w:rsidR="008A7A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прямых участках пути – 3,20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м, на кривых</w:t>
      </w:r>
      <w:r w:rsidR="000D5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предусматривается уширение на 0,2. Крутизна откосов балластной призмы –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1:1,5. Поверхность балластной призмы </w:t>
      </w:r>
      <w:r w:rsidR="00EA660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1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уровне с верхом средней части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зобетонной шпалы. Скрепление – клеммно-болтовое (КБ).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Стрелочный перевод согласно заданию на проектирование 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обыкновенный, марки 1/9, с рельсами Р</w:t>
      </w:r>
      <w:r w:rsidR="00316A7C">
        <w:rPr>
          <w:rFonts w:ascii="Times New Roman" w:eastAsia="Times New Roman" w:hAnsi="Times New Roman" w:cs="Times New Roman"/>
          <w:sz w:val="28"/>
          <w:szCs w:val="28"/>
          <w:lang w:eastAsia="ru-RU"/>
        </w:rPr>
        <w:t>65, на деревянных брусьях и щебе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ночном балласте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(проект 2434.00.000). </w:t>
      </w:r>
      <w:r w:rsidR="000D580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</w:t>
      </w:r>
      <w:r w:rsidR="000D58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D58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рожный п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уть №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 1 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заканчивается типовым тупиковым упором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6777AA" w14:textId="77777777" w:rsidR="00CF7A20" w:rsidRDefault="00CF7A20" w:rsidP="00CF7A20">
      <w:pPr>
        <w:pStyle w:val="1"/>
        <w:keepNext w:val="0"/>
        <w:rPr>
          <w:b/>
        </w:rPr>
      </w:pPr>
      <w:bookmarkStart w:id="2" w:name="_Toc415756089"/>
      <w:bookmarkStart w:id="3" w:name="_Toc522707964"/>
    </w:p>
    <w:p w14:paraId="366777AB" w14:textId="77777777" w:rsidR="00316A7C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>2. </w:t>
      </w:r>
      <w:bookmarkEnd w:id="2"/>
      <w:r>
        <w:rPr>
          <w:b/>
        </w:rPr>
        <w:t xml:space="preserve">Перечень субъектов Российской Федерации, перечень муниципальных районов, городских округов в составе субъектов Российской Федерации, </w:t>
      </w:r>
    </w:p>
    <w:p w14:paraId="366777AC" w14:textId="77777777" w:rsidR="00316A7C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 xml:space="preserve">перечень поселений, населенных пунктов, внутригородских территорий </w:t>
      </w:r>
    </w:p>
    <w:p w14:paraId="366777AD" w14:textId="77777777" w:rsidR="00B126C2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 xml:space="preserve">городов федерального значения, на территориях которых </w:t>
      </w:r>
    </w:p>
    <w:p w14:paraId="366777AE" w14:textId="77777777" w:rsidR="00B126C2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 xml:space="preserve">устанавливаются зоны планируемого размещения </w:t>
      </w:r>
    </w:p>
    <w:p w14:paraId="366777AF" w14:textId="77777777" w:rsidR="002C0B5D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>линейн</w:t>
      </w:r>
      <w:r w:rsidR="00AB2BED">
        <w:rPr>
          <w:b/>
        </w:rPr>
        <w:t>ого</w:t>
      </w:r>
      <w:r>
        <w:rPr>
          <w:b/>
        </w:rPr>
        <w:t xml:space="preserve"> объект</w:t>
      </w:r>
      <w:bookmarkEnd w:id="3"/>
      <w:r w:rsidR="00AB2BED">
        <w:rPr>
          <w:b/>
        </w:rPr>
        <w:t>а</w:t>
      </w:r>
    </w:p>
    <w:p w14:paraId="366777B0" w14:textId="77777777" w:rsidR="007530E3" w:rsidRDefault="007530E3" w:rsidP="00CF7A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6777B1" w14:textId="77777777" w:rsidR="00397905" w:rsidRPr="00397905" w:rsidRDefault="00397905" w:rsidP="0039790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05">
        <w:rPr>
          <w:rFonts w:ascii="Times New Roman" w:hAnsi="Times New Roman" w:cs="Times New Roman"/>
          <w:sz w:val="28"/>
          <w:szCs w:val="28"/>
        </w:rPr>
        <w:t>Проектом планировки устанавливаются зоны планируемого размещения линейного объекта на территории Российской Федерации, Новосибирской обл</w:t>
      </w:r>
      <w:r w:rsidRPr="00397905">
        <w:rPr>
          <w:rFonts w:ascii="Times New Roman" w:hAnsi="Times New Roman" w:cs="Times New Roman"/>
          <w:sz w:val="28"/>
          <w:szCs w:val="28"/>
        </w:rPr>
        <w:t>а</w:t>
      </w:r>
      <w:r w:rsidRPr="00397905">
        <w:rPr>
          <w:rFonts w:ascii="Times New Roman" w:hAnsi="Times New Roman" w:cs="Times New Roman"/>
          <w:sz w:val="28"/>
          <w:szCs w:val="28"/>
        </w:rPr>
        <w:t>сти, города Новосибирска, в Советском районе. В границах проекта планировки устанавливается зона планируемого размещения линейн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97905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97905">
        <w:rPr>
          <w:rFonts w:ascii="Times New Roman" w:hAnsi="Times New Roman" w:cs="Times New Roman"/>
          <w:sz w:val="28"/>
          <w:szCs w:val="28"/>
        </w:rPr>
        <w:t xml:space="preserve"> – зона соор</w:t>
      </w:r>
      <w:r w:rsidRPr="00397905">
        <w:rPr>
          <w:rFonts w:ascii="Times New Roman" w:hAnsi="Times New Roman" w:cs="Times New Roman"/>
          <w:sz w:val="28"/>
          <w:szCs w:val="28"/>
        </w:rPr>
        <w:t>у</w:t>
      </w:r>
      <w:r w:rsidRPr="00397905">
        <w:rPr>
          <w:rFonts w:ascii="Times New Roman" w:hAnsi="Times New Roman" w:cs="Times New Roman"/>
          <w:sz w:val="28"/>
          <w:szCs w:val="28"/>
        </w:rPr>
        <w:t xml:space="preserve">жений и коммуникаций железнодорожного транспорта. </w:t>
      </w:r>
    </w:p>
    <w:p w14:paraId="366777B2" w14:textId="77777777" w:rsidR="002C0B5D" w:rsidRPr="007530E3" w:rsidRDefault="002C0B5D" w:rsidP="0039790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территории, в отношении которой осуществляется подготовка проекта планировки, установлены по внешним границам максимально удаленных от планируемого маршрута прохождения линейных объектов зон с особыми усл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виями использования территорий, которые подлежат установлению в связи с </w:t>
      </w:r>
      <w:r w:rsidR="00EA66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размещением этих линейных объектов, в соответствии с постановлением Прав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тельства Российской Федерации от 12.05.2017 № 564 </w:t>
      </w:r>
      <w:r w:rsidR="00D04448" w:rsidRPr="00ED1793">
        <w:rPr>
          <w:rFonts w:ascii="Times New Roman" w:eastAsia="Calibri" w:hAnsi="Times New Roman" w:cs="Times New Roman"/>
          <w:sz w:val="28"/>
          <w:szCs w:val="28"/>
        </w:rPr>
        <w:t>«Об утверждении Полож</w:t>
      </w:r>
      <w:r w:rsidR="00D04448" w:rsidRPr="00ED1793">
        <w:rPr>
          <w:rFonts w:ascii="Times New Roman" w:eastAsia="Calibri" w:hAnsi="Times New Roman" w:cs="Times New Roman"/>
          <w:sz w:val="28"/>
          <w:szCs w:val="28"/>
        </w:rPr>
        <w:t>е</w:t>
      </w:r>
      <w:r w:rsidR="00D04448" w:rsidRPr="00ED1793">
        <w:rPr>
          <w:rFonts w:ascii="Times New Roman" w:eastAsia="Calibri" w:hAnsi="Times New Roman" w:cs="Times New Roman"/>
          <w:sz w:val="28"/>
          <w:szCs w:val="28"/>
        </w:rPr>
        <w:t>ния о составе и содержании документации по планировке территории, предусма</w:t>
      </w:r>
      <w:r w:rsidR="00D04448" w:rsidRPr="00ED1793">
        <w:rPr>
          <w:rFonts w:ascii="Times New Roman" w:eastAsia="Calibri" w:hAnsi="Times New Roman" w:cs="Times New Roman"/>
          <w:sz w:val="28"/>
          <w:szCs w:val="28"/>
        </w:rPr>
        <w:t>т</w:t>
      </w:r>
      <w:r w:rsidR="00D04448" w:rsidRPr="00ED1793">
        <w:rPr>
          <w:rFonts w:ascii="Times New Roman" w:eastAsia="Calibri" w:hAnsi="Times New Roman" w:cs="Times New Roman"/>
          <w:sz w:val="28"/>
          <w:szCs w:val="28"/>
        </w:rPr>
        <w:t>ривающей размещение одного или нескольких линейных объектов»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6777B3" w14:textId="77777777" w:rsidR="002C0B5D" w:rsidRPr="007530E3" w:rsidRDefault="002C0B5D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Зоной с особыми условиями использования территорий, которая подлежит установлению в связи с размещением железнодорожного пути № 1</w:t>
      </w:r>
      <w:r w:rsidR="00316A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нитарный разрыв.</w:t>
      </w:r>
    </w:p>
    <w:p w14:paraId="366777B4" w14:textId="77777777" w:rsidR="002C0B5D" w:rsidRPr="007530E3" w:rsidRDefault="002C0B5D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Санитарный разрыв установлен на основании </w:t>
      </w:r>
      <w:r w:rsidR="00D127E8"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B2BED"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ункта</w:t>
      </w:r>
      <w:r w:rsidR="00D127E8"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2.6 </w:t>
      </w:r>
      <w:r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</w:t>
      </w:r>
      <w:r w:rsidR="00D3784D"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лавного государственного санитарного врача Российской </w:t>
      </w:r>
      <w:r w:rsidR="00D127E8"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Федерации </w:t>
      </w:r>
      <w:r w:rsidR="00EA6609"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27E8"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25.09.2007 № 74 «О </w:t>
      </w:r>
      <w:r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введении в действие новой редакции санитарно-эпидемиологических правил и нормативов СанПиН 2.2.1/2.1.1.1200-03 «Санита</w:t>
      </w:r>
      <w:r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но-защитные зоны и санитарная классификация предприятий, сооружений и иных объектов».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(шума, вибрации, электромагнитных полей и др.) с последующим пр</w:t>
      </w:r>
      <w:r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6E0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ведением натурных исследований и измерений.</w:t>
      </w:r>
    </w:p>
    <w:p w14:paraId="366777B5" w14:textId="77777777" w:rsidR="002C0B5D" w:rsidRPr="007530E3" w:rsidRDefault="00397905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</w:t>
      </w:r>
      <w:r w:rsidR="002C0B5D"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расчетов рассеивания загрязняющих веществ в приземном слое атмосферного воздуха санитарный разрыв от железнодорожного пути № 1 установлен по 20 м в каждую сторону</w:t>
      </w:r>
      <w:r w:rsidR="00513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оси железнодорожного пути.</w:t>
      </w:r>
    </w:p>
    <w:p w14:paraId="366777B6" w14:textId="77777777" w:rsidR="002C0B5D" w:rsidRPr="007530E3" w:rsidRDefault="002C0B5D" w:rsidP="00CF7A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6777B7" w14:textId="77777777" w:rsidR="000D2387" w:rsidRDefault="002C0B5D" w:rsidP="00CF7A20">
      <w:pPr>
        <w:pStyle w:val="1"/>
        <w:keepNext w:val="0"/>
        <w:ind w:firstLine="0"/>
        <w:rPr>
          <w:b/>
        </w:rPr>
      </w:pPr>
      <w:bookmarkStart w:id="4" w:name="_Toc415756090"/>
      <w:bookmarkStart w:id="5" w:name="_Toc522707965"/>
      <w:r>
        <w:rPr>
          <w:b/>
        </w:rPr>
        <w:t>3. </w:t>
      </w:r>
      <w:bookmarkEnd w:id="4"/>
      <w:r>
        <w:rPr>
          <w:b/>
        </w:rPr>
        <w:t xml:space="preserve">Перечень координат характерных точек границ зон планируемого </w:t>
      </w:r>
    </w:p>
    <w:p w14:paraId="366777B8" w14:textId="77777777" w:rsidR="002C0B5D" w:rsidRDefault="002C0B5D" w:rsidP="00CF7A20">
      <w:pPr>
        <w:pStyle w:val="1"/>
        <w:keepNext w:val="0"/>
        <w:ind w:firstLine="0"/>
        <w:rPr>
          <w:b/>
        </w:rPr>
      </w:pPr>
      <w:r>
        <w:rPr>
          <w:b/>
        </w:rPr>
        <w:t>размещения линейн</w:t>
      </w:r>
      <w:r w:rsidR="00AB2BED">
        <w:rPr>
          <w:b/>
        </w:rPr>
        <w:t>ого объекта</w:t>
      </w:r>
      <w:r>
        <w:rPr>
          <w:b/>
        </w:rPr>
        <w:t xml:space="preserve"> </w:t>
      </w:r>
      <w:bookmarkEnd w:id="5"/>
    </w:p>
    <w:p w14:paraId="366777B9" w14:textId="77777777" w:rsidR="002C0B5D" w:rsidRDefault="002C0B5D" w:rsidP="00397905">
      <w:pPr>
        <w:pStyle w:val="S0"/>
        <w:rPr>
          <w:szCs w:val="28"/>
        </w:rPr>
      </w:pPr>
    </w:p>
    <w:p w14:paraId="366777BA" w14:textId="77777777" w:rsidR="002C0B5D" w:rsidRDefault="002C0B5D" w:rsidP="002C0B5D">
      <w:pPr>
        <w:pStyle w:val="S0"/>
        <w:rPr>
          <w:color w:val="4BACC6" w:themeColor="accent5"/>
        </w:rPr>
      </w:pPr>
      <w:r w:rsidRPr="009469AC">
        <w:t xml:space="preserve">Характерные точки границ планируемого размещения </w:t>
      </w:r>
      <w:r w:rsidRPr="009469AC">
        <w:rPr>
          <w:szCs w:val="28"/>
        </w:rPr>
        <w:t xml:space="preserve">железнодорожного пути </w:t>
      </w:r>
      <w:r w:rsidR="00D04448">
        <w:rPr>
          <w:szCs w:val="28"/>
        </w:rPr>
        <w:t>№ 1</w:t>
      </w:r>
      <w:r w:rsidRPr="009469AC">
        <w:rPr>
          <w:szCs w:val="28"/>
        </w:rPr>
        <w:t xml:space="preserve"> </w:t>
      </w:r>
      <w:r w:rsidRPr="009469AC">
        <w:t>приведены</w:t>
      </w:r>
      <w:r>
        <w:t xml:space="preserve"> на </w:t>
      </w:r>
      <w:r w:rsidR="000035DC">
        <w:t>чертеже</w:t>
      </w:r>
      <w:r>
        <w:t xml:space="preserve"> </w:t>
      </w:r>
      <w:r>
        <w:rPr>
          <w:szCs w:val="28"/>
        </w:rPr>
        <w:t>красных линий, чертеже границ зон планируем</w:t>
      </w:r>
      <w:r w:rsidR="000D5808">
        <w:rPr>
          <w:szCs w:val="28"/>
        </w:rPr>
        <w:t>о</w:t>
      </w:r>
      <w:r w:rsidR="000D5808">
        <w:rPr>
          <w:szCs w:val="28"/>
        </w:rPr>
        <w:t>го размещения линейн</w:t>
      </w:r>
      <w:r w:rsidR="00D3784D">
        <w:rPr>
          <w:szCs w:val="28"/>
        </w:rPr>
        <w:t>ого</w:t>
      </w:r>
      <w:r w:rsidR="000D5808">
        <w:rPr>
          <w:szCs w:val="28"/>
        </w:rPr>
        <w:t xml:space="preserve"> объект</w:t>
      </w:r>
      <w:r w:rsidR="00D3784D">
        <w:rPr>
          <w:szCs w:val="28"/>
        </w:rPr>
        <w:t>а</w:t>
      </w:r>
      <w:r w:rsidR="000D5808">
        <w:rPr>
          <w:szCs w:val="28"/>
        </w:rPr>
        <w:t>,</w:t>
      </w:r>
      <w:r>
        <w:rPr>
          <w:szCs w:val="28"/>
        </w:rPr>
        <w:t xml:space="preserve"> чертеже границ зон планируемого размещения линейн</w:t>
      </w:r>
      <w:r w:rsidR="00D3784D">
        <w:rPr>
          <w:szCs w:val="28"/>
        </w:rPr>
        <w:t>ого</w:t>
      </w:r>
      <w:r>
        <w:rPr>
          <w:szCs w:val="28"/>
        </w:rPr>
        <w:t xml:space="preserve"> объект</w:t>
      </w:r>
      <w:r w:rsidR="00D3784D">
        <w:rPr>
          <w:szCs w:val="28"/>
        </w:rPr>
        <w:t>а</w:t>
      </w:r>
      <w:r>
        <w:rPr>
          <w:szCs w:val="28"/>
        </w:rPr>
        <w:t>, подлежащ</w:t>
      </w:r>
      <w:r w:rsidR="00D3784D">
        <w:rPr>
          <w:szCs w:val="28"/>
        </w:rPr>
        <w:t>его</w:t>
      </w:r>
      <w:r>
        <w:rPr>
          <w:szCs w:val="28"/>
        </w:rPr>
        <w:t xml:space="preserve"> реконструкции в связи с изменением </w:t>
      </w:r>
      <w:r w:rsidR="00D3784D">
        <w:rPr>
          <w:szCs w:val="28"/>
        </w:rPr>
        <w:t>его</w:t>
      </w:r>
      <w:r>
        <w:rPr>
          <w:szCs w:val="28"/>
        </w:rPr>
        <w:t xml:space="preserve"> мест</w:t>
      </w:r>
      <w:r>
        <w:rPr>
          <w:szCs w:val="28"/>
        </w:rPr>
        <w:t>о</w:t>
      </w:r>
      <w:r>
        <w:rPr>
          <w:szCs w:val="28"/>
        </w:rPr>
        <w:t>положения</w:t>
      </w:r>
      <w:r>
        <w:t>.</w:t>
      </w:r>
    </w:p>
    <w:p w14:paraId="366777BB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 границах территории, в отношении которой осуществляется подготовка проекта планировки, не предусматривается установление зон  планируемого ра</w:t>
      </w:r>
      <w:r>
        <w:rPr>
          <w:szCs w:val="28"/>
        </w:rPr>
        <w:t>з</w:t>
      </w:r>
      <w:r>
        <w:rPr>
          <w:szCs w:val="28"/>
        </w:rPr>
        <w:t>мещения линейн</w:t>
      </w:r>
      <w:r w:rsidR="00D3784D">
        <w:rPr>
          <w:szCs w:val="28"/>
        </w:rPr>
        <w:t>ого</w:t>
      </w:r>
      <w:r>
        <w:rPr>
          <w:szCs w:val="28"/>
        </w:rPr>
        <w:t xml:space="preserve"> объект</w:t>
      </w:r>
      <w:r w:rsidR="00D3784D">
        <w:rPr>
          <w:szCs w:val="28"/>
        </w:rPr>
        <w:t>а</w:t>
      </w:r>
      <w:r>
        <w:rPr>
          <w:szCs w:val="28"/>
        </w:rPr>
        <w:t>, подлежащ</w:t>
      </w:r>
      <w:r w:rsidR="00D3784D">
        <w:rPr>
          <w:szCs w:val="28"/>
        </w:rPr>
        <w:t>его</w:t>
      </w:r>
      <w:r>
        <w:rPr>
          <w:szCs w:val="28"/>
        </w:rPr>
        <w:t xml:space="preserve"> реконструкции в связи с изменением </w:t>
      </w:r>
      <w:r w:rsidR="00D3784D">
        <w:rPr>
          <w:szCs w:val="28"/>
        </w:rPr>
        <w:t>его</w:t>
      </w:r>
      <w:r>
        <w:rPr>
          <w:szCs w:val="28"/>
        </w:rPr>
        <w:t xml:space="preserve"> местоположения.</w:t>
      </w:r>
    </w:p>
    <w:p w14:paraId="366777BC" w14:textId="77777777" w:rsidR="002C0B5D" w:rsidRPr="00D3784D" w:rsidRDefault="002C0B5D" w:rsidP="00D3784D">
      <w:pPr>
        <w:pStyle w:val="S0"/>
      </w:pPr>
      <w:r>
        <w:t>Проект планировки разработан в местной системе координат Новосиби</w:t>
      </w:r>
      <w:r>
        <w:t>р</w:t>
      </w:r>
      <w:r>
        <w:t xml:space="preserve">ской области (далее – МСК НСО), </w:t>
      </w:r>
      <w:r w:rsidR="00D3784D">
        <w:t xml:space="preserve">используемой для </w:t>
      </w:r>
      <w:r w:rsidR="00D3784D" w:rsidRPr="009469AC">
        <w:t>ведения Единого госуда</w:t>
      </w:r>
      <w:r w:rsidR="00D3784D">
        <w:t>р</w:t>
      </w:r>
      <w:r w:rsidR="00D3784D">
        <w:t xml:space="preserve">ственного реестра недвижимости, </w:t>
      </w:r>
      <w:r>
        <w:t>согласно постановлени</w:t>
      </w:r>
      <w:r w:rsidR="00CF7A20">
        <w:t>ю</w:t>
      </w:r>
      <w:r>
        <w:t xml:space="preserve"> Правительства Нов</w:t>
      </w:r>
      <w:r>
        <w:t>о</w:t>
      </w:r>
      <w:r>
        <w:t xml:space="preserve">сибирской области </w:t>
      </w:r>
      <w:r w:rsidR="00AB2BED">
        <w:t xml:space="preserve">от 28.12.2011 </w:t>
      </w:r>
      <w:r>
        <w:t>№ 608-п «О введении в действие местной сист</w:t>
      </w:r>
      <w:r>
        <w:t>е</w:t>
      </w:r>
      <w:r>
        <w:t>мы ко</w:t>
      </w:r>
      <w:r w:rsidR="00D3784D">
        <w:t>ординат Новосибирской области».</w:t>
      </w:r>
    </w:p>
    <w:p w14:paraId="366777BD" w14:textId="77777777" w:rsidR="002C0B5D" w:rsidRDefault="00CF7A20" w:rsidP="00CF7A20">
      <w:pPr>
        <w:pStyle w:val="S0"/>
      </w:pPr>
      <w:r w:rsidRPr="009469AC">
        <w:t>Перечень координат характерных точек границ зон планируемого размещ</w:t>
      </w:r>
      <w:r w:rsidRPr="009469AC">
        <w:t>е</w:t>
      </w:r>
      <w:r w:rsidRPr="009469AC">
        <w:t>ния линейного объекта представлен в т</w:t>
      </w:r>
      <w:r w:rsidR="002C0B5D" w:rsidRPr="009469AC">
        <w:t>аблиц</w:t>
      </w:r>
      <w:r w:rsidRPr="009469AC">
        <w:t>е</w:t>
      </w:r>
      <w:r w:rsidR="002C0B5D" w:rsidRPr="009469AC">
        <w:t> 2</w:t>
      </w:r>
      <w:r w:rsidRPr="009469AC">
        <w:t>.</w:t>
      </w:r>
    </w:p>
    <w:p w14:paraId="4244B670" w14:textId="77777777" w:rsidR="007726BC" w:rsidRDefault="007726BC" w:rsidP="007726BC">
      <w:pPr>
        <w:pStyle w:val="S0"/>
        <w:ind w:firstLine="0"/>
        <w:jc w:val="right"/>
      </w:pPr>
      <w:r>
        <w:t>Таблица 2</w:t>
      </w:r>
    </w:p>
    <w:p w14:paraId="366777BE" w14:textId="77777777" w:rsidR="00682996" w:rsidRDefault="00682996" w:rsidP="002C0B5D">
      <w:pPr>
        <w:pStyle w:val="S0"/>
        <w:ind w:firstLine="0"/>
        <w:jc w:val="center"/>
      </w:pPr>
    </w:p>
    <w:p w14:paraId="366777BF" w14:textId="79328990" w:rsidR="002C0B5D" w:rsidRDefault="002C0B5D" w:rsidP="002C0B5D">
      <w:pPr>
        <w:pStyle w:val="S0"/>
        <w:ind w:firstLine="0"/>
        <w:jc w:val="center"/>
        <w:rPr>
          <w:szCs w:val="28"/>
        </w:rPr>
      </w:pPr>
      <w:r>
        <w:t xml:space="preserve">Перечень координат характерных точек границ зон планируемого размещения </w:t>
      </w:r>
      <w:r w:rsidR="00EB6F32">
        <w:rPr>
          <w:szCs w:val="28"/>
        </w:rPr>
        <w:t>линейного объекта (</w:t>
      </w:r>
      <w:r w:rsidR="00C423BC">
        <w:rPr>
          <w:szCs w:val="28"/>
        </w:rPr>
        <w:t>с</w:t>
      </w:r>
      <w:r w:rsidR="00EB6F32">
        <w:rPr>
          <w:szCs w:val="28"/>
        </w:rPr>
        <w:t>истема координат – МСК НСО)</w:t>
      </w:r>
    </w:p>
    <w:p w14:paraId="366777C2" w14:textId="77777777" w:rsidR="00CF7A20" w:rsidRDefault="00CF7A20" w:rsidP="002C0B5D">
      <w:pPr>
        <w:pStyle w:val="S0"/>
        <w:ind w:firstLine="0"/>
        <w:jc w:val="center"/>
        <w:rPr>
          <w:szCs w:val="28"/>
        </w:rPr>
      </w:pPr>
    </w:p>
    <w:tbl>
      <w:tblPr>
        <w:tblStyle w:val="a8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519"/>
        <w:gridCol w:w="3002"/>
      </w:tblGrid>
      <w:tr w:rsidR="00EB6F32" w:rsidRPr="007530E3" w14:paraId="366777C6" w14:textId="77777777" w:rsidTr="007726BC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6777C3" w14:textId="77777777" w:rsidR="00EB6F32" w:rsidRDefault="00EB6F32" w:rsidP="00C10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14:paraId="366777C4" w14:textId="77777777" w:rsidR="00EB6F32" w:rsidRDefault="00EB6F32" w:rsidP="00C10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77C5" w14:textId="77777777" w:rsidR="00EB6F32" w:rsidRPr="007530E3" w:rsidRDefault="00EB6F32" w:rsidP="00C10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Координаты</w:t>
            </w:r>
          </w:p>
        </w:tc>
      </w:tr>
      <w:tr w:rsidR="007530E3" w:rsidRPr="007530E3" w14:paraId="366777CA" w14:textId="77777777" w:rsidTr="007726BC"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C7" w14:textId="77777777" w:rsidR="007530E3" w:rsidRPr="007530E3" w:rsidRDefault="007530E3" w:rsidP="00C1044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C8" w14:textId="77777777" w:rsidR="007530E3" w:rsidRPr="00EB6F32" w:rsidRDefault="00EB6F32" w:rsidP="00C1044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C9" w14:textId="77777777" w:rsidR="007530E3" w:rsidRPr="00EB6F32" w:rsidRDefault="00EB6F32" w:rsidP="00C104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</w:tbl>
    <w:p w14:paraId="366777CB" w14:textId="77777777" w:rsidR="002C0B5D" w:rsidRPr="007530E3" w:rsidRDefault="002C0B5D" w:rsidP="002C0B5D">
      <w:pPr>
        <w:pStyle w:val="S0"/>
        <w:ind w:firstLine="0"/>
        <w:jc w:val="center"/>
        <w:rPr>
          <w:color w:val="4BACC6" w:themeColor="accent5"/>
          <w:sz w:val="2"/>
          <w:szCs w:val="2"/>
        </w:rPr>
      </w:pPr>
    </w:p>
    <w:tbl>
      <w:tblPr>
        <w:tblStyle w:val="a8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505"/>
        <w:gridCol w:w="3016"/>
      </w:tblGrid>
      <w:tr w:rsidR="007530E3" w:rsidRPr="007530E3" w14:paraId="366777CF" w14:textId="77777777" w:rsidTr="007726BC">
        <w:trPr>
          <w:tblHeader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C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C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C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530E3" w:rsidRPr="007530E3" w14:paraId="366777D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469027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890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4200092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</w:tr>
      <w:tr w:rsidR="007530E3" w:rsidRPr="007530E3" w14:paraId="366777D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469029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4200095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</w:tr>
      <w:tr w:rsidR="007530E3" w:rsidRPr="007530E3" w14:paraId="366777D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469028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4200096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</w:tr>
      <w:tr w:rsidR="007530E3" w:rsidRPr="007530E3" w14:paraId="366777D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469006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D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4200106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</w:tr>
      <w:tr w:rsidR="007530E3" w:rsidRPr="007530E3" w14:paraId="366777E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468993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4200114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7530E3" w:rsidRPr="007530E3" w14:paraId="366777E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468976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4200124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</w:tr>
      <w:tr w:rsidR="007530E3" w:rsidRPr="007530E3" w14:paraId="366777E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468962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080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4200137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</w:tr>
      <w:tr w:rsidR="007530E3" w:rsidRPr="007530E3" w14:paraId="366777E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468949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E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4200152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7530E3" w:rsidRPr="007530E3" w14:paraId="366777F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468943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4200161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490</w:t>
            </w:r>
          </w:p>
        </w:tc>
      </w:tr>
      <w:tr w:rsidR="007530E3" w:rsidRPr="007530E3" w14:paraId="366777F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468938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470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4200168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890</w:t>
            </w:r>
          </w:p>
        </w:tc>
      </w:tr>
      <w:tr w:rsidR="007530E3" w:rsidRPr="007530E3" w14:paraId="366777F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468929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4200186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</w:tr>
      <w:tr w:rsidR="007530E3" w:rsidRPr="007530E3" w14:paraId="366777F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680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7F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4200198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7530E3" w:rsidRPr="007530E3" w14:paraId="3667780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4200208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510</w:t>
            </w:r>
          </w:p>
        </w:tc>
      </w:tr>
      <w:tr w:rsidR="007530E3" w:rsidRPr="007530E3" w14:paraId="3667780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468915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4200224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640</w:t>
            </w:r>
          </w:p>
        </w:tc>
      </w:tr>
      <w:tr w:rsidR="007530E3" w:rsidRPr="007530E3" w14:paraId="3667780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468903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4200261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</w:tr>
      <w:tr w:rsidR="007530E3" w:rsidRPr="007530E3" w14:paraId="3667780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468890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0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4200301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490</w:t>
            </w:r>
          </w:p>
        </w:tc>
      </w:tr>
      <w:tr w:rsidR="007530E3" w:rsidRPr="007530E3" w14:paraId="3667781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468890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4200301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7530E3" w:rsidRPr="007530E3" w14:paraId="3667781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468879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4200337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</w:tr>
      <w:tr w:rsidR="007530E3" w:rsidRPr="007530E3" w14:paraId="3667781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468877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4200343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</w:tr>
      <w:tr w:rsidR="007530E3" w:rsidRPr="007530E3" w14:paraId="3667781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468871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1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4200364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</w:tr>
      <w:tr w:rsidR="007530E3" w:rsidRPr="007530E3" w14:paraId="3667782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468866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080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4200381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7530E3" w:rsidRPr="007530E3" w14:paraId="3667782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468852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4200422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070</w:t>
            </w:r>
          </w:p>
        </w:tc>
      </w:tr>
      <w:tr w:rsidR="007530E3" w:rsidRPr="007530E3" w14:paraId="3667782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468836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830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4200474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880</w:t>
            </w:r>
          </w:p>
        </w:tc>
      </w:tr>
      <w:tr w:rsidR="007530E3" w:rsidRPr="007530E3" w14:paraId="3667782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468820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510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2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4200526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</w:tr>
      <w:tr w:rsidR="007530E3" w:rsidRPr="007530E3" w14:paraId="3667783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468815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490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4200541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680</w:t>
            </w:r>
          </w:p>
        </w:tc>
      </w:tr>
      <w:tr w:rsidR="007530E3" w:rsidRPr="007530E3" w14:paraId="3667783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468811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4200540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7530E3" w:rsidRPr="007530E3" w14:paraId="3667783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468813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4200533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890</w:t>
            </w:r>
          </w:p>
        </w:tc>
      </w:tr>
      <w:tr w:rsidR="007530E3" w:rsidRPr="007530E3" w14:paraId="3667783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468815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510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3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4200528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820</w:t>
            </w:r>
          </w:p>
        </w:tc>
      </w:tr>
      <w:tr w:rsidR="007530E3" w:rsidRPr="007530E3" w14:paraId="3667784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468834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4200467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020</w:t>
            </w:r>
          </w:p>
        </w:tc>
      </w:tr>
      <w:tr w:rsidR="007530E3" w:rsidRPr="007530E3" w14:paraId="3667784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468838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070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4200451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030</w:t>
            </w:r>
          </w:p>
        </w:tc>
      </w:tr>
      <w:tr w:rsidR="007530E3" w:rsidRPr="007530E3" w14:paraId="3667784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468843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330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4200431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</w:tr>
      <w:tr w:rsidR="007530E3" w:rsidRPr="007530E3" w14:paraId="3667784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468845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4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4200424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</w:tr>
      <w:tr w:rsidR="007530E3" w:rsidRPr="007530E3" w14:paraId="3667785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468849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710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4200411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</w:tr>
      <w:tr w:rsidR="007530E3" w:rsidRPr="007530E3" w14:paraId="3667785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468856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4200393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7530E3" w:rsidRPr="007530E3" w14:paraId="3667785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468868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4200355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7530E3" w:rsidRPr="007530E3" w14:paraId="3667785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468873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5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4200335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610</w:t>
            </w:r>
          </w:p>
        </w:tc>
      </w:tr>
      <w:tr w:rsidR="007530E3" w:rsidRPr="007530E3" w14:paraId="3667786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468885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4200299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</w:tr>
      <w:tr w:rsidR="007530E3" w:rsidRPr="007530E3" w14:paraId="3667786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468891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4200278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</w:tr>
      <w:tr w:rsidR="007530E3" w:rsidRPr="007530E3" w14:paraId="3667786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468898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4200259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7530E3" w:rsidRPr="007530E3" w14:paraId="3667786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468904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6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4200241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7530E3" w:rsidRPr="007530E3" w14:paraId="3667787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468912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4200215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</w:tr>
      <w:tr w:rsidR="007530E3" w:rsidRPr="007530E3" w14:paraId="3667787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468916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710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4200202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</w:tr>
      <w:tr w:rsidR="007530E3" w:rsidRPr="007530E3" w14:paraId="3667787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468920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060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4200193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790</w:t>
            </w:r>
          </w:p>
        </w:tc>
      </w:tr>
      <w:tr w:rsidR="007530E3" w:rsidRPr="007530E3" w14:paraId="3667787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710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7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4200183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</w:tr>
      <w:tr w:rsidR="007530E3" w:rsidRPr="007530E3" w14:paraId="3667788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468932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4200165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690</w:t>
            </w:r>
          </w:p>
        </w:tc>
      </w:tr>
      <w:tr w:rsidR="007530E3" w:rsidRPr="007530E3" w14:paraId="3667788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468944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4200148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810</w:t>
            </w:r>
          </w:p>
        </w:tc>
      </w:tr>
      <w:tr w:rsidR="007530E3" w:rsidRPr="007530E3" w14:paraId="3667788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468957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4200133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470</w:t>
            </w:r>
          </w:p>
        </w:tc>
      </w:tr>
      <w:tr w:rsidR="007530E3" w:rsidRPr="007530E3" w14:paraId="3667788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468973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8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4200120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</w:tr>
      <w:tr w:rsidR="007530E3" w:rsidRPr="007530E3" w14:paraId="36677893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0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1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468979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2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4200116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</w:tr>
      <w:tr w:rsidR="007530E3" w:rsidRPr="007530E3" w14:paraId="36677897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4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5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468989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6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4200108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080</w:t>
            </w:r>
          </w:p>
        </w:tc>
      </w:tr>
      <w:tr w:rsidR="007530E3" w:rsidRPr="007530E3" w14:paraId="3667789B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8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9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469004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A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4200100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</w:tr>
      <w:tr w:rsidR="007530E3" w:rsidRPr="007530E3" w14:paraId="3667789F" w14:textId="77777777" w:rsidTr="007726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C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D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469012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789E" w14:textId="77777777"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4200097</w:t>
            </w:r>
            <w:r w:rsidR="001E78EC">
              <w:rPr>
                <w:rFonts w:ascii="Times New Roman" w:hAnsi="Times New Roman"/>
                <w:sz w:val="28"/>
                <w:szCs w:val="28"/>
              </w:rPr>
              <w:t>,</w:t>
            </w:r>
            <w:r w:rsidRPr="007530E3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</w:tr>
    </w:tbl>
    <w:p w14:paraId="366778A0" w14:textId="77777777" w:rsidR="00EB6F32" w:rsidRDefault="00EB6F32" w:rsidP="00CF7A20">
      <w:pPr>
        <w:pStyle w:val="1"/>
        <w:keepNext w:val="0"/>
        <w:ind w:firstLine="0"/>
        <w:rPr>
          <w:b/>
        </w:rPr>
      </w:pPr>
      <w:bookmarkStart w:id="6" w:name="_Toc522707966"/>
    </w:p>
    <w:p w14:paraId="366778A1" w14:textId="77777777" w:rsidR="002C0B5D" w:rsidRPr="00EB6F32" w:rsidRDefault="002C0B5D" w:rsidP="00CF7A20">
      <w:pPr>
        <w:pStyle w:val="1"/>
        <w:keepNext w:val="0"/>
        <w:ind w:firstLine="0"/>
        <w:rPr>
          <w:b/>
        </w:rPr>
      </w:pPr>
      <w:r>
        <w:rPr>
          <w:b/>
        </w:rPr>
        <w:t xml:space="preserve">4. Предельные параметры разрешенного строительства, реконструкции </w:t>
      </w:r>
      <w:r w:rsidR="008262CF">
        <w:rPr>
          <w:b/>
        </w:rPr>
        <w:br/>
      </w:r>
      <w:r>
        <w:rPr>
          <w:b/>
        </w:rPr>
        <w:t>объектов капитального строительства, входящих в состав линейн</w:t>
      </w:r>
      <w:r w:rsidR="00AB2BED">
        <w:rPr>
          <w:b/>
        </w:rPr>
        <w:t>ого</w:t>
      </w:r>
      <w:r>
        <w:rPr>
          <w:b/>
        </w:rPr>
        <w:t xml:space="preserve"> </w:t>
      </w:r>
      <w:r w:rsidR="008262CF">
        <w:rPr>
          <w:b/>
        </w:rPr>
        <w:br/>
      </w:r>
      <w:r>
        <w:rPr>
          <w:b/>
        </w:rPr>
        <w:t>объект</w:t>
      </w:r>
      <w:r w:rsidR="00AB2BED">
        <w:rPr>
          <w:b/>
        </w:rPr>
        <w:t xml:space="preserve">а </w:t>
      </w:r>
      <w:r>
        <w:rPr>
          <w:b/>
        </w:rPr>
        <w:t>в границах зон их планируемого размещения</w:t>
      </w:r>
      <w:bookmarkEnd w:id="6"/>
    </w:p>
    <w:p w14:paraId="366778A2" w14:textId="77777777" w:rsidR="00EB6F32" w:rsidRPr="00EB6F32" w:rsidRDefault="00EB6F32" w:rsidP="00EB6F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Toc486947892"/>
    </w:p>
    <w:p w14:paraId="366778A3" w14:textId="77777777" w:rsidR="00A31CE3" w:rsidRPr="00A31CE3" w:rsidRDefault="00A31CE3" w:rsidP="00A31CE3">
      <w:pPr>
        <w:pStyle w:val="S0"/>
        <w:rPr>
          <w:spacing w:val="-4"/>
          <w:szCs w:val="28"/>
        </w:rPr>
      </w:pPr>
      <w:r w:rsidRPr="00A31CE3">
        <w:rPr>
          <w:spacing w:val="-4"/>
          <w:szCs w:val="28"/>
        </w:rPr>
        <w:t>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зоны его планируемого размещения, не устанавливаются ввиду того, что строительство объектов капитального строительства, входящих в состав линейного объекта, не планируется. На основании статьи 36 Градостроительного кодекса Российской Ф</w:t>
      </w:r>
      <w:r w:rsidRPr="00A31CE3">
        <w:rPr>
          <w:spacing w:val="-4"/>
          <w:szCs w:val="28"/>
        </w:rPr>
        <w:t>е</w:t>
      </w:r>
      <w:r w:rsidRPr="00A31CE3">
        <w:rPr>
          <w:spacing w:val="-4"/>
          <w:szCs w:val="28"/>
        </w:rPr>
        <w:t>дерации действие градостроительного регламента не распространяется на земельные участки, предназначенные для размещения линейного объекта.</w:t>
      </w:r>
    </w:p>
    <w:p w14:paraId="366778A4" w14:textId="77777777" w:rsidR="008F5A75" w:rsidRPr="00EA6609" w:rsidRDefault="008F5A75" w:rsidP="00EA6609">
      <w:pPr>
        <w:pStyle w:val="S0"/>
        <w:rPr>
          <w:szCs w:val="28"/>
        </w:rPr>
      </w:pPr>
      <w:r w:rsidRPr="00A31CE3">
        <w:rPr>
          <w:szCs w:val="28"/>
        </w:rPr>
        <w:t>В границах территории, в отношении которой осуществляется подготовка проекта планировки, не устанавливаются требования к архитектурным решениям объектов капитального строительства, входящим в состав линейного объекта,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</w:t>
      </w:r>
      <w:r w:rsidR="00EA6609" w:rsidRPr="00A31CE3">
        <w:rPr>
          <w:szCs w:val="28"/>
        </w:rPr>
        <w:t xml:space="preserve"> </w:t>
      </w:r>
      <w:r w:rsidRPr="00A31CE3">
        <w:rPr>
          <w:szCs w:val="28"/>
        </w:rPr>
        <w:t>требований к цветовому решению внешнего облика таких объектов</w:t>
      </w:r>
      <w:r w:rsidR="00EA6609" w:rsidRPr="00A31CE3">
        <w:rPr>
          <w:szCs w:val="28"/>
        </w:rPr>
        <w:t xml:space="preserve">, </w:t>
      </w:r>
      <w:r w:rsidRPr="00A31CE3">
        <w:rPr>
          <w:szCs w:val="28"/>
        </w:rPr>
        <w:t>требований к строительным материалам, определяющим внешний о</w:t>
      </w:r>
      <w:r w:rsidRPr="00A31CE3">
        <w:rPr>
          <w:szCs w:val="28"/>
        </w:rPr>
        <w:t>б</w:t>
      </w:r>
      <w:r w:rsidRPr="00A31CE3">
        <w:rPr>
          <w:szCs w:val="28"/>
        </w:rPr>
        <w:t>лик та</w:t>
      </w:r>
      <w:r w:rsidR="00EA6609" w:rsidRPr="00A31CE3">
        <w:rPr>
          <w:szCs w:val="28"/>
        </w:rPr>
        <w:t xml:space="preserve">ких объектов, </w:t>
      </w:r>
      <w:r w:rsidRPr="00A31CE3">
        <w:rPr>
          <w:szCs w:val="28"/>
        </w:rPr>
        <w:t>требований к объемно-пространственным, архитектурно-стилистическим и иным характеристикам таких объектов, влияющим на их вне</w:t>
      </w:r>
      <w:r w:rsidRPr="00A31CE3">
        <w:rPr>
          <w:szCs w:val="28"/>
        </w:rPr>
        <w:t>ш</w:t>
      </w:r>
      <w:r w:rsidRPr="00A31CE3">
        <w:rPr>
          <w:szCs w:val="28"/>
        </w:rPr>
        <w:t>ний облик и (или) на композицию, а также на силуэт застройки исторического п</w:t>
      </w:r>
      <w:r w:rsidRPr="00A31CE3">
        <w:rPr>
          <w:szCs w:val="28"/>
        </w:rPr>
        <w:t>о</w:t>
      </w:r>
      <w:r w:rsidRPr="00A31CE3">
        <w:rPr>
          <w:szCs w:val="28"/>
        </w:rPr>
        <w:t>селения.</w:t>
      </w:r>
    </w:p>
    <w:p w14:paraId="366778A5" w14:textId="77777777" w:rsidR="002C0B5D" w:rsidRDefault="002C0B5D" w:rsidP="00D02D49">
      <w:pPr>
        <w:pStyle w:val="S0"/>
        <w:ind w:firstLine="0"/>
        <w:jc w:val="center"/>
        <w:rPr>
          <w:szCs w:val="28"/>
        </w:rPr>
      </w:pPr>
    </w:p>
    <w:p w14:paraId="366778A6" w14:textId="77777777" w:rsidR="002C0B5D" w:rsidRDefault="002C0B5D" w:rsidP="00D02D49">
      <w:pPr>
        <w:pStyle w:val="1"/>
        <w:keepNext w:val="0"/>
        <w:ind w:firstLine="0"/>
        <w:rPr>
          <w:rFonts w:eastAsia="Calibri"/>
          <w:b/>
        </w:rPr>
      </w:pPr>
      <w:bookmarkStart w:id="8" w:name="_Toc522707967"/>
      <w:bookmarkEnd w:id="7"/>
      <w:r>
        <w:rPr>
          <w:b/>
        </w:rPr>
        <w:t>5.</w:t>
      </w:r>
      <w:bookmarkEnd w:id="8"/>
      <w:r w:rsidR="008262CF">
        <w:rPr>
          <w:b/>
        </w:rPr>
        <w:t> </w:t>
      </w:r>
      <w:r>
        <w:rPr>
          <w:b/>
        </w:rPr>
        <w:t xml:space="preserve">Информация о необходимости осуществления мероприятий по защите </w:t>
      </w:r>
      <w:r w:rsidR="008262CF">
        <w:rPr>
          <w:b/>
        </w:rPr>
        <w:br/>
      </w:r>
      <w:r>
        <w:rPr>
          <w:b/>
        </w:rPr>
        <w:t xml:space="preserve">сохраняемых объектов капитального строительства (здание, строение, </w:t>
      </w:r>
      <w:r w:rsidR="008262CF">
        <w:rPr>
          <w:b/>
        </w:rPr>
        <w:br/>
      </w:r>
      <w:r>
        <w:rPr>
          <w:b/>
        </w:rPr>
        <w:t xml:space="preserve">сооружение, объекты, строительство которых не завершено), существующих и строящихся на момент подготовки проекта планировки территории, </w:t>
      </w:r>
      <w:r w:rsidR="008262CF">
        <w:rPr>
          <w:b/>
        </w:rPr>
        <w:br/>
      </w:r>
      <w:r>
        <w:rPr>
          <w:b/>
        </w:rPr>
        <w:t xml:space="preserve">а также объектов капитального строительства, планируемых к </w:t>
      </w:r>
      <w:r w:rsidR="008262CF">
        <w:rPr>
          <w:b/>
        </w:rPr>
        <w:br/>
      </w:r>
      <w:r>
        <w:rPr>
          <w:b/>
        </w:rPr>
        <w:t xml:space="preserve">строительству в соответствии с ранее утвержденной документацией </w:t>
      </w:r>
      <w:r w:rsidR="008262CF">
        <w:rPr>
          <w:b/>
        </w:rPr>
        <w:br/>
      </w:r>
      <w:r>
        <w:rPr>
          <w:b/>
        </w:rPr>
        <w:t xml:space="preserve">по планировке территории, от возможного негативного </w:t>
      </w:r>
      <w:r w:rsidR="008262CF">
        <w:rPr>
          <w:b/>
        </w:rPr>
        <w:br/>
      </w:r>
      <w:r>
        <w:rPr>
          <w:b/>
        </w:rPr>
        <w:t>воздействия в связи с размещением линейн</w:t>
      </w:r>
      <w:r w:rsidR="00AB2BED">
        <w:rPr>
          <w:b/>
        </w:rPr>
        <w:t xml:space="preserve">ого </w:t>
      </w:r>
      <w:r>
        <w:rPr>
          <w:b/>
        </w:rPr>
        <w:t>объект</w:t>
      </w:r>
      <w:r w:rsidR="00AB2BED">
        <w:rPr>
          <w:b/>
        </w:rPr>
        <w:t>а</w:t>
      </w:r>
    </w:p>
    <w:p w14:paraId="366778A7" w14:textId="77777777" w:rsidR="00037689" w:rsidRDefault="00037689" w:rsidP="00D02D49">
      <w:pPr>
        <w:pStyle w:val="S0"/>
        <w:ind w:firstLine="0"/>
        <w:jc w:val="center"/>
        <w:rPr>
          <w:szCs w:val="28"/>
        </w:rPr>
      </w:pPr>
    </w:p>
    <w:p w14:paraId="366778A8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 границах территории, в отношении которой осуществляется подготовка проекта планировки, расположены следующие сохраняемые объекты капитальн</w:t>
      </w:r>
      <w:r>
        <w:rPr>
          <w:szCs w:val="28"/>
        </w:rPr>
        <w:t>о</w:t>
      </w:r>
      <w:r>
        <w:rPr>
          <w:szCs w:val="28"/>
        </w:rPr>
        <w:t>го строительства:</w:t>
      </w:r>
    </w:p>
    <w:p w14:paraId="366778A9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линии электропередачи 10 кВ;</w:t>
      </w:r>
    </w:p>
    <w:p w14:paraId="366778AA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линии электропередачи 0,4 кВ;</w:t>
      </w:r>
    </w:p>
    <w:p w14:paraId="366778AB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водопроводы;</w:t>
      </w:r>
    </w:p>
    <w:p w14:paraId="366778AC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газопровод;</w:t>
      </w:r>
    </w:p>
    <w:p w14:paraId="366778AD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lastRenderedPageBreak/>
        <w:t>линии связи;</w:t>
      </w:r>
    </w:p>
    <w:p w14:paraId="366778AE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сооружение (производственная база);</w:t>
      </w:r>
    </w:p>
    <w:p w14:paraId="366778AF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железнодорожные пути.</w:t>
      </w:r>
    </w:p>
    <w:p w14:paraId="366778B0" w14:textId="77777777" w:rsidR="002C0B5D" w:rsidRPr="00712B6A" w:rsidRDefault="002C0B5D" w:rsidP="00712B6A">
      <w:pPr>
        <w:pStyle w:val="S0"/>
        <w:rPr>
          <w:szCs w:val="28"/>
        </w:rPr>
      </w:pPr>
      <w:r w:rsidRPr="009469AC">
        <w:rPr>
          <w:szCs w:val="28"/>
        </w:rPr>
        <w:t>Существующие объекты капитального строительства установлены на осн</w:t>
      </w:r>
      <w:r w:rsidRPr="009469AC">
        <w:rPr>
          <w:szCs w:val="28"/>
        </w:rPr>
        <w:t>о</w:t>
      </w:r>
      <w:r w:rsidRPr="009469AC">
        <w:rPr>
          <w:szCs w:val="28"/>
        </w:rPr>
        <w:t>вании отчета инженерно-геодезических изысканий, подготовленного обществом с ограниченной ответственностью</w:t>
      </w:r>
      <w:r w:rsidR="00E1021A" w:rsidRPr="009469AC">
        <w:rPr>
          <w:szCs w:val="28"/>
        </w:rPr>
        <w:t xml:space="preserve"> </w:t>
      </w:r>
      <w:r w:rsidR="00CF7A20" w:rsidRPr="009469AC">
        <w:rPr>
          <w:szCs w:val="28"/>
        </w:rPr>
        <w:t>«ГЕОСТРУКТУРА НСК» в 2020 </w:t>
      </w:r>
      <w:r w:rsidRPr="009469AC">
        <w:rPr>
          <w:szCs w:val="28"/>
        </w:rPr>
        <w:t>году.</w:t>
      </w:r>
    </w:p>
    <w:p w14:paraId="366778B1" w14:textId="77777777" w:rsidR="002C0B5D" w:rsidRPr="00712B6A" w:rsidRDefault="002C0B5D" w:rsidP="00712B6A">
      <w:pPr>
        <w:pStyle w:val="S0"/>
        <w:rPr>
          <w:szCs w:val="28"/>
        </w:rPr>
      </w:pPr>
      <w:r w:rsidRPr="00712B6A">
        <w:rPr>
          <w:szCs w:val="28"/>
        </w:rPr>
        <w:t>Мероприятия по защите сохраняемых объектов капитального строител</w:t>
      </w:r>
      <w:r w:rsidRPr="00712B6A">
        <w:rPr>
          <w:szCs w:val="28"/>
        </w:rPr>
        <w:t>ь</w:t>
      </w:r>
      <w:r w:rsidRPr="00712B6A">
        <w:rPr>
          <w:szCs w:val="28"/>
        </w:rPr>
        <w:t>ства:</w:t>
      </w:r>
    </w:p>
    <w:p w14:paraId="366778B2" w14:textId="77777777" w:rsidR="002C0B5D" w:rsidRPr="00712B6A" w:rsidRDefault="00A97347" w:rsidP="00712B6A">
      <w:pPr>
        <w:pStyle w:val="S0"/>
        <w:rPr>
          <w:szCs w:val="28"/>
        </w:rPr>
      </w:pPr>
      <w:r>
        <w:rPr>
          <w:szCs w:val="28"/>
        </w:rPr>
        <w:t>у</w:t>
      </w:r>
      <w:r w:rsidR="002C0B5D" w:rsidRPr="00712B6A">
        <w:rPr>
          <w:szCs w:val="28"/>
        </w:rPr>
        <w:t>силение пересекаемых коммуникаций стальным защитным кожухом;</w:t>
      </w:r>
    </w:p>
    <w:p w14:paraId="366778B3" w14:textId="77777777" w:rsidR="002C0B5D" w:rsidRPr="00712B6A" w:rsidRDefault="00A97347" w:rsidP="00CF7A20">
      <w:pPr>
        <w:pStyle w:val="S0"/>
        <w:rPr>
          <w:szCs w:val="28"/>
        </w:rPr>
      </w:pPr>
      <w:r>
        <w:rPr>
          <w:szCs w:val="28"/>
        </w:rPr>
        <w:t>с</w:t>
      </w:r>
      <w:r w:rsidR="002C0B5D" w:rsidRPr="00712B6A">
        <w:rPr>
          <w:szCs w:val="28"/>
        </w:rPr>
        <w:t>облюдение мер предосторожности в границах зон с особыми условиями использования территорий.</w:t>
      </w:r>
    </w:p>
    <w:p w14:paraId="366778B4" w14:textId="77777777" w:rsidR="009469AC" w:rsidRDefault="009469AC" w:rsidP="00CF7A20">
      <w:pPr>
        <w:pStyle w:val="1"/>
        <w:keepNext w:val="0"/>
        <w:ind w:firstLine="0"/>
        <w:rPr>
          <w:b/>
        </w:rPr>
      </w:pPr>
      <w:bookmarkStart w:id="9" w:name="_Toc522707968"/>
    </w:p>
    <w:p w14:paraId="565DD2A4" w14:textId="77777777" w:rsidR="007726BC" w:rsidRDefault="002C0B5D" w:rsidP="00CF7A20">
      <w:pPr>
        <w:pStyle w:val="1"/>
        <w:keepNext w:val="0"/>
        <w:ind w:firstLine="0"/>
        <w:rPr>
          <w:b/>
        </w:rPr>
      </w:pPr>
      <w:r>
        <w:rPr>
          <w:b/>
        </w:rPr>
        <w:t xml:space="preserve">6. Информация о необходимости осуществления мероприятий по сохранению объектов культурного наследия от возможного негативного воздействия </w:t>
      </w:r>
    </w:p>
    <w:p w14:paraId="366778B5" w14:textId="6866C427" w:rsidR="002C0B5D" w:rsidRDefault="002C0B5D" w:rsidP="00CF7A20">
      <w:pPr>
        <w:pStyle w:val="1"/>
        <w:keepNext w:val="0"/>
        <w:ind w:firstLine="0"/>
        <w:rPr>
          <w:b/>
        </w:rPr>
      </w:pPr>
      <w:r>
        <w:rPr>
          <w:b/>
        </w:rPr>
        <w:t>в связи с размещением линейн</w:t>
      </w:r>
      <w:r w:rsidR="00AB2BED">
        <w:rPr>
          <w:b/>
        </w:rPr>
        <w:t>ого</w:t>
      </w:r>
      <w:r>
        <w:rPr>
          <w:b/>
        </w:rPr>
        <w:t xml:space="preserve"> объект</w:t>
      </w:r>
      <w:bookmarkEnd w:id="9"/>
      <w:r w:rsidR="00AB2BED">
        <w:rPr>
          <w:b/>
        </w:rPr>
        <w:t>а</w:t>
      </w:r>
    </w:p>
    <w:p w14:paraId="366778B6" w14:textId="77777777" w:rsidR="00037689" w:rsidRDefault="00037689" w:rsidP="00CF7A20">
      <w:pPr>
        <w:pStyle w:val="Default"/>
        <w:ind w:firstLine="737"/>
        <w:jc w:val="both"/>
        <w:rPr>
          <w:color w:val="auto"/>
          <w:sz w:val="28"/>
          <w:szCs w:val="28"/>
          <w:lang w:eastAsia="ar-SA"/>
        </w:rPr>
      </w:pPr>
    </w:p>
    <w:p w14:paraId="366778B7" w14:textId="77777777" w:rsidR="002C0B5D" w:rsidRDefault="002C0B5D" w:rsidP="002C0B5D">
      <w:pPr>
        <w:pStyle w:val="Default"/>
        <w:ind w:firstLine="737"/>
        <w:jc w:val="both"/>
        <w:rPr>
          <w:color w:val="auto"/>
          <w:sz w:val="28"/>
          <w:szCs w:val="28"/>
          <w:lang w:eastAsia="ar-SA"/>
        </w:rPr>
      </w:pPr>
      <w:r>
        <w:rPr>
          <w:color w:val="auto"/>
          <w:sz w:val="28"/>
          <w:szCs w:val="28"/>
          <w:lang w:eastAsia="ar-SA"/>
        </w:rPr>
        <w:t>В границах территории, в отношении которой осуществляется подготовка проекта планировки</w:t>
      </w:r>
      <w:r w:rsidR="00D04448">
        <w:rPr>
          <w:color w:val="auto"/>
          <w:sz w:val="28"/>
          <w:szCs w:val="28"/>
          <w:lang w:eastAsia="ar-SA"/>
        </w:rPr>
        <w:t>,</w:t>
      </w:r>
      <w:r>
        <w:rPr>
          <w:color w:val="auto"/>
          <w:sz w:val="28"/>
          <w:szCs w:val="28"/>
          <w:lang w:eastAsia="ar-SA"/>
        </w:rPr>
        <w:t xml:space="preserve"> объекты культурного наследия, включенные в Единый гос</w:t>
      </w:r>
      <w:r>
        <w:rPr>
          <w:color w:val="auto"/>
          <w:sz w:val="28"/>
          <w:szCs w:val="28"/>
          <w:lang w:eastAsia="ar-SA"/>
        </w:rPr>
        <w:t>у</w:t>
      </w:r>
      <w:r>
        <w:rPr>
          <w:color w:val="auto"/>
          <w:sz w:val="28"/>
          <w:szCs w:val="28"/>
          <w:lang w:eastAsia="ar-SA"/>
        </w:rPr>
        <w:t>дарственный реестр объектов культурного наследия (памятников истории и кул</w:t>
      </w:r>
      <w:r>
        <w:rPr>
          <w:color w:val="auto"/>
          <w:sz w:val="28"/>
          <w:szCs w:val="28"/>
          <w:lang w:eastAsia="ar-SA"/>
        </w:rPr>
        <w:t>ь</w:t>
      </w:r>
      <w:r>
        <w:rPr>
          <w:color w:val="auto"/>
          <w:sz w:val="28"/>
          <w:szCs w:val="28"/>
          <w:lang w:eastAsia="ar-SA"/>
        </w:rPr>
        <w:t>туры) народов Российской Федерации, выявленные объекты культурного насл</w:t>
      </w:r>
      <w:r>
        <w:rPr>
          <w:color w:val="auto"/>
          <w:sz w:val="28"/>
          <w:szCs w:val="28"/>
          <w:lang w:eastAsia="ar-SA"/>
        </w:rPr>
        <w:t>е</w:t>
      </w:r>
      <w:r>
        <w:rPr>
          <w:color w:val="auto"/>
          <w:sz w:val="28"/>
          <w:szCs w:val="28"/>
          <w:lang w:eastAsia="ar-SA"/>
        </w:rPr>
        <w:t>дия и объекты, обладающие признаками объекта культурного наследия (в том числе археологического наследия)</w:t>
      </w:r>
      <w:r w:rsidR="000D5808">
        <w:rPr>
          <w:color w:val="auto"/>
          <w:sz w:val="28"/>
          <w:szCs w:val="28"/>
          <w:lang w:eastAsia="ar-SA"/>
        </w:rPr>
        <w:t>,</w:t>
      </w:r>
      <w:r>
        <w:rPr>
          <w:color w:val="auto"/>
          <w:sz w:val="28"/>
          <w:szCs w:val="28"/>
          <w:lang w:eastAsia="ar-SA"/>
        </w:rPr>
        <w:t xml:space="preserve"> отсутствуют.</w:t>
      </w:r>
    </w:p>
    <w:p w14:paraId="366778B8" w14:textId="77777777" w:rsidR="002C0B5D" w:rsidRDefault="002C0B5D" w:rsidP="00CF7A20">
      <w:pPr>
        <w:pStyle w:val="S0"/>
        <w:ind w:firstLine="737"/>
        <w:rPr>
          <w:color w:val="4BACC6" w:themeColor="accent5"/>
          <w:szCs w:val="28"/>
        </w:rPr>
      </w:pPr>
    </w:p>
    <w:p w14:paraId="0158AB2A" w14:textId="77777777" w:rsidR="007726BC" w:rsidRDefault="00B91F9B" w:rsidP="00CF7A20">
      <w:pPr>
        <w:pStyle w:val="1"/>
        <w:keepNext w:val="0"/>
        <w:ind w:firstLine="0"/>
        <w:rPr>
          <w:b/>
        </w:rPr>
      </w:pPr>
      <w:bookmarkStart w:id="10" w:name="_Toc522707969"/>
      <w:r>
        <w:rPr>
          <w:b/>
        </w:rPr>
        <w:t>7. </w:t>
      </w:r>
      <w:r w:rsidR="002C0B5D">
        <w:rPr>
          <w:b/>
        </w:rPr>
        <w:t xml:space="preserve">Информация о необходимости осуществления мероприятий </w:t>
      </w:r>
    </w:p>
    <w:p w14:paraId="366778B9" w14:textId="41AB1EC8" w:rsidR="002C0B5D" w:rsidRDefault="002C0B5D" w:rsidP="00CF7A20">
      <w:pPr>
        <w:pStyle w:val="1"/>
        <w:keepNext w:val="0"/>
        <w:ind w:firstLine="0"/>
        <w:rPr>
          <w:b/>
        </w:rPr>
      </w:pPr>
      <w:r>
        <w:rPr>
          <w:b/>
        </w:rPr>
        <w:t>по охране окружающей среды</w:t>
      </w:r>
      <w:bookmarkEnd w:id="10"/>
    </w:p>
    <w:p w14:paraId="366778BA" w14:textId="77777777" w:rsidR="00037689" w:rsidRDefault="00037689" w:rsidP="00CF7A20">
      <w:pPr>
        <w:pStyle w:val="S0"/>
        <w:rPr>
          <w:szCs w:val="28"/>
        </w:rPr>
      </w:pPr>
    </w:p>
    <w:p w14:paraId="366778BB" w14:textId="77777777" w:rsidR="002C0B5D" w:rsidRDefault="00B91F9B" w:rsidP="002C0B5D">
      <w:pPr>
        <w:pStyle w:val="S0"/>
        <w:rPr>
          <w:szCs w:val="28"/>
        </w:rPr>
      </w:pPr>
      <w:r>
        <w:rPr>
          <w:szCs w:val="28"/>
        </w:rPr>
        <w:t>При строительств</w:t>
      </w:r>
      <w:r w:rsidR="00D3784D">
        <w:rPr>
          <w:szCs w:val="28"/>
        </w:rPr>
        <w:t>е</w:t>
      </w:r>
      <w:r w:rsidR="002C0B5D">
        <w:rPr>
          <w:szCs w:val="28"/>
        </w:rPr>
        <w:t xml:space="preserve"> железнодорожного пути № 1 предусматривает</w:t>
      </w:r>
      <w:r w:rsidR="00DB55A6">
        <w:rPr>
          <w:szCs w:val="28"/>
        </w:rPr>
        <w:t>ся</w:t>
      </w:r>
      <w:r w:rsidR="002C0B5D">
        <w:rPr>
          <w:szCs w:val="28"/>
        </w:rPr>
        <w:t xml:space="preserve"> прим</w:t>
      </w:r>
      <w:r w:rsidR="002C0B5D">
        <w:rPr>
          <w:szCs w:val="28"/>
        </w:rPr>
        <w:t>е</w:t>
      </w:r>
      <w:r w:rsidR="002C0B5D">
        <w:rPr>
          <w:szCs w:val="28"/>
        </w:rPr>
        <w:t>нение способов, предотвращающих загрязнения воздуха и почвы.</w:t>
      </w:r>
    </w:p>
    <w:p w14:paraId="366778BC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 период строительства железнодорожного пути № 1 основное воздействие на атмосферный воздух</w:t>
      </w:r>
      <w:r w:rsidR="00EA6609">
        <w:rPr>
          <w:szCs w:val="28"/>
        </w:rPr>
        <w:t xml:space="preserve"> будут</w:t>
      </w:r>
      <w:r>
        <w:rPr>
          <w:szCs w:val="28"/>
        </w:rPr>
        <w:t xml:space="preserve"> оказыва</w:t>
      </w:r>
      <w:r w:rsidR="00EA6609">
        <w:rPr>
          <w:szCs w:val="28"/>
        </w:rPr>
        <w:t>ть</w:t>
      </w:r>
      <w:r>
        <w:rPr>
          <w:szCs w:val="28"/>
        </w:rPr>
        <w:t xml:space="preserve"> земляные работы и работы с пылящими материалами, работа строительной дорожной техники. Выбросы носят непродо</w:t>
      </w:r>
      <w:r>
        <w:rPr>
          <w:szCs w:val="28"/>
        </w:rPr>
        <w:t>л</w:t>
      </w:r>
      <w:r>
        <w:rPr>
          <w:szCs w:val="28"/>
        </w:rPr>
        <w:t>жительный временный характер.</w:t>
      </w:r>
    </w:p>
    <w:p w14:paraId="366778BD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Мероприятия по сокращению выбросов в атмосферу в период строительства носят преимущественно организационный характер:</w:t>
      </w:r>
    </w:p>
    <w:p w14:paraId="366778BE" w14:textId="77777777" w:rsidR="00CF7A20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комплектация </w:t>
      </w:r>
      <w:r w:rsidRPr="009469AC">
        <w:rPr>
          <w:szCs w:val="28"/>
        </w:rPr>
        <w:t>парка техники строительными машинами, прошедшими те</w:t>
      </w:r>
      <w:r w:rsidRPr="009469AC">
        <w:rPr>
          <w:szCs w:val="28"/>
        </w:rPr>
        <w:t>х</w:t>
      </w:r>
      <w:r w:rsidRPr="009469AC">
        <w:rPr>
          <w:szCs w:val="28"/>
        </w:rPr>
        <w:t xml:space="preserve">нический осмотр </w:t>
      </w:r>
      <w:r w:rsidR="00375979" w:rsidRPr="009469AC">
        <w:rPr>
          <w:szCs w:val="28"/>
        </w:rPr>
        <w:t>Г</w:t>
      </w:r>
      <w:r w:rsidR="00E1021A" w:rsidRPr="009469AC">
        <w:rPr>
          <w:szCs w:val="28"/>
        </w:rPr>
        <w:t>осударственной инспекцией безопасности дорожного движ</w:t>
      </w:r>
      <w:r w:rsidR="00E1021A" w:rsidRPr="009469AC">
        <w:rPr>
          <w:szCs w:val="28"/>
        </w:rPr>
        <w:t>е</w:t>
      </w:r>
      <w:r w:rsidR="00E1021A" w:rsidRPr="009469AC">
        <w:rPr>
          <w:szCs w:val="28"/>
        </w:rPr>
        <w:t>ния</w:t>
      </w:r>
      <w:r w:rsidRPr="009469AC">
        <w:rPr>
          <w:szCs w:val="28"/>
        </w:rPr>
        <w:t>;</w:t>
      </w:r>
      <w:r w:rsidR="00CF7A20">
        <w:rPr>
          <w:szCs w:val="28"/>
        </w:rPr>
        <w:t xml:space="preserve"> </w:t>
      </w:r>
    </w:p>
    <w:p w14:paraId="366778BF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контроль за соответствием состава отработавших газов установленным стандартам и техническим условиям предприятия-изготовителя;</w:t>
      </w:r>
    </w:p>
    <w:p w14:paraId="366778C0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использование только полностью исправных машин и механизмов (при и</w:t>
      </w:r>
      <w:r>
        <w:rPr>
          <w:szCs w:val="28"/>
        </w:rPr>
        <w:t>с</w:t>
      </w:r>
      <w:r>
        <w:rPr>
          <w:szCs w:val="28"/>
        </w:rPr>
        <w:t>пользовании машин, транспортных средств уровни шума, вибрации, запыленн</w:t>
      </w:r>
      <w:r>
        <w:rPr>
          <w:szCs w:val="28"/>
        </w:rPr>
        <w:t>о</w:t>
      </w:r>
      <w:r>
        <w:rPr>
          <w:szCs w:val="28"/>
        </w:rPr>
        <w:t>сти, загазованности на рабочем месте машиниста (водителя), а также в зоне раб</w:t>
      </w:r>
      <w:r>
        <w:rPr>
          <w:szCs w:val="28"/>
        </w:rPr>
        <w:t>о</w:t>
      </w:r>
      <w:r>
        <w:rPr>
          <w:szCs w:val="28"/>
        </w:rPr>
        <w:t>ты машин (механизмов) не превышают действующие гигиенические нормативы).</w:t>
      </w:r>
    </w:p>
    <w:p w14:paraId="366778C1" w14:textId="77777777" w:rsidR="002C0B5D" w:rsidRPr="00B65A6E" w:rsidRDefault="002C0B5D" w:rsidP="00B65A6E">
      <w:pPr>
        <w:pStyle w:val="S0"/>
        <w:rPr>
          <w:szCs w:val="28"/>
        </w:rPr>
      </w:pPr>
      <w:r>
        <w:rPr>
          <w:szCs w:val="28"/>
        </w:rPr>
        <w:t xml:space="preserve">В период эксплуатации </w:t>
      </w:r>
      <w:r w:rsidR="00B65A6E">
        <w:rPr>
          <w:szCs w:val="28"/>
        </w:rPr>
        <w:t xml:space="preserve">железнодорожного пути № 1 </w:t>
      </w:r>
      <w:r>
        <w:rPr>
          <w:szCs w:val="28"/>
        </w:rPr>
        <w:t xml:space="preserve">основным источником выбросов загрязняющих веществ в окружающую среду будет являться тепловоз, </w:t>
      </w:r>
      <w:r>
        <w:rPr>
          <w:szCs w:val="28"/>
        </w:rPr>
        <w:lastRenderedPageBreak/>
        <w:t>доставляющий вагоны. На расстоянии воздействия источника объекты с нормир</w:t>
      </w:r>
      <w:r>
        <w:rPr>
          <w:szCs w:val="28"/>
        </w:rPr>
        <w:t>у</w:t>
      </w:r>
      <w:r>
        <w:rPr>
          <w:szCs w:val="28"/>
        </w:rPr>
        <w:t>емым качеством атмосферного воздуха не располагаются.</w:t>
      </w:r>
    </w:p>
    <w:p w14:paraId="366778C2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 период эксплуатации основным мероприятием по защите атмосферного воздуха будет использование технически исправных тепловозов, своевременно проходящих необходимые виды ремонта и получающих требуемое технической документацией обслуживание.</w:t>
      </w:r>
    </w:p>
    <w:p w14:paraId="366778C3" w14:textId="56686428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Для сохранения растительного слоя почвы до начала производства работ по устройству временных зданий и сооружений (в том числе временных автом</w:t>
      </w:r>
      <w:r>
        <w:rPr>
          <w:szCs w:val="28"/>
        </w:rPr>
        <w:t>о</w:t>
      </w:r>
      <w:r>
        <w:rPr>
          <w:szCs w:val="28"/>
        </w:rPr>
        <w:t xml:space="preserve">бильных дорог) выполняется вырезка </w:t>
      </w:r>
      <w:r w:rsidR="00C260E9">
        <w:rPr>
          <w:szCs w:val="28"/>
        </w:rPr>
        <w:t>растительного слоя</w:t>
      </w:r>
      <w:r>
        <w:rPr>
          <w:szCs w:val="28"/>
        </w:rPr>
        <w:t xml:space="preserve"> со складированием (с буртованием) в непосредственной близости, по завершении работ на данном об</w:t>
      </w:r>
      <w:r>
        <w:rPr>
          <w:szCs w:val="28"/>
        </w:rPr>
        <w:t>ъ</w:t>
      </w:r>
      <w:r>
        <w:rPr>
          <w:szCs w:val="28"/>
        </w:rPr>
        <w:t>екте после демонтажа временных зданий и сооружений выполняется рекультив</w:t>
      </w:r>
      <w:r>
        <w:rPr>
          <w:szCs w:val="28"/>
        </w:rPr>
        <w:t>а</w:t>
      </w:r>
      <w:r>
        <w:rPr>
          <w:szCs w:val="28"/>
        </w:rPr>
        <w:t>ция ранее вырезанным растительным грунтом.</w:t>
      </w:r>
    </w:p>
    <w:p w14:paraId="366778C4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Буртование происходит непосредственно по границам участка строител</w:t>
      </w:r>
      <w:r>
        <w:rPr>
          <w:szCs w:val="28"/>
        </w:rPr>
        <w:t>ь</w:t>
      </w:r>
      <w:r>
        <w:rPr>
          <w:szCs w:val="28"/>
        </w:rPr>
        <w:t>ства и, таким образом, сами бурты не позволяют поверхностным водам распр</w:t>
      </w:r>
      <w:r>
        <w:rPr>
          <w:szCs w:val="28"/>
        </w:rPr>
        <w:t>о</w:t>
      </w:r>
      <w:r>
        <w:rPr>
          <w:szCs w:val="28"/>
        </w:rPr>
        <w:t>страняться за пределы строительной площадки.</w:t>
      </w:r>
    </w:p>
    <w:p w14:paraId="366778C5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Для защиты почвенного покрова от загрязнения поверхностными сточными водами устраиваются проезды с водонепроницаемым покрытием, запрещается проезд строительной техники вне существующих и специально созданных техн</w:t>
      </w:r>
      <w:r>
        <w:rPr>
          <w:szCs w:val="28"/>
        </w:rPr>
        <w:t>о</w:t>
      </w:r>
      <w:r>
        <w:rPr>
          <w:szCs w:val="28"/>
        </w:rPr>
        <w:t>логических проездов.</w:t>
      </w:r>
    </w:p>
    <w:p w14:paraId="366778C6" w14:textId="77777777" w:rsidR="002C0B5D" w:rsidRPr="009469AC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Строительная площадка, на которой размещаются машины, механизмы, должна быть надежно защищена от </w:t>
      </w:r>
      <w:r w:rsidRPr="009469AC">
        <w:rPr>
          <w:szCs w:val="28"/>
        </w:rPr>
        <w:t xml:space="preserve">разлива </w:t>
      </w:r>
      <w:r w:rsidR="00E1021A" w:rsidRPr="009469AC">
        <w:rPr>
          <w:szCs w:val="28"/>
        </w:rPr>
        <w:t>горюче-смазочных материалов</w:t>
      </w:r>
      <w:r w:rsidRPr="009469AC">
        <w:rPr>
          <w:szCs w:val="28"/>
        </w:rPr>
        <w:t xml:space="preserve"> и во</w:t>
      </w:r>
      <w:r w:rsidRPr="009469AC">
        <w:rPr>
          <w:szCs w:val="28"/>
        </w:rPr>
        <w:t>з</w:t>
      </w:r>
      <w:r w:rsidRPr="009469AC">
        <w:rPr>
          <w:szCs w:val="28"/>
        </w:rPr>
        <w:t>можности случайного загрязнения почвы и водных объектов битумно- и нефтес</w:t>
      </w:r>
      <w:r w:rsidRPr="009469AC">
        <w:rPr>
          <w:szCs w:val="28"/>
        </w:rPr>
        <w:t>о</w:t>
      </w:r>
      <w:r w:rsidRPr="009469AC">
        <w:rPr>
          <w:szCs w:val="28"/>
        </w:rPr>
        <w:t xml:space="preserve">держащими материалами. Площадка оснащается адсорбентом на случай утечек </w:t>
      </w:r>
      <w:r w:rsidR="00E1021A" w:rsidRPr="009469AC">
        <w:rPr>
          <w:szCs w:val="28"/>
        </w:rPr>
        <w:t>горюче-смазочных материалов</w:t>
      </w:r>
      <w:r w:rsidRPr="009469AC">
        <w:rPr>
          <w:szCs w:val="28"/>
        </w:rPr>
        <w:t>.</w:t>
      </w:r>
    </w:p>
    <w:p w14:paraId="366778C7" w14:textId="77777777" w:rsidR="002C0B5D" w:rsidRDefault="00A15340" w:rsidP="002C0B5D">
      <w:pPr>
        <w:pStyle w:val="S0"/>
        <w:rPr>
          <w:szCs w:val="28"/>
        </w:rPr>
      </w:pPr>
      <w:r>
        <w:rPr>
          <w:szCs w:val="28"/>
        </w:rPr>
        <w:t>С</w:t>
      </w:r>
      <w:r w:rsidR="002C0B5D" w:rsidRPr="009469AC">
        <w:rPr>
          <w:szCs w:val="28"/>
        </w:rPr>
        <w:t xml:space="preserve"> целью предотвращения</w:t>
      </w:r>
      <w:r w:rsidR="002C0B5D">
        <w:rPr>
          <w:szCs w:val="28"/>
        </w:rPr>
        <w:t xml:space="preserve"> подтеков дизельного топлива при эксплуатации </w:t>
      </w:r>
      <w:r w:rsidR="002B3F74">
        <w:rPr>
          <w:szCs w:val="28"/>
        </w:rPr>
        <w:t>машин и механизмов проводится</w:t>
      </w:r>
      <w:r>
        <w:rPr>
          <w:szCs w:val="28"/>
        </w:rPr>
        <w:t xml:space="preserve"> в</w:t>
      </w:r>
      <w:r w:rsidRPr="009469AC">
        <w:rPr>
          <w:szCs w:val="28"/>
        </w:rPr>
        <w:t xml:space="preserve">изуальный мониторинг </w:t>
      </w:r>
      <w:r w:rsidR="002C0B5D">
        <w:rPr>
          <w:szCs w:val="28"/>
        </w:rPr>
        <w:t>службой главного м</w:t>
      </w:r>
      <w:r w:rsidR="002C0B5D">
        <w:rPr>
          <w:szCs w:val="28"/>
        </w:rPr>
        <w:t>е</w:t>
      </w:r>
      <w:r w:rsidR="002C0B5D">
        <w:rPr>
          <w:szCs w:val="28"/>
        </w:rPr>
        <w:t>ханика. Заправка машин и механизмов осуществляется на стационарных автоз</w:t>
      </w:r>
      <w:r w:rsidR="002C0B5D">
        <w:rPr>
          <w:szCs w:val="28"/>
        </w:rPr>
        <w:t>а</w:t>
      </w:r>
      <w:r w:rsidR="002C0B5D">
        <w:rPr>
          <w:szCs w:val="28"/>
        </w:rPr>
        <w:t>правочных станциях.</w:t>
      </w:r>
    </w:p>
    <w:p w14:paraId="366778C8" w14:textId="77777777" w:rsidR="002C0B5D" w:rsidRPr="009469AC" w:rsidRDefault="002C0B5D" w:rsidP="002C0B5D">
      <w:pPr>
        <w:pStyle w:val="S0"/>
        <w:rPr>
          <w:szCs w:val="28"/>
        </w:rPr>
      </w:pPr>
      <w:r>
        <w:rPr>
          <w:szCs w:val="28"/>
        </w:rPr>
        <w:t>Во избежание загрязнения почвы предусматривается хранение произво</w:t>
      </w:r>
      <w:r>
        <w:rPr>
          <w:szCs w:val="28"/>
        </w:rPr>
        <w:t>д</w:t>
      </w:r>
      <w:r>
        <w:rPr>
          <w:szCs w:val="28"/>
        </w:rPr>
        <w:t>ственных и твердых бытовых отходов в металлических контейнерах с крышками на специально оборудованной площадке с бетонным покрытием, конструкции контейнеров и бункеров исключают возможность загрязнения грунтов и повер</w:t>
      </w:r>
      <w:r>
        <w:rPr>
          <w:szCs w:val="28"/>
        </w:rPr>
        <w:t>х</w:t>
      </w:r>
      <w:r>
        <w:rPr>
          <w:szCs w:val="28"/>
        </w:rPr>
        <w:t xml:space="preserve">ностных вод. Обеспечивается своевременный вывоз образующихся отходов на специализированные </w:t>
      </w:r>
      <w:r w:rsidRPr="009469AC">
        <w:rPr>
          <w:szCs w:val="28"/>
        </w:rPr>
        <w:t>полигоны.</w:t>
      </w:r>
    </w:p>
    <w:p w14:paraId="366778C9" w14:textId="77777777" w:rsidR="002C0B5D" w:rsidRPr="009469AC" w:rsidRDefault="002C0B5D" w:rsidP="002C0B5D">
      <w:pPr>
        <w:pStyle w:val="S0"/>
        <w:rPr>
          <w:szCs w:val="28"/>
        </w:rPr>
      </w:pPr>
      <w:r w:rsidRPr="009469AC">
        <w:rPr>
          <w:szCs w:val="28"/>
        </w:rPr>
        <w:t>Работы по сооружению земляного полотна выполняются поточным спос</w:t>
      </w:r>
      <w:r w:rsidRPr="009469AC">
        <w:rPr>
          <w:szCs w:val="28"/>
        </w:rPr>
        <w:t>о</w:t>
      </w:r>
      <w:r w:rsidRPr="009469AC">
        <w:rPr>
          <w:szCs w:val="28"/>
        </w:rPr>
        <w:t xml:space="preserve">бом бульдозером мощностью 132 </w:t>
      </w:r>
      <w:r w:rsidR="00E1021A" w:rsidRPr="009469AC">
        <w:rPr>
          <w:szCs w:val="28"/>
        </w:rPr>
        <w:t>лошадиные силы</w:t>
      </w:r>
      <w:r w:rsidRPr="009469AC">
        <w:rPr>
          <w:szCs w:val="28"/>
        </w:rPr>
        <w:t xml:space="preserve"> и экскаваторами с емкостью ковша до 1 </w:t>
      </w:r>
      <w:r w:rsidR="00E1021A" w:rsidRPr="009469AC">
        <w:rPr>
          <w:szCs w:val="28"/>
        </w:rPr>
        <w:t>куб</w:t>
      </w:r>
      <w:r w:rsidR="009469AC">
        <w:rPr>
          <w:szCs w:val="28"/>
        </w:rPr>
        <w:t>. м</w:t>
      </w:r>
      <w:r w:rsidRPr="009469AC">
        <w:rPr>
          <w:szCs w:val="28"/>
        </w:rPr>
        <w:t>, при транспортировке на расстояние свыше 500 м грунт пер</w:t>
      </w:r>
      <w:r w:rsidRPr="009469AC">
        <w:rPr>
          <w:szCs w:val="28"/>
        </w:rPr>
        <w:t>е</w:t>
      </w:r>
      <w:r w:rsidRPr="009469AC">
        <w:rPr>
          <w:szCs w:val="28"/>
        </w:rPr>
        <w:t>мещается автосамосвалами.</w:t>
      </w:r>
    </w:p>
    <w:p w14:paraId="366778CA" w14:textId="77777777" w:rsidR="00CF7A20" w:rsidRDefault="002C0B5D" w:rsidP="002C0B5D">
      <w:pPr>
        <w:pStyle w:val="S0"/>
        <w:rPr>
          <w:szCs w:val="28"/>
        </w:rPr>
      </w:pPr>
      <w:r w:rsidRPr="009469AC">
        <w:rPr>
          <w:szCs w:val="28"/>
        </w:rPr>
        <w:t>После завершения строительства на территории объекта должен быть убран строительный мусор, выполнены</w:t>
      </w:r>
      <w:r>
        <w:rPr>
          <w:szCs w:val="28"/>
        </w:rPr>
        <w:t xml:space="preserve"> планировочные работы и проведено благ</w:t>
      </w:r>
      <w:r>
        <w:rPr>
          <w:szCs w:val="28"/>
        </w:rPr>
        <w:t>о</w:t>
      </w:r>
      <w:r>
        <w:rPr>
          <w:szCs w:val="28"/>
        </w:rPr>
        <w:t>устройство и озеленение прилегающих территорий в размерах, предусмотренных требованиями технических нормативов</w:t>
      </w:r>
      <w:r w:rsidR="00CF7A20">
        <w:rPr>
          <w:szCs w:val="28"/>
        </w:rPr>
        <w:t>.</w:t>
      </w:r>
    </w:p>
    <w:p w14:paraId="366778CB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Участок строительства находится вне водоохранных зон.</w:t>
      </w:r>
    </w:p>
    <w:p w14:paraId="366778CC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Водоснабжение линейного объекта не предусмотрено.</w:t>
      </w:r>
    </w:p>
    <w:p w14:paraId="366778CD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Водоотведение от железнодорожного пути</w:t>
      </w:r>
      <w:r w:rsidR="0051380A">
        <w:rPr>
          <w:szCs w:val="28"/>
        </w:rPr>
        <w:t xml:space="preserve"> № 1</w:t>
      </w:r>
      <w:r>
        <w:rPr>
          <w:szCs w:val="28"/>
        </w:rPr>
        <w:t xml:space="preserve"> осуществляется по ест</w:t>
      </w:r>
      <w:r>
        <w:rPr>
          <w:szCs w:val="28"/>
        </w:rPr>
        <w:t>е</w:t>
      </w:r>
      <w:r>
        <w:rPr>
          <w:szCs w:val="28"/>
        </w:rPr>
        <w:t>ственным уклонам местности.</w:t>
      </w:r>
    </w:p>
    <w:p w14:paraId="366778CE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lastRenderedPageBreak/>
        <w:t>Мероприятия по рациональному использованию и охране вод и водных биоресурсов не предусматриваются.</w:t>
      </w:r>
    </w:p>
    <w:p w14:paraId="366778CF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 строительстве железнодорожного пути</w:t>
      </w:r>
      <w:r w:rsidR="0051380A">
        <w:rPr>
          <w:szCs w:val="28"/>
        </w:rPr>
        <w:t xml:space="preserve"> № 1</w:t>
      </w:r>
      <w:r>
        <w:rPr>
          <w:szCs w:val="28"/>
        </w:rPr>
        <w:t xml:space="preserve"> используется щебень из пр</w:t>
      </w:r>
      <w:r>
        <w:rPr>
          <w:szCs w:val="28"/>
        </w:rPr>
        <w:t>и</w:t>
      </w:r>
      <w:r>
        <w:rPr>
          <w:szCs w:val="28"/>
        </w:rPr>
        <w:t xml:space="preserve">родного камня, щебень известняковый в объеме, заявленном в проекте </w:t>
      </w:r>
      <w:r>
        <w:rPr>
          <w:noProof/>
          <w:szCs w:val="28"/>
        </w:rPr>
        <w:t>организации</w:t>
      </w:r>
      <w:r>
        <w:rPr>
          <w:szCs w:val="28"/>
        </w:rPr>
        <w:t xml:space="preserve"> строительства. Мероприятия по рациональному использованию о</w:t>
      </w:r>
      <w:r>
        <w:rPr>
          <w:szCs w:val="28"/>
        </w:rPr>
        <w:t>б</w:t>
      </w:r>
      <w:r>
        <w:rPr>
          <w:szCs w:val="28"/>
        </w:rPr>
        <w:t>щераспространенных полезных ископаемых не предусматриваются.</w:t>
      </w:r>
    </w:p>
    <w:p w14:paraId="366778D0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Хранение образующихся отходов осуществляется с учетом санитарно- гиг</w:t>
      </w:r>
      <w:r>
        <w:rPr>
          <w:szCs w:val="28"/>
        </w:rPr>
        <w:t>и</w:t>
      </w:r>
      <w:r>
        <w:rPr>
          <w:szCs w:val="28"/>
        </w:rPr>
        <w:t xml:space="preserve">енических, противопожарных и иных требований, норм и правил. Для различных наименований отходов необходимо обеспечивать их раздельный сбор и хранение. </w:t>
      </w:r>
    </w:p>
    <w:p w14:paraId="366778D1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Техническое обслуживание </w:t>
      </w:r>
      <w:r w:rsidR="0051380A">
        <w:rPr>
          <w:szCs w:val="28"/>
        </w:rPr>
        <w:t>железнодорожного пути № 1</w:t>
      </w:r>
      <w:r>
        <w:rPr>
          <w:szCs w:val="28"/>
        </w:rPr>
        <w:t>, в результате кот</w:t>
      </w:r>
      <w:r>
        <w:rPr>
          <w:szCs w:val="28"/>
        </w:rPr>
        <w:t>о</w:t>
      </w:r>
      <w:r>
        <w:rPr>
          <w:szCs w:val="28"/>
        </w:rPr>
        <w:t>рого образуются отходы, осуществляется специализированным предприятием ж</w:t>
      </w:r>
      <w:r>
        <w:rPr>
          <w:szCs w:val="28"/>
        </w:rPr>
        <w:t>е</w:t>
      </w:r>
      <w:r>
        <w:rPr>
          <w:szCs w:val="28"/>
        </w:rPr>
        <w:t>лезнодорожного транспорта. Образующиеся отходы вывозятся и хранятся данным предприятием до конечного размещения. Лом черных металлов централизованно вывозится при накоплении необходимых объемов и передается на переработку специализированной организации, с которой железнодорожное предприятие им</w:t>
      </w:r>
      <w:r>
        <w:rPr>
          <w:szCs w:val="28"/>
        </w:rPr>
        <w:t>е</w:t>
      </w:r>
      <w:r>
        <w:rPr>
          <w:szCs w:val="28"/>
        </w:rPr>
        <w:t>ет соответствующий договор.</w:t>
      </w:r>
    </w:p>
    <w:p w14:paraId="366778D2" w14:textId="77777777" w:rsidR="002C0B5D" w:rsidRPr="0051380A" w:rsidRDefault="002C0B5D" w:rsidP="0051380A">
      <w:pPr>
        <w:pStyle w:val="S0"/>
        <w:rPr>
          <w:szCs w:val="28"/>
        </w:rPr>
      </w:pPr>
      <w:r>
        <w:rPr>
          <w:szCs w:val="28"/>
        </w:rPr>
        <w:t xml:space="preserve">Обтирочная ветошь и твердые бытовые отходы, образующиеся в процессе строительства </w:t>
      </w:r>
      <w:r w:rsidR="0051380A">
        <w:rPr>
          <w:szCs w:val="28"/>
        </w:rPr>
        <w:t>железнодорожного пути № 1</w:t>
      </w:r>
      <w:r>
        <w:rPr>
          <w:szCs w:val="28"/>
        </w:rPr>
        <w:t>, собираются в специальные металл</w:t>
      </w:r>
      <w:r>
        <w:rPr>
          <w:szCs w:val="28"/>
        </w:rPr>
        <w:t>и</w:t>
      </w:r>
      <w:r>
        <w:rPr>
          <w:szCs w:val="28"/>
        </w:rPr>
        <w:t xml:space="preserve">ческие контейнеры, затем вывозятся на </w:t>
      </w:r>
      <w:r w:rsidRPr="009469AC">
        <w:rPr>
          <w:szCs w:val="28"/>
        </w:rPr>
        <w:t xml:space="preserve">полигон </w:t>
      </w:r>
      <w:r w:rsidR="00E1021A" w:rsidRPr="009469AC">
        <w:rPr>
          <w:szCs w:val="28"/>
        </w:rPr>
        <w:t>твердых бытовых отходов</w:t>
      </w:r>
      <w:r>
        <w:rPr>
          <w:szCs w:val="28"/>
        </w:rPr>
        <w:t xml:space="preserve"> по д</w:t>
      </w:r>
      <w:r>
        <w:rPr>
          <w:szCs w:val="28"/>
        </w:rPr>
        <w:t>о</w:t>
      </w:r>
      <w:r>
        <w:rPr>
          <w:szCs w:val="28"/>
        </w:rPr>
        <w:t>говору.</w:t>
      </w:r>
    </w:p>
    <w:p w14:paraId="366778D3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При производстве работ должен предусматриваться контроль сбора и выв</w:t>
      </w:r>
      <w:r>
        <w:rPr>
          <w:szCs w:val="28"/>
        </w:rPr>
        <w:t>о</w:t>
      </w:r>
      <w:r>
        <w:rPr>
          <w:szCs w:val="28"/>
        </w:rPr>
        <w:t>за отходов. Ответственность за проведение работ по сбору отходов возлагается на начальника строительного участка.</w:t>
      </w:r>
    </w:p>
    <w:p w14:paraId="366778D4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Рабочий персонал должен быть обучен сортировке отходов и не должен д</w:t>
      </w:r>
      <w:r>
        <w:rPr>
          <w:szCs w:val="28"/>
        </w:rPr>
        <w:t>о</w:t>
      </w:r>
      <w:r>
        <w:rPr>
          <w:szCs w:val="28"/>
        </w:rPr>
        <w:t>пускать перемешивание отходов, загрязненных опасными веществами</w:t>
      </w:r>
      <w:r w:rsidR="00D04448">
        <w:rPr>
          <w:szCs w:val="28"/>
        </w:rPr>
        <w:t>,</w:t>
      </w:r>
      <w:r>
        <w:rPr>
          <w:szCs w:val="28"/>
        </w:rPr>
        <w:t xml:space="preserve"> с другими отходами, усложняющее передачу их специализированным предприятиям.</w:t>
      </w:r>
    </w:p>
    <w:p w14:paraId="366778D5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Обращение с отходами заключается в вывоз</w:t>
      </w:r>
      <w:r w:rsidR="002B3F74">
        <w:rPr>
          <w:szCs w:val="28"/>
        </w:rPr>
        <w:t>е</w:t>
      </w:r>
      <w:r>
        <w:rPr>
          <w:szCs w:val="28"/>
        </w:rPr>
        <w:t xml:space="preserve"> строительных отходов в места захоронения в темпе производства строительных работ, что связано с отсутствием мест длительного накопления отходов.</w:t>
      </w:r>
    </w:p>
    <w:p w14:paraId="366778D6" w14:textId="77777777" w:rsidR="002C0B5D" w:rsidRDefault="002C0B5D" w:rsidP="002B3F74">
      <w:pPr>
        <w:pStyle w:val="S0"/>
        <w:rPr>
          <w:szCs w:val="28"/>
        </w:rPr>
      </w:pPr>
      <w:r>
        <w:rPr>
          <w:szCs w:val="28"/>
        </w:rPr>
        <w:t>При строительстве линейного объекта необходимо соблюдение утвержде</w:t>
      </w:r>
      <w:r>
        <w:rPr>
          <w:szCs w:val="28"/>
        </w:rPr>
        <w:t>н</w:t>
      </w:r>
      <w:r>
        <w:rPr>
          <w:szCs w:val="28"/>
        </w:rPr>
        <w:t>ных в установленном порядке стандартов, норм и правил, регламентирующих условия охраны недр. Мероп</w:t>
      </w:r>
      <w:r w:rsidR="002B3F74">
        <w:rPr>
          <w:szCs w:val="28"/>
        </w:rPr>
        <w:t xml:space="preserve">риятия по охране недр включают </w:t>
      </w:r>
      <w:r>
        <w:rPr>
          <w:szCs w:val="28"/>
        </w:rPr>
        <w:t>защиту территории строительной площадки, подстилающих грунтов и прилегающих земель от п</w:t>
      </w:r>
      <w:r>
        <w:rPr>
          <w:szCs w:val="28"/>
        </w:rPr>
        <w:t>о</w:t>
      </w:r>
      <w:r>
        <w:rPr>
          <w:szCs w:val="28"/>
        </w:rPr>
        <w:t>глощения пов</w:t>
      </w:r>
      <w:r w:rsidR="002B3F74">
        <w:rPr>
          <w:szCs w:val="28"/>
        </w:rPr>
        <w:t xml:space="preserve">ерхностного стока и загрязнения, </w:t>
      </w:r>
      <w:r>
        <w:rPr>
          <w:szCs w:val="28"/>
        </w:rPr>
        <w:t>предотвращение загрязнения недр при проведении работ, связанных с пользованием недрами, выемками в грунтах.</w:t>
      </w:r>
    </w:p>
    <w:p w14:paraId="366778D7" w14:textId="77777777" w:rsidR="002C0B5D" w:rsidRPr="00B65A6E" w:rsidRDefault="002C0B5D" w:rsidP="00B65A6E">
      <w:pPr>
        <w:pStyle w:val="S0"/>
        <w:rPr>
          <w:szCs w:val="28"/>
        </w:rPr>
      </w:pPr>
      <w:r>
        <w:rPr>
          <w:szCs w:val="28"/>
        </w:rPr>
        <w:t xml:space="preserve">Зеленые насаждения на площадке строительства отсутствуют. Мероприятий по защите трассы от попадания на </w:t>
      </w:r>
      <w:r w:rsidR="00B65A6E">
        <w:rPr>
          <w:szCs w:val="28"/>
        </w:rPr>
        <w:t xml:space="preserve">железнодорожный путь № 1 </w:t>
      </w:r>
      <w:r>
        <w:rPr>
          <w:szCs w:val="28"/>
        </w:rPr>
        <w:t xml:space="preserve">животных не предусматривается </w:t>
      </w:r>
      <w:r w:rsidR="002B3F74">
        <w:rPr>
          <w:szCs w:val="28"/>
        </w:rPr>
        <w:t>(</w:t>
      </w:r>
      <w:r>
        <w:rPr>
          <w:szCs w:val="28"/>
        </w:rPr>
        <w:t>проектируемые пути расположены в черте города</w:t>
      </w:r>
      <w:r w:rsidR="002B3F74">
        <w:rPr>
          <w:szCs w:val="28"/>
        </w:rPr>
        <w:t xml:space="preserve"> Новос</w:t>
      </w:r>
      <w:r w:rsidR="002B3F74">
        <w:rPr>
          <w:szCs w:val="28"/>
        </w:rPr>
        <w:t>и</w:t>
      </w:r>
      <w:r w:rsidR="002B3F74">
        <w:rPr>
          <w:szCs w:val="28"/>
        </w:rPr>
        <w:t>бирска</w:t>
      </w:r>
      <w:r>
        <w:rPr>
          <w:szCs w:val="28"/>
        </w:rPr>
        <w:t xml:space="preserve"> в пределах промышленной территории</w:t>
      </w:r>
      <w:r w:rsidR="002B3F74">
        <w:rPr>
          <w:szCs w:val="28"/>
        </w:rPr>
        <w:t>)</w:t>
      </w:r>
      <w:r>
        <w:rPr>
          <w:szCs w:val="28"/>
        </w:rPr>
        <w:t>.</w:t>
      </w:r>
    </w:p>
    <w:p w14:paraId="366778D8" w14:textId="76052D66" w:rsidR="002C0B5D" w:rsidRDefault="007B7507" w:rsidP="002C0B5D">
      <w:pPr>
        <w:pStyle w:val="S0"/>
        <w:rPr>
          <w:szCs w:val="28"/>
        </w:rPr>
      </w:pPr>
      <w:r>
        <w:rPr>
          <w:szCs w:val="28"/>
        </w:rPr>
        <w:t>Принятые технические решения</w:t>
      </w:r>
      <w:r w:rsidR="002C0B5D">
        <w:rPr>
          <w:szCs w:val="28"/>
        </w:rPr>
        <w:t xml:space="preserve"> с учетом требований и дополнений наст</w:t>
      </w:r>
      <w:r w:rsidR="002C0B5D">
        <w:rPr>
          <w:szCs w:val="28"/>
        </w:rPr>
        <w:t>о</w:t>
      </w:r>
      <w:r w:rsidR="002C0B5D">
        <w:rPr>
          <w:szCs w:val="28"/>
        </w:rPr>
        <w:t>ящего раздела обеспечивают удовлетворительное состояние окружающей среды после строительства объекта в зоне его экологического влияния. Однако в период строительства и во время эксплуатации возможны неквалифицированные или преследующие цели экономики отдельные действия, наносящие экологический ущерб или снижающие эффективность природозащитных мероприятий.</w:t>
      </w:r>
    </w:p>
    <w:p w14:paraId="366778D9" w14:textId="3FAB9F09" w:rsidR="002C0B5D" w:rsidRDefault="002C0B5D" w:rsidP="002C0B5D">
      <w:pPr>
        <w:pStyle w:val="S0"/>
        <w:rPr>
          <w:szCs w:val="28"/>
        </w:rPr>
      </w:pPr>
      <w:r>
        <w:rPr>
          <w:szCs w:val="28"/>
        </w:rPr>
        <w:lastRenderedPageBreak/>
        <w:t>В целях предотвращения такого ущерба должен быть установлен постоя</w:t>
      </w:r>
      <w:r>
        <w:rPr>
          <w:szCs w:val="28"/>
        </w:rPr>
        <w:t>н</w:t>
      </w:r>
      <w:r>
        <w:rPr>
          <w:szCs w:val="28"/>
        </w:rPr>
        <w:t>ный контроль выполнения проекта, правил ремонта и содержания оборудования, дорог, территории и общих правил охраны природы как в период строительства, так и во время эксплуатации объекта. Экологический контроль должен выпо</w:t>
      </w:r>
      <w:r>
        <w:rPr>
          <w:szCs w:val="28"/>
        </w:rPr>
        <w:t>л</w:t>
      </w:r>
      <w:r>
        <w:rPr>
          <w:szCs w:val="28"/>
        </w:rPr>
        <w:t>няться независимо от установленной системы контроля производства работ.</w:t>
      </w:r>
    </w:p>
    <w:p w14:paraId="366778DA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 нача</w:t>
      </w:r>
      <w:r w:rsidR="000035DC">
        <w:rPr>
          <w:szCs w:val="28"/>
        </w:rPr>
        <w:t>лом строительных работ заказчик</w:t>
      </w:r>
      <w:r>
        <w:rPr>
          <w:szCs w:val="28"/>
        </w:rPr>
        <w:t xml:space="preserve"> с учетом авторского контроля устанавливает постоянный надзор за выполнением требований проекта и насто</w:t>
      </w:r>
      <w:r>
        <w:rPr>
          <w:szCs w:val="28"/>
        </w:rPr>
        <w:t>я</w:t>
      </w:r>
      <w:r>
        <w:rPr>
          <w:szCs w:val="28"/>
        </w:rPr>
        <w:t>щего раздела. После принятия объекта в эксплуатацию экологический контроль выполняется эксплуатирующей организацией.</w:t>
      </w:r>
    </w:p>
    <w:p w14:paraId="366778DB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Основные задачи экологического контроля в период строительства:</w:t>
      </w:r>
    </w:p>
    <w:p w14:paraId="366778DC" w14:textId="77777777" w:rsidR="002C0B5D" w:rsidRPr="007147C5" w:rsidRDefault="007147C5" w:rsidP="007147C5">
      <w:pPr>
        <w:pStyle w:val="S0"/>
        <w:rPr>
          <w:szCs w:val="28"/>
        </w:rPr>
      </w:pPr>
      <w:r>
        <w:rPr>
          <w:szCs w:val="28"/>
        </w:rPr>
        <w:t xml:space="preserve">запрет </w:t>
      </w:r>
      <w:r w:rsidR="002B3F74">
        <w:rPr>
          <w:szCs w:val="28"/>
        </w:rPr>
        <w:t>на</w:t>
      </w:r>
      <w:r w:rsidR="002C0B5D">
        <w:rPr>
          <w:szCs w:val="28"/>
        </w:rPr>
        <w:t xml:space="preserve"> производств</w:t>
      </w:r>
      <w:r w:rsidR="002B3F74">
        <w:rPr>
          <w:szCs w:val="28"/>
        </w:rPr>
        <w:t>о</w:t>
      </w:r>
      <w:r w:rsidR="002C0B5D">
        <w:rPr>
          <w:szCs w:val="28"/>
        </w:rPr>
        <w:t xml:space="preserve"> работ, прямо или косвенно воздействующих на окружающую среду, не предусмотренных проектной документацией, согласова</w:t>
      </w:r>
      <w:r w:rsidR="002C0B5D">
        <w:rPr>
          <w:szCs w:val="28"/>
        </w:rPr>
        <w:t>н</w:t>
      </w:r>
      <w:r w:rsidR="002C0B5D">
        <w:rPr>
          <w:szCs w:val="28"/>
        </w:rPr>
        <w:t>ной и утвержденной в установленном порядке;</w:t>
      </w:r>
    </w:p>
    <w:p w14:paraId="366778DD" w14:textId="77777777" w:rsidR="002C0B5D" w:rsidRDefault="007147C5" w:rsidP="002C0B5D">
      <w:pPr>
        <w:pStyle w:val="S0"/>
        <w:rPr>
          <w:szCs w:val="28"/>
        </w:rPr>
      </w:pPr>
      <w:r>
        <w:rPr>
          <w:szCs w:val="28"/>
        </w:rPr>
        <w:t>запрет</w:t>
      </w:r>
      <w:r w:rsidR="002B3F74">
        <w:rPr>
          <w:szCs w:val="28"/>
        </w:rPr>
        <w:t xml:space="preserve"> на</w:t>
      </w:r>
      <w:r w:rsidR="002C0B5D">
        <w:rPr>
          <w:szCs w:val="28"/>
        </w:rPr>
        <w:t xml:space="preserve"> добыч</w:t>
      </w:r>
      <w:r w:rsidR="002B3F74">
        <w:rPr>
          <w:szCs w:val="28"/>
        </w:rPr>
        <w:t>у</w:t>
      </w:r>
      <w:r w:rsidR="002C0B5D">
        <w:rPr>
          <w:szCs w:val="28"/>
        </w:rPr>
        <w:t xml:space="preserve"> и складировани</w:t>
      </w:r>
      <w:r w:rsidR="002B3F74">
        <w:rPr>
          <w:szCs w:val="28"/>
        </w:rPr>
        <w:t>е</w:t>
      </w:r>
      <w:r w:rsidR="002C0B5D">
        <w:rPr>
          <w:szCs w:val="28"/>
        </w:rPr>
        <w:t xml:space="preserve"> грунта за границами временного отвода территории, установленными с участием постоянного землевладельца;</w:t>
      </w:r>
    </w:p>
    <w:p w14:paraId="366778DE" w14:textId="77777777" w:rsidR="002C0B5D" w:rsidRDefault="007147C5" w:rsidP="002C0B5D">
      <w:pPr>
        <w:pStyle w:val="S0"/>
        <w:rPr>
          <w:szCs w:val="28"/>
        </w:rPr>
      </w:pPr>
      <w:r>
        <w:rPr>
          <w:szCs w:val="28"/>
        </w:rPr>
        <w:t>запрет</w:t>
      </w:r>
      <w:r w:rsidR="002B3F74">
        <w:rPr>
          <w:szCs w:val="28"/>
        </w:rPr>
        <w:t xml:space="preserve"> на</w:t>
      </w:r>
      <w:r w:rsidR="002C0B5D">
        <w:rPr>
          <w:szCs w:val="28"/>
        </w:rPr>
        <w:t xml:space="preserve"> применени</w:t>
      </w:r>
      <w:r w:rsidR="002B3F74">
        <w:rPr>
          <w:szCs w:val="28"/>
        </w:rPr>
        <w:t>е</w:t>
      </w:r>
      <w:r w:rsidR="002C0B5D">
        <w:rPr>
          <w:szCs w:val="28"/>
        </w:rPr>
        <w:t xml:space="preserve"> токсичных или опасных для окружающей среды м</w:t>
      </w:r>
      <w:r w:rsidR="002C0B5D">
        <w:rPr>
          <w:szCs w:val="28"/>
        </w:rPr>
        <w:t>а</w:t>
      </w:r>
      <w:r w:rsidR="002C0B5D">
        <w:rPr>
          <w:szCs w:val="28"/>
        </w:rPr>
        <w:t xml:space="preserve">териалов без согласования </w:t>
      </w:r>
      <w:r w:rsidR="00D04448" w:rsidRPr="00B126C2">
        <w:rPr>
          <w:szCs w:val="28"/>
        </w:rPr>
        <w:t>Управлени</w:t>
      </w:r>
      <w:r w:rsidR="002B3F74">
        <w:rPr>
          <w:szCs w:val="28"/>
        </w:rPr>
        <w:t>я</w:t>
      </w:r>
      <w:r w:rsidR="00D04448" w:rsidRPr="00B126C2">
        <w:rPr>
          <w:szCs w:val="28"/>
        </w:rPr>
        <w:t xml:space="preserve"> Федеральной службы по надзору в сфере защиты прав потребителей и благополучия человека </w:t>
      </w:r>
      <w:r w:rsidR="002C0B5D">
        <w:rPr>
          <w:szCs w:val="28"/>
        </w:rPr>
        <w:t xml:space="preserve">и </w:t>
      </w:r>
      <w:r w:rsidR="00B126C2">
        <w:rPr>
          <w:szCs w:val="28"/>
        </w:rPr>
        <w:t>службами охраны окруж</w:t>
      </w:r>
      <w:r w:rsidR="00B126C2">
        <w:rPr>
          <w:szCs w:val="28"/>
        </w:rPr>
        <w:t>а</w:t>
      </w:r>
      <w:r w:rsidR="00B126C2">
        <w:rPr>
          <w:szCs w:val="28"/>
        </w:rPr>
        <w:t>ющей среды</w:t>
      </w:r>
      <w:r w:rsidR="000D5808">
        <w:rPr>
          <w:szCs w:val="28"/>
        </w:rPr>
        <w:t>;</w:t>
      </w:r>
    </w:p>
    <w:p w14:paraId="366778DF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контроль </w:t>
      </w:r>
      <w:r w:rsidR="002B3F74">
        <w:rPr>
          <w:szCs w:val="28"/>
        </w:rPr>
        <w:t xml:space="preserve">за </w:t>
      </w:r>
      <w:r>
        <w:rPr>
          <w:szCs w:val="28"/>
        </w:rPr>
        <w:t>своевременн</w:t>
      </w:r>
      <w:r w:rsidR="002B3F74">
        <w:rPr>
          <w:szCs w:val="28"/>
        </w:rPr>
        <w:t>ым</w:t>
      </w:r>
      <w:r>
        <w:rPr>
          <w:szCs w:val="28"/>
        </w:rPr>
        <w:t xml:space="preserve"> сооружени</w:t>
      </w:r>
      <w:r w:rsidR="002B3F74">
        <w:rPr>
          <w:szCs w:val="28"/>
        </w:rPr>
        <w:t>ем</w:t>
      </w:r>
      <w:r>
        <w:rPr>
          <w:szCs w:val="28"/>
        </w:rPr>
        <w:t xml:space="preserve"> необходимых устройств для п</w:t>
      </w:r>
      <w:r>
        <w:rPr>
          <w:szCs w:val="28"/>
        </w:rPr>
        <w:t>о</w:t>
      </w:r>
      <w:r>
        <w:rPr>
          <w:szCs w:val="28"/>
        </w:rPr>
        <w:t>верхностного отвода воды, особенно в местах, где сосредоточение стока вызывает аккумуляцию воды, возникновение очагов эрозии.</w:t>
      </w:r>
    </w:p>
    <w:p w14:paraId="366778E0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Информация о составе и результатах эколого-технического мониторинга представляется руководству строительной организации. </w:t>
      </w:r>
    </w:p>
    <w:p w14:paraId="366778E1" w14:textId="77777777" w:rsidR="002C0B5D" w:rsidRPr="00477166" w:rsidRDefault="002C0B5D" w:rsidP="00477166">
      <w:pPr>
        <w:pStyle w:val="S0"/>
        <w:rPr>
          <w:szCs w:val="28"/>
        </w:rPr>
      </w:pPr>
      <w:r>
        <w:rPr>
          <w:szCs w:val="28"/>
        </w:rPr>
        <w:t xml:space="preserve">Эксплуатация </w:t>
      </w:r>
      <w:r w:rsidR="00477166">
        <w:rPr>
          <w:szCs w:val="28"/>
        </w:rPr>
        <w:t xml:space="preserve">железнодорожного </w:t>
      </w:r>
      <w:r>
        <w:rPr>
          <w:szCs w:val="28"/>
        </w:rPr>
        <w:t>пут</w:t>
      </w:r>
      <w:r w:rsidR="00477166">
        <w:rPr>
          <w:szCs w:val="28"/>
        </w:rPr>
        <w:t>и № 1</w:t>
      </w:r>
      <w:r>
        <w:rPr>
          <w:szCs w:val="28"/>
        </w:rPr>
        <w:t xml:space="preserve"> не </w:t>
      </w:r>
      <w:r w:rsidR="00477166">
        <w:rPr>
          <w:szCs w:val="28"/>
        </w:rPr>
        <w:t xml:space="preserve">приведет </w:t>
      </w:r>
      <w:r>
        <w:rPr>
          <w:szCs w:val="28"/>
        </w:rPr>
        <w:t>к образованию о</w:t>
      </w:r>
      <w:r>
        <w:rPr>
          <w:szCs w:val="28"/>
        </w:rPr>
        <w:t>т</w:t>
      </w:r>
      <w:r>
        <w:rPr>
          <w:szCs w:val="28"/>
        </w:rPr>
        <w:t>ходов, требующих постоянного сбора, накопления, размещения. Ремонт, в ходе которого образуются отходы, проводится исходя из грузонапряженности и техн</w:t>
      </w:r>
      <w:r>
        <w:rPr>
          <w:szCs w:val="28"/>
        </w:rPr>
        <w:t>и</w:t>
      </w:r>
      <w:r>
        <w:rPr>
          <w:szCs w:val="28"/>
        </w:rPr>
        <w:t xml:space="preserve">ческого состояния не чаще </w:t>
      </w:r>
      <w:r w:rsidR="00640289">
        <w:rPr>
          <w:szCs w:val="28"/>
        </w:rPr>
        <w:t xml:space="preserve">одного </w:t>
      </w:r>
      <w:r>
        <w:rPr>
          <w:szCs w:val="28"/>
        </w:rPr>
        <w:t xml:space="preserve">раза в </w:t>
      </w:r>
      <w:r w:rsidR="00640289">
        <w:rPr>
          <w:szCs w:val="28"/>
        </w:rPr>
        <w:t xml:space="preserve">пять </w:t>
      </w:r>
      <w:r>
        <w:rPr>
          <w:szCs w:val="28"/>
        </w:rPr>
        <w:t>лет.</w:t>
      </w:r>
    </w:p>
    <w:p w14:paraId="366778E2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Для предупреждения негативных последствий аварийных ситуаций на пл</w:t>
      </w:r>
      <w:r>
        <w:rPr>
          <w:szCs w:val="28"/>
        </w:rPr>
        <w:t>о</w:t>
      </w:r>
      <w:r>
        <w:rPr>
          <w:szCs w:val="28"/>
        </w:rPr>
        <w:t>щадке обеспечивается соблюдение технологических параметров основного пр</w:t>
      </w:r>
      <w:r>
        <w:rPr>
          <w:szCs w:val="28"/>
        </w:rPr>
        <w:t>о</w:t>
      </w:r>
      <w:r>
        <w:rPr>
          <w:szCs w:val="28"/>
        </w:rPr>
        <w:t>изводства и нормальная эксплуатация сооружений и механизмов.</w:t>
      </w:r>
    </w:p>
    <w:p w14:paraId="366778E3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Строительные аварии, как правило, занимают локальную площадь, не с</w:t>
      </w:r>
      <w:r>
        <w:rPr>
          <w:szCs w:val="28"/>
        </w:rPr>
        <w:t>о</w:t>
      </w:r>
      <w:r>
        <w:rPr>
          <w:szCs w:val="28"/>
        </w:rPr>
        <w:t>здают существенных последствий для окружающей среды.</w:t>
      </w:r>
    </w:p>
    <w:p w14:paraId="366778E4" w14:textId="77777777" w:rsidR="00646116" w:rsidRDefault="00646116" w:rsidP="00CF7A20">
      <w:pPr>
        <w:pStyle w:val="S0"/>
        <w:rPr>
          <w:szCs w:val="28"/>
        </w:rPr>
      </w:pPr>
    </w:p>
    <w:p w14:paraId="366778E5" w14:textId="77777777" w:rsidR="00640289" w:rsidRDefault="007147C5" w:rsidP="001263E9">
      <w:pPr>
        <w:pStyle w:val="1"/>
        <w:keepNext w:val="0"/>
        <w:ind w:firstLine="0"/>
        <w:rPr>
          <w:b/>
        </w:rPr>
      </w:pPr>
      <w:bookmarkStart w:id="11" w:name="_Toc522707970"/>
      <w:r>
        <w:rPr>
          <w:b/>
        </w:rPr>
        <w:t>8. </w:t>
      </w:r>
      <w:r w:rsidR="002C0B5D">
        <w:rPr>
          <w:b/>
        </w:rPr>
        <w:t xml:space="preserve">Информация о необходимости осуществления мероприятий по защите </w:t>
      </w:r>
    </w:p>
    <w:p w14:paraId="366778E6" w14:textId="77777777" w:rsidR="00640289" w:rsidRDefault="002C0B5D" w:rsidP="001263E9">
      <w:pPr>
        <w:pStyle w:val="1"/>
        <w:keepNext w:val="0"/>
        <w:ind w:firstLine="0"/>
        <w:rPr>
          <w:b/>
        </w:rPr>
      </w:pPr>
      <w:r>
        <w:rPr>
          <w:b/>
        </w:rPr>
        <w:t xml:space="preserve">территории от чрезвычайных ситуаций природного и техногенного </w:t>
      </w:r>
    </w:p>
    <w:p w14:paraId="366778E7" w14:textId="77777777" w:rsidR="00640289" w:rsidRDefault="002C0B5D" w:rsidP="001263E9">
      <w:pPr>
        <w:pStyle w:val="1"/>
        <w:keepNext w:val="0"/>
        <w:ind w:firstLine="0"/>
        <w:rPr>
          <w:b/>
        </w:rPr>
      </w:pPr>
      <w:r>
        <w:rPr>
          <w:b/>
        </w:rPr>
        <w:t xml:space="preserve">характера, в том числе по обеспечению пожарной безопасности </w:t>
      </w:r>
    </w:p>
    <w:p w14:paraId="366778E8" w14:textId="77777777" w:rsidR="002C0B5D" w:rsidRDefault="002C0B5D" w:rsidP="001263E9">
      <w:pPr>
        <w:pStyle w:val="1"/>
        <w:keepNext w:val="0"/>
        <w:ind w:firstLine="0"/>
        <w:rPr>
          <w:b/>
        </w:rPr>
      </w:pPr>
      <w:r>
        <w:rPr>
          <w:b/>
        </w:rPr>
        <w:t>и гражданской обороне</w:t>
      </w:r>
      <w:bookmarkEnd w:id="11"/>
    </w:p>
    <w:p w14:paraId="366778E9" w14:textId="77777777" w:rsidR="002C0B5D" w:rsidRDefault="002C0B5D" w:rsidP="00CF7A20">
      <w:pPr>
        <w:pStyle w:val="S0"/>
        <w:rPr>
          <w:szCs w:val="28"/>
        </w:rPr>
      </w:pPr>
    </w:p>
    <w:p w14:paraId="366778EA" w14:textId="77777777" w:rsidR="002C0B5D" w:rsidRDefault="002C0B5D" w:rsidP="00CF7A20">
      <w:pPr>
        <w:pStyle w:val="S0"/>
        <w:rPr>
          <w:szCs w:val="28"/>
        </w:rPr>
      </w:pPr>
      <w:r>
        <w:rPr>
          <w:szCs w:val="28"/>
        </w:rPr>
        <w:t>Система обеспечения пожарной безопасности направлена на предотвращ</w:t>
      </w:r>
      <w:r>
        <w:rPr>
          <w:szCs w:val="28"/>
        </w:rPr>
        <w:t>е</w:t>
      </w:r>
      <w:r>
        <w:rPr>
          <w:szCs w:val="28"/>
        </w:rPr>
        <w:t>ние пожара, обеспечение безопасности людей, своевременной и беспрепятстве</w:t>
      </w:r>
      <w:r>
        <w:rPr>
          <w:szCs w:val="28"/>
        </w:rPr>
        <w:t>н</w:t>
      </w:r>
      <w:r>
        <w:rPr>
          <w:szCs w:val="28"/>
        </w:rPr>
        <w:t>ной эвакуации, спасение людей, которые могут подвергнуться воздействию опа</w:t>
      </w:r>
      <w:r>
        <w:rPr>
          <w:szCs w:val="28"/>
        </w:rPr>
        <w:t>с</w:t>
      </w:r>
      <w:r>
        <w:rPr>
          <w:szCs w:val="28"/>
        </w:rPr>
        <w:t>ных факторов пожара</w:t>
      </w:r>
      <w:r w:rsidR="005B562F">
        <w:rPr>
          <w:szCs w:val="28"/>
        </w:rPr>
        <w:t>,</w:t>
      </w:r>
      <w:r>
        <w:rPr>
          <w:szCs w:val="28"/>
        </w:rPr>
        <w:t xml:space="preserve"> и защиту людей на путях эвакуации от воздействия опа</w:t>
      </w:r>
      <w:r>
        <w:rPr>
          <w:szCs w:val="28"/>
        </w:rPr>
        <w:t>с</w:t>
      </w:r>
      <w:r>
        <w:rPr>
          <w:szCs w:val="28"/>
        </w:rPr>
        <w:t>ных факторов пожара, защиту имущества при пожаре.</w:t>
      </w:r>
    </w:p>
    <w:p w14:paraId="366778EB" w14:textId="77777777" w:rsidR="002C0B5D" w:rsidRDefault="002C0B5D" w:rsidP="002B3F74">
      <w:pPr>
        <w:pStyle w:val="S0"/>
        <w:rPr>
          <w:szCs w:val="28"/>
        </w:rPr>
      </w:pPr>
      <w:r>
        <w:rPr>
          <w:szCs w:val="28"/>
        </w:rPr>
        <w:lastRenderedPageBreak/>
        <w:t xml:space="preserve">Пожарная безопасность объекта </w:t>
      </w:r>
      <w:r w:rsidR="002B3F74">
        <w:rPr>
          <w:szCs w:val="28"/>
        </w:rPr>
        <w:t>защиты обеспечивается системой предо</w:t>
      </w:r>
      <w:r w:rsidR="002B3F74">
        <w:rPr>
          <w:szCs w:val="28"/>
        </w:rPr>
        <w:t>т</w:t>
      </w:r>
      <w:r w:rsidR="002B3F74">
        <w:rPr>
          <w:szCs w:val="28"/>
        </w:rPr>
        <w:t xml:space="preserve">вращения пожара, системой противопожарной защиты, </w:t>
      </w:r>
      <w:r>
        <w:rPr>
          <w:szCs w:val="28"/>
        </w:rPr>
        <w:t>организационно-техническими мероприятиями.</w:t>
      </w:r>
    </w:p>
    <w:p w14:paraId="366778EC" w14:textId="77777777" w:rsidR="002C0B5D" w:rsidRDefault="002C0B5D" w:rsidP="002B3F74">
      <w:pPr>
        <w:pStyle w:val="S0"/>
        <w:rPr>
          <w:szCs w:val="28"/>
        </w:rPr>
      </w:pPr>
      <w:r>
        <w:rPr>
          <w:szCs w:val="28"/>
        </w:rPr>
        <w:t>Пре</w:t>
      </w:r>
      <w:r w:rsidR="002B3F74">
        <w:rPr>
          <w:szCs w:val="28"/>
        </w:rPr>
        <w:t xml:space="preserve">дотвращение пожара достигается </w:t>
      </w:r>
      <w:r>
        <w:rPr>
          <w:szCs w:val="28"/>
        </w:rPr>
        <w:t>ограничением массы и объе</w:t>
      </w:r>
      <w:r w:rsidR="002B3F74">
        <w:rPr>
          <w:szCs w:val="28"/>
        </w:rPr>
        <w:t>ма гор</w:t>
      </w:r>
      <w:r w:rsidR="002B3F74">
        <w:rPr>
          <w:szCs w:val="28"/>
        </w:rPr>
        <w:t>ю</w:t>
      </w:r>
      <w:r w:rsidR="002B3F74">
        <w:rPr>
          <w:szCs w:val="28"/>
        </w:rPr>
        <w:t xml:space="preserve">чих веществ и материалов, </w:t>
      </w:r>
      <w:r>
        <w:rPr>
          <w:szCs w:val="28"/>
        </w:rPr>
        <w:t>использованием наиболее безопасных способов ра</w:t>
      </w:r>
      <w:r>
        <w:rPr>
          <w:szCs w:val="28"/>
        </w:rPr>
        <w:t>з</w:t>
      </w:r>
      <w:r>
        <w:rPr>
          <w:szCs w:val="28"/>
        </w:rPr>
        <w:t>мещения горючих веществ и материалов, а также материалов, взаимодействие к</w:t>
      </w:r>
      <w:r>
        <w:rPr>
          <w:szCs w:val="28"/>
        </w:rPr>
        <w:t>о</w:t>
      </w:r>
      <w:r>
        <w:rPr>
          <w:szCs w:val="28"/>
        </w:rPr>
        <w:t>торых друг с другом приво</w:t>
      </w:r>
      <w:r w:rsidR="002B3F74">
        <w:rPr>
          <w:szCs w:val="28"/>
        </w:rPr>
        <w:t xml:space="preserve">дит к образованию горючей среды, </w:t>
      </w:r>
      <w:r>
        <w:rPr>
          <w:szCs w:val="28"/>
        </w:rPr>
        <w:t>изоляци</w:t>
      </w:r>
      <w:r w:rsidR="007147C5">
        <w:rPr>
          <w:szCs w:val="28"/>
        </w:rPr>
        <w:t>ей</w:t>
      </w:r>
      <w:r>
        <w:rPr>
          <w:szCs w:val="28"/>
        </w:rPr>
        <w:t xml:space="preserve"> горюче</w:t>
      </w:r>
      <w:r w:rsidR="002B3F74">
        <w:rPr>
          <w:szCs w:val="28"/>
        </w:rPr>
        <w:t xml:space="preserve">й среды от источников зажигания, </w:t>
      </w:r>
      <w:r>
        <w:rPr>
          <w:szCs w:val="28"/>
        </w:rPr>
        <w:t>максимально возможным применением пожар</w:t>
      </w:r>
      <w:r>
        <w:rPr>
          <w:szCs w:val="28"/>
        </w:rPr>
        <w:t>о</w:t>
      </w:r>
      <w:r>
        <w:rPr>
          <w:szCs w:val="28"/>
        </w:rPr>
        <w:t>безопасных строительных материалов.</w:t>
      </w:r>
    </w:p>
    <w:p w14:paraId="366778ED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Исключение образования в горючей среде источников зажигания обеспеч</w:t>
      </w:r>
      <w:r>
        <w:rPr>
          <w:szCs w:val="28"/>
        </w:rPr>
        <w:t>и</w:t>
      </w:r>
      <w:r>
        <w:rPr>
          <w:szCs w:val="28"/>
        </w:rPr>
        <w:t>вается применением электрооборудования, соответствующего классу пожар</w:t>
      </w:r>
      <w:r>
        <w:rPr>
          <w:szCs w:val="28"/>
        </w:rPr>
        <w:t>о</w:t>
      </w:r>
      <w:r>
        <w:rPr>
          <w:szCs w:val="28"/>
        </w:rPr>
        <w:t>опасной зоны, ликвидацией условий для теплового и химического самовозгорания обращающихся веществ, материалов и изделий.</w:t>
      </w:r>
    </w:p>
    <w:p w14:paraId="366778EE" w14:textId="77777777" w:rsidR="002C0B5D" w:rsidRDefault="002C0B5D" w:rsidP="002B3F74">
      <w:pPr>
        <w:pStyle w:val="S0"/>
        <w:rPr>
          <w:szCs w:val="28"/>
        </w:rPr>
      </w:pPr>
      <w:r>
        <w:rPr>
          <w:szCs w:val="28"/>
        </w:rPr>
        <w:t>Противопожарная защита людей и имущества от воздействия опасных</w:t>
      </w:r>
      <w:r w:rsidR="002B3F74">
        <w:rPr>
          <w:szCs w:val="28"/>
        </w:rPr>
        <w:t xml:space="preserve"> </w:t>
      </w:r>
      <w:r>
        <w:rPr>
          <w:szCs w:val="28"/>
        </w:rPr>
        <w:t>фа</w:t>
      </w:r>
      <w:r>
        <w:rPr>
          <w:szCs w:val="28"/>
        </w:rPr>
        <w:t>к</w:t>
      </w:r>
      <w:r w:rsidR="002B3F74">
        <w:rPr>
          <w:szCs w:val="28"/>
        </w:rPr>
        <w:t xml:space="preserve">торов пожара обеспечивается </w:t>
      </w:r>
      <w:r>
        <w:rPr>
          <w:szCs w:val="28"/>
        </w:rPr>
        <w:t>применением средств пожаротушения и соотве</w:t>
      </w:r>
      <w:r>
        <w:rPr>
          <w:szCs w:val="28"/>
        </w:rPr>
        <w:t>т</w:t>
      </w:r>
      <w:r>
        <w:rPr>
          <w:szCs w:val="28"/>
        </w:rPr>
        <w:t>ствующих видов пожарной техники, устройств, ограничивающих распростран</w:t>
      </w:r>
      <w:r>
        <w:rPr>
          <w:szCs w:val="28"/>
        </w:rPr>
        <w:t>е</w:t>
      </w:r>
      <w:r>
        <w:rPr>
          <w:szCs w:val="28"/>
        </w:rPr>
        <w:t>ние опасных факторов пожара</w:t>
      </w:r>
      <w:r w:rsidR="002B3F74">
        <w:rPr>
          <w:szCs w:val="28"/>
        </w:rPr>
        <w:t xml:space="preserve">, </w:t>
      </w:r>
      <w:r>
        <w:rPr>
          <w:szCs w:val="28"/>
        </w:rPr>
        <w:t>объемно-планиров</w:t>
      </w:r>
      <w:r w:rsidR="002B3F74">
        <w:rPr>
          <w:szCs w:val="28"/>
        </w:rPr>
        <w:t>очными и техническими реш</w:t>
      </w:r>
      <w:r w:rsidR="002B3F74">
        <w:rPr>
          <w:szCs w:val="28"/>
        </w:rPr>
        <w:t>е</w:t>
      </w:r>
      <w:r w:rsidR="002B3F74">
        <w:rPr>
          <w:szCs w:val="28"/>
        </w:rPr>
        <w:t xml:space="preserve">ниями, </w:t>
      </w:r>
      <w:r>
        <w:rPr>
          <w:szCs w:val="28"/>
        </w:rPr>
        <w:t>устройством эвакуационных путей, удовлетворяющих требованиям безопа</w:t>
      </w:r>
      <w:r w:rsidR="002B3F74">
        <w:rPr>
          <w:szCs w:val="28"/>
        </w:rPr>
        <w:t xml:space="preserve">сной эвакуации людей при пожаре, </w:t>
      </w:r>
      <w:r>
        <w:rPr>
          <w:szCs w:val="28"/>
        </w:rPr>
        <w:t>организацией деятельности подразд</w:t>
      </w:r>
      <w:r>
        <w:rPr>
          <w:szCs w:val="28"/>
        </w:rPr>
        <w:t>е</w:t>
      </w:r>
      <w:r>
        <w:rPr>
          <w:szCs w:val="28"/>
        </w:rPr>
        <w:t>лений пожарной охраны.</w:t>
      </w:r>
    </w:p>
    <w:p w14:paraId="366778EF" w14:textId="77777777" w:rsidR="002C0B5D" w:rsidRDefault="002C0B5D" w:rsidP="00D3784D">
      <w:pPr>
        <w:pStyle w:val="S0"/>
        <w:rPr>
          <w:szCs w:val="28"/>
        </w:rPr>
      </w:pPr>
      <w:r>
        <w:rPr>
          <w:szCs w:val="28"/>
        </w:rPr>
        <w:t>Комплекс организационно-те</w:t>
      </w:r>
      <w:r w:rsidR="00D3784D">
        <w:rPr>
          <w:szCs w:val="28"/>
        </w:rPr>
        <w:t xml:space="preserve">хнических мероприятий включает </w:t>
      </w:r>
      <w:r>
        <w:rPr>
          <w:szCs w:val="28"/>
        </w:rPr>
        <w:t xml:space="preserve">проведение строительно-монтажных работ в соответствии с Правилами противопожарного режима в Российской Федерации, </w:t>
      </w:r>
      <w:r w:rsidR="00E1021A" w:rsidRPr="009469AC">
        <w:rPr>
          <w:szCs w:val="28"/>
        </w:rPr>
        <w:t>утвержденными</w:t>
      </w:r>
      <w:r w:rsidRPr="009469AC">
        <w:rPr>
          <w:szCs w:val="28"/>
        </w:rPr>
        <w:t xml:space="preserve"> </w:t>
      </w:r>
      <w:r w:rsidR="00CF7A20" w:rsidRPr="009469AC">
        <w:rPr>
          <w:szCs w:val="28"/>
        </w:rPr>
        <w:t>п</w:t>
      </w:r>
      <w:r w:rsidRPr="009469AC">
        <w:rPr>
          <w:szCs w:val="28"/>
        </w:rPr>
        <w:t>остановлением Правительства Р</w:t>
      </w:r>
      <w:r w:rsidR="000D5808">
        <w:rPr>
          <w:szCs w:val="28"/>
        </w:rPr>
        <w:t>оссийской Федерации</w:t>
      </w:r>
      <w:r w:rsidRPr="009469AC">
        <w:rPr>
          <w:szCs w:val="28"/>
        </w:rPr>
        <w:t xml:space="preserve"> от </w:t>
      </w:r>
      <w:r w:rsidR="00D127E8" w:rsidRPr="00D127E8">
        <w:rPr>
          <w:szCs w:val="28"/>
        </w:rPr>
        <w:t xml:space="preserve">16.09.2020 </w:t>
      </w:r>
      <w:r w:rsidR="00D127E8">
        <w:rPr>
          <w:szCs w:val="28"/>
        </w:rPr>
        <w:t>№</w:t>
      </w:r>
      <w:r w:rsidR="00AB2BED">
        <w:rPr>
          <w:szCs w:val="28"/>
        </w:rPr>
        <w:t xml:space="preserve"> 1479, </w:t>
      </w:r>
      <w:r>
        <w:rPr>
          <w:szCs w:val="28"/>
        </w:rPr>
        <w:t>организацию обучения в системе пожарно-технического минимума лиц, назначенных ответственными за пожарную безопасность на объекте, а также прохождение персоналом противопожарных и</w:t>
      </w:r>
      <w:r>
        <w:rPr>
          <w:szCs w:val="28"/>
        </w:rPr>
        <w:t>н</w:t>
      </w:r>
      <w:r>
        <w:rPr>
          <w:szCs w:val="28"/>
        </w:rPr>
        <w:t>структажей.</w:t>
      </w:r>
    </w:p>
    <w:p w14:paraId="366778F0" w14:textId="77777777" w:rsidR="002C0B5D" w:rsidRDefault="002C0B5D" w:rsidP="00B126C2">
      <w:pPr>
        <w:pStyle w:val="S0"/>
        <w:rPr>
          <w:szCs w:val="28"/>
        </w:rPr>
      </w:pPr>
      <w:r>
        <w:rPr>
          <w:szCs w:val="28"/>
        </w:rPr>
        <w:t>Проектирование в составе линейного объекта зданий, строений и сооруж</w:t>
      </w:r>
      <w:r>
        <w:rPr>
          <w:szCs w:val="28"/>
        </w:rPr>
        <w:t>е</w:t>
      </w:r>
      <w:r>
        <w:rPr>
          <w:szCs w:val="28"/>
        </w:rPr>
        <w:t>ний, обеспечивающих его функционирование, не предусмотрено.</w:t>
      </w:r>
    </w:p>
    <w:p w14:paraId="366778F1" w14:textId="56126036" w:rsidR="002C0B5D" w:rsidRPr="0051380A" w:rsidRDefault="0051380A" w:rsidP="0051380A">
      <w:pPr>
        <w:pStyle w:val="S0"/>
        <w:rPr>
          <w:szCs w:val="28"/>
        </w:rPr>
      </w:pPr>
      <w:r>
        <w:rPr>
          <w:szCs w:val="28"/>
        </w:rPr>
        <w:t xml:space="preserve">Железнодорожный </w:t>
      </w:r>
      <w:r w:rsidR="002C0B5D">
        <w:rPr>
          <w:szCs w:val="28"/>
        </w:rPr>
        <w:t>пут</w:t>
      </w:r>
      <w:r>
        <w:rPr>
          <w:szCs w:val="28"/>
        </w:rPr>
        <w:t>ь № 1</w:t>
      </w:r>
      <w:r w:rsidR="002C0B5D">
        <w:rPr>
          <w:szCs w:val="28"/>
        </w:rPr>
        <w:t xml:space="preserve"> </w:t>
      </w:r>
      <w:r>
        <w:rPr>
          <w:szCs w:val="28"/>
        </w:rPr>
        <w:t>предназначен</w:t>
      </w:r>
      <w:r w:rsidR="002C0B5D">
        <w:rPr>
          <w:szCs w:val="28"/>
        </w:rPr>
        <w:t xml:space="preserve"> для погрузки-выгрузки вагонов. Годовой грузооборот составляет менее 900000 т.</w:t>
      </w:r>
    </w:p>
    <w:p w14:paraId="366778F2" w14:textId="77777777" w:rsidR="002C0B5D" w:rsidRDefault="002C0B5D" w:rsidP="00B126C2">
      <w:pPr>
        <w:pStyle w:val="S0"/>
        <w:rPr>
          <w:szCs w:val="28"/>
        </w:rPr>
      </w:pPr>
      <w:r>
        <w:rPr>
          <w:szCs w:val="28"/>
        </w:rPr>
        <w:t xml:space="preserve">На </w:t>
      </w:r>
      <w:r w:rsidR="00B65A6E">
        <w:rPr>
          <w:szCs w:val="28"/>
        </w:rPr>
        <w:t>железнодорожном пути № 1</w:t>
      </w:r>
      <w:r>
        <w:rPr>
          <w:szCs w:val="28"/>
        </w:rPr>
        <w:t xml:space="preserve"> не предусматриваются технологические процессы с взрывопожароопасным характером производства. </w:t>
      </w:r>
    </w:p>
    <w:p w14:paraId="366778F3" w14:textId="77777777" w:rsidR="002C0B5D" w:rsidRDefault="002C0B5D" w:rsidP="00B126C2">
      <w:pPr>
        <w:pStyle w:val="S0"/>
        <w:rPr>
          <w:szCs w:val="28"/>
        </w:rPr>
      </w:pPr>
      <w:r>
        <w:rPr>
          <w:szCs w:val="28"/>
        </w:rPr>
        <w:t>Весь подвижной состав, подаваемый на подъездные пути, должен быть очищен от горючего мусора и остатков ранее перевозимых в них грузов.</w:t>
      </w:r>
    </w:p>
    <w:p w14:paraId="366778F4" w14:textId="77777777" w:rsidR="002C0B5D" w:rsidRPr="0051380A" w:rsidRDefault="002C0B5D" w:rsidP="0051380A">
      <w:pPr>
        <w:pStyle w:val="S0"/>
        <w:rPr>
          <w:szCs w:val="28"/>
        </w:rPr>
      </w:pPr>
      <w:r>
        <w:rPr>
          <w:szCs w:val="28"/>
        </w:rPr>
        <w:t xml:space="preserve">Пожарная безопасность </w:t>
      </w:r>
      <w:r w:rsidR="0051380A">
        <w:rPr>
          <w:szCs w:val="28"/>
        </w:rPr>
        <w:t xml:space="preserve">железнодорожного пути № 1 </w:t>
      </w:r>
      <w:r>
        <w:rPr>
          <w:szCs w:val="28"/>
        </w:rPr>
        <w:t>обеспечивается с</w:t>
      </w:r>
      <w:r>
        <w:rPr>
          <w:szCs w:val="28"/>
        </w:rPr>
        <w:t>о</w:t>
      </w:r>
      <w:r>
        <w:rPr>
          <w:szCs w:val="28"/>
        </w:rPr>
        <w:t>блюдением безопасных расстояний до зданий и сооружений с учетом исключения возможного переброса пламени в случае возникновения пожара и созданием условий, необходимых для успешной работы пожарных подразделений при туш</w:t>
      </w:r>
      <w:r>
        <w:rPr>
          <w:szCs w:val="28"/>
        </w:rPr>
        <w:t>е</w:t>
      </w:r>
      <w:r>
        <w:rPr>
          <w:szCs w:val="28"/>
        </w:rPr>
        <w:t>нии пожара.</w:t>
      </w:r>
    </w:p>
    <w:p w14:paraId="366778F5" w14:textId="77777777" w:rsidR="002C0B5D" w:rsidRPr="00295FEF" w:rsidRDefault="00CB4079" w:rsidP="00295FEF">
      <w:pPr>
        <w:pStyle w:val="S0"/>
        <w:rPr>
          <w:szCs w:val="28"/>
        </w:rPr>
      </w:pPr>
      <w:r>
        <w:rPr>
          <w:szCs w:val="28"/>
        </w:rPr>
        <w:t xml:space="preserve">Железнодорожный путь № 1 </w:t>
      </w:r>
      <w:r w:rsidR="002C0B5D" w:rsidRPr="005B562F">
        <w:rPr>
          <w:szCs w:val="28"/>
        </w:rPr>
        <w:t xml:space="preserve">находится на земельных участках </w:t>
      </w:r>
      <w:r w:rsidR="006D60B9">
        <w:rPr>
          <w:szCs w:val="28"/>
        </w:rPr>
        <w:t xml:space="preserve">общества с ограниченной ответственностью </w:t>
      </w:r>
      <w:r w:rsidR="002C0B5D" w:rsidRPr="005B562F">
        <w:rPr>
          <w:szCs w:val="28"/>
        </w:rPr>
        <w:t>«</w:t>
      </w:r>
      <w:r w:rsidR="005B562F">
        <w:rPr>
          <w:szCs w:val="28"/>
        </w:rPr>
        <w:t>П</w:t>
      </w:r>
      <w:r w:rsidR="005B562F" w:rsidRPr="005B562F">
        <w:rPr>
          <w:szCs w:val="28"/>
        </w:rPr>
        <w:t>ромышленное предприятие железнодорожн</w:t>
      </w:r>
      <w:r w:rsidR="005B562F" w:rsidRPr="005B562F">
        <w:rPr>
          <w:szCs w:val="28"/>
        </w:rPr>
        <w:t>о</w:t>
      </w:r>
      <w:r w:rsidR="005B562F" w:rsidRPr="005B562F">
        <w:rPr>
          <w:szCs w:val="28"/>
        </w:rPr>
        <w:t>го транспорта</w:t>
      </w:r>
      <w:r w:rsidR="002C0B5D" w:rsidRPr="005B562F">
        <w:rPr>
          <w:szCs w:val="28"/>
        </w:rPr>
        <w:t>»,</w:t>
      </w:r>
      <w:r w:rsidR="006D60B9">
        <w:rPr>
          <w:szCs w:val="28"/>
        </w:rPr>
        <w:t xml:space="preserve"> общества с ограниченной ответственностью</w:t>
      </w:r>
      <w:r w:rsidR="00295FEF">
        <w:rPr>
          <w:szCs w:val="28"/>
        </w:rPr>
        <w:t xml:space="preserve"> </w:t>
      </w:r>
      <w:r w:rsidR="002C0B5D" w:rsidRPr="005B562F">
        <w:rPr>
          <w:szCs w:val="28"/>
        </w:rPr>
        <w:t xml:space="preserve">«База-13», </w:t>
      </w:r>
      <w:r w:rsidR="00295FEF">
        <w:rPr>
          <w:szCs w:val="28"/>
        </w:rPr>
        <w:t xml:space="preserve">общества с ограниченной ответственностью </w:t>
      </w:r>
      <w:r w:rsidR="002C0B5D" w:rsidRPr="005B562F">
        <w:rPr>
          <w:szCs w:val="28"/>
        </w:rPr>
        <w:t>«Цементсервис». Категория занимаемых з</w:t>
      </w:r>
      <w:r w:rsidR="002C0B5D" w:rsidRPr="005B562F">
        <w:rPr>
          <w:szCs w:val="28"/>
        </w:rPr>
        <w:t>е</w:t>
      </w:r>
      <w:r w:rsidR="002C0B5D" w:rsidRPr="005B562F">
        <w:rPr>
          <w:szCs w:val="28"/>
        </w:rPr>
        <w:t>мель – земли</w:t>
      </w:r>
      <w:r w:rsidR="002C0B5D">
        <w:rPr>
          <w:szCs w:val="28"/>
        </w:rPr>
        <w:t xml:space="preserve"> населенных пунктов.</w:t>
      </w:r>
    </w:p>
    <w:p w14:paraId="366778F6" w14:textId="19CFBECF" w:rsidR="002C0B5D" w:rsidRDefault="002C0B5D" w:rsidP="00477166">
      <w:pPr>
        <w:pStyle w:val="S0"/>
        <w:rPr>
          <w:szCs w:val="28"/>
        </w:rPr>
      </w:pPr>
      <w:r w:rsidRPr="00CB6E0A">
        <w:rPr>
          <w:szCs w:val="28"/>
        </w:rPr>
        <w:lastRenderedPageBreak/>
        <w:t xml:space="preserve">Вблизи </w:t>
      </w:r>
      <w:r w:rsidR="00477166" w:rsidRPr="00CB6E0A">
        <w:rPr>
          <w:szCs w:val="28"/>
        </w:rPr>
        <w:t xml:space="preserve">железнодорожного пути № 1 </w:t>
      </w:r>
      <w:r w:rsidRPr="00CB6E0A">
        <w:rPr>
          <w:szCs w:val="28"/>
        </w:rPr>
        <w:t xml:space="preserve">отсутствуют </w:t>
      </w:r>
      <w:r w:rsidR="00295FEF" w:rsidRPr="00CB6E0A">
        <w:rPr>
          <w:szCs w:val="28"/>
        </w:rPr>
        <w:t xml:space="preserve">здания </w:t>
      </w:r>
      <w:r w:rsidRPr="00CB6E0A">
        <w:rPr>
          <w:szCs w:val="28"/>
        </w:rPr>
        <w:t>на расстоянии м</w:t>
      </w:r>
      <w:r w:rsidRPr="00CB6E0A">
        <w:rPr>
          <w:szCs w:val="28"/>
        </w:rPr>
        <w:t>е</w:t>
      </w:r>
      <w:r w:rsidRPr="00CB6E0A">
        <w:rPr>
          <w:szCs w:val="28"/>
        </w:rPr>
        <w:t xml:space="preserve">нее </w:t>
      </w:r>
      <w:r w:rsidR="009749A2">
        <w:rPr>
          <w:szCs w:val="28"/>
        </w:rPr>
        <w:t>5 м</w:t>
      </w:r>
      <w:r w:rsidR="00477166" w:rsidRPr="00CB6E0A">
        <w:rPr>
          <w:szCs w:val="28"/>
        </w:rPr>
        <w:t>, с</w:t>
      </w:r>
      <w:r w:rsidRPr="00CB6E0A">
        <w:rPr>
          <w:szCs w:val="28"/>
        </w:rPr>
        <w:t>клады, резервуары сжиженных углеводородных газов и нефтепродуктов, а также другие объекты защиты.</w:t>
      </w:r>
    </w:p>
    <w:p w14:paraId="366778F7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Пересечения железнодорожного пути</w:t>
      </w:r>
      <w:r w:rsidR="00477166">
        <w:rPr>
          <w:szCs w:val="28"/>
        </w:rPr>
        <w:t xml:space="preserve"> № 1</w:t>
      </w:r>
      <w:r>
        <w:rPr>
          <w:szCs w:val="28"/>
        </w:rPr>
        <w:t xml:space="preserve"> необщего пользования с автом</w:t>
      </w:r>
      <w:r>
        <w:rPr>
          <w:szCs w:val="28"/>
        </w:rPr>
        <w:t>о</w:t>
      </w:r>
      <w:r>
        <w:rPr>
          <w:szCs w:val="28"/>
        </w:rPr>
        <w:t>бильными дорогами, пожарными проездами отсутствуют.</w:t>
      </w:r>
    </w:p>
    <w:p w14:paraId="366778F8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Подъезд к железнодорожному пути</w:t>
      </w:r>
      <w:r w:rsidR="00477166">
        <w:rPr>
          <w:szCs w:val="28"/>
        </w:rPr>
        <w:t xml:space="preserve"> № 1</w:t>
      </w:r>
      <w:r>
        <w:rPr>
          <w:szCs w:val="28"/>
        </w:rPr>
        <w:t xml:space="preserve"> с восточной стороны осуществл</w:t>
      </w:r>
      <w:r>
        <w:rPr>
          <w:szCs w:val="28"/>
        </w:rPr>
        <w:t>я</w:t>
      </w:r>
      <w:r>
        <w:rPr>
          <w:szCs w:val="28"/>
        </w:rPr>
        <w:t xml:space="preserve">ется по существующим проездам с ул. </w:t>
      </w:r>
      <w:r w:rsidRPr="009469AC">
        <w:rPr>
          <w:szCs w:val="28"/>
        </w:rPr>
        <w:t>Варшавск</w:t>
      </w:r>
      <w:r w:rsidR="00E1021A" w:rsidRPr="009469AC">
        <w:rPr>
          <w:szCs w:val="28"/>
        </w:rPr>
        <w:t>ой</w:t>
      </w:r>
      <w:r w:rsidRPr="009469AC">
        <w:rPr>
          <w:szCs w:val="28"/>
        </w:rPr>
        <w:t>,</w:t>
      </w:r>
      <w:r>
        <w:rPr>
          <w:szCs w:val="28"/>
        </w:rPr>
        <w:t xml:space="preserve"> с западной стороны – по пр</w:t>
      </w:r>
      <w:r>
        <w:rPr>
          <w:szCs w:val="28"/>
        </w:rPr>
        <w:t>о</w:t>
      </w:r>
      <w:r>
        <w:rPr>
          <w:szCs w:val="28"/>
        </w:rPr>
        <w:t>ездам со стороны садовых товариществ.</w:t>
      </w:r>
    </w:p>
    <w:p w14:paraId="366778F9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Конструкция дорожной одежды подъезда для пожарной техники рассчитана на нагрузку от пожарных автомобилей.</w:t>
      </w:r>
    </w:p>
    <w:p w14:paraId="366778FA" w14:textId="51D7CA83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На расстоянии 1,4 км (при подъезде с ул. Варшавской) и 2,7 км (при подъе</w:t>
      </w:r>
      <w:r>
        <w:rPr>
          <w:szCs w:val="28"/>
        </w:rPr>
        <w:t>з</w:t>
      </w:r>
      <w:r>
        <w:rPr>
          <w:szCs w:val="28"/>
        </w:rPr>
        <w:t>де со стороны сад</w:t>
      </w:r>
      <w:r w:rsidR="00B65A6E">
        <w:rPr>
          <w:szCs w:val="28"/>
        </w:rPr>
        <w:t>овых товариществ) от территории</w:t>
      </w:r>
      <w:r>
        <w:rPr>
          <w:szCs w:val="28"/>
        </w:rPr>
        <w:t xml:space="preserve"> железнодорожного пути</w:t>
      </w:r>
      <w:r w:rsidR="00B65A6E">
        <w:rPr>
          <w:szCs w:val="28"/>
        </w:rPr>
        <w:t xml:space="preserve"> № 1</w:t>
      </w:r>
      <w:r>
        <w:rPr>
          <w:szCs w:val="28"/>
        </w:rPr>
        <w:t xml:space="preserve"> по адресу:</w:t>
      </w:r>
      <w:r w:rsidR="00D94135">
        <w:rPr>
          <w:szCs w:val="28"/>
        </w:rPr>
        <w:t xml:space="preserve"> Российская Федерация,</w:t>
      </w:r>
      <w:r w:rsidR="00D3784D">
        <w:rPr>
          <w:szCs w:val="28"/>
        </w:rPr>
        <w:t xml:space="preserve"> Новосибирская область,</w:t>
      </w:r>
      <w:r>
        <w:rPr>
          <w:szCs w:val="28"/>
        </w:rPr>
        <w:t xml:space="preserve"> </w:t>
      </w:r>
      <w:r w:rsidR="002B3F74">
        <w:rPr>
          <w:szCs w:val="28"/>
        </w:rPr>
        <w:t xml:space="preserve">город </w:t>
      </w:r>
      <w:r>
        <w:rPr>
          <w:szCs w:val="28"/>
        </w:rPr>
        <w:t>Новосибирск, ул. Печатников, 22</w:t>
      </w:r>
      <w:r w:rsidR="005B562F">
        <w:rPr>
          <w:szCs w:val="28"/>
        </w:rPr>
        <w:t xml:space="preserve"> </w:t>
      </w:r>
      <w:r>
        <w:rPr>
          <w:szCs w:val="28"/>
        </w:rPr>
        <w:t>расположена пожарно-спасательная часть №</w:t>
      </w:r>
      <w:r w:rsidR="00CF7A20">
        <w:rPr>
          <w:szCs w:val="28"/>
        </w:rPr>
        <w:t xml:space="preserve"> </w:t>
      </w:r>
      <w:r>
        <w:rPr>
          <w:szCs w:val="28"/>
        </w:rPr>
        <w:t>24.</w:t>
      </w:r>
    </w:p>
    <w:p w14:paraId="366778FB" w14:textId="47D1D262"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Время прибытия первого подразделения к месту вызова не </w:t>
      </w:r>
      <w:r w:rsidR="00CF7A20">
        <w:rPr>
          <w:szCs w:val="28"/>
        </w:rPr>
        <w:t xml:space="preserve">превышает </w:t>
      </w:r>
      <w:r w:rsidR="009749A2">
        <w:rPr>
          <w:szCs w:val="28"/>
        </w:rPr>
        <w:t>пять</w:t>
      </w:r>
      <w:r w:rsidR="00A44031">
        <w:rPr>
          <w:szCs w:val="28"/>
        </w:rPr>
        <w:t xml:space="preserve"> </w:t>
      </w:r>
      <w:r>
        <w:rPr>
          <w:szCs w:val="28"/>
        </w:rPr>
        <w:t>минут.</w:t>
      </w:r>
    </w:p>
    <w:p w14:paraId="366778FC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Одним из важнейших условий успешного тушения пожара является бесп</w:t>
      </w:r>
      <w:r>
        <w:rPr>
          <w:szCs w:val="28"/>
        </w:rPr>
        <w:t>е</w:t>
      </w:r>
      <w:r>
        <w:rPr>
          <w:szCs w:val="28"/>
        </w:rPr>
        <w:t>ребойная подача воды на боевые позиции подразделений. Тушение организуется подвозом воды пожарными автоцистернами АЦ-40.</w:t>
      </w:r>
    </w:p>
    <w:p w14:paraId="366778FD" w14:textId="77777777" w:rsidR="002C0B5D" w:rsidRPr="00CB4079" w:rsidRDefault="002C0B5D" w:rsidP="00CB4079">
      <w:pPr>
        <w:pStyle w:val="S0"/>
        <w:rPr>
          <w:szCs w:val="28"/>
        </w:rPr>
      </w:pPr>
      <w:r>
        <w:rPr>
          <w:szCs w:val="28"/>
        </w:rPr>
        <w:t xml:space="preserve">Здания, строения и сооружения, обеспечивающие пожарную безопасность линейного объекта, а также наружное противопожарное водоснабжение в составе </w:t>
      </w:r>
      <w:r w:rsidR="00CB4079">
        <w:rPr>
          <w:szCs w:val="28"/>
        </w:rPr>
        <w:t xml:space="preserve">железнодорожного пути № 1 </w:t>
      </w:r>
      <w:r>
        <w:rPr>
          <w:szCs w:val="28"/>
        </w:rPr>
        <w:t>отсутствует.</w:t>
      </w:r>
    </w:p>
    <w:p w14:paraId="366778FE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Обеспечение безопасности подразделений пожарной охраны при ликвид</w:t>
      </w:r>
      <w:r>
        <w:rPr>
          <w:szCs w:val="28"/>
        </w:rPr>
        <w:t>а</w:t>
      </w:r>
      <w:r>
        <w:rPr>
          <w:szCs w:val="28"/>
        </w:rPr>
        <w:t>ции пожара осуществляется</w:t>
      </w:r>
      <w:r w:rsidR="00D3784D">
        <w:rPr>
          <w:szCs w:val="28"/>
        </w:rPr>
        <w:t xml:space="preserve"> посредством реализации</w:t>
      </w:r>
      <w:r>
        <w:rPr>
          <w:szCs w:val="28"/>
        </w:rPr>
        <w:t xml:space="preserve"> инженерно-технически</w:t>
      </w:r>
      <w:r w:rsidR="00D3784D">
        <w:rPr>
          <w:szCs w:val="28"/>
        </w:rPr>
        <w:t xml:space="preserve">х </w:t>
      </w:r>
      <w:r>
        <w:rPr>
          <w:szCs w:val="28"/>
        </w:rPr>
        <w:t>и организационны</w:t>
      </w:r>
      <w:r w:rsidR="00D3784D">
        <w:rPr>
          <w:szCs w:val="28"/>
        </w:rPr>
        <w:t>х</w:t>
      </w:r>
      <w:r>
        <w:rPr>
          <w:szCs w:val="28"/>
        </w:rPr>
        <w:t xml:space="preserve"> мероприяти</w:t>
      </w:r>
      <w:r w:rsidR="00D3784D">
        <w:rPr>
          <w:szCs w:val="28"/>
        </w:rPr>
        <w:t>й</w:t>
      </w:r>
      <w:r>
        <w:rPr>
          <w:szCs w:val="28"/>
        </w:rPr>
        <w:t>:</w:t>
      </w:r>
    </w:p>
    <w:p w14:paraId="366778FF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устройство пожарных проездов и подъездных путей для пожарной техники;</w:t>
      </w:r>
    </w:p>
    <w:p w14:paraId="36677900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размещение объекта подразделения пожарной охраны с необходимой чи</w:t>
      </w:r>
      <w:r>
        <w:rPr>
          <w:szCs w:val="28"/>
        </w:rPr>
        <w:t>с</w:t>
      </w:r>
      <w:r>
        <w:rPr>
          <w:szCs w:val="28"/>
        </w:rPr>
        <w:t>ленностью личного состава и оснащенных пожарной техникой, соответствующей условиям тушения пожаров в радиусе их действия;</w:t>
      </w:r>
    </w:p>
    <w:p w14:paraId="36677901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ограничение пожарной опасности используемых строительных материалов;</w:t>
      </w:r>
    </w:p>
    <w:p w14:paraId="36677902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наличие первичных средств пожаротушения;</w:t>
      </w:r>
    </w:p>
    <w:p w14:paraId="36677903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организация обучения персонала правилам пожарной безопасности;</w:t>
      </w:r>
    </w:p>
    <w:p w14:paraId="36677904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разработка мероприятий по действиям работающих на случай возникнов</w:t>
      </w:r>
      <w:r>
        <w:rPr>
          <w:szCs w:val="28"/>
        </w:rPr>
        <w:t>е</w:t>
      </w:r>
      <w:r>
        <w:rPr>
          <w:szCs w:val="28"/>
        </w:rPr>
        <w:t>ния пожара и при организации эвакуации людей;</w:t>
      </w:r>
    </w:p>
    <w:p w14:paraId="36677905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разработка планов эвакуации и плана тушения пожара.</w:t>
      </w:r>
    </w:p>
    <w:p w14:paraId="36677906" w14:textId="36167B48" w:rsidR="002C0B5D" w:rsidRPr="00D94135" w:rsidRDefault="002C0B5D" w:rsidP="00D94135">
      <w:pPr>
        <w:pStyle w:val="S0"/>
        <w:rPr>
          <w:szCs w:val="28"/>
        </w:rPr>
      </w:pPr>
      <w:r>
        <w:rPr>
          <w:szCs w:val="28"/>
        </w:rPr>
        <w:t xml:space="preserve">Для доступа подразделений пожарной охраны к объектам на территории </w:t>
      </w:r>
      <w:r w:rsidR="00D94135">
        <w:rPr>
          <w:szCs w:val="28"/>
        </w:rPr>
        <w:t xml:space="preserve">общества с ограниченной ответственностью </w:t>
      </w:r>
      <w:r>
        <w:rPr>
          <w:szCs w:val="28"/>
        </w:rPr>
        <w:t xml:space="preserve">«База-13» существуют пожарные проезды, подъезд к </w:t>
      </w:r>
      <w:r w:rsidR="00B65A6E">
        <w:rPr>
          <w:szCs w:val="28"/>
        </w:rPr>
        <w:t>железнодорожному пути № 1</w:t>
      </w:r>
      <w:r>
        <w:rPr>
          <w:szCs w:val="28"/>
        </w:rPr>
        <w:t xml:space="preserve"> осуществляется по прилега</w:t>
      </w:r>
      <w:r>
        <w:rPr>
          <w:szCs w:val="28"/>
        </w:rPr>
        <w:t>ю</w:t>
      </w:r>
      <w:r>
        <w:rPr>
          <w:szCs w:val="28"/>
        </w:rPr>
        <w:t xml:space="preserve">щим технологическим </w:t>
      </w:r>
      <w:r w:rsidRPr="009469AC">
        <w:rPr>
          <w:szCs w:val="28"/>
        </w:rPr>
        <w:t>проездам. В соответствии требованиям</w:t>
      </w:r>
      <w:r w:rsidR="00AB2BED">
        <w:rPr>
          <w:szCs w:val="28"/>
        </w:rPr>
        <w:t>и</w:t>
      </w:r>
      <w:r w:rsidR="009749A2">
        <w:rPr>
          <w:szCs w:val="28"/>
        </w:rPr>
        <w:t xml:space="preserve"> </w:t>
      </w:r>
      <w:r w:rsidRPr="009469AC">
        <w:rPr>
          <w:szCs w:val="28"/>
        </w:rPr>
        <w:t>ст</w:t>
      </w:r>
      <w:r w:rsidR="00AB2BED">
        <w:rPr>
          <w:szCs w:val="28"/>
        </w:rPr>
        <w:t>атьи</w:t>
      </w:r>
      <w:r w:rsidRPr="009469AC">
        <w:rPr>
          <w:szCs w:val="28"/>
        </w:rPr>
        <w:t xml:space="preserve"> 76 Фед</w:t>
      </w:r>
      <w:r w:rsidRPr="009469AC">
        <w:rPr>
          <w:szCs w:val="28"/>
        </w:rPr>
        <w:t>е</w:t>
      </w:r>
      <w:r w:rsidRPr="009469AC">
        <w:rPr>
          <w:szCs w:val="28"/>
        </w:rPr>
        <w:t>рального закона от 22.07.2008 №</w:t>
      </w:r>
      <w:r w:rsidR="00CF7A20" w:rsidRPr="009469AC">
        <w:rPr>
          <w:szCs w:val="28"/>
        </w:rPr>
        <w:t> </w:t>
      </w:r>
      <w:r w:rsidRPr="009469AC">
        <w:rPr>
          <w:szCs w:val="28"/>
        </w:rPr>
        <w:t xml:space="preserve">123-ФЗ «Технический регламент о требованиях пожарной безопасности» </w:t>
      </w:r>
      <w:r w:rsidR="00CF7A20" w:rsidRPr="009469AC">
        <w:rPr>
          <w:szCs w:val="28"/>
        </w:rPr>
        <w:t xml:space="preserve">(далее – Федеральный закон № 123-ФЗ) </w:t>
      </w:r>
      <w:r w:rsidRPr="009469AC">
        <w:rPr>
          <w:szCs w:val="28"/>
        </w:rPr>
        <w:t>по размещению подразделений пожарной охраны в поселениях и городских округах по времени прибытия</w:t>
      </w:r>
      <w:r>
        <w:rPr>
          <w:szCs w:val="28"/>
        </w:rPr>
        <w:t xml:space="preserve"> первого пожарного подразделения ближайшая пожарная часть от наиболее удаленной точки железнодорожного пути</w:t>
      </w:r>
      <w:r w:rsidR="00B65A6E">
        <w:rPr>
          <w:szCs w:val="28"/>
        </w:rPr>
        <w:t xml:space="preserve"> № 1</w:t>
      </w:r>
      <w:r>
        <w:rPr>
          <w:szCs w:val="28"/>
        </w:rPr>
        <w:t xml:space="preserve"> составляет 2,7 км, время прибытия первого пожарного подразделения к объекту составит ориентировочно </w:t>
      </w:r>
      <w:r w:rsidR="00A44031">
        <w:rPr>
          <w:szCs w:val="28"/>
        </w:rPr>
        <w:t xml:space="preserve">пять </w:t>
      </w:r>
      <w:r>
        <w:rPr>
          <w:szCs w:val="28"/>
        </w:rPr>
        <w:t>мин</w:t>
      </w:r>
      <w:r w:rsidR="00A44031">
        <w:rPr>
          <w:szCs w:val="28"/>
        </w:rPr>
        <w:t>ут</w:t>
      </w:r>
      <w:r>
        <w:rPr>
          <w:szCs w:val="28"/>
        </w:rPr>
        <w:t>, что не превышает 20 мин</w:t>
      </w:r>
      <w:r w:rsidR="00A44031">
        <w:rPr>
          <w:szCs w:val="28"/>
        </w:rPr>
        <w:t>ут</w:t>
      </w:r>
      <w:r>
        <w:rPr>
          <w:szCs w:val="28"/>
        </w:rPr>
        <w:t xml:space="preserve"> по нормативу.</w:t>
      </w:r>
    </w:p>
    <w:p w14:paraId="36677907" w14:textId="77777777" w:rsidR="002C0B5D" w:rsidRPr="008D1AAC" w:rsidRDefault="002C0B5D" w:rsidP="008D1AAC">
      <w:pPr>
        <w:pStyle w:val="S0"/>
        <w:rPr>
          <w:szCs w:val="28"/>
        </w:rPr>
      </w:pPr>
      <w:r>
        <w:rPr>
          <w:szCs w:val="28"/>
        </w:rPr>
        <w:lastRenderedPageBreak/>
        <w:t xml:space="preserve">На </w:t>
      </w:r>
      <w:r w:rsidR="003C3FB5">
        <w:rPr>
          <w:szCs w:val="28"/>
        </w:rPr>
        <w:t>железнодорожном пути № 1</w:t>
      </w:r>
      <w:r w:rsidR="008A7A6D">
        <w:rPr>
          <w:szCs w:val="28"/>
        </w:rPr>
        <w:t xml:space="preserve"> </w:t>
      </w:r>
      <w:r>
        <w:rPr>
          <w:szCs w:val="28"/>
        </w:rPr>
        <w:t>не предполагается наличие оборудования и наружных установок, требующих категорирование по критерию взрывопожарной и пожарной опасности.</w:t>
      </w:r>
    </w:p>
    <w:p w14:paraId="36677908" w14:textId="77777777" w:rsidR="002C0B5D" w:rsidRPr="008D1AAC" w:rsidRDefault="002C0B5D" w:rsidP="008D1AAC">
      <w:pPr>
        <w:pStyle w:val="S0"/>
        <w:rPr>
          <w:szCs w:val="28"/>
        </w:rPr>
      </w:pPr>
      <w:r>
        <w:rPr>
          <w:szCs w:val="28"/>
        </w:rPr>
        <w:t>В соответствии с</w:t>
      </w:r>
      <w:r w:rsidR="00CF7A20">
        <w:rPr>
          <w:szCs w:val="28"/>
        </w:rPr>
        <w:t>о</w:t>
      </w:r>
      <w:r>
        <w:rPr>
          <w:szCs w:val="28"/>
        </w:rPr>
        <w:t xml:space="preserve"> </w:t>
      </w:r>
      <w:r w:rsidR="00CF7A20">
        <w:rPr>
          <w:szCs w:val="28"/>
        </w:rPr>
        <w:t xml:space="preserve">статьей 91 </w:t>
      </w:r>
      <w:r>
        <w:rPr>
          <w:szCs w:val="28"/>
        </w:rPr>
        <w:t xml:space="preserve">Федерального закона № 123-ФЗ на </w:t>
      </w:r>
      <w:r w:rsidR="008D1AAC">
        <w:rPr>
          <w:szCs w:val="28"/>
        </w:rPr>
        <w:t>железнод</w:t>
      </w:r>
      <w:r w:rsidR="008D1AAC">
        <w:rPr>
          <w:szCs w:val="28"/>
        </w:rPr>
        <w:t>о</w:t>
      </w:r>
      <w:r w:rsidR="008D1AAC">
        <w:rPr>
          <w:szCs w:val="28"/>
        </w:rPr>
        <w:t xml:space="preserve">рожном пути № 1 </w:t>
      </w:r>
      <w:r>
        <w:rPr>
          <w:szCs w:val="28"/>
        </w:rPr>
        <w:t>проектом</w:t>
      </w:r>
      <w:r w:rsidR="008D1AAC">
        <w:rPr>
          <w:szCs w:val="28"/>
        </w:rPr>
        <w:t xml:space="preserve"> планировки</w:t>
      </w:r>
      <w:r>
        <w:rPr>
          <w:szCs w:val="28"/>
        </w:rPr>
        <w:t xml:space="preserve"> не предусмотрено зданий, сооружений и оборудования, которые следует защищать автоматическими установками пожар</w:t>
      </w:r>
      <w:r>
        <w:rPr>
          <w:szCs w:val="28"/>
        </w:rPr>
        <w:t>о</w:t>
      </w:r>
      <w:r>
        <w:rPr>
          <w:szCs w:val="28"/>
        </w:rPr>
        <w:t>тушения и автоматической пожарной сигнализации</w:t>
      </w:r>
      <w:r w:rsidR="000D5808">
        <w:rPr>
          <w:szCs w:val="28"/>
        </w:rPr>
        <w:t>.</w:t>
      </w:r>
    </w:p>
    <w:p w14:paraId="36677909" w14:textId="77777777" w:rsidR="002C0B5D" w:rsidRPr="008D1AAC" w:rsidRDefault="008D1AAC" w:rsidP="008D1AAC">
      <w:pPr>
        <w:pStyle w:val="S0"/>
        <w:rPr>
          <w:szCs w:val="28"/>
        </w:rPr>
      </w:pPr>
      <w:r>
        <w:rPr>
          <w:szCs w:val="28"/>
        </w:rPr>
        <w:t xml:space="preserve">Железнодорожный путь № 1 </w:t>
      </w:r>
      <w:r w:rsidR="002C0B5D">
        <w:rPr>
          <w:szCs w:val="28"/>
        </w:rPr>
        <w:t>не требует установки автоматических систем пожаротушения, пожарной сигнализации, оповещения и управления эвакуацией людей при пожаре, внутреннего противопожарного водопровода, противодымной защиты.</w:t>
      </w:r>
    </w:p>
    <w:p w14:paraId="3667790A" w14:textId="77777777" w:rsidR="002C0B5D" w:rsidRPr="008D1AAC" w:rsidRDefault="002C0B5D" w:rsidP="008D1AAC">
      <w:pPr>
        <w:pStyle w:val="S0"/>
        <w:rPr>
          <w:szCs w:val="28"/>
        </w:rPr>
      </w:pPr>
      <w:r>
        <w:rPr>
          <w:szCs w:val="28"/>
        </w:rPr>
        <w:t xml:space="preserve">Оповещение о пожаре персонала, обслуживающего </w:t>
      </w:r>
      <w:r w:rsidR="008D1AAC">
        <w:rPr>
          <w:szCs w:val="28"/>
        </w:rPr>
        <w:t>железнодорожный путь № 1</w:t>
      </w:r>
      <w:r>
        <w:rPr>
          <w:szCs w:val="28"/>
        </w:rPr>
        <w:t>, осуществляется средствами радиосвязи, сотовой связи, через диспетчера предприятия.</w:t>
      </w:r>
    </w:p>
    <w:p w14:paraId="3667790B" w14:textId="03786050" w:rsidR="002C0B5D" w:rsidRPr="00BE25A5" w:rsidRDefault="002C0B5D" w:rsidP="00BE25A5">
      <w:pPr>
        <w:pStyle w:val="S0"/>
        <w:rPr>
          <w:szCs w:val="28"/>
        </w:rPr>
      </w:pPr>
      <w:r>
        <w:rPr>
          <w:szCs w:val="28"/>
        </w:rPr>
        <w:t>В связи с тем</w:t>
      </w:r>
      <w:r w:rsidR="00E520F5">
        <w:rPr>
          <w:szCs w:val="28"/>
        </w:rPr>
        <w:t>,</w:t>
      </w:r>
      <w:r>
        <w:rPr>
          <w:szCs w:val="28"/>
        </w:rPr>
        <w:t xml:space="preserve"> что на </w:t>
      </w:r>
      <w:r w:rsidR="00BE25A5">
        <w:rPr>
          <w:szCs w:val="28"/>
        </w:rPr>
        <w:t>железнодорожном пути № 1</w:t>
      </w:r>
      <w:r w:rsidR="00D3784D">
        <w:rPr>
          <w:szCs w:val="28"/>
        </w:rPr>
        <w:t xml:space="preserve"> </w:t>
      </w:r>
      <w:r>
        <w:rPr>
          <w:szCs w:val="28"/>
        </w:rPr>
        <w:t>отсутствует постоянно р</w:t>
      </w:r>
      <w:r>
        <w:rPr>
          <w:szCs w:val="28"/>
        </w:rPr>
        <w:t>а</w:t>
      </w:r>
      <w:r>
        <w:rPr>
          <w:szCs w:val="28"/>
        </w:rPr>
        <w:t>ботающий персонал, специальных стационарных систем оповещения и дополн</w:t>
      </w:r>
      <w:r>
        <w:rPr>
          <w:szCs w:val="28"/>
        </w:rPr>
        <w:t>и</w:t>
      </w:r>
      <w:r>
        <w:rPr>
          <w:szCs w:val="28"/>
        </w:rPr>
        <w:t>тельных мероприятий по доведению сигнала о пожаре до лиц, находящихся на объекте, организовывать не требуется.</w:t>
      </w:r>
    </w:p>
    <w:p w14:paraId="3667790C" w14:textId="77777777" w:rsidR="002C0B5D" w:rsidRPr="00BE25A5" w:rsidRDefault="002C0B5D" w:rsidP="00BE25A5">
      <w:pPr>
        <w:pStyle w:val="S0"/>
        <w:rPr>
          <w:szCs w:val="28"/>
        </w:rPr>
      </w:pPr>
      <w:r>
        <w:rPr>
          <w:szCs w:val="28"/>
        </w:rPr>
        <w:t>Проведение мероприятий по обеспечению пожарной безопасности и дов</w:t>
      </w:r>
      <w:r>
        <w:rPr>
          <w:szCs w:val="28"/>
        </w:rPr>
        <w:t>е</w:t>
      </w:r>
      <w:r>
        <w:rPr>
          <w:szCs w:val="28"/>
        </w:rPr>
        <w:t xml:space="preserve">дение информации до персонала, обслуживающего </w:t>
      </w:r>
      <w:r w:rsidR="00BE25A5">
        <w:rPr>
          <w:szCs w:val="28"/>
        </w:rPr>
        <w:t>железнодорожный путь № 1</w:t>
      </w:r>
      <w:r w:rsidR="005B562F">
        <w:rPr>
          <w:szCs w:val="28"/>
        </w:rPr>
        <w:t>,</w:t>
      </w:r>
      <w:r>
        <w:rPr>
          <w:szCs w:val="28"/>
        </w:rPr>
        <w:t xml:space="preserve"> осуществляет руководитель организации, обслуживающей </w:t>
      </w:r>
      <w:r w:rsidR="00BE25A5">
        <w:rPr>
          <w:szCs w:val="28"/>
        </w:rPr>
        <w:t>железнодорожный путь № 1</w:t>
      </w:r>
      <w:r>
        <w:rPr>
          <w:szCs w:val="28"/>
        </w:rPr>
        <w:t>, с использованием имеющихся средств связи.</w:t>
      </w:r>
    </w:p>
    <w:p w14:paraId="3667790D" w14:textId="77777777" w:rsidR="002C0B5D" w:rsidRPr="00BE25A5" w:rsidRDefault="002C0B5D" w:rsidP="00BE25A5">
      <w:pPr>
        <w:pStyle w:val="S0"/>
        <w:rPr>
          <w:szCs w:val="28"/>
        </w:rPr>
      </w:pPr>
      <w:r>
        <w:rPr>
          <w:szCs w:val="28"/>
        </w:rPr>
        <w:t>Порядок оповещения и действий по сигналам о пожаре персонала, обсл</w:t>
      </w:r>
      <w:r>
        <w:rPr>
          <w:szCs w:val="28"/>
        </w:rPr>
        <w:t>у</w:t>
      </w:r>
      <w:r>
        <w:rPr>
          <w:szCs w:val="28"/>
        </w:rPr>
        <w:t xml:space="preserve">живающего </w:t>
      </w:r>
      <w:r w:rsidR="00BE25A5">
        <w:rPr>
          <w:szCs w:val="28"/>
        </w:rPr>
        <w:t>железнодорожный путь № 1</w:t>
      </w:r>
      <w:r>
        <w:rPr>
          <w:szCs w:val="28"/>
        </w:rPr>
        <w:t xml:space="preserve">, конкретизируется в документах по </w:t>
      </w:r>
      <w:r>
        <w:rPr>
          <w:noProof/>
          <w:szCs w:val="28"/>
        </w:rPr>
        <w:t>организации</w:t>
      </w:r>
      <w:r>
        <w:rPr>
          <w:szCs w:val="28"/>
        </w:rPr>
        <w:t xml:space="preserve"> пожарной безопасности, отрабатываемых администрацией, обслуж</w:t>
      </w:r>
      <w:r>
        <w:rPr>
          <w:szCs w:val="28"/>
        </w:rPr>
        <w:t>и</w:t>
      </w:r>
      <w:r>
        <w:rPr>
          <w:szCs w:val="28"/>
        </w:rPr>
        <w:t xml:space="preserve">вающей </w:t>
      </w:r>
      <w:r w:rsidR="00BE25A5">
        <w:rPr>
          <w:szCs w:val="28"/>
        </w:rPr>
        <w:t>железнодорожный путь № 1</w:t>
      </w:r>
      <w:r>
        <w:rPr>
          <w:szCs w:val="28"/>
        </w:rPr>
        <w:t>.</w:t>
      </w:r>
    </w:p>
    <w:p w14:paraId="3667790E" w14:textId="77777777" w:rsidR="002C0B5D" w:rsidRPr="00BE25A5" w:rsidRDefault="002C0B5D" w:rsidP="00BE25A5">
      <w:pPr>
        <w:pStyle w:val="S0"/>
        <w:rPr>
          <w:szCs w:val="28"/>
        </w:rPr>
      </w:pPr>
      <w:r>
        <w:rPr>
          <w:szCs w:val="28"/>
        </w:rPr>
        <w:t xml:space="preserve">Управление персоналом, обслуживающим </w:t>
      </w:r>
      <w:r w:rsidR="00BE25A5">
        <w:rPr>
          <w:szCs w:val="28"/>
        </w:rPr>
        <w:t>железнодорожный путь № 1</w:t>
      </w:r>
      <w:r>
        <w:rPr>
          <w:szCs w:val="28"/>
        </w:rPr>
        <w:t xml:space="preserve">, при выполнении мероприятий обеспечения пожарной безопасности осуществляется администрацией, обслуживающей </w:t>
      </w:r>
      <w:r w:rsidR="00BE25A5">
        <w:rPr>
          <w:szCs w:val="28"/>
        </w:rPr>
        <w:t>железнодорожный путь № 1</w:t>
      </w:r>
      <w:r>
        <w:rPr>
          <w:szCs w:val="28"/>
        </w:rPr>
        <w:t>.</w:t>
      </w:r>
    </w:p>
    <w:p w14:paraId="3667790F" w14:textId="77777777" w:rsidR="002C0B5D" w:rsidRPr="00BE25A5" w:rsidRDefault="00CF7A20" w:rsidP="00BE25A5">
      <w:pPr>
        <w:pStyle w:val="S0"/>
        <w:rPr>
          <w:szCs w:val="28"/>
        </w:rPr>
      </w:pPr>
      <w:r>
        <w:rPr>
          <w:szCs w:val="28"/>
        </w:rPr>
        <w:t>В соответствии со</w:t>
      </w:r>
      <w:r w:rsidR="002C0B5D">
        <w:rPr>
          <w:szCs w:val="28"/>
        </w:rPr>
        <w:t xml:space="preserve"> </w:t>
      </w:r>
      <w:r>
        <w:rPr>
          <w:szCs w:val="28"/>
        </w:rPr>
        <w:t xml:space="preserve">статьей 91 </w:t>
      </w:r>
      <w:r w:rsidR="002C0B5D">
        <w:rPr>
          <w:szCs w:val="28"/>
        </w:rPr>
        <w:t xml:space="preserve">Федерального </w:t>
      </w:r>
      <w:r w:rsidR="00397905">
        <w:rPr>
          <w:szCs w:val="28"/>
        </w:rPr>
        <w:t>з</w:t>
      </w:r>
      <w:r w:rsidR="002C0B5D">
        <w:rPr>
          <w:szCs w:val="28"/>
        </w:rPr>
        <w:t xml:space="preserve">акона № 123-ФЗ в составе </w:t>
      </w:r>
      <w:r w:rsidR="00BE25A5">
        <w:rPr>
          <w:szCs w:val="28"/>
        </w:rPr>
        <w:t>ж</w:t>
      </w:r>
      <w:r w:rsidR="00BE25A5">
        <w:rPr>
          <w:szCs w:val="28"/>
        </w:rPr>
        <w:t>е</w:t>
      </w:r>
      <w:r w:rsidR="00BE25A5">
        <w:rPr>
          <w:szCs w:val="28"/>
        </w:rPr>
        <w:t xml:space="preserve">лезнодорожного пути № 1 </w:t>
      </w:r>
      <w:r w:rsidR="002C0B5D">
        <w:rPr>
          <w:szCs w:val="28"/>
        </w:rPr>
        <w:t>технологические узлы и системы, требующие против</w:t>
      </w:r>
      <w:r w:rsidR="002C0B5D">
        <w:rPr>
          <w:szCs w:val="28"/>
        </w:rPr>
        <w:t>о</w:t>
      </w:r>
      <w:r w:rsidR="002C0B5D">
        <w:rPr>
          <w:szCs w:val="28"/>
        </w:rPr>
        <w:t>пожарной защиты, отсутствуют.</w:t>
      </w:r>
    </w:p>
    <w:p w14:paraId="36677910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Основным мероприятием по обеспечению пожарной безопасности линейн</w:t>
      </w:r>
      <w:r>
        <w:rPr>
          <w:szCs w:val="28"/>
        </w:rPr>
        <w:t>о</w:t>
      </w:r>
      <w:r>
        <w:rPr>
          <w:szCs w:val="28"/>
        </w:rPr>
        <w:t>го объекта является надлежащее содержание подъездов к железнодорожным п</w:t>
      </w:r>
      <w:r>
        <w:rPr>
          <w:szCs w:val="28"/>
        </w:rPr>
        <w:t>у</w:t>
      </w:r>
      <w:r>
        <w:rPr>
          <w:szCs w:val="28"/>
        </w:rPr>
        <w:t>тям.</w:t>
      </w:r>
    </w:p>
    <w:p w14:paraId="36677911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Дороги, проезды и подъезды к зданиям, сооружениям, открытым складам, наружным пожарным лестницам и водоисточникам, используемым для целей п</w:t>
      </w:r>
      <w:r>
        <w:rPr>
          <w:szCs w:val="28"/>
        </w:rPr>
        <w:t>о</w:t>
      </w:r>
      <w:r>
        <w:rPr>
          <w:szCs w:val="28"/>
        </w:rPr>
        <w:t>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14:paraId="36677912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 закрытии дорог или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 w14:paraId="36677913" w14:textId="77777777"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На период закрытия дорог в соответствующих местах должны быть уст</w:t>
      </w:r>
      <w:r>
        <w:rPr>
          <w:szCs w:val="28"/>
        </w:rPr>
        <w:t>а</w:t>
      </w:r>
      <w:r>
        <w:rPr>
          <w:szCs w:val="28"/>
        </w:rPr>
        <w:t>новлены указатели направления объезда или устроены переезды через ремонтир</w:t>
      </w:r>
      <w:r>
        <w:rPr>
          <w:szCs w:val="28"/>
        </w:rPr>
        <w:t>у</w:t>
      </w:r>
      <w:r>
        <w:rPr>
          <w:szCs w:val="28"/>
        </w:rPr>
        <w:t>емые участки и подъезды к водоисточникам.</w:t>
      </w:r>
    </w:p>
    <w:p w14:paraId="36677914" w14:textId="77777777" w:rsidR="002C0B5D" w:rsidRDefault="002C0B5D" w:rsidP="00B126C2">
      <w:pPr>
        <w:pStyle w:val="1"/>
        <w:keepNext w:val="0"/>
        <w:shd w:val="clear" w:color="auto" w:fill="FFFFFF"/>
        <w:spacing w:line="240" w:lineRule="atLeast"/>
        <w:jc w:val="both"/>
        <w:rPr>
          <w:szCs w:val="28"/>
        </w:rPr>
      </w:pPr>
      <w:r>
        <w:rPr>
          <w:szCs w:val="28"/>
        </w:rPr>
        <w:lastRenderedPageBreak/>
        <w:t>Тушение пожара и проведение спасательных работ обеспечиваются инж</w:t>
      </w:r>
      <w:r>
        <w:rPr>
          <w:szCs w:val="28"/>
        </w:rPr>
        <w:t>е</w:t>
      </w:r>
      <w:r>
        <w:rPr>
          <w:szCs w:val="28"/>
        </w:rPr>
        <w:t>нерно-техническими решениями и организационными мероприятиями.</w:t>
      </w:r>
    </w:p>
    <w:p w14:paraId="36677915" w14:textId="77777777" w:rsidR="002C0B5D" w:rsidRDefault="002C0B5D" w:rsidP="00B126C2">
      <w:pPr>
        <w:pStyle w:val="1"/>
        <w:keepNext w:val="0"/>
        <w:shd w:val="clear" w:color="auto" w:fill="FFFFFF"/>
        <w:spacing w:line="240" w:lineRule="atLeast"/>
        <w:jc w:val="both"/>
        <w:rPr>
          <w:szCs w:val="28"/>
        </w:rPr>
      </w:pPr>
      <w:r>
        <w:rPr>
          <w:szCs w:val="28"/>
        </w:rPr>
        <w:t>В соответствии с пунктом 3 статьи 6 Федерального закона № 123-ФЗ при выполнении обязательных требований пожарной безопасности, установленных техническими регламентами, принятыми в соотве</w:t>
      </w:r>
      <w:r w:rsidR="00AB2BED">
        <w:rPr>
          <w:szCs w:val="28"/>
        </w:rPr>
        <w:t xml:space="preserve">тствии с Федеральным законом </w:t>
      </w:r>
      <w:r w:rsidR="00B126C2" w:rsidRPr="00B126C2">
        <w:rPr>
          <w:szCs w:val="28"/>
        </w:rPr>
        <w:t xml:space="preserve">от 27.12.2002 </w:t>
      </w:r>
      <w:r w:rsidR="00B126C2">
        <w:rPr>
          <w:szCs w:val="28"/>
        </w:rPr>
        <w:t>№</w:t>
      </w:r>
      <w:r w:rsidR="00B126C2" w:rsidRPr="00B126C2">
        <w:rPr>
          <w:szCs w:val="28"/>
        </w:rPr>
        <w:t xml:space="preserve"> 184-ФЗ</w:t>
      </w:r>
      <w:r w:rsidR="00B126C2">
        <w:rPr>
          <w:szCs w:val="28"/>
        </w:rPr>
        <w:t xml:space="preserve"> </w:t>
      </w:r>
      <w:r w:rsidR="00AB2BED">
        <w:rPr>
          <w:szCs w:val="28"/>
        </w:rPr>
        <w:t>«О </w:t>
      </w:r>
      <w:r>
        <w:rPr>
          <w:szCs w:val="28"/>
        </w:rPr>
        <w:t>техническом регулировании», и требований норм</w:t>
      </w:r>
      <w:r>
        <w:rPr>
          <w:szCs w:val="28"/>
        </w:rPr>
        <w:t>а</w:t>
      </w:r>
      <w:r>
        <w:rPr>
          <w:szCs w:val="28"/>
        </w:rPr>
        <w:t>тивных документов по пожарной безопасности расчет пожарного риска не треб</w:t>
      </w:r>
      <w:r>
        <w:rPr>
          <w:szCs w:val="28"/>
        </w:rPr>
        <w:t>у</w:t>
      </w:r>
      <w:r>
        <w:rPr>
          <w:szCs w:val="28"/>
        </w:rPr>
        <w:t>ется.</w:t>
      </w:r>
    </w:p>
    <w:p w14:paraId="36677916" w14:textId="77777777" w:rsidR="002C0B5D" w:rsidRDefault="002C0B5D" w:rsidP="002C0B5D">
      <w:pPr>
        <w:pStyle w:val="S0"/>
        <w:rPr>
          <w:szCs w:val="28"/>
        </w:rPr>
      </w:pPr>
    </w:p>
    <w:p w14:paraId="36677917" w14:textId="77777777" w:rsidR="002C0B5D" w:rsidRDefault="00712B6A" w:rsidP="005823FE">
      <w:pPr>
        <w:pStyle w:val="S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14:paraId="36677918" w14:textId="77777777" w:rsidR="002C0B5D" w:rsidRDefault="002C0B5D" w:rsidP="00D30D00">
      <w:pPr>
        <w:pStyle w:val="a3"/>
        <w:ind w:left="0"/>
        <w:jc w:val="center"/>
        <w:rPr>
          <w:szCs w:val="28"/>
        </w:rPr>
      </w:pPr>
    </w:p>
    <w:p w14:paraId="36677919" w14:textId="77777777" w:rsidR="007F75D7" w:rsidRDefault="007F75D7" w:rsidP="00D30D00">
      <w:pPr>
        <w:pStyle w:val="a3"/>
        <w:ind w:left="0"/>
        <w:jc w:val="center"/>
        <w:rPr>
          <w:szCs w:val="28"/>
        </w:rPr>
      </w:pPr>
    </w:p>
    <w:p w14:paraId="3667791A" w14:textId="77777777" w:rsidR="007F75D7" w:rsidRDefault="007F75D7" w:rsidP="00D30D00">
      <w:pPr>
        <w:pStyle w:val="a3"/>
        <w:ind w:left="0"/>
        <w:jc w:val="center"/>
        <w:rPr>
          <w:szCs w:val="28"/>
        </w:rPr>
      </w:pPr>
    </w:p>
    <w:p w14:paraId="3667791B" w14:textId="77777777" w:rsidR="008A7D05" w:rsidRDefault="008A7D05" w:rsidP="00D30D00">
      <w:pPr>
        <w:pStyle w:val="a3"/>
        <w:ind w:left="0"/>
        <w:jc w:val="center"/>
        <w:rPr>
          <w:szCs w:val="28"/>
        </w:rPr>
      </w:pPr>
    </w:p>
    <w:p w14:paraId="3667791C" w14:textId="77777777" w:rsidR="00757377" w:rsidRDefault="00757377" w:rsidP="00D30D00">
      <w:pPr>
        <w:pStyle w:val="a3"/>
        <w:ind w:left="0"/>
        <w:jc w:val="center"/>
        <w:rPr>
          <w:szCs w:val="28"/>
        </w:rPr>
      </w:pPr>
    </w:p>
    <w:p w14:paraId="3667791D" w14:textId="77777777" w:rsidR="00757377" w:rsidRDefault="00757377" w:rsidP="00D30D00">
      <w:pPr>
        <w:pStyle w:val="a3"/>
        <w:ind w:left="0"/>
        <w:jc w:val="center"/>
        <w:rPr>
          <w:szCs w:val="28"/>
        </w:rPr>
        <w:sectPr w:rsidR="00757377" w:rsidSect="00646116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14:paraId="3667791E" w14:textId="77777777" w:rsidR="00CC0195" w:rsidRPr="004F1728" w:rsidRDefault="00CC0195" w:rsidP="00757377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3667791F" w14:textId="77777777" w:rsidR="00757377" w:rsidRDefault="00CC0195" w:rsidP="00757377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мэрии </w:t>
      </w:r>
    </w:p>
    <w:p w14:paraId="36677920" w14:textId="77777777" w:rsidR="00CC0195" w:rsidRPr="004F1728" w:rsidRDefault="00CC0195" w:rsidP="00757377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Новосибирска </w:t>
      </w:r>
    </w:p>
    <w:p w14:paraId="36677921" w14:textId="6A2974BC" w:rsidR="00CC0195" w:rsidRPr="004F1728" w:rsidRDefault="00757377" w:rsidP="00757377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bookmarkStart w:id="12" w:name="_GoBack"/>
      <w:r w:rsidR="00C033A9" w:rsidRPr="00C033A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28.12.2022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12"/>
      <w:r w:rsidR="00CC0195"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3A9" w:rsidRPr="00C033A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4810</w:t>
      </w:r>
    </w:p>
    <w:p w14:paraId="36677922" w14:textId="77777777" w:rsidR="00CC0195" w:rsidRDefault="00CC0195" w:rsidP="00CC0195">
      <w:pPr>
        <w:pStyle w:val="a3"/>
        <w:ind w:left="6521" w:firstLine="0"/>
        <w:jc w:val="center"/>
        <w:rPr>
          <w:szCs w:val="28"/>
        </w:rPr>
      </w:pPr>
    </w:p>
    <w:p w14:paraId="36677923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924" w14:textId="77777777" w:rsidR="00CC0195" w:rsidRPr="004F1728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14:paraId="36677925" w14:textId="77777777" w:rsidR="00CC0195" w:rsidRDefault="00D169AC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</w:t>
      </w:r>
      <w:r w:rsidR="00CC01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жевания</w:t>
      </w:r>
      <w:r w:rsidR="00D9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195" w:rsidRPr="004F1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территории, предусматривающий размещение линейного объекта транспортной инфраструктуры – железнодорожного пути необщего пользования в Советском районе</w:t>
      </w:r>
    </w:p>
    <w:p w14:paraId="36677926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927" w14:textId="77777777" w:rsidR="00CC0195" w:rsidRPr="007F75D7" w:rsidRDefault="00CC0195" w:rsidP="00AB2BED">
      <w:pPr>
        <w:pStyle w:val="S0"/>
        <w:rPr>
          <w:szCs w:val="28"/>
        </w:rPr>
      </w:pPr>
      <w:r w:rsidRPr="007F75D7">
        <w:rPr>
          <w:szCs w:val="28"/>
        </w:rPr>
        <w:t>1.</w:t>
      </w:r>
      <w:r w:rsidR="003754E9">
        <w:rPr>
          <w:szCs w:val="28"/>
        </w:rPr>
        <w:t> </w:t>
      </w:r>
      <w:r w:rsidRPr="007F75D7">
        <w:rPr>
          <w:szCs w:val="28"/>
        </w:rPr>
        <w:t xml:space="preserve">Проект </w:t>
      </w:r>
      <w:r>
        <w:rPr>
          <w:szCs w:val="28"/>
        </w:rPr>
        <w:t>межевания</w:t>
      </w:r>
      <w:r w:rsidRPr="007F75D7">
        <w:rPr>
          <w:szCs w:val="28"/>
        </w:rPr>
        <w:t xml:space="preserve"> территории. Графическая часть</w:t>
      </w:r>
      <w:r>
        <w:rPr>
          <w:szCs w:val="28"/>
        </w:rPr>
        <w:t>:</w:t>
      </w:r>
    </w:p>
    <w:p w14:paraId="36677928" w14:textId="77777777" w:rsidR="00CC0195" w:rsidRPr="007F75D7" w:rsidRDefault="00CC0195" w:rsidP="00AB2BED">
      <w:pPr>
        <w:pStyle w:val="S0"/>
        <w:rPr>
          <w:szCs w:val="28"/>
        </w:rPr>
      </w:pPr>
      <w:r w:rsidRPr="007F75D7">
        <w:rPr>
          <w:szCs w:val="28"/>
        </w:rPr>
        <w:t>1.1.</w:t>
      </w:r>
      <w:r w:rsidR="003754E9">
        <w:rPr>
          <w:szCs w:val="28"/>
        </w:rPr>
        <w:t> </w:t>
      </w:r>
      <w:r w:rsidRPr="007F75D7">
        <w:rPr>
          <w:szCs w:val="28"/>
        </w:rPr>
        <w:t xml:space="preserve">Чертеж </w:t>
      </w:r>
      <w:r>
        <w:rPr>
          <w:szCs w:val="28"/>
        </w:rPr>
        <w:t>межевания территории</w:t>
      </w:r>
      <w:r w:rsidRPr="007F75D7">
        <w:rPr>
          <w:szCs w:val="28"/>
        </w:rPr>
        <w:t xml:space="preserve"> (приложение 1)</w:t>
      </w:r>
      <w:r>
        <w:rPr>
          <w:szCs w:val="28"/>
        </w:rPr>
        <w:t>.</w:t>
      </w:r>
    </w:p>
    <w:p w14:paraId="36677929" w14:textId="77777777" w:rsidR="00CC0195" w:rsidRDefault="00CC0195" w:rsidP="00AB2BED">
      <w:pPr>
        <w:pStyle w:val="S0"/>
        <w:rPr>
          <w:szCs w:val="28"/>
        </w:rPr>
      </w:pPr>
      <w:r w:rsidRPr="007F75D7">
        <w:rPr>
          <w:szCs w:val="28"/>
        </w:rPr>
        <w:t>2.</w:t>
      </w:r>
      <w:r w:rsidR="003754E9">
        <w:rPr>
          <w:szCs w:val="28"/>
        </w:rPr>
        <w:t> </w:t>
      </w:r>
      <w:r w:rsidRPr="007F75D7">
        <w:rPr>
          <w:szCs w:val="28"/>
        </w:rPr>
        <w:t xml:space="preserve">Проект </w:t>
      </w:r>
      <w:r>
        <w:rPr>
          <w:szCs w:val="28"/>
        </w:rPr>
        <w:t>межевания</w:t>
      </w:r>
      <w:r w:rsidRPr="007F75D7">
        <w:rPr>
          <w:szCs w:val="28"/>
        </w:rPr>
        <w:t xml:space="preserve"> территории. </w:t>
      </w:r>
      <w:r>
        <w:rPr>
          <w:szCs w:val="28"/>
        </w:rPr>
        <w:t>Текстовая</w:t>
      </w:r>
      <w:r w:rsidRPr="007F75D7">
        <w:rPr>
          <w:szCs w:val="28"/>
        </w:rPr>
        <w:t xml:space="preserve"> часть</w:t>
      </w:r>
      <w:r>
        <w:rPr>
          <w:szCs w:val="28"/>
        </w:rPr>
        <w:t>:</w:t>
      </w:r>
    </w:p>
    <w:p w14:paraId="3667792A" w14:textId="77777777" w:rsidR="00CC0195" w:rsidRDefault="00CC0195" w:rsidP="00AB2BED">
      <w:pPr>
        <w:pStyle w:val="S0"/>
        <w:rPr>
          <w:szCs w:val="28"/>
        </w:rPr>
      </w:pPr>
      <w:r>
        <w:rPr>
          <w:szCs w:val="28"/>
        </w:rPr>
        <w:t>2.1.</w:t>
      </w:r>
      <w:r w:rsidR="003754E9">
        <w:rPr>
          <w:szCs w:val="28"/>
        </w:rPr>
        <w:t> </w:t>
      </w:r>
      <w:r>
        <w:rPr>
          <w:szCs w:val="28"/>
        </w:rPr>
        <w:t xml:space="preserve">Перечень образуемых земельных участков (приложение 2). </w:t>
      </w:r>
    </w:p>
    <w:p w14:paraId="3667792B" w14:textId="77777777" w:rsidR="00CC0195" w:rsidRDefault="00CC0195" w:rsidP="00AB2BED">
      <w:pPr>
        <w:pStyle w:val="S0"/>
        <w:rPr>
          <w:szCs w:val="28"/>
        </w:rPr>
      </w:pPr>
      <w:r>
        <w:rPr>
          <w:szCs w:val="28"/>
        </w:rPr>
        <w:t>2.2.</w:t>
      </w:r>
      <w:r w:rsidR="003754E9">
        <w:rPr>
          <w:szCs w:val="28"/>
        </w:rPr>
        <w:t> </w:t>
      </w:r>
      <w:r w:rsidRPr="00C1044F">
        <w:rPr>
          <w:szCs w:val="28"/>
        </w:rPr>
        <w:t>Перечень координат характерных точек образуемых земельных учас</w:t>
      </w:r>
      <w:r w:rsidRPr="00C1044F">
        <w:rPr>
          <w:szCs w:val="28"/>
        </w:rPr>
        <w:t>т</w:t>
      </w:r>
      <w:r w:rsidRPr="00C1044F">
        <w:rPr>
          <w:szCs w:val="28"/>
        </w:rPr>
        <w:t>ков (приложение 3).</w:t>
      </w:r>
    </w:p>
    <w:p w14:paraId="3667792C" w14:textId="77777777" w:rsidR="00CC0195" w:rsidRPr="00C1044F" w:rsidRDefault="00CC0195" w:rsidP="00AB2BED">
      <w:pPr>
        <w:pStyle w:val="S0"/>
        <w:rPr>
          <w:szCs w:val="28"/>
        </w:rPr>
      </w:pPr>
      <w:r w:rsidRPr="00C1044F">
        <w:rPr>
          <w:szCs w:val="28"/>
        </w:rPr>
        <w:t>2.3. Сведения о границах территории, применительно к которой осущест</w:t>
      </w:r>
      <w:r w:rsidRPr="00C1044F">
        <w:rPr>
          <w:szCs w:val="28"/>
        </w:rPr>
        <w:t>в</w:t>
      </w:r>
      <w:r w:rsidRPr="00C1044F">
        <w:rPr>
          <w:szCs w:val="28"/>
        </w:rPr>
        <w:t>ляется подготовка проекта межевания (приложение 4).</w:t>
      </w:r>
    </w:p>
    <w:p w14:paraId="3667792D" w14:textId="77777777" w:rsidR="00CC0195" w:rsidRPr="00C1044F" w:rsidRDefault="00CC0195" w:rsidP="00CC0195">
      <w:pPr>
        <w:pStyle w:val="S0"/>
        <w:rPr>
          <w:szCs w:val="28"/>
        </w:rPr>
      </w:pPr>
    </w:p>
    <w:p w14:paraId="3667792E" w14:textId="77777777" w:rsidR="006A7667" w:rsidRPr="00D169AC" w:rsidRDefault="00D169AC" w:rsidP="00D169AC">
      <w:pPr>
        <w:pStyle w:val="S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14:paraId="3667792F" w14:textId="77777777" w:rsidR="006A7667" w:rsidRDefault="006A7667" w:rsidP="00D169A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A7667" w:rsidSect="00AB2BED">
          <w:pgSz w:w="11907" w:h="16840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36677930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677B41" wp14:editId="36677B42">
            <wp:extent cx="9253220" cy="6543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чертеж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7931" w14:textId="77777777" w:rsidR="00CC0195" w:rsidRDefault="00B5403D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677B43" wp14:editId="36677B44">
            <wp:extent cx="9253220" cy="6545719"/>
            <wp:effectExtent l="0" t="0" r="5080" b="7620"/>
            <wp:docPr id="3" name="Рисунок 3" descr="C:\Users\DSvatikov\Pictures\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vatikov\Pictures\12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5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7932" w14:textId="77777777" w:rsidR="00CC0195" w:rsidRDefault="00B5403D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677B45" wp14:editId="36677B46">
            <wp:extent cx="9253220" cy="6545719"/>
            <wp:effectExtent l="0" t="0" r="5080" b="7620"/>
            <wp:docPr id="2" name="Рисунок 2" descr="C:\Users\DSvatikov\Desktop\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vatikov\Desktop\123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5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7933" w14:textId="77777777" w:rsidR="00CC0195" w:rsidRDefault="00B5403D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C0195" w:rsidSect="006A7667">
          <w:headerReference w:type="default" r:id="rId17"/>
          <w:headerReference w:type="first" r:id="rId18"/>
          <w:pgSz w:w="16840" w:h="11907" w:orient="landscape" w:code="9"/>
          <w:pgMar w:top="851" w:right="1134" w:bottom="567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677B47" wp14:editId="36677B48">
            <wp:extent cx="8939530" cy="6325870"/>
            <wp:effectExtent l="0" t="0" r="0" b="0"/>
            <wp:docPr id="4" name="Рисунок 4" descr="C:\Users\DSvatikov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vatikov\Pictures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530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7934" w14:textId="77777777" w:rsidR="00CC0195" w:rsidRPr="00CF7A20" w:rsidRDefault="00CC0195" w:rsidP="008E2340">
      <w:pPr>
        <w:pStyle w:val="1"/>
        <w:keepNext w:val="0"/>
        <w:ind w:left="11340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lastRenderedPageBreak/>
        <w:t xml:space="preserve">Приложение 2 </w:t>
      </w:r>
    </w:p>
    <w:p w14:paraId="36677935" w14:textId="77777777" w:rsidR="00CC0195" w:rsidRPr="00CF7A20" w:rsidRDefault="00CC0195" w:rsidP="008E2340">
      <w:pPr>
        <w:pStyle w:val="1"/>
        <w:keepNext w:val="0"/>
        <w:ind w:left="11340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t>к проекту межевания территории, пред</w:t>
      </w:r>
      <w:r w:rsidRPr="00CF7A20">
        <w:rPr>
          <w:sz w:val="24"/>
          <w:szCs w:val="24"/>
        </w:rPr>
        <w:t>у</w:t>
      </w:r>
      <w:r w:rsidRPr="00CF7A20">
        <w:rPr>
          <w:sz w:val="24"/>
          <w:szCs w:val="24"/>
        </w:rPr>
        <w:t>сматривающему размещение линейного объекта транспортной инфраструктуры – железнодорожного пути необщего пол</w:t>
      </w:r>
      <w:r w:rsidRPr="00CF7A20">
        <w:rPr>
          <w:sz w:val="24"/>
          <w:szCs w:val="24"/>
        </w:rPr>
        <w:t>ь</w:t>
      </w:r>
      <w:r w:rsidRPr="00CF7A20">
        <w:rPr>
          <w:sz w:val="24"/>
          <w:szCs w:val="24"/>
        </w:rPr>
        <w:t xml:space="preserve">зования в Советском районе </w:t>
      </w:r>
    </w:p>
    <w:p w14:paraId="36677936" w14:textId="77777777" w:rsidR="00737631" w:rsidRDefault="00737631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937" w14:textId="77777777" w:rsidR="00737631" w:rsidRDefault="00737631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938" w14:textId="77777777" w:rsidR="00CC0195" w:rsidRPr="00C1044F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</w:t>
      </w:r>
    </w:p>
    <w:p w14:paraId="36677939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образуемых земельных участков</w:t>
      </w:r>
    </w:p>
    <w:p w14:paraId="3667793A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93B" w14:textId="77777777" w:rsidR="00757377" w:rsidRPr="00757377" w:rsidRDefault="00757377" w:rsidP="00757377">
      <w:pPr>
        <w:spacing w:after="0" w:line="240" w:lineRule="auto"/>
        <w:rPr>
          <w:sz w:val="2"/>
          <w:szCs w:val="2"/>
        </w:rPr>
      </w:pPr>
    </w:p>
    <w:tbl>
      <w:tblPr>
        <w:tblW w:w="4940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277"/>
        <w:gridCol w:w="2124"/>
        <w:gridCol w:w="1416"/>
        <w:gridCol w:w="2696"/>
        <w:gridCol w:w="2127"/>
        <w:gridCol w:w="2268"/>
        <w:gridCol w:w="1274"/>
        <w:gridCol w:w="1561"/>
      </w:tblGrid>
      <w:tr w:rsidR="00991A3F" w:rsidRPr="009749A2" w14:paraId="36677954" w14:textId="77777777" w:rsidTr="00991A3F">
        <w:trPr>
          <w:tblHeader/>
        </w:trPr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3C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Услов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softHyphen/>
              <w:t xml:space="preserve">ный 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br/>
              <w:t>номер образуе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softHyphen/>
              <w:t xml:space="preserve">мого </w:t>
            </w:r>
          </w:p>
          <w:p w14:paraId="3667793D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земель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softHyphen/>
              <w:t>ного участка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62221" w14:textId="77777777" w:rsidR="009749A2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 xml:space="preserve">Номера </w:t>
            </w:r>
          </w:p>
          <w:p w14:paraId="3667793E" w14:textId="64D832DD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характер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softHyphen/>
              <w:t xml:space="preserve">ных </w:t>
            </w:r>
          </w:p>
          <w:p w14:paraId="3667793F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точек обр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а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зуемых з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е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мельных участков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42" w14:textId="7B063A31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Кадастровые номера земельных участков, из которых образ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у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ются земельные участки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43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 xml:space="preserve">Площадь </w:t>
            </w:r>
          </w:p>
          <w:p w14:paraId="36677944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 xml:space="preserve">образуемых земельных участков, </w:t>
            </w:r>
          </w:p>
          <w:p w14:paraId="36677945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га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46" w14:textId="77777777" w:rsidR="006621FD" w:rsidRPr="009749A2" w:rsidRDefault="00555818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Способ</w:t>
            </w:r>
            <w:r w:rsidR="00B84330" w:rsidRPr="009749A2">
              <w:rPr>
                <w:rFonts w:ascii="Times New Roman" w:eastAsia="Times New Roman" w:hAnsi="Times New Roman" w:cs="Times New Roman"/>
                <w:szCs w:val="24"/>
              </w:rPr>
              <w:t>ы</w:t>
            </w:r>
          </w:p>
          <w:p w14:paraId="36677947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 xml:space="preserve">образования </w:t>
            </w:r>
          </w:p>
          <w:p w14:paraId="36677948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 xml:space="preserve">земельных </w:t>
            </w:r>
          </w:p>
          <w:p w14:paraId="36677949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участков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4C" w14:textId="75D485E9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Вид разрешенного использования обр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а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зуемых земельных участков, предназн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а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ченных для разм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е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щения линейных объектов и объектов капитального стро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и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тельства, проектир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у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емых в составе л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и</w:t>
            </w:r>
            <w:r w:rsidRPr="009749A2">
              <w:rPr>
                <w:rFonts w:ascii="Times New Roman" w:eastAsia="Times New Roman" w:hAnsi="Times New Roman" w:cs="Times New Roman"/>
                <w:szCs w:val="24"/>
              </w:rPr>
              <w:t>нейного объекта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4D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 xml:space="preserve">Адрес </w:t>
            </w:r>
          </w:p>
          <w:p w14:paraId="38F3759E" w14:textId="77777777" w:rsid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 xml:space="preserve">земельного </w:t>
            </w:r>
          </w:p>
          <w:p w14:paraId="3667794E" w14:textId="6EF405FD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szCs w:val="24"/>
              </w:rPr>
              <w:t>участка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4F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Сведения </w:t>
            </w:r>
          </w:p>
          <w:p w14:paraId="65CE8A48" w14:textId="77777777" w:rsid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 отнес</w:t>
            </w: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</w:t>
            </w: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нии (нео</w:t>
            </w: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несении) образуе</w:t>
            </w:r>
            <w:r w:rsid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мых </w:t>
            </w:r>
            <w:r w:rsid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 xml:space="preserve">земельных участков </w:t>
            </w:r>
          </w:p>
          <w:p w14:paraId="36677950" w14:textId="29C79C33" w:rsidR="006621FD" w:rsidRPr="009749A2" w:rsidRDefault="009749A2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 </w:t>
            </w:r>
            <w:r w:rsidR="006621FD"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террит</w:t>
            </w:r>
            <w:r w:rsidR="006621FD"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</w:t>
            </w:r>
            <w:r w:rsidR="006621FD"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рии общего </w:t>
            </w:r>
            <w:r w:rsidR="006621FD"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пользов</w:t>
            </w:r>
            <w:r w:rsidR="006621FD"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</w:t>
            </w:r>
            <w:r w:rsidR="006621FD"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ния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1" w14:textId="77777777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Сведения</w:t>
            </w:r>
          </w:p>
          <w:p w14:paraId="331FF52C" w14:textId="77777777" w:rsidR="00991A3F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об отнесении образуемых земельных участков </w:t>
            </w:r>
          </w:p>
          <w:p w14:paraId="59E9C69C" w14:textId="77777777" w:rsidR="00991A3F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определенной категории </w:t>
            </w:r>
          </w:p>
          <w:p w14:paraId="36677953" w14:textId="78753000" w:rsidR="006621FD" w:rsidRPr="009749A2" w:rsidRDefault="006621FD" w:rsidP="009749A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749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земель</w:t>
            </w:r>
          </w:p>
        </w:tc>
      </w:tr>
    </w:tbl>
    <w:p w14:paraId="36677955" w14:textId="77777777" w:rsidR="006621FD" w:rsidRPr="006621FD" w:rsidRDefault="006621FD" w:rsidP="006621FD">
      <w:pPr>
        <w:spacing w:after="0"/>
        <w:rPr>
          <w:sz w:val="2"/>
          <w:szCs w:val="2"/>
        </w:rPr>
      </w:pPr>
    </w:p>
    <w:tbl>
      <w:tblPr>
        <w:tblW w:w="4940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1275"/>
        <w:gridCol w:w="2128"/>
        <w:gridCol w:w="1416"/>
        <w:gridCol w:w="2693"/>
        <w:gridCol w:w="2127"/>
        <w:gridCol w:w="2268"/>
        <w:gridCol w:w="1274"/>
        <w:gridCol w:w="1561"/>
      </w:tblGrid>
      <w:tr w:rsidR="00991A3F" w:rsidRPr="009749A2" w14:paraId="3667795F" w14:textId="77777777" w:rsidTr="00991A3F">
        <w:trPr>
          <w:tblHeader/>
        </w:trPr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6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7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8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9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A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B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C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D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5E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991A3F" w:rsidRPr="009749A2" w14:paraId="3667796A" w14:textId="77777777" w:rsidTr="00991A3F"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0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ЗУ 1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1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>1 – 3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2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54:35:092435:192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3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0,0031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4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>Раздел земельного учас</w:t>
            </w:r>
            <w:r w:rsidRPr="009749A2">
              <w:rPr>
                <w:rFonts w:ascii="Times New Roman" w:hAnsi="Times New Roman" w:cs="Times New Roman"/>
              </w:rPr>
              <w:t>т</w:t>
            </w:r>
            <w:r w:rsidRPr="009749A2">
              <w:rPr>
                <w:rFonts w:ascii="Times New Roman" w:hAnsi="Times New Roman" w:cs="Times New Roman"/>
              </w:rPr>
              <w:t>ка с кадастровым ном</w:t>
            </w:r>
            <w:r w:rsidRPr="009749A2">
              <w:rPr>
                <w:rFonts w:ascii="Times New Roman" w:hAnsi="Times New Roman" w:cs="Times New Roman"/>
              </w:rPr>
              <w:t>е</w:t>
            </w:r>
            <w:r w:rsidRPr="009749A2">
              <w:rPr>
                <w:rFonts w:ascii="Times New Roman" w:hAnsi="Times New Roman" w:cs="Times New Roman"/>
              </w:rPr>
              <w:t xml:space="preserve">ром 54:35:092435:192 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6" w14:textId="75222F2E" w:rsidR="0022290E" w:rsidRPr="009749A2" w:rsidRDefault="00555818" w:rsidP="00974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 xml:space="preserve">Железнодорожные пути (7.1.1) </w:t>
            </w:r>
            <w:r w:rsidR="0022290E" w:rsidRPr="009749A2">
              <w:t xml:space="preserve">– 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ж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е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лезнодорожные п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у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ти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7" w14:textId="77777777" w:rsidR="0022290E" w:rsidRPr="009749A2" w:rsidRDefault="0022290E" w:rsidP="000700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Российская Федер</w:t>
            </w:r>
            <w:r w:rsidRPr="009749A2">
              <w:rPr>
                <w:rFonts w:ascii="Times New Roman" w:eastAsia="Times New Roman" w:hAnsi="Times New Roman" w:cs="Times New Roman"/>
              </w:rPr>
              <w:t>а</w:t>
            </w:r>
            <w:r w:rsidRPr="009749A2">
              <w:rPr>
                <w:rFonts w:ascii="Times New Roman" w:eastAsia="Times New Roman" w:hAnsi="Times New Roman" w:cs="Times New Roman"/>
              </w:rPr>
              <w:t>ция, Новосибирская область, город Нов</w:t>
            </w:r>
            <w:r w:rsidRPr="009749A2">
              <w:rPr>
                <w:rFonts w:ascii="Times New Roman" w:eastAsia="Times New Roman" w:hAnsi="Times New Roman" w:cs="Times New Roman"/>
              </w:rPr>
              <w:t>о</w:t>
            </w:r>
            <w:r w:rsidRPr="009749A2">
              <w:rPr>
                <w:rFonts w:ascii="Times New Roman" w:eastAsia="Times New Roman" w:hAnsi="Times New Roman" w:cs="Times New Roman"/>
              </w:rPr>
              <w:t>сибирск, ул. Варша</w:t>
            </w:r>
            <w:r w:rsidRPr="009749A2">
              <w:rPr>
                <w:rFonts w:ascii="Times New Roman" w:eastAsia="Times New Roman" w:hAnsi="Times New Roman" w:cs="Times New Roman"/>
              </w:rPr>
              <w:t>в</w:t>
            </w:r>
            <w:r w:rsidRPr="009749A2">
              <w:rPr>
                <w:rFonts w:ascii="Times New Roman" w:eastAsia="Times New Roman" w:hAnsi="Times New Roman" w:cs="Times New Roman"/>
              </w:rPr>
              <w:t>ская, з/у 9/2а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8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hAnsi="Times New Roman" w:cs="Times New Roman"/>
              </w:rPr>
              <w:t>Не отн</w:t>
            </w:r>
            <w:r w:rsidRPr="009749A2">
              <w:rPr>
                <w:rFonts w:ascii="Times New Roman" w:hAnsi="Times New Roman" w:cs="Times New Roman"/>
              </w:rPr>
              <w:t>о</w:t>
            </w:r>
            <w:r w:rsidRPr="009749A2">
              <w:rPr>
                <w:rFonts w:ascii="Times New Roman" w:hAnsi="Times New Roman" w:cs="Times New Roman"/>
              </w:rPr>
              <w:t>сится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9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hAnsi="Times New Roman" w:cs="Times New Roman"/>
              </w:rPr>
              <w:t>Земли нас</w:t>
            </w:r>
            <w:r w:rsidRPr="009749A2">
              <w:rPr>
                <w:rFonts w:ascii="Times New Roman" w:hAnsi="Times New Roman" w:cs="Times New Roman"/>
              </w:rPr>
              <w:t>е</w:t>
            </w:r>
            <w:r w:rsidRPr="009749A2">
              <w:rPr>
                <w:rFonts w:ascii="Times New Roman" w:hAnsi="Times New Roman" w:cs="Times New Roman"/>
              </w:rPr>
              <w:t>ленных пун</w:t>
            </w:r>
            <w:r w:rsidRPr="009749A2">
              <w:rPr>
                <w:rFonts w:ascii="Times New Roman" w:hAnsi="Times New Roman" w:cs="Times New Roman"/>
              </w:rPr>
              <w:t>к</w:t>
            </w:r>
            <w:r w:rsidRPr="009749A2">
              <w:rPr>
                <w:rFonts w:ascii="Times New Roman" w:hAnsi="Times New Roman" w:cs="Times New Roman"/>
              </w:rPr>
              <w:t>тов</w:t>
            </w:r>
          </w:p>
        </w:tc>
      </w:tr>
      <w:tr w:rsidR="00991A3F" w:rsidRPr="009749A2" w14:paraId="36677976" w14:textId="77777777" w:rsidTr="00991A3F"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B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ЗУ 2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E" w14:textId="4123D0EF" w:rsidR="008D2EBD" w:rsidRPr="009749A2" w:rsidRDefault="0022290E" w:rsidP="00974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>20 – 48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6F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54:35:092435:187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0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0,1284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1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>Раздел земельного учас</w:t>
            </w:r>
            <w:r w:rsidRPr="009749A2">
              <w:rPr>
                <w:rFonts w:ascii="Times New Roman" w:hAnsi="Times New Roman" w:cs="Times New Roman"/>
              </w:rPr>
              <w:t>т</w:t>
            </w:r>
            <w:r w:rsidRPr="009749A2">
              <w:rPr>
                <w:rFonts w:ascii="Times New Roman" w:hAnsi="Times New Roman" w:cs="Times New Roman"/>
              </w:rPr>
              <w:t>ка с кадастровым ном</w:t>
            </w:r>
            <w:r w:rsidRPr="009749A2">
              <w:rPr>
                <w:rFonts w:ascii="Times New Roman" w:hAnsi="Times New Roman" w:cs="Times New Roman"/>
              </w:rPr>
              <w:t>е</w:t>
            </w:r>
            <w:r w:rsidRPr="009749A2">
              <w:rPr>
                <w:rFonts w:ascii="Times New Roman" w:hAnsi="Times New Roman" w:cs="Times New Roman"/>
              </w:rPr>
              <w:t xml:space="preserve">ром </w:t>
            </w:r>
            <w:r w:rsidRPr="009749A2">
              <w:rPr>
                <w:rFonts w:ascii="Times New Roman" w:eastAsia="Times New Roman" w:hAnsi="Times New Roman" w:cs="Times New Roman"/>
              </w:rPr>
              <w:t>54:35:092435:187 с сохранением исходного земельного участка в и</w:t>
            </w:r>
            <w:r w:rsidRPr="009749A2">
              <w:rPr>
                <w:rFonts w:ascii="Times New Roman" w:eastAsia="Times New Roman" w:hAnsi="Times New Roman" w:cs="Times New Roman"/>
              </w:rPr>
              <w:t>з</w:t>
            </w:r>
            <w:r w:rsidRPr="009749A2">
              <w:rPr>
                <w:rFonts w:ascii="Times New Roman" w:eastAsia="Times New Roman" w:hAnsi="Times New Roman" w:cs="Times New Roman"/>
              </w:rPr>
              <w:t>мененных границах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2" w14:textId="77777777" w:rsidR="0022290E" w:rsidRPr="009749A2" w:rsidRDefault="00555818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 xml:space="preserve">Железнодорожные пути (7.1.1) </w:t>
            </w:r>
            <w:r w:rsidR="0022290E" w:rsidRPr="009749A2">
              <w:t xml:space="preserve">– 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ж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е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лезнодорожные п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у</w:t>
            </w:r>
            <w:r w:rsidR="0022290E" w:rsidRPr="009749A2">
              <w:rPr>
                <w:rFonts w:ascii="Times New Roman" w:eastAsia="Times New Roman" w:hAnsi="Times New Roman" w:cs="Times New Roman"/>
              </w:rPr>
              <w:t>ти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3" w14:textId="69C024AC" w:rsidR="0022290E" w:rsidRPr="009749A2" w:rsidRDefault="0022290E" w:rsidP="00974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Российская Федер</w:t>
            </w:r>
            <w:r w:rsidRPr="009749A2">
              <w:rPr>
                <w:rFonts w:ascii="Times New Roman" w:eastAsia="Times New Roman" w:hAnsi="Times New Roman" w:cs="Times New Roman"/>
              </w:rPr>
              <w:t>а</w:t>
            </w:r>
            <w:r w:rsidRPr="009749A2">
              <w:rPr>
                <w:rFonts w:ascii="Times New Roman" w:eastAsia="Times New Roman" w:hAnsi="Times New Roman" w:cs="Times New Roman"/>
              </w:rPr>
              <w:t>ция, Новосибирская область, город Нов</w:t>
            </w:r>
            <w:r w:rsidRPr="009749A2">
              <w:rPr>
                <w:rFonts w:ascii="Times New Roman" w:eastAsia="Times New Roman" w:hAnsi="Times New Roman" w:cs="Times New Roman"/>
              </w:rPr>
              <w:t>о</w:t>
            </w:r>
            <w:r w:rsidRPr="009749A2">
              <w:rPr>
                <w:rFonts w:ascii="Times New Roman" w:eastAsia="Times New Roman" w:hAnsi="Times New Roman" w:cs="Times New Roman"/>
              </w:rPr>
              <w:t>сибирск, ул. Варша</w:t>
            </w:r>
            <w:r w:rsidRPr="009749A2">
              <w:rPr>
                <w:rFonts w:ascii="Times New Roman" w:eastAsia="Times New Roman" w:hAnsi="Times New Roman" w:cs="Times New Roman"/>
              </w:rPr>
              <w:t>в</w:t>
            </w:r>
            <w:r w:rsidRPr="009749A2">
              <w:rPr>
                <w:rFonts w:ascii="Times New Roman" w:eastAsia="Times New Roman" w:hAnsi="Times New Roman" w:cs="Times New Roman"/>
              </w:rPr>
              <w:t>ская, з/у 7е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4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hAnsi="Times New Roman" w:cs="Times New Roman"/>
              </w:rPr>
              <w:t>Не отн</w:t>
            </w:r>
            <w:r w:rsidRPr="009749A2">
              <w:rPr>
                <w:rFonts w:ascii="Times New Roman" w:hAnsi="Times New Roman" w:cs="Times New Roman"/>
              </w:rPr>
              <w:t>о</w:t>
            </w:r>
            <w:r w:rsidRPr="009749A2">
              <w:rPr>
                <w:rFonts w:ascii="Times New Roman" w:hAnsi="Times New Roman" w:cs="Times New Roman"/>
              </w:rPr>
              <w:t>сится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5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hAnsi="Times New Roman" w:cs="Times New Roman"/>
              </w:rPr>
              <w:t>Земли нас</w:t>
            </w:r>
            <w:r w:rsidRPr="009749A2">
              <w:rPr>
                <w:rFonts w:ascii="Times New Roman" w:hAnsi="Times New Roman" w:cs="Times New Roman"/>
              </w:rPr>
              <w:t>е</w:t>
            </w:r>
            <w:r w:rsidRPr="009749A2">
              <w:rPr>
                <w:rFonts w:ascii="Times New Roman" w:hAnsi="Times New Roman" w:cs="Times New Roman"/>
              </w:rPr>
              <w:t>ленных пун</w:t>
            </w:r>
            <w:r w:rsidRPr="009749A2">
              <w:rPr>
                <w:rFonts w:ascii="Times New Roman" w:hAnsi="Times New Roman" w:cs="Times New Roman"/>
              </w:rPr>
              <w:t>к</w:t>
            </w:r>
            <w:r w:rsidRPr="009749A2">
              <w:rPr>
                <w:rFonts w:ascii="Times New Roman" w:hAnsi="Times New Roman" w:cs="Times New Roman"/>
              </w:rPr>
              <w:t>тов</w:t>
            </w:r>
          </w:p>
        </w:tc>
      </w:tr>
      <w:tr w:rsidR="00991A3F" w:rsidRPr="009749A2" w14:paraId="36677981" w14:textId="77777777" w:rsidTr="00991A3F">
        <w:trPr>
          <w:cantSplit/>
        </w:trPr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7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lastRenderedPageBreak/>
              <w:t>ЗУ 3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8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 xml:space="preserve">3; 1; 2; </w:t>
            </w:r>
          </w:p>
          <w:p w14:paraId="36677979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>4 – 16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A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54:35:092435:157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B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0,0668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C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>Раздел земельного учас</w:t>
            </w:r>
            <w:r w:rsidRPr="009749A2">
              <w:rPr>
                <w:rFonts w:ascii="Times New Roman" w:hAnsi="Times New Roman" w:cs="Times New Roman"/>
              </w:rPr>
              <w:t>т</w:t>
            </w:r>
            <w:r w:rsidRPr="009749A2">
              <w:rPr>
                <w:rFonts w:ascii="Times New Roman" w:hAnsi="Times New Roman" w:cs="Times New Roman"/>
              </w:rPr>
              <w:t>ка с кадастровым ном</w:t>
            </w:r>
            <w:r w:rsidRPr="009749A2">
              <w:rPr>
                <w:rFonts w:ascii="Times New Roman" w:hAnsi="Times New Roman" w:cs="Times New Roman"/>
              </w:rPr>
              <w:t>е</w:t>
            </w:r>
            <w:r w:rsidRPr="009749A2">
              <w:rPr>
                <w:rFonts w:ascii="Times New Roman" w:hAnsi="Times New Roman" w:cs="Times New Roman"/>
              </w:rPr>
              <w:t xml:space="preserve">ром </w:t>
            </w:r>
            <w:r w:rsidRPr="009749A2">
              <w:rPr>
                <w:rFonts w:ascii="Times New Roman" w:eastAsia="Times New Roman" w:hAnsi="Times New Roman" w:cs="Times New Roman"/>
              </w:rPr>
              <w:t>54:35:092435:157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D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 xml:space="preserve">Железнодорожные пути (7.1.1) </w:t>
            </w:r>
            <w:r w:rsidRPr="009749A2">
              <w:t xml:space="preserve">– </w:t>
            </w:r>
            <w:r w:rsidRPr="009749A2">
              <w:rPr>
                <w:rFonts w:ascii="Times New Roman" w:eastAsia="Times New Roman" w:hAnsi="Times New Roman" w:cs="Times New Roman"/>
              </w:rPr>
              <w:t>ж</w:t>
            </w:r>
            <w:r w:rsidRPr="009749A2">
              <w:rPr>
                <w:rFonts w:ascii="Times New Roman" w:eastAsia="Times New Roman" w:hAnsi="Times New Roman" w:cs="Times New Roman"/>
              </w:rPr>
              <w:t>е</w:t>
            </w:r>
            <w:r w:rsidRPr="009749A2">
              <w:rPr>
                <w:rFonts w:ascii="Times New Roman" w:eastAsia="Times New Roman" w:hAnsi="Times New Roman" w:cs="Times New Roman"/>
              </w:rPr>
              <w:t>лезнодорожные п</w:t>
            </w:r>
            <w:r w:rsidRPr="009749A2">
              <w:rPr>
                <w:rFonts w:ascii="Times New Roman" w:eastAsia="Times New Roman" w:hAnsi="Times New Roman" w:cs="Times New Roman"/>
              </w:rPr>
              <w:t>у</w:t>
            </w:r>
            <w:r w:rsidRPr="009749A2">
              <w:rPr>
                <w:rFonts w:ascii="Times New Roman" w:eastAsia="Times New Roman" w:hAnsi="Times New Roman" w:cs="Times New Roman"/>
              </w:rPr>
              <w:t>ти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E" w14:textId="77777777" w:rsidR="0022290E" w:rsidRPr="009749A2" w:rsidRDefault="0022290E" w:rsidP="000700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Российская Федер</w:t>
            </w:r>
            <w:r w:rsidRPr="009749A2">
              <w:rPr>
                <w:rFonts w:ascii="Times New Roman" w:eastAsia="Times New Roman" w:hAnsi="Times New Roman" w:cs="Times New Roman"/>
              </w:rPr>
              <w:t>а</w:t>
            </w:r>
            <w:r w:rsidRPr="009749A2">
              <w:rPr>
                <w:rFonts w:ascii="Times New Roman" w:eastAsia="Times New Roman" w:hAnsi="Times New Roman" w:cs="Times New Roman"/>
              </w:rPr>
              <w:t>ция, Новосибирская область, город Нов</w:t>
            </w:r>
            <w:r w:rsidRPr="009749A2">
              <w:rPr>
                <w:rFonts w:ascii="Times New Roman" w:eastAsia="Times New Roman" w:hAnsi="Times New Roman" w:cs="Times New Roman"/>
              </w:rPr>
              <w:t>о</w:t>
            </w:r>
            <w:r w:rsidRPr="009749A2">
              <w:rPr>
                <w:rFonts w:ascii="Times New Roman" w:eastAsia="Times New Roman" w:hAnsi="Times New Roman" w:cs="Times New Roman"/>
              </w:rPr>
              <w:t>сибирск, ул. Варша</w:t>
            </w:r>
            <w:r w:rsidRPr="009749A2">
              <w:rPr>
                <w:rFonts w:ascii="Times New Roman" w:eastAsia="Times New Roman" w:hAnsi="Times New Roman" w:cs="Times New Roman"/>
              </w:rPr>
              <w:t>в</w:t>
            </w:r>
            <w:r w:rsidRPr="009749A2">
              <w:rPr>
                <w:rFonts w:ascii="Times New Roman" w:eastAsia="Times New Roman" w:hAnsi="Times New Roman" w:cs="Times New Roman"/>
              </w:rPr>
              <w:t>ская, з/у 9/2б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7F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hAnsi="Times New Roman" w:cs="Times New Roman"/>
              </w:rPr>
              <w:t>Не отн</w:t>
            </w:r>
            <w:r w:rsidRPr="009749A2">
              <w:rPr>
                <w:rFonts w:ascii="Times New Roman" w:hAnsi="Times New Roman" w:cs="Times New Roman"/>
              </w:rPr>
              <w:t>о</w:t>
            </w:r>
            <w:r w:rsidRPr="009749A2">
              <w:rPr>
                <w:rFonts w:ascii="Times New Roman" w:hAnsi="Times New Roman" w:cs="Times New Roman"/>
              </w:rPr>
              <w:t>сится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0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hAnsi="Times New Roman" w:cs="Times New Roman"/>
              </w:rPr>
              <w:t>Земли нас</w:t>
            </w:r>
            <w:r w:rsidRPr="009749A2">
              <w:rPr>
                <w:rFonts w:ascii="Times New Roman" w:hAnsi="Times New Roman" w:cs="Times New Roman"/>
              </w:rPr>
              <w:t>е</w:t>
            </w:r>
            <w:r w:rsidRPr="009749A2">
              <w:rPr>
                <w:rFonts w:ascii="Times New Roman" w:hAnsi="Times New Roman" w:cs="Times New Roman"/>
              </w:rPr>
              <w:t>ленных пун</w:t>
            </w:r>
            <w:r w:rsidRPr="009749A2">
              <w:rPr>
                <w:rFonts w:ascii="Times New Roman" w:hAnsi="Times New Roman" w:cs="Times New Roman"/>
              </w:rPr>
              <w:t>к</w:t>
            </w:r>
            <w:r w:rsidRPr="009749A2">
              <w:rPr>
                <w:rFonts w:ascii="Times New Roman" w:hAnsi="Times New Roman" w:cs="Times New Roman"/>
              </w:rPr>
              <w:t>тов</w:t>
            </w:r>
          </w:p>
        </w:tc>
      </w:tr>
      <w:tr w:rsidR="00991A3F" w:rsidRPr="009749A2" w14:paraId="3667798C" w14:textId="77777777" w:rsidTr="00991A3F"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2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ЗУ 4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3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 xml:space="preserve">10; 11; </w:t>
            </w:r>
          </w:p>
          <w:p w14:paraId="36677984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>17 –19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5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54:35:092435:39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6" w14:textId="77777777" w:rsidR="0022290E" w:rsidRPr="009749A2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0,007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7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hAnsi="Times New Roman" w:cs="Times New Roman"/>
              </w:rPr>
              <w:t>Раздел земельного учас</w:t>
            </w:r>
            <w:r w:rsidRPr="009749A2">
              <w:rPr>
                <w:rFonts w:ascii="Times New Roman" w:hAnsi="Times New Roman" w:cs="Times New Roman"/>
              </w:rPr>
              <w:t>т</w:t>
            </w:r>
            <w:r w:rsidRPr="009749A2">
              <w:rPr>
                <w:rFonts w:ascii="Times New Roman" w:hAnsi="Times New Roman" w:cs="Times New Roman"/>
              </w:rPr>
              <w:t>ка с кадастровым ном</w:t>
            </w:r>
            <w:r w:rsidRPr="009749A2">
              <w:rPr>
                <w:rFonts w:ascii="Times New Roman" w:hAnsi="Times New Roman" w:cs="Times New Roman"/>
              </w:rPr>
              <w:t>е</w:t>
            </w:r>
            <w:r w:rsidRPr="009749A2">
              <w:rPr>
                <w:rFonts w:ascii="Times New Roman" w:hAnsi="Times New Roman" w:cs="Times New Roman"/>
              </w:rPr>
              <w:t xml:space="preserve">ром </w:t>
            </w:r>
            <w:r w:rsidRPr="009749A2">
              <w:rPr>
                <w:rFonts w:ascii="Times New Roman" w:eastAsia="Times New Roman" w:hAnsi="Times New Roman" w:cs="Times New Roman"/>
              </w:rPr>
              <w:t>54:35:092435:39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8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 xml:space="preserve">Железнодорожные пути (7.1.1) </w:t>
            </w:r>
            <w:r w:rsidRPr="009749A2">
              <w:t xml:space="preserve">– </w:t>
            </w:r>
            <w:r w:rsidRPr="009749A2">
              <w:rPr>
                <w:rFonts w:ascii="Times New Roman" w:eastAsia="Times New Roman" w:hAnsi="Times New Roman" w:cs="Times New Roman"/>
              </w:rPr>
              <w:t>ж</w:t>
            </w:r>
            <w:r w:rsidRPr="009749A2">
              <w:rPr>
                <w:rFonts w:ascii="Times New Roman" w:eastAsia="Times New Roman" w:hAnsi="Times New Roman" w:cs="Times New Roman"/>
              </w:rPr>
              <w:t>е</w:t>
            </w:r>
            <w:r w:rsidRPr="009749A2">
              <w:rPr>
                <w:rFonts w:ascii="Times New Roman" w:eastAsia="Times New Roman" w:hAnsi="Times New Roman" w:cs="Times New Roman"/>
              </w:rPr>
              <w:t>лезнодорожные п</w:t>
            </w:r>
            <w:r w:rsidRPr="009749A2">
              <w:rPr>
                <w:rFonts w:ascii="Times New Roman" w:eastAsia="Times New Roman" w:hAnsi="Times New Roman" w:cs="Times New Roman"/>
              </w:rPr>
              <w:t>у</w:t>
            </w:r>
            <w:r w:rsidRPr="009749A2">
              <w:rPr>
                <w:rFonts w:ascii="Times New Roman" w:eastAsia="Times New Roman" w:hAnsi="Times New Roman" w:cs="Times New Roman"/>
              </w:rPr>
              <w:t>ти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9" w14:textId="09E1B66C" w:rsidR="0022290E" w:rsidRPr="009749A2" w:rsidRDefault="0022290E" w:rsidP="00991A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749A2">
              <w:rPr>
                <w:rFonts w:ascii="Times New Roman" w:eastAsia="Times New Roman" w:hAnsi="Times New Roman" w:cs="Times New Roman"/>
              </w:rPr>
              <w:t>Российская Федер</w:t>
            </w:r>
            <w:r w:rsidRPr="009749A2">
              <w:rPr>
                <w:rFonts w:ascii="Times New Roman" w:eastAsia="Times New Roman" w:hAnsi="Times New Roman" w:cs="Times New Roman"/>
              </w:rPr>
              <w:t>а</w:t>
            </w:r>
            <w:r w:rsidRPr="009749A2">
              <w:rPr>
                <w:rFonts w:ascii="Times New Roman" w:eastAsia="Times New Roman" w:hAnsi="Times New Roman" w:cs="Times New Roman"/>
              </w:rPr>
              <w:t>ция, Новосибирская область, город Нов</w:t>
            </w:r>
            <w:r w:rsidRPr="009749A2">
              <w:rPr>
                <w:rFonts w:ascii="Times New Roman" w:eastAsia="Times New Roman" w:hAnsi="Times New Roman" w:cs="Times New Roman"/>
              </w:rPr>
              <w:t>о</w:t>
            </w:r>
            <w:r w:rsidRPr="009749A2">
              <w:rPr>
                <w:rFonts w:ascii="Times New Roman" w:eastAsia="Times New Roman" w:hAnsi="Times New Roman" w:cs="Times New Roman"/>
              </w:rPr>
              <w:t>сибирск, ул. Варша</w:t>
            </w:r>
            <w:r w:rsidRPr="009749A2">
              <w:rPr>
                <w:rFonts w:ascii="Times New Roman" w:eastAsia="Times New Roman" w:hAnsi="Times New Roman" w:cs="Times New Roman"/>
              </w:rPr>
              <w:t>в</w:t>
            </w:r>
            <w:r w:rsidRPr="009749A2">
              <w:rPr>
                <w:rFonts w:ascii="Times New Roman" w:eastAsia="Times New Roman" w:hAnsi="Times New Roman" w:cs="Times New Roman"/>
              </w:rPr>
              <w:t>ская, з/у 9/2г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A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hAnsi="Times New Roman" w:cs="Times New Roman"/>
              </w:rPr>
              <w:t>Не отн</w:t>
            </w:r>
            <w:r w:rsidRPr="009749A2">
              <w:rPr>
                <w:rFonts w:ascii="Times New Roman" w:hAnsi="Times New Roman" w:cs="Times New Roman"/>
              </w:rPr>
              <w:t>о</w:t>
            </w:r>
            <w:r w:rsidRPr="009749A2">
              <w:rPr>
                <w:rFonts w:ascii="Times New Roman" w:hAnsi="Times New Roman" w:cs="Times New Roman"/>
              </w:rPr>
              <w:t>сится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798B" w14:textId="77777777" w:rsidR="0022290E" w:rsidRPr="009749A2" w:rsidRDefault="0022290E" w:rsidP="00606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49A2">
              <w:rPr>
                <w:rFonts w:ascii="Times New Roman" w:hAnsi="Times New Roman" w:cs="Times New Roman"/>
              </w:rPr>
              <w:t>Земли нас</w:t>
            </w:r>
            <w:r w:rsidRPr="009749A2">
              <w:rPr>
                <w:rFonts w:ascii="Times New Roman" w:hAnsi="Times New Roman" w:cs="Times New Roman"/>
              </w:rPr>
              <w:t>е</w:t>
            </w:r>
            <w:r w:rsidRPr="009749A2">
              <w:rPr>
                <w:rFonts w:ascii="Times New Roman" w:hAnsi="Times New Roman" w:cs="Times New Roman"/>
              </w:rPr>
              <w:t>ленных пун</w:t>
            </w:r>
            <w:r w:rsidRPr="009749A2">
              <w:rPr>
                <w:rFonts w:ascii="Times New Roman" w:hAnsi="Times New Roman" w:cs="Times New Roman"/>
              </w:rPr>
              <w:t>к</w:t>
            </w:r>
            <w:r w:rsidRPr="009749A2">
              <w:rPr>
                <w:rFonts w:ascii="Times New Roman" w:hAnsi="Times New Roman" w:cs="Times New Roman"/>
              </w:rPr>
              <w:t>тов</w:t>
            </w:r>
          </w:p>
        </w:tc>
      </w:tr>
    </w:tbl>
    <w:p w14:paraId="3667798D" w14:textId="77777777" w:rsidR="00757377" w:rsidRPr="00757377" w:rsidRDefault="00757377" w:rsidP="00757377">
      <w:pPr>
        <w:spacing w:after="0" w:line="240" w:lineRule="auto"/>
        <w:rPr>
          <w:sz w:val="2"/>
          <w:szCs w:val="2"/>
        </w:rPr>
      </w:pPr>
    </w:p>
    <w:p w14:paraId="3667798E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14:paraId="3667798F" w14:textId="77777777" w:rsidR="0005548F" w:rsidRDefault="0005548F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990" w14:textId="77777777" w:rsidR="00CC0195" w:rsidRPr="00757377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7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05548F" w:rsidRPr="0075737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757377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14:paraId="36677991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992" w14:textId="77777777" w:rsidR="0005548F" w:rsidRDefault="0005548F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993" w14:textId="77777777" w:rsidR="0005548F" w:rsidRDefault="0005548F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5548F" w:rsidSect="009749A2">
          <w:headerReference w:type="default" r:id="rId20"/>
          <w:pgSz w:w="16840" w:h="11907" w:orient="landscape" w:code="9"/>
          <w:pgMar w:top="1418" w:right="567" w:bottom="709" w:left="567" w:header="709" w:footer="709" w:gutter="0"/>
          <w:pgNumType w:start="1"/>
          <w:cols w:space="708"/>
          <w:titlePg/>
          <w:docGrid w:linePitch="360"/>
        </w:sectPr>
      </w:pPr>
    </w:p>
    <w:p w14:paraId="36677994" w14:textId="77777777" w:rsidR="00CC0195" w:rsidRPr="00CF7A20" w:rsidRDefault="00CC0195" w:rsidP="003B5F1D">
      <w:pPr>
        <w:pStyle w:val="1"/>
        <w:keepNext w:val="0"/>
        <w:tabs>
          <w:tab w:val="left" w:pos="9356"/>
        </w:tabs>
        <w:ind w:left="6237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lastRenderedPageBreak/>
        <w:t xml:space="preserve">Приложение 3 </w:t>
      </w:r>
    </w:p>
    <w:p w14:paraId="36677995" w14:textId="77777777" w:rsidR="00CC0195" w:rsidRPr="00CF7A20" w:rsidRDefault="00CC0195" w:rsidP="003B5F1D">
      <w:pPr>
        <w:pStyle w:val="1"/>
        <w:keepNext w:val="0"/>
        <w:tabs>
          <w:tab w:val="left" w:pos="5103"/>
          <w:tab w:val="left" w:pos="5954"/>
        </w:tabs>
        <w:ind w:left="6237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t>к проекту межевания территории, предусматривающему размещение линейного объекта транспортной инфраструктуры – железнодоро</w:t>
      </w:r>
      <w:r w:rsidRPr="00CF7A20">
        <w:rPr>
          <w:sz w:val="24"/>
          <w:szCs w:val="24"/>
        </w:rPr>
        <w:t>ж</w:t>
      </w:r>
      <w:r w:rsidRPr="00CF7A20">
        <w:rPr>
          <w:sz w:val="24"/>
          <w:szCs w:val="24"/>
        </w:rPr>
        <w:t>ного пути необщего пользования в Советском районе</w:t>
      </w:r>
    </w:p>
    <w:p w14:paraId="36677996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997" w14:textId="77777777"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</w:t>
      </w:r>
    </w:p>
    <w:p w14:paraId="36677998" w14:textId="77777777"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координат характерных точек образуемых земельных участков</w:t>
      </w:r>
    </w:p>
    <w:p w14:paraId="36677999" w14:textId="77777777" w:rsidR="00CC0195" w:rsidRPr="00D579D0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935" w:type="pct"/>
        <w:jc w:val="center"/>
        <w:tblInd w:w="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3968"/>
        <w:gridCol w:w="4051"/>
      </w:tblGrid>
      <w:tr w:rsidR="00CC0195" w:rsidRPr="00C15F23" w14:paraId="3667799D" w14:textId="77777777" w:rsidTr="004115F1">
        <w:trPr>
          <w:trHeight w:val="369"/>
          <w:jc w:val="center"/>
        </w:trPr>
        <w:tc>
          <w:tcPr>
            <w:tcW w:w="910" w:type="pct"/>
            <w:vMerge w:val="restart"/>
          </w:tcPr>
          <w:p w14:paraId="3667799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14:paraId="3667799B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4090" w:type="pct"/>
            <w:gridSpan w:val="2"/>
          </w:tcPr>
          <w:p w14:paraId="3667799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CC0195" w:rsidRPr="00C15F23" w14:paraId="366779A1" w14:textId="77777777" w:rsidTr="004115F1">
        <w:trPr>
          <w:trHeight w:val="335"/>
          <w:jc w:val="center"/>
        </w:trPr>
        <w:tc>
          <w:tcPr>
            <w:tcW w:w="910" w:type="pct"/>
            <w:vMerge/>
          </w:tcPr>
          <w:p w14:paraId="3667799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pct"/>
          </w:tcPr>
          <w:p w14:paraId="3667799F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66" w:type="pct"/>
          </w:tcPr>
          <w:p w14:paraId="366779A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14:paraId="366779A2" w14:textId="77777777" w:rsidR="00CC0195" w:rsidRPr="00894E3B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tbl>
      <w:tblPr>
        <w:tblW w:w="4939" w:type="pct"/>
        <w:jc w:val="center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3979"/>
        <w:gridCol w:w="4054"/>
      </w:tblGrid>
      <w:tr w:rsidR="0022290E" w:rsidRPr="00C15F23" w14:paraId="366779A6" w14:textId="77777777" w:rsidTr="00E6309A">
        <w:trPr>
          <w:trHeight w:val="182"/>
          <w:tblHeader/>
          <w:jc w:val="center"/>
        </w:trPr>
        <w:tc>
          <w:tcPr>
            <w:tcW w:w="906" w:type="pct"/>
          </w:tcPr>
          <w:p w14:paraId="366779A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366779A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6" w:type="pct"/>
          </w:tcPr>
          <w:p w14:paraId="366779A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2290E" w:rsidRPr="00C15F23" w14:paraId="366779A8" w14:textId="77777777" w:rsidTr="004115F1">
        <w:trPr>
          <w:trHeight w:val="182"/>
          <w:jc w:val="center"/>
        </w:trPr>
        <w:tc>
          <w:tcPr>
            <w:tcW w:w="5000" w:type="pct"/>
            <w:gridSpan w:val="3"/>
          </w:tcPr>
          <w:p w14:paraId="366779A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ЗУ 1</w:t>
            </w:r>
          </w:p>
        </w:tc>
      </w:tr>
      <w:tr w:rsidR="0022290E" w:rsidRPr="00C15F23" w14:paraId="366779AC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A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366779AA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66" w:type="pct"/>
          </w:tcPr>
          <w:p w14:paraId="366779A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</w:tr>
      <w:tr w:rsidR="0022290E" w:rsidRPr="00C15F23" w14:paraId="366779B0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A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8" w:type="pct"/>
          </w:tcPr>
          <w:p w14:paraId="366779AE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66" w:type="pct"/>
          </w:tcPr>
          <w:p w14:paraId="366779A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2290E" w:rsidRPr="00C15F23" w14:paraId="366779B4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B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8" w:type="pct"/>
          </w:tcPr>
          <w:p w14:paraId="366779B2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66" w:type="pct"/>
          </w:tcPr>
          <w:p w14:paraId="366779B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2290E" w:rsidRPr="00C15F23" w14:paraId="366779B6" w14:textId="77777777" w:rsidTr="004115F1">
        <w:trPr>
          <w:trHeight w:val="199"/>
          <w:jc w:val="center"/>
        </w:trPr>
        <w:tc>
          <w:tcPr>
            <w:tcW w:w="5000" w:type="pct"/>
            <w:gridSpan w:val="3"/>
          </w:tcPr>
          <w:p w14:paraId="366779B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ЗУ 2</w:t>
            </w:r>
          </w:p>
        </w:tc>
      </w:tr>
      <w:tr w:rsidR="0022290E" w:rsidRPr="00C15F23" w14:paraId="366779BA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B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28" w:type="pct"/>
          </w:tcPr>
          <w:p w14:paraId="366779B8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469006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066" w:type="pct"/>
          </w:tcPr>
          <w:p w14:paraId="366779B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,69</w:t>
            </w:r>
          </w:p>
        </w:tc>
      </w:tr>
      <w:tr w:rsidR="0022290E" w:rsidRPr="00C15F23" w14:paraId="366779BE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B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28" w:type="pct"/>
          </w:tcPr>
          <w:p w14:paraId="366779BC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66" w:type="pct"/>
          </w:tcPr>
          <w:p w14:paraId="366779B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,24</w:t>
            </w:r>
          </w:p>
        </w:tc>
      </w:tr>
      <w:tr w:rsidR="0022290E" w:rsidRPr="00C15F23" w14:paraId="366779C2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B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28" w:type="pct"/>
          </w:tcPr>
          <w:p w14:paraId="366779C0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,94</w:t>
            </w:r>
          </w:p>
        </w:tc>
        <w:tc>
          <w:tcPr>
            <w:tcW w:w="2066" w:type="pct"/>
          </w:tcPr>
          <w:p w14:paraId="366779C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,98</w:t>
            </w:r>
          </w:p>
        </w:tc>
      </w:tr>
      <w:tr w:rsidR="0022290E" w:rsidRPr="00C15F23" w14:paraId="366779C6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C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28" w:type="pct"/>
          </w:tcPr>
          <w:p w14:paraId="366779C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,07</w:t>
            </w:r>
          </w:p>
        </w:tc>
        <w:tc>
          <w:tcPr>
            <w:tcW w:w="2066" w:type="pct"/>
          </w:tcPr>
          <w:p w14:paraId="366779C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,76</w:t>
            </w:r>
          </w:p>
        </w:tc>
      </w:tr>
      <w:tr w:rsidR="0022290E" w:rsidRPr="00C15F23" w14:paraId="366779CA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C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28" w:type="pct"/>
          </w:tcPr>
          <w:p w14:paraId="366779C8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,31</w:t>
            </w:r>
          </w:p>
        </w:tc>
        <w:tc>
          <w:tcPr>
            <w:tcW w:w="2066" w:type="pct"/>
          </w:tcPr>
          <w:p w14:paraId="366779C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,29</w:t>
            </w:r>
          </w:p>
        </w:tc>
      </w:tr>
      <w:tr w:rsidR="0022290E" w:rsidRPr="00C15F23" w14:paraId="366779CE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C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28" w:type="pct"/>
          </w:tcPr>
          <w:p w14:paraId="366779CC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,29</w:t>
            </w:r>
          </w:p>
        </w:tc>
        <w:tc>
          <w:tcPr>
            <w:tcW w:w="2066" w:type="pct"/>
          </w:tcPr>
          <w:p w14:paraId="366779C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,48</w:t>
            </w:r>
          </w:p>
        </w:tc>
      </w:tr>
      <w:tr w:rsidR="0022290E" w:rsidRPr="00C15F23" w14:paraId="366779D2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C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28" w:type="pct"/>
          </w:tcPr>
          <w:p w14:paraId="366779D0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,47</w:t>
            </w:r>
          </w:p>
        </w:tc>
        <w:tc>
          <w:tcPr>
            <w:tcW w:w="2066" w:type="pct"/>
          </w:tcPr>
          <w:p w14:paraId="366779D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,89</w:t>
            </w:r>
          </w:p>
        </w:tc>
      </w:tr>
      <w:tr w:rsidR="0022290E" w:rsidRPr="00C15F23" w14:paraId="366779D6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D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28" w:type="pct"/>
          </w:tcPr>
          <w:p w14:paraId="366779D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,59</w:t>
            </w:r>
          </w:p>
        </w:tc>
        <w:tc>
          <w:tcPr>
            <w:tcW w:w="2066" w:type="pct"/>
          </w:tcPr>
          <w:p w14:paraId="366779D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,31</w:t>
            </w:r>
          </w:p>
        </w:tc>
      </w:tr>
      <w:tr w:rsidR="0022290E" w:rsidRPr="00C15F23" w14:paraId="366779DA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D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28" w:type="pct"/>
          </w:tcPr>
          <w:p w14:paraId="366779D8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,68</w:t>
            </w:r>
          </w:p>
        </w:tc>
        <w:tc>
          <w:tcPr>
            <w:tcW w:w="2066" w:type="pct"/>
          </w:tcPr>
          <w:p w14:paraId="366779D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,18</w:t>
            </w:r>
          </w:p>
        </w:tc>
      </w:tr>
      <w:tr w:rsidR="0022290E" w:rsidRPr="00C15F23" w14:paraId="366779DE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D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28" w:type="pct"/>
          </w:tcPr>
          <w:p w14:paraId="366779DC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,13</w:t>
            </w:r>
          </w:p>
        </w:tc>
        <w:tc>
          <w:tcPr>
            <w:tcW w:w="2066" w:type="pct"/>
          </w:tcPr>
          <w:p w14:paraId="366779D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,50</w:t>
            </w:r>
          </w:p>
        </w:tc>
      </w:tr>
      <w:tr w:rsidR="0022290E" w:rsidRPr="00C15F23" w14:paraId="366779E2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D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28" w:type="pct"/>
          </w:tcPr>
          <w:p w14:paraId="366779E0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66" w:type="pct"/>
          </w:tcPr>
          <w:p w14:paraId="366779E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,64</w:t>
            </w:r>
          </w:p>
        </w:tc>
      </w:tr>
      <w:tr w:rsidR="0022290E" w:rsidRPr="00C15F23" w14:paraId="366779E6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E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28" w:type="pct"/>
          </w:tcPr>
          <w:p w14:paraId="366779E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,43</w:t>
            </w:r>
          </w:p>
        </w:tc>
        <w:tc>
          <w:tcPr>
            <w:tcW w:w="2066" w:type="pct"/>
          </w:tcPr>
          <w:p w14:paraId="366779E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</w:tr>
      <w:tr w:rsidR="0022290E" w:rsidRPr="00C15F23" w14:paraId="366779EA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E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28" w:type="pct"/>
          </w:tcPr>
          <w:p w14:paraId="366779E8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,11</w:t>
            </w:r>
          </w:p>
        </w:tc>
        <w:tc>
          <w:tcPr>
            <w:tcW w:w="2066" w:type="pct"/>
          </w:tcPr>
          <w:p w14:paraId="366779E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,49</w:t>
            </w:r>
          </w:p>
        </w:tc>
      </w:tr>
      <w:tr w:rsidR="0022290E" w:rsidRPr="00C15F23" w14:paraId="366779EE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E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28" w:type="pct"/>
          </w:tcPr>
          <w:p w14:paraId="366779EC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,10</w:t>
            </w:r>
          </w:p>
        </w:tc>
        <w:tc>
          <w:tcPr>
            <w:tcW w:w="2066" w:type="pct"/>
          </w:tcPr>
          <w:p w14:paraId="366779E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,49</w:t>
            </w:r>
          </w:p>
        </w:tc>
      </w:tr>
      <w:tr w:rsidR="0022290E" w:rsidRPr="00C15F23" w14:paraId="366779F2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EF" w14:textId="77777777" w:rsidR="0022290E" w:rsidRPr="00070028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0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8" w:type="pct"/>
          </w:tcPr>
          <w:p w14:paraId="366779F0" w14:textId="77777777" w:rsidR="0022290E" w:rsidRPr="00070028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028">
              <w:rPr>
                <w:rFonts w:ascii="Times New Roman" w:hAnsi="Times New Roman" w:cs="Times New Roman"/>
                <w:sz w:val="24"/>
                <w:szCs w:val="24"/>
              </w:rPr>
              <w:t>468885,02</w:t>
            </w:r>
          </w:p>
        </w:tc>
        <w:tc>
          <w:tcPr>
            <w:tcW w:w="2066" w:type="pct"/>
          </w:tcPr>
          <w:p w14:paraId="366779F1" w14:textId="77777777" w:rsidR="0022290E" w:rsidRPr="00070028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028">
              <w:rPr>
                <w:rFonts w:ascii="Times New Roman" w:hAnsi="Times New Roman" w:cs="Times New Roman"/>
                <w:sz w:val="24"/>
                <w:szCs w:val="24"/>
              </w:rPr>
              <w:t>4200299,75</w:t>
            </w:r>
          </w:p>
        </w:tc>
      </w:tr>
      <w:tr w:rsidR="0022290E" w:rsidRPr="00C15F23" w14:paraId="366779F6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F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28" w:type="pct"/>
          </w:tcPr>
          <w:p w14:paraId="366779F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,18</w:t>
            </w:r>
          </w:p>
        </w:tc>
        <w:tc>
          <w:tcPr>
            <w:tcW w:w="2066" w:type="pct"/>
          </w:tcPr>
          <w:p w14:paraId="366779F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,27</w:t>
            </w:r>
          </w:p>
        </w:tc>
      </w:tr>
      <w:tr w:rsidR="0022290E" w:rsidRPr="00C15F23" w14:paraId="366779FA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F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28" w:type="pct"/>
          </w:tcPr>
          <w:p w14:paraId="366779F8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,84</w:t>
            </w:r>
          </w:p>
        </w:tc>
        <w:tc>
          <w:tcPr>
            <w:tcW w:w="2066" w:type="pct"/>
          </w:tcPr>
          <w:p w14:paraId="366779F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,80</w:t>
            </w:r>
          </w:p>
        </w:tc>
      </w:tr>
      <w:tr w:rsidR="0022290E" w:rsidRPr="00C15F23" w14:paraId="366779FE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F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28" w:type="pct"/>
          </w:tcPr>
          <w:p w14:paraId="366779FC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,13</w:t>
            </w:r>
          </w:p>
        </w:tc>
        <w:tc>
          <w:tcPr>
            <w:tcW w:w="2066" w:type="pct"/>
          </w:tcPr>
          <w:p w14:paraId="366779F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,74</w:t>
            </w:r>
          </w:p>
        </w:tc>
      </w:tr>
      <w:tr w:rsidR="0022290E" w:rsidRPr="00C15F23" w14:paraId="36677A02" w14:textId="77777777" w:rsidTr="004115F1">
        <w:trPr>
          <w:trHeight w:val="199"/>
          <w:jc w:val="center"/>
        </w:trPr>
        <w:tc>
          <w:tcPr>
            <w:tcW w:w="906" w:type="pct"/>
          </w:tcPr>
          <w:p w14:paraId="366779F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28" w:type="pct"/>
          </w:tcPr>
          <w:p w14:paraId="36677A00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,85</w:t>
            </w:r>
          </w:p>
        </w:tc>
        <w:tc>
          <w:tcPr>
            <w:tcW w:w="2066" w:type="pct"/>
          </w:tcPr>
          <w:p w14:paraId="36677A0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,12</w:t>
            </w:r>
          </w:p>
        </w:tc>
      </w:tr>
      <w:tr w:rsidR="0022290E" w:rsidRPr="00C15F23" w14:paraId="36677A06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0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28" w:type="pct"/>
          </w:tcPr>
          <w:p w14:paraId="36677A0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,62</w:t>
            </w:r>
          </w:p>
        </w:tc>
        <w:tc>
          <w:tcPr>
            <w:tcW w:w="2066" w:type="pct"/>
          </w:tcPr>
          <w:p w14:paraId="36677A0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,96</w:t>
            </w:r>
          </w:p>
        </w:tc>
      </w:tr>
      <w:tr w:rsidR="0022290E" w:rsidRPr="00C15F23" w14:paraId="36677A0A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0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28" w:type="pct"/>
          </w:tcPr>
          <w:p w14:paraId="36677A08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,71</w:t>
            </w:r>
          </w:p>
        </w:tc>
        <w:tc>
          <w:tcPr>
            <w:tcW w:w="2066" w:type="pct"/>
          </w:tcPr>
          <w:p w14:paraId="36677A0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,93</w:t>
            </w:r>
          </w:p>
        </w:tc>
      </w:tr>
      <w:tr w:rsidR="0022290E" w:rsidRPr="00C15F23" w14:paraId="36677A0E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0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28" w:type="pct"/>
          </w:tcPr>
          <w:p w14:paraId="36677A0C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2066" w:type="pct"/>
          </w:tcPr>
          <w:p w14:paraId="36677A0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,79</w:t>
            </w:r>
          </w:p>
        </w:tc>
      </w:tr>
      <w:tr w:rsidR="0022290E" w:rsidRPr="00C15F23" w14:paraId="36677A12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0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28" w:type="pct"/>
          </w:tcPr>
          <w:p w14:paraId="36677A10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,70</w:t>
            </w:r>
          </w:p>
        </w:tc>
        <w:tc>
          <w:tcPr>
            <w:tcW w:w="2066" w:type="pct"/>
          </w:tcPr>
          <w:p w14:paraId="36677A1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,53</w:t>
            </w:r>
          </w:p>
        </w:tc>
      </w:tr>
      <w:tr w:rsidR="0022290E" w:rsidRPr="00C15F23" w14:paraId="36677A16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1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28" w:type="pct"/>
          </w:tcPr>
          <w:p w14:paraId="36677A1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,97</w:t>
            </w:r>
          </w:p>
        </w:tc>
        <w:tc>
          <w:tcPr>
            <w:tcW w:w="2066" w:type="pct"/>
          </w:tcPr>
          <w:p w14:paraId="36677A1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,68</w:t>
            </w:r>
          </w:p>
        </w:tc>
      </w:tr>
      <w:tr w:rsidR="0022290E" w:rsidRPr="00C15F23" w14:paraId="36677A1A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1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28" w:type="pct"/>
          </w:tcPr>
          <w:p w14:paraId="36677A18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,36</w:t>
            </w:r>
          </w:p>
        </w:tc>
        <w:tc>
          <w:tcPr>
            <w:tcW w:w="2066" w:type="pct"/>
          </w:tcPr>
          <w:p w14:paraId="36677A1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,81</w:t>
            </w:r>
          </w:p>
        </w:tc>
      </w:tr>
      <w:tr w:rsidR="0022290E" w:rsidRPr="00C15F23" w14:paraId="36677A1E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1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28" w:type="pct"/>
          </w:tcPr>
          <w:p w14:paraId="36677A1C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,85</w:t>
            </w:r>
          </w:p>
        </w:tc>
        <w:tc>
          <w:tcPr>
            <w:tcW w:w="2066" w:type="pct"/>
          </w:tcPr>
          <w:p w14:paraId="36677A1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,47</w:t>
            </w:r>
          </w:p>
        </w:tc>
      </w:tr>
      <w:tr w:rsidR="0022290E" w:rsidRPr="00C15F23" w14:paraId="36677A22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1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28" w:type="pct"/>
          </w:tcPr>
          <w:p w14:paraId="36677A20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</w:p>
        </w:tc>
        <w:tc>
          <w:tcPr>
            <w:tcW w:w="2066" w:type="pct"/>
          </w:tcPr>
          <w:p w14:paraId="36677A2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,28</w:t>
            </w:r>
          </w:p>
        </w:tc>
      </w:tr>
      <w:tr w:rsidR="0022290E" w:rsidRPr="00C15F23" w14:paraId="36677A26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2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28" w:type="pct"/>
          </w:tcPr>
          <w:p w14:paraId="36677A2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,74</w:t>
            </w:r>
          </w:p>
        </w:tc>
        <w:tc>
          <w:tcPr>
            <w:tcW w:w="2066" w:type="pct"/>
          </w:tcPr>
          <w:p w14:paraId="36677A2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,18</w:t>
            </w:r>
          </w:p>
        </w:tc>
      </w:tr>
      <w:tr w:rsidR="0022290E" w:rsidRPr="00C15F23" w14:paraId="36677A2A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2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28" w:type="pct"/>
          </w:tcPr>
          <w:p w14:paraId="36677A28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469003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,52</w:t>
            </w:r>
          </w:p>
        </w:tc>
        <w:tc>
          <w:tcPr>
            <w:tcW w:w="2066" w:type="pct"/>
          </w:tcPr>
          <w:p w14:paraId="36677A2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,76</w:t>
            </w:r>
          </w:p>
        </w:tc>
      </w:tr>
      <w:tr w:rsidR="0022290E" w:rsidRPr="00C15F23" w14:paraId="36677A2E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2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28" w:type="pct"/>
          </w:tcPr>
          <w:p w14:paraId="36677A2C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469006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,21</w:t>
            </w:r>
          </w:p>
        </w:tc>
        <w:tc>
          <w:tcPr>
            <w:tcW w:w="2066" w:type="pct"/>
          </w:tcPr>
          <w:p w14:paraId="36677A2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,58</w:t>
            </w:r>
          </w:p>
        </w:tc>
      </w:tr>
      <w:tr w:rsidR="0022290E" w:rsidRPr="00C15F23" w14:paraId="36677A30" w14:textId="77777777" w:rsidTr="004115F1">
        <w:trPr>
          <w:trHeight w:val="199"/>
          <w:jc w:val="center"/>
        </w:trPr>
        <w:tc>
          <w:tcPr>
            <w:tcW w:w="5000" w:type="pct"/>
            <w:gridSpan w:val="3"/>
          </w:tcPr>
          <w:p w14:paraId="36677A2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ЗУ 3</w:t>
            </w:r>
          </w:p>
        </w:tc>
      </w:tr>
      <w:tr w:rsidR="0022290E" w:rsidRPr="00C15F23" w14:paraId="36677A34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3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8" w:type="pct"/>
          </w:tcPr>
          <w:p w14:paraId="36677A32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  <w:tc>
          <w:tcPr>
            <w:tcW w:w="2066" w:type="pct"/>
          </w:tcPr>
          <w:p w14:paraId="36677A3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,75</w:t>
            </w:r>
          </w:p>
        </w:tc>
      </w:tr>
      <w:tr w:rsidR="0022290E" w:rsidRPr="00C15F23" w14:paraId="36677A38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3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28" w:type="pct"/>
          </w:tcPr>
          <w:p w14:paraId="36677A36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6" w:type="pct"/>
          </w:tcPr>
          <w:p w14:paraId="36677A3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,50</w:t>
            </w:r>
          </w:p>
        </w:tc>
      </w:tr>
      <w:tr w:rsidR="0022290E" w:rsidRPr="00C15F23" w14:paraId="36677A3C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3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36677A3A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,03</w:t>
            </w:r>
          </w:p>
        </w:tc>
        <w:tc>
          <w:tcPr>
            <w:tcW w:w="2066" w:type="pct"/>
          </w:tcPr>
          <w:p w14:paraId="36677A3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</w:tr>
      <w:tr w:rsidR="0022290E" w:rsidRPr="00C15F23" w14:paraId="36677A40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3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8" w:type="pct"/>
          </w:tcPr>
          <w:p w14:paraId="36677A3E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,30</w:t>
            </w:r>
          </w:p>
        </w:tc>
        <w:tc>
          <w:tcPr>
            <w:tcW w:w="2066" w:type="pct"/>
          </w:tcPr>
          <w:p w14:paraId="36677A3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,44</w:t>
            </w:r>
          </w:p>
        </w:tc>
      </w:tr>
      <w:tr w:rsidR="0022290E" w:rsidRPr="00C15F23" w14:paraId="36677A44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4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8" w:type="pct"/>
          </w:tcPr>
          <w:p w14:paraId="36677A42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,97</w:t>
            </w:r>
          </w:p>
        </w:tc>
        <w:tc>
          <w:tcPr>
            <w:tcW w:w="2066" w:type="pct"/>
          </w:tcPr>
          <w:p w14:paraId="36677A4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,96</w:t>
            </w:r>
          </w:p>
        </w:tc>
      </w:tr>
      <w:tr w:rsidR="0022290E" w:rsidRPr="00C15F23" w14:paraId="36677A48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4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8" w:type="pct"/>
          </w:tcPr>
          <w:p w14:paraId="36677A46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,95</w:t>
            </w:r>
          </w:p>
        </w:tc>
        <w:tc>
          <w:tcPr>
            <w:tcW w:w="2066" w:type="pct"/>
          </w:tcPr>
          <w:p w14:paraId="36677A4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22290E" w:rsidRPr="00C15F23" w14:paraId="36677A4C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4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8" w:type="pct"/>
          </w:tcPr>
          <w:p w14:paraId="36677A4A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,07</w:t>
            </w:r>
          </w:p>
        </w:tc>
        <w:tc>
          <w:tcPr>
            <w:tcW w:w="2066" w:type="pct"/>
          </w:tcPr>
          <w:p w14:paraId="36677A4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,13</w:t>
            </w:r>
          </w:p>
        </w:tc>
      </w:tr>
      <w:tr w:rsidR="0022290E" w:rsidRPr="00C15F23" w14:paraId="36677A50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4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8" w:type="pct"/>
          </w:tcPr>
          <w:p w14:paraId="36677A4E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,95</w:t>
            </w:r>
          </w:p>
        </w:tc>
        <w:tc>
          <w:tcPr>
            <w:tcW w:w="2066" w:type="pct"/>
          </w:tcPr>
          <w:p w14:paraId="36677A4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</w:p>
        </w:tc>
      </w:tr>
      <w:tr w:rsidR="0022290E" w:rsidRPr="00C15F23" w14:paraId="36677A54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5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8" w:type="pct"/>
          </w:tcPr>
          <w:p w14:paraId="36677A52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,49</w:t>
            </w:r>
          </w:p>
        </w:tc>
        <w:tc>
          <w:tcPr>
            <w:tcW w:w="2066" w:type="pct"/>
          </w:tcPr>
          <w:p w14:paraId="36677A5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,38</w:t>
            </w:r>
          </w:p>
        </w:tc>
      </w:tr>
      <w:tr w:rsidR="0022290E" w:rsidRPr="00C15F23" w14:paraId="36677A58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5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8" w:type="pct"/>
          </w:tcPr>
          <w:p w14:paraId="36677A56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,33</w:t>
            </w:r>
          </w:p>
        </w:tc>
        <w:tc>
          <w:tcPr>
            <w:tcW w:w="2066" w:type="pct"/>
          </w:tcPr>
          <w:p w14:paraId="36677A5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,35</w:t>
            </w:r>
          </w:p>
        </w:tc>
      </w:tr>
      <w:tr w:rsidR="0022290E" w:rsidRPr="00C15F23" w14:paraId="36677A5C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5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8" w:type="pct"/>
          </w:tcPr>
          <w:p w14:paraId="36677A5A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2066" w:type="pct"/>
          </w:tcPr>
          <w:p w14:paraId="36677A5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,38</w:t>
            </w:r>
          </w:p>
        </w:tc>
      </w:tr>
      <w:tr w:rsidR="0022290E" w:rsidRPr="00C15F23" w14:paraId="36677A60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5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8" w:type="pct"/>
          </w:tcPr>
          <w:p w14:paraId="36677A5E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,35</w:t>
            </w:r>
          </w:p>
        </w:tc>
        <w:tc>
          <w:tcPr>
            <w:tcW w:w="2066" w:type="pct"/>
          </w:tcPr>
          <w:p w14:paraId="36677A5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,95</w:t>
            </w:r>
          </w:p>
        </w:tc>
      </w:tr>
      <w:tr w:rsidR="0022290E" w:rsidRPr="00C15F23" w14:paraId="36677A64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6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28" w:type="pct"/>
          </w:tcPr>
          <w:p w14:paraId="36677A62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,70</w:t>
            </w:r>
          </w:p>
        </w:tc>
        <w:tc>
          <w:tcPr>
            <w:tcW w:w="2066" w:type="pct"/>
          </w:tcPr>
          <w:p w14:paraId="36677A6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,74</w:t>
            </w:r>
          </w:p>
        </w:tc>
      </w:tr>
      <w:tr w:rsidR="0022290E" w:rsidRPr="00C15F23" w14:paraId="36677A68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6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8" w:type="pct"/>
          </w:tcPr>
          <w:p w14:paraId="36677A66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,15</w:t>
            </w:r>
          </w:p>
        </w:tc>
        <w:tc>
          <w:tcPr>
            <w:tcW w:w="2066" w:type="pct"/>
          </w:tcPr>
          <w:p w14:paraId="36677A6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</w:p>
        </w:tc>
      </w:tr>
      <w:tr w:rsidR="0022290E" w:rsidRPr="00C15F23" w14:paraId="36677A6C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6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8" w:type="pct"/>
          </w:tcPr>
          <w:p w14:paraId="36677A6A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,99</w:t>
            </w:r>
          </w:p>
        </w:tc>
        <w:tc>
          <w:tcPr>
            <w:tcW w:w="2066" w:type="pct"/>
          </w:tcPr>
          <w:p w14:paraId="36677A6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</w:t>
            </w:r>
          </w:p>
        </w:tc>
      </w:tr>
      <w:tr w:rsidR="0022290E" w:rsidRPr="00C15F23" w14:paraId="36677A70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6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8" w:type="pct"/>
          </w:tcPr>
          <w:p w14:paraId="36677A6E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,95</w:t>
            </w:r>
          </w:p>
        </w:tc>
        <w:tc>
          <w:tcPr>
            <w:tcW w:w="2066" w:type="pct"/>
          </w:tcPr>
          <w:p w14:paraId="36677A6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,61</w:t>
            </w:r>
          </w:p>
        </w:tc>
      </w:tr>
      <w:tr w:rsidR="0022290E" w:rsidRPr="00C15F23" w14:paraId="36677A72" w14:textId="77777777" w:rsidTr="004115F1">
        <w:trPr>
          <w:trHeight w:val="199"/>
          <w:jc w:val="center"/>
        </w:trPr>
        <w:tc>
          <w:tcPr>
            <w:tcW w:w="5000" w:type="pct"/>
            <w:gridSpan w:val="3"/>
          </w:tcPr>
          <w:p w14:paraId="36677A7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ЗУ 4</w:t>
            </w:r>
          </w:p>
        </w:tc>
      </w:tr>
      <w:tr w:rsidR="0022290E" w:rsidRPr="00C15F23" w14:paraId="36677A76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7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28" w:type="pct"/>
          </w:tcPr>
          <w:p w14:paraId="36677A7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,16</w:t>
            </w:r>
          </w:p>
        </w:tc>
        <w:tc>
          <w:tcPr>
            <w:tcW w:w="2066" w:type="pct"/>
          </w:tcPr>
          <w:p w14:paraId="36677A7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</w:tr>
      <w:tr w:rsidR="0022290E" w:rsidRPr="00C15F23" w14:paraId="36677A7A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77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28" w:type="pct"/>
          </w:tcPr>
          <w:p w14:paraId="36677A78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,06</w:t>
            </w:r>
          </w:p>
        </w:tc>
        <w:tc>
          <w:tcPr>
            <w:tcW w:w="2066" w:type="pct"/>
          </w:tcPr>
          <w:p w14:paraId="36677A79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</w:tr>
      <w:tr w:rsidR="0022290E" w:rsidRPr="00C15F23" w14:paraId="36677A7E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7B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28" w:type="pct"/>
          </w:tcPr>
          <w:p w14:paraId="36677A7C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,33</w:t>
            </w:r>
          </w:p>
        </w:tc>
        <w:tc>
          <w:tcPr>
            <w:tcW w:w="2066" w:type="pct"/>
          </w:tcPr>
          <w:p w14:paraId="36677A7D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,70</w:t>
            </w:r>
          </w:p>
        </w:tc>
      </w:tr>
      <w:tr w:rsidR="0022290E" w:rsidRPr="00C15F23" w14:paraId="36677A82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7F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8" w:type="pct"/>
          </w:tcPr>
          <w:p w14:paraId="36677A80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2066" w:type="pct"/>
          </w:tcPr>
          <w:p w14:paraId="36677A81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,38</w:t>
            </w:r>
          </w:p>
        </w:tc>
      </w:tr>
      <w:tr w:rsidR="0022290E" w:rsidRPr="00C15F23" w14:paraId="36677A86" w14:textId="77777777" w:rsidTr="004115F1">
        <w:trPr>
          <w:trHeight w:val="199"/>
          <w:jc w:val="center"/>
        </w:trPr>
        <w:tc>
          <w:tcPr>
            <w:tcW w:w="906" w:type="pct"/>
          </w:tcPr>
          <w:p w14:paraId="36677A83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8" w:type="pct"/>
          </w:tcPr>
          <w:p w14:paraId="36677A84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6" w:type="pct"/>
          </w:tcPr>
          <w:p w14:paraId="36677A85" w14:textId="77777777" w:rsidR="0022290E" w:rsidRPr="00C15F23" w:rsidRDefault="0022290E" w:rsidP="006062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,35</w:t>
            </w:r>
          </w:p>
        </w:tc>
      </w:tr>
    </w:tbl>
    <w:p w14:paraId="36677A89" w14:textId="77777777" w:rsidR="0022290E" w:rsidRDefault="0022290E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A8A" w14:textId="77777777" w:rsidR="00CC0195" w:rsidRPr="005823FE" w:rsidRDefault="00CC0195" w:rsidP="00E6309A">
      <w:pPr>
        <w:pStyle w:val="S0"/>
        <w:ind w:firstLine="0"/>
        <w:rPr>
          <w:sz w:val="24"/>
        </w:rPr>
      </w:pPr>
      <w:r w:rsidRPr="005823FE">
        <w:rPr>
          <w:sz w:val="24"/>
        </w:rPr>
        <w:t>Примечания: система координат – МСК НСО, зона 4</w:t>
      </w:r>
      <w:r w:rsidR="005823FE" w:rsidRPr="005823FE">
        <w:rPr>
          <w:sz w:val="24"/>
        </w:rPr>
        <w:t>.</w:t>
      </w:r>
    </w:p>
    <w:p w14:paraId="36677A8B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A8D" w14:textId="77777777"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F1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14:paraId="36677A8E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C0195" w:rsidSect="0005548F">
          <w:headerReference w:type="default" r:id="rId21"/>
          <w:pgSz w:w="11907" w:h="16840" w:code="9"/>
          <w:pgMar w:top="1134" w:right="567" w:bottom="709" w:left="1418" w:header="709" w:footer="709" w:gutter="0"/>
          <w:pgNumType w:start="1"/>
          <w:cols w:space="708"/>
          <w:titlePg/>
          <w:docGrid w:linePitch="360"/>
        </w:sectPr>
      </w:pPr>
    </w:p>
    <w:p w14:paraId="36677A8F" w14:textId="77777777" w:rsidR="00CC0195" w:rsidRPr="00CF7A20" w:rsidRDefault="00CC0195" w:rsidP="003B5F1D">
      <w:pPr>
        <w:pStyle w:val="1"/>
        <w:keepNext w:val="0"/>
        <w:ind w:left="6237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lastRenderedPageBreak/>
        <w:t xml:space="preserve">Приложение 4 </w:t>
      </w:r>
    </w:p>
    <w:p w14:paraId="36677A90" w14:textId="77777777" w:rsidR="00CC0195" w:rsidRPr="00CF7A20" w:rsidRDefault="00CC0195" w:rsidP="003B5F1D">
      <w:pPr>
        <w:pStyle w:val="1"/>
        <w:keepNext w:val="0"/>
        <w:tabs>
          <w:tab w:val="left" w:pos="5103"/>
        </w:tabs>
        <w:ind w:left="6237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t>к проекту межевания территории, предусматривающему размещение линейного объекта транспортной инфраструктуры – железнодоро</w:t>
      </w:r>
      <w:r w:rsidRPr="00CF7A20">
        <w:rPr>
          <w:sz w:val="24"/>
          <w:szCs w:val="24"/>
        </w:rPr>
        <w:t>ж</w:t>
      </w:r>
      <w:r w:rsidRPr="00CF7A20">
        <w:rPr>
          <w:sz w:val="24"/>
          <w:szCs w:val="24"/>
        </w:rPr>
        <w:t>ного пути необщего пользования в Советском районе</w:t>
      </w:r>
    </w:p>
    <w:p w14:paraId="36677A91" w14:textId="77777777" w:rsidR="00CC0195" w:rsidRDefault="00CC0195" w:rsidP="00CC0195">
      <w:pPr>
        <w:widowControl w:val="0"/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A92" w14:textId="77777777" w:rsidR="00CC0195" w:rsidRPr="0031015C" w:rsidRDefault="00CC0195" w:rsidP="00CC0195">
      <w:pPr>
        <w:widowControl w:val="0"/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77A93" w14:textId="77777777"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14:paraId="36677A94" w14:textId="77777777"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границах территории, применительно к которой осуществляется </w:t>
      </w:r>
    </w:p>
    <w:p w14:paraId="36677A95" w14:textId="77777777"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3B5F1D">
        <w:rPr>
          <w:rFonts w:ascii="Times New Roman" w:hAnsi="Times New Roman" w:cs="Times New Roman"/>
          <w:b/>
          <w:sz w:val="24"/>
          <w:szCs w:val="24"/>
        </w:rPr>
        <w:t>одготовка проекта межевания</w:t>
      </w:r>
    </w:p>
    <w:p w14:paraId="36677A96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90" w:type="pct"/>
        <w:jc w:val="center"/>
        <w:tblInd w:w="-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0"/>
        <w:gridCol w:w="3997"/>
        <w:gridCol w:w="3985"/>
      </w:tblGrid>
      <w:tr w:rsidR="00CC0195" w:rsidRPr="00046EE5" w14:paraId="36677A9A" w14:textId="77777777" w:rsidTr="00AB2BED">
        <w:trPr>
          <w:trHeight w:val="204"/>
          <w:jc w:val="center"/>
        </w:trPr>
        <w:tc>
          <w:tcPr>
            <w:tcW w:w="974" w:type="pct"/>
            <w:vMerge w:val="restart"/>
          </w:tcPr>
          <w:p w14:paraId="36677A97" w14:textId="77777777"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14:paraId="36677A98" w14:textId="77777777"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4026" w:type="pct"/>
            <w:gridSpan w:val="2"/>
          </w:tcPr>
          <w:p w14:paraId="36677A99" w14:textId="77777777"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CC0195" w:rsidRPr="00046EE5" w14:paraId="36677A9E" w14:textId="77777777" w:rsidTr="00AB2BED">
        <w:trPr>
          <w:trHeight w:val="193"/>
          <w:jc w:val="center"/>
        </w:trPr>
        <w:tc>
          <w:tcPr>
            <w:tcW w:w="974" w:type="pct"/>
            <w:vMerge/>
          </w:tcPr>
          <w:p w14:paraId="36677A9B" w14:textId="77777777"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pct"/>
          </w:tcPr>
          <w:p w14:paraId="36677A9C" w14:textId="77777777"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10" w:type="pct"/>
          </w:tcPr>
          <w:p w14:paraId="36677A9D" w14:textId="77777777"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14:paraId="36677A9F" w14:textId="77777777" w:rsidR="00CC0195" w:rsidRPr="0031015C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4"/>
        <w:gridCol w:w="3997"/>
        <w:gridCol w:w="4001"/>
      </w:tblGrid>
      <w:tr w:rsidR="00CC0195" w:rsidRPr="00046EE5" w14:paraId="36677AA3" w14:textId="77777777" w:rsidTr="00E6309A">
        <w:trPr>
          <w:trHeight w:val="198"/>
          <w:tblHeader/>
          <w:jc w:val="center"/>
        </w:trPr>
        <w:tc>
          <w:tcPr>
            <w:tcW w:w="974" w:type="pct"/>
            <w:vAlign w:val="center"/>
          </w:tcPr>
          <w:p w14:paraId="36677AA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2" w:type="pct"/>
            <w:vAlign w:val="center"/>
          </w:tcPr>
          <w:p w14:paraId="36677AA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4" w:type="pct"/>
            <w:vAlign w:val="center"/>
          </w:tcPr>
          <w:p w14:paraId="36677AA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0195" w:rsidRPr="00046EE5" w14:paraId="36677AA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A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2" w:type="pct"/>
            <w:vAlign w:val="center"/>
          </w:tcPr>
          <w:p w14:paraId="36677AA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469035,78</w:t>
            </w:r>
          </w:p>
        </w:tc>
        <w:tc>
          <w:tcPr>
            <w:tcW w:w="2014" w:type="pct"/>
            <w:vAlign w:val="center"/>
          </w:tcPr>
          <w:p w14:paraId="36677AA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4200113,77</w:t>
            </w:r>
          </w:p>
        </w:tc>
      </w:tr>
      <w:tr w:rsidR="00CC0195" w:rsidRPr="00046EE5" w14:paraId="36677AAB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A8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2" w:type="pct"/>
            <w:vAlign w:val="center"/>
          </w:tcPr>
          <w:p w14:paraId="36677AA9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469022,03</w:t>
            </w:r>
          </w:p>
        </w:tc>
        <w:tc>
          <w:tcPr>
            <w:tcW w:w="2014" w:type="pct"/>
            <w:vAlign w:val="center"/>
          </w:tcPr>
          <w:p w14:paraId="36677AA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4200076,20</w:t>
            </w:r>
          </w:p>
        </w:tc>
      </w:tr>
      <w:tr w:rsidR="00CC0195" w:rsidRPr="00046EE5" w14:paraId="36677AAF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A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2" w:type="pct"/>
            <w:vAlign w:val="center"/>
          </w:tcPr>
          <w:p w14:paraId="36677AAD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469007,14</w:t>
            </w:r>
          </w:p>
        </w:tc>
        <w:tc>
          <w:tcPr>
            <w:tcW w:w="2014" w:type="pct"/>
            <w:vAlign w:val="center"/>
          </w:tcPr>
          <w:p w14:paraId="36677AA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4200081,68</w:t>
            </w:r>
          </w:p>
        </w:tc>
      </w:tr>
      <w:tr w:rsidR="00CC0195" w:rsidRPr="00046EE5" w14:paraId="36677AB3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B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2" w:type="pct"/>
            <w:vAlign w:val="center"/>
          </w:tcPr>
          <w:p w14:paraId="36677AB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468979,45</w:t>
            </w:r>
          </w:p>
        </w:tc>
        <w:tc>
          <w:tcPr>
            <w:tcW w:w="2014" w:type="pct"/>
            <w:vAlign w:val="center"/>
          </w:tcPr>
          <w:p w14:paraId="36677AB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4200095,86</w:t>
            </w:r>
          </w:p>
        </w:tc>
      </w:tr>
      <w:tr w:rsidR="00CC0195" w:rsidRPr="00046EE5" w14:paraId="36677AB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B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2" w:type="pct"/>
            <w:vAlign w:val="center"/>
          </w:tcPr>
          <w:p w14:paraId="36677AB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468969,88</w:t>
            </w:r>
          </w:p>
        </w:tc>
        <w:tc>
          <w:tcPr>
            <w:tcW w:w="2014" w:type="pct"/>
            <w:vAlign w:val="center"/>
          </w:tcPr>
          <w:p w14:paraId="36677AB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4200101,93</w:t>
            </w:r>
          </w:p>
        </w:tc>
      </w:tr>
      <w:tr w:rsidR="00CC0195" w:rsidRPr="00046EE5" w14:paraId="36677ABB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B8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2" w:type="pct"/>
            <w:vAlign w:val="center"/>
          </w:tcPr>
          <w:p w14:paraId="36677AB9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468960,73</w:t>
            </w:r>
          </w:p>
        </w:tc>
        <w:tc>
          <w:tcPr>
            <w:tcW w:w="2014" w:type="pct"/>
            <w:vAlign w:val="center"/>
          </w:tcPr>
          <w:p w14:paraId="36677AB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4200108,63</w:t>
            </w:r>
          </w:p>
        </w:tc>
      </w:tr>
      <w:tr w:rsidR="00CC0195" w:rsidRPr="00046EE5" w14:paraId="36677ABF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B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12" w:type="pct"/>
            <w:vAlign w:val="center"/>
          </w:tcPr>
          <w:p w14:paraId="36677ABD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468952,06</w:t>
            </w:r>
          </w:p>
        </w:tc>
        <w:tc>
          <w:tcPr>
            <w:tcW w:w="2014" w:type="pct"/>
            <w:vAlign w:val="center"/>
          </w:tcPr>
          <w:p w14:paraId="36677AB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4200115,89</w:t>
            </w:r>
          </w:p>
        </w:tc>
      </w:tr>
      <w:tr w:rsidR="00CC0195" w:rsidRPr="00046EE5" w14:paraId="36677AC3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C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2" w:type="pct"/>
            <w:vAlign w:val="center"/>
          </w:tcPr>
          <w:p w14:paraId="36677AC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468943,86</w:t>
            </w:r>
          </w:p>
        </w:tc>
        <w:tc>
          <w:tcPr>
            <w:tcW w:w="2014" w:type="pct"/>
            <w:vAlign w:val="center"/>
          </w:tcPr>
          <w:p w14:paraId="36677AC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4200123,70</w:t>
            </w:r>
          </w:p>
        </w:tc>
      </w:tr>
      <w:tr w:rsidR="00CC0195" w:rsidRPr="00046EE5" w14:paraId="36677AC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C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12" w:type="pct"/>
            <w:vAlign w:val="center"/>
          </w:tcPr>
          <w:p w14:paraId="36677AC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468936,19</w:t>
            </w:r>
          </w:p>
        </w:tc>
        <w:tc>
          <w:tcPr>
            <w:tcW w:w="2014" w:type="pct"/>
            <w:vAlign w:val="center"/>
          </w:tcPr>
          <w:p w14:paraId="36677AC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4200132,05</w:t>
            </w:r>
          </w:p>
        </w:tc>
      </w:tr>
      <w:tr w:rsidR="00CC0195" w:rsidRPr="00046EE5" w14:paraId="36677ACB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C8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12" w:type="pct"/>
            <w:vAlign w:val="center"/>
          </w:tcPr>
          <w:p w14:paraId="36677AC9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468929,10</w:t>
            </w:r>
          </w:p>
        </w:tc>
        <w:tc>
          <w:tcPr>
            <w:tcW w:w="2014" w:type="pct"/>
            <w:vAlign w:val="center"/>
          </w:tcPr>
          <w:p w14:paraId="36677AC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4200140,86</w:t>
            </w:r>
          </w:p>
        </w:tc>
      </w:tr>
      <w:tr w:rsidR="00CC0195" w:rsidRPr="00046EE5" w14:paraId="36677ACF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C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12" w:type="pct"/>
            <w:vAlign w:val="center"/>
          </w:tcPr>
          <w:p w14:paraId="36677ACD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468922,58</w:t>
            </w:r>
          </w:p>
        </w:tc>
        <w:tc>
          <w:tcPr>
            <w:tcW w:w="2014" w:type="pct"/>
            <w:vAlign w:val="center"/>
          </w:tcPr>
          <w:p w14:paraId="36677AC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4200150,12</w:t>
            </w:r>
          </w:p>
        </w:tc>
      </w:tr>
      <w:tr w:rsidR="00CC0195" w:rsidRPr="00046EE5" w14:paraId="36677AD3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D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12" w:type="pct"/>
            <w:vAlign w:val="center"/>
          </w:tcPr>
          <w:p w14:paraId="36677AD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468916,68</w:t>
            </w:r>
          </w:p>
        </w:tc>
        <w:tc>
          <w:tcPr>
            <w:tcW w:w="2014" w:type="pct"/>
            <w:vAlign w:val="center"/>
          </w:tcPr>
          <w:p w14:paraId="36677AD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4200159,80</w:t>
            </w:r>
          </w:p>
        </w:tc>
      </w:tr>
      <w:tr w:rsidR="00CC0195" w:rsidRPr="00046EE5" w14:paraId="36677AD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D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12" w:type="pct"/>
            <w:vAlign w:val="center"/>
          </w:tcPr>
          <w:p w14:paraId="36677AD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468911,43</w:t>
            </w:r>
          </w:p>
        </w:tc>
        <w:tc>
          <w:tcPr>
            <w:tcW w:w="2014" w:type="pct"/>
            <w:vAlign w:val="center"/>
          </w:tcPr>
          <w:p w14:paraId="36677AD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4200169,82</w:t>
            </w:r>
          </w:p>
        </w:tc>
      </w:tr>
      <w:tr w:rsidR="00CC0195" w:rsidRPr="00046EE5" w14:paraId="36677ADB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D8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12" w:type="pct"/>
            <w:vAlign w:val="center"/>
          </w:tcPr>
          <w:p w14:paraId="36677AD9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468906,84</w:t>
            </w:r>
          </w:p>
        </w:tc>
        <w:tc>
          <w:tcPr>
            <w:tcW w:w="2014" w:type="pct"/>
            <w:vAlign w:val="center"/>
          </w:tcPr>
          <w:p w14:paraId="36677AD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4200180,18</w:t>
            </w:r>
          </w:p>
        </w:tc>
      </w:tr>
      <w:tr w:rsidR="00CC0195" w:rsidRPr="00046EE5" w14:paraId="36677ADF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D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12" w:type="pct"/>
            <w:vAlign w:val="center"/>
          </w:tcPr>
          <w:p w14:paraId="36677ADD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468903,03</w:t>
            </w:r>
          </w:p>
        </w:tc>
        <w:tc>
          <w:tcPr>
            <w:tcW w:w="2014" w:type="pct"/>
            <w:vAlign w:val="center"/>
          </w:tcPr>
          <w:p w14:paraId="36677AD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4200190,58</w:t>
            </w:r>
          </w:p>
        </w:tc>
      </w:tr>
      <w:tr w:rsidR="00CC0195" w:rsidRPr="00046EE5" w14:paraId="36677AE3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E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12" w:type="pct"/>
            <w:vAlign w:val="center"/>
          </w:tcPr>
          <w:p w14:paraId="36677AE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468873,06</w:t>
            </w:r>
          </w:p>
        </w:tc>
        <w:tc>
          <w:tcPr>
            <w:tcW w:w="2014" w:type="pct"/>
            <w:vAlign w:val="center"/>
          </w:tcPr>
          <w:p w14:paraId="36677AE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4200283,48</w:t>
            </w:r>
          </w:p>
        </w:tc>
      </w:tr>
      <w:tr w:rsidR="00CC0195" w:rsidRPr="00046EE5" w14:paraId="36677AE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E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12" w:type="pct"/>
            <w:vAlign w:val="center"/>
          </w:tcPr>
          <w:p w14:paraId="36677AE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468863,33</w:t>
            </w:r>
          </w:p>
        </w:tc>
        <w:tc>
          <w:tcPr>
            <w:tcW w:w="2014" w:type="pct"/>
            <w:vAlign w:val="center"/>
          </w:tcPr>
          <w:p w14:paraId="36677AE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4200313,06</w:t>
            </w:r>
          </w:p>
        </w:tc>
      </w:tr>
      <w:tr w:rsidR="00CC0195" w:rsidRPr="00046EE5" w14:paraId="36677AEB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E8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12" w:type="pct"/>
            <w:vAlign w:val="center"/>
          </w:tcPr>
          <w:p w14:paraId="36677AE9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468818,23</w:t>
            </w:r>
          </w:p>
        </w:tc>
        <w:tc>
          <w:tcPr>
            <w:tcW w:w="2014" w:type="pct"/>
            <w:vAlign w:val="center"/>
          </w:tcPr>
          <w:p w14:paraId="36677AE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4200459,41</w:t>
            </w:r>
          </w:p>
        </w:tc>
      </w:tr>
      <w:tr w:rsidR="00CC0195" w:rsidRPr="00046EE5" w14:paraId="36677AEF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E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12" w:type="pct"/>
            <w:vAlign w:val="center"/>
          </w:tcPr>
          <w:p w14:paraId="36677AED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468795,06</w:t>
            </w:r>
          </w:p>
        </w:tc>
        <w:tc>
          <w:tcPr>
            <w:tcW w:w="2014" w:type="pct"/>
            <w:vAlign w:val="center"/>
          </w:tcPr>
          <w:p w14:paraId="36677AE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4200534,30</w:t>
            </w:r>
          </w:p>
        </w:tc>
      </w:tr>
      <w:tr w:rsidR="00CC0195" w:rsidRPr="00046EE5" w14:paraId="36677AF3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F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2" w:type="pct"/>
            <w:vAlign w:val="center"/>
          </w:tcPr>
          <w:p w14:paraId="36677AF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468832,72</w:t>
            </w:r>
          </w:p>
        </w:tc>
        <w:tc>
          <w:tcPr>
            <w:tcW w:w="2014" w:type="pct"/>
            <w:vAlign w:val="center"/>
          </w:tcPr>
          <w:p w14:paraId="36677AF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4200547,90</w:t>
            </w:r>
          </w:p>
        </w:tc>
      </w:tr>
      <w:tr w:rsidR="00CC0195" w:rsidRPr="00046EE5" w14:paraId="36677AF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F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12" w:type="pct"/>
            <w:vAlign w:val="center"/>
          </w:tcPr>
          <w:p w14:paraId="36677AF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468856,45</w:t>
            </w:r>
          </w:p>
        </w:tc>
        <w:tc>
          <w:tcPr>
            <w:tcW w:w="2014" w:type="pct"/>
            <w:vAlign w:val="center"/>
          </w:tcPr>
          <w:p w14:paraId="36677AF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4200471,21</w:t>
            </w:r>
          </w:p>
        </w:tc>
      </w:tr>
      <w:tr w:rsidR="00CC0195" w:rsidRPr="00046EE5" w14:paraId="36677AFB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F8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12" w:type="pct"/>
            <w:vAlign w:val="center"/>
          </w:tcPr>
          <w:p w14:paraId="36677AF9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468901,45</w:t>
            </w:r>
          </w:p>
        </w:tc>
        <w:tc>
          <w:tcPr>
            <w:tcW w:w="2014" w:type="pct"/>
            <w:vAlign w:val="center"/>
          </w:tcPr>
          <w:p w14:paraId="36677AF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4200325,20</w:t>
            </w:r>
          </w:p>
        </w:tc>
      </w:tr>
      <w:tr w:rsidR="00CC0195" w:rsidRPr="00046EE5" w14:paraId="36677AFF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AF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12" w:type="pct"/>
            <w:vAlign w:val="center"/>
          </w:tcPr>
          <w:p w14:paraId="36677AFD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468911,10</w:t>
            </w:r>
          </w:p>
        </w:tc>
        <w:tc>
          <w:tcPr>
            <w:tcW w:w="2014" w:type="pct"/>
            <w:vAlign w:val="center"/>
          </w:tcPr>
          <w:p w14:paraId="36677AF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4200295,86</w:t>
            </w:r>
          </w:p>
        </w:tc>
      </w:tr>
      <w:tr w:rsidR="00CC0195" w:rsidRPr="00046EE5" w14:paraId="36677B03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0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12" w:type="pct"/>
            <w:vAlign w:val="center"/>
          </w:tcPr>
          <w:p w14:paraId="36677B0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468940,85</w:t>
            </w:r>
          </w:p>
        </w:tc>
        <w:tc>
          <w:tcPr>
            <w:tcW w:w="2014" w:type="pct"/>
            <w:vAlign w:val="center"/>
          </w:tcPr>
          <w:p w14:paraId="36677B0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4200203,60</w:t>
            </w:r>
          </w:p>
        </w:tc>
      </w:tr>
      <w:tr w:rsidR="00CC0195" w:rsidRPr="00046EE5" w14:paraId="36677B0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0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2" w:type="pct"/>
            <w:vAlign w:val="center"/>
          </w:tcPr>
          <w:p w14:paraId="36677B0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468943,94</w:t>
            </w:r>
          </w:p>
        </w:tc>
        <w:tc>
          <w:tcPr>
            <w:tcW w:w="2014" w:type="pct"/>
            <w:vAlign w:val="center"/>
          </w:tcPr>
          <w:p w14:paraId="36677B0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4200195,18</w:t>
            </w:r>
          </w:p>
        </w:tc>
      </w:tr>
      <w:tr w:rsidR="00CC0195" w:rsidRPr="00046EE5" w14:paraId="36677B0B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08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12" w:type="pct"/>
            <w:vAlign w:val="center"/>
          </w:tcPr>
          <w:p w14:paraId="36677B09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468947,47</w:t>
            </w:r>
          </w:p>
        </w:tc>
        <w:tc>
          <w:tcPr>
            <w:tcW w:w="2014" w:type="pct"/>
            <w:vAlign w:val="center"/>
          </w:tcPr>
          <w:p w14:paraId="36677B0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4200187,22</w:t>
            </w:r>
          </w:p>
        </w:tc>
      </w:tr>
      <w:tr w:rsidR="00CC0195" w:rsidRPr="00046EE5" w14:paraId="36677B0F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0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12" w:type="pct"/>
            <w:vAlign w:val="center"/>
          </w:tcPr>
          <w:p w14:paraId="36677B0D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468951,52</w:t>
            </w:r>
          </w:p>
        </w:tc>
        <w:tc>
          <w:tcPr>
            <w:tcW w:w="2014" w:type="pct"/>
            <w:vAlign w:val="center"/>
          </w:tcPr>
          <w:p w14:paraId="36677B0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4200179,50</w:t>
            </w:r>
          </w:p>
        </w:tc>
      </w:tr>
      <w:tr w:rsidR="00CC0195" w:rsidRPr="00046EE5" w14:paraId="36677B13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1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12" w:type="pct"/>
            <w:vAlign w:val="center"/>
          </w:tcPr>
          <w:p w14:paraId="36677B1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468956,05</w:t>
            </w:r>
          </w:p>
        </w:tc>
        <w:tc>
          <w:tcPr>
            <w:tcW w:w="2014" w:type="pct"/>
            <w:vAlign w:val="center"/>
          </w:tcPr>
          <w:p w14:paraId="36677B1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4200172,06</w:t>
            </w:r>
          </w:p>
        </w:tc>
      </w:tr>
      <w:tr w:rsidR="00CC0195" w:rsidRPr="00046EE5" w14:paraId="36677B1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1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12" w:type="pct"/>
            <w:vAlign w:val="center"/>
          </w:tcPr>
          <w:p w14:paraId="36677B1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468961,06</w:t>
            </w:r>
          </w:p>
        </w:tc>
        <w:tc>
          <w:tcPr>
            <w:tcW w:w="2014" w:type="pct"/>
            <w:vAlign w:val="center"/>
          </w:tcPr>
          <w:p w14:paraId="36677B1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4200164,94</w:t>
            </w:r>
          </w:p>
        </w:tc>
      </w:tr>
      <w:tr w:rsidR="00CC0195" w:rsidRPr="00046EE5" w14:paraId="36677B1B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18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2" w:type="pct"/>
            <w:vAlign w:val="center"/>
          </w:tcPr>
          <w:p w14:paraId="36677B19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468966,53</w:t>
            </w:r>
          </w:p>
        </w:tc>
        <w:tc>
          <w:tcPr>
            <w:tcW w:w="2014" w:type="pct"/>
            <w:vAlign w:val="center"/>
          </w:tcPr>
          <w:p w14:paraId="36677B1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4200158,15</w:t>
            </w:r>
          </w:p>
        </w:tc>
      </w:tr>
      <w:tr w:rsidR="00CC0195" w:rsidRPr="00046EE5" w14:paraId="36677B1F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1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12" w:type="pct"/>
            <w:vAlign w:val="center"/>
          </w:tcPr>
          <w:p w14:paraId="36677B1D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468972,42</w:t>
            </w:r>
          </w:p>
        </w:tc>
        <w:tc>
          <w:tcPr>
            <w:tcW w:w="2014" w:type="pct"/>
            <w:vAlign w:val="center"/>
          </w:tcPr>
          <w:p w14:paraId="36677B1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4200151,74</w:t>
            </w:r>
          </w:p>
        </w:tc>
      </w:tr>
      <w:tr w:rsidR="00CC0195" w:rsidRPr="00046EE5" w14:paraId="36677B23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2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12" w:type="pct"/>
            <w:vAlign w:val="center"/>
          </w:tcPr>
          <w:p w14:paraId="36677B2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468978,73</w:t>
            </w:r>
          </w:p>
        </w:tc>
        <w:tc>
          <w:tcPr>
            <w:tcW w:w="2014" w:type="pct"/>
            <w:vAlign w:val="center"/>
          </w:tcPr>
          <w:p w14:paraId="36677B2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4200145,73</w:t>
            </w:r>
          </w:p>
        </w:tc>
      </w:tr>
      <w:tr w:rsidR="00CC0195" w:rsidRPr="00046EE5" w14:paraId="36677B2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2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12" w:type="pct"/>
            <w:vAlign w:val="center"/>
          </w:tcPr>
          <w:p w14:paraId="36677B2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468985,41</w:t>
            </w:r>
          </w:p>
        </w:tc>
        <w:tc>
          <w:tcPr>
            <w:tcW w:w="2014" w:type="pct"/>
            <w:vAlign w:val="center"/>
          </w:tcPr>
          <w:p w14:paraId="36677B2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4200140,13</w:t>
            </w:r>
          </w:p>
        </w:tc>
      </w:tr>
      <w:tr w:rsidR="00CC0195" w:rsidRPr="00046EE5" w14:paraId="36677B2B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28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12" w:type="pct"/>
            <w:vAlign w:val="center"/>
          </w:tcPr>
          <w:p w14:paraId="36677B29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468992,44</w:t>
            </w:r>
          </w:p>
        </w:tc>
        <w:tc>
          <w:tcPr>
            <w:tcW w:w="2014" w:type="pct"/>
            <w:vAlign w:val="center"/>
          </w:tcPr>
          <w:p w14:paraId="36677B2A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4200134,99</w:t>
            </w:r>
          </w:p>
        </w:tc>
      </w:tr>
      <w:tr w:rsidR="00CC0195" w:rsidRPr="00046EE5" w14:paraId="36677B2F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2C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012" w:type="pct"/>
            <w:vAlign w:val="center"/>
          </w:tcPr>
          <w:p w14:paraId="36677B2D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468999,78</w:t>
            </w:r>
          </w:p>
        </w:tc>
        <w:tc>
          <w:tcPr>
            <w:tcW w:w="2014" w:type="pct"/>
            <w:vAlign w:val="center"/>
          </w:tcPr>
          <w:p w14:paraId="36677B2E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4200130,32</w:t>
            </w:r>
          </w:p>
        </w:tc>
      </w:tr>
      <w:tr w:rsidR="00CC0195" w:rsidRPr="00046EE5" w14:paraId="36677B33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30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12" w:type="pct"/>
            <w:vAlign w:val="center"/>
          </w:tcPr>
          <w:p w14:paraId="36677B31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469007,68</w:t>
            </w:r>
          </w:p>
        </w:tc>
        <w:tc>
          <w:tcPr>
            <w:tcW w:w="2014" w:type="pct"/>
            <w:vAlign w:val="center"/>
          </w:tcPr>
          <w:p w14:paraId="36677B32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4200126,00</w:t>
            </w:r>
          </w:p>
        </w:tc>
      </w:tr>
      <w:tr w:rsidR="00CC0195" w:rsidRPr="00046EE5" w14:paraId="36677B37" w14:textId="77777777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14:paraId="36677B34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12" w:type="pct"/>
            <w:vAlign w:val="center"/>
          </w:tcPr>
          <w:p w14:paraId="36677B35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469023,00</w:t>
            </w:r>
          </w:p>
        </w:tc>
        <w:tc>
          <w:tcPr>
            <w:tcW w:w="2014" w:type="pct"/>
            <w:vAlign w:val="center"/>
          </w:tcPr>
          <w:p w14:paraId="36677B36" w14:textId="77777777"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4200118,34</w:t>
            </w:r>
          </w:p>
        </w:tc>
      </w:tr>
    </w:tbl>
    <w:p w14:paraId="36677B38" w14:textId="77777777"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677B39" w14:textId="77777777" w:rsidR="00CC0195" w:rsidRPr="005823FE" w:rsidRDefault="00CC0195" w:rsidP="00CC0195">
      <w:pPr>
        <w:pStyle w:val="S0"/>
        <w:ind w:firstLine="0"/>
        <w:rPr>
          <w:sz w:val="24"/>
        </w:rPr>
      </w:pPr>
      <w:r w:rsidRPr="005823FE">
        <w:rPr>
          <w:sz w:val="24"/>
        </w:rPr>
        <w:t>Примечания: система координат – МСК НСО, зона 4</w:t>
      </w:r>
      <w:r w:rsidR="005823FE" w:rsidRPr="005823FE">
        <w:rPr>
          <w:sz w:val="24"/>
        </w:rPr>
        <w:t>.</w:t>
      </w:r>
    </w:p>
    <w:p w14:paraId="36677B3A" w14:textId="77777777" w:rsidR="00D02D49" w:rsidRDefault="00D02D49" w:rsidP="00CC0195">
      <w:pPr>
        <w:pStyle w:val="S0"/>
        <w:ind w:firstLine="0"/>
        <w:rPr>
          <w:szCs w:val="28"/>
        </w:rPr>
      </w:pPr>
    </w:p>
    <w:p w14:paraId="36677B3B" w14:textId="77777777" w:rsidR="00CC0195" w:rsidRPr="0031015C" w:rsidRDefault="00CC0195" w:rsidP="00CC0195">
      <w:pPr>
        <w:pStyle w:val="S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14:paraId="36677B3C" w14:textId="77777777" w:rsidR="00CC0195" w:rsidRPr="0031015C" w:rsidRDefault="00CC0195" w:rsidP="00CC0195">
      <w:pPr>
        <w:spacing w:after="0" w:line="240" w:lineRule="auto"/>
        <w:ind w:left="6521"/>
        <w:rPr>
          <w:szCs w:val="28"/>
        </w:rPr>
      </w:pPr>
    </w:p>
    <w:p w14:paraId="36677B3D" w14:textId="77777777" w:rsidR="00CC0195" w:rsidRPr="0031015C" w:rsidRDefault="00CC0195" w:rsidP="00CC0195">
      <w:pPr>
        <w:spacing w:after="0" w:line="240" w:lineRule="auto"/>
        <w:ind w:left="6521"/>
        <w:rPr>
          <w:szCs w:val="28"/>
        </w:rPr>
      </w:pPr>
    </w:p>
    <w:p w14:paraId="36677B3E" w14:textId="77777777" w:rsidR="00BD145A" w:rsidRPr="0031015C" w:rsidRDefault="00BD145A" w:rsidP="00CC0195">
      <w:pPr>
        <w:spacing w:after="0" w:line="240" w:lineRule="auto"/>
        <w:ind w:left="6521"/>
        <w:rPr>
          <w:szCs w:val="28"/>
        </w:rPr>
      </w:pPr>
    </w:p>
    <w:sectPr w:rsidR="00BD145A" w:rsidRPr="0031015C" w:rsidSect="00AB2BED">
      <w:headerReference w:type="default" r:id="rId22"/>
      <w:pgSz w:w="11907" w:h="16840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5CD7E9" w14:textId="77777777" w:rsidR="00A07D60" w:rsidRDefault="00A07D60" w:rsidP="00A8576A">
      <w:pPr>
        <w:spacing w:after="0" w:line="240" w:lineRule="auto"/>
      </w:pPr>
      <w:r>
        <w:separator/>
      </w:r>
    </w:p>
  </w:endnote>
  <w:endnote w:type="continuationSeparator" w:id="0">
    <w:p w14:paraId="6B40771C" w14:textId="77777777" w:rsidR="00A07D60" w:rsidRDefault="00A07D60" w:rsidP="00A85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8D682" w14:textId="77777777" w:rsidR="00A07D60" w:rsidRDefault="00A07D60" w:rsidP="00A8576A">
      <w:pPr>
        <w:spacing w:after="0" w:line="240" w:lineRule="auto"/>
      </w:pPr>
      <w:r>
        <w:separator/>
      </w:r>
    </w:p>
  </w:footnote>
  <w:footnote w:type="continuationSeparator" w:id="0">
    <w:p w14:paraId="25FD8625" w14:textId="77777777" w:rsidR="00A07D60" w:rsidRDefault="00A07D60" w:rsidP="00A85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56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6677B4D" w14:textId="77777777" w:rsidR="00442DBB" w:rsidRPr="00E670A4" w:rsidRDefault="00442DBB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670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670A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670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33A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670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77B4E" w14:textId="77777777" w:rsidR="00442DBB" w:rsidRDefault="00442DBB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29095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6677B4F" w14:textId="77777777" w:rsidR="00442DBB" w:rsidRPr="00B55D76" w:rsidRDefault="00442DBB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55D7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5D7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5D7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33A9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B55D7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19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6677B50" w14:textId="77777777" w:rsidR="00442DBB" w:rsidRPr="00C101A3" w:rsidRDefault="00442DBB">
        <w:pPr>
          <w:pStyle w:val="a9"/>
          <w:jc w:val="center"/>
          <w:rPr>
            <w:rFonts w:ascii="Times New Roman" w:hAnsi="Times New Roman" w:cs="Times New Roman"/>
          </w:rPr>
        </w:pPr>
        <w:r w:rsidRPr="00C101A3">
          <w:rPr>
            <w:rFonts w:ascii="Times New Roman" w:hAnsi="Times New Roman" w:cs="Times New Roman"/>
          </w:rPr>
          <w:fldChar w:fldCharType="begin"/>
        </w:r>
        <w:r w:rsidRPr="00C101A3">
          <w:rPr>
            <w:rFonts w:ascii="Times New Roman" w:hAnsi="Times New Roman" w:cs="Times New Roman"/>
          </w:rPr>
          <w:instrText xml:space="preserve"> PAGE   \* MERGEFORMAT </w:instrText>
        </w:r>
        <w:r w:rsidRPr="00C101A3">
          <w:rPr>
            <w:rFonts w:ascii="Times New Roman" w:hAnsi="Times New Roman" w:cs="Times New Roman"/>
          </w:rPr>
          <w:fldChar w:fldCharType="separate"/>
        </w:r>
        <w:r w:rsidR="00C033A9">
          <w:rPr>
            <w:rFonts w:ascii="Times New Roman" w:hAnsi="Times New Roman" w:cs="Times New Roman"/>
            <w:noProof/>
          </w:rPr>
          <w:t>4</w:t>
        </w:r>
        <w:r w:rsidRPr="00C101A3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6677B51" w14:textId="77777777" w:rsidR="00442DBB" w:rsidRDefault="00442DBB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77B52" w14:textId="77777777" w:rsidR="00442DBB" w:rsidRDefault="00442DBB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02209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6677B53" w14:textId="77777777" w:rsidR="00442DBB" w:rsidRPr="003B5F1D" w:rsidRDefault="00442DBB">
        <w:pPr>
          <w:pStyle w:val="a9"/>
          <w:jc w:val="center"/>
          <w:rPr>
            <w:rFonts w:ascii="Times New Roman" w:hAnsi="Times New Roman" w:cs="Times New Roman"/>
          </w:rPr>
        </w:pPr>
        <w:r w:rsidRPr="003B5F1D">
          <w:rPr>
            <w:rFonts w:ascii="Times New Roman" w:hAnsi="Times New Roman" w:cs="Times New Roman"/>
          </w:rPr>
          <w:fldChar w:fldCharType="begin"/>
        </w:r>
        <w:r w:rsidRPr="003B5F1D">
          <w:rPr>
            <w:rFonts w:ascii="Times New Roman" w:hAnsi="Times New Roman" w:cs="Times New Roman"/>
          </w:rPr>
          <w:instrText>PAGE   \* MERGEFORMAT</w:instrText>
        </w:r>
        <w:r w:rsidRPr="003B5F1D">
          <w:rPr>
            <w:rFonts w:ascii="Times New Roman" w:hAnsi="Times New Roman" w:cs="Times New Roman"/>
          </w:rPr>
          <w:fldChar w:fldCharType="separate"/>
        </w:r>
        <w:r w:rsidR="00C033A9">
          <w:rPr>
            <w:rFonts w:ascii="Times New Roman" w:hAnsi="Times New Roman" w:cs="Times New Roman"/>
            <w:noProof/>
          </w:rPr>
          <w:t>2</w:t>
        </w:r>
        <w:r w:rsidRPr="003B5F1D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6677B54" w14:textId="77777777" w:rsidR="00442DBB" w:rsidRDefault="00442DBB">
    <w:pPr>
      <w:pStyle w:val="a9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89729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6677B55" w14:textId="77777777" w:rsidR="00442DBB" w:rsidRPr="003B5F1D" w:rsidRDefault="00442DBB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B5F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B5F1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B5F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33A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B5F1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6677B56" w14:textId="77777777" w:rsidR="00442DBB" w:rsidRDefault="00442DBB">
    <w:pPr>
      <w:pStyle w:val="a9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26305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6677B57" w14:textId="77777777" w:rsidR="00442DBB" w:rsidRPr="00A8576A" w:rsidRDefault="00442DBB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857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8576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857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33A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8576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6677B58" w14:textId="77777777" w:rsidR="00442DBB" w:rsidRDefault="00442DB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03F48"/>
    <w:multiLevelType w:val="hybridMultilevel"/>
    <w:tmpl w:val="5928B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onsecutiveHyphenLimit w:val="4"/>
  <w:hyphenationZone w:val="357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728"/>
    <w:rsid w:val="000035DC"/>
    <w:rsid w:val="00005373"/>
    <w:rsid w:val="00010E7F"/>
    <w:rsid w:val="00016303"/>
    <w:rsid w:val="0001630A"/>
    <w:rsid w:val="00034534"/>
    <w:rsid w:val="00037689"/>
    <w:rsid w:val="000414F8"/>
    <w:rsid w:val="00043EF7"/>
    <w:rsid w:val="0005548F"/>
    <w:rsid w:val="000627FE"/>
    <w:rsid w:val="00070028"/>
    <w:rsid w:val="00092253"/>
    <w:rsid w:val="000947C6"/>
    <w:rsid w:val="000A2877"/>
    <w:rsid w:val="000C086B"/>
    <w:rsid w:val="000D2387"/>
    <w:rsid w:val="000D5808"/>
    <w:rsid w:val="000F6B64"/>
    <w:rsid w:val="00111569"/>
    <w:rsid w:val="001257A2"/>
    <w:rsid w:val="001261A8"/>
    <w:rsid w:val="001263E9"/>
    <w:rsid w:val="0014596B"/>
    <w:rsid w:val="001842E9"/>
    <w:rsid w:val="00187019"/>
    <w:rsid w:val="001B75E6"/>
    <w:rsid w:val="001D2886"/>
    <w:rsid w:val="001E78EC"/>
    <w:rsid w:val="001F1A96"/>
    <w:rsid w:val="00216D87"/>
    <w:rsid w:val="0022290E"/>
    <w:rsid w:val="0024463C"/>
    <w:rsid w:val="00286FD6"/>
    <w:rsid w:val="0029399E"/>
    <w:rsid w:val="00295FEF"/>
    <w:rsid w:val="002B3F74"/>
    <w:rsid w:val="002C0B5D"/>
    <w:rsid w:val="002D301D"/>
    <w:rsid w:val="002D36D6"/>
    <w:rsid w:val="00305437"/>
    <w:rsid w:val="0031015C"/>
    <w:rsid w:val="00316A7C"/>
    <w:rsid w:val="00330D83"/>
    <w:rsid w:val="00353D5D"/>
    <w:rsid w:val="00354DB4"/>
    <w:rsid w:val="003566DE"/>
    <w:rsid w:val="003573CC"/>
    <w:rsid w:val="00365BFF"/>
    <w:rsid w:val="003754E9"/>
    <w:rsid w:val="00375979"/>
    <w:rsid w:val="00384F9E"/>
    <w:rsid w:val="00385AE4"/>
    <w:rsid w:val="00397905"/>
    <w:rsid w:val="0039798D"/>
    <w:rsid w:val="003A40D5"/>
    <w:rsid w:val="003B4110"/>
    <w:rsid w:val="003B496F"/>
    <w:rsid w:val="003B5F1D"/>
    <w:rsid w:val="003C14AF"/>
    <w:rsid w:val="003C3BDC"/>
    <w:rsid w:val="003C3FB5"/>
    <w:rsid w:val="003C645D"/>
    <w:rsid w:val="003D122C"/>
    <w:rsid w:val="0040564A"/>
    <w:rsid w:val="004115F1"/>
    <w:rsid w:val="00437261"/>
    <w:rsid w:val="00442DBB"/>
    <w:rsid w:val="00463754"/>
    <w:rsid w:val="00473F56"/>
    <w:rsid w:val="0047638E"/>
    <w:rsid w:val="00477166"/>
    <w:rsid w:val="00481264"/>
    <w:rsid w:val="004A138E"/>
    <w:rsid w:val="004A1E3D"/>
    <w:rsid w:val="004F1728"/>
    <w:rsid w:val="004F66FB"/>
    <w:rsid w:val="004F7DF4"/>
    <w:rsid w:val="00507CBF"/>
    <w:rsid w:val="005104FE"/>
    <w:rsid w:val="0051380A"/>
    <w:rsid w:val="005143FC"/>
    <w:rsid w:val="00515D4C"/>
    <w:rsid w:val="00530FFA"/>
    <w:rsid w:val="005535A5"/>
    <w:rsid w:val="0055571F"/>
    <w:rsid w:val="00555818"/>
    <w:rsid w:val="00561986"/>
    <w:rsid w:val="005823FE"/>
    <w:rsid w:val="005A44B5"/>
    <w:rsid w:val="005A5050"/>
    <w:rsid w:val="005B30EF"/>
    <w:rsid w:val="005B33CE"/>
    <w:rsid w:val="005B562F"/>
    <w:rsid w:val="005B7020"/>
    <w:rsid w:val="005D226D"/>
    <w:rsid w:val="006062CB"/>
    <w:rsid w:val="00607E63"/>
    <w:rsid w:val="006152A8"/>
    <w:rsid w:val="00623344"/>
    <w:rsid w:val="00640289"/>
    <w:rsid w:val="006414A3"/>
    <w:rsid w:val="00646116"/>
    <w:rsid w:val="006621FD"/>
    <w:rsid w:val="00682996"/>
    <w:rsid w:val="00684492"/>
    <w:rsid w:val="006A7667"/>
    <w:rsid w:val="006B649C"/>
    <w:rsid w:val="006C1D7F"/>
    <w:rsid w:val="006D60B9"/>
    <w:rsid w:val="006E65EA"/>
    <w:rsid w:val="006F4A3B"/>
    <w:rsid w:val="00710F21"/>
    <w:rsid w:val="00712B6A"/>
    <w:rsid w:val="007147C5"/>
    <w:rsid w:val="00715D36"/>
    <w:rsid w:val="0072351C"/>
    <w:rsid w:val="00737631"/>
    <w:rsid w:val="007530E3"/>
    <w:rsid w:val="00757377"/>
    <w:rsid w:val="00764E71"/>
    <w:rsid w:val="007726BC"/>
    <w:rsid w:val="007A164A"/>
    <w:rsid w:val="007B7493"/>
    <w:rsid w:val="007B7507"/>
    <w:rsid w:val="007C71AE"/>
    <w:rsid w:val="007C7B50"/>
    <w:rsid w:val="007F163C"/>
    <w:rsid w:val="007F3E66"/>
    <w:rsid w:val="007F75D7"/>
    <w:rsid w:val="008001FA"/>
    <w:rsid w:val="008142B5"/>
    <w:rsid w:val="00814522"/>
    <w:rsid w:val="0081505C"/>
    <w:rsid w:val="008262CF"/>
    <w:rsid w:val="008524F1"/>
    <w:rsid w:val="0087406F"/>
    <w:rsid w:val="00896B95"/>
    <w:rsid w:val="008A2234"/>
    <w:rsid w:val="008A7A6D"/>
    <w:rsid w:val="008A7D05"/>
    <w:rsid w:val="008C1360"/>
    <w:rsid w:val="008C584B"/>
    <w:rsid w:val="008D1AAC"/>
    <w:rsid w:val="008D2EBD"/>
    <w:rsid w:val="008E2340"/>
    <w:rsid w:val="008E3712"/>
    <w:rsid w:val="008F5A75"/>
    <w:rsid w:val="00911CF5"/>
    <w:rsid w:val="00921900"/>
    <w:rsid w:val="009412C4"/>
    <w:rsid w:val="00944116"/>
    <w:rsid w:val="009469AC"/>
    <w:rsid w:val="009749A2"/>
    <w:rsid w:val="00985DB5"/>
    <w:rsid w:val="0098636F"/>
    <w:rsid w:val="00991A3F"/>
    <w:rsid w:val="009B0160"/>
    <w:rsid w:val="009E134A"/>
    <w:rsid w:val="00A04CF7"/>
    <w:rsid w:val="00A07A6C"/>
    <w:rsid w:val="00A07D60"/>
    <w:rsid w:val="00A15340"/>
    <w:rsid w:val="00A31CE3"/>
    <w:rsid w:val="00A44031"/>
    <w:rsid w:val="00A44A69"/>
    <w:rsid w:val="00A8576A"/>
    <w:rsid w:val="00A97347"/>
    <w:rsid w:val="00AB0408"/>
    <w:rsid w:val="00AB2BED"/>
    <w:rsid w:val="00AB58F6"/>
    <w:rsid w:val="00B120D1"/>
    <w:rsid w:val="00B126C2"/>
    <w:rsid w:val="00B13228"/>
    <w:rsid w:val="00B154D2"/>
    <w:rsid w:val="00B15617"/>
    <w:rsid w:val="00B20155"/>
    <w:rsid w:val="00B5403D"/>
    <w:rsid w:val="00B55D76"/>
    <w:rsid w:val="00B65A6E"/>
    <w:rsid w:val="00B710A2"/>
    <w:rsid w:val="00B84330"/>
    <w:rsid w:val="00B91F9B"/>
    <w:rsid w:val="00B91FD7"/>
    <w:rsid w:val="00BD145A"/>
    <w:rsid w:val="00BE25A5"/>
    <w:rsid w:val="00C0150B"/>
    <w:rsid w:val="00C033A9"/>
    <w:rsid w:val="00C101A3"/>
    <w:rsid w:val="00C1044F"/>
    <w:rsid w:val="00C12B3C"/>
    <w:rsid w:val="00C260E9"/>
    <w:rsid w:val="00C32F91"/>
    <w:rsid w:val="00C423BC"/>
    <w:rsid w:val="00C5736D"/>
    <w:rsid w:val="00C711C3"/>
    <w:rsid w:val="00C81997"/>
    <w:rsid w:val="00C90C46"/>
    <w:rsid w:val="00CB07AD"/>
    <w:rsid w:val="00CB4079"/>
    <w:rsid w:val="00CB5767"/>
    <w:rsid w:val="00CB6E0A"/>
    <w:rsid w:val="00CC0195"/>
    <w:rsid w:val="00CE07BE"/>
    <w:rsid w:val="00CF67D9"/>
    <w:rsid w:val="00CF7A20"/>
    <w:rsid w:val="00D02D49"/>
    <w:rsid w:val="00D04448"/>
    <w:rsid w:val="00D127E8"/>
    <w:rsid w:val="00D169AC"/>
    <w:rsid w:val="00D174CA"/>
    <w:rsid w:val="00D30D00"/>
    <w:rsid w:val="00D342EF"/>
    <w:rsid w:val="00D3784D"/>
    <w:rsid w:val="00D579D0"/>
    <w:rsid w:val="00D63C49"/>
    <w:rsid w:val="00D9016B"/>
    <w:rsid w:val="00D94135"/>
    <w:rsid w:val="00DB4692"/>
    <w:rsid w:val="00DB52D9"/>
    <w:rsid w:val="00DB55A6"/>
    <w:rsid w:val="00E1021A"/>
    <w:rsid w:val="00E3749A"/>
    <w:rsid w:val="00E4708E"/>
    <w:rsid w:val="00E520F5"/>
    <w:rsid w:val="00E57AFF"/>
    <w:rsid w:val="00E6309A"/>
    <w:rsid w:val="00E670A4"/>
    <w:rsid w:val="00E7244C"/>
    <w:rsid w:val="00EA6609"/>
    <w:rsid w:val="00EB6F32"/>
    <w:rsid w:val="00EB78CF"/>
    <w:rsid w:val="00ED1177"/>
    <w:rsid w:val="00ED1793"/>
    <w:rsid w:val="00F30E8B"/>
    <w:rsid w:val="00F65C72"/>
    <w:rsid w:val="00F93AE3"/>
    <w:rsid w:val="00FA1004"/>
    <w:rsid w:val="00FA3455"/>
    <w:rsid w:val="00FC6023"/>
    <w:rsid w:val="00FD0B5C"/>
    <w:rsid w:val="00FD1239"/>
    <w:rsid w:val="00FE3079"/>
    <w:rsid w:val="00FF5982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777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360"/>
  </w:style>
  <w:style w:type="paragraph" w:styleId="1">
    <w:name w:val="heading 1"/>
    <w:basedOn w:val="a"/>
    <w:next w:val="a"/>
    <w:link w:val="10"/>
    <w:uiPriority w:val="9"/>
    <w:qFormat/>
    <w:rsid w:val="002C0B5D"/>
    <w:pPr>
      <w:keepNext/>
      <w:spacing w:after="0"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40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0D00"/>
    <w:pPr>
      <w:spacing w:after="0" w:line="240" w:lineRule="auto"/>
      <w:ind w:left="708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D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C0B5D"/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paragraph" w:customStyle="1" w:styleId="Default">
    <w:name w:val="Default"/>
    <w:rsid w:val="002C0B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Основной Знак"/>
    <w:link w:val="a7"/>
    <w:uiPriority w:val="99"/>
    <w:locked/>
    <w:rsid w:val="002C0B5D"/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Основной"/>
    <w:basedOn w:val="a"/>
    <w:link w:val="a6"/>
    <w:uiPriority w:val="99"/>
    <w:rsid w:val="002C0B5D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">
    <w:name w:val="S_Обычный жирный Знак"/>
    <w:link w:val="S0"/>
    <w:locked/>
    <w:rsid w:val="002C0B5D"/>
    <w:rPr>
      <w:rFonts w:ascii="Times New Roman" w:eastAsia="Times New Roman" w:hAnsi="Times New Roman" w:cs="Times New Roman"/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2C0B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1">
    <w:name w:val="М1Стиль Знак"/>
    <w:link w:val="12"/>
    <w:locked/>
    <w:rsid w:val="002C0B5D"/>
    <w:rPr>
      <w:rFonts w:ascii="Times New Roman" w:hAnsi="Times New Roman" w:cs="Times New Roman"/>
      <w:sz w:val="28"/>
      <w:szCs w:val="28"/>
    </w:rPr>
  </w:style>
  <w:style w:type="paragraph" w:customStyle="1" w:styleId="12">
    <w:name w:val="М1Стиль"/>
    <w:basedOn w:val="a"/>
    <w:link w:val="11"/>
    <w:qFormat/>
    <w:rsid w:val="002C0B5D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2C0B5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8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576A"/>
  </w:style>
  <w:style w:type="paragraph" w:styleId="ab">
    <w:name w:val="footer"/>
    <w:basedOn w:val="a"/>
    <w:link w:val="ac"/>
    <w:uiPriority w:val="99"/>
    <w:unhideWhenUsed/>
    <w:rsid w:val="00A8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576A"/>
  </w:style>
  <w:style w:type="character" w:customStyle="1" w:styleId="70">
    <w:name w:val="Заголовок 7 Знак"/>
    <w:basedOn w:val="a0"/>
    <w:link w:val="7"/>
    <w:uiPriority w:val="9"/>
    <w:semiHidden/>
    <w:rsid w:val="003A4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d">
    <w:name w:val="Body Text"/>
    <w:basedOn w:val="a"/>
    <w:link w:val="ae"/>
    <w:uiPriority w:val="1"/>
    <w:qFormat/>
    <w:rsid w:val="003A40D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3A40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Обычный"/>
    <w:basedOn w:val="a"/>
    <w:link w:val="S2"/>
    <w:uiPriority w:val="99"/>
    <w:rsid w:val="003A40D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2">
    <w:name w:val="S_Обычный Знак"/>
    <w:link w:val="S1"/>
    <w:uiPriority w:val="99"/>
    <w:locked/>
    <w:rsid w:val="003A40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A40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3A40D5"/>
    <w:rPr>
      <w:rFonts w:ascii="Arial" w:eastAsia="Times New Roman" w:hAnsi="Arial" w:cs="Times New Roman"/>
      <w:lang w:eastAsia="ru-RU"/>
    </w:rPr>
  </w:style>
  <w:style w:type="character" w:styleId="af">
    <w:name w:val="Hyperlink"/>
    <w:basedOn w:val="a0"/>
    <w:uiPriority w:val="99"/>
    <w:semiHidden/>
    <w:unhideWhenUsed/>
    <w:rsid w:val="00D127E8"/>
    <w:rPr>
      <w:color w:val="0000FF"/>
      <w:u w:val="single"/>
    </w:rPr>
  </w:style>
  <w:style w:type="character" w:styleId="af0">
    <w:name w:val="Emphasis"/>
    <w:basedOn w:val="a0"/>
    <w:uiPriority w:val="20"/>
    <w:qFormat/>
    <w:rsid w:val="005B56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0B5D"/>
    <w:pPr>
      <w:keepNext/>
      <w:spacing w:after="0"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40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0D00"/>
    <w:pPr>
      <w:spacing w:after="0" w:line="240" w:lineRule="auto"/>
      <w:ind w:left="708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D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C0B5D"/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paragraph" w:customStyle="1" w:styleId="Default">
    <w:name w:val="Default"/>
    <w:rsid w:val="002C0B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Основной Знак"/>
    <w:link w:val="a7"/>
    <w:uiPriority w:val="99"/>
    <w:locked/>
    <w:rsid w:val="002C0B5D"/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Основной"/>
    <w:basedOn w:val="a"/>
    <w:link w:val="a6"/>
    <w:uiPriority w:val="99"/>
    <w:rsid w:val="002C0B5D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">
    <w:name w:val="S_Обычный жирный Знак"/>
    <w:link w:val="S0"/>
    <w:locked/>
    <w:rsid w:val="002C0B5D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S0">
    <w:name w:val="S_Обычный жирный"/>
    <w:basedOn w:val="a"/>
    <w:link w:val="S"/>
    <w:qFormat/>
    <w:rsid w:val="002C0B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11">
    <w:name w:val="М1Стиль Знак"/>
    <w:link w:val="12"/>
    <w:locked/>
    <w:rsid w:val="002C0B5D"/>
    <w:rPr>
      <w:rFonts w:ascii="Times New Roman" w:hAnsi="Times New Roman" w:cs="Times New Roman"/>
      <w:sz w:val="28"/>
      <w:szCs w:val="28"/>
    </w:rPr>
  </w:style>
  <w:style w:type="paragraph" w:customStyle="1" w:styleId="12">
    <w:name w:val="М1Стиль"/>
    <w:basedOn w:val="a"/>
    <w:link w:val="11"/>
    <w:qFormat/>
    <w:rsid w:val="002C0B5D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2C0B5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8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576A"/>
  </w:style>
  <w:style w:type="paragraph" w:styleId="ab">
    <w:name w:val="footer"/>
    <w:basedOn w:val="a"/>
    <w:link w:val="ac"/>
    <w:uiPriority w:val="99"/>
    <w:unhideWhenUsed/>
    <w:rsid w:val="00A8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576A"/>
  </w:style>
  <w:style w:type="character" w:customStyle="1" w:styleId="70">
    <w:name w:val="Заголовок 7 Знак"/>
    <w:basedOn w:val="a0"/>
    <w:link w:val="7"/>
    <w:uiPriority w:val="9"/>
    <w:semiHidden/>
    <w:rsid w:val="003A4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d">
    <w:name w:val="Body Text"/>
    <w:basedOn w:val="a"/>
    <w:link w:val="ae"/>
    <w:uiPriority w:val="1"/>
    <w:qFormat/>
    <w:rsid w:val="003A40D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3A40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Обычный"/>
    <w:basedOn w:val="a"/>
    <w:link w:val="S2"/>
    <w:uiPriority w:val="99"/>
    <w:rsid w:val="003A40D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2">
    <w:name w:val="S_Обычный Знак"/>
    <w:link w:val="S1"/>
    <w:uiPriority w:val="99"/>
    <w:locked/>
    <w:rsid w:val="003A40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A40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3A40D5"/>
    <w:rPr>
      <w:rFonts w:ascii="Arial" w:eastAsia="Times New Roman" w:hAnsi="Arial" w:cs="Times New Roman"/>
      <w:lang w:eastAsia="ru-RU"/>
    </w:rPr>
  </w:style>
  <w:style w:type="character" w:styleId="af">
    <w:name w:val="Hyperlink"/>
    <w:basedOn w:val="a0"/>
    <w:uiPriority w:val="99"/>
    <w:semiHidden/>
    <w:unhideWhenUsed/>
    <w:rsid w:val="00D127E8"/>
    <w:rPr>
      <w:color w:val="0000FF"/>
      <w:u w:val="single"/>
    </w:rPr>
  </w:style>
  <w:style w:type="character" w:styleId="af0">
    <w:name w:val="Emphasis"/>
    <w:basedOn w:val="a0"/>
    <w:uiPriority w:val="20"/>
    <w:qFormat/>
    <w:rsid w:val="005B56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3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F6256-28A6-4106-9BE4-4DBCBEA54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28</Pages>
  <Words>5759</Words>
  <Characters>32831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Барсукова Екатерина Николаевна</cp:lastModifiedBy>
  <cp:revision>11</cp:revision>
  <cp:lastPrinted>2022-12-27T05:16:00Z</cp:lastPrinted>
  <dcterms:created xsi:type="dcterms:W3CDTF">2022-12-27T04:40:00Z</dcterms:created>
  <dcterms:modified xsi:type="dcterms:W3CDTF">2022-12-28T04:55:00Z</dcterms:modified>
</cp:coreProperties>
</file>