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2D0B89" w:rsidRPr="002D0B89">
        <w:rPr>
          <w:spacing w:val="1"/>
          <w:sz w:val="27"/>
          <w:szCs w:val="27"/>
        </w:rPr>
        <w:t xml:space="preserve">Юсифовой А. И. </w:t>
      </w:r>
      <w:proofErr w:type="spellStart"/>
      <w:r w:rsidR="002D0B89" w:rsidRPr="002D0B89">
        <w:rPr>
          <w:spacing w:val="1"/>
          <w:sz w:val="27"/>
          <w:szCs w:val="27"/>
        </w:rPr>
        <w:t>кызы</w:t>
      </w:r>
      <w:proofErr w:type="spellEnd"/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2D0B89" w:rsidRPr="00166B80">
        <w:rPr>
          <w:sz w:val="27"/>
          <w:szCs w:val="27"/>
        </w:rPr>
        <w:t xml:space="preserve">Юсифовой А. И. </w:t>
      </w:r>
      <w:proofErr w:type="spellStart"/>
      <w:r w:rsidR="002D0B89" w:rsidRPr="00166B80">
        <w:rPr>
          <w:sz w:val="27"/>
          <w:szCs w:val="27"/>
        </w:rPr>
        <w:t>кызы</w:t>
      </w:r>
      <w:proofErr w:type="spellEnd"/>
      <w:r w:rsidR="002D0B89" w:rsidRPr="00166B80">
        <w:rPr>
          <w:sz w:val="27"/>
          <w:szCs w:val="27"/>
        </w:rPr>
        <w:t xml:space="preserve"> на условно разрешенный вид использования земельн</w:t>
      </w:r>
      <w:r w:rsidR="002D0B89" w:rsidRPr="00166B80">
        <w:rPr>
          <w:sz w:val="27"/>
          <w:szCs w:val="27"/>
        </w:rPr>
        <w:t>о</w:t>
      </w:r>
      <w:r w:rsidR="002D0B89" w:rsidRPr="00166B80">
        <w:rPr>
          <w:sz w:val="27"/>
          <w:szCs w:val="27"/>
        </w:rPr>
        <w:t>го участка с кадастровым номером 54:35:074330:87 площадью 552 кв. м, расположенного по адресу (местоположение): Российская Федерация, Новосиби</w:t>
      </w:r>
      <w:r w:rsidR="002D0B89" w:rsidRPr="00166B80">
        <w:rPr>
          <w:sz w:val="27"/>
          <w:szCs w:val="27"/>
        </w:rPr>
        <w:t>р</w:t>
      </w:r>
      <w:r w:rsidR="002D0B89" w:rsidRPr="00166B80">
        <w:rPr>
          <w:sz w:val="27"/>
          <w:szCs w:val="27"/>
        </w:rPr>
        <w:t xml:space="preserve">ская область, город Новосибирск, ул. III Интернационала, 254, и объекта капитального строительства (зона застройки жилыми домами смешанной этажности (Ж-1), </w:t>
      </w:r>
      <w:proofErr w:type="spellStart"/>
      <w:r w:rsidR="002D0B89" w:rsidRPr="00166B80">
        <w:rPr>
          <w:sz w:val="27"/>
          <w:szCs w:val="27"/>
        </w:rPr>
        <w:t>подзона</w:t>
      </w:r>
      <w:proofErr w:type="spellEnd"/>
      <w:r w:rsidR="002D0B89" w:rsidRPr="00166B80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2D0B89" w:rsidRPr="00166B80">
        <w:rPr>
          <w:sz w:val="27"/>
          <w:szCs w:val="27"/>
        </w:rPr>
        <w:t>о</w:t>
      </w:r>
      <w:r w:rsidR="002D0B89" w:rsidRPr="00166B80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F6674D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5F3BD2" w:rsidP="005F3BD2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 w:rsidR="005B4FDE"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0D5580" w:rsidRPr="005F3BD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5F3BD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5F3BD2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5F3BD2">
        <w:rPr>
          <w:color w:val="000000"/>
          <w:spacing w:val="1"/>
          <w:sz w:val="27"/>
          <w:szCs w:val="27"/>
        </w:rPr>
        <w:t xml:space="preserve">– </w:t>
      </w:r>
      <w:r w:rsidR="00EB054B" w:rsidRPr="005F3BD2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5F3BD2">
        <w:rPr>
          <w:color w:val="000000"/>
          <w:spacing w:val="1"/>
          <w:sz w:val="27"/>
          <w:szCs w:val="27"/>
        </w:rPr>
        <w:t>а</w:t>
      </w:r>
      <w:r w:rsidR="00EB054B" w:rsidRPr="005F3BD2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5F3BD2">
        <w:rPr>
          <w:color w:val="000000"/>
          <w:spacing w:val="1"/>
          <w:sz w:val="27"/>
          <w:szCs w:val="27"/>
        </w:rPr>
        <w:t>«</w:t>
      </w:r>
      <w:r w:rsidR="00B301A7" w:rsidRPr="005F3BD2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5F3BD2">
        <w:rPr>
          <w:i/>
          <w:spacing w:val="1"/>
          <w:sz w:val="27"/>
          <w:szCs w:val="27"/>
        </w:rPr>
        <w:t xml:space="preserve">на условно разрешенный вид </w:t>
      </w:r>
      <w:proofErr w:type="gramStart"/>
      <w:r w:rsidR="00B61A50" w:rsidRPr="005F3BD2">
        <w:rPr>
          <w:i/>
          <w:spacing w:val="1"/>
          <w:sz w:val="27"/>
          <w:szCs w:val="27"/>
        </w:rPr>
        <w:t>использования земельного участка и объект</w:t>
      </w:r>
      <w:r w:rsidR="00093BA0" w:rsidRPr="005F3BD2">
        <w:rPr>
          <w:i/>
          <w:spacing w:val="1"/>
          <w:sz w:val="27"/>
          <w:szCs w:val="27"/>
        </w:rPr>
        <w:t>а</w:t>
      </w:r>
      <w:r w:rsidR="00B61A50" w:rsidRPr="005F3BD2">
        <w:rPr>
          <w:i/>
          <w:spacing w:val="1"/>
          <w:sz w:val="27"/>
          <w:szCs w:val="27"/>
        </w:rPr>
        <w:t xml:space="preserve"> капитального строительства </w:t>
      </w:r>
      <w:r w:rsidR="00093BA0" w:rsidRPr="005F3BD2">
        <w:rPr>
          <w:i/>
          <w:spacing w:val="1"/>
          <w:sz w:val="27"/>
          <w:szCs w:val="27"/>
        </w:rPr>
        <w:t>на о</w:t>
      </w:r>
      <w:r w:rsidR="00093BA0" w:rsidRPr="005F3BD2">
        <w:rPr>
          <w:i/>
          <w:spacing w:val="1"/>
          <w:sz w:val="27"/>
          <w:szCs w:val="27"/>
        </w:rPr>
        <w:t>с</w:t>
      </w:r>
      <w:r w:rsidR="00093BA0" w:rsidRPr="005F3BD2">
        <w:rPr>
          <w:i/>
          <w:spacing w:val="1"/>
          <w:sz w:val="27"/>
          <w:szCs w:val="27"/>
        </w:rPr>
        <w:t>новании части 11.1 статьи 39 Градостроительного кодекса Российской Федерации</w:t>
      </w:r>
      <w:r>
        <w:rPr>
          <w:i/>
          <w:spacing w:val="1"/>
          <w:sz w:val="27"/>
          <w:szCs w:val="27"/>
        </w:rPr>
        <w:t xml:space="preserve">, </w:t>
      </w:r>
      <w:r w:rsidRPr="005F3BD2">
        <w:rPr>
          <w:i/>
          <w:spacing w:val="1"/>
          <w:sz w:val="27"/>
          <w:szCs w:val="27"/>
        </w:rPr>
        <w:t>а также в связи с несоответствием приложению 14 «Карта-схема планируемых границ функциональных зон города Новосибирска на период до 2030 года» к Генеральному плану города Новосибирска и проекту планировки террит</w:t>
      </w:r>
      <w:r w:rsidRPr="005F3BD2">
        <w:rPr>
          <w:i/>
          <w:spacing w:val="1"/>
          <w:sz w:val="27"/>
          <w:szCs w:val="27"/>
        </w:rPr>
        <w:t>о</w:t>
      </w:r>
      <w:r w:rsidRPr="005F3BD2">
        <w:rPr>
          <w:i/>
          <w:spacing w:val="1"/>
          <w:sz w:val="27"/>
          <w:szCs w:val="27"/>
        </w:rPr>
        <w:t xml:space="preserve">рии от ул. Автогенной до реки </w:t>
      </w:r>
      <w:proofErr w:type="spellStart"/>
      <w:r w:rsidRPr="005F3BD2">
        <w:rPr>
          <w:i/>
          <w:spacing w:val="1"/>
          <w:sz w:val="27"/>
          <w:szCs w:val="27"/>
        </w:rPr>
        <w:t>Плющихи</w:t>
      </w:r>
      <w:proofErr w:type="spellEnd"/>
      <w:r w:rsidRPr="005F3BD2">
        <w:rPr>
          <w:i/>
          <w:spacing w:val="1"/>
          <w:sz w:val="27"/>
          <w:szCs w:val="27"/>
        </w:rPr>
        <w:t xml:space="preserve"> в Октябрьском районе, утвержденного постановлением мэрии города Новосибирска</w:t>
      </w:r>
      <w:proofErr w:type="gramEnd"/>
      <w:r w:rsidRPr="005F3BD2">
        <w:rPr>
          <w:i/>
          <w:spacing w:val="1"/>
          <w:sz w:val="27"/>
          <w:szCs w:val="27"/>
        </w:rPr>
        <w:t xml:space="preserve"> от 15.</w:t>
      </w:r>
      <w:r>
        <w:rPr>
          <w:i/>
          <w:spacing w:val="1"/>
          <w:sz w:val="27"/>
          <w:szCs w:val="27"/>
        </w:rPr>
        <w:t>06.2015 № 4067</w:t>
      </w:r>
      <w:r w:rsidR="00093BA0" w:rsidRPr="005F3BD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0823AA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166B80" w:rsidRPr="005F3BD2">
        <w:rPr>
          <w:sz w:val="27"/>
          <w:szCs w:val="27"/>
        </w:rPr>
        <w:t xml:space="preserve">Юсифовой А. И. </w:t>
      </w:r>
      <w:proofErr w:type="spellStart"/>
      <w:r w:rsidR="00166B80" w:rsidRPr="005F3BD2">
        <w:rPr>
          <w:sz w:val="27"/>
          <w:szCs w:val="27"/>
        </w:rPr>
        <w:t>кызы</w:t>
      </w:r>
      <w:proofErr w:type="spellEnd"/>
      <w:r w:rsidR="00166B80" w:rsidRPr="005F3BD2">
        <w:rPr>
          <w:sz w:val="27"/>
          <w:szCs w:val="27"/>
        </w:rPr>
        <w:t xml:space="preserve"> на условно разрешенный вид использования земельного участка с кадастровым номером 54:35:074330:87 площадью 552 кв. м, расположенного по адресу (местоположение): </w:t>
      </w:r>
      <w:proofErr w:type="gramStart"/>
      <w:r w:rsidR="00166B80" w:rsidRPr="005F3BD2">
        <w:rPr>
          <w:sz w:val="27"/>
          <w:szCs w:val="27"/>
        </w:rPr>
        <w:t>Российская Федерация, Новосибирская область, город Новосибирск, ул. III Интерн</w:t>
      </w:r>
      <w:r w:rsidR="00166B80" w:rsidRPr="005F3BD2">
        <w:rPr>
          <w:sz w:val="27"/>
          <w:szCs w:val="27"/>
        </w:rPr>
        <w:t>а</w:t>
      </w:r>
      <w:r w:rsidR="00166B80" w:rsidRPr="005F3BD2">
        <w:rPr>
          <w:sz w:val="27"/>
          <w:szCs w:val="27"/>
        </w:rPr>
        <w:t xml:space="preserve">ционала, 254, и объекта капитального строительства (зона застройки жилыми домами смешанной этажности (Ж-1), </w:t>
      </w:r>
      <w:proofErr w:type="spellStart"/>
      <w:r w:rsidR="00166B80" w:rsidRPr="005F3BD2">
        <w:rPr>
          <w:sz w:val="27"/>
          <w:szCs w:val="27"/>
        </w:rPr>
        <w:t>подзона</w:t>
      </w:r>
      <w:proofErr w:type="spellEnd"/>
      <w:r w:rsidR="00166B80" w:rsidRPr="005F3BD2">
        <w:rPr>
          <w:sz w:val="27"/>
          <w:szCs w:val="27"/>
        </w:rPr>
        <w:t xml:space="preserve"> застройки жилыми домами смешанной эта</w:t>
      </w:r>
      <w:r w:rsidR="00166B80" w:rsidRPr="005F3BD2">
        <w:rPr>
          <w:sz w:val="27"/>
          <w:szCs w:val="27"/>
        </w:rPr>
        <w:t>ж</w:t>
      </w:r>
      <w:r w:rsidR="00166B80" w:rsidRPr="005F3BD2">
        <w:rPr>
          <w:sz w:val="27"/>
          <w:szCs w:val="27"/>
        </w:rPr>
        <w:t xml:space="preserve">ности различной плотности застройки (Ж-1.1)) – «для индивидуального жилищного строительства (2.1) - индивидуальные жилые дома» </w:t>
      </w:r>
      <w:r w:rsidR="005F3BD2" w:rsidRPr="005F3BD2">
        <w:rPr>
          <w:sz w:val="27"/>
          <w:szCs w:val="27"/>
        </w:rPr>
        <w:t>на основании части 11.1 ст</w:t>
      </w:r>
      <w:r w:rsidR="005F3BD2" w:rsidRPr="005F3BD2">
        <w:rPr>
          <w:sz w:val="27"/>
          <w:szCs w:val="27"/>
        </w:rPr>
        <w:t>а</w:t>
      </w:r>
      <w:r w:rsidR="005F3BD2" w:rsidRPr="005F3BD2">
        <w:rPr>
          <w:sz w:val="27"/>
          <w:szCs w:val="27"/>
        </w:rPr>
        <w:t>тьи 39 Градостроительного кодекса Российской Федерации, а также в связи с несоответствием приложению 14 «Карта-схема планируемых</w:t>
      </w:r>
      <w:proofErr w:type="gramEnd"/>
      <w:r w:rsidR="005F3BD2" w:rsidRPr="005F3BD2">
        <w:rPr>
          <w:sz w:val="27"/>
          <w:szCs w:val="27"/>
        </w:rPr>
        <w:t xml:space="preserve"> границ функционал</w:t>
      </w:r>
      <w:r w:rsidR="005F3BD2" w:rsidRPr="005F3BD2">
        <w:rPr>
          <w:sz w:val="27"/>
          <w:szCs w:val="27"/>
        </w:rPr>
        <w:t>ь</w:t>
      </w:r>
      <w:r w:rsidR="005F3BD2" w:rsidRPr="005F3BD2">
        <w:rPr>
          <w:sz w:val="27"/>
          <w:szCs w:val="27"/>
        </w:rPr>
        <w:t xml:space="preserve">ных зон города Новосибирска на период до 2030 года» к Генеральному плану города Новосибирска и проекту планировки территории от ул. Автогенной до реки </w:t>
      </w:r>
      <w:proofErr w:type="spellStart"/>
      <w:r w:rsidR="005F3BD2" w:rsidRPr="005F3BD2">
        <w:rPr>
          <w:sz w:val="27"/>
          <w:szCs w:val="27"/>
        </w:rPr>
        <w:t>Плющ</w:t>
      </w:r>
      <w:r w:rsidR="005F3BD2" w:rsidRPr="005F3BD2">
        <w:rPr>
          <w:sz w:val="27"/>
          <w:szCs w:val="27"/>
        </w:rPr>
        <w:t>и</w:t>
      </w:r>
      <w:r w:rsidR="005F3BD2" w:rsidRPr="005F3BD2">
        <w:rPr>
          <w:sz w:val="27"/>
          <w:szCs w:val="27"/>
        </w:rPr>
        <w:t>хи</w:t>
      </w:r>
      <w:proofErr w:type="spellEnd"/>
      <w:r w:rsidR="005F3BD2" w:rsidRPr="005F3BD2">
        <w:rPr>
          <w:sz w:val="27"/>
          <w:szCs w:val="27"/>
        </w:rPr>
        <w:t xml:space="preserve"> в Октябрьском районе, утвержденного постановлением мэрии города Новосибирска от 15.06.2015 № 4067.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24" w:rsidRDefault="00520E24" w:rsidP="00AA2F13">
      <w:r>
        <w:separator/>
      </w:r>
    </w:p>
  </w:endnote>
  <w:endnote w:type="continuationSeparator" w:id="0">
    <w:p w:rsidR="00520E24" w:rsidRDefault="00520E24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24" w:rsidRDefault="00520E24" w:rsidP="00AA2F13">
      <w:r>
        <w:separator/>
      </w:r>
    </w:p>
  </w:footnote>
  <w:footnote w:type="continuationSeparator" w:id="0">
    <w:p w:rsidR="00520E24" w:rsidRDefault="00520E24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36BED">
    <w:pPr>
      <w:pStyle w:val="a8"/>
      <w:jc w:val="center"/>
    </w:pPr>
    <w:fldSimple w:instr=" PAGE   \* MERGEFORMAT ">
      <w:r w:rsidR="005B4FDE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4CB4FC-D36E-49CA-A71D-FAD94C7F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10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6</cp:revision>
  <cp:lastPrinted>2018-10-29T07:32:00Z</cp:lastPrinted>
  <dcterms:created xsi:type="dcterms:W3CDTF">2019-04-02T01:58:00Z</dcterms:created>
  <dcterms:modified xsi:type="dcterms:W3CDTF">2019-04-05T08:55:00Z</dcterms:modified>
</cp:coreProperties>
</file>