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F5" w:rsidRDefault="00FE3B2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37F5" w:rsidRPr="00FE3B27" w:rsidRDefault="00FE3B27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FE3B27">
        <w:rPr>
          <w:rFonts w:ascii="Times New Roman" w:hAnsi="Times New Roman"/>
          <w:b/>
          <w:sz w:val="28"/>
          <w:szCs w:val="28"/>
        </w:rPr>
        <w:t>1.2</w:t>
      </w:r>
      <w:r w:rsidR="00A03CC1">
        <w:rPr>
          <w:rFonts w:ascii="Times New Roman" w:hAnsi="Times New Roman"/>
          <w:b/>
          <w:sz w:val="28"/>
          <w:szCs w:val="28"/>
        </w:rPr>
        <w:t>1</w:t>
      </w:r>
      <w:r w:rsidRPr="00FE3B27">
        <w:rPr>
          <w:rFonts w:ascii="Times New Roman" w:hAnsi="Times New Roman"/>
          <w:b/>
          <w:sz w:val="28"/>
          <w:szCs w:val="28"/>
        </w:rPr>
        <w:t>. </w:t>
      </w:r>
      <w:proofErr w:type="spellStart"/>
      <w:r w:rsidRPr="00FE3B27">
        <w:rPr>
          <w:rFonts w:ascii="Times New Roman" w:hAnsi="Times New Roman"/>
          <w:b/>
          <w:sz w:val="28"/>
          <w:szCs w:val="28"/>
        </w:rPr>
        <w:t>Бекиш</w:t>
      </w:r>
      <w:proofErr w:type="spellEnd"/>
      <w:r w:rsidRPr="00FE3B27">
        <w:rPr>
          <w:rFonts w:ascii="Times New Roman" w:hAnsi="Times New Roman"/>
          <w:b/>
          <w:sz w:val="28"/>
          <w:szCs w:val="28"/>
        </w:rPr>
        <w:t xml:space="preserve"> Л. В.</w:t>
      </w:r>
    </w:p>
    <w:p w:rsidR="008737F5" w:rsidRDefault="00FE3B2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3B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3B27">
        <w:rPr>
          <w:rFonts w:ascii="Times New Roman" w:hAnsi="Times New Roman"/>
          <w:b/>
          <w:sz w:val="24"/>
          <w:szCs w:val="24"/>
        </w:rPr>
        <w:t>:</w:t>
      </w:r>
    </w:p>
    <w:p w:rsidR="008737F5" w:rsidRDefault="00FE3B2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54:35:011905:54</w:t>
      </w:r>
      <w:r>
        <w:rPr>
          <w:rFonts w:ascii="Times New Roman" w:hAnsi="Times New Roman"/>
          <w:sz w:val="24"/>
          <w:szCs w:val="24"/>
        </w:rPr>
        <w:t>;</w:t>
      </w:r>
    </w:p>
    <w:p w:rsidR="008737F5" w:rsidRDefault="00FE3B2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FE3B27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участок №568 по генплану (микрорайон "Биатлон", квартал V);</w:t>
      </w:r>
    </w:p>
    <w:p w:rsidR="008737F5" w:rsidRDefault="00FE3B2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E3B27">
        <w:rPr>
          <w:rFonts w:ascii="Times New Roman" w:hAnsi="Times New Roman"/>
          <w:sz w:val="24"/>
          <w:szCs w:val="24"/>
        </w:rPr>
        <w:t xml:space="preserve"> 798 </w:t>
      </w:r>
      <w:r>
        <w:rPr>
          <w:rFonts w:ascii="Times New Roman" w:hAnsi="Times New Roman"/>
          <w:sz w:val="24"/>
          <w:szCs w:val="24"/>
        </w:rPr>
        <w:t>кв</w:t>
      </w:r>
      <w:r w:rsidRPr="00FE3B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E3B27">
        <w:rPr>
          <w:rFonts w:ascii="Times New Roman" w:hAnsi="Times New Roman"/>
          <w:sz w:val="24"/>
          <w:szCs w:val="24"/>
        </w:rPr>
        <w:t>.</w:t>
      </w:r>
      <w:proofErr w:type="gramStart"/>
      <w:r w:rsidRPr="00FE3B27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FE3B27">
        <w:rPr>
          <w:rFonts w:ascii="Times New Roman" w:hAnsi="Times New Roman"/>
          <w:sz w:val="24"/>
          <w:szCs w:val="24"/>
        </w:rPr>
        <w:t xml:space="preserve"> 3289).</w:t>
      </w:r>
    </w:p>
    <w:p w:rsidR="008737F5" w:rsidRDefault="00FE3B2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E3B27">
        <w:rPr>
          <w:rFonts w:ascii="Times New Roman" w:hAnsi="Times New Roman"/>
          <w:b/>
          <w:sz w:val="24"/>
          <w:szCs w:val="24"/>
        </w:rPr>
        <w:t xml:space="preserve">: </w:t>
      </w:r>
      <w:r w:rsidRPr="00FE3B2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737F5" w:rsidRDefault="00FE3B2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2,6 м с северо-восточной стороны</w:t>
      </w:r>
    </w:p>
    <w:p w:rsidR="008737F5" w:rsidRDefault="00FE3B2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размеры земельного участка являются неблагоприятными для застройки</w:t>
      </w:r>
    </w:p>
    <w:p w:rsidR="008737F5" w:rsidRDefault="00FE3B2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E3B27">
        <w:rPr>
          <w:rFonts w:ascii="Times New Roman" w:hAnsi="Times New Roman"/>
          <w:b/>
          <w:sz w:val="24"/>
          <w:szCs w:val="24"/>
        </w:rPr>
        <w:t>: получение уведомления о соответствии построенного объекта ИЖС</w:t>
      </w:r>
    </w:p>
    <w:p w:rsidR="008737F5" w:rsidRPr="00FE3B27" w:rsidRDefault="008737F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737F5" w:rsidRDefault="00DB5BF1">
      <w:pPr>
        <w:spacing w:after="120"/>
        <w:jc w:val="center"/>
      </w:pPr>
      <w:r w:rsidRPr="0096052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1.35pt;margin-top:139.7pt;width:9.55pt;height:19.6pt;flip:x;z-index:251659264" o:connectortype="straight" strokeweight="3pt">
            <v:stroke endarrow="block"/>
          </v:shape>
        </w:pict>
      </w:r>
      <w:r w:rsidR="0096052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11.35pt;margin-top:144.6pt;width:41.45pt;height:26.3pt;z-index:251658240;visibility:visible" filled="f" stroked="f">
            <v:textbox style="mso-rotate-with-shape:t">
              <w:txbxContent>
                <w:p w:rsidR="00FE3B27" w:rsidRDefault="00FE3B27" w:rsidP="00FE3B27"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2,6 м</w:t>
                  </w:r>
                </w:p>
              </w:txbxContent>
            </v:textbox>
          </v:shape>
        </w:pict>
      </w:r>
      <w:r w:rsidR="00FE3B27">
        <w:rPr>
          <w:noProof/>
          <w:lang w:eastAsia="ru-RU"/>
        </w:rPr>
        <w:drawing>
          <wp:inline distT="0" distB="0" distL="0" distR="0">
            <wp:extent cx="6392382" cy="4827181"/>
            <wp:effectExtent l="19050" t="0" r="8418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8847" r="12181"/>
                    <a:stretch>
                      <a:fillRect/>
                    </a:stretch>
                  </pic:blipFill>
                  <pic:spPr>
                    <a:xfrm>
                      <a:off x="0" y="0"/>
                      <a:ext cx="6392382" cy="48271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37F5" w:rsidRDefault="008737F5">
      <w:pPr>
        <w:rPr>
          <w:lang w:val="en-US"/>
        </w:rPr>
      </w:pPr>
    </w:p>
    <w:sectPr w:rsidR="008737F5" w:rsidSect="008737F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29" w:rsidRDefault="00CB1D29" w:rsidP="008737F5">
      <w:pPr>
        <w:spacing w:after="0" w:line="240" w:lineRule="auto"/>
      </w:pPr>
      <w:r>
        <w:separator/>
      </w:r>
    </w:p>
  </w:endnote>
  <w:endnote w:type="continuationSeparator" w:id="0">
    <w:p w:rsidR="00CB1D29" w:rsidRDefault="00CB1D29" w:rsidP="0087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F5" w:rsidRDefault="008737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29" w:rsidRDefault="00CB1D29" w:rsidP="008737F5">
      <w:pPr>
        <w:spacing w:after="0" w:line="240" w:lineRule="auto"/>
      </w:pPr>
      <w:r w:rsidRPr="008737F5">
        <w:rPr>
          <w:color w:val="000000"/>
        </w:rPr>
        <w:separator/>
      </w:r>
    </w:p>
  </w:footnote>
  <w:footnote w:type="continuationSeparator" w:id="0">
    <w:p w:rsidR="00CB1D29" w:rsidRDefault="00CB1D29" w:rsidP="0087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F5" w:rsidRDefault="008737F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737F5" w:rsidRDefault="008737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F5"/>
    <w:rsid w:val="008737F5"/>
    <w:rsid w:val="00960527"/>
    <w:rsid w:val="00A03CC1"/>
    <w:rsid w:val="00CB1D29"/>
    <w:rsid w:val="00DB5BF1"/>
    <w:rsid w:val="00DE6AAA"/>
    <w:rsid w:val="00EB1155"/>
    <w:rsid w:val="00FE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7F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3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737F5"/>
    <w:rPr>
      <w:sz w:val="22"/>
      <w:szCs w:val="22"/>
      <w:lang w:eastAsia="en-US"/>
    </w:rPr>
  </w:style>
  <w:style w:type="paragraph" w:styleId="a5">
    <w:name w:val="footer"/>
    <w:basedOn w:val="a"/>
    <w:rsid w:val="00873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737F5"/>
    <w:rPr>
      <w:sz w:val="22"/>
      <w:szCs w:val="22"/>
      <w:lang w:eastAsia="en-US"/>
    </w:rPr>
  </w:style>
  <w:style w:type="paragraph" w:styleId="a7">
    <w:name w:val="Balloon Text"/>
    <w:basedOn w:val="a"/>
    <w:rsid w:val="0087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737F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737F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2020-06-16T03:32:00Z</cp:lastPrinted>
  <dcterms:created xsi:type="dcterms:W3CDTF">2020-06-16T03:32:00Z</dcterms:created>
  <dcterms:modified xsi:type="dcterms:W3CDTF">2020-06-16T03:32:00Z</dcterms:modified>
</cp:coreProperties>
</file>