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B482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01CBE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B7A7C">
              <w:t>обществу с ограниченной ответственностью «</w:t>
            </w:r>
            <w:proofErr w:type="spellStart"/>
            <w:r w:rsidR="003B7A7C">
              <w:t>НотусКар</w:t>
            </w:r>
            <w:proofErr w:type="spellEnd"/>
            <w:r w:rsidR="003B7A7C">
              <w:t>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701CBE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800E5F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800E5F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r w:rsidR="003B7A7C">
        <w:t>обществу с ограниченной ответственностью «</w:t>
      </w:r>
      <w:proofErr w:type="spellStart"/>
      <w:r w:rsidR="003B7A7C">
        <w:t>НотусКар</w:t>
      </w:r>
      <w:proofErr w:type="spellEnd"/>
      <w:r w:rsidR="003B7A7C">
        <w:t>»</w:t>
      </w:r>
      <w:r w:rsidR="003B7A7C" w:rsidRPr="00B73816">
        <w:t xml:space="preserve"> </w:t>
      </w:r>
      <w:r w:rsidR="00180F8F" w:rsidRPr="0091260B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3B7A7C" w:rsidRPr="000E1084">
        <w:t>на условно разрешенный вид использования земельного участка в границах территории кадастрового квартала 54:35:</w:t>
      </w:r>
      <w:r w:rsidR="003B7A7C">
        <w:t xml:space="preserve">062330 </w:t>
      </w:r>
      <w:r w:rsidR="003B7A7C" w:rsidRPr="000E1084">
        <w:t xml:space="preserve">площадью </w:t>
      </w:r>
      <w:r w:rsidR="003B7A7C">
        <w:t>3446</w:t>
      </w:r>
      <w:r w:rsidR="003B7A7C" w:rsidRPr="000E1084">
        <w:t xml:space="preserve"> кв. м по адресу: Российская Федерация, Новосибирская область, городской округ город Новосибирск, город Новосибирск, ул. </w:t>
      </w:r>
      <w:r w:rsidR="003B7A7C">
        <w:t>Станционная</w:t>
      </w:r>
      <w:r w:rsidR="003B7A7C" w:rsidRPr="000E1084">
        <w:t xml:space="preserve">, </w:t>
      </w:r>
      <w:proofErr w:type="spellStart"/>
      <w:r w:rsidR="003B7A7C" w:rsidRPr="000E1084">
        <w:t>з</w:t>
      </w:r>
      <w:proofErr w:type="spellEnd"/>
      <w:r w:rsidR="003B7A7C" w:rsidRPr="000E1084">
        <w:t xml:space="preserve">/у </w:t>
      </w:r>
      <w:r w:rsidR="003B7A7C">
        <w:t>85а</w:t>
      </w:r>
      <w:r w:rsidR="003B7A7C" w:rsidRPr="000E1084">
        <w:t xml:space="preserve"> </w:t>
      </w:r>
      <w:r w:rsidR="003B7A7C" w:rsidRPr="00B73816">
        <w:t xml:space="preserve">и объекта капитального строительства </w:t>
      </w:r>
      <w:r w:rsidR="003B7A7C" w:rsidRPr="000E1084">
        <w:t>(</w:t>
      </w:r>
      <w:r w:rsidR="003B7A7C" w:rsidRPr="006B0336">
        <w:t>зона специализированной общественной застройки (ОД-4),</w:t>
      </w:r>
      <w:r w:rsidR="003B7A7C">
        <w:t xml:space="preserve"> </w:t>
      </w:r>
      <w:proofErr w:type="spellStart"/>
      <w:r w:rsidR="003B7A7C" w:rsidRPr="006B0336">
        <w:t>подзона</w:t>
      </w:r>
      <w:proofErr w:type="spellEnd"/>
      <w:r w:rsidR="003B7A7C" w:rsidRPr="006B0336">
        <w:t xml:space="preserve"> специализированной многоэтажной общественной застройки (ОД-4.3)</w:t>
      </w:r>
      <w:r w:rsidR="003B7A7C">
        <w:t>) – «р</w:t>
      </w:r>
      <w:r w:rsidR="003B7A7C" w:rsidRPr="006B0336">
        <w:t>емонт автомобилей (4.9.1.4)</w:t>
      </w:r>
      <w:r w:rsidR="003B7A7C">
        <w:t xml:space="preserve">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B482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1CBE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0E5F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482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47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29EEE-9CD3-4295-9CCD-01E03865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</TotalTime>
  <Pages>1</Pages>
  <Words>231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</cp:revision>
  <cp:lastPrinted>2020-02-25T03:17:00Z</cp:lastPrinted>
  <dcterms:created xsi:type="dcterms:W3CDTF">2022-12-20T09:49:00Z</dcterms:created>
  <dcterms:modified xsi:type="dcterms:W3CDTF">2023-01-26T02:38:00Z</dcterms:modified>
</cp:coreProperties>
</file>