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213DB" w:rsidRPr="00853BAF" w:rsidTr="0040605A">
        <w:tc>
          <w:tcPr>
            <w:tcW w:w="9923" w:type="dxa"/>
          </w:tcPr>
          <w:p w:rsidR="00D213DB" w:rsidRPr="00853BAF" w:rsidRDefault="00D213DB" w:rsidP="00D213DB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160" cy="518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3DB" w:rsidRPr="00853BAF" w:rsidRDefault="00D213DB" w:rsidP="00D213D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213DB" w:rsidRPr="00853BAF" w:rsidRDefault="00D213DB" w:rsidP="00D213D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213DB" w:rsidRPr="00853BAF" w:rsidRDefault="00D213DB" w:rsidP="00D213D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213DB" w:rsidRPr="00853BAF" w:rsidRDefault="00D213DB" w:rsidP="00D213D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213DB" w:rsidRPr="00853BAF" w:rsidRDefault="00D213DB" w:rsidP="00D213D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213DB" w:rsidRPr="00853BAF" w:rsidRDefault="00D213DB" w:rsidP="00D213D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2374BC" w:rsidRPr="002374BC">
              <w:rPr>
                <w:u w:val="single"/>
              </w:rPr>
              <w:t>02.06.2021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2374BC">
              <w:rPr>
                <w:u w:val="single"/>
              </w:rPr>
              <w:t>1766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D213DB" w:rsidRPr="00853BAF" w:rsidRDefault="00D213DB" w:rsidP="00D213D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7763"/>
      </w:tblGrid>
      <w:tr w:rsidR="00D004CA" w:rsidRPr="00CB25E5" w:rsidTr="007D7C84">
        <w:tc>
          <w:tcPr>
            <w:tcW w:w="7763" w:type="dxa"/>
            <w:hideMark/>
          </w:tcPr>
          <w:p w:rsidR="00D004CA" w:rsidRPr="00CB25E5" w:rsidRDefault="000F795B" w:rsidP="002E72FB">
            <w:pPr>
              <w:pStyle w:val="a9"/>
              <w:kinsoku w:val="0"/>
              <w:overflowPunct w:val="0"/>
              <w:ind w:firstLine="0"/>
            </w:pPr>
            <w:r w:rsidRPr="00CB25E5">
              <w:t>О проведении</w:t>
            </w:r>
            <w:r w:rsidR="000719DE" w:rsidRPr="00CB25E5">
              <w:t xml:space="preserve"> </w:t>
            </w:r>
            <w:r w:rsidRPr="00CB25E5">
              <w:t>общественных</w:t>
            </w:r>
            <w:r w:rsidR="000719DE" w:rsidRPr="00CB25E5">
              <w:t xml:space="preserve"> </w:t>
            </w:r>
            <w:r w:rsidRPr="00CB25E5">
              <w:t>обсуждений по</w:t>
            </w:r>
            <w:r w:rsidR="000719DE" w:rsidRPr="00CB25E5">
              <w:t xml:space="preserve"> </w:t>
            </w:r>
            <w:r w:rsidRPr="00CB25E5">
              <w:t>проекту</w:t>
            </w:r>
            <w:r w:rsidR="000719DE" w:rsidRPr="00CB25E5">
              <w:t xml:space="preserve"> </w:t>
            </w:r>
            <w:r w:rsidRPr="00CB25E5">
              <w:t>пост</w:t>
            </w:r>
            <w:r w:rsidRPr="00CB25E5">
              <w:t>а</w:t>
            </w:r>
            <w:r w:rsidRPr="00CB25E5">
              <w:t xml:space="preserve">новления мэрии города Новосибирска </w:t>
            </w:r>
            <w:r w:rsidR="00D004CA" w:rsidRPr="00CB25E5">
              <w:t>«</w:t>
            </w:r>
            <w:r w:rsidR="00B465A5" w:rsidRPr="00CB25E5">
              <w:t xml:space="preserve">О </w:t>
            </w:r>
            <w:r w:rsidR="00063048" w:rsidRPr="00CB25E5">
              <w:t>проект</w:t>
            </w:r>
            <w:r w:rsidR="00B465A5" w:rsidRPr="00CB25E5">
              <w:t>е</w:t>
            </w:r>
            <w:r w:rsidR="005645A1" w:rsidRPr="00CB25E5">
              <w:t xml:space="preserve"> </w:t>
            </w:r>
            <w:r w:rsidR="00063048" w:rsidRPr="00CB25E5">
              <w:t xml:space="preserve">планировки </w:t>
            </w:r>
            <w:r w:rsidR="00E1183D" w:rsidRPr="00CB25E5">
              <w:t xml:space="preserve">территории, </w:t>
            </w:r>
            <w:r w:rsidR="00BB2A82" w:rsidRPr="00CB25E5">
              <w:t>ограниченной улицами Курчатова, Красных Зорь, Учительской, границей города Новосибирска, полосой отвода железной дороги, в Калининском районе</w:t>
            </w:r>
            <w:r w:rsidR="00D004CA" w:rsidRPr="00CB25E5">
              <w:t>»</w:t>
            </w:r>
          </w:p>
        </w:tc>
      </w:tr>
    </w:tbl>
    <w:p w:rsidR="00D004CA" w:rsidRPr="007D7C84" w:rsidRDefault="00D004CA" w:rsidP="00E93E6D">
      <w:pPr>
        <w:ind w:firstLine="700"/>
        <w:rPr>
          <w:sz w:val="24"/>
          <w:szCs w:val="24"/>
        </w:rPr>
      </w:pPr>
    </w:p>
    <w:p w:rsidR="009678E2" w:rsidRPr="007D7C84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4"/>
          <w:szCs w:val="24"/>
        </w:rPr>
      </w:pPr>
    </w:p>
    <w:p w:rsidR="00D004CA" w:rsidRPr="00CB25E5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CB25E5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CB25E5">
        <w:rPr>
          <w:rFonts w:eastAsia="Calibri"/>
          <w:szCs w:val="28"/>
        </w:rPr>
        <w:t>р</w:t>
      </w:r>
      <w:r w:rsidRPr="00CB25E5">
        <w:rPr>
          <w:rFonts w:eastAsia="Calibri"/>
          <w:szCs w:val="28"/>
        </w:rPr>
        <w:t>ска по проекту постановлен</w:t>
      </w:r>
      <w:r w:rsidR="00403F8B" w:rsidRPr="00CB25E5">
        <w:rPr>
          <w:rFonts w:eastAsia="Calibri"/>
          <w:szCs w:val="28"/>
        </w:rPr>
        <w:t>ия мэрии города Новосибирска «</w:t>
      </w:r>
      <w:r w:rsidR="00A901F4" w:rsidRPr="00CB25E5">
        <w:rPr>
          <w:szCs w:val="28"/>
        </w:rPr>
        <w:t>О проекте планиро</w:t>
      </w:r>
      <w:r w:rsidR="00A901F4" w:rsidRPr="00CB25E5">
        <w:rPr>
          <w:szCs w:val="28"/>
        </w:rPr>
        <w:t>в</w:t>
      </w:r>
      <w:r w:rsidR="00A901F4" w:rsidRPr="00CB25E5">
        <w:rPr>
          <w:szCs w:val="28"/>
        </w:rPr>
        <w:t xml:space="preserve">ки территории, </w:t>
      </w:r>
      <w:r w:rsidR="00BB2A82" w:rsidRPr="00CB25E5">
        <w:rPr>
          <w:szCs w:val="28"/>
        </w:rPr>
        <w:t>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Pr="00CB25E5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CB25E5">
        <w:rPr>
          <w:rFonts w:eastAsia="Calibri"/>
          <w:szCs w:val="28"/>
        </w:rPr>
        <w:t>дерации, Федеральным законом от</w:t>
      </w:r>
      <w:r w:rsidR="00E77215" w:rsidRPr="00CB25E5">
        <w:rPr>
          <w:rFonts w:eastAsia="Calibri"/>
          <w:szCs w:val="28"/>
        </w:rPr>
        <w:t xml:space="preserve"> </w:t>
      </w:r>
      <w:r w:rsidRPr="00CB25E5">
        <w:rPr>
          <w:rFonts w:eastAsia="Calibri"/>
          <w:szCs w:val="28"/>
        </w:rPr>
        <w:t xml:space="preserve">06.10.2003 </w:t>
      </w:r>
      <w:r w:rsidR="00025375" w:rsidRPr="00CB25E5">
        <w:rPr>
          <w:rFonts w:eastAsia="Calibri"/>
          <w:szCs w:val="28"/>
        </w:rPr>
        <w:t>№ </w:t>
      </w:r>
      <w:r w:rsidRPr="00CB25E5">
        <w:rPr>
          <w:rFonts w:eastAsia="Calibri"/>
          <w:szCs w:val="28"/>
        </w:rPr>
        <w:t>1</w:t>
      </w:r>
      <w:r w:rsidR="008C2050" w:rsidRPr="00CB25E5">
        <w:rPr>
          <w:rFonts w:eastAsia="Calibri"/>
          <w:szCs w:val="28"/>
        </w:rPr>
        <w:t xml:space="preserve">31-ФЗ «Об </w:t>
      </w:r>
      <w:r w:rsidRPr="00CB25E5">
        <w:rPr>
          <w:rFonts w:eastAsia="Calibri"/>
          <w:szCs w:val="28"/>
        </w:rPr>
        <w:t>общих принципах организ</w:t>
      </w:r>
      <w:r w:rsidRPr="00CB25E5">
        <w:rPr>
          <w:rFonts w:eastAsia="Calibri"/>
          <w:szCs w:val="28"/>
        </w:rPr>
        <w:t>а</w:t>
      </w:r>
      <w:r w:rsidRPr="00CB25E5">
        <w:rPr>
          <w:rFonts w:eastAsia="Calibri"/>
          <w:szCs w:val="28"/>
        </w:rPr>
        <w:t>ции местного самоуправления в Российской Федерации», решением Совета</w:t>
      </w:r>
      <w:r w:rsidR="00930AB7" w:rsidRPr="00CB25E5">
        <w:rPr>
          <w:rFonts w:eastAsia="Calibri"/>
          <w:szCs w:val="28"/>
        </w:rPr>
        <w:t xml:space="preserve"> деп</w:t>
      </w:r>
      <w:r w:rsidR="00930AB7" w:rsidRPr="00CB25E5">
        <w:rPr>
          <w:rFonts w:eastAsia="Calibri"/>
          <w:szCs w:val="28"/>
        </w:rPr>
        <w:t>у</w:t>
      </w:r>
      <w:r w:rsidR="00930AB7" w:rsidRPr="00CB25E5">
        <w:rPr>
          <w:rFonts w:eastAsia="Calibri"/>
          <w:szCs w:val="28"/>
        </w:rPr>
        <w:t>татов</w:t>
      </w:r>
      <w:r w:rsidRPr="00CB25E5">
        <w:rPr>
          <w:rFonts w:eastAsia="Calibri"/>
          <w:szCs w:val="28"/>
        </w:rPr>
        <w:t xml:space="preserve"> </w:t>
      </w:r>
      <w:r w:rsidR="00930AB7" w:rsidRPr="00CB25E5">
        <w:rPr>
          <w:rFonts w:eastAsia="Calibri"/>
          <w:szCs w:val="28"/>
        </w:rPr>
        <w:t xml:space="preserve">города </w:t>
      </w:r>
      <w:r w:rsidRPr="00CB25E5">
        <w:rPr>
          <w:rFonts w:eastAsia="Calibri"/>
          <w:szCs w:val="28"/>
        </w:rPr>
        <w:t>Ново</w:t>
      </w:r>
      <w:r w:rsidR="00E93E6D" w:rsidRPr="00CB25E5">
        <w:rPr>
          <w:rFonts w:eastAsia="Calibri"/>
          <w:szCs w:val="28"/>
        </w:rPr>
        <w:t>сибирска от</w:t>
      </w:r>
      <w:r w:rsidR="001417A5" w:rsidRPr="00CB25E5">
        <w:rPr>
          <w:rFonts w:eastAsia="Calibri"/>
          <w:szCs w:val="28"/>
        </w:rPr>
        <w:t> </w:t>
      </w:r>
      <w:r w:rsidR="00B5325E" w:rsidRPr="00CB25E5">
        <w:rPr>
          <w:rFonts w:eastAsia="Calibri"/>
          <w:szCs w:val="28"/>
        </w:rPr>
        <w:t>20</w:t>
      </w:r>
      <w:r w:rsidR="00E93E6D" w:rsidRPr="00CB25E5">
        <w:rPr>
          <w:rFonts w:eastAsia="Calibri"/>
          <w:szCs w:val="28"/>
        </w:rPr>
        <w:t>.0</w:t>
      </w:r>
      <w:r w:rsidR="00B5325E" w:rsidRPr="00CB25E5">
        <w:rPr>
          <w:rFonts w:eastAsia="Calibri"/>
          <w:szCs w:val="28"/>
        </w:rPr>
        <w:t>6</w:t>
      </w:r>
      <w:r w:rsidR="00E93E6D" w:rsidRPr="00CB25E5">
        <w:rPr>
          <w:rFonts w:eastAsia="Calibri"/>
          <w:szCs w:val="28"/>
        </w:rPr>
        <w:t>.20</w:t>
      </w:r>
      <w:r w:rsidR="00B5325E" w:rsidRPr="00CB25E5">
        <w:rPr>
          <w:rFonts w:eastAsia="Calibri"/>
          <w:szCs w:val="28"/>
        </w:rPr>
        <w:t>18</w:t>
      </w:r>
      <w:r w:rsidR="00E93E6D" w:rsidRPr="00CB25E5">
        <w:rPr>
          <w:rFonts w:eastAsia="Calibri"/>
          <w:szCs w:val="28"/>
        </w:rPr>
        <w:t xml:space="preserve"> </w:t>
      </w:r>
      <w:r w:rsidR="00025375" w:rsidRPr="00CB25E5">
        <w:rPr>
          <w:rFonts w:eastAsia="Calibri"/>
          <w:szCs w:val="28"/>
        </w:rPr>
        <w:t>№ </w:t>
      </w:r>
      <w:r w:rsidR="00B5261D" w:rsidRPr="00CB25E5">
        <w:rPr>
          <w:rFonts w:eastAsia="Calibri"/>
          <w:szCs w:val="28"/>
        </w:rPr>
        <w:t>640</w:t>
      </w:r>
      <w:r w:rsidR="00E93E6D" w:rsidRPr="00CB25E5">
        <w:rPr>
          <w:rFonts w:eastAsia="Calibri"/>
          <w:szCs w:val="28"/>
        </w:rPr>
        <w:t xml:space="preserve"> «</w:t>
      </w:r>
      <w:r w:rsidR="00D166DE" w:rsidRPr="00CB25E5">
        <w:rPr>
          <w:rFonts w:eastAsia="Calibri"/>
          <w:szCs w:val="28"/>
        </w:rPr>
        <w:t>О</w:t>
      </w:r>
      <w:r w:rsidR="002B23AB" w:rsidRPr="00CB25E5">
        <w:rPr>
          <w:rFonts w:eastAsia="Calibri"/>
          <w:szCs w:val="28"/>
        </w:rPr>
        <w:t xml:space="preserve"> </w:t>
      </w:r>
      <w:r w:rsidR="00B5325E" w:rsidRPr="00CB25E5">
        <w:rPr>
          <w:rFonts w:eastAsia="Calibri"/>
          <w:szCs w:val="28"/>
        </w:rPr>
        <w:t>Порядке организации и проведения в городе Новосибирске общественных обсуждений и публичных сл</w:t>
      </w:r>
      <w:r w:rsidR="00B5325E" w:rsidRPr="00CB25E5">
        <w:rPr>
          <w:rFonts w:eastAsia="Calibri"/>
          <w:szCs w:val="28"/>
        </w:rPr>
        <w:t>у</w:t>
      </w:r>
      <w:r w:rsidR="00B5325E" w:rsidRPr="00CB25E5">
        <w:rPr>
          <w:rFonts w:eastAsia="Calibri"/>
          <w:szCs w:val="28"/>
        </w:rPr>
        <w:t xml:space="preserve">шаний в соответствии с </w:t>
      </w:r>
      <w:hyperlink r:id="rId9" w:history="1">
        <w:r w:rsidR="00B5325E" w:rsidRPr="00CB25E5">
          <w:rPr>
            <w:rFonts w:eastAsia="Calibri"/>
            <w:szCs w:val="28"/>
          </w:rPr>
          <w:t>законодательством</w:t>
        </w:r>
      </w:hyperlink>
      <w:r w:rsidR="00B5325E" w:rsidRPr="00CB25E5">
        <w:rPr>
          <w:rFonts w:eastAsia="Calibri"/>
          <w:szCs w:val="28"/>
        </w:rPr>
        <w:t xml:space="preserve"> о градостроительной деятельности</w:t>
      </w:r>
      <w:r w:rsidRPr="00CB25E5">
        <w:rPr>
          <w:rFonts w:eastAsia="Calibri"/>
          <w:szCs w:val="28"/>
        </w:rPr>
        <w:t>», постановлени</w:t>
      </w:r>
      <w:r w:rsidR="00457DD1" w:rsidRPr="00CB25E5">
        <w:rPr>
          <w:rFonts w:eastAsia="Calibri"/>
          <w:szCs w:val="28"/>
        </w:rPr>
        <w:t>ем</w:t>
      </w:r>
      <w:r w:rsidRPr="00CB25E5">
        <w:rPr>
          <w:rFonts w:eastAsia="Calibri"/>
          <w:szCs w:val="28"/>
        </w:rPr>
        <w:t xml:space="preserve"> мэрии города Новосибирска </w:t>
      </w:r>
      <w:r w:rsidR="001417A5" w:rsidRPr="00CB25E5">
        <w:rPr>
          <w:rFonts w:eastAsia="Calibri"/>
          <w:szCs w:val="28"/>
        </w:rPr>
        <w:t>от</w:t>
      </w:r>
      <w:r w:rsidR="00E77215" w:rsidRPr="00CB25E5">
        <w:rPr>
          <w:rFonts w:eastAsia="Calibri"/>
          <w:szCs w:val="28"/>
        </w:rPr>
        <w:t xml:space="preserve"> </w:t>
      </w:r>
      <w:r w:rsidR="00BB2A82" w:rsidRPr="00CB25E5">
        <w:rPr>
          <w:rFonts w:eastAsia="Calibri"/>
          <w:szCs w:val="28"/>
        </w:rPr>
        <w:t xml:space="preserve">09.10.2019 № 3710 </w:t>
      </w:r>
      <w:r w:rsidR="000719DE" w:rsidRPr="00CB25E5">
        <w:rPr>
          <w:rFonts w:eastAsia="Calibri"/>
          <w:szCs w:val="28"/>
        </w:rPr>
        <w:t xml:space="preserve">«О подготовке проекта планировки и проектов межевания территории, </w:t>
      </w:r>
      <w:r w:rsidR="0012275C" w:rsidRPr="00CB25E5">
        <w:rPr>
          <w:szCs w:val="28"/>
        </w:rPr>
        <w:t>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="000719DE" w:rsidRPr="00CB25E5">
        <w:rPr>
          <w:rFonts w:eastAsia="Calibri"/>
          <w:szCs w:val="28"/>
        </w:rPr>
        <w:t>»</w:t>
      </w:r>
      <w:r w:rsidR="00AE430F" w:rsidRPr="00CB25E5">
        <w:rPr>
          <w:rFonts w:eastAsia="Calibri"/>
          <w:szCs w:val="28"/>
        </w:rPr>
        <w:t>,</w:t>
      </w:r>
      <w:r w:rsidR="00FD4B45" w:rsidRPr="00CB25E5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CB25E5">
        <w:rPr>
          <w:rFonts w:eastAsia="Calibri"/>
          <w:szCs w:val="28"/>
        </w:rPr>
        <w:t>,</w:t>
      </w:r>
      <w:r w:rsidR="002B23AB" w:rsidRPr="00CB25E5">
        <w:rPr>
          <w:rFonts w:eastAsia="Calibri"/>
          <w:szCs w:val="28"/>
        </w:rPr>
        <w:t xml:space="preserve"> </w:t>
      </w:r>
      <w:r w:rsidRPr="00CB25E5">
        <w:rPr>
          <w:rFonts w:eastAsia="Calibri"/>
          <w:szCs w:val="28"/>
        </w:rPr>
        <w:t>ПОСТАНОВЛЯЮ:</w:t>
      </w:r>
    </w:p>
    <w:p w:rsidR="00FC0F04" w:rsidRPr="00CB25E5" w:rsidRDefault="00FC0F04" w:rsidP="00FC0F04">
      <w:pPr>
        <w:rPr>
          <w:szCs w:val="28"/>
        </w:rPr>
      </w:pPr>
      <w:r w:rsidRPr="00CB25E5">
        <w:rPr>
          <w:szCs w:val="28"/>
        </w:rPr>
        <w:t xml:space="preserve">1. Провести </w:t>
      </w:r>
      <w:r w:rsidRPr="00CB25E5">
        <w:rPr>
          <w:rFonts w:eastAsia="Calibri"/>
          <w:szCs w:val="28"/>
        </w:rPr>
        <w:t>общественные обсуждения</w:t>
      </w:r>
      <w:r w:rsidRPr="00CB25E5">
        <w:rPr>
          <w:szCs w:val="28"/>
        </w:rPr>
        <w:t xml:space="preserve"> по проекту постановления мэрии города Новосибирска «О проекте планировки территории, </w:t>
      </w:r>
      <w:r w:rsidR="0012275C" w:rsidRPr="00CB25E5">
        <w:rPr>
          <w:szCs w:val="28"/>
        </w:rPr>
        <w:t>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Pr="00CB25E5">
        <w:rPr>
          <w:szCs w:val="28"/>
        </w:rPr>
        <w:t>» (далее – проект) (приложение).</w:t>
      </w:r>
    </w:p>
    <w:p w:rsidR="008374A3" w:rsidRPr="00CB25E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B25E5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8374A3" w:rsidRPr="00CB25E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B25E5">
        <w:rPr>
          <w:rFonts w:ascii="Times New Roman" w:hAnsi="Times New Roman"/>
          <w:sz w:val="28"/>
          <w:szCs w:val="28"/>
        </w:rPr>
        <w:t>оповещение о начале общественных обсуждений;</w:t>
      </w:r>
    </w:p>
    <w:p w:rsidR="008374A3" w:rsidRPr="00CB25E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B25E5">
        <w:rPr>
          <w:rFonts w:ascii="Times New Roman" w:hAnsi="Times New Roman"/>
          <w:sz w:val="28"/>
          <w:szCs w:val="28"/>
        </w:rPr>
        <w:t>размещение проекта, подлежащего рассмотрению на общественных обсу</w:t>
      </w:r>
      <w:r w:rsidRPr="00CB25E5">
        <w:rPr>
          <w:rFonts w:ascii="Times New Roman" w:hAnsi="Times New Roman"/>
          <w:sz w:val="28"/>
          <w:szCs w:val="28"/>
        </w:rPr>
        <w:t>ж</w:t>
      </w:r>
      <w:r w:rsidRPr="00CB25E5">
        <w:rPr>
          <w:rFonts w:ascii="Times New Roman" w:hAnsi="Times New Roman"/>
          <w:sz w:val="28"/>
          <w:szCs w:val="28"/>
        </w:rPr>
        <w:t>дениях, и информационных материалов</w:t>
      </w:r>
      <w:r w:rsidR="007F62F2" w:rsidRPr="00CB25E5">
        <w:rPr>
          <w:rFonts w:ascii="Times New Roman" w:hAnsi="Times New Roman"/>
          <w:sz w:val="28"/>
          <w:szCs w:val="28"/>
        </w:rPr>
        <w:t>,</w:t>
      </w:r>
      <w:r w:rsidRPr="00CB25E5">
        <w:rPr>
          <w:rFonts w:ascii="Times New Roman" w:hAnsi="Times New Roman"/>
          <w:sz w:val="28"/>
          <w:szCs w:val="28"/>
        </w:rPr>
        <w:t xml:space="preserve"> открытие экспозиции или экспозиций проекта;</w:t>
      </w:r>
    </w:p>
    <w:p w:rsidR="008374A3" w:rsidRPr="00CB25E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B25E5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CB25E5">
        <w:rPr>
          <w:rFonts w:ascii="Times New Roman" w:hAnsi="Times New Roman"/>
          <w:sz w:val="28"/>
          <w:szCs w:val="28"/>
        </w:rPr>
        <w:t>е</w:t>
      </w:r>
      <w:r w:rsidRPr="00CB25E5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:rsidR="008374A3" w:rsidRPr="00CB25E5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B25E5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:rsidR="00B10964" w:rsidRPr="00CB25E5" w:rsidRDefault="008374A3" w:rsidP="00B1096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B25E5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CB25E5">
        <w:rPr>
          <w:rFonts w:ascii="Times New Roman" w:hAnsi="Times New Roman"/>
          <w:sz w:val="28"/>
          <w:szCs w:val="28"/>
        </w:rPr>
        <w:t>б</w:t>
      </w:r>
      <w:r w:rsidRPr="00CB25E5">
        <w:rPr>
          <w:rFonts w:ascii="Times New Roman" w:hAnsi="Times New Roman"/>
          <w:sz w:val="28"/>
          <w:szCs w:val="28"/>
        </w:rPr>
        <w:t>суждений.</w:t>
      </w:r>
    </w:p>
    <w:p w:rsidR="00302051" w:rsidRPr="00CB25E5" w:rsidRDefault="008374A3" w:rsidP="00B1096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CB25E5">
        <w:rPr>
          <w:rFonts w:ascii="Times New Roman" w:hAnsi="Times New Roman"/>
          <w:sz w:val="28"/>
          <w:szCs w:val="28"/>
        </w:rPr>
        <w:lastRenderedPageBreak/>
        <w:t>3</w:t>
      </w:r>
      <w:r w:rsidR="00302051" w:rsidRPr="00CB25E5">
        <w:rPr>
          <w:rFonts w:ascii="Times New Roman" w:hAnsi="Times New Roman"/>
          <w:sz w:val="28"/>
          <w:szCs w:val="28"/>
        </w:rPr>
        <w:t>. </w:t>
      </w:r>
      <w:r w:rsidRPr="00CB25E5">
        <w:rPr>
          <w:rFonts w:ascii="Times New Roman" w:hAnsi="Times New Roman"/>
          <w:sz w:val="28"/>
          <w:szCs w:val="28"/>
        </w:rPr>
        <w:t xml:space="preserve">Определить организатором общественных обсуждений </w:t>
      </w:r>
      <w:r w:rsidR="00302051" w:rsidRPr="00CB25E5">
        <w:rPr>
          <w:rFonts w:ascii="Times New Roman" w:hAnsi="Times New Roman"/>
          <w:sz w:val="28"/>
          <w:szCs w:val="28"/>
        </w:rPr>
        <w:t xml:space="preserve">организационный комитет по подготовке и проведению </w:t>
      </w:r>
      <w:r w:rsidRPr="00CB25E5">
        <w:rPr>
          <w:rFonts w:ascii="Times New Roman" w:eastAsia="Calibri" w:hAnsi="Times New Roman"/>
          <w:sz w:val="28"/>
          <w:szCs w:val="28"/>
        </w:rPr>
        <w:t>общественных обсуждений</w:t>
      </w:r>
      <w:r w:rsidR="00302051" w:rsidRPr="00CB25E5">
        <w:rPr>
          <w:rFonts w:ascii="Times New Roman" w:hAnsi="Times New Roman"/>
          <w:sz w:val="28"/>
          <w:szCs w:val="28"/>
        </w:rPr>
        <w:t xml:space="preserve"> (далее – орган</w:t>
      </w:r>
      <w:r w:rsidR="00302051" w:rsidRPr="00CB25E5">
        <w:rPr>
          <w:rFonts w:ascii="Times New Roman" w:hAnsi="Times New Roman"/>
          <w:sz w:val="28"/>
          <w:szCs w:val="28"/>
        </w:rPr>
        <w:t>и</w:t>
      </w:r>
      <w:r w:rsidR="00302051" w:rsidRPr="00CB25E5">
        <w:rPr>
          <w:rFonts w:ascii="Times New Roman" w:hAnsi="Times New Roman"/>
          <w:sz w:val="28"/>
          <w:szCs w:val="28"/>
        </w:rPr>
        <w:t>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426"/>
        <w:gridCol w:w="5103"/>
      </w:tblGrid>
      <w:tr w:rsidR="002169A1" w:rsidRPr="00CB25E5" w:rsidTr="002E72FB">
        <w:trPr>
          <w:cantSplit/>
        </w:trPr>
        <w:tc>
          <w:tcPr>
            <w:tcW w:w="4644" w:type="dxa"/>
          </w:tcPr>
          <w:p w:rsidR="002169A1" w:rsidRPr="00CB25E5" w:rsidRDefault="002169A1" w:rsidP="004A4CCF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2169A1" w:rsidRPr="00CB25E5" w:rsidRDefault="002169A1" w:rsidP="004A4CCF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169A1" w:rsidRPr="00CB25E5" w:rsidRDefault="002169A1" w:rsidP="004A4CCF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CB25E5">
              <w:rPr>
                <w:szCs w:val="28"/>
              </w:rPr>
              <w:t>и</w:t>
            </w:r>
            <w:r w:rsidRPr="00CB25E5">
              <w:rPr>
                <w:szCs w:val="28"/>
              </w:rPr>
              <w:t>тельства мэрии города Новосибирска – начальник отдела комплексного усто</w:t>
            </w:r>
            <w:r w:rsidRPr="00CB25E5">
              <w:rPr>
                <w:szCs w:val="28"/>
              </w:rPr>
              <w:t>й</w:t>
            </w:r>
            <w:r w:rsidRPr="00CB25E5">
              <w:rPr>
                <w:szCs w:val="28"/>
              </w:rPr>
              <w:t>чивого развития территорий;</w:t>
            </w:r>
          </w:p>
        </w:tc>
      </w:tr>
      <w:tr w:rsidR="002169A1" w:rsidRPr="00CB25E5" w:rsidTr="002E72FB">
        <w:trPr>
          <w:cantSplit/>
        </w:trPr>
        <w:tc>
          <w:tcPr>
            <w:tcW w:w="4644" w:type="dxa"/>
          </w:tcPr>
          <w:p w:rsidR="002169A1" w:rsidRPr="00CB25E5" w:rsidRDefault="002169A1" w:rsidP="004A4CCF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2169A1" w:rsidRPr="00CB25E5" w:rsidRDefault="002169A1" w:rsidP="004A4CCF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169A1" w:rsidRPr="00CB25E5" w:rsidRDefault="002169A1" w:rsidP="004A4CCF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эксперт отдела комплексного устойч</w:t>
            </w:r>
            <w:r w:rsidRPr="00CB25E5">
              <w:rPr>
                <w:szCs w:val="28"/>
              </w:rPr>
              <w:t>и</w:t>
            </w:r>
            <w:r w:rsidRPr="00CB25E5">
              <w:rPr>
                <w:szCs w:val="28"/>
              </w:rPr>
              <w:t>вого развития территорий Главного управления архитектуры и градостро</w:t>
            </w:r>
            <w:r w:rsidRPr="00CB25E5">
              <w:rPr>
                <w:szCs w:val="28"/>
              </w:rPr>
              <w:t>и</w:t>
            </w:r>
            <w:r w:rsidRPr="00CB25E5">
              <w:rPr>
                <w:szCs w:val="28"/>
              </w:rPr>
              <w:t>тельства мэрии города Новосибирска;</w:t>
            </w:r>
          </w:p>
        </w:tc>
      </w:tr>
      <w:tr w:rsidR="002169A1" w:rsidRPr="00CB25E5" w:rsidTr="002E72FB">
        <w:trPr>
          <w:cantSplit/>
        </w:trPr>
        <w:tc>
          <w:tcPr>
            <w:tcW w:w="4644" w:type="dxa"/>
          </w:tcPr>
          <w:p w:rsidR="002169A1" w:rsidRPr="00CB25E5" w:rsidRDefault="002169A1" w:rsidP="004A4CCF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2169A1" w:rsidRPr="00CB25E5" w:rsidRDefault="002169A1" w:rsidP="004A4CCF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169A1" w:rsidRPr="00CB25E5" w:rsidRDefault="002169A1" w:rsidP="004A4CCF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главный специалист отдела комплек</w:t>
            </w:r>
            <w:r w:rsidRPr="00CB25E5">
              <w:rPr>
                <w:szCs w:val="28"/>
              </w:rPr>
              <w:t>с</w:t>
            </w:r>
            <w:r w:rsidRPr="00CB25E5">
              <w:rPr>
                <w:szCs w:val="28"/>
              </w:rPr>
              <w:t>ного устойчивого развития территорий Главного управления архитектуры и градостроительства мэрии города Нов</w:t>
            </w:r>
            <w:r w:rsidRPr="00CB25E5">
              <w:rPr>
                <w:szCs w:val="28"/>
              </w:rPr>
              <w:t>о</w:t>
            </w:r>
            <w:r w:rsidRPr="00CB25E5">
              <w:rPr>
                <w:szCs w:val="28"/>
              </w:rPr>
              <w:t>сибирска;</w:t>
            </w:r>
          </w:p>
        </w:tc>
      </w:tr>
      <w:tr w:rsidR="002169A1" w:rsidRPr="00CB25E5" w:rsidTr="002E72FB">
        <w:trPr>
          <w:cantSplit/>
        </w:trPr>
        <w:tc>
          <w:tcPr>
            <w:tcW w:w="4644" w:type="dxa"/>
          </w:tcPr>
          <w:p w:rsidR="002169A1" w:rsidRPr="00CB25E5" w:rsidRDefault="002169A1" w:rsidP="004A4CCF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2169A1" w:rsidRPr="00CB25E5" w:rsidRDefault="002169A1" w:rsidP="004A4CCF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169A1" w:rsidRPr="00CB25E5" w:rsidRDefault="00433E70" w:rsidP="00433E70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 xml:space="preserve">исполняющая </w:t>
            </w:r>
            <w:r w:rsidR="002169A1" w:rsidRPr="00CB25E5">
              <w:rPr>
                <w:szCs w:val="28"/>
              </w:rPr>
              <w:t>о</w:t>
            </w:r>
            <w:r w:rsidRPr="00CB25E5">
              <w:rPr>
                <w:szCs w:val="28"/>
              </w:rPr>
              <w:t>бязанности</w:t>
            </w:r>
            <w:r w:rsidR="002169A1" w:rsidRPr="00CB25E5">
              <w:rPr>
                <w:szCs w:val="28"/>
              </w:rPr>
              <w:t xml:space="preserve"> начальника Главного управления архитектуры и градостроительства мэрии города Нов</w:t>
            </w:r>
            <w:r w:rsidR="002169A1" w:rsidRPr="00CB25E5">
              <w:rPr>
                <w:szCs w:val="28"/>
              </w:rPr>
              <w:t>о</w:t>
            </w:r>
            <w:r w:rsidR="002169A1" w:rsidRPr="00CB25E5">
              <w:rPr>
                <w:szCs w:val="28"/>
              </w:rPr>
              <w:t>сибирска;</w:t>
            </w:r>
          </w:p>
        </w:tc>
      </w:tr>
      <w:tr w:rsidR="002E72FB" w:rsidRPr="00CB25E5" w:rsidTr="002E72FB">
        <w:trPr>
          <w:cantSplit/>
        </w:trPr>
        <w:tc>
          <w:tcPr>
            <w:tcW w:w="4644" w:type="dxa"/>
          </w:tcPr>
          <w:p w:rsidR="002E72FB" w:rsidRPr="00CB25E5" w:rsidRDefault="002E72FB" w:rsidP="004A4CCF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Шатула Герман Николаевич</w:t>
            </w:r>
          </w:p>
        </w:tc>
        <w:tc>
          <w:tcPr>
            <w:tcW w:w="426" w:type="dxa"/>
          </w:tcPr>
          <w:p w:rsidR="002E72FB" w:rsidRPr="00CB25E5" w:rsidRDefault="002E72FB" w:rsidP="004A4CCF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2E72FB" w:rsidRPr="00CB25E5" w:rsidRDefault="002E72FB" w:rsidP="004A4CCF">
            <w:pPr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глава администрации Калининского района</w:t>
            </w:r>
            <w:r w:rsidR="00A42C31">
              <w:rPr>
                <w:szCs w:val="28"/>
              </w:rPr>
              <w:t xml:space="preserve"> города Новосибирска</w:t>
            </w:r>
            <w:r w:rsidR="00922FBA" w:rsidRPr="00CB25E5">
              <w:rPr>
                <w:szCs w:val="28"/>
              </w:rPr>
              <w:t>.</w:t>
            </w:r>
          </w:p>
        </w:tc>
      </w:tr>
    </w:tbl>
    <w:p w:rsidR="00FC0F04" w:rsidRPr="00CB25E5" w:rsidRDefault="008374A3" w:rsidP="00FC0F04">
      <w:pPr>
        <w:spacing w:line="240" w:lineRule="atLeast"/>
        <w:rPr>
          <w:szCs w:val="28"/>
        </w:rPr>
      </w:pPr>
      <w:r w:rsidRPr="00CB25E5">
        <w:rPr>
          <w:szCs w:val="28"/>
        </w:rPr>
        <w:t>4</w:t>
      </w:r>
      <w:r w:rsidR="00FC0F04" w:rsidRPr="00CB25E5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FC0F04" w:rsidRPr="00CB25E5" w:rsidRDefault="008374A3" w:rsidP="00FC0F04">
      <w:pPr>
        <w:spacing w:line="240" w:lineRule="atLeast"/>
        <w:rPr>
          <w:szCs w:val="28"/>
        </w:rPr>
      </w:pPr>
      <w:r w:rsidRPr="00CB25E5">
        <w:rPr>
          <w:szCs w:val="28"/>
        </w:rPr>
        <w:t>5</w:t>
      </w:r>
      <w:r w:rsidR="00FC0F04" w:rsidRPr="00CB25E5">
        <w:rPr>
          <w:szCs w:val="28"/>
        </w:rPr>
        <w:t>. Организационному комитету:</w:t>
      </w:r>
    </w:p>
    <w:p w:rsidR="008374A3" w:rsidRPr="00CB25E5" w:rsidRDefault="008374A3" w:rsidP="00FC0F04">
      <w:pPr>
        <w:spacing w:line="240" w:lineRule="atLeast"/>
        <w:rPr>
          <w:szCs w:val="28"/>
        </w:rPr>
      </w:pPr>
      <w:r w:rsidRPr="00CB25E5">
        <w:rPr>
          <w:szCs w:val="28"/>
        </w:rPr>
        <w:t xml:space="preserve">5.1. Провести общественные обсуждения в следующие сроки: </w:t>
      </w:r>
      <w:r w:rsidR="006B07BD" w:rsidRPr="00CB25E5">
        <w:rPr>
          <w:szCs w:val="28"/>
        </w:rPr>
        <w:t xml:space="preserve">с </w:t>
      </w:r>
      <w:r w:rsidR="00E36929">
        <w:rPr>
          <w:szCs w:val="28"/>
        </w:rPr>
        <w:t>03</w:t>
      </w:r>
      <w:r w:rsidR="0093193F" w:rsidRPr="00CB25E5">
        <w:rPr>
          <w:szCs w:val="28"/>
        </w:rPr>
        <w:t>.0</w:t>
      </w:r>
      <w:r w:rsidR="00E36929">
        <w:rPr>
          <w:szCs w:val="28"/>
        </w:rPr>
        <w:t>6</w:t>
      </w:r>
      <w:r w:rsidR="0093193F" w:rsidRPr="00CB25E5">
        <w:rPr>
          <w:szCs w:val="28"/>
        </w:rPr>
        <w:t xml:space="preserve">.2021 (дата опубликования оповещения о начале общественных обсуждений) до </w:t>
      </w:r>
      <w:r w:rsidR="00E36929">
        <w:rPr>
          <w:szCs w:val="28"/>
        </w:rPr>
        <w:t>15</w:t>
      </w:r>
      <w:r w:rsidR="0093193F" w:rsidRPr="00CB25E5">
        <w:rPr>
          <w:szCs w:val="28"/>
        </w:rPr>
        <w:t>.0</w:t>
      </w:r>
      <w:r w:rsidR="00820EC3" w:rsidRPr="00CB25E5">
        <w:rPr>
          <w:szCs w:val="28"/>
        </w:rPr>
        <w:t>7</w:t>
      </w:r>
      <w:r w:rsidR="0093193F" w:rsidRPr="00CB25E5">
        <w:rPr>
          <w:szCs w:val="28"/>
        </w:rPr>
        <w:t>.2021</w:t>
      </w:r>
      <w:r w:rsidRPr="00CB25E5">
        <w:rPr>
          <w:szCs w:val="28"/>
        </w:rPr>
        <w:t xml:space="preserve"> (дата опубликования заключения о результатах общественных обсу</w:t>
      </w:r>
      <w:r w:rsidRPr="00CB25E5">
        <w:rPr>
          <w:szCs w:val="28"/>
        </w:rPr>
        <w:t>ж</w:t>
      </w:r>
      <w:r w:rsidRPr="00CB25E5">
        <w:rPr>
          <w:szCs w:val="28"/>
        </w:rPr>
        <w:t>дений).</w:t>
      </w:r>
    </w:p>
    <w:p w:rsidR="00FC0F04" w:rsidRPr="00CB25E5" w:rsidRDefault="008374A3" w:rsidP="008374A3">
      <w:pPr>
        <w:spacing w:line="240" w:lineRule="atLeast"/>
        <w:rPr>
          <w:szCs w:val="28"/>
        </w:rPr>
      </w:pPr>
      <w:r w:rsidRPr="00CB25E5">
        <w:rPr>
          <w:szCs w:val="28"/>
        </w:rPr>
        <w:t>5</w:t>
      </w:r>
      <w:r w:rsidR="00FC0F04" w:rsidRPr="00CB25E5">
        <w:rPr>
          <w:szCs w:val="28"/>
        </w:rPr>
        <w:t>.</w:t>
      </w:r>
      <w:r w:rsidRPr="00CB25E5">
        <w:rPr>
          <w:szCs w:val="28"/>
        </w:rPr>
        <w:t>2</w:t>
      </w:r>
      <w:r w:rsidR="00FC0F04" w:rsidRPr="00CB25E5">
        <w:rPr>
          <w:szCs w:val="28"/>
        </w:rPr>
        <w:t>. Подготовить оповещение о</w:t>
      </w:r>
      <w:r w:rsidRPr="00CB25E5">
        <w:rPr>
          <w:szCs w:val="28"/>
        </w:rPr>
        <w:t xml:space="preserve"> начале общественных обсуждений и н</w:t>
      </w:r>
      <w:r w:rsidR="00FC0F04" w:rsidRPr="00CB25E5">
        <w:rPr>
          <w:szCs w:val="28"/>
        </w:rPr>
        <w:t>е позднее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="00FC0F04" w:rsidRPr="00CB25E5">
        <w:rPr>
          <w:szCs w:val="28"/>
        </w:rPr>
        <w:t>а</w:t>
      </w:r>
      <w:r w:rsidR="00FC0F04" w:rsidRPr="00CB25E5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="00FC0F04" w:rsidRPr="00CB25E5">
        <w:rPr>
          <w:szCs w:val="28"/>
        </w:rPr>
        <w:t>з</w:t>
      </w:r>
      <w:r w:rsidR="00FC0F04" w:rsidRPr="00CB25E5">
        <w:rPr>
          <w:szCs w:val="28"/>
        </w:rPr>
        <w:t>дании «Бюллетень органов местного самоуправления города Новоси</w:t>
      </w:r>
      <w:r w:rsidRPr="00CB25E5">
        <w:rPr>
          <w:szCs w:val="28"/>
        </w:rPr>
        <w:t xml:space="preserve">бирска», </w:t>
      </w:r>
      <w:r w:rsidR="00FC0F04" w:rsidRPr="00CB25E5">
        <w:rPr>
          <w:szCs w:val="28"/>
        </w:rPr>
        <w:t>ра</w:t>
      </w:r>
      <w:r w:rsidR="00FC0F04" w:rsidRPr="00CB25E5">
        <w:rPr>
          <w:szCs w:val="28"/>
        </w:rPr>
        <w:t>з</w:t>
      </w:r>
      <w:r w:rsidR="00FC0F04" w:rsidRPr="00CB25E5">
        <w:rPr>
          <w:szCs w:val="28"/>
        </w:rPr>
        <w:t>мещение в средствах массовой информации, на официальном сайте города Новосибирска в информационно-телекоммуник</w:t>
      </w:r>
      <w:r w:rsidR="00D80F1E" w:rsidRPr="00CB25E5">
        <w:rPr>
          <w:szCs w:val="28"/>
        </w:rPr>
        <w:t>ационной сети «Интернет» (д</w:t>
      </w:r>
      <w:r w:rsidR="00D80F1E" w:rsidRPr="00CB25E5">
        <w:rPr>
          <w:szCs w:val="28"/>
        </w:rPr>
        <w:t>а</w:t>
      </w:r>
      <w:r w:rsidR="00D80F1E" w:rsidRPr="00CB25E5">
        <w:rPr>
          <w:szCs w:val="28"/>
        </w:rPr>
        <w:t>лее </w:t>
      </w:r>
      <w:r w:rsidR="00FC0F04" w:rsidRPr="00CB25E5">
        <w:rPr>
          <w:szCs w:val="28"/>
        </w:rPr>
        <w:t>– официальный сайт).</w:t>
      </w:r>
    </w:p>
    <w:p w:rsidR="00FC0F04" w:rsidRPr="00CB25E5" w:rsidRDefault="008374A3" w:rsidP="00FC0F04">
      <w:pPr>
        <w:spacing w:line="240" w:lineRule="atLeast"/>
        <w:rPr>
          <w:szCs w:val="28"/>
        </w:rPr>
      </w:pPr>
      <w:r w:rsidRPr="00CB25E5">
        <w:rPr>
          <w:szCs w:val="28"/>
        </w:rPr>
        <w:t>5</w:t>
      </w:r>
      <w:r w:rsidR="00FC0F04" w:rsidRPr="00CB25E5">
        <w:rPr>
          <w:szCs w:val="28"/>
        </w:rPr>
        <w:t>.3. </w:t>
      </w:r>
      <w:r w:rsidRPr="00CB25E5">
        <w:rPr>
          <w:szCs w:val="28"/>
        </w:rPr>
        <w:t>Р</w:t>
      </w:r>
      <w:r w:rsidR="00FC0F04" w:rsidRPr="00CB25E5">
        <w:rPr>
          <w:szCs w:val="28"/>
        </w:rPr>
        <w:t>азме</w:t>
      </w:r>
      <w:r w:rsidRPr="00CB25E5">
        <w:rPr>
          <w:szCs w:val="28"/>
        </w:rPr>
        <w:t xml:space="preserve">стить </w:t>
      </w:r>
      <w:r w:rsidR="00FC0F04" w:rsidRPr="00CB25E5">
        <w:rPr>
          <w:szCs w:val="28"/>
        </w:rPr>
        <w:t>проект и информационны</w:t>
      </w:r>
      <w:r w:rsidRPr="00CB25E5">
        <w:rPr>
          <w:szCs w:val="28"/>
        </w:rPr>
        <w:t>е материалы</w:t>
      </w:r>
      <w:r w:rsidR="00FC0F04" w:rsidRPr="00CB25E5">
        <w:rPr>
          <w:szCs w:val="28"/>
        </w:rPr>
        <w:t xml:space="preserve"> к нему в информац</w:t>
      </w:r>
      <w:r w:rsidR="00FC0F04" w:rsidRPr="00CB25E5">
        <w:rPr>
          <w:szCs w:val="28"/>
        </w:rPr>
        <w:t>и</w:t>
      </w:r>
      <w:r w:rsidR="00FC0F04" w:rsidRPr="00CB25E5">
        <w:rPr>
          <w:szCs w:val="28"/>
        </w:rPr>
        <w:t>онной системе.</w:t>
      </w:r>
    </w:p>
    <w:p w:rsidR="00FC0F04" w:rsidRPr="00CB25E5" w:rsidRDefault="008374A3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B25E5">
        <w:rPr>
          <w:szCs w:val="28"/>
        </w:rPr>
        <w:t>5</w:t>
      </w:r>
      <w:r w:rsidR="00FC0F04" w:rsidRPr="00CB25E5">
        <w:rPr>
          <w:szCs w:val="28"/>
        </w:rPr>
        <w:t xml:space="preserve">.4. Организовать оборудование информационных стендов по адресам: </w:t>
      </w:r>
    </w:p>
    <w:p w:rsidR="00FC0F04" w:rsidRPr="00CB25E5" w:rsidRDefault="00FC0F04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B25E5">
        <w:rPr>
          <w:szCs w:val="28"/>
        </w:rPr>
        <w:lastRenderedPageBreak/>
        <w:t>Российская Федерация, Новосибирская область, город Новосибирск, Кра</w:t>
      </w:r>
      <w:r w:rsidRPr="00CB25E5">
        <w:rPr>
          <w:szCs w:val="28"/>
        </w:rPr>
        <w:t>с</w:t>
      </w:r>
      <w:r w:rsidRPr="00CB25E5">
        <w:rPr>
          <w:szCs w:val="28"/>
        </w:rPr>
        <w:t xml:space="preserve">ный проспект, 50, кабинет 528; </w:t>
      </w:r>
    </w:p>
    <w:p w:rsidR="00917ECB" w:rsidRPr="00CB25E5" w:rsidRDefault="00917ECB" w:rsidP="00917ECB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Российская Федерация, Новосибирская область, город Новосибирск, ул.</w:t>
      </w:r>
      <w:r w:rsidR="007D7C84">
        <w:rPr>
          <w:szCs w:val="28"/>
        </w:rPr>
        <w:t> </w:t>
      </w:r>
      <w:r w:rsidRPr="00CB25E5">
        <w:rPr>
          <w:szCs w:val="28"/>
        </w:rPr>
        <w:t>Богдана Хмельницкого, 14/3, стенд кабинета 306 (администрация Калининск</w:t>
      </w:r>
      <w:r w:rsidRPr="00CB25E5">
        <w:rPr>
          <w:szCs w:val="28"/>
        </w:rPr>
        <w:t>о</w:t>
      </w:r>
      <w:r w:rsidRPr="00CB25E5">
        <w:rPr>
          <w:szCs w:val="28"/>
        </w:rPr>
        <w:t>го района города Новосибирска).</w:t>
      </w:r>
    </w:p>
    <w:p w:rsidR="008374A3" w:rsidRPr="00CB25E5" w:rsidRDefault="008374A3" w:rsidP="008374A3">
      <w:pPr>
        <w:spacing w:line="240" w:lineRule="atLeast"/>
        <w:rPr>
          <w:szCs w:val="28"/>
        </w:rPr>
      </w:pPr>
      <w:r w:rsidRPr="00CB25E5">
        <w:rPr>
          <w:szCs w:val="28"/>
        </w:rPr>
        <w:t>5.5. Предложить участникам общественных обсуждений, определенным з</w:t>
      </w:r>
      <w:r w:rsidRPr="00CB25E5">
        <w:rPr>
          <w:szCs w:val="28"/>
        </w:rPr>
        <w:t>а</w:t>
      </w:r>
      <w:r w:rsidRPr="00CB25E5">
        <w:rPr>
          <w:szCs w:val="28"/>
        </w:rPr>
        <w:t>конодательством о градостроительной деятельности и прошедшим идентифик</w:t>
      </w:r>
      <w:r w:rsidRPr="00CB25E5">
        <w:rPr>
          <w:szCs w:val="28"/>
        </w:rPr>
        <w:t>а</w:t>
      </w:r>
      <w:r w:rsidRPr="00CB25E5">
        <w:rPr>
          <w:szCs w:val="28"/>
        </w:rPr>
        <w:t xml:space="preserve">цию в соответствии с данным законодательством, в течение </w:t>
      </w:r>
      <w:r w:rsidR="007F62F2" w:rsidRPr="00CB25E5">
        <w:rPr>
          <w:szCs w:val="28"/>
        </w:rPr>
        <w:t>15</w:t>
      </w:r>
      <w:r w:rsidRPr="00CB25E5">
        <w:rPr>
          <w:szCs w:val="28"/>
        </w:rPr>
        <w:t xml:space="preserve"> дней со дня размещения проекта и информационных материалов к нему внести в организац</w:t>
      </w:r>
      <w:r w:rsidRPr="00CB25E5">
        <w:rPr>
          <w:szCs w:val="28"/>
        </w:rPr>
        <w:t>и</w:t>
      </w:r>
      <w:r w:rsidRPr="00CB25E5">
        <w:rPr>
          <w:szCs w:val="28"/>
        </w:rPr>
        <w:t>онный комитет предложения и замечания, касающиеся проекта.</w:t>
      </w:r>
    </w:p>
    <w:p w:rsidR="00FC0F04" w:rsidRPr="00CB25E5" w:rsidRDefault="008374A3" w:rsidP="00FC0F04">
      <w:pPr>
        <w:ind w:firstLine="708"/>
        <w:rPr>
          <w:szCs w:val="28"/>
        </w:rPr>
      </w:pPr>
      <w:r w:rsidRPr="00CB25E5">
        <w:rPr>
          <w:szCs w:val="28"/>
        </w:rPr>
        <w:t>5.6.</w:t>
      </w:r>
      <w:r w:rsidR="00FC0F04" w:rsidRPr="00CB25E5">
        <w:rPr>
          <w:szCs w:val="28"/>
        </w:rPr>
        <w:t xml:space="preserve"> В течение срока, указанного в </w:t>
      </w:r>
      <w:r w:rsidRPr="00CB25E5">
        <w:rPr>
          <w:szCs w:val="28"/>
        </w:rPr>
        <w:t>под</w:t>
      </w:r>
      <w:r w:rsidR="00FC0F04" w:rsidRPr="00CB25E5">
        <w:rPr>
          <w:szCs w:val="28"/>
        </w:rPr>
        <w:t xml:space="preserve">пункте </w:t>
      </w:r>
      <w:r w:rsidRPr="00CB25E5">
        <w:rPr>
          <w:szCs w:val="28"/>
        </w:rPr>
        <w:t>5.5</w:t>
      </w:r>
      <w:r w:rsidR="00FC0F04" w:rsidRPr="00CB25E5">
        <w:rPr>
          <w:szCs w:val="28"/>
        </w:rPr>
        <w:t xml:space="preserve">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FC0F04" w:rsidRPr="00CB25E5" w:rsidRDefault="008374A3" w:rsidP="00FC0F04">
      <w:pPr>
        <w:ind w:firstLine="708"/>
        <w:rPr>
          <w:szCs w:val="28"/>
        </w:rPr>
      </w:pPr>
      <w:r w:rsidRPr="00CB25E5">
        <w:rPr>
          <w:szCs w:val="28"/>
        </w:rPr>
        <w:t>6</w:t>
      </w:r>
      <w:r w:rsidR="00FC0F04" w:rsidRPr="00CB25E5">
        <w:rPr>
          <w:szCs w:val="28"/>
        </w:rPr>
        <w:t xml:space="preserve">. Возложить на </w:t>
      </w:r>
      <w:r w:rsidR="00433BFA" w:rsidRPr="00CB25E5">
        <w:rPr>
          <w:szCs w:val="28"/>
        </w:rPr>
        <w:t>Поздн</w:t>
      </w:r>
      <w:r w:rsidR="00902453" w:rsidRPr="00CB25E5">
        <w:rPr>
          <w:szCs w:val="28"/>
        </w:rPr>
        <w:t>якову Елену Викторовну, исполняющую обязанности</w:t>
      </w:r>
      <w:r w:rsidR="00433BFA" w:rsidRPr="00CB25E5">
        <w:rPr>
          <w:szCs w:val="28"/>
        </w:rPr>
        <w:t xml:space="preserve"> </w:t>
      </w:r>
      <w:r w:rsidR="00FC0F04" w:rsidRPr="00CB25E5">
        <w:rPr>
          <w:szCs w:val="28"/>
        </w:rPr>
        <w:t>начальника Главного управления архитектуры и градостроительства мэрии города Новосибирска</w:t>
      </w:r>
      <w:r w:rsidR="00433E70" w:rsidRPr="00CB25E5">
        <w:rPr>
          <w:szCs w:val="28"/>
        </w:rPr>
        <w:t>,</w:t>
      </w:r>
      <w:r w:rsidR="00FC0F04" w:rsidRPr="00CB25E5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FC0F04" w:rsidRPr="00CB25E5" w:rsidRDefault="008374A3" w:rsidP="00FC0F04">
      <w:pPr>
        <w:rPr>
          <w:szCs w:val="28"/>
        </w:rPr>
      </w:pPr>
      <w:r w:rsidRPr="00CB25E5">
        <w:rPr>
          <w:szCs w:val="28"/>
        </w:rPr>
        <w:t>7</w:t>
      </w:r>
      <w:r w:rsidR="00FC0F04" w:rsidRPr="00CB25E5">
        <w:rPr>
          <w:szCs w:val="28"/>
        </w:rPr>
        <w:t xml:space="preserve">. Департаменту строительства и архитектуры мэрии города Новосибирска разместить постановление и </w:t>
      </w:r>
      <w:r w:rsidR="00097390" w:rsidRPr="00CB25E5">
        <w:rPr>
          <w:szCs w:val="28"/>
        </w:rPr>
        <w:t>оповещение</w:t>
      </w:r>
      <w:r w:rsidR="00FC0F04" w:rsidRPr="00CB25E5">
        <w:rPr>
          <w:szCs w:val="28"/>
        </w:rPr>
        <w:t xml:space="preserve"> о начале общественных обсуждений на официальном сайте.</w:t>
      </w:r>
    </w:p>
    <w:p w:rsidR="00FC0F04" w:rsidRPr="00CB25E5" w:rsidRDefault="008374A3" w:rsidP="00FC0F04">
      <w:pPr>
        <w:rPr>
          <w:szCs w:val="28"/>
        </w:rPr>
      </w:pPr>
      <w:r w:rsidRPr="00CB25E5">
        <w:rPr>
          <w:szCs w:val="28"/>
        </w:rPr>
        <w:t>8</w:t>
      </w:r>
      <w:r w:rsidR="00FC0F04" w:rsidRPr="00CB25E5">
        <w:rPr>
          <w:szCs w:val="28"/>
        </w:rPr>
        <w:t xml:space="preserve">. Департаменту информационной политики мэрии города Новосибирска обеспечить опубликование постановления и </w:t>
      </w:r>
      <w:r w:rsidR="00097390" w:rsidRPr="00CB25E5">
        <w:rPr>
          <w:szCs w:val="28"/>
        </w:rPr>
        <w:t>оповещения о начале общественных обсуждений</w:t>
      </w:r>
      <w:r w:rsidR="00FC0F04" w:rsidRPr="00CB25E5">
        <w:rPr>
          <w:szCs w:val="28"/>
        </w:rPr>
        <w:t xml:space="preserve"> в средствах массовой информации.</w:t>
      </w:r>
    </w:p>
    <w:p w:rsidR="00FC0F04" w:rsidRPr="00CB25E5" w:rsidRDefault="008374A3" w:rsidP="00FC0F04">
      <w:pPr>
        <w:rPr>
          <w:szCs w:val="28"/>
        </w:rPr>
      </w:pPr>
      <w:r w:rsidRPr="00CB25E5">
        <w:rPr>
          <w:szCs w:val="28"/>
        </w:rPr>
        <w:t>9</w:t>
      </w:r>
      <w:r w:rsidR="00FC0F04" w:rsidRPr="00CB25E5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CB25E5" w:rsidTr="003963F8">
        <w:tc>
          <w:tcPr>
            <w:tcW w:w="6946" w:type="dxa"/>
          </w:tcPr>
          <w:p w:rsidR="0033087E" w:rsidRPr="00CB25E5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CB25E5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A18B7" w:rsidRPr="00CB25E5" w:rsidRDefault="00FA18B7" w:rsidP="00D473F5">
      <w:pPr>
        <w:suppressAutoHyphens/>
        <w:ind w:firstLine="0"/>
        <w:rPr>
          <w:szCs w:val="28"/>
        </w:rPr>
      </w:pPr>
    </w:p>
    <w:p w:rsidR="002A6D8F" w:rsidRPr="00CB25E5" w:rsidRDefault="002A6D8F" w:rsidP="00D473F5">
      <w:pPr>
        <w:suppressAutoHyphens/>
        <w:ind w:firstLine="0"/>
        <w:rPr>
          <w:szCs w:val="28"/>
        </w:rPr>
      </w:pPr>
    </w:p>
    <w:p w:rsidR="002A6D8F" w:rsidRPr="00CB25E5" w:rsidRDefault="002A6D8F" w:rsidP="00D473F5">
      <w:pPr>
        <w:suppressAutoHyphens/>
        <w:ind w:firstLine="0"/>
        <w:rPr>
          <w:szCs w:val="28"/>
        </w:rPr>
      </w:pPr>
    </w:p>
    <w:p w:rsidR="008859EA" w:rsidRPr="00CB25E5" w:rsidRDefault="008859EA" w:rsidP="00D473F5">
      <w:pPr>
        <w:suppressAutoHyphens/>
        <w:ind w:firstLine="0"/>
        <w:rPr>
          <w:szCs w:val="28"/>
        </w:rPr>
      </w:pPr>
    </w:p>
    <w:p w:rsidR="008859EA" w:rsidRPr="00CB25E5" w:rsidRDefault="008859EA" w:rsidP="00D473F5">
      <w:pPr>
        <w:suppressAutoHyphens/>
        <w:ind w:firstLine="0"/>
        <w:rPr>
          <w:szCs w:val="28"/>
        </w:rPr>
      </w:pPr>
    </w:p>
    <w:p w:rsidR="00917ECB" w:rsidRPr="00CB25E5" w:rsidRDefault="00917ECB" w:rsidP="00D473F5">
      <w:pPr>
        <w:suppressAutoHyphens/>
        <w:ind w:firstLine="0"/>
        <w:rPr>
          <w:szCs w:val="28"/>
        </w:rPr>
      </w:pPr>
    </w:p>
    <w:p w:rsidR="00917ECB" w:rsidRPr="00CB25E5" w:rsidRDefault="00917ECB" w:rsidP="00D473F5">
      <w:pPr>
        <w:suppressAutoHyphens/>
        <w:ind w:firstLine="0"/>
        <w:rPr>
          <w:szCs w:val="28"/>
        </w:rPr>
      </w:pPr>
    </w:p>
    <w:p w:rsidR="008859EA" w:rsidRPr="00CB25E5" w:rsidRDefault="008859EA" w:rsidP="00D473F5">
      <w:pPr>
        <w:suppressAutoHyphens/>
        <w:ind w:firstLine="0"/>
        <w:rPr>
          <w:szCs w:val="28"/>
        </w:rPr>
      </w:pPr>
    </w:p>
    <w:p w:rsidR="00820EC3" w:rsidRPr="00CB25E5" w:rsidRDefault="00820EC3" w:rsidP="00D473F5">
      <w:pPr>
        <w:suppressAutoHyphens/>
        <w:ind w:firstLine="0"/>
        <w:rPr>
          <w:szCs w:val="28"/>
        </w:rPr>
      </w:pPr>
    </w:p>
    <w:p w:rsidR="00820EC3" w:rsidRPr="00CB25E5" w:rsidRDefault="00820EC3" w:rsidP="00D473F5">
      <w:pPr>
        <w:suppressAutoHyphens/>
        <w:ind w:firstLine="0"/>
        <w:rPr>
          <w:szCs w:val="28"/>
        </w:rPr>
      </w:pPr>
    </w:p>
    <w:p w:rsidR="00820EC3" w:rsidRPr="00CB25E5" w:rsidRDefault="00820EC3" w:rsidP="00D473F5">
      <w:pPr>
        <w:suppressAutoHyphens/>
        <w:ind w:firstLine="0"/>
        <w:rPr>
          <w:szCs w:val="28"/>
        </w:rPr>
      </w:pPr>
    </w:p>
    <w:p w:rsidR="00820EC3" w:rsidRPr="00CB25E5" w:rsidRDefault="00820EC3" w:rsidP="00D473F5">
      <w:pPr>
        <w:suppressAutoHyphens/>
        <w:ind w:firstLine="0"/>
        <w:rPr>
          <w:szCs w:val="28"/>
        </w:rPr>
      </w:pPr>
    </w:p>
    <w:p w:rsidR="008859EA" w:rsidRPr="00CB25E5" w:rsidRDefault="008859EA" w:rsidP="00D473F5">
      <w:pPr>
        <w:suppressAutoHyphens/>
        <w:ind w:firstLine="0"/>
        <w:rPr>
          <w:szCs w:val="28"/>
        </w:rPr>
      </w:pPr>
    </w:p>
    <w:p w:rsidR="00092A0A" w:rsidRPr="00CB25E5" w:rsidRDefault="00433BFA" w:rsidP="00D473F5">
      <w:pPr>
        <w:suppressAutoHyphens/>
        <w:ind w:firstLine="0"/>
        <w:rPr>
          <w:sz w:val="24"/>
          <w:szCs w:val="24"/>
        </w:rPr>
      </w:pPr>
      <w:r w:rsidRPr="00CB25E5">
        <w:rPr>
          <w:sz w:val="24"/>
          <w:szCs w:val="24"/>
        </w:rPr>
        <w:t>Кучинская</w:t>
      </w:r>
    </w:p>
    <w:p w:rsidR="00433BFA" w:rsidRPr="00CB25E5" w:rsidRDefault="00433BFA" w:rsidP="00D473F5">
      <w:pPr>
        <w:suppressAutoHyphens/>
        <w:ind w:firstLine="0"/>
        <w:rPr>
          <w:sz w:val="24"/>
          <w:szCs w:val="24"/>
        </w:rPr>
      </w:pPr>
      <w:r w:rsidRPr="00CB25E5">
        <w:rPr>
          <w:sz w:val="24"/>
          <w:szCs w:val="24"/>
        </w:rPr>
        <w:t>2275337</w:t>
      </w:r>
    </w:p>
    <w:p w:rsidR="007F62F2" w:rsidRPr="00CB25E5" w:rsidRDefault="00092A0A" w:rsidP="007F62F2">
      <w:pPr>
        <w:ind w:firstLine="0"/>
        <w:rPr>
          <w:sz w:val="24"/>
          <w:szCs w:val="24"/>
        </w:rPr>
        <w:sectPr w:rsidR="007F62F2" w:rsidRPr="00CB25E5" w:rsidSect="007D7C84">
          <w:headerReference w:type="even" r:id="rId10"/>
          <w:headerReference w:type="default" r:id="rId11"/>
          <w:pgSz w:w="11906" w:h="16838" w:code="9"/>
          <w:pgMar w:top="1134" w:right="567" w:bottom="1134" w:left="1418" w:header="567" w:footer="74" w:gutter="0"/>
          <w:pgNumType w:start="1"/>
          <w:cols w:space="708"/>
          <w:titlePg/>
          <w:docGrid w:linePitch="381"/>
        </w:sectPr>
      </w:pPr>
      <w:r w:rsidRPr="00CB25E5">
        <w:rPr>
          <w:sz w:val="24"/>
          <w:szCs w:val="24"/>
        </w:rPr>
        <w:t>ГУАиГ</w:t>
      </w:r>
    </w:p>
    <w:p w:rsidR="002044D2" w:rsidRPr="00CB25E5" w:rsidRDefault="002044D2" w:rsidP="007D7C84">
      <w:pPr>
        <w:ind w:left="6521" w:firstLine="0"/>
        <w:jc w:val="left"/>
        <w:rPr>
          <w:szCs w:val="28"/>
        </w:rPr>
      </w:pPr>
      <w:r w:rsidRPr="00CB25E5">
        <w:rPr>
          <w:szCs w:val="28"/>
        </w:rPr>
        <w:lastRenderedPageBreak/>
        <w:t>Приложение</w:t>
      </w:r>
      <w:r w:rsidR="00016DD7" w:rsidRPr="00CB25E5">
        <w:rPr>
          <w:szCs w:val="28"/>
        </w:rPr>
        <w:t xml:space="preserve"> </w:t>
      </w:r>
    </w:p>
    <w:p w:rsidR="002044D2" w:rsidRPr="00CB25E5" w:rsidRDefault="002044D2" w:rsidP="007D7C8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25E5">
        <w:rPr>
          <w:szCs w:val="28"/>
        </w:rPr>
        <w:t>к постановлению мэрии</w:t>
      </w:r>
    </w:p>
    <w:p w:rsidR="002044D2" w:rsidRPr="00CB25E5" w:rsidRDefault="002044D2" w:rsidP="007D7C8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25E5">
        <w:rPr>
          <w:szCs w:val="28"/>
        </w:rPr>
        <w:t>города Новосибирска</w:t>
      </w:r>
    </w:p>
    <w:p w:rsidR="002044D2" w:rsidRPr="00CB25E5" w:rsidRDefault="002044D2" w:rsidP="007D7C8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B25E5">
        <w:rPr>
          <w:szCs w:val="28"/>
        </w:rPr>
        <w:t xml:space="preserve">от </w:t>
      </w:r>
      <w:r w:rsidR="002374BC" w:rsidRPr="002374BC">
        <w:rPr>
          <w:szCs w:val="28"/>
          <w:u w:val="single"/>
        </w:rPr>
        <w:t>02.06.2021</w:t>
      </w:r>
      <w:r w:rsidR="00025375" w:rsidRPr="00CB25E5">
        <w:rPr>
          <w:szCs w:val="28"/>
        </w:rPr>
        <w:t>№</w:t>
      </w:r>
      <w:r w:rsidR="00E22163" w:rsidRPr="00CB25E5">
        <w:rPr>
          <w:szCs w:val="28"/>
        </w:rPr>
        <w:t xml:space="preserve"> </w:t>
      </w:r>
      <w:r w:rsidR="002374BC">
        <w:rPr>
          <w:szCs w:val="28"/>
          <w:u w:val="single"/>
        </w:rPr>
        <w:t>1766</w:t>
      </w:r>
      <w:bookmarkStart w:id="0" w:name="_GoBack"/>
      <w:bookmarkEnd w:id="0"/>
    </w:p>
    <w:p w:rsidR="002044D2" w:rsidRPr="00CB25E5" w:rsidRDefault="002044D2" w:rsidP="00917ECB">
      <w:pPr>
        <w:suppressAutoHyphens/>
        <w:outlineLvl w:val="8"/>
        <w:rPr>
          <w:szCs w:val="28"/>
        </w:rPr>
      </w:pPr>
    </w:p>
    <w:p w:rsidR="007D7C84" w:rsidRDefault="007D7C84" w:rsidP="00917ECB">
      <w:pPr>
        <w:suppressAutoHyphens/>
        <w:ind w:left="5954" w:firstLine="0"/>
        <w:outlineLvl w:val="8"/>
        <w:rPr>
          <w:szCs w:val="28"/>
        </w:rPr>
      </w:pPr>
    </w:p>
    <w:p w:rsidR="00DC65DA" w:rsidRPr="00CB25E5" w:rsidRDefault="00DC65DA" w:rsidP="00917ECB">
      <w:pPr>
        <w:suppressAutoHyphens/>
        <w:ind w:left="5954" w:firstLine="0"/>
        <w:outlineLvl w:val="8"/>
        <w:rPr>
          <w:szCs w:val="28"/>
        </w:rPr>
      </w:pPr>
      <w:r w:rsidRPr="00CB25E5">
        <w:rPr>
          <w:szCs w:val="28"/>
        </w:rPr>
        <w:t>Проект постановления мэрии</w:t>
      </w:r>
    </w:p>
    <w:p w:rsidR="00092A0A" w:rsidRPr="00CB25E5" w:rsidRDefault="00DC65DA" w:rsidP="00917ECB">
      <w:pPr>
        <w:suppressAutoHyphens/>
        <w:spacing w:line="300" w:lineRule="exact"/>
        <w:ind w:left="5954" w:firstLine="0"/>
        <w:outlineLvl w:val="8"/>
        <w:rPr>
          <w:szCs w:val="28"/>
        </w:rPr>
      </w:pPr>
      <w:r w:rsidRPr="00CB25E5">
        <w:rPr>
          <w:szCs w:val="28"/>
        </w:rPr>
        <w:t>города Новосибирска</w:t>
      </w:r>
    </w:p>
    <w:p w:rsidR="00360F57" w:rsidRPr="00CB25E5" w:rsidRDefault="00360F57" w:rsidP="00917ECB">
      <w:pPr>
        <w:tabs>
          <w:tab w:val="left" w:pos="6663"/>
        </w:tabs>
        <w:suppressAutoHyphens/>
        <w:ind w:left="5954"/>
        <w:rPr>
          <w:szCs w:val="28"/>
        </w:rPr>
      </w:pPr>
    </w:p>
    <w:p w:rsidR="00360F57" w:rsidRPr="00CB25E5" w:rsidRDefault="00360F57" w:rsidP="00917ECB">
      <w:pPr>
        <w:tabs>
          <w:tab w:val="left" w:pos="6663"/>
        </w:tabs>
        <w:suppressAutoHyphens/>
        <w:ind w:left="5954"/>
        <w:rPr>
          <w:szCs w:val="28"/>
        </w:rPr>
      </w:pPr>
    </w:p>
    <w:p w:rsidR="00E51F8D" w:rsidRPr="00CB25E5" w:rsidRDefault="00E51F8D" w:rsidP="00B02ED7">
      <w:pPr>
        <w:tabs>
          <w:tab w:val="left" w:pos="6663"/>
        </w:tabs>
        <w:suppressAutoHyphens/>
        <w:rPr>
          <w:szCs w:val="28"/>
        </w:rPr>
      </w:pPr>
    </w:p>
    <w:p w:rsidR="00E51F8D" w:rsidRPr="00CB25E5" w:rsidRDefault="00E51F8D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210"/>
      </w:tblGrid>
      <w:tr w:rsidR="00092A0A" w:rsidRPr="00CB25E5" w:rsidTr="007D7C84">
        <w:trPr>
          <w:cantSplit/>
          <w:trHeight w:val="582"/>
        </w:trPr>
        <w:tc>
          <w:tcPr>
            <w:tcW w:w="5210" w:type="dxa"/>
          </w:tcPr>
          <w:p w:rsidR="00092A0A" w:rsidRPr="00CB25E5" w:rsidRDefault="00E5653A" w:rsidP="002E72FB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t xml:space="preserve">О проекте планировки территории, </w:t>
            </w:r>
            <w:r w:rsidR="00BB2A82" w:rsidRPr="00CB25E5">
              <w:rPr>
                <w:szCs w:val="28"/>
              </w:rPr>
              <w:t>огр</w:t>
            </w:r>
            <w:r w:rsidR="00BB2A82" w:rsidRPr="00CB25E5">
              <w:rPr>
                <w:szCs w:val="28"/>
              </w:rPr>
              <w:t>а</w:t>
            </w:r>
            <w:r w:rsidR="00BB2A82" w:rsidRPr="00CB25E5">
              <w:rPr>
                <w:szCs w:val="28"/>
              </w:rPr>
              <w:t>ниченной улицами Курчатова, Красных Зорь,</w:t>
            </w:r>
            <w:r w:rsidR="007D7C84">
              <w:rPr>
                <w:szCs w:val="28"/>
              </w:rPr>
              <w:t xml:space="preserve"> </w:t>
            </w:r>
            <w:r w:rsidR="00BB2A82" w:rsidRPr="00CB25E5">
              <w:rPr>
                <w:szCs w:val="28"/>
              </w:rPr>
              <w:t xml:space="preserve"> Учительской, </w:t>
            </w:r>
            <w:r w:rsidR="007D7C84">
              <w:rPr>
                <w:szCs w:val="28"/>
              </w:rPr>
              <w:t xml:space="preserve"> </w:t>
            </w:r>
            <w:r w:rsidR="00BB2A82" w:rsidRPr="00CB25E5">
              <w:rPr>
                <w:szCs w:val="28"/>
              </w:rPr>
              <w:t>границей</w:t>
            </w:r>
            <w:r w:rsidR="007D7C84">
              <w:rPr>
                <w:szCs w:val="28"/>
              </w:rPr>
              <w:t xml:space="preserve"> </w:t>
            </w:r>
            <w:r w:rsidR="00BB2A82" w:rsidRPr="00CB25E5">
              <w:rPr>
                <w:szCs w:val="28"/>
              </w:rPr>
              <w:t xml:space="preserve"> города </w:t>
            </w:r>
            <w:r w:rsidR="007D7C84">
              <w:rPr>
                <w:szCs w:val="28"/>
              </w:rPr>
              <w:t xml:space="preserve"> </w:t>
            </w:r>
            <w:r w:rsidR="00BB2A82" w:rsidRPr="00CB25E5">
              <w:rPr>
                <w:szCs w:val="28"/>
              </w:rPr>
              <w:t>Новосибирска, полосой отвода железной дороги, в Калининском районе </w:t>
            </w:r>
          </w:p>
        </w:tc>
      </w:tr>
    </w:tbl>
    <w:p w:rsidR="00366885" w:rsidRPr="00CB25E5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CB25E5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CB25E5" w:rsidRDefault="0097781C" w:rsidP="000E6CED">
      <w:pPr>
        <w:spacing w:line="240" w:lineRule="atLeast"/>
        <w:rPr>
          <w:szCs w:val="28"/>
        </w:rPr>
      </w:pPr>
      <w:r w:rsidRPr="00CB25E5">
        <w:rPr>
          <w:szCs w:val="28"/>
        </w:rPr>
        <w:t>В целях выделения элементов планировочной структуры, установления гр</w:t>
      </w:r>
      <w:r w:rsidRPr="00CB25E5">
        <w:rPr>
          <w:szCs w:val="28"/>
        </w:rPr>
        <w:t>а</w:t>
      </w:r>
      <w:r w:rsidRPr="00CB25E5">
        <w:rPr>
          <w:szCs w:val="28"/>
        </w:rPr>
        <w:t>ниц территорий общего пользования, границ зон планируемого размещения об</w:t>
      </w:r>
      <w:r w:rsidRPr="00CB25E5">
        <w:rPr>
          <w:szCs w:val="28"/>
        </w:rPr>
        <w:t>ъ</w:t>
      </w:r>
      <w:r w:rsidRPr="00CB25E5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393AD5" w:rsidRPr="00CB25E5">
        <w:rPr>
          <w:szCs w:val="28"/>
        </w:rPr>
        <w:t xml:space="preserve">, с учетом протокола </w:t>
      </w:r>
      <w:r w:rsidR="001D65B4" w:rsidRPr="00CB25E5">
        <w:rPr>
          <w:rFonts w:eastAsia="Calibri"/>
          <w:szCs w:val="28"/>
        </w:rPr>
        <w:t>общественных обсужд</w:t>
      </w:r>
      <w:r w:rsidR="001D65B4" w:rsidRPr="00CB25E5">
        <w:rPr>
          <w:rFonts w:eastAsia="Calibri"/>
          <w:szCs w:val="28"/>
        </w:rPr>
        <w:t>е</w:t>
      </w:r>
      <w:r w:rsidR="001D65B4" w:rsidRPr="00CB25E5">
        <w:rPr>
          <w:rFonts w:eastAsia="Calibri"/>
          <w:szCs w:val="28"/>
        </w:rPr>
        <w:t>ний</w:t>
      </w:r>
      <w:r w:rsidR="001D65B4" w:rsidRPr="00CB25E5">
        <w:rPr>
          <w:szCs w:val="28"/>
        </w:rPr>
        <w:t xml:space="preserve"> </w:t>
      </w:r>
      <w:r w:rsidR="00393AD5" w:rsidRPr="00CB25E5">
        <w:rPr>
          <w:szCs w:val="28"/>
        </w:rPr>
        <w:t xml:space="preserve">и заключения о результатах </w:t>
      </w:r>
      <w:r w:rsidR="001D65B4" w:rsidRPr="00CB25E5">
        <w:rPr>
          <w:rFonts w:eastAsia="Calibri"/>
          <w:szCs w:val="28"/>
        </w:rPr>
        <w:t>общественных обсуждений</w:t>
      </w:r>
      <w:r w:rsidR="00393AD5" w:rsidRPr="00CB25E5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="00393AD5" w:rsidRPr="00CB25E5">
        <w:rPr>
          <w:szCs w:val="28"/>
        </w:rPr>
        <w:t>а</w:t>
      </w:r>
      <w:r w:rsidR="00393AD5" w:rsidRPr="00CB25E5">
        <w:rPr>
          <w:szCs w:val="28"/>
        </w:rPr>
        <w:t xml:space="preserve">тов города Новосибирска от 24.05.2017 </w:t>
      </w:r>
      <w:r w:rsidR="00025375" w:rsidRPr="00CB25E5">
        <w:rPr>
          <w:szCs w:val="28"/>
        </w:rPr>
        <w:t>№ </w:t>
      </w:r>
      <w:r w:rsidR="00393AD5" w:rsidRPr="00CB25E5">
        <w:rPr>
          <w:szCs w:val="28"/>
        </w:rPr>
        <w:t>411 «О Порядке подготовки докуме</w:t>
      </w:r>
      <w:r w:rsidR="00393AD5" w:rsidRPr="00CB25E5">
        <w:rPr>
          <w:szCs w:val="28"/>
        </w:rPr>
        <w:t>н</w:t>
      </w:r>
      <w:r w:rsidR="00393AD5" w:rsidRPr="00CB25E5">
        <w:rPr>
          <w:szCs w:val="28"/>
        </w:rPr>
        <w:t>тации по планировке территории</w:t>
      </w:r>
      <w:r w:rsidR="00B476A6" w:rsidRPr="00CB25E5">
        <w:rPr>
          <w:szCs w:val="28"/>
        </w:rPr>
        <w:t>, внесения в нее изменени</w:t>
      </w:r>
      <w:r w:rsidR="00902453" w:rsidRPr="00CB25E5">
        <w:rPr>
          <w:szCs w:val="28"/>
        </w:rPr>
        <w:t>й</w:t>
      </w:r>
      <w:r w:rsidR="00B476A6" w:rsidRPr="00CB25E5">
        <w:rPr>
          <w:szCs w:val="28"/>
        </w:rPr>
        <w:t xml:space="preserve"> и ее отмены</w:t>
      </w:r>
      <w:r w:rsidR="00393AD5" w:rsidRPr="00CB25E5">
        <w:rPr>
          <w:szCs w:val="28"/>
        </w:rPr>
        <w:t xml:space="preserve"> и признании утратившими силу отдельных решений Совета депутатов города Нов</w:t>
      </w:r>
      <w:r w:rsidR="00393AD5" w:rsidRPr="00CB25E5">
        <w:rPr>
          <w:szCs w:val="28"/>
        </w:rPr>
        <w:t>о</w:t>
      </w:r>
      <w:r w:rsidR="00393AD5" w:rsidRPr="00CB25E5">
        <w:rPr>
          <w:szCs w:val="28"/>
        </w:rPr>
        <w:t>сибирска</w:t>
      </w:r>
      <w:r w:rsidR="002044D2" w:rsidRPr="00CB25E5">
        <w:rPr>
          <w:szCs w:val="28"/>
        </w:rPr>
        <w:t>»</w:t>
      </w:r>
      <w:r w:rsidR="00366885" w:rsidRPr="00CB25E5">
        <w:rPr>
          <w:szCs w:val="28"/>
        </w:rPr>
        <w:t xml:space="preserve">, постановлением мэрии города Новосибирска от </w:t>
      </w:r>
      <w:r w:rsidR="004E0EE4" w:rsidRPr="00CB25E5">
        <w:rPr>
          <w:rFonts w:eastAsia="Calibri"/>
          <w:szCs w:val="28"/>
        </w:rPr>
        <w:t xml:space="preserve">09.10.2019 № 3710 </w:t>
      </w:r>
      <w:r w:rsidR="00CB6521" w:rsidRPr="00CB25E5">
        <w:rPr>
          <w:szCs w:val="28"/>
        </w:rPr>
        <w:t xml:space="preserve">«О подготовке проекта планировки и проектов межевания территории, </w:t>
      </w:r>
      <w:r w:rsidR="004E0EE4" w:rsidRPr="00CB25E5">
        <w:rPr>
          <w:szCs w:val="28"/>
        </w:rPr>
        <w:t>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="001417A5" w:rsidRPr="00CB25E5">
        <w:rPr>
          <w:rFonts w:eastAsia="Calibri"/>
          <w:szCs w:val="28"/>
        </w:rPr>
        <w:t>»</w:t>
      </w:r>
      <w:r w:rsidR="00366885" w:rsidRPr="00CB25E5">
        <w:rPr>
          <w:szCs w:val="28"/>
        </w:rPr>
        <w:t>, руководствуясь Уст</w:t>
      </w:r>
      <w:r w:rsidR="00366885" w:rsidRPr="00CB25E5">
        <w:rPr>
          <w:szCs w:val="28"/>
        </w:rPr>
        <w:t>а</w:t>
      </w:r>
      <w:r w:rsidR="00366885" w:rsidRPr="00CB25E5">
        <w:rPr>
          <w:szCs w:val="28"/>
        </w:rPr>
        <w:t>вом города Новосибирска,</w:t>
      </w:r>
      <w:r w:rsidR="00674064" w:rsidRPr="00CB25E5">
        <w:rPr>
          <w:szCs w:val="28"/>
        </w:rPr>
        <w:t xml:space="preserve"> </w:t>
      </w:r>
      <w:r w:rsidR="00366885" w:rsidRPr="00CB25E5">
        <w:rPr>
          <w:szCs w:val="28"/>
        </w:rPr>
        <w:t>ПОСТАНОВЛЯЮ:</w:t>
      </w:r>
    </w:p>
    <w:p w:rsidR="00945B0D" w:rsidRPr="00CB25E5" w:rsidRDefault="001C7FA8" w:rsidP="001C7FA8">
      <w:pPr>
        <w:spacing w:line="240" w:lineRule="atLeast"/>
        <w:rPr>
          <w:szCs w:val="28"/>
        </w:rPr>
      </w:pPr>
      <w:r w:rsidRPr="00CB25E5">
        <w:rPr>
          <w:szCs w:val="28"/>
        </w:rPr>
        <w:t>1. </w:t>
      </w:r>
      <w:r w:rsidR="00092A0A" w:rsidRPr="00CB25E5">
        <w:rPr>
          <w:szCs w:val="28"/>
        </w:rPr>
        <w:t xml:space="preserve">Утвердить проект </w:t>
      </w:r>
      <w:r w:rsidR="00FD4B45" w:rsidRPr="00CB25E5">
        <w:rPr>
          <w:szCs w:val="28"/>
        </w:rPr>
        <w:t xml:space="preserve">планировки </w:t>
      </w:r>
      <w:r w:rsidR="00883D89" w:rsidRPr="00CB25E5">
        <w:rPr>
          <w:szCs w:val="28"/>
        </w:rPr>
        <w:t xml:space="preserve">территории, </w:t>
      </w:r>
      <w:r w:rsidR="004E0EE4" w:rsidRPr="00CB25E5">
        <w:rPr>
          <w:szCs w:val="28"/>
        </w:rPr>
        <w:t>ограниченной улицами Курч</w:t>
      </w:r>
      <w:r w:rsidR="004E0EE4" w:rsidRPr="00CB25E5">
        <w:rPr>
          <w:szCs w:val="28"/>
        </w:rPr>
        <w:t>а</w:t>
      </w:r>
      <w:r w:rsidR="004E0EE4" w:rsidRPr="00CB25E5">
        <w:rPr>
          <w:szCs w:val="28"/>
        </w:rPr>
        <w:t xml:space="preserve">това, Красных Зорь, Учительской, границей города Новосибирска, полосой отвода железной дороги, в Калининском районе </w:t>
      </w:r>
      <w:r w:rsidR="00092A0A" w:rsidRPr="00CB25E5">
        <w:rPr>
          <w:szCs w:val="28"/>
        </w:rPr>
        <w:t>(приложение).</w:t>
      </w:r>
    </w:p>
    <w:p w:rsidR="00F57023" w:rsidRPr="00CB25E5" w:rsidRDefault="00BC66B1" w:rsidP="00BC66B1">
      <w:pPr>
        <w:spacing w:line="240" w:lineRule="atLeast"/>
        <w:rPr>
          <w:szCs w:val="28"/>
        </w:rPr>
      </w:pPr>
      <w:r w:rsidRPr="00CB25E5">
        <w:rPr>
          <w:szCs w:val="28"/>
        </w:rPr>
        <w:t>2</w:t>
      </w:r>
      <w:r w:rsidR="00F57023" w:rsidRPr="00CB25E5">
        <w:rPr>
          <w:szCs w:val="28"/>
        </w:rPr>
        <w:t>. Признать утратившим</w:t>
      </w:r>
      <w:r w:rsidR="00922FBA" w:rsidRPr="00CB25E5">
        <w:rPr>
          <w:szCs w:val="28"/>
        </w:rPr>
        <w:t>и</w:t>
      </w:r>
      <w:r w:rsidR="00F57023" w:rsidRPr="00CB25E5">
        <w:rPr>
          <w:szCs w:val="28"/>
        </w:rPr>
        <w:t xml:space="preserve"> силу</w:t>
      </w:r>
      <w:r w:rsidR="00922FBA" w:rsidRPr="00CB25E5">
        <w:rPr>
          <w:szCs w:val="28"/>
        </w:rPr>
        <w:t xml:space="preserve"> </w:t>
      </w:r>
      <w:r w:rsidR="006D565B" w:rsidRPr="00CB25E5">
        <w:rPr>
          <w:szCs w:val="28"/>
        </w:rPr>
        <w:t>пункт 1,</w:t>
      </w:r>
      <w:r w:rsidR="00F57023" w:rsidRPr="00CB25E5">
        <w:rPr>
          <w:szCs w:val="28"/>
        </w:rPr>
        <w:t xml:space="preserve"> приложение 1 к постановле</w:t>
      </w:r>
      <w:r w:rsidRPr="00CB25E5">
        <w:rPr>
          <w:szCs w:val="28"/>
        </w:rPr>
        <w:t>нию м</w:t>
      </w:r>
      <w:r w:rsidRPr="00CB25E5">
        <w:rPr>
          <w:szCs w:val="28"/>
        </w:rPr>
        <w:t>э</w:t>
      </w:r>
      <w:r w:rsidRPr="00CB25E5">
        <w:rPr>
          <w:szCs w:val="28"/>
        </w:rPr>
        <w:t xml:space="preserve">рии города Новосибирска от 08.07.2019 </w:t>
      </w:r>
      <w:r w:rsidR="004E0EE4" w:rsidRPr="00CB25E5">
        <w:rPr>
          <w:szCs w:val="28"/>
        </w:rPr>
        <w:t>№</w:t>
      </w:r>
      <w:r w:rsidRPr="00CB25E5">
        <w:rPr>
          <w:szCs w:val="28"/>
        </w:rPr>
        <w:t xml:space="preserve"> </w:t>
      </w:r>
      <w:r w:rsidR="004E0EE4" w:rsidRPr="00CB25E5">
        <w:rPr>
          <w:szCs w:val="28"/>
        </w:rPr>
        <w:t>2483 </w:t>
      </w:r>
      <w:r w:rsidR="00F57023" w:rsidRPr="00CB25E5">
        <w:rPr>
          <w:szCs w:val="28"/>
        </w:rPr>
        <w:t>«</w:t>
      </w:r>
      <w:r w:rsidR="004E0EE4" w:rsidRPr="00CB25E5">
        <w:rPr>
          <w:szCs w:val="28"/>
        </w:rPr>
        <w:t>О проекте планировки и прое</w:t>
      </w:r>
      <w:r w:rsidR="004E0EE4" w:rsidRPr="00CB25E5">
        <w:rPr>
          <w:szCs w:val="28"/>
        </w:rPr>
        <w:t>к</w:t>
      </w:r>
      <w:r w:rsidR="004E0EE4" w:rsidRPr="00CB25E5">
        <w:rPr>
          <w:szCs w:val="28"/>
        </w:rPr>
        <w:t>тах межевания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="00922FBA" w:rsidRPr="00CB25E5">
        <w:rPr>
          <w:szCs w:val="28"/>
        </w:rPr>
        <w:t>».</w:t>
      </w:r>
    </w:p>
    <w:p w:rsidR="00F57023" w:rsidRPr="00CB25E5" w:rsidRDefault="00BC66B1" w:rsidP="00BC66B1">
      <w:pPr>
        <w:spacing w:line="240" w:lineRule="atLeast"/>
        <w:rPr>
          <w:szCs w:val="28"/>
        </w:rPr>
      </w:pPr>
      <w:r w:rsidRPr="00CB25E5">
        <w:rPr>
          <w:szCs w:val="28"/>
        </w:rPr>
        <w:t>3</w:t>
      </w:r>
      <w:r w:rsidR="00F57023" w:rsidRPr="00CB25E5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F57023" w:rsidRPr="00CB25E5">
        <w:rPr>
          <w:szCs w:val="28"/>
        </w:rPr>
        <w:t>р</w:t>
      </w:r>
      <w:r w:rsidR="00F57023" w:rsidRPr="00CB25E5">
        <w:rPr>
          <w:szCs w:val="28"/>
        </w:rPr>
        <w:t>мационно-телекоммуникационной сети «Интернет».</w:t>
      </w:r>
    </w:p>
    <w:p w:rsidR="00F57023" w:rsidRPr="00CB25E5" w:rsidRDefault="00BC66B1" w:rsidP="00BC66B1">
      <w:pPr>
        <w:spacing w:line="240" w:lineRule="atLeast"/>
        <w:rPr>
          <w:szCs w:val="28"/>
        </w:rPr>
      </w:pPr>
      <w:r w:rsidRPr="00CB25E5">
        <w:rPr>
          <w:szCs w:val="28"/>
        </w:rPr>
        <w:lastRenderedPageBreak/>
        <w:t>4</w:t>
      </w:r>
      <w:r w:rsidR="00F57023" w:rsidRPr="00CB25E5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F57023" w:rsidRPr="00CB25E5">
        <w:rPr>
          <w:szCs w:val="28"/>
        </w:rPr>
        <w:t>о</w:t>
      </w:r>
      <w:r w:rsidR="00F57023" w:rsidRPr="00CB25E5">
        <w:rPr>
          <w:szCs w:val="28"/>
        </w:rPr>
        <w:t>становления.</w:t>
      </w:r>
    </w:p>
    <w:p w:rsidR="00F57023" w:rsidRPr="00CB25E5" w:rsidRDefault="00BC66B1" w:rsidP="00BC66B1">
      <w:pPr>
        <w:spacing w:line="240" w:lineRule="atLeast"/>
        <w:rPr>
          <w:szCs w:val="28"/>
        </w:rPr>
      </w:pPr>
      <w:r w:rsidRPr="00CB25E5">
        <w:rPr>
          <w:szCs w:val="28"/>
        </w:rPr>
        <w:t>5</w:t>
      </w:r>
      <w:r w:rsidR="00F57023" w:rsidRPr="00CB25E5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6765" w:rsidRPr="00CB25E5" w:rsidTr="00832816">
        <w:tc>
          <w:tcPr>
            <w:tcW w:w="6946" w:type="dxa"/>
          </w:tcPr>
          <w:p w:rsidR="00D76765" w:rsidRPr="00CB25E5" w:rsidRDefault="00D76765" w:rsidP="00D76765">
            <w:pPr>
              <w:spacing w:before="600"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6765" w:rsidRPr="00CB25E5" w:rsidRDefault="00D76765" w:rsidP="0083281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76765" w:rsidRPr="00CB25E5" w:rsidRDefault="00D76765" w:rsidP="00F57023">
      <w:pPr>
        <w:pStyle w:val="S2"/>
        <w:rPr>
          <w:szCs w:val="28"/>
        </w:rPr>
      </w:pPr>
    </w:p>
    <w:p w:rsidR="00D76765" w:rsidRPr="00CB25E5" w:rsidRDefault="00D76765" w:rsidP="00F57023">
      <w:pPr>
        <w:pStyle w:val="S2"/>
        <w:rPr>
          <w:szCs w:val="28"/>
        </w:rPr>
      </w:pPr>
    </w:p>
    <w:p w:rsidR="00D76765" w:rsidRPr="00CB25E5" w:rsidRDefault="00D76765" w:rsidP="00F57023">
      <w:pPr>
        <w:pStyle w:val="S2"/>
        <w:rPr>
          <w:szCs w:val="28"/>
        </w:rPr>
      </w:pPr>
    </w:p>
    <w:p w:rsidR="00E5653A" w:rsidRPr="00CB25E5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E5653A" w:rsidRPr="00CB25E5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E5653A" w:rsidRPr="00CB25E5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BC66B1" w:rsidRPr="00CB25E5" w:rsidRDefault="00BC66B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B5FEA" w:rsidRPr="00CB25E5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B5FEA" w:rsidRPr="00CB25E5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B5FEA" w:rsidRPr="00CB25E5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E5653A" w:rsidRPr="00CB25E5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57023" w:rsidRPr="00CB25E5" w:rsidRDefault="00F57023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Pr="00CB25E5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C7292" w:rsidRPr="00CB25E5" w:rsidRDefault="00E51F8D" w:rsidP="00DC7292">
      <w:pPr>
        <w:suppressAutoHyphens/>
        <w:ind w:firstLine="0"/>
        <w:rPr>
          <w:sz w:val="24"/>
          <w:szCs w:val="24"/>
        </w:rPr>
      </w:pPr>
      <w:r w:rsidRPr="00CB25E5">
        <w:rPr>
          <w:sz w:val="24"/>
          <w:szCs w:val="24"/>
        </w:rPr>
        <w:t>Кучинская</w:t>
      </w:r>
    </w:p>
    <w:p w:rsidR="00E51F8D" w:rsidRPr="00CB25E5" w:rsidRDefault="00E51F8D" w:rsidP="00DC7292">
      <w:pPr>
        <w:suppressAutoHyphens/>
        <w:ind w:firstLine="0"/>
        <w:rPr>
          <w:sz w:val="24"/>
          <w:szCs w:val="24"/>
        </w:rPr>
      </w:pPr>
      <w:r w:rsidRPr="00CB25E5">
        <w:rPr>
          <w:sz w:val="24"/>
          <w:szCs w:val="24"/>
        </w:rPr>
        <w:t>2275337</w:t>
      </w:r>
    </w:p>
    <w:p w:rsidR="002B23AB" w:rsidRPr="00CB25E5" w:rsidRDefault="00DC7292" w:rsidP="00DC7292">
      <w:pPr>
        <w:ind w:firstLine="0"/>
        <w:rPr>
          <w:sz w:val="24"/>
          <w:szCs w:val="24"/>
        </w:rPr>
        <w:sectPr w:rsidR="002B23AB" w:rsidRPr="00CB25E5" w:rsidSect="007D7C84">
          <w:headerReference w:type="default" r:id="rId12"/>
          <w:footerReference w:type="first" r:id="rId13"/>
          <w:pgSz w:w="11906" w:h="16838" w:code="9"/>
          <w:pgMar w:top="1134" w:right="567" w:bottom="1134" w:left="1418" w:header="709" w:footer="0" w:gutter="0"/>
          <w:pgNumType w:start="1"/>
          <w:cols w:space="708"/>
          <w:titlePg/>
          <w:docGrid w:linePitch="381"/>
        </w:sectPr>
      </w:pPr>
      <w:r w:rsidRPr="00CB25E5">
        <w:rPr>
          <w:sz w:val="24"/>
          <w:szCs w:val="24"/>
        </w:rPr>
        <w:t>ГУАиГ</w:t>
      </w:r>
    </w:p>
    <w:p w:rsidR="009C1F51" w:rsidRPr="00CB25E5" w:rsidRDefault="00AC0B20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7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9C1F51" w:rsidRPr="00CB25E5">
        <w:rPr>
          <w:szCs w:val="28"/>
        </w:rPr>
        <w:t>Приложение</w:t>
      </w:r>
    </w:p>
    <w:p w:rsidR="009C1F51" w:rsidRPr="00CB25E5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25E5">
        <w:rPr>
          <w:szCs w:val="28"/>
        </w:rPr>
        <w:t>к постановлению мэрии</w:t>
      </w:r>
    </w:p>
    <w:p w:rsidR="009C1F51" w:rsidRPr="00CB25E5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CB25E5">
        <w:rPr>
          <w:szCs w:val="28"/>
        </w:rPr>
        <w:t>города Новосибирска</w:t>
      </w:r>
    </w:p>
    <w:p w:rsidR="009C1F51" w:rsidRPr="00CB25E5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CB25E5">
        <w:rPr>
          <w:szCs w:val="28"/>
        </w:rPr>
        <w:t>от ___________</w:t>
      </w:r>
      <w:r w:rsidR="002B23AB" w:rsidRPr="00CB25E5">
        <w:rPr>
          <w:szCs w:val="28"/>
        </w:rPr>
        <w:t>_</w:t>
      </w:r>
      <w:r w:rsidRPr="00CB25E5">
        <w:rPr>
          <w:szCs w:val="28"/>
        </w:rPr>
        <w:t xml:space="preserve"> </w:t>
      </w:r>
      <w:r w:rsidR="00025375" w:rsidRPr="00CB25E5">
        <w:rPr>
          <w:szCs w:val="28"/>
        </w:rPr>
        <w:t>№</w:t>
      </w:r>
      <w:r w:rsidR="001A153F" w:rsidRPr="00CB25E5">
        <w:rPr>
          <w:szCs w:val="28"/>
        </w:rPr>
        <w:t xml:space="preserve"> </w:t>
      </w:r>
      <w:r w:rsidRPr="00CB25E5">
        <w:rPr>
          <w:szCs w:val="28"/>
        </w:rPr>
        <w:t>_______</w:t>
      </w:r>
    </w:p>
    <w:p w:rsidR="002B23AB" w:rsidRPr="00CB25E5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CB25E5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CB25E5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ПРОЕКТ</w:t>
      </w:r>
    </w:p>
    <w:p w:rsidR="007D7C84" w:rsidRDefault="009C1F51" w:rsidP="00BC66B1">
      <w:pPr>
        <w:widowControl w:val="0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 xml:space="preserve">планировки </w:t>
      </w:r>
      <w:r w:rsidR="001121CF" w:rsidRPr="00CB25E5">
        <w:rPr>
          <w:b/>
          <w:szCs w:val="28"/>
        </w:rPr>
        <w:t xml:space="preserve">территории, </w:t>
      </w:r>
      <w:r w:rsidR="00BC66B1" w:rsidRPr="00CB25E5">
        <w:rPr>
          <w:b/>
          <w:szCs w:val="28"/>
        </w:rPr>
        <w:t xml:space="preserve">ограниченной улицами Курчатова, Красных Зорь, Учительской, границей города Новосибирска, полосой отвода </w:t>
      </w:r>
    </w:p>
    <w:p w:rsidR="009F4336" w:rsidRPr="00CB25E5" w:rsidRDefault="00BC66B1" w:rsidP="00BC66B1">
      <w:pPr>
        <w:widowControl w:val="0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железной дороги, в Калининском районе</w:t>
      </w:r>
    </w:p>
    <w:p w:rsidR="00BC66B1" w:rsidRPr="00CB25E5" w:rsidRDefault="00BC66B1" w:rsidP="00BC66B1">
      <w:pPr>
        <w:widowControl w:val="0"/>
        <w:ind w:firstLine="0"/>
        <w:jc w:val="center"/>
        <w:rPr>
          <w:b/>
          <w:szCs w:val="28"/>
        </w:rPr>
      </w:pPr>
    </w:p>
    <w:p w:rsidR="009C1F51" w:rsidRPr="00CB25E5" w:rsidRDefault="009C1F51" w:rsidP="009C1F51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1. Чертеж планировки территории (приложение 1).</w:t>
      </w:r>
    </w:p>
    <w:p w:rsidR="009C1F51" w:rsidRPr="00CB25E5" w:rsidRDefault="009C1F51" w:rsidP="009C1F51">
      <w:pPr>
        <w:autoSpaceDE w:val="0"/>
        <w:autoSpaceDN w:val="0"/>
        <w:adjustRightInd w:val="0"/>
        <w:rPr>
          <w:szCs w:val="28"/>
        </w:rPr>
      </w:pPr>
      <w:r w:rsidRPr="00CB25E5">
        <w:t>2. </w:t>
      </w:r>
      <w:r w:rsidRPr="00CB25E5">
        <w:rPr>
          <w:szCs w:val="28"/>
        </w:rPr>
        <w:t>Положение о характеристиках планируемого развития территории (пр</w:t>
      </w:r>
      <w:r w:rsidRPr="00CB25E5">
        <w:rPr>
          <w:szCs w:val="28"/>
        </w:rPr>
        <w:t>и</w:t>
      </w:r>
      <w:r w:rsidRPr="00CB25E5">
        <w:rPr>
          <w:szCs w:val="28"/>
        </w:rPr>
        <w:t>ложение 2).</w:t>
      </w:r>
    </w:p>
    <w:p w:rsidR="009C1F51" w:rsidRPr="00CB25E5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CB25E5">
        <w:rPr>
          <w:szCs w:val="28"/>
        </w:rPr>
        <w:t>3. Положения об очередности планируемого развития территории (прил</w:t>
      </w:r>
      <w:r w:rsidRPr="00CB25E5">
        <w:rPr>
          <w:szCs w:val="28"/>
        </w:rPr>
        <w:t>о</w:t>
      </w:r>
      <w:r w:rsidRPr="00CB25E5">
        <w:rPr>
          <w:szCs w:val="28"/>
        </w:rPr>
        <w:t>жение 3).</w:t>
      </w:r>
    </w:p>
    <w:p w:rsidR="009C1F51" w:rsidRPr="00CB25E5" w:rsidRDefault="009C1F51" w:rsidP="007D7C84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CB25E5">
        <w:rPr>
          <w:szCs w:val="28"/>
        </w:rPr>
        <w:t>____________</w:t>
      </w:r>
    </w:p>
    <w:p w:rsidR="009C1F51" w:rsidRPr="00CB25E5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CB25E5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CB25E5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CB25E5" w:rsidRDefault="009C1F51">
      <w:pPr>
        <w:ind w:firstLine="0"/>
        <w:jc w:val="left"/>
        <w:rPr>
          <w:sz w:val="24"/>
        </w:rPr>
      </w:pPr>
    </w:p>
    <w:p w:rsidR="009C1F51" w:rsidRPr="00CB25E5" w:rsidRDefault="009C1F51" w:rsidP="00F7596A">
      <w:pPr>
        <w:ind w:left="5812" w:firstLine="0"/>
        <w:rPr>
          <w:sz w:val="24"/>
        </w:rPr>
        <w:sectPr w:rsidR="009C1F51" w:rsidRPr="00CB25E5" w:rsidSect="007D7C84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CB25E5" w:rsidRDefault="0034126E" w:rsidP="00E5653A">
      <w:pPr>
        <w:ind w:firstLine="0"/>
        <w:jc w:val="center"/>
        <w:rPr>
          <w:sz w:val="24"/>
        </w:rPr>
        <w:sectPr w:rsidR="009B22BB" w:rsidRPr="00CB25E5" w:rsidSect="00E5653A">
          <w:pgSz w:w="16839" w:h="23814" w:code="8"/>
          <w:pgMar w:top="1134" w:right="284" w:bottom="1134" w:left="425" w:header="709" w:footer="0" w:gutter="0"/>
          <w:pgNumType w:start="1"/>
          <w:cols w:space="708"/>
          <w:titlePg/>
          <w:docGrid w:linePitch="381"/>
        </w:sectPr>
      </w:pPr>
      <w:r w:rsidRPr="00CB25E5">
        <w:rPr>
          <w:noProof/>
          <w:sz w:val="24"/>
        </w:rPr>
        <w:lastRenderedPageBreak/>
        <w:drawing>
          <wp:inline distT="0" distB="0" distL="0" distR="0">
            <wp:extent cx="9667875" cy="13677900"/>
            <wp:effectExtent l="19050" t="0" r="9525" b="0"/>
            <wp:docPr id="1" name="Рисунок 1" descr="\\Srv-architect3\проекты планировки\__ОТДЕЛ ПЛАНИРОВКИ ТЕРРИТОРИИ ГОРОДА\++2019 ПП ПРОМЗОНА КАЛИНИНСКОГО\05 ПОСТ О ПРОВЕДЕНИИ ПСл\от проектировщиков\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2019 ПП ПРОМЗОНА КАЛИНИНСКОГО\05 ПОСТ О ПРОВЕДЕНИИ ПСл\от проектировщиков\Приложение 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136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C3" w:rsidRPr="007D7C84" w:rsidRDefault="00820EC3" w:rsidP="007D7C84">
      <w:pPr>
        <w:pStyle w:val="a9"/>
        <w:spacing w:line="240" w:lineRule="atLeast"/>
        <w:ind w:left="6521" w:firstLine="0"/>
        <w:rPr>
          <w:sz w:val="24"/>
          <w:szCs w:val="24"/>
        </w:rPr>
      </w:pPr>
      <w:r w:rsidRPr="007D7C84">
        <w:rPr>
          <w:sz w:val="24"/>
          <w:szCs w:val="24"/>
        </w:rPr>
        <w:lastRenderedPageBreak/>
        <w:t xml:space="preserve">Приложение 2 </w:t>
      </w:r>
    </w:p>
    <w:p w:rsidR="00820EC3" w:rsidRPr="007D7C84" w:rsidRDefault="00820EC3" w:rsidP="007D7C84">
      <w:pPr>
        <w:pStyle w:val="a9"/>
        <w:spacing w:line="240" w:lineRule="atLeast"/>
        <w:ind w:left="6521" w:firstLine="0"/>
        <w:rPr>
          <w:sz w:val="24"/>
          <w:szCs w:val="24"/>
        </w:rPr>
      </w:pPr>
      <w:r w:rsidRPr="007D7C84">
        <w:rPr>
          <w:sz w:val="24"/>
          <w:szCs w:val="24"/>
        </w:rPr>
        <w:t>к проекту планировки террит</w:t>
      </w:r>
      <w:r w:rsidRPr="007D7C84">
        <w:rPr>
          <w:sz w:val="24"/>
          <w:szCs w:val="24"/>
        </w:rPr>
        <w:t>о</w:t>
      </w:r>
      <w:r w:rsidR="007D7C84">
        <w:rPr>
          <w:sz w:val="24"/>
          <w:szCs w:val="24"/>
        </w:rPr>
        <w:t xml:space="preserve">рии, ограниченной улицами </w:t>
      </w:r>
      <w:r w:rsidRPr="007D7C84">
        <w:rPr>
          <w:sz w:val="24"/>
          <w:szCs w:val="24"/>
        </w:rPr>
        <w:t>Курчатова, Красных Зорь, Уч</w:t>
      </w:r>
      <w:r w:rsidRPr="007D7C84">
        <w:rPr>
          <w:sz w:val="24"/>
          <w:szCs w:val="24"/>
        </w:rPr>
        <w:t>и</w:t>
      </w:r>
      <w:r w:rsidRPr="007D7C84">
        <w:rPr>
          <w:sz w:val="24"/>
          <w:szCs w:val="24"/>
        </w:rPr>
        <w:t>тельской, границей города Н</w:t>
      </w:r>
      <w:r w:rsidRPr="007D7C84">
        <w:rPr>
          <w:sz w:val="24"/>
          <w:szCs w:val="24"/>
        </w:rPr>
        <w:t>о</w:t>
      </w:r>
      <w:r w:rsidRPr="007D7C84">
        <w:rPr>
          <w:sz w:val="24"/>
          <w:szCs w:val="24"/>
        </w:rPr>
        <w:t>восибирска, полосой отвода железной дороги, в Калини</w:t>
      </w:r>
      <w:r w:rsidRPr="007D7C84">
        <w:rPr>
          <w:sz w:val="24"/>
          <w:szCs w:val="24"/>
        </w:rPr>
        <w:t>н</w:t>
      </w:r>
      <w:r w:rsidRPr="007D7C84">
        <w:rPr>
          <w:sz w:val="24"/>
          <w:szCs w:val="24"/>
        </w:rPr>
        <w:t>ском районе</w:t>
      </w:r>
    </w:p>
    <w:p w:rsidR="00820EC3" w:rsidRPr="00CB25E5" w:rsidRDefault="00820EC3" w:rsidP="00820EC3">
      <w:pPr>
        <w:ind w:firstLine="0"/>
        <w:jc w:val="center"/>
        <w:rPr>
          <w:b/>
        </w:rPr>
      </w:pPr>
    </w:p>
    <w:p w:rsidR="00820EC3" w:rsidRPr="00CB25E5" w:rsidRDefault="00820EC3" w:rsidP="00820EC3">
      <w:pPr>
        <w:ind w:firstLine="0"/>
        <w:jc w:val="center"/>
        <w:rPr>
          <w:b/>
        </w:rPr>
      </w:pPr>
    </w:p>
    <w:p w:rsidR="00820EC3" w:rsidRPr="00CB25E5" w:rsidRDefault="00820EC3" w:rsidP="00820EC3">
      <w:pPr>
        <w:ind w:firstLine="0"/>
        <w:jc w:val="center"/>
        <w:rPr>
          <w:b/>
        </w:rPr>
      </w:pPr>
      <w:r w:rsidRPr="00CB25E5">
        <w:rPr>
          <w:b/>
        </w:rPr>
        <w:t>ПОЛОЖЕНИЕ</w:t>
      </w:r>
    </w:p>
    <w:p w:rsidR="00820EC3" w:rsidRPr="00CB25E5" w:rsidRDefault="00820EC3" w:rsidP="00820EC3">
      <w:pPr>
        <w:ind w:firstLine="0"/>
        <w:jc w:val="center"/>
        <w:rPr>
          <w:b/>
        </w:rPr>
      </w:pPr>
      <w:r w:rsidRPr="00CB25E5">
        <w:rPr>
          <w:b/>
        </w:rPr>
        <w:t>о характеристиках планируемого развития территории</w:t>
      </w:r>
    </w:p>
    <w:p w:rsidR="00820EC3" w:rsidRPr="00CB25E5" w:rsidRDefault="00820EC3" w:rsidP="00820EC3">
      <w:pPr>
        <w:ind w:firstLine="0"/>
        <w:jc w:val="center"/>
        <w:rPr>
          <w:b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 Характеристики планируемого развития территории</w:t>
      </w:r>
    </w:p>
    <w:p w:rsidR="00820EC3" w:rsidRPr="00CB25E5" w:rsidRDefault="00820EC3" w:rsidP="00820EC3">
      <w:pPr>
        <w:pStyle w:val="a9"/>
        <w:spacing w:line="240" w:lineRule="atLeast"/>
      </w:pPr>
    </w:p>
    <w:p w:rsidR="00820EC3" w:rsidRPr="00CB25E5" w:rsidRDefault="00820EC3" w:rsidP="00820EC3">
      <w:pPr>
        <w:pStyle w:val="a9"/>
        <w:spacing w:line="240" w:lineRule="atLeast"/>
      </w:pPr>
      <w:r w:rsidRPr="00CB25E5">
        <w:t>Проект планировки территории, ограниченной улицами Курчатова, Кра</w:t>
      </w:r>
      <w:r w:rsidRPr="00CB25E5">
        <w:t>с</w:t>
      </w:r>
      <w:r w:rsidRPr="00CB25E5">
        <w:t>ных Зорь, Учительской, границей города Новосибирска, полосой отвода железной дороги, в Калининском районе (далее – проект планировки) разработан в отнош</w:t>
      </w:r>
      <w:r w:rsidRPr="00CB25E5">
        <w:t>е</w:t>
      </w:r>
      <w:r w:rsidRPr="00CB25E5">
        <w:t xml:space="preserve">нии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 (далее – планируемая территория). </w:t>
      </w:r>
    </w:p>
    <w:p w:rsidR="00820EC3" w:rsidRPr="00CB25E5" w:rsidRDefault="00820EC3" w:rsidP="00820EC3">
      <w:pPr>
        <w:pStyle w:val="a9"/>
        <w:spacing w:line="240" w:lineRule="atLeast"/>
      </w:pPr>
      <w:r w:rsidRPr="00CB25E5">
        <w:t>Проектом планировки в соответствии с Генеральным планом города Нов</w:t>
      </w:r>
      <w:r w:rsidRPr="00CB25E5">
        <w:t>о</w:t>
      </w:r>
      <w:r w:rsidRPr="00CB25E5">
        <w:t>сибирска предусматриваются следующие основные мероприятия по развитию планируемой территории: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размещение вдоль магистральных улиц общегородского значения объектов общественной застройки;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размещение на части планируемой территорий производственного назнач</w:t>
      </w:r>
      <w:r w:rsidRPr="00CB25E5">
        <w:rPr>
          <w:szCs w:val="28"/>
        </w:rPr>
        <w:t>е</w:t>
      </w:r>
      <w:r w:rsidRPr="00CB25E5">
        <w:rPr>
          <w:szCs w:val="28"/>
        </w:rPr>
        <w:t>ния объектов жилого и общественного назначения;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развитие улично-дорожной сети с устройством новых магистральных улиц общегородского, районного и местного значения;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размещение на территории войсковой части 63781 планируемого квартала многоэтажной жилой и общественной застройки, озеленения.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</w:p>
    <w:p w:rsidR="007D7C84" w:rsidRPr="007D7C84" w:rsidRDefault="007D7C84" w:rsidP="007D7C84">
      <w:pPr>
        <w:ind w:firstLine="0"/>
        <w:jc w:val="center"/>
        <w:rPr>
          <w:b/>
          <w:szCs w:val="28"/>
        </w:rPr>
      </w:pPr>
      <w:r>
        <w:t>1.1. </w:t>
      </w:r>
      <w:r w:rsidR="00820EC3" w:rsidRPr="007D7C84">
        <w:rPr>
          <w:b/>
          <w:szCs w:val="28"/>
        </w:rPr>
        <w:t xml:space="preserve">Размещение объектов капитального строительства </w:t>
      </w:r>
    </w:p>
    <w:p w:rsidR="00820EC3" w:rsidRPr="007D7C84" w:rsidRDefault="00820EC3" w:rsidP="007D7C84">
      <w:pPr>
        <w:ind w:firstLine="0"/>
        <w:jc w:val="center"/>
        <w:rPr>
          <w:b/>
          <w:szCs w:val="28"/>
        </w:rPr>
      </w:pPr>
      <w:r w:rsidRPr="007D7C84">
        <w:rPr>
          <w:b/>
          <w:szCs w:val="28"/>
        </w:rPr>
        <w:t>различного назначения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Проектом планировки устанавливаются зоны планируемого размещения объектов социально-культурного и коммунально-бытового назначения, иных об</w:t>
      </w:r>
      <w:r w:rsidRPr="00CB25E5">
        <w:rPr>
          <w:szCs w:val="28"/>
        </w:rPr>
        <w:t>ъ</w:t>
      </w:r>
      <w:r w:rsidRPr="00CB25E5">
        <w:rPr>
          <w:szCs w:val="28"/>
        </w:rPr>
        <w:t>ектов капитального строительства (далее – зоны планируемого размещения об</w:t>
      </w:r>
      <w:r w:rsidRPr="00CB25E5">
        <w:rPr>
          <w:szCs w:val="28"/>
        </w:rPr>
        <w:t>ъ</w:t>
      </w:r>
      <w:r w:rsidRPr="00CB25E5">
        <w:rPr>
          <w:szCs w:val="28"/>
        </w:rPr>
        <w:t>ектов капитального строительства). В зонах существующих объектов предусматривается возможность развития планируемой территории с размещен</w:t>
      </w:r>
      <w:r w:rsidRPr="00CB25E5">
        <w:rPr>
          <w:szCs w:val="28"/>
        </w:rPr>
        <w:t>и</w:t>
      </w:r>
      <w:r w:rsidRPr="00CB25E5">
        <w:rPr>
          <w:szCs w:val="28"/>
        </w:rPr>
        <w:t>ем новых объектов капитального строительства соответствующего назначения. Зоны планируемого размещения объектов капитального строительства предн</w:t>
      </w:r>
      <w:r w:rsidRPr="00CB25E5">
        <w:rPr>
          <w:szCs w:val="28"/>
        </w:rPr>
        <w:t>а</w:t>
      </w:r>
      <w:r w:rsidRPr="00CB25E5">
        <w:rPr>
          <w:szCs w:val="28"/>
        </w:rPr>
        <w:t>значены для размещения новых объектов на расчетный срок до 2030 года: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зонах застройки жилыми домами размещаются многоквартирные жилые дома с придомовыми территориями, автостоянками местного обслуживания. Предполагается возможность размещения как отдельно стоящих, так и распол</w:t>
      </w:r>
      <w:r w:rsidRPr="00CB25E5">
        <w:rPr>
          <w:szCs w:val="28"/>
        </w:rPr>
        <w:t>о</w:t>
      </w:r>
      <w:r w:rsidRPr="00CB25E5">
        <w:rPr>
          <w:szCs w:val="28"/>
        </w:rPr>
        <w:lastRenderedPageBreak/>
        <w:t>женных на первых этажах жилых и общественных зданий объектов местного о</w:t>
      </w:r>
      <w:r w:rsidRPr="00CB25E5">
        <w:rPr>
          <w:szCs w:val="28"/>
        </w:rPr>
        <w:t>б</w:t>
      </w:r>
      <w:r w:rsidRPr="00CB25E5">
        <w:rPr>
          <w:szCs w:val="28"/>
        </w:rPr>
        <w:t>служивания населения − магазинов, объектов общественного питания, аптек, о</w:t>
      </w:r>
      <w:r w:rsidRPr="00CB25E5">
        <w:rPr>
          <w:szCs w:val="28"/>
        </w:rPr>
        <w:t>т</w:t>
      </w:r>
      <w:r w:rsidRPr="00CB25E5">
        <w:rPr>
          <w:szCs w:val="28"/>
        </w:rPr>
        <w:t>делений связи, банков, приемных пунктов прачечных, химчисток. В соответствии с принятыми проектными решениями предусмотрено размещение объектов д</w:t>
      </w:r>
      <w:r w:rsidRPr="00CB25E5">
        <w:rPr>
          <w:szCs w:val="28"/>
        </w:rPr>
        <w:t>о</w:t>
      </w:r>
      <w:r w:rsidRPr="00CB25E5">
        <w:rPr>
          <w:szCs w:val="28"/>
        </w:rPr>
        <w:t>школьных образовательных организаций и общеобразовательных организаций, объектов жилищно-эксплуатационных служб;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зоне застройки объектами делового, общественного и коммерческого н</w:t>
      </w:r>
      <w:r w:rsidRPr="00CB25E5">
        <w:rPr>
          <w:szCs w:val="28"/>
        </w:rPr>
        <w:t>а</w:t>
      </w:r>
      <w:r w:rsidRPr="00CB25E5">
        <w:rPr>
          <w:szCs w:val="28"/>
        </w:rPr>
        <w:t>значения, в том числе многоэтажными жилыми домами, размещаются обществе</w:t>
      </w:r>
      <w:r w:rsidRPr="00CB25E5">
        <w:rPr>
          <w:szCs w:val="28"/>
        </w:rPr>
        <w:t>н</w:t>
      </w:r>
      <w:r w:rsidRPr="00CB25E5">
        <w:rPr>
          <w:szCs w:val="28"/>
        </w:rPr>
        <w:t>ные здания административного назначения, офисы, бизнес-центры, банки, гостиницы и другие объекты. Здесь же предусмотрено размещение многоэтажной жилой застройки, застройки торгового назначения − магазинов, торговых це</w:t>
      </w:r>
      <w:r w:rsidRPr="00CB25E5">
        <w:rPr>
          <w:szCs w:val="28"/>
        </w:rPr>
        <w:t>н</w:t>
      </w:r>
      <w:r w:rsidRPr="00CB25E5">
        <w:rPr>
          <w:szCs w:val="28"/>
        </w:rPr>
        <w:t>тров, продовольственного рынка, спортивных залов, развлекательных компле</w:t>
      </w:r>
      <w:r w:rsidRPr="00CB25E5">
        <w:rPr>
          <w:szCs w:val="28"/>
        </w:rPr>
        <w:t>к</w:t>
      </w:r>
      <w:r w:rsidRPr="00CB25E5">
        <w:rPr>
          <w:szCs w:val="28"/>
        </w:rPr>
        <w:t>сов, выставочных центров, а также автопарковок местного обслуживания;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зоне специализированной малоэтажной общественной застройки запрещ</w:t>
      </w:r>
      <w:r w:rsidRPr="00CB25E5">
        <w:rPr>
          <w:szCs w:val="28"/>
        </w:rPr>
        <w:t>е</w:t>
      </w:r>
      <w:r w:rsidRPr="00CB25E5">
        <w:rPr>
          <w:szCs w:val="28"/>
        </w:rPr>
        <w:t>но размещение объектов жилой застройки;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зоне застройки объектами среднего профессионального и высшего пр</w:t>
      </w:r>
      <w:r w:rsidRPr="00CB25E5">
        <w:rPr>
          <w:szCs w:val="28"/>
        </w:rPr>
        <w:t>о</w:t>
      </w:r>
      <w:r w:rsidRPr="00CB25E5">
        <w:rPr>
          <w:szCs w:val="28"/>
        </w:rPr>
        <w:t>фессионального образования, научно-исследовательских организаций размещ</w:t>
      </w:r>
      <w:r w:rsidRPr="00CB25E5">
        <w:rPr>
          <w:szCs w:val="28"/>
        </w:rPr>
        <w:t>а</w:t>
      </w:r>
      <w:r w:rsidRPr="00CB25E5">
        <w:rPr>
          <w:szCs w:val="28"/>
        </w:rPr>
        <w:t>ются соответствующие объекты капитального строительства с объектами вспомогательного назначения, включая студенческие общежития, магазины, а</w:t>
      </w:r>
      <w:r w:rsidRPr="00CB25E5">
        <w:rPr>
          <w:szCs w:val="28"/>
        </w:rPr>
        <w:t>в</w:t>
      </w:r>
      <w:r w:rsidRPr="00CB25E5">
        <w:rPr>
          <w:szCs w:val="28"/>
        </w:rPr>
        <w:t>топарковки местного обслуживания;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зоне застройки объектами здравоохранения размещаются больницы, ди</w:t>
      </w:r>
      <w:r w:rsidRPr="00CB25E5">
        <w:rPr>
          <w:szCs w:val="28"/>
        </w:rPr>
        <w:t>с</w:t>
      </w:r>
      <w:r w:rsidRPr="00CB25E5">
        <w:rPr>
          <w:szCs w:val="28"/>
        </w:rPr>
        <w:t>пансеры, поликлиники, здания общей врачебной практики, станция скорой мед</w:t>
      </w:r>
      <w:r w:rsidRPr="00CB25E5">
        <w:rPr>
          <w:szCs w:val="28"/>
        </w:rPr>
        <w:t>и</w:t>
      </w:r>
      <w:r w:rsidRPr="00CB25E5">
        <w:rPr>
          <w:szCs w:val="28"/>
        </w:rPr>
        <w:t>цинской помощи, детские дома, социально-реабилитационный центр, автопарковки местного обслуживания;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зоне объектов культуры и спорта размещаются объекты физкультурно-оздоровительного назначения и клубы, бассейны, бани-сауны, открытые игровые площадки и другие объекты, автопарковки местного обслуживания;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составе территории озеленения размещаются сады жилых планировочных районов, скверы, бульвары, благоустроенные водоемы, объекты вспомогательн</w:t>
      </w:r>
      <w:r w:rsidRPr="00CB25E5">
        <w:rPr>
          <w:szCs w:val="28"/>
        </w:rPr>
        <w:t>о</w:t>
      </w:r>
      <w:r w:rsidRPr="00CB25E5">
        <w:rPr>
          <w:szCs w:val="28"/>
        </w:rPr>
        <w:t>го рекреационного назначения, автопарковки местного обслуживания, озелене</w:t>
      </w:r>
      <w:r w:rsidRPr="00CB25E5">
        <w:rPr>
          <w:szCs w:val="28"/>
        </w:rPr>
        <w:t>н</w:t>
      </w:r>
      <w:r w:rsidRPr="00CB25E5">
        <w:rPr>
          <w:szCs w:val="28"/>
        </w:rPr>
        <w:t>ные участки охранных зон инженерно-технических коммуникаций;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составе зоны коммунальных и складских объектов размещаются сохр</w:t>
      </w:r>
      <w:r w:rsidRPr="00CB25E5">
        <w:rPr>
          <w:szCs w:val="28"/>
        </w:rPr>
        <w:t>а</w:t>
      </w:r>
      <w:r w:rsidRPr="00CB25E5">
        <w:rPr>
          <w:szCs w:val="28"/>
        </w:rPr>
        <w:t>няемые производственные, автотранспортные, складские и сервисные предпр</w:t>
      </w:r>
      <w:r w:rsidRPr="00CB25E5">
        <w:rPr>
          <w:szCs w:val="28"/>
        </w:rPr>
        <w:t>и</w:t>
      </w:r>
      <w:r w:rsidRPr="00CB25E5">
        <w:rPr>
          <w:szCs w:val="28"/>
        </w:rPr>
        <w:t>ятия, могут размещаться новые предприятия аналогичного назначения с размером санитарно-защитной зоны не более 50 м, станции технического обслуживания а</w:t>
      </w:r>
      <w:r w:rsidRPr="00CB25E5">
        <w:rPr>
          <w:szCs w:val="28"/>
        </w:rPr>
        <w:t>в</w:t>
      </w:r>
      <w:r w:rsidRPr="00CB25E5">
        <w:rPr>
          <w:szCs w:val="28"/>
        </w:rPr>
        <w:t>томобилей, автомойки;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зоне сооружений и коммуникаций железнодорожного транспорта разм</w:t>
      </w:r>
      <w:r w:rsidRPr="00CB25E5">
        <w:rPr>
          <w:szCs w:val="28"/>
        </w:rPr>
        <w:t>е</w:t>
      </w:r>
      <w:r w:rsidRPr="00CB25E5">
        <w:rPr>
          <w:szCs w:val="28"/>
        </w:rPr>
        <w:t>щается путевое хозяйство железных дорог общего пользования с объектами о</w:t>
      </w:r>
      <w:r w:rsidRPr="00CB25E5">
        <w:rPr>
          <w:szCs w:val="28"/>
        </w:rPr>
        <w:t>б</w:t>
      </w:r>
      <w:r w:rsidRPr="00CB25E5">
        <w:rPr>
          <w:szCs w:val="28"/>
        </w:rPr>
        <w:t>служивания;</w:t>
      </w:r>
    </w:p>
    <w:p w:rsidR="00820EC3" w:rsidRPr="00CB25E5" w:rsidRDefault="00820EC3" w:rsidP="00820EC3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зоне улично-дорожной сети размещаются элементы городских улиц – пр</w:t>
      </w:r>
      <w:r w:rsidRPr="00CB25E5">
        <w:rPr>
          <w:szCs w:val="28"/>
        </w:rPr>
        <w:t>о</w:t>
      </w:r>
      <w:r w:rsidRPr="00CB25E5">
        <w:rPr>
          <w:szCs w:val="28"/>
        </w:rPr>
        <w:t>езжая часть, тротуары, технические полосы инженерных сетей, газоны, парково</w:t>
      </w:r>
      <w:r w:rsidRPr="00CB25E5">
        <w:rPr>
          <w:szCs w:val="28"/>
        </w:rPr>
        <w:t>ч</w:t>
      </w:r>
      <w:r w:rsidRPr="00CB25E5">
        <w:rPr>
          <w:szCs w:val="28"/>
        </w:rPr>
        <w:t>ные карманы и другие элементы;</w:t>
      </w:r>
    </w:p>
    <w:p w:rsidR="00820EC3" w:rsidRPr="00CB25E5" w:rsidRDefault="00820EC3" w:rsidP="00D53DFF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зоне объектов инженерной инфраструктуры размещаются объекты инж</w:t>
      </w:r>
      <w:r w:rsidRPr="00CB25E5">
        <w:rPr>
          <w:szCs w:val="28"/>
        </w:rPr>
        <w:t>е</w:t>
      </w:r>
      <w:r w:rsidRPr="00CB25E5">
        <w:rPr>
          <w:szCs w:val="28"/>
        </w:rPr>
        <w:t>нерной инфраструктуры – подстанции (далее – ПС) ПС 110/10 кВ (существующая и планируемая к размещению).</w:t>
      </w:r>
    </w:p>
    <w:p w:rsidR="00820EC3" w:rsidRPr="00CB25E5" w:rsidRDefault="00820EC3" w:rsidP="00D53DFF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lastRenderedPageBreak/>
        <w:t>В составе всех зон, кроме объектов улично-дорожной сети, могут разм</w:t>
      </w:r>
      <w:r w:rsidRPr="00CB25E5">
        <w:rPr>
          <w:szCs w:val="28"/>
        </w:rPr>
        <w:t>е</w:t>
      </w:r>
      <w:r w:rsidRPr="00CB25E5">
        <w:rPr>
          <w:szCs w:val="28"/>
        </w:rPr>
        <w:t>щаться объекты инженерно-технического обеспечения застройки.</w:t>
      </w:r>
    </w:p>
    <w:p w:rsidR="00820EC3" w:rsidRPr="00CB25E5" w:rsidRDefault="00820EC3" w:rsidP="00D53DFF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На планируемой территории, занятой жилой застройкой, в шаговой досту</w:t>
      </w:r>
      <w:r w:rsidRPr="00CB25E5">
        <w:rPr>
          <w:szCs w:val="28"/>
        </w:rPr>
        <w:t>п</w:t>
      </w:r>
      <w:r w:rsidRPr="00CB25E5">
        <w:rPr>
          <w:szCs w:val="28"/>
        </w:rPr>
        <w:t>ности от жилья в соответствии с нормативными требованиями размещаются об</w:t>
      </w:r>
      <w:r w:rsidRPr="00CB25E5">
        <w:rPr>
          <w:szCs w:val="28"/>
        </w:rPr>
        <w:t>ъ</w:t>
      </w:r>
      <w:r w:rsidRPr="00CB25E5">
        <w:rPr>
          <w:szCs w:val="28"/>
        </w:rPr>
        <w:t>екты социально-культурного и коммунально-бытового обслуживания населения местного значения – детские сады, общеобразовательные школы, магазины ро</w:t>
      </w:r>
      <w:r w:rsidRPr="00CB25E5">
        <w:rPr>
          <w:szCs w:val="28"/>
        </w:rPr>
        <w:t>з</w:t>
      </w:r>
      <w:r w:rsidRPr="00CB25E5">
        <w:rPr>
          <w:szCs w:val="28"/>
        </w:rPr>
        <w:t>ничной торговли, объекты общественного питания и бытового обслуживания н</w:t>
      </w:r>
      <w:r w:rsidRPr="00CB25E5">
        <w:rPr>
          <w:szCs w:val="28"/>
        </w:rPr>
        <w:t>а</w:t>
      </w:r>
      <w:r w:rsidRPr="00CB25E5">
        <w:rPr>
          <w:szCs w:val="28"/>
        </w:rPr>
        <w:t>селения, прачечные и приемные пункты самообслуживания, раздаточные пункты молочной кухни, аптеки, филиалы банков, клубы по интересам, центры общения и досуга и объекты физкультурно-оздоровительного назначения.</w:t>
      </w:r>
    </w:p>
    <w:p w:rsidR="00820EC3" w:rsidRPr="00CB25E5" w:rsidRDefault="00820EC3" w:rsidP="00D53DFF">
      <w:pPr>
        <w:spacing w:line="240" w:lineRule="atLeast"/>
        <w:ind w:firstLine="708"/>
        <w:rPr>
          <w:szCs w:val="28"/>
        </w:rPr>
      </w:pPr>
      <w:r w:rsidRPr="00CB25E5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обслуж</w:t>
      </w:r>
      <w:r w:rsidRPr="00CB25E5">
        <w:rPr>
          <w:szCs w:val="28"/>
        </w:rPr>
        <w:t>и</w:t>
      </w:r>
      <w:r w:rsidRPr="00CB25E5">
        <w:rPr>
          <w:szCs w:val="28"/>
        </w:rPr>
        <w:t>вания населения районного значения – поликлиника со взрослым и детским отд</w:t>
      </w:r>
      <w:r w:rsidRPr="00CB25E5">
        <w:rPr>
          <w:szCs w:val="28"/>
        </w:rPr>
        <w:t>е</w:t>
      </w:r>
      <w:r w:rsidRPr="00CB25E5">
        <w:rPr>
          <w:szCs w:val="28"/>
        </w:rPr>
        <w:t>лениями, взрослые и детские библиотеки, отделения связи, торговые центры, продовольственный рынок, детские школы искусств, дома детского творчества. Также могут размещаться другие необходимые службы коммунально-бытового обслуживания и охраны правопорядка – опорные пункты полиции, общественные уборные, жилищно-эксплуатационные службы.</w:t>
      </w:r>
    </w:p>
    <w:p w:rsidR="00820EC3" w:rsidRPr="00CB25E5" w:rsidRDefault="00820EC3" w:rsidP="00D53DFF">
      <w:pPr>
        <w:widowControl w:val="0"/>
      </w:pPr>
      <w:r w:rsidRPr="00CB25E5">
        <w:rPr>
          <w:szCs w:val="28"/>
        </w:rPr>
        <w:t xml:space="preserve">Для застройки жилыми домами смешанной этажности </w:t>
      </w:r>
      <w:r w:rsidRPr="00CB25E5">
        <w:t>предельное макс</w:t>
      </w:r>
      <w:r w:rsidRPr="00CB25E5">
        <w:t>и</w:t>
      </w:r>
      <w:r w:rsidRPr="00CB25E5">
        <w:t>мальное количество надземных этажей зданий, строений, сооружений для объе</w:t>
      </w:r>
      <w:r w:rsidRPr="00CB25E5">
        <w:t>к</w:t>
      </w:r>
      <w:r w:rsidRPr="00CB25E5">
        <w:t xml:space="preserve">тов капитального строительства с иным видом разрешенного использования </w:t>
      </w:r>
      <w:r w:rsidR="008341B3" w:rsidRPr="00CB25E5">
        <w:rPr>
          <w:szCs w:val="28"/>
        </w:rPr>
        <w:t>–</w:t>
      </w:r>
      <w:r w:rsidRPr="00CB25E5">
        <w:t xml:space="preserve"> 30 этажей.</w:t>
      </w:r>
    </w:p>
    <w:p w:rsidR="00820EC3" w:rsidRPr="00CB25E5" w:rsidRDefault="00820EC3" w:rsidP="00D53DFF">
      <w:r w:rsidRPr="00CB25E5">
        <w:rPr>
          <w:szCs w:val="28"/>
        </w:rPr>
        <w:t xml:space="preserve">Для объектов делового, общественного и коммерческого назначения, в том числе </w:t>
      </w:r>
      <w:r w:rsidR="00314BFF" w:rsidRPr="00CB25E5">
        <w:rPr>
          <w:szCs w:val="28"/>
        </w:rPr>
        <w:t>многоквартирных</w:t>
      </w:r>
      <w:r w:rsidRPr="00CB25E5">
        <w:rPr>
          <w:szCs w:val="28"/>
        </w:rPr>
        <w:t xml:space="preserve"> жилых домов</w:t>
      </w:r>
      <w:r w:rsidR="0040605A">
        <w:rPr>
          <w:szCs w:val="28"/>
        </w:rPr>
        <w:t>,</w:t>
      </w:r>
      <w:r w:rsidRPr="00CB25E5">
        <w:rPr>
          <w:szCs w:val="28"/>
        </w:rPr>
        <w:t xml:space="preserve"> </w:t>
      </w:r>
      <w:r w:rsidRPr="00CB25E5">
        <w:t>предельное максимальное количество на</w:t>
      </w:r>
      <w:r w:rsidRPr="00CB25E5">
        <w:t>д</w:t>
      </w:r>
      <w:r w:rsidRPr="00CB25E5">
        <w:t>земных этажей зданий, строений, сооружений для объектов капитального стро</w:t>
      </w:r>
      <w:r w:rsidRPr="00CB25E5">
        <w:t>и</w:t>
      </w:r>
      <w:r w:rsidRPr="00CB25E5">
        <w:t xml:space="preserve">тельства с иным видом разрешенного использования </w:t>
      </w:r>
      <w:r w:rsidR="008341B3" w:rsidRPr="00CB25E5">
        <w:rPr>
          <w:szCs w:val="28"/>
        </w:rPr>
        <w:t>–</w:t>
      </w:r>
      <w:r w:rsidRPr="00CB25E5">
        <w:t xml:space="preserve"> 30 этажей.</w:t>
      </w:r>
    </w:p>
    <w:p w:rsidR="00820EC3" w:rsidRPr="00CB25E5" w:rsidRDefault="00820EC3" w:rsidP="00D53DFF">
      <w:pPr>
        <w:widowControl w:val="0"/>
      </w:pPr>
      <w:r w:rsidRPr="00CB25E5">
        <w:t xml:space="preserve">Для объектов среднего профессионального и высшего профессионального образования, научно-исследовательских учреждений предельное максимальное количество надземных этажей зданий, строений, сооружений </w:t>
      </w:r>
      <w:r w:rsidR="008341B3" w:rsidRPr="00CB25E5">
        <w:rPr>
          <w:szCs w:val="28"/>
        </w:rPr>
        <w:t>–</w:t>
      </w:r>
      <w:r w:rsidRPr="00CB25E5">
        <w:t xml:space="preserve"> 30 этажей.</w:t>
      </w:r>
    </w:p>
    <w:p w:rsidR="00820EC3" w:rsidRPr="00CB25E5" w:rsidRDefault="00820EC3" w:rsidP="00D53DFF">
      <w:pPr>
        <w:rPr>
          <w:color w:val="000000"/>
          <w:szCs w:val="28"/>
        </w:rPr>
      </w:pPr>
      <w:r w:rsidRPr="00CB25E5">
        <w:rPr>
          <w:color w:val="000000"/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CB25E5">
        <w:rPr>
          <w:color w:val="000000"/>
          <w:szCs w:val="28"/>
        </w:rPr>
        <w:t>о</w:t>
      </w:r>
      <w:r w:rsidRPr="00CB25E5">
        <w:rPr>
          <w:color w:val="000000"/>
          <w:szCs w:val="28"/>
        </w:rPr>
        <w:t xml:space="preserve">оружений для объектов капитального строительства – </w:t>
      </w:r>
      <w:r w:rsidR="0040605A">
        <w:rPr>
          <w:color w:val="000000"/>
          <w:szCs w:val="28"/>
        </w:rPr>
        <w:t>четыре</w:t>
      </w:r>
      <w:r w:rsidRPr="00CB25E5">
        <w:rPr>
          <w:color w:val="000000"/>
          <w:szCs w:val="28"/>
        </w:rPr>
        <w:t xml:space="preserve"> этажа.</w:t>
      </w:r>
    </w:p>
    <w:p w:rsidR="00820EC3" w:rsidRPr="00CB25E5" w:rsidRDefault="00820EC3" w:rsidP="00D53DFF">
      <w:pPr>
        <w:rPr>
          <w:szCs w:val="28"/>
        </w:rPr>
      </w:pPr>
      <w:r w:rsidRPr="00CB25E5">
        <w:rPr>
          <w:szCs w:val="28"/>
        </w:rPr>
        <w:t xml:space="preserve">Для объектов специализированной средне- и многоэтажной общественной застройки </w:t>
      </w:r>
      <w:r w:rsidRPr="00CB25E5">
        <w:t xml:space="preserve">предельное максимальное количество надземных этажей зданий, строений, сооружений </w:t>
      </w:r>
      <w:r w:rsidRPr="00CB25E5">
        <w:rPr>
          <w:color w:val="000000"/>
          <w:szCs w:val="28"/>
        </w:rPr>
        <w:t>для объектов капитального строительства</w:t>
      </w:r>
      <w:r w:rsidRPr="00CB25E5">
        <w:t xml:space="preserve"> </w:t>
      </w:r>
      <w:r w:rsidRPr="00CB25E5">
        <w:rPr>
          <w:color w:val="000000"/>
          <w:szCs w:val="28"/>
        </w:rPr>
        <w:t>–</w:t>
      </w:r>
      <w:r w:rsidRPr="00CB25E5">
        <w:t xml:space="preserve"> 28</w:t>
      </w:r>
      <w:r w:rsidRPr="00CB25E5">
        <w:rPr>
          <w:spacing w:val="-3"/>
        </w:rPr>
        <w:t xml:space="preserve"> </w:t>
      </w:r>
      <w:r w:rsidRPr="00CB25E5">
        <w:t>этажей</w:t>
      </w:r>
      <w:r w:rsidRPr="00CB25E5">
        <w:rPr>
          <w:szCs w:val="28"/>
        </w:rPr>
        <w:t>.</w:t>
      </w:r>
    </w:p>
    <w:p w:rsidR="00820EC3" w:rsidRPr="00CB25E5" w:rsidRDefault="00820EC3" w:rsidP="00D53DFF">
      <w:r w:rsidRPr="00CB25E5">
        <w:t>Для</w:t>
      </w:r>
      <w:r w:rsidRPr="00CB25E5">
        <w:rPr>
          <w:szCs w:val="28"/>
        </w:rPr>
        <w:t xml:space="preserve"> объектов дошкольного, начального общего, основного общего и сре</w:t>
      </w:r>
      <w:r w:rsidRPr="00CB25E5">
        <w:rPr>
          <w:szCs w:val="28"/>
        </w:rPr>
        <w:t>д</w:t>
      </w:r>
      <w:r w:rsidRPr="00CB25E5">
        <w:rPr>
          <w:szCs w:val="28"/>
        </w:rPr>
        <w:t xml:space="preserve">него (полного) общего образования </w:t>
      </w:r>
      <w:r w:rsidRPr="00CB25E5">
        <w:t>предельное максимальное количество на</w:t>
      </w:r>
      <w:r w:rsidRPr="00CB25E5">
        <w:t>д</w:t>
      </w:r>
      <w:r w:rsidRPr="00CB25E5">
        <w:t xml:space="preserve">земных этажей зданий, строений, сооружений </w:t>
      </w:r>
      <w:r w:rsidRPr="00CB25E5">
        <w:rPr>
          <w:color w:val="000000"/>
          <w:szCs w:val="28"/>
        </w:rPr>
        <w:t>для объектов капитального строительства</w:t>
      </w:r>
      <w:r w:rsidRPr="00CB25E5">
        <w:t xml:space="preserve"> </w:t>
      </w:r>
      <w:r w:rsidRPr="00CB25E5">
        <w:rPr>
          <w:color w:val="000000"/>
          <w:szCs w:val="28"/>
        </w:rPr>
        <w:t>–</w:t>
      </w:r>
      <w:r w:rsidRPr="00CB25E5">
        <w:t xml:space="preserve"> 4 этажа.</w:t>
      </w:r>
    </w:p>
    <w:p w:rsidR="00820EC3" w:rsidRPr="00CB25E5" w:rsidRDefault="00820EC3" w:rsidP="00D53DFF">
      <w:pPr>
        <w:rPr>
          <w:szCs w:val="28"/>
        </w:rPr>
      </w:pPr>
      <w:r w:rsidRPr="00CB25E5">
        <w:t xml:space="preserve">Для </w:t>
      </w:r>
      <w:r w:rsidRPr="00CB25E5">
        <w:rPr>
          <w:szCs w:val="28"/>
        </w:rPr>
        <w:t xml:space="preserve">объектов здравоохранения </w:t>
      </w:r>
      <w:r w:rsidRPr="00CB25E5">
        <w:t>предельное максимальное количество на</w:t>
      </w:r>
      <w:r w:rsidRPr="00CB25E5">
        <w:t>д</w:t>
      </w:r>
      <w:r w:rsidRPr="00CB25E5">
        <w:t xml:space="preserve">земных этажей зданий, строений, сооружений </w:t>
      </w:r>
      <w:r w:rsidRPr="00CB25E5">
        <w:rPr>
          <w:color w:val="000000"/>
          <w:szCs w:val="28"/>
        </w:rPr>
        <w:t>–</w:t>
      </w:r>
      <w:r w:rsidRPr="00CB25E5">
        <w:t xml:space="preserve"> 16 этажей</w:t>
      </w:r>
      <w:r w:rsidRPr="00CB25E5">
        <w:rPr>
          <w:szCs w:val="28"/>
        </w:rPr>
        <w:t>.</w:t>
      </w:r>
    </w:p>
    <w:p w:rsidR="00820EC3" w:rsidRPr="00CB25E5" w:rsidRDefault="00820EC3" w:rsidP="00D53DFF">
      <w:pPr>
        <w:rPr>
          <w:color w:val="000000"/>
          <w:szCs w:val="28"/>
        </w:rPr>
      </w:pPr>
      <w:r w:rsidRPr="00CB25E5">
        <w:rPr>
          <w:color w:val="000000"/>
          <w:szCs w:val="28"/>
        </w:rPr>
        <w:t>Для объектов культуры и спорта предельное максимальное количество на</w:t>
      </w:r>
      <w:r w:rsidRPr="00CB25E5">
        <w:rPr>
          <w:color w:val="000000"/>
          <w:szCs w:val="28"/>
        </w:rPr>
        <w:t>д</w:t>
      </w:r>
      <w:r w:rsidRPr="00CB25E5">
        <w:rPr>
          <w:color w:val="000000"/>
          <w:szCs w:val="28"/>
        </w:rPr>
        <w:t>земных этажей зданий, строений, сооружений – 16 этажей.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color w:val="000000"/>
        </w:rPr>
        <w:t>Для</w:t>
      </w:r>
      <w:r w:rsidRPr="00CB25E5">
        <w:rPr>
          <w:szCs w:val="28"/>
        </w:rPr>
        <w:t xml:space="preserve"> производственных объектов с различными нормативами воздействия на окружающую среду предельное максимальное количество надземных этажей зд</w:t>
      </w:r>
      <w:r w:rsidRPr="00CB25E5">
        <w:rPr>
          <w:szCs w:val="28"/>
        </w:rPr>
        <w:t>а</w:t>
      </w:r>
      <w:r w:rsidRPr="00CB25E5">
        <w:rPr>
          <w:szCs w:val="28"/>
        </w:rPr>
        <w:t>ний, строений, сооружений для объектов капитального строительства – 16 этажей.</w:t>
      </w:r>
    </w:p>
    <w:p w:rsidR="00820EC3" w:rsidRPr="00CB25E5" w:rsidRDefault="00820EC3" w:rsidP="00820EC3">
      <w:pPr>
        <w:rPr>
          <w:color w:val="000000"/>
          <w:szCs w:val="28"/>
        </w:rPr>
      </w:pPr>
      <w:r w:rsidRPr="00CB25E5">
        <w:rPr>
          <w:color w:val="000000"/>
          <w:szCs w:val="28"/>
        </w:rPr>
        <w:lastRenderedPageBreak/>
        <w:t xml:space="preserve">Для коммунальных и складских объектов максимальное количество </w:t>
      </w:r>
      <w:r w:rsidR="00314BFF" w:rsidRPr="00CB25E5">
        <w:rPr>
          <w:color w:val="000000"/>
          <w:szCs w:val="28"/>
        </w:rPr>
        <w:t>надзе</w:t>
      </w:r>
      <w:r w:rsidR="00314BFF" w:rsidRPr="00CB25E5">
        <w:rPr>
          <w:color w:val="000000"/>
          <w:szCs w:val="28"/>
        </w:rPr>
        <w:t>м</w:t>
      </w:r>
      <w:r w:rsidR="00314BFF" w:rsidRPr="00CB25E5">
        <w:rPr>
          <w:color w:val="000000"/>
          <w:szCs w:val="28"/>
        </w:rPr>
        <w:t>ных</w:t>
      </w:r>
      <w:r w:rsidRPr="00CB25E5">
        <w:rPr>
          <w:color w:val="000000"/>
          <w:szCs w:val="28"/>
        </w:rPr>
        <w:t xml:space="preserve"> этажей зданий, строений, сооружений для объектов капитального </w:t>
      </w:r>
      <w:r w:rsidR="00314BFF" w:rsidRPr="00CB25E5">
        <w:rPr>
          <w:color w:val="000000"/>
          <w:szCs w:val="28"/>
        </w:rPr>
        <w:t>строител</w:t>
      </w:r>
      <w:r w:rsidR="00314BFF" w:rsidRPr="00CB25E5">
        <w:rPr>
          <w:color w:val="000000"/>
          <w:szCs w:val="28"/>
        </w:rPr>
        <w:t>ь</w:t>
      </w:r>
      <w:r w:rsidR="00314BFF" w:rsidRPr="00CB25E5">
        <w:rPr>
          <w:color w:val="000000"/>
          <w:szCs w:val="28"/>
        </w:rPr>
        <w:t>ства</w:t>
      </w:r>
      <w:r w:rsidRPr="00CB25E5">
        <w:rPr>
          <w:color w:val="000000"/>
          <w:szCs w:val="28"/>
        </w:rPr>
        <w:t xml:space="preserve"> – 16 этажей.</w:t>
      </w:r>
    </w:p>
    <w:p w:rsidR="00820EC3" w:rsidRPr="00CB25E5" w:rsidRDefault="00820EC3" w:rsidP="00820EC3">
      <w:pPr>
        <w:rPr>
          <w:szCs w:val="28"/>
        </w:rPr>
      </w:pPr>
      <w:r w:rsidRPr="00CB25E5">
        <w:t>Для</w:t>
      </w:r>
      <w:r w:rsidRPr="00CB25E5">
        <w:rPr>
          <w:szCs w:val="28"/>
        </w:rPr>
        <w:t xml:space="preserve"> сооружений и коммуникаций железнодорожного транспорта предел</w:t>
      </w:r>
      <w:r w:rsidRPr="00CB25E5">
        <w:rPr>
          <w:szCs w:val="28"/>
        </w:rPr>
        <w:t>ь</w:t>
      </w:r>
      <w:r w:rsidRPr="00CB25E5">
        <w:rPr>
          <w:szCs w:val="28"/>
        </w:rPr>
        <w:t>ное максимальное количество надземных этажей зданий, строений, сооружений для объектов капитального строительства – 16 этажей.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color w:val="000000"/>
        </w:rPr>
        <w:t>Для</w:t>
      </w:r>
      <w:r w:rsidRPr="00CB25E5">
        <w:rPr>
          <w:szCs w:val="28"/>
        </w:rPr>
        <w:t xml:space="preserve"> объектов инженерной инфраструктуры предельное максимальное кол</w:t>
      </w:r>
      <w:r w:rsidRPr="00CB25E5">
        <w:rPr>
          <w:szCs w:val="28"/>
        </w:rPr>
        <w:t>и</w:t>
      </w:r>
      <w:r w:rsidRPr="00CB25E5">
        <w:rPr>
          <w:szCs w:val="28"/>
        </w:rPr>
        <w:t>чество надземных этажей зданий, строений, сооружений для объектов капитал</w:t>
      </w:r>
      <w:r w:rsidRPr="00CB25E5">
        <w:rPr>
          <w:szCs w:val="28"/>
        </w:rPr>
        <w:t>ь</w:t>
      </w:r>
      <w:r w:rsidRPr="00CB25E5">
        <w:rPr>
          <w:szCs w:val="28"/>
        </w:rPr>
        <w:t>ного строительства – 16 этажей.</w:t>
      </w:r>
    </w:p>
    <w:p w:rsidR="00820EC3" w:rsidRPr="00CB25E5" w:rsidRDefault="00820EC3" w:rsidP="00820EC3">
      <w:pPr>
        <w:rPr>
          <w:color w:val="000000"/>
          <w:szCs w:val="28"/>
        </w:rPr>
      </w:pPr>
      <w:r w:rsidRPr="00CB25E5">
        <w:rPr>
          <w:color w:val="000000"/>
          <w:szCs w:val="28"/>
        </w:rPr>
        <w:t xml:space="preserve">Для зоны стоянок для легковых автомобилей предельное максимальное </w:t>
      </w:r>
      <w:r w:rsidR="00314BFF" w:rsidRPr="00CB25E5">
        <w:rPr>
          <w:color w:val="000000"/>
          <w:szCs w:val="28"/>
        </w:rPr>
        <w:t>к</w:t>
      </w:r>
      <w:r w:rsidR="00314BFF" w:rsidRPr="00CB25E5">
        <w:rPr>
          <w:color w:val="000000"/>
          <w:szCs w:val="28"/>
        </w:rPr>
        <w:t>о</w:t>
      </w:r>
      <w:r w:rsidR="00314BFF" w:rsidRPr="00CB25E5">
        <w:rPr>
          <w:color w:val="000000"/>
          <w:szCs w:val="28"/>
        </w:rPr>
        <w:t>личество</w:t>
      </w:r>
      <w:r w:rsidRPr="00CB25E5">
        <w:rPr>
          <w:color w:val="000000"/>
          <w:szCs w:val="28"/>
        </w:rPr>
        <w:t xml:space="preserve"> надземных этажей зданий, строений, сооружений для объектов </w:t>
      </w:r>
      <w:r w:rsidR="00314BFF" w:rsidRPr="00CB25E5">
        <w:rPr>
          <w:color w:val="000000"/>
          <w:szCs w:val="28"/>
        </w:rPr>
        <w:t>кап</w:t>
      </w:r>
      <w:r w:rsidR="00314BFF" w:rsidRPr="00CB25E5">
        <w:rPr>
          <w:color w:val="000000"/>
          <w:szCs w:val="28"/>
        </w:rPr>
        <w:t>и</w:t>
      </w:r>
      <w:r w:rsidR="00314BFF" w:rsidRPr="00CB25E5">
        <w:rPr>
          <w:color w:val="000000"/>
          <w:szCs w:val="28"/>
        </w:rPr>
        <w:t>тального</w:t>
      </w:r>
      <w:r w:rsidRPr="00CB25E5">
        <w:rPr>
          <w:color w:val="000000"/>
          <w:szCs w:val="28"/>
        </w:rPr>
        <w:t xml:space="preserve"> строительства – 10 этажей.</w:t>
      </w:r>
    </w:p>
    <w:p w:rsidR="00820EC3" w:rsidRPr="00CB25E5" w:rsidRDefault="00820EC3" w:rsidP="00820EC3">
      <w:pPr>
        <w:rPr>
          <w:color w:val="000000"/>
          <w:szCs w:val="28"/>
        </w:rPr>
      </w:pPr>
      <w:r w:rsidRPr="00CB25E5">
        <w:rPr>
          <w:color w:val="000000"/>
          <w:szCs w:val="28"/>
        </w:rPr>
        <w:t>Для военных и иных режимных объектов и территорий предельное макс</w:t>
      </w:r>
      <w:r w:rsidRPr="00CB25E5">
        <w:rPr>
          <w:color w:val="000000"/>
          <w:szCs w:val="28"/>
        </w:rPr>
        <w:t>и</w:t>
      </w:r>
      <w:r w:rsidRPr="00CB25E5">
        <w:rPr>
          <w:color w:val="000000"/>
          <w:szCs w:val="28"/>
        </w:rPr>
        <w:t>мальное количество надземных этажей зданий, строений, сооружений для объе</w:t>
      </w:r>
      <w:r w:rsidRPr="00CB25E5">
        <w:rPr>
          <w:color w:val="000000"/>
          <w:szCs w:val="28"/>
        </w:rPr>
        <w:t>к</w:t>
      </w:r>
      <w:r w:rsidRPr="00CB25E5">
        <w:rPr>
          <w:color w:val="000000"/>
          <w:szCs w:val="28"/>
        </w:rPr>
        <w:t>тов капитального строительства – 25 этажей.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color w:val="000000"/>
          <w:szCs w:val="28"/>
        </w:rPr>
        <w:t xml:space="preserve">Проектом планировки в зоне объектов улично-дорожной сети не </w:t>
      </w:r>
      <w:r w:rsidR="00D53DFF" w:rsidRPr="00CB25E5">
        <w:rPr>
          <w:color w:val="000000"/>
          <w:szCs w:val="28"/>
        </w:rPr>
        <w:t>предпол</w:t>
      </w:r>
      <w:r w:rsidR="00D53DFF" w:rsidRPr="00CB25E5">
        <w:rPr>
          <w:color w:val="000000"/>
          <w:szCs w:val="28"/>
        </w:rPr>
        <w:t>а</w:t>
      </w:r>
      <w:r w:rsidR="00D53DFF" w:rsidRPr="00CB25E5">
        <w:rPr>
          <w:color w:val="000000"/>
          <w:szCs w:val="28"/>
        </w:rPr>
        <w:t>гается</w:t>
      </w:r>
      <w:r w:rsidRPr="00CB25E5">
        <w:rPr>
          <w:color w:val="000000"/>
          <w:szCs w:val="28"/>
        </w:rPr>
        <w:t xml:space="preserve"> размещение объектов капитального строительства, кроме линейных.</w:t>
      </w:r>
    </w:p>
    <w:p w:rsidR="00820EC3" w:rsidRPr="00CB25E5" w:rsidRDefault="00820EC3" w:rsidP="00820EC3">
      <w:pPr>
        <w:rPr>
          <w:szCs w:val="28"/>
        </w:rPr>
      </w:pPr>
    </w:p>
    <w:p w:rsidR="00820EC3" w:rsidRPr="00CB25E5" w:rsidRDefault="00820EC3" w:rsidP="00820EC3">
      <w:pPr>
        <w:suppressAutoHyphens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1.1.1</w:t>
      </w:r>
      <w:r w:rsidR="00922FBA" w:rsidRPr="00CB25E5">
        <w:rPr>
          <w:b/>
          <w:szCs w:val="28"/>
        </w:rPr>
        <w:t>.</w:t>
      </w:r>
      <w:r w:rsidRPr="00CB25E5">
        <w:rPr>
          <w:b/>
          <w:szCs w:val="28"/>
        </w:rPr>
        <w:t xml:space="preserve"> Размещение объектов капитального строительства федерального значения</w:t>
      </w:r>
    </w:p>
    <w:p w:rsidR="00820EC3" w:rsidRPr="00CB25E5" w:rsidRDefault="00820EC3" w:rsidP="00820EC3">
      <w:pPr>
        <w:suppressAutoHyphens/>
        <w:ind w:firstLine="708"/>
        <w:rPr>
          <w:b/>
          <w:szCs w:val="28"/>
        </w:rPr>
      </w:pPr>
    </w:p>
    <w:p w:rsidR="00820EC3" w:rsidRPr="00CB25E5" w:rsidRDefault="00820EC3" w:rsidP="00820EC3">
      <w:pPr>
        <w:suppressAutoHyphens/>
        <w:ind w:firstLine="708"/>
        <w:rPr>
          <w:szCs w:val="28"/>
        </w:rPr>
      </w:pPr>
      <w:r w:rsidRPr="00CB25E5">
        <w:rPr>
          <w:szCs w:val="28"/>
        </w:rPr>
        <w:t>Проектом планировки предусматривается размещение следующих объектов капитального строительства федерального значения:</w:t>
      </w:r>
    </w:p>
    <w:p w:rsidR="00820EC3" w:rsidRPr="00CB25E5" w:rsidRDefault="00820EC3" w:rsidP="00820EC3">
      <w:pPr>
        <w:suppressAutoHyphens/>
        <w:ind w:firstLine="708"/>
      </w:pPr>
      <w:r w:rsidRPr="00CB25E5">
        <w:t>в границах квартала 271.04.01.04 – пожарного депо;</w:t>
      </w:r>
    </w:p>
    <w:p w:rsidR="00820EC3" w:rsidRPr="00CB25E5" w:rsidRDefault="00820EC3" w:rsidP="00820EC3">
      <w:pPr>
        <w:suppressAutoHyphens/>
        <w:ind w:firstLine="708"/>
      </w:pPr>
      <w:r w:rsidRPr="00CB25E5">
        <w:t>в границах кварталов 271.01.02.02, 271.03.04.03 – опорных пунктов охраны порядка.</w:t>
      </w:r>
    </w:p>
    <w:p w:rsidR="00820EC3" w:rsidRPr="00CB25E5" w:rsidRDefault="00820EC3" w:rsidP="00820EC3">
      <w:pPr>
        <w:suppressAutoHyphens/>
        <w:ind w:firstLine="708"/>
        <w:rPr>
          <w:b/>
          <w:szCs w:val="28"/>
        </w:rPr>
      </w:pPr>
    </w:p>
    <w:p w:rsidR="00820EC3" w:rsidRPr="00CB25E5" w:rsidRDefault="00820EC3" w:rsidP="00820EC3">
      <w:pPr>
        <w:suppressAutoHyphens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1.1.2. Размещение объектов капитального строительства регионального значения</w:t>
      </w:r>
    </w:p>
    <w:p w:rsidR="00820EC3" w:rsidRPr="00CB25E5" w:rsidRDefault="00820EC3" w:rsidP="00820EC3">
      <w:pPr>
        <w:suppressAutoHyphens/>
        <w:ind w:firstLine="0"/>
        <w:jc w:val="center"/>
        <w:rPr>
          <w:b/>
          <w:szCs w:val="28"/>
        </w:rPr>
      </w:pPr>
    </w:p>
    <w:p w:rsidR="00820EC3" w:rsidRPr="00CB25E5" w:rsidRDefault="00820EC3" w:rsidP="00820EC3">
      <w:pPr>
        <w:widowControl w:val="0"/>
        <w:spacing w:line="240" w:lineRule="atLeast"/>
        <w:rPr>
          <w:szCs w:val="28"/>
        </w:rPr>
      </w:pPr>
      <w:r w:rsidRPr="00CB25E5">
        <w:rPr>
          <w:szCs w:val="28"/>
        </w:rPr>
        <w:t>Существующие на территории объекты капитального строительства реги</w:t>
      </w:r>
      <w:r w:rsidRPr="00CB25E5">
        <w:rPr>
          <w:szCs w:val="28"/>
        </w:rPr>
        <w:t>о</w:t>
      </w:r>
      <w:r w:rsidRPr="00CB25E5">
        <w:rPr>
          <w:szCs w:val="28"/>
        </w:rPr>
        <w:t xml:space="preserve">нального значения сохраняются на расчетный срок. </w:t>
      </w:r>
    </w:p>
    <w:p w:rsidR="00820EC3" w:rsidRPr="00CB25E5" w:rsidRDefault="00820EC3" w:rsidP="00820EC3">
      <w:pPr>
        <w:widowControl w:val="0"/>
        <w:spacing w:line="240" w:lineRule="atLeast"/>
        <w:rPr>
          <w:szCs w:val="28"/>
        </w:rPr>
      </w:pPr>
      <w:r w:rsidRPr="00CB25E5">
        <w:rPr>
          <w:szCs w:val="28"/>
        </w:rPr>
        <w:t>Проектом планировки предусматривается размещение новых объектов:</w:t>
      </w:r>
    </w:p>
    <w:p w:rsidR="00820EC3" w:rsidRPr="00CB25E5" w:rsidRDefault="00820EC3" w:rsidP="00820EC3">
      <w:pPr>
        <w:ind w:firstLine="708"/>
      </w:pPr>
      <w:r w:rsidRPr="00CB25E5">
        <w:t>в границах квартала 271.01.02.01 – амбулаторно-поликлинического учре</w:t>
      </w:r>
      <w:r w:rsidRPr="00CB25E5">
        <w:t>ж</w:t>
      </w:r>
      <w:r w:rsidRPr="00CB25E5">
        <w:t>дения на 1760 посещений в смену;</w:t>
      </w:r>
    </w:p>
    <w:p w:rsidR="00820EC3" w:rsidRPr="00CB25E5" w:rsidRDefault="00820EC3" w:rsidP="00820EC3">
      <w:pPr>
        <w:ind w:firstLine="708"/>
      </w:pPr>
      <w:r w:rsidRPr="00CB25E5">
        <w:t>в границах квартала 271.03.04.01 – амбулаторно-поликлинического учре</w:t>
      </w:r>
      <w:r w:rsidRPr="00CB25E5">
        <w:t>ж</w:t>
      </w:r>
      <w:r w:rsidRPr="00CB25E5">
        <w:t>дения на 524 посещения в смену;</w:t>
      </w:r>
    </w:p>
    <w:p w:rsidR="00820EC3" w:rsidRPr="00CB25E5" w:rsidRDefault="00820EC3" w:rsidP="00820EC3">
      <w:pPr>
        <w:ind w:firstLine="708"/>
      </w:pPr>
      <w:r w:rsidRPr="00CB25E5">
        <w:t xml:space="preserve">в границах квартала 271.01.02.01 </w:t>
      </w:r>
      <w:r w:rsidR="00314BFF" w:rsidRPr="00CB25E5">
        <w:rPr>
          <w:szCs w:val="28"/>
        </w:rPr>
        <w:t>–</w:t>
      </w:r>
      <w:r w:rsidRPr="00CB25E5">
        <w:t xml:space="preserve"> станци</w:t>
      </w:r>
      <w:r w:rsidR="0040605A">
        <w:t>и скорой медицинской помощи на семь</w:t>
      </w:r>
      <w:r w:rsidRPr="00CB25E5">
        <w:t xml:space="preserve"> автомобилей;</w:t>
      </w:r>
    </w:p>
    <w:p w:rsidR="00820EC3" w:rsidRPr="00CB25E5" w:rsidRDefault="00820EC3" w:rsidP="00820EC3">
      <w:pPr>
        <w:ind w:firstLine="708"/>
      </w:pPr>
      <w:r w:rsidRPr="00CB25E5">
        <w:t>в границах квартала 271.03.04.01 – станци</w:t>
      </w:r>
      <w:r w:rsidR="0040605A">
        <w:t>и скорой медицинской помощи на пять</w:t>
      </w:r>
      <w:r w:rsidRPr="00CB25E5">
        <w:t xml:space="preserve"> автомобилей.</w:t>
      </w:r>
    </w:p>
    <w:p w:rsidR="0040605A" w:rsidRDefault="0040605A" w:rsidP="00820EC3">
      <w:pPr>
        <w:ind w:firstLine="708"/>
        <w:rPr>
          <w:szCs w:val="28"/>
        </w:rPr>
      </w:pPr>
      <w:r>
        <w:rPr>
          <w:szCs w:val="28"/>
        </w:rPr>
        <w:br w:type="page"/>
      </w:r>
    </w:p>
    <w:p w:rsidR="0040605A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lastRenderedPageBreak/>
        <w:t xml:space="preserve">1.1.3. Размещение объектов капитального строительства местного 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значения</w:t>
      </w:r>
    </w:p>
    <w:p w:rsidR="00820EC3" w:rsidRPr="00CB25E5" w:rsidRDefault="00820EC3" w:rsidP="00820EC3">
      <w:pPr>
        <w:ind w:firstLine="708"/>
        <w:rPr>
          <w:b/>
          <w:szCs w:val="28"/>
        </w:rPr>
      </w:pP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При численности населения на расчетный срок 122,48 тыс. человек колич</w:t>
      </w:r>
      <w:r w:rsidRPr="00CB25E5">
        <w:rPr>
          <w:szCs w:val="28"/>
        </w:rPr>
        <w:t>е</w:t>
      </w:r>
      <w:r w:rsidRPr="00CB25E5">
        <w:rPr>
          <w:szCs w:val="28"/>
        </w:rPr>
        <w:t>ство мест в дошкольных учреждениях составит 4287, в общеобразовательных у</w:t>
      </w:r>
      <w:r w:rsidRPr="00CB25E5">
        <w:rPr>
          <w:szCs w:val="28"/>
        </w:rPr>
        <w:t>ч</w:t>
      </w:r>
      <w:r w:rsidRPr="00CB25E5">
        <w:rPr>
          <w:szCs w:val="28"/>
        </w:rPr>
        <w:t>реждениях – 14085.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На расчетный срок предусматривается сохранение дошкольных учрежд</w:t>
      </w:r>
      <w:r w:rsidRPr="00CB25E5">
        <w:rPr>
          <w:szCs w:val="28"/>
        </w:rPr>
        <w:t>е</w:t>
      </w:r>
      <w:r w:rsidRPr="00CB25E5">
        <w:rPr>
          <w:szCs w:val="28"/>
        </w:rPr>
        <w:t>ний: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271.02.01.01 – детского сада № 491 плановой напо</w:t>
      </w:r>
      <w:r w:rsidRPr="00CB25E5">
        <w:rPr>
          <w:szCs w:val="28"/>
        </w:rPr>
        <w:t>л</w:t>
      </w:r>
      <w:r w:rsidRPr="00CB25E5">
        <w:rPr>
          <w:szCs w:val="28"/>
        </w:rPr>
        <w:t>няемостью 480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271.02.02.01 – детских садов № 478, 122 и 30 общей плановой наполняемостью 700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271.03.02.05 – детского сада № 72 плановой наполня</w:t>
      </w:r>
      <w:r w:rsidRPr="00CB25E5">
        <w:rPr>
          <w:szCs w:val="28"/>
        </w:rPr>
        <w:t>е</w:t>
      </w:r>
      <w:r w:rsidRPr="00CB25E5">
        <w:rPr>
          <w:szCs w:val="28"/>
        </w:rPr>
        <w:t>мостью 480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271.03.04.01 – детских садов № 357 и 5 общей плановой наполняемостью 430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271.05.01.05 – детского сада № 450 плановой напо</w:t>
      </w:r>
      <w:r w:rsidRPr="00CB25E5">
        <w:rPr>
          <w:szCs w:val="28"/>
        </w:rPr>
        <w:t>л</w:t>
      </w:r>
      <w:r w:rsidRPr="00CB25E5">
        <w:rPr>
          <w:szCs w:val="28"/>
        </w:rPr>
        <w:t>няемостью 175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271.04.01.05 – детского сада № 51 плановой наполня</w:t>
      </w:r>
      <w:r w:rsidRPr="00CB25E5">
        <w:rPr>
          <w:szCs w:val="28"/>
        </w:rPr>
        <w:t>е</w:t>
      </w:r>
      <w:r w:rsidRPr="00CB25E5">
        <w:rPr>
          <w:szCs w:val="28"/>
        </w:rPr>
        <w:t>мостью 95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271.04.01.06 – детского сада № 206 плановой напо</w:t>
      </w:r>
      <w:r w:rsidRPr="00CB25E5">
        <w:rPr>
          <w:szCs w:val="28"/>
        </w:rPr>
        <w:t>л</w:t>
      </w:r>
      <w:r w:rsidR="00922FBA" w:rsidRPr="00CB25E5">
        <w:rPr>
          <w:szCs w:val="28"/>
        </w:rPr>
        <w:t>няемостью 60 мест.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На расчетный срок предусматривается сохранение общеобразовательных учреждений: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271.02.01.01 – школы № 105 плановой наполняемостью 1000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271.02.02.01 – школ № 31, 151, 8 общей вместимостью 2500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271.03.02.01 – школы № 173 вместимостью 1000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271.03.02.02 – школы № 184 вместимостью 1000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271.03.02.04 – школы №</w:t>
      </w:r>
      <w:r w:rsidR="00922FBA" w:rsidRPr="00CB25E5">
        <w:rPr>
          <w:szCs w:val="28"/>
        </w:rPr>
        <w:t xml:space="preserve"> </w:t>
      </w:r>
      <w:r w:rsidRPr="00CB25E5">
        <w:rPr>
          <w:szCs w:val="28"/>
        </w:rPr>
        <w:t>78 вместимостью 1000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271.03.04.01 – школы № 143 вместимостью 1000 мест;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>в границах квартала 271.05.01.05</w:t>
      </w:r>
      <w:r w:rsidR="00922FBA" w:rsidRPr="00CB25E5">
        <w:rPr>
          <w:szCs w:val="28"/>
        </w:rPr>
        <w:t xml:space="preserve"> </w:t>
      </w:r>
      <w:r w:rsidR="00922FBA" w:rsidRPr="00CB25E5">
        <w:rPr>
          <w:szCs w:val="28"/>
        </w:rPr>
        <w:sym w:font="Symbol" w:char="F02D"/>
      </w:r>
      <w:r w:rsidRPr="00CB25E5">
        <w:rPr>
          <w:szCs w:val="28"/>
        </w:rPr>
        <w:t xml:space="preserve"> лицея № 28 вместимостью 1200 мест.</w:t>
      </w:r>
    </w:p>
    <w:p w:rsidR="00820EC3" w:rsidRPr="00CB25E5" w:rsidRDefault="00820EC3" w:rsidP="00820EC3">
      <w:pPr>
        <w:widowControl w:val="0"/>
        <w:ind w:right="23"/>
        <w:rPr>
          <w:szCs w:val="28"/>
        </w:rPr>
      </w:pPr>
      <w:r w:rsidRPr="00CB25E5">
        <w:rPr>
          <w:szCs w:val="28"/>
        </w:rPr>
        <w:t>Общеобразовательные организации и дошкольные образовательные орган</w:t>
      </w:r>
      <w:r w:rsidRPr="00CB25E5">
        <w:rPr>
          <w:szCs w:val="28"/>
        </w:rPr>
        <w:t>и</w:t>
      </w:r>
      <w:r w:rsidRPr="00CB25E5">
        <w:rPr>
          <w:szCs w:val="28"/>
        </w:rPr>
        <w:t>зации расположены в нормативной пешеходной доступности от жилых компле</w:t>
      </w:r>
      <w:r w:rsidRPr="00CB25E5">
        <w:rPr>
          <w:szCs w:val="28"/>
        </w:rPr>
        <w:t>к</w:t>
      </w:r>
      <w:r w:rsidRPr="00CB25E5">
        <w:rPr>
          <w:szCs w:val="28"/>
        </w:rPr>
        <w:t>сов кварталов (микрорайонов).</w:t>
      </w:r>
    </w:p>
    <w:p w:rsidR="00820EC3" w:rsidRPr="00CB25E5" w:rsidRDefault="00820EC3" w:rsidP="00820EC3">
      <w:pPr>
        <w:widowControl w:val="0"/>
        <w:ind w:right="23"/>
        <w:rPr>
          <w:szCs w:val="28"/>
        </w:rPr>
      </w:pPr>
      <w:r w:rsidRPr="00CB25E5">
        <w:rPr>
          <w:szCs w:val="28"/>
        </w:rPr>
        <w:t>Радиус доступности для общеобразовательных организаций принят 500 м, для дошкольных образовательных организаций – 300 м в многоэтажной застройке и 500 м в малоэтажной застройке.</w:t>
      </w:r>
    </w:p>
    <w:p w:rsidR="00820EC3" w:rsidRPr="00CB25E5" w:rsidRDefault="00820EC3" w:rsidP="00820EC3">
      <w:pPr>
        <w:widowControl w:val="0"/>
        <w:ind w:right="23"/>
        <w:rPr>
          <w:szCs w:val="28"/>
        </w:rPr>
      </w:pPr>
      <w:r w:rsidRPr="00CB25E5">
        <w:rPr>
          <w:szCs w:val="28"/>
        </w:rPr>
        <w:t xml:space="preserve">Нормативные показатели вместимости на 1 тыс. жителей составляют: </w:t>
      </w:r>
    </w:p>
    <w:p w:rsidR="00820EC3" w:rsidRPr="00CB25E5" w:rsidRDefault="00820EC3" w:rsidP="00820EC3">
      <w:pPr>
        <w:widowControl w:val="0"/>
        <w:ind w:right="23"/>
        <w:rPr>
          <w:szCs w:val="28"/>
        </w:rPr>
      </w:pPr>
      <w:r w:rsidRPr="00CB25E5">
        <w:rPr>
          <w:szCs w:val="28"/>
        </w:rPr>
        <w:t xml:space="preserve">для дошкольных образовательных организаций – 35 мест; </w:t>
      </w:r>
    </w:p>
    <w:p w:rsidR="00820EC3" w:rsidRPr="00CB25E5" w:rsidRDefault="00820EC3" w:rsidP="00820EC3">
      <w:pPr>
        <w:widowControl w:val="0"/>
        <w:ind w:right="23"/>
        <w:rPr>
          <w:szCs w:val="28"/>
        </w:rPr>
      </w:pPr>
      <w:r w:rsidRPr="00CB25E5">
        <w:rPr>
          <w:szCs w:val="28"/>
        </w:rPr>
        <w:t>для общеобразовательных организаций – 115 мест.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на расчетный срок предусматривается размещение новых объектов дошкольного образования: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в границах микрорайона 271.01.01 </w:t>
      </w:r>
      <w:r w:rsidRPr="00CB25E5">
        <w:t>– четырех детских садов общей вмест</w:t>
      </w:r>
      <w:r w:rsidRPr="00CB25E5">
        <w:t>и</w:t>
      </w:r>
      <w:r w:rsidRPr="00CB25E5">
        <w:t>мостью 1250</w:t>
      </w:r>
      <w:r w:rsidR="00922FBA" w:rsidRPr="00CB25E5">
        <w:t xml:space="preserve"> мест</w:t>
      </w:r>
      <w:r w:rsidRPr="00CB25E5">
        <w:t>;</w:t>
      </w:r>
    </w:p>
    <w:p w:rsidR="00820EC3" w:rsidRPr="00CB25E5" w:rsidRDefault="00820EC3" w:rsidP="00820EC3">
      <w:pPr>
        <w:ind w:firstLine="708"/>
      </w:pPr>
      <w:r w:rsidRPr="00CB25E5">
        <w:lastRenderedPageBreak/>
        <w:t>в границах квартала 271.03.01.01 – одного детского сада на 210 мест и двух встраиваемых общей вместимостью 140 мест;</w:t>
      </w:r>
    </w:p>
    <w:p w:rsidR="00820EC3" w:rsidRPr="00CB25E5" w:rsidRDefault="00820EC3" w:rsidP="00820EC3">
      <w:pPr>
        <w:ind w:firstLine="708"/>
        <w:rPr>
          <w:b/>
          <w:szCs w:val="28"/>
        </w:rPr>
      </w:pPr>
      <w:r w:rsidRPr="00CB25E5">
        <w:t>в границах квартала 271.03.02.02 – детского сада на 190 мест;</w:t>
      </w:r>
    </w:p>
    <w:p w:rsidR="00820EC3" w:rsidRPr="00CB25E5" w:rsidRDefault="00820EC3" w:rsidP="00820EC3">
      <w:pPr>
        <w:ind w:firstLine="708"/>
        <w:rPr>
          <w:b/>
          <w:szCs w:val="28"/>
        </w:rPr>
      </w:pPr>
      <w:r w:rsidRPr="00CB25E5">
        <w:t>в границах квартала 271.03.04.01 – двух детских садов общей вместимостью 440 мест;</w:t>
      </w:r>
    </w:p>
    <w:p w:rsidR="00820EC3" w:rsidRPr="00CB25E5" w:rsidRDefault="00820EC3" w:rsidP="00820EC3">
      <w:pPr>
        <w:ind w:firstLine="708"/>
      </w:pPr>
      <w:r w:rsidRPr="00CB25E5">
        <w:t>в границах квартала 271.03.04.02 – встраиваемого детского сада на 70 мест.</w:t>
      </w:r>
    </w:p>
    <w:p w:rsidR="00820EC3" w:rsidRPr="00CB25E5" w:rsidRDefault="00820EC3" w:rsidP="00820EC3">
      <w:pPr>
        <w:widowControl w:val="0"/>
        <w:spacing w:line="240" w:lineRule="atLeast"/>
        <w:rPr>
          <w:szCs w:val="28"/>
        </w:rPr>
      </w:pPr>
      <w:r w:rsidRPr="00CB25E5">
        <w:rPr>
          <w:szCs w:val="28"/>
        </w:rPr>
        <w:t>Проектом планировки на расчетный срок предусматривается строительство новых объектов общего среднего образования:</w:t>
      </w:r>
    </w:p>
    <w:p w:rsidR="00820EC3" w:rsidRPr="00CB25E5" w:rsidRDefault="00820EC3" w:rsidP="00820EC3">
      <w:pPr>
        <w:ind w:firstLine="708"/>
      </w:pPr>
      <w:r w:rsidRPr="00CB25E5">
        <w:t>в границах микрорайона 271.01.01 – двух общеобразовательных школ на 3100 мест;</w:t>
      </w:r>
    </w:p>
    <w:p w:rsidR="00820EC3" w:rsidRPr="00CB25E5" w:rsidRDefault="00820EC3" w:rsidP="00820EC3">
      <w:pPr>
        <w:ind w:firstLine="708"/>
      </w:pPr>
      <w:r w:rsidRPr="00CB25E5">
        <w:t>в границах квартала 271.01.03.01 – общеобразовательной школы на 1100 мест;</w:t>
      </w:r>
    </w:p>
    <w:p w:rsidR="00820EC3" w:rsidRPr="00CB25E5" w:rsidRDefault="00820EC3" w:rsidP="00820EC3">
      <w:pPr>
        <w:ind w:firstLine="708"/>
      </w:pPr>
      <w:r w:rsidRPr="00CB25E5">
        <w:t>в границах квартала 271.03.04.01 – общеобразовательной школы на 1350 мест.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на расчетный срок предусматривается размещение следующих объектов: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границах квартала 271.01.02.02 – культурно-досугового центра;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границах квартал</w:t>
      </w:r>
      <w:r w:rsidR="00314BFF" w:rsidRPr="00CB25E5">
        <w:rPr>
          <w:szCs w:val="28"/>
        </w:rPr>
        <w:t>ов</w:t>
      </w:r>
      <w:r w:rsidRPr="00CB25E5">
        <w:rPr>
          <w:szCs w:val="28"/>
        </w:rPr>
        <w:t xml:space="preserve"> 271.01.01.01</w:t>
      </w:r>
      <w:r w:rsidR="00314BFF" w:rsidRPr="00CB25E5">
        <w:rPr>
          <w:szCs w:val="28"/>
        </w:rPr>
        <w:t>,</w:t>
      </w:r>
      <w:r w:rsidRPr="00CB25E5">
        <w:rPr>
          <w:szCs w:val="28"/>
        </w:rPr>
        <w:t xml:space="preserve"> 271.03.02.01 – физкультурно-оздоровительных комплексов.</w:t>
      </w:r>
    </w:p>
    <w:p w:rsidR="00820EC3" w:rsidRPr="00CB25E5" w:rsidRDefault="00820EC3" w:rsidP="00820EC3">
      <w:pPr>
        <w:jc w:val="center"/>
        <w:rPr>
          <w:b/>
          <w:szCs w:val="28"/>
        </w:rPr>
      </w:pPr>
    </w:p>
    <w:p w:rsidR="00820EC3" w:rsidRPr="00CB25E5" w:rsidRDefault="00820EC3" w:rsidP="005A589E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1.2. Развитие системы транспортного обслуживания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основу улично-дорожной сети планируемой территории положены эл</w:t>
      </w:r>
      <w:r w:rsidRPr="00CB25E5">
        <w:rPr>
          <w:szCs w:val="28"/>
        </w:rPr>
        <w:t>е</w:t>
      </w:r>
      <w:r w:rsidRPr="00CB25E5">
        <w:rPr>
          <w:szCs w:val="28"/>
        </w:rPr>
        <w:t>менты опорной сети магистралей, относящихся к меридиональным, радиальным транспортным коридорам, пересекающим северную часть центрального тран</w:t>
      </w:r>
      <w:r w:rsidRPr="00CB25E5">
        <w:rPr>
          <w:szCs w:val="28"/>
        </w:rPr>
        <w:t>с</w:t>
      </w:r>
      <w:r w:rsidRPr="00CB25E5">
        <w:rPr>
          <w:szCs w:val="28"/>
        </w:rPr>
        <w:t>портного кольца.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Предусматривается развитие (реконструкция) существующих и строител</w:t>
      </w:r>
      <w:r w:rsidRPr="00CB25E5">
        <w:rPr>
          <w:szCs w:val="28"/>
        </w:rPr>
        <w:t>ь</w:t>
      </w:r>
      <w:r w:rsidRPr="00CB25E5">
        <w:rPr>
          <w:szCs w:val="28"/>
        </w:rPr>
        <w:t>ство новых элементов системы транспортного обслуживания планируемой терр</w:t>
      </w:r>
      <w:r w:rsidRPr="00CB25E5">
        <w:rPr>
          <w:szCs w:val="28"/>
        </w:rPr>
        <w:t>и</w:t>
      </w:r>
      <w:r w:rsidRPr="00CB25E5">
        <w:rPr>
          <w:szCs w:val="28"/>
        </w:rPr>
        <w:t>тории. Развитие получают существующие уличные виды общественного и индивидуального транспорта, формируются новые линии внеуличных видов о</w:t>
      </w:r>
      <w:r w:rsidRPr="00CB25E5">
        <w:rPr>
          <w:szCs w:val="28"/>
        </w:rPr>
        <w:t>б</w:t>
      </w:r>
      <w:r w:rsidRPr="00CB25E5">
        <w:rPr>
          <w:szCs w:val="28"/>
        </w:rPr>
        <w:t>щественного пассажирского транспорта и дополнительно скоростного трамвая.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предусмотрено достижение на расчетный срок пло</w:t>
      </w:r>
      <w:r w:rsidRPr="00CB25E5">
        <w:rPr>
          <w:szCs w:val="28"/>
        </w:rPr>
        <w:t>т</w:t>
      </w:r>
      <w:r w:rsidRPr="00CB25E5">
        <w:rPr>
          <w:szCs w:val="28"/>
        </w:rPr>
        <w:t>ности улично-дорожной сети в размере 3,32 км/кв. км, в том числе магистральной улично-дорожной сети – с 1,34 до 1,71 км/кв. км, что обеспечит обслуживание перспективных транспортных направлений.</w:t>
      </w:r>
    </w:p>
    <w:p w:rsidR="00820EC3" w:rsidRPr="00CB25E5" w:rsidRDefault="00820EC3" w:rsidP="00820EC3">
      <w:pPr>
        <w:widowControl w:val="0"/>
        <w:spacing w:line="240" w:lineRule="atLeast"/>
        <w:rPr>
          <w:szCs w:val="28"/>
        </w:rPr>
      </w:pPr>
      <w:r w:rsidRPr="00CB25E5">
        <w:rPr>
          <w:szCs w:val="28"/>
        </w:rPr>
        <w:t>Планируемая улично-дорожная сеть предназначена для обеспечения орг</w:t>
      </w:r>
      <w:r w:rsidRPr="00CB25E5">
        <w:rPr>
          <w:szCs w:val="28"/>
        </w:rPr>
        <w:t>а</w:t>
      </w:r>
      <w:r w:rsidRPr="00CB25E5">
        <w:rPr>
          <w:szCs w:val="28"/>
        </w:rPr>
        <w:t>низации движения всех видов автомобильного транспорта и размещения осно</w:t>
      </w:r>
      <w:r w:rsidRPr="00CB25E5">
        <w:rPr>
          <w:szCs w:val="28"/>
        </w:rPr>
        <w:t>в</w:t>
      </w:r>
      <w:r w:rsidRPr="00CB25E5">
        <w:rPr>
          <w:szCs w:val="28"/>
        </w:rPr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Решения транспортной инфраструктуры приняты с учетом Генерального плана города Новосибирска и схемы развития улично-дорожной сети города Н</w:t>
      </w:r>
      <w:r w:rsidRPr="00CB25E5">
        <w:rPr>
          <w:szCs w:val="28"/>
        </w:rPr>
        <w:t>о</w:t>
      </w:r>
      <w:r w:rsidRPr="00CB25E5">
        <w:rPr>
          <w:szCs w:val="28"/>
        </w:rPr>
        <w:t xml:space="preserve">восибирска.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основу проектного решения развития транспортной инфраструктуры п</w:t>
      </w:r>
      <w:r w:rsidRPr="00CB25E5">
        <w:rPr>
          <w:szCs w:val="28"/>
        </w:rPr>
        <w:t>о</w:t>
      </w:r>
      <w:r w:rsidRPr="00CB25E5">
        <w:rPr>
          <w:szCs w:val="28"/>
        </w:rPr>
        <w:t>ложен принцип понижения класса с одновременным увеличением количества элементов улично-дорожной сети (не относящихся к опорной сети) при сохран</w:t>
      </w:r>
      <w:r w:rsidRPr="00CB25E5">
        <w:rPr>
          <w:szCs w:val="28"/>
        </w:rPr>
        <w:t>е</w:t>
      </w:r>
      <w:r w:rsidRPr="00CB25E5">
        <w:rPr>
          <w:szCs w:val="28"/>
        </w:rPr>
        <w:t>нии общей пропускной способности сети на единицу обслуживаемой ею план</w:t>
      </w:r>
      <w:r w:rsidRPr="00CB25E5">
        <w:rPr>
          <w:szCs w:val="28"/>
        </w:rPr>
        <w:t>и</w:t>
      </w:r>
      <w:r w:rsidRPr="00CB25E5">
        <w:rPr>
          <w:szCs w:val="28"/>
        </w:rPr>
        <w:lastRenderedPageBreak/>
        <w:t>руемой территории. Этот принцип позволяет сохранить как общий центральный городской характер освоения планируемой территории, так и отдельные элементы средне- и многоэтажной капитальной застройки.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При пересечении вновь строящимися магистралями железнодорожных п</w:t>
      </w:r>
      <w:r w:rsidRPr="00CB25E5">
        <w:rPr>
          <w:szCs w:val="28"/>
        </w:rPr>
        <w:t>у</w:t>
      </w:r>
      <w:r w:rsidRPr="00CB25E5">
        <w:rPr>
          <w:szCs w:val="28"/>
        </w:rPr>
        <w:t>тей и пониженных участков рельефа местности проектом планировки предполаг</w:t>
      </w:r>
      <w:r w:rsidRPr="00CB25E5">
        <w:rPr>
          <w:szCs w:val="28"/>
        </w:rPr>
        <w:t>а</w:t>
      </w:r>
      <w:r w:rsidRPr="00CB25E5">
        <w:rPr>
          <w:szCs w:val="28"/>
        </w:rPr>
        <w:t>ется устройство эстакад. Под эстакадами, на пониженных участках рельефа, предполагается пропустить улицы того же и более низкого класса без организ</w:t>
      </w:r>
      <w:r w:rsidRPr="00CB25E5">
        <w:rPr>
          <w:szCs w:val="28"/>
        </w:rPr>
        <w:t>а</w:t>
      </w:r>
      <w:r w:rsidRPr="00CB25E5">
        <w:rPr>
          <w:szCs w:val="28"/>
        </w:rPr>
        <w:t>ции въезда и выезда на магистраль, пути перемещения пешеходов. В необход</w:t>
      </w:r>
      <w:r w:rsidRPr="00CB25E5">
        <w:rPr>
          <w:szCs w:val="28"/>
        </w:rPr>
        <w:t>и</w:t>
      </w:r>
      <w:r w:rsidRPr="00CB25E5">
        <w:rPr>
          <w:szCs w:val="28"/>
        </w:rPr>
        <w:t>мых местах с эстакад планируется организовать съезды. Эстакады также позволяют организовать движение рельсовых и нерельсовых уличных транспор</w:t>
      </w:r>
      <w:r w:rsidRPr="00CB25E5">
        <w:rPr>
          <w:szCs w:val="28"/>
        </w:rPr>
        <w:t>т</w:t>
      </w:r>
      <w:r w:rsidRPr="00CB25E5">
        <w:rPr>
          <w:szCs w:val="28"/>
        </w:rPr>
        <w:t>ных средств без пересечений на магистральных улицах разных классов. Предл</w:t>
      </w:r>
      <w:r w:rsidRPr="00CB25E5">
        <w:rPr>
          <w:szCs w:val="28"/>
        </w:rPr>
        <w:t>о</w:t>
      </w:r>
      <w:r w:rsidRPr="00CB25E5">
        <w:rPr>
          <w:szCs w:val="28"/>
        </w:rPr>
        <w:t xml:space="preserve">женная структура улично-дорожной сети предоставляет больший выбор маршрутов водителям уличных нерельсовых транспортных средств, что снижает вероятность перегрузки основных магистральных улиц разных классов.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При пересечении магистральных улиц общегородского значения непреры</w:t>
      </w:r>
      <w:r w:rsidRPr="00CB25E5">
        <w:rPr>
          <w:szCs w:val="28"/>
        </w:rPr>
        <w:t>в</w:t>
      </w:r>
      <w:r w:rsidRPr="00CB25E5">
        <w:rPr>
          <w:szCs w:val="28"/>
        </w:rPr>
        <w:t>ного движения предполагается выполнить развязки в разных уровнях. Это позв</w:t>
      </w:r>
      <w:r w:rsidRPr="00CB25E5">
        <w:rPr>
          <w:szCs w:val="28"/>
        </w:rPr>
        <w:t>о</w:t>
      </w:r>
      <w:r w:rsidRPr="00CB25E5">
        <w:rPr>
          <w:szCs w:val="28"/>
        </w:rPr>
        <w:t>ляет сохранить класс основных магистральных улиц, принятый в соответствии со схемой развития улично-дорожной сети города Новосибирска.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szCs w:val="28"/>
        </w:rPr>
      </w:pPr>
      <w:r w:rsidRPr="00CB25E5">
        <w:rPr>
          <w:b/>
          <w:szCs w:val="28"/>
        </w:rPr>
        <w:t>1.3. Развитие системы инженерно-технического обеспечения</w:t>
      </w:r>
    </w:p>
    <w:p w:rsidR="00820EC3" w:rsidRPr="00CB25E5" w:rsidRDefault="00820EC3" w:rsidP="00820EC3">
      <w:pPr>
        <w:jc w:val="center"/>
        <w:rPr>
          <w:b/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предусматривается снос части существующей з</w:t>
      </w:r>
      <w:r w:rsidRPr="00CB25E5">
        <w:rPr>
          <w:szCs w:val="28"/>
        </w:rPr>
        <w:t>а</w:t>
      </w:r>
      <w:r w:rsidRPr="00CB25E5">
        <w:rPr>
          <w:szCs w:val="28"/>
        </w:rPr>
        <w:t>стройки, вынос и реконструкция отдельных объектов промышленного назнач</w:t>
      </w:r>
      <w:r w:rsidRPr="00CB25E5">
        <w:rPr>
          <w:szCs w:val="28"/>
        </w:rPr>
        <w:t>е</w:t>
      </w:r>
      <w:r w:rsidRPr="00CB25E5">
        <w:rPr>
          <w:szCs w:val="28"/>
        </w:rPr>
        <w:t>ния. Высвобождаемые при этом ресурсы инженерно-технического обеспечения используются для снабжения новых объектов капитального строительства. Для дальнейшего развития планируемой территории, обеспечения новых объектов з</w:t>
      </w:r>
      <w:r w:rsidRPr="00CB25E5">
        <w:rPr>
          <w:szCs w:val="28"/>
        </w:rPr>
        <w:t>а</w:t>
      </w:r>
      <w:r w:rsidRPr="00CB25E5">
        <w:rPr>
          <w:szCs w:val="28"/>
        </w:rPr>
        <w:t>стройки, необходимо строительство новых инженерных сетей и сооружений. На участках планируемого размещения транспортных развязок потребуется части</w:t>
      </w:r>
      <w:r w:rsidRPr="00CB25E5">
        <w:rPr>
          <w:szCs w:val="28"/>
        </w:rPr>
        <w:t>ч</w:t>
      </w:r>
      <w:r w:rsidRPr="00CB25E5">
        <w:rPr>
          <w:szCs w:val="28"/>
        </w:rPr>
        <w:t>ный вынос существующих сетей. На расчетный срок предусматриваются мер</w:t>
      </w:r>
      <w:r w:rsidRPr="00CB25E5">
        <w:rPr>
          <w:szCs w:val="28"/>
        </w:rPr>
        <w:t>о</w:t>
      </w:r>
      <w:r w:rsidRPr="00CB25E5">
        <w:rPr>
          <w:szCs w:val="28"/>
        </w:rPr>
        <w:t>приятия по развитию систем инженерно-технического обеспечения планируемой территории.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1.3.1. Водоснабжение</w:t>
      </w:r>
    </w:p>
    <w:p w:rsidR="00820EC3" w:rsidRPr="00CB25E5" w:rsidRDefault="00820EC3" w:rsidP="00820EC3">
      <w:pPr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На части планируемой территории, предполагаемой под застройку, пред</w:t>
      </w:r>
      <w:r w:rsidRPr="00CB25E5">
        <w:rPr>
          <w:szCs w:val="28"/>
        </w:rPr>
        <w:t>у</w:t>
      </w:r>
      <w:r w:rsidRPr="00CB25E5">
        <w:rPr>
          <w:szCs w:val="28"/>
        </w:rPr>
        <w:t>сматривается дальнейшее развитие централизованной системы водоснабжения.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Схема водоснабжения проектируется кольцевой.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Водоснабжение площадок нового строительства осуществляется прокла</w:t>
      </w:r>
      <w:r w:rsidRPr="00CB25E5">
        <w:rPr>
          <w:szCs w:val="28"/>
        </w:rPr>
        <w:t>д</w:t>
      </w:r>
      <w:r w:rsidRPr="00CB25E5">
        <w:rPr>
          <w:szCs w:val="28"/>
        </w:rPr>
        <w:t xml:space="preserve">кой водопроводных сетей с подключением к существующим квартальным сетям водопровода диаметром 500 мм от системы водоснабжения питьевого центра Публичного акционерного общества «Новосибирский завод химконцентратов» (далее - ПАО «НЗКХ») и с подключением к существующим сетям водопровода диаметром 500, 800 мм.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Водоснабжение поселка Клюквенный производится от проектируемого н</w:t>
      </w:r>
      <w:r w:rsidRPr="00CB25E5">
        <w:rPr>
          <w:szCs w:val="28"/>
        </w:rPr>
        <w:t>а</w:t>
      </w:r>
      <w:r w:rsidRPr="00CB25E5">
        <w:rPr>
          <w:szCs w:val="28"/>
        </w:rPr>
        <w:t xml:space="preserve">порного водопровода Д 800 мм понизительной напорной станции «Садовая».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lastRenderedPageBreak/>
        <w:t>Общий расход питьевой воды на расчетный срок составит 80,076</w:t>
      </w:r>
      <w:r w:rsidRPr="00CB25E5">
        <w:t> тыс</w:t>
      </w:r>
      <w:r w:rsidRPr="00CB25E5">
        <w:rPr>
          <w:szCs w:val="28"/>
        </w:rPr>
        <w:t>. куб. м/сутки максимального водопотребления.</w:t>
      </w:r>
    </w:p>
    <w:p w:rsidR="00820EC3" w:rsidRPr="00CB25E5" w:rsidRDefault="00820EC3" w:rsidP="00820EC3">
      <w:pPr>
        <w:jc w:val="center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1.3.2. Водоотведение</w:t>
      </w:r>
    </w:p>
    <w:p w:rsidR="00820EC3" w:rsidRPr="00CB25E5" w:rsidRDefault="00820EC3" w:rsidP="00820EC3">
      <w:pPr>
        <w:rPr>
          <w:b/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предусматривается полная раздельная система канализации с с</w:t>
      </w:r>
      <w:r w:rsidRPr="00CB25E5">
        <w:rPr>
          <w:szCs w:val="28"/>
        </w:rPr>
        <w:t>а</w:t>
      </w:r>
      <w:r w:rsidRPr="00CB25E5">
        <w:rPr>
          <w:szCs w:val="28"/>
        </w:rPr>
        <w:t xml:space="preserve">мостоятельными сетями и сооружениями бытовой и дождевой канализации.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При определении расходов хозяйственно-бытовых сточных вод нормы в</w:t>
      </w:r>
      <w:r w:rsidRPr="00CB25E5">
        <w:rPr>
          <w:szCs w:val="28"/>
        </w:rPr>
        <w:t>о</w:t>
      </w:r>
      <w:r w:rsidRPr="00CB25E5">
        <w:rPr>
          <w:szCs w:val="28"/>
        </w:rPr>
        <w:t>доотведения приняты равными нормам водопотребления.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CB25E5">
        <w:rPr>
          <w:szCs w:val="28"/>
        </w:rPr>
        <w:t>и</w:t>
      </w:r>
      <w:r w:rsidRPr="00CB25E5">
        <w:rPr>
          <w:szCs w:val="28"/>
        </w:rPr>
        <w:t>ровки территории и положением существующих канализационных сетей, к кот</w:t>
      </w:r>
      <w:r w:rsidRPr="00CB25E5">
        <w:rPr>
          <w:szCs w:val="28"/>
        </w:rPr>
        <w:t>о</w:t>
      </w:r>
      <w:r w:rsidRPr="00CB25E5">
        <w:rPr>
          <w:szCs w:val="28"/>
        </w:rPr>
        <w:t>рым проектируется подключение.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Бытовые сточные воды от жилых и общественных зданий самотечными с</w:t>
      </w:r>
      <w:r w:rsidRPr="00CB25E5">
        <w:rPr>
          <w:szCs w:val="28"/>
        </w:rPr>
        <w:t>е</w:t>
      </w:r>
      <w:r w:rsidRPr="00CB25E5">
        <w:rPr>
          <w:szCs w:val="28"/>
        </w:rPr>
        <w:t>тями отводятся во внутриквартальную сеть бытовой канализации.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Стоки от технологических приборов предприятий общественного питания по самостоятельным выпускам направляются в жироуловитель и далее в бытовую сеть канализации. 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зависимости от очередности застройки территорий района и технической и экономической целесообразности возможно канализование бытовых стоков в существующие коллекторы Д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800 мм по ул. Кавалерийской и ул. Кропоткина, Д</w:t>
      </w:r>
      <w:r w:rsidR="005B5EC4">
        <w:rPr>
          <w:szCs w:val="28"/>
        </w:rPr>
        <w:t> </w:t>
      </w:r>
      <w:r w:rsidRPr="00CB25E5">
        <w:rPr>
          <w:szCs w:val="28"/>
        </w:rPr>
        <w:t>600 мм по ул. Народной. Часть стоков будет подаваться в перспективный ко</w:t>
      </w:r>
      <w:r w:rsidRPr="00CB25E5">
        <w:rPr>
          <w:szCs w:val="28"/>
        </w:rPr>
        <w:t>л</w:t>
      </w:r>
      <w:r w:rsidRPr="00CB25E5">
        <w:rPr>
          <w:szCs w:val="28"/>
        </w:rPr>
        <w:t>лектор «Северный» Д</w:t>
      </w:r>
      <w:r w:rsidR="005B5EC4">
        <w:rPr>
          <w:szCs w:val="28"/>
        </w:rPr>
        <w:t> </w:t>
      </w:r>
      <w:r w:rsidRPr="00CB25E5">
        <w:rPr>
          <w:szCs w:val="28"/>
        </w:rPr>
        <w:t>1500 – 1000 мм. Стоки от поселка Клюквенный подаются в существующий коллектор по ул. Тюленина.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Общий расход стоков на расчетный период составит </w:t>
      </w:r>
      <w:r w:rsidRPr="00CB25E5">
        <w:t xml:space="preserve">64,313 </w:t>
      </w:r>
      <w:r w:rsidRPr="00CB25E5">
        <w:rPr>
          <w:szCs w:val="28"/>
        </w:rPr>
        <w:t>тыс. куб. м.</w:t>
      </w:r>
    </w:p>
    <w:p w:rsidR="00820EC3" w:rsidRPr="00CB25E5" w:rsidRDefault="00820EC3" w:rsidP="00820EC3">
      <w:pPr>
        <w:jc w:val="center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1.3.3. Теплоснабжение</w:t>
      </w:r>
    </w:p>
    <w:p w:rsidR="00820EC3" w:rsidRPr="00CB25E5" w:rsidRDefault="00820EC3" w:rsidP="00820EC3">
      <w:pPr>
        <w:ind w:firstLine="708"/>
        <w:rPr>
          <w:b/>
          <w:szCs w:val="28"/>
        </w:rPr>
      </w:pPr>
    </w:p>
    <w:p w:rsidR="00820EC3" w:rsidRPr="00CB25E5" w:rsidRDefault="00820EC3" w:rsidP="00820EC3">
      <w:pPr>
        <w:pStyle w:val="S2"/>
        <w:rPr>
          <w:i/>
        </w:rPr>
      </w:pPr>
      <w:r w:rsidRPr="00CB25E5">
        <w:t>Предусматривается развитие централизованной системы теплоснабжения и горячего водоснабжения. Теплоснабжение планируемой территории производится от теплоэлектроцентралей (далее – ТЭЦ) ТЭЦ-4, ТЭЦ-5 и Калининской газовой котельной. Магистральные тепловые сети от ТЭЦ закольцованы и имеют пер</w:t>
      </w:r>
      <w:r w:rsidRPr="00CB25E5">
        <w:t>е</w:t>
      </w:r>
      <w:r w:rsidRPr="00CB25E5">
        <w:t>мычки с магистральными сетями котельных.</w:t>
      </w:r>
    </w:p>
    <w:p w:rsidR="00820EC3" w:rsidRPr="00CB25E5" w:rsidRDefault="00820EC3" w:rsidP="00820EC3">
      <w:pPr>
        <w:pStyle w:val="S2"/>
        <w:rPr>
          <w:i/>
        </w:rPr>
      </w:pPr>
      <w:r w:rsidRPr="00CB25E5">
        <w:t>Источником теплоснабжения для проектируемых участков является ТЭЦ-4. Магистральные тепловые сети от ТЭЦ закольцованы и имеют перемычки с маг</w:t>
      </w:r>
      <w:r w:rsidRPr="00CB25E5">
        <w:t>и</w:t>
      </w:r>
      <w:r w:rsidRPr="00CB25E5">
        <w:t>стральными сетями.</w:t>
      </w:r>
    </w:p>
    <w:p w:rsidR="00820EC3" w:rsidRPr="00CB25E5" w:rsidRDefault="00820EC3" w:rsidP="00820EC3">
      <w:pPr>
        <w:pStyle w:val="S2"/>
      </w:pPr>
      <w:r w:rsidRPr="00CB25E5">
        <w:t>Общая тепловая нагрузка территории в границах проекта планировки с</w:t>
      </w:r>
      <w:r w:rsidRPr="00CB25E5">
        <w:t>о</w:t>
      </w:r>
      <w:r w:rsidRPr="00CB25E5">
        <w:t>ставляет 385,81 Гкал/ч, в том числе тепловая нагрузка существующей застройки составляет 212,8 Гкал/ч, тепловая нагрузка проектируемых участков района с</w:t>
      </w:r>
      <w:r w:rsidRPr="00CB25E5">
        <w:t>о</w:t>
      </w:r>
      <w:r w:rsidRPr="00CB25E5">
        <w:t xml:space="preserve">ставляет 173,01 Гкал/час. 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1.3.4. Газоснабжение</w:t>
      </w:r>
    </w:p>
    <w:p w:rsidR="00820EC3" w:rsidRPr="00CB25E5" w:rsidRDefault="00820EC3" w:rsidP="00820EC3">
      <w:pPr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Для многоквартирной застройки с объектами коммунально-бытового и с</w:t>
      </w:r>
      <w:r w:rsidRPr="00CB25E5">
        <w:rPr>
          <w:szCs w:val="28"/>
        </w:rPr>
        <w:t>о</w:t>
      </w:r>
      <w:r w:rsidRPr="00CB25E5">
        <w:rPr>
          <w:szCs w:val="28"/>
        </w:rPr>
        <w:t>циально-культурного назначения подача газа в проекте планировки не предусма</w:t>
      </w:r>
      <w:r w:rsidRPr="00CB25E5">
        <w:rPr>
          <w:szCs w:val="28"/>
        </w:rPr>
        <w:t>т</w:t>
      </w:r>
      <w:r w:rsidRPr="00CB25E5">
        <w:rPr>
          <w:szCs w:val="28"/>
        </w:rPr>
        <w:t xml:space="preserve">ривается. В жилых домах и на объектах, где предусматривается возможность </w:t>
      </w:r>
      <w:r w:rsidRPr="00CB25E5">
        <w:rPr>
          <w:szCs w:val="28"/>
        </w:rPr>
        <w:lastRenderedPageBreak/>
        <w:t>приготовление пищи, будут установлены электроплиты, а теплоснабжение данной застройки будет осуществляться от централизованных источников тепла – </w:t>
      </w:r>
      <w:r w:rsidRPr="00CB25E5">
        <w:t>ТЭЦ-4 и ТЭЦ-5</w:t>
      </w:r>
      <w:r w:rsidRPr="00CB25E5">
        <w:rPr>
          <w:szCs w:val="28"/>
        </w:rPr>
        <w:t>. В южной части планируемой территории предусматривается полная л</w:t>
      </w:r>
      <w:r w:rsidRPr="00CB25E5">
        <w:rPr>
          <w:szCs w:val="28"/>
        </w:rPr>
        <w:t>и</w:t>
      </w:r>
      <w:r w:rsidRPr="00CB25E5">
        <w:rPr>
          <w:szCs w:val="28"/>
        </w:rPr>
        <w:t>квидация газопровода низкого давления.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В остальных планировочных районах сохраняются прежние потребители г</w:t>
      </w:r>
      <w:r w:rsidRPr="00CB25E5">
        <w:rPr>
          <w:szCs w:val="28"/>
        </w:rPr>
        <w:t>а</w:t>
      </w:r>
      <w:r w:rsidRPr="00CB25E5">
        <w:rPr>
          <w:szCs w:val="28"/>
        </w:rPr>
        <w:t>за. Дополнительных нагрузок на планируемой территории не предусматривается.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1.3.5. Электроснабжение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 xml:space="preserve">Инвестиционной программой </w:t>
      </w:r>
      <w:r w:rsidR="00922FBA" w:rsidRPr="00CB25E5">
        <w:rPr>
          <w:szCs w:val="28"/>
        </w:rPr>
        <w:t xml:space="preserve">акционерного общества </w:t>
      </w:r>
      <w:r w:rsidRPr="00CB25E5">
        <w:rPr>
          <w:szCs w:val="28"/>
        </w:rPr>
        <w:t>«</w:t>
      </w:r>
      <w:r w:rsidR="00095EBE" w:rsidRPr="00CB25E5">
        <w:rPr>
          <w:szCs w:val="28"/>
        </w:rPr>
        <w:t>Региональные эле</w:t>
      </w:r>
      <w:r w:rsidR="00095EBE" w:rsidRPr="00CB25E5">
        <w:rPr>
          <w:szCs w:val="28"/>
        </w:rPr>
        <w:t>к</w:t>
      </w:r>
      <w:r w:rsidR="00095EBE" w:rsidRPr="00CB25E5">
        <w:rPr>
          <w:szCs w:val="28"/>
        </w:rPr>
        <w:t>трические сети</w:t>
      </w:r>
      <w:r w:rsidR="00B6527C" w:rsidRPr="00CB25E5">
        <w:rPr>
          <w:szCs w:val="28"/>
        </w:rPr>
        <w:t>» на 2016 – 2020 годы (</w:t>
      </w:r>
      <w:r w:rsidRPr="00CB25E5">
        <w:rPr>
          <w:szCs w:val="28"/>
        </w:rPr>
        <w:t>приказ министерства жилищно-коммунального хозяйства и энергетики Новосибирской области от 22.08.2019 № 173</w:t>
      </w:r>
      <w:r w:rsidR="00B6527C" w:rsidRPr="00CB25E5">
        <w:rPr>
          <w:szCs w:val="28"/>
        </w:rPr>
        <w:t xml:space="preserve">) </w:t>
      </w:r>
      <w:r w:rsidRPr="00CB25E5">
        <w:rPr>
          <w:szCs w:val="28"/>
        </w:rPr>
        <w:t>на данной планировочной территории предусмотрена реконструкция КЛ</w:t>
      </w:r>
      <w:r w:rsidR="005B5EC4">
        <w:rPr>
          <w:szCs w:val="28"/>
        </w:rPr>
        <w:t> </w:t>
      </w:r>
      <w:r w:rsidRPr="00CB25E5">
        <w:rPr>
          <w:szCs w:val="28"/>
        </w:rPr>
        <w:t>10 кВ от подстанции (далее – ПС) 110 кВ «Учительская» (ф. 1033, нитки А, Б) яч. 27 до РП-640 яч. 8</w:t>
      </w:r>
      <w:r w:rsidR="005B5EC4">
        <w:rPr>
          <w:szCs w:val="28"/>
        </w:rPr>
        <w:t>,</w:t>
      </w:r>
      <w:r w:rsidRPr="00CB25E5">
        <w:rPr>
          <w:szCs w:val="28"/>
        </w:rPr>
        <w:t xml:space="preserve"> г. Новосибирск, Калининский район, ул. Овчукова, ул.</w:t>
      </w:r>
      <w:r w:rsidR="005B5EC4">
        <w:rPr>
          <w:szCs w:val="28"/>
        </w:rPr>
        <w:t> </w:t>
      </w:r>
      <w:r w:rsidRPr="00CB25E5">
        <w:rPr>
          <w:szCs w:val="28"/>
        </w:rPr>
        <w:t>Богдана Хмельницкого, ул. Народная, ул. Учительская, ул. Менделеева со сроком реализации 2020 – 2021 годы.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Необходимые мощности для подключения проектных потребителей предл</w:t>
      </w:r>
      <w:r w:rsidRPr="00CB25E5">
        <w:rPr>
          <w:szCs w:val="28"/>
        </w:rPr>
        <w:t>а</w:t>
      </w:r>
      <w:r w:rsidRPr="00CB25E5">
        <w:rPr>
          <w:szCs w:val="28"/>
        </w:rPr>
        <w:t>гается реализовать за счет действующей ПС-220/110/10 кВ «Отрадная».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 xml:space="preserve">С учетом отсутствия на ПС-110/10 кВ «Солнечная» необходимого объема свободной мощности для технологического присоединения новых потребителей целесообразно предусмотреть реконструкцию </w:t>
      </w:r>
      <w:r w:rsidR="00B6527C" w:rsidRPr="00CB25E5">
        <w:rPr>
          <w:szCs w:val="28"/>
        </w:rPr>
        <w:t>ПС</w:t>
      </w:r>
      <w:r w:rsidRPr="00CB25E5">
        <w:rPr>
          <w:szCs w:val="28"/>
        </w:rPr>
        <w:t xml:space="preserve"> с заменой существующих трансформаторов 2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х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25 МВА на трансформаторы большей мощности. Тип и мощность устанавливаемого оборудования будут определены при проектиров</w:t>
      </w:r>
      <w:r w:rsidRPr="00CB25E5">
        <w:rPr>
          <w:szCs w:val="28"/>
        </w:rPr>
        <w:t>а</w:t>
      </w:r>
      <w:r w:rsidRPr="00CB25E5">
        <w:rPr>
          <w:szCs w:val="28"/>
        </w:rPr>
        <w:t xml:space="preserve">нии. 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С учетом отсутствия на ПС-110/10 кВ «Учительская» необходимого объема свободной мощности для технологического присоединения новых потребителей целесообразно предусмотреть реконструкцию ПС с заменой существующих трансформаторов 2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х</w:t>
      </w:r>
      <w:r w:rsidR="005B5EC4">
        <w:rPr>
          <w:szCs w:val="28"/>
        </w:rPr>
        <w:t xml:space="preserve"> </w:t>
      </w:r>
      <w:r w:rsidRPr="00CB25E5">
        <w:rPr>
          <w:szCs w:val="28"/>
        </w:rPr>
        <w:t>25 на трансформаторы большей мощности. Тип и мощность устанавливаемого оборудования будут определены при проектировании.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Для распределения электроэнергии по потребителям потребуется стро</w:t>
      </w:r>
      <w:r w:rsidRPr="00CB25E5">
        <w:rPr>
          <w:szCs w:val="28"/>
        </w:rPr>
        <w:t>и</w:t>
      </w:r>
      <w:r w:rsidRPr="00CB25E5">
        <w:rPr>
          <w:szCs w:val="28"/>
        </w:rPr>
        <w:t>тельство восьми распределительных пунктов (далее – РП) 10 кВ со встроенными трансформаторными подстанциями (далее – ТП) 10/0,4 кВ, с двумя трансформ</w:t>
      </w:r>
      <w:r w:rsidRPr="00CB25E5">
        <w:rPr>
          <w:szCs w:val="28"/>
        </w:rPr>
        <w:t>а</w:t>
      </w:r>
      <w:r w:rsidRPr="00CB25E5">
        <w:rPr>
          <w:szCs w:val="28"/>
        </w:rPr>
        <w:t>торами по 1000 кВА и строительство 90 ТП напряжением 10/0,4 кВ с двумя трансформаторами по 1000 кВА с кабельными вводами высокого и низкого н</w:t>
      </w:r>
      <w:r w:rsidRPr="00CB25E5">
        <w:rPr>
          <w:szCs w:val="28"/>
        </w:rPr>
        <w:t>а</w:t>
      </w:r>
      <w:r w:rsidRPr="00CB25E5">
        <w:rPr>
          <w:szCs w:val="28"/>
        </w:rPr>
        <w:t>пряжения.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</w:t>
      </w:r>
      <w:r w:rsidRPr="00CB25E5">
        <w:rPr>
          <w:szCs w:val="28"/>
        </w:rPr>
        <w:t>ы</w:t>
      </w:r>
      <w:r w:rsidRPr="00CB25E5">
        <w:rPr>
          <w:szCs w:val="28"/>
        </w:rPr>
        <w:t>ваемым в земляной траншее.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Питание каждого проектируемого РП выполняется двумя взаиморезерв</w:t>
      </w:r>
      <w:r w:rsidRPr="00CB25E5">
        <w:rPr>
          <w:szCs w:val="28"/>
        </w:rPr>
        <w:t>и</w:t>
      </w:r>
      <w:r w:rsidRPr="00CB25E5">
        <w:rPr>
          <w:szCs w:val="28"/>
        </w:rPr>
        <w:t>руемыми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С учетом проектируемых объектов нагрузка составит 100,677 МВт.</w:t>
      </w:r>
    </w:p>
    <w:p w:rsidR="00820EC3" w:rsidRPr="00CB25E5" w:rsidRDefault="00820EC3" w:rsidP="00820EC3">
      <w:pPr>
        <w:ind w:firstLine="708"/>
        <w:rPr>
          <w:b/>
          <w:szCs w:val="28"/>
        </w:rPr>
      </w:pPr>
    </w:p>
    <w:p w:rsidR="005B5EC4" w:rsidRDefault="005B5EC4" w:rsidP="00820EC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br w:type="page"/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lastRenderedPageBreak/>
        <w:t>1.3.6. Связь</w:t>
      </w:r>
    </w:p>
    <w:p w:rsidR="00820EC3" w:rsidRPr="00CB25E5" w:rsidRDefault="00820EC3" w:rsidP="00820EC3">
      <w:pPr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предусматривается строительство магистральной с</w:t>
      </w:r>
      <w:r w:rsidRPr="00CB25E5">
        <w:rPr>
          <w:szCs w:val="28"/>
        </w:rPr>
        <w:t>е</w:t>
      </w:r>
      <w:r w:rsidRPr="00CB25E5">
        <w:rPr>
          <w:szCs w:val="28"/>
        </w:rPr>
        <w:t>ти многоуровневой системы узлов мультисервисной сети доступа (далее − УМСД) на основе пакетной коммуникации по технологии асинхронной передачи данных. Предполагается построить в каждом планировочном микрорайоне УМСД, обеспечивающий связь с существующими сетями общего пользования и предоставляющий полный комплекс всех пользовательских сервисов (телефон, телевидение, радио, интернет, передача данных, видео по запросу и другие).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 xml:space="preserve">Для радиофикации проектируемых жилых домов и общественных зданий предполагается установка приемников </w:t>
      </w:r>
      <w:r w:rsidRPr="00CB25E5">
        <w:rPr>
          <w:spacing w:val="-2"/>
          <w:szCs w:val="28"/>
        </w:rPr>
        <w:t>ультракоротковолнового диапазона для систем оповещения «Лира РП-248-1»</w:t>
      </w:r>
      <w:r w:rsidRPr="00CB25E5">
        <w:rPr>
          <w:szCs w:val="28"/>
        </w:rPr>
        <w:t xml:space="preserve"> в соответствии с техническими условиями </w:t>
      </w:r>
      <w:r w:rsidRPr="00CB25E5">
        <w:rPr>
          <w:bCs/>
          <w:szCs w:val="28"/>
        </w:rPr>
        <w:t>городского центра технической эксплуатации Новосибирского филиал</w:t>
      </w:r>
      <w:r w:rsidRPr="00CB25E5">
        <w:rPr>
          <w:szCs w:val="28"/>
        </w:rPr>
        <w:t>а ПАО м</w:t>
      </w:r>
      <w:r w:rsidRPr="00CB25E5">
        <w:rPr>
          <w:szCs w:val="28"/>
        </w:rPr>
        <w:t>е</w:t>
      </w:r>
      <w:r w:rsidRPr="00CB25E5">
        <w:rPr>
          <w:szCs w:val="28"/>
        </w:rPr>
        <w:t>ждугородной и международной электрической связи «Ростелеком». В данном устройстве установлен дополнительный канал связи – приемный тракт на част</w:t>
      </w:r>
      <w:r w:rsidRPr="00CB25E5">
        <w:rPr>
          <w:szCs w:val="28"/>
        </w:rPr>
        <w:t>о</w:t>
      </w:r>
      <w:r w:rsidRPr="00CB25E5">
        <w:rPr>
          <w:szCs w:val="28"/>
        </w:rPr>
        <w:t>тах 146 - 174 МГц, 403 - 430 МГц и 450 - 48-70 МГц.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предусматривается построить сеть телевидения по смешанной схеме с использованием технологии GPON на основе волоконно-оптических линий связи и станций спутникового приема телевизионных пр</w:t>
      </w:r>
      <w:r w:rsidRPr="00CB25E5">
        <w:rPr>
          <w:szCs w:val="28"/>
        </w:rPr>
        <w:t>о</w:t>
      </w:r>
      <w:r w:rsidRPr="00CB25E5">
        <w:rPr>
          <w:szCs w:val="28"/>
        </w:rPr>
        <w:t>грамм.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1.3.7. Инженерная подготовка планируемой территории</w:t>
      </w:r>
    </w:p>
    <w:p w:rsidR="00820EC3" w:rsidRPr="00CB25E5" w:rsidRDefault="00820EC3" w:rsidP="00820EC3">
      <w:pPr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Проектом планировки предусмотрена вертикальная планировка планиру</w:t>
      </w:r>
      <w:r w:rsidRPr="00CB25E5">
        <w:rPr>
          <w:szCs w:val="28"/>
        </w:rPr>
        <w:t>е</w:t>
      </w:r>
      <w:r w:rsidRPr="00CB25E5">
        <w:rPr>
          <w:szCs w:val="28"/>
        </w:rPr>
        <w:t>мой территории с организацией отвода поверхностного стока в закрытую систему ливневой канализации. В ходе дальнейшего проведения проектно-изыскательских работ, направленных на реализацию объектов капитального строительства, нео</w:t>
      </w:r>
      <w:r w:rsidRPr="00CB25E5">
        <w:rPr>
          <w:szCs w:val="28"/>
        </w:rPr>
        <w:t>б</w:t>
      </w:r>
      <w:r w:rsidRPr="00CB25E5">
        <w:rPr>
          <w:szCs w:val="28"/>
        </w:rPr>
        <w:t>ходимо уточнение инженерно-геологических и гидрогеологических условий пл</w:t>
      </w:r>
      <w:r w:rsidRPr="00CB25E5">
        <w:rPr>
          <w:szCs w:val="28"/>
        </w:rPr>
        <w:t>о</w:t>
      </w:r>
      <w:r w:rsidRPr="00CB25E5">
        <w:rPr>
          <w:szCs w:val="28"/>
        </w:rPr>
        <w:t xml:space="preserve">щадки строительства и перечня проектных мероприятий. Проектом планировки </w:t>
      </w:r>
      <w:r w:rsidR="0034126E" w:rsidRPr="00CB25E5">
        <w:rPr>
          <w:szCs w:val="28"/>
        </w:rPr>
        <w:t>предусматривается</w:t>
      </w:r>
      <w:r w:rsidRPr="00CB25E5">
        <w:rPr>
          <w:szCs w:val="28"/>
        </w:rPr>
        <w:t xml:space="preserve"> устранение утечек из водонесущих коммуникаций и сооруж</w:t>
      </w:r>
      <w:r w:rsidRPr="00CB25E5">
        <w:rPr>
          <w:szCs w:val="28"/>
        </w:rPr>
        <w:t>е</w:t>
      </w:r>
      <w:r w:rsidRPr="00CB25E5">
        <w:rPr>
          <w:szCs w:val="28"/>
        </w:rPr>
        <w:t>ний (дренаж, противофильтрационные завесы, устройство специальных каналов для коммуникаций и т. д.), повышение проектных отметок рельефа площадки строительства.</w:t>
      </w: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Организация рельефа предусматривает отвод поверхностных стоков с те</w:t>
      </w:r>
      <w:r w:rsidRPr="00CB25E5">
        <w:rPr>
          <w:szCs w:val="28"/>
        </w:rPr>
        <w:t>р</w:t>
      </w:r>
      <w:r w:rsidRPr="00CB25E5">
        <w:rPr>
          <w:szCs w:val="28"/>
        </w:rPr>
        <w:t>ритории планировочных кварталов по лоткам проезжей части улично-дорожной сети с дальнейшим сбросом в систему закрытой ливневой канализации. Верт</w:t>
      </w:r>
      <w:r w:rsidRPr="00CB25E5">
        <w:rPr>
          <w:szCs w:val="28"/>
        </w:rPr>
        <w:t>и</w:t>
      </w:r>
      <w:r w:rsidRPr="00CB25E5">
        <w:rPr>
          <w:szCs w:val="28"/>
        </w:rPr>
        <w:t>кальная планировка осложнена наличием сложившейся системы магистральных улиц, магистральных инженерных коммуникаций. Предусматривается развитие существующей системы ливневой канализации с размещением новых коллект</w:t>
      </w:r>
      <w:r w:rsidRPr="00CB25E5">
        <w:rPr>
          <w:szCs w:val="28"/>
        </w:rPr>
        <w:t>о</w:t>
      </w:r>
      <w:r w:rsidRPr="00CB25E5">
        <w:rPr>
          <w:szCs w:val="28"/>
        </w:rPr>
        <w:t>ров в составе существующей и проектируемой улично-дорожной сети. Степень очистки стоков должна соответствовать предельно допустимой концентрации в</w:t>
      </w:r>
      <w:r w:rsidRPr="00CB25E5">
        <w:rPr>
          <w:szCs w:val="28"/>
        </w:rPr>
        <w:t>о</w:t>
      </w:r>
      <w:r w:rsidRPr="00CB25E5">
        <w:rPr>
          <w:szCs w:val="28"/>
        </w:rPr>
        <w:t>доемов рыбохозяйственного назначения.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34126E" w:rsidRPr="00CB25E5" w:rsidRDefault="0034126E" w:rsidP="00820EC3">
      <w:pPr>
        <w:ind w:left="23" w:right="23" w:hanging="23"/>
        <w:jc w:val="center"/>
        <w:rPr>
          <w:b/>
          <w:szCs w:val="28"/>
        </w:rPr>
      </w:pPr>
    </w:p>
    <w:p w:rsidR="0034126E" w:rsidRPr="00CB25E5" w:rsidRDefault="0034126E" w:rsidP="00820EC3">
      <w:pPr>
        <w:ind w:left="23" w:right="23" w:hanging="23"/>
        <w:jc w:val="center"/>
        <w:rPr>
          <w:b/>
          <w:szCs w:val="28"/>
        </w:rPr>
      </w:pPr>
    </w:p>
    <w:p w:rsidR="005B5EC4" w:rsidRDefault="005B5EC4" w:rsidP="00820EC3">
      <w:pPr>
        <w:ind w:left="23" w:right="23" w:hanging="23"/>
        <w:jc w:val="center"/>
        <w:rPr>
          <w:b/>
          <w:szCs w:val="28"/>
        </w:rPr>
      </w:pPr>
      <w:r>
        <w:rPr>
          <w:b/>
          <w:szCs w:val="28"/>
        </w:rPr>
        <w:br w:type="page"/>
      </w:r>
    </w:p>
    <w:p w:rsidR="00820EC3" w:rsidRPr="00CB25E5" w:rsidRDefault="00820EC3" w:rsidP="00820EC3">
      <w:pPr>
        <w:ind w:left="23" w:right="23" w:hanging="23"/>
        <w:jc w:val="center"/>
        <w:rPr>
          <w:b/>
        </w:rPr>
      </w:pPr>
      <w:r w:rsidRPr="00CB25E5">
        <w:rPr>
          <w:b/>
          <w:szCs w:val="28"/>
        </w:rPr>
        <w:lastRenderedPageBreak/>
        <w:t xml:space="preserve">2. Определение границ зон </w:t>
      </w:r>
      <w:r w:rsidRPr="00CB25E5">
        <w:rPr>
          <w:b/>
        </w:rPr>
        <w:t xml:space="preserve">планируемого размещения объектов </w:t>
      </w:r>
    </w:p>
    <w:p w:rsidR="00820EC3" w:rsidRPr="00CB25E5" w:rsidRDefault="00820EC3" w:rsidP="00820EC3">
      <w:pPr>
        <w:ind w:left="23" w:right="23" w:hanging="23"/>
        <w:jc w:val="center"/>
        <w:rPr>
          <w:b/>
        </w:rPr>
      </w:pPr>
      <w:r w:rsidRPr="00CB25E5">
        <w:rPr>
          <w:b/>
        </w:rPr>
        <w:t>капитального строительства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820EC3" w:rsidP="00820EC3">
      <w:r w:rsidRPr="00CB25E5">
        <w:t>В границах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820EC3" w:rsidRPr="00CB25E5" w:rsidRDefault="00820EC3" w:rsidP="00820EC3">
      <w:r w:rsidRPr="00CB25E5">
        <w:t>зона объектов культуры и спорта;</w:t>
      </w:r>
    </w:p>
    <w:p w:rsidR="00820EC3" w:rsidRPr="00CB25E5" w:rsidRDefault="00820EC3" w:rsidP="00820EC3">
      <w:r w:rsidRPr="00CB25E5">
        <w:t>зона застройки объектами делового, общественного и коммерческого назн</w:t>
      </w:r>
      <w:r w:rsidRPr="00CB25E5">
        <w:t>а</w:t>
      </w:r>
      <w:r w:rsidRPr="00CB25E5">
        <w:t>чения, в том числе многоквартинрных жилых домов;</w:t>
      </w:r>
    </w:p>
    <w:p w:rsidR="00820EC3" w:rsidRPr="00CB25E5" w:rsidRDefault="00820EC3" w:rsidP="00820EC3">
      <w:r w:rsidRPr="00CB25E5">
        <w:t>зона объектов среднего профессионального и высшего образования, научно-исследовательских организаций;</w:t>
      </w:r>
    </w:p>
    <w:p w:rsidR="00820EC3" w:rsidRPr="00CB25E5" w:rsidRDefault="00820EC3" w:rsidP="00820EC3">
      <w:r w:rsidRPr="00CB25E5">
        <w:t>зона объектов здравоохранения;</w:t>
      </w:r>
    </w:p>
    <w:p w:rsidR="00820EC3" w:rsidRPr="00CB25E5" w:rsidRDefault="00820EC3" w:rsidP="00820EC3">
      <w:r w:rsidRPr="00CB25E5">
        <w:t>зона специализированной малоэтажной общественной застройки;</w:t>
      </w:r>
    </w:p>
    <w:p w:rsidR="00820EC3" w:rsidRPr="00CB25E5" w:rsidRDefault="00820EC3" w:rsidP="00820EC3">
      <w:r w:rsidRPr="00CB25E5">
        <w:t>зона специализированной средне- и многоэтажной общественной застройки;</w:t>
      </w:r>
    </w:p>
    <w:p w:rsidR="00820EC3" w:rsidRPr="00CB25E5" w:rsidRDefault="00820EC3" w:rsidP="00820EC3">
      <w:r w:rsidRPr="00CB25E5">
        <w:t>зона объектов дошкольного, начального общего, основного общего и сре</w:t>
      </w:r>
      <w:r w:rsidRPr="00CB25E5">
        <w:t>д</w:t>
      </w:r>
      <w:r w:rsidRPr="00CB25E5">
        <w:t>него (полного) общего образования;</w:t>
      </w:r>
    </w:p>
    <w:p w:rsidR="00820EC3" w:rsidRPr="00CB25E5" w:rsidRDefault="00820EC3" w:rsidP="00820EC3">
      <w:r w:rsidRPr="00CB25E5">
        <w:t>зона застройки жилыми домами смешанной этажности;</w:t>
      </w:r>
    </w:p>
    <w:p w:rsidR="00820EC3" w:rsidRPr="00CB25E5" w:rsidRDefault="00820EC3" w:rsidP="00820EC3">
      <w:r w:rsidRPr="00CB25E5">
        <w:t>зона производственных объектов с различными нормативами воздействия на окружающую среду;</w:t>
      </w:r>
    </w:p>
    <w:p w:rsidR="00820EC3" w:rsidRPr="00CB25E5" w:rsidRDefault="00820EC3" w:rsidP="00820EC3">
      <w:r w:rsidRPr="00CB25E5">
        <w:t>зона коммунальных и складских объектов;</w:t>
      </w:r>
    </w:p>
    <w:p w:rsidR="00820EC3" w:rsidRPr="00CB25E5" w:rsidRDefault="00820EC3" w:rsidP="00820EC3">
      <w:r w:rsidRPr="00CB25E5">
        <w:t>зона сооружений и коммуникаций железнодорожного транспорта;</w:t>
      </w:r>
    </w:p>
    <w:p w:rsidR="00820EC3" w:rsidRPr="00CB25E5" w:rsidRDefault="00820EC3" w:rsidP="00820EC3">
      <w:r w:rsidRPr="00CB25E5">
        <w:t xml:space="preserve">зона объектов инженерной инфраструктуры; </w:t>
      </w:r>
    </w:p>
    <w:p w:rsidR="00820EC3" w:rsidRPr="00CB25E5" w:rsidRDefault="00820EC3" w:rsidP="00820EC3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зона стоянок для легковых автомобилей;</w:t>
      </w:r>
    </w:p>
    <w:p w:rsidR="00820EC3" w:rsidRPr="00CB25E5" w:rsidRDefault="00820EC3" w:rsidP="00820EC3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зона военных и иных режимных объектов и территорий;</w:t>
      </w:r>
    </w:p>
    <w:p w:rsidR="00820EC3" w:rsidRPr="00CB25E5" w:rsidRDefault="00820EC3" w:rsidP="00820EC3">
      <w:r w:rsidRPr="00CB25E5">
        <w:t>зона улично-дорожной сети.</w:t>
      </w:r>
    </w:p>
    <w:p w:rsidR="00820EC3" w:rsidRPr="00CB25E5" w:rsidRDefault="00820EC3" w:rsidP="00820EC3">
      <w:pPr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</w:t>
      </w:r>
      <w:r w:rsidRPr="00CB25E5">
        <w:rPr>
          <w:rFonts w:eastAsia="Calibri"/>
          <w:szCs w:val="28"/>
          <w:lang w:eastAsia="en-US"/>
        </w:rPr>
        <w:t>а</w:t>
      </w:r>
      <w:r w:rsidRPr="00CB25E5">
        <w:rPr>
          <w:rFonts w:eastAsia="Calibri"/>
          <w:szCs w:val="28"/>
          <w:lang w:eastAsia="en-US"/>
        </w:rPr>
        <w:t>значения, в том числе: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природная зона;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водные объекты;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парки, скверы, бульвары, иные озелененные территории общего пользов</w:t>
      </w:r>
      <w:r w:rsidRPr="00CB25E5">
        <w:rPr>
          <w:szCs w:val="28"/>
        </w:rPr>
        <w:t>а</w:t>
      </w:r>
      <w:r w:rsidRPr="00CB25E5">
        <w:rPr>
          <w:szCs w:val="28"/>
        </w:rPr>
        <w:t>ния;</w:t>
      </w:r>
    </w:p>
    <w:p w:rsidR="00820EC3" w:rsidRPr="00CB25E5" w:rsidRDefault="00820EC3" w:rsidP="00820EC3">
      <w:pPr>
        <w:rPr>
          <w:szCs w:val="28"/>
        </w:rPr>
      </w:pPr>
      <w:r w:rsidRPr="00CB25E5">
        <w:rPr>
          <w:szCs w:val="28"/>
        </w:rPr>
        <w:t>озелененные территории ограниченного пользования.</w:t>
      </w:r>
    </w:p>
    <w:p w:rsidR="00820EC3" w:rsidRPr="00CB25E5" w:rsidRDefault="00820EC3" w:rsidP="00820EC3">
      <w:pPr>
        <w:ind w:firstLine="708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2.1. Решения в части определения базового баланса зонирования территории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708"/>
        <w:rPr>
          <w:szCs w:val="28"/>
        </w:rPr>
      </w:pPr>
      <w:r w:rsidRPr="00CB25E5">
        <w:rPr>
          <w:szCs w:val="28"/>
        </w:rPr>
        <w:t>Баланс планируемого использования территории на 2030 год представлен в таблице 1.</w:t>
      </w:r>
    </w:p>
    <w:p w:rsidR="0034126E" w:rsidRPr="00CB25E5" w:rsidRDefault="0034126E" w:rsidP="00820EC3">
      <w:pPr>
        <w:jc w:val="right"/>
        <w:rPr>
          <w:szCs w:val="28"/>
        </w:rPr>
      </w:pPr>
    </w:p>
    <w:p w:rsidR="0034126E" w:rsidRPr="00CB25E5" w:rsidRDefault="0034126E" w:rsidP="00820EC3">
      <w:pPr>
        <w:jc w:val="right"/>
        <w:rPr>
          <w:szCs w:val="28"/>
        </w:rPr>
      </w:pPr>
    </w:p>
    <w:p w:rsidR="0034126E" w:rsidRPr="00CB25E5" w:rsidRDefault="0034126E" w:rsidP="00820EC3">
      <w:pPr>
        <w:jc w:val="right"/>
        <w:rPr>
          <w:szCs w:val="28"/>
        </w:rPr>
      </w:pPr>
    </w:p>
    <w:p w:rsidR="0034126E" w:rsidRPr="00CB25E5" w:rsidRDefault="0034126E" w:rsidP="00820EC3">
      <w:pPr>
        <w:jc w:val="right"/>
        <w:rPr>
          <w:szCs w:val="28"/>
        </w:rPr>
      </w:pPr>
    </w:p>
    <w:p w:rsidR="0034126E" w:rsidRPr="00CB25E5" w:rsidRDefault="0034126E" w:rsidP="00820EC3">
      <w:pPr>
        <w:jc w:val="right"/>
        <w:rPr>
          <w:szCs w:val="28"/>
        </w:rPr>
      </w:pPr>
    </w:p>
    <w:p w:rsidR="0034126E" w:rsidRPr="00CB25E5" w:rsidRDefault="0034126E" w:rsidP="00820EC3">
      <w:pPr>
        <w:jc w:val="right"/>
        <w:rPr>
          <w:szCs w:val="28"/>
        </w:rPr>
      </w:pPr>
    </w:p>
    <w:p w:rsidR="0034126E" w:rsidRPr="00CB25E5" w:rsidRDefault="0034126E" w:rsidP="00820EC3">
      <w:pPr>
        <w:jc w:val="right"/>
        <w:rPr>
          <w:szCs w:val="28"/>
        </w:rPr>
      </w:pPr>
    </w:p>
    <w:p w:rsidR="0034126E" w:rsidRPr="00CB25E5" w:rsidRDefault="0034126E" w:rsidP="00820EC3">
      <w:pPr>
        <w:jc w:val="right"/>
        <w:rPr>
          <w:szCs w:val="28"/>
        </w:rPr>
      </w:pPr>
    </w:p>
    <w:p w:rsidR="0034126E" w:rsidRDefault="0034126E" w:rsidP="00820EC3">
      <w:pPr>
        <w:jc w:val="right"/>
        <w:rPr>
          <w:szCs w:val="28"/>
        </w:rPr>
      </w:pPr>
    </w:p>
    <w:p w:rsidR="00820EC3" w:rsidRPr="00CB25E5" w:rsidRDefault="00820EC3" w:rsidP="00820EC3">
      <w:pPr>
        <w:jc w:val="right"/>
        <w:rPr>
          <w:szCs w:val="28"/>
        </w:rPr>
      </w:pPr>
      <w:r w:rsidRPr="00CB25E5">
        <w:rPr>
          <w:szCs w:val="28"/>
        </w:rPr>
        <w:lastRenderedPageBreak/>
        <w:t>Таблица 1</w:t>
      </w:r>
    </w:p>
    <w:p w:rsidR="00820EC3" w:rsidRPr="00CB25E5" w:rsidRDefault="00820EC3" w:rsidP="00820EC3">
      <w:pPr>
        <w:jc w:val="right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szCs w:val="28"/>
        </w:rPr>
      </w:pPr>
      <w:r w:rsidRPr="00CB25E5">
        <w:rPr>
          <w:szCs w:val="28"/>
        </w:rPr>
        <w:t>Баланс планируемого использования территории на 2030 год</w:t>
      </w:r>
    </w:p>
    <w:p w:rsidR="00820EC3" w:rsidRPr="00CB25E5" w:rsidRDefault="00820EC3" w:rsidP="00820EC3">
      <w:pPr>
        <w:rPr>
          <w:sz w:val="26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820EC3" w:rsidRPr="00CB25E5" w:rsidTr="00820EC3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№ </w:t>
            </w:r>
          </w:p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Площадь планируемой территории</w:t>
            </w:r>
          </w:p>
        </w:tc>
      </w:tr>
      <w:tr w:rsidR="00820EC3" w:rsidRPr="00CB25E5" w:rsidTr="00820EC3">
        <w:trPr>
          <w:tblHeader/>
        </w:trPr>
        <w:tc>
          <w:tcPr>
            <w:tcW w:w="851" w:type="dxa"/>
            <w:vMerge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процент </w:t>
            </w:r>
          </w:p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от общей </w:t>
            </w:r>
          </w:p>
          <w:p w:rsidR="005B5EC4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площади </w:t>
            </w:r>
          </w:p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планируемой </w:t>
            </w:r>
          </w:p>
          <w:p w:rsidR="00820EC3" w:rsidRPr="00CB25E5" w:rsidRDefault="00820EC3" w:rsidP="00820EC3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территории</w:t>
            </w:r>
          </w:p>
        </w:tc>
      </w:tr>
    </w:tbl>
    <w:p w:rsidR="00820EC3" w:rsidRPr="00CB25E5" w:rsidRDefault="00820EC3" w:rsidP="00820EC3">
      <w:pPr>
        <w:rPr>
          <w:color w:val="000000" w:themeColor="text1"/>
          <w:sz w:val="2"/>
          <w:szCs w:val="2"/>
        </w:rPr>
      </w:pPr>
    </w:p>
    <w:tbl>
      <w:tblPr>
        <w:tblW w:w="992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851"/>
        <w:gridCol w:w="5953"/>
        <w:gridCol w:w="1418"/>
        <w:gridCol w:w="1701"/>
      </w:tblGrid>
      <w:tr w:rsidR="00820EC3" w:rsidRPr="00CB25E5" w:rsidTr="005B5EC4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Площадь планируемой территории, в том чи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ле: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1241,74</w:t>
            </w:r>
          </w:p>
        </w:tc>
        <w:tc>
          <w:tcPr>
            <w:tcW w:w="170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100,00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20EC3" w:rsidRPr="00CB25E5" w:rsidTr="005B5EC4">
        <w:tc>
          <w:tcPr>
            <w:tcW w:w="85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1.1.1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Природная зона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37,5</w:t>
            </w:r>
          </w:p>
        </w:tc>
        <w:tc>
          <w:tcPr>
            <w:tcW w:w="1701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3,02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1.1.2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28,55</w:t>
            </w:r>
          </w:p>
        </w:tc>
        <w:tc>
          <w:tcPr>
            <w:tcW w:w="1701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2,30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1.1.3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CB25E5" w:rsidRDefault="00820EC3" w:rsidP="00820EC3">
            <w:pPr>
              <w:spacing w:line="240" w:lineRule="atLeast"/>
              <w:ind w:firstLine="0"/>
            </w:pPr>
            <w:r w:rsidRPr="00CB25E5">
              <w:t>Озелененные территории ограниченного пол</w:t>
            </w:r>
            <w:r w:rsidRPr="00CB25E5">
              <w:t>ь</w:t>
            </w:r>
            <w:r w:rsidRPr="00CB25E5">
              <w:t>зования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19,74</w:t>
            </w:r>
          </w:p>
        </w:tc>
        <w:tc>
          <w:tcPr>
            <w:tcW w:w="1701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1,59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1.1.4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7,79</w:t>
            </w:r>
          </w:p>
        </w:tc>
        <w:tc>
          <w:tcPr>
            <w:tcW w:w="1701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0,63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225,15</w:t>
            </w:r>
          </w:p>
        </w:tc>
        <w:tc>
          <w:tcPr>
            <w:tcW w:w="1701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18,15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</w:p>
        </w:tc>
      </w:tr>
      <w:tr w:rsidR="00820EC3" w:rsidRPr="00CB25E5" w:rsidTr="005B5EC4">
        <w:tc>
          <w:tcPr>
            <w:tcW w:w="851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1.3.1</w:t>
            </w:r>
          </w:p>
        </w:tc>
        <w:tc>
          <w:tcPr>
            <w:tcW w:w="5953" w:type="dxa"/>
            <w:shd w:val="clear" w:color="auto" w:fill="auto"/>
            <w:noWrap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делового, общественного и коммерческого назначения, в том числе </w:t>
            </w:r>
            <w:r w:rsidR="00B6527C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мног</w:t>
            </w:r>
            <w:r w:rsidR="00B6527C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="00B6527C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квартирных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жилых домов</w:t>
            </w:r>
          </w:p>
        </w:tc>
        <w:tc>
          <w:tcPr>
            <w:tcW w:w="1418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99,52</w:t>
            </w:r>
          </w:p>
        </w:tc>
        <w:tc>
          <w:tcPr>
            <w:tcW w:w="1701" w:type="dxa"/>
            <w:shd w:val="clear" w:color="auto" w:fill="auto"/>
            <w:noWrap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8,02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1.3.2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11,5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0,93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1.3.3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7,84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0,63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1.3.4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специализированной малоэтажной общ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ственной застройки 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34,43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2,77</w:t>
            </w:r>
          </w:p>
        </w:tc>
      </w:tr>
      <w:tr w:rsidR="00820EC3" w:rsidRPr="00CB25E5" w:rsidTr="006155F2">
        <w:trPr>
          <w:trHeight w:val="20"/>
        </w:trPr>
        <w:tc>
          <w:tcPr>
            <w:tcW w:w="851" w:type="dxa"/>
            <w:shd w:val="clear" w:color="auto" w:fill="auto"/>
          </w:tcPr>
          <w:p w:rsidR="00820EC3" w:rsidRPr="00CB25E5" w:rsidRDefault="00820EC3" w:rsidP="006155F2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1.3.5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6155F2">
            <w:pPr>
              <w:pStyle w:val="aff5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6155F2">
            <w:pPr>
              <w:ind w:firstLine="0"/>
              <w:jc w:val="center"/>
            </w:pPr>
            <w:r w:rsidRPr="00CB25E5">
              <w:t>30,21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6155F2">
            <w:pPr>
              <w:ind w:firstLine="0"/>
              <w:jc w:val="center"/>
            </w:pPr>
            <w:r w:rsidRPr="00CB25E5">
              <w:t>2,44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6155F2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1.3.6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6155F2">
            <w:pPr>
              <w:pStyle w:val="aff5"/>
              <w:snapToGrid w:val="0"/>
              <w:spacing w:after="0" w:line="240" w:lineRule="auto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6155F2">
            <w:pPr>
              <w:ind w:firstLine="0"/>
              <w:jc w:val="center"/>
            </w:pPr>
            <w:r w:rsidRPr="00CB25E5">
              <w:t>50,99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6155F2">
            <w:pPr>
              <w:ind w:firstLine="0"/>
              <w:jc w:val="center"/>
            </w:pPr>
            <w:r w:rsidRPr="00CB25E5">
              <w:t>4,11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инженерной и транспортной инфр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структур, в том числе: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1.4.1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сооружений и коммуникаций железнод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рожного транспорта 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24,23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1,95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1.4.2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улично-дорожной сети 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142,07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11,45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1.4.3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перспективной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31,79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2,56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1.4.4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инженерной инфраструктуры 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56,58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4,56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1.5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6155F2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1.5.1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6155F2">
            <w:pPr>
              <w:pStyle w:val="aff5"/>
              <w:snapToGrid w:val="0"/>
              <w:spacing w:after="0" w:line="240" w:lineRule="auto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6155F2">
            <w:pPr>
              <w:ind w:firstLine="0"/>
              <w:jc w:val="center"/>
            </w:pPr>
            <w:r w:rsidRPr="00CB25E5">
              <w:t>381,79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6155F2">
            <w:pPr>
              <w:ind w:firstLine="0"/>
              <w:jc w:val="center"/>
            </w:pPr>
            <w:r w:rsidRPr="00CB25E5">
              <w:t>30,77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1.5.2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27,98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2,25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специального назначения, в том числе: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1.6.1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5,42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0,44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1.6.2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12,78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1,03</w:t>
            </w:r>
          </w:p>
        </w:tc>
      </w:tr>
      <w:tr w:rsidR="00820EC3" w:rsidRPr="00CB25E5" w:rsidTr="005B5EC4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1.7</w:t>
            </w:r>
          </w:p>
        </w:tc>
        <w:tc>
          <w:tcPr>
            <w:tcW w:w="5953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Водные объекты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5,71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0,46</w:t>
            </w:r>
          </w:p>
        </w:tc>
      </w:tr>
    </w:tbl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spacing w:line="240" w:lineRule="atLeast"/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2.</w:t>
      </w:r>
      <w:r w:rsidR="00B6527C" w:rsidRPr="00CB25E5">
        <w:rPr>
          <w:b/>
          <w:szCs w:val="28"/>
        </w:rPr>
        <w:t>2</w:t>
      </w:r>
      <w:r w:rsidRPr="00CB25E5">
        <w:rPr>
          <w:b/>
          <w:szCs w:val="28"/>
        </w:rPr>
        <w:t xml:space="preserve">. Основные </w:t>
      </w:r>
      <w:r w:rsidR="0034126E" w:rsidRPr="00CB25E5">
        <w:rPr>
          <w:b/>
          <w:szCs w:val="28"/>
        </w:rPr>
        <w:t>технико-экономические</w:t>
      </w:r>
      <w:r w:rsidRPr="00CB25E5">
        <w:rPr>
          <w:b/>
          <w:szCs w:val="28"/>
        </w:rPr>
        <w:t xml:space="preserve"> показатели развития планируемой территории</w:t>
      </w:r>
    </w:p>
    <w:p w:rsidR="00820EC3" w:rsidRPr="00CB25E5" w:rsidRDefault="00820EC3" w:rsidP="00820EC3">
      <w:pPr>
        <w:jc w:val="right"/>
        <w:rPr>
          <w:sz w:val="18"/>
          <w:szCs w:val="28"/>
        </w:rPr>
      </w:pPr>
    </w:p>
    <w:p w:rsidR="00820EC3" w:rsidRPr="00CB25E5" w:rsidRDefault="00820EC3" w:rsidP="00820EC3">
      <w:pPr>
        <w:jc w:val="right"/>
        <w:rPr>
          <w:szCs w:val="28"/>
        </w:rPr>
      </w:pPr>
      <w:r w:rsidRPr="00CB25E5">
        <w:rPr>
          <w:szCs w:val="28"/>
        </w:rPr>
        <w:t>Таблица 2</w:t>
      </w:r>
    </w:p>
    <w:p w:rsidR="00820EC3" w:rsidRPr="00CB25E5" w:rsidRDefault="00820EC3" w:rsidP="00820EC3">
      <w:pPr>
        <w:jc w:val="right"/>
        <w:rPr>
          <w:sz w:val="24"/>
          <w:szCs w:val="28"/>
        </w:rPr>
      </w:pPr>
    </w:p>
    <w:p w:rsidR="00820EC3" w:rsidRDefault="00820EC3" w:rsidP="00820EC3">
      <w:pPr>
        <w:tabs>
          <w:tab w:val="left" w:pos="709"/>
        </w:tabs>
        <w:ind w:firstLine="0"/>
        <w:jc w:val="center"/>
        <w:rPr>
          <w:szCs w:val="28"/>
        </w:rPr>
      </w:pPr>
      <w:r w:rsidRPr="00CB25E5">
        <w:rPr>
          <w:szCs w:val="28"/>
        </w:rPr>
        <w:t>Основные технико-экономические показатели проекта планировки</w:t>
      </w:r>
    </w:p>
    <w:p w:rsidR="00CA2DE7" w:rsidRPr="00CB25E5" w:rsidRDefault="00CA2DE7" w:rsidP="00820EC3">
      <w:pPr>
        <w:tabs>
          <w:tab w:val="left" w:pos="709"/>
        </w:tabs>
        <w:ind w:firstLine="0"/>
        <w:jc w:val="center"/>
        <w:rPr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4536"/>
        <w:gridCol w:w="1417"/>
        <w:gridCol w:w="1418"/>
        <w:gridCol w:w="1701"/>
      </w:tblGrid>
      <w:tr w:rsidR="00820EC3" w:rsidRPr="00CB25E5" w:rsidTr="00820EC3">
        <w:trPr>
          <w:tblHeader/>
        </w:trPr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№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п/п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Показатель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Единица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измерения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Совр</w:t>
            </w:r>
            <w:r w:rsidRPr="00CB25E5">
              <w:rPr>
                <w:szCs w:val="28"/>
              </w:rPr>
              <w:t>е</w:t>
            </w:r>
            <w:r w:rsidRPr="00CB25E5">
              <w:rPr>
                <w:szCs w:val="28"/>
              </w:rPr>
              <w:t>менное состояние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Состояние на расче</w:t>
            </w:r>
            <w:r w:rsidRPr="00CB25E5">
              <w:rPr>
                <w:szCs w:val="28"/>
              </w:rPr>
              <w:t>т</w:t>
            </w:r>
            <w:r w:rsidRPr="00CB25E5">
              <w:rPr>
                <w:szCs w:val="28"/>
              </w:rPr>
              <w:t xml:space="preserve">ный срок </w:t>
            </w:r>
          </w:p>
        </w:tc>
      </w:tr>
    </w:tbl>
    <w:p w:rsidR="00820EC3" w:rsidRPr="00CB25E5" w:rsidRDefault="00820EC3" w:rsidP="00820EC3">
      <w:pPr>
        <w:rPr>
          <w:sz w:val="2"/>
        </w:rPr>
      </w:pPr>
    </w:p>
    <w:tbl>
      <w:tblPr>
        <w:tblW w:w="992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851"/>
        <w:gridCol w:w="4536"/>
        <w:gridCol w:w="1417"/>
        <w:gridCol w:w="1418"/>
        <w:gridCol w:w="1701"/>
      </w:tblGrid>
      <w:tr w:rsidR="00820EC3" w:rsidRPr="00CB25E5" w:rsidTr="006155F2">
        <w:trPr>
          <w:cantSplit/>
          <w:tblHeader/>
        </w:trPr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CB25E5">
              <w:rPr>
                <w:sz w:val="24"/>
                <w:szCs w:val="24"/>
              </w:rPr>
              <w:t>5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bookmarkStart w:id="1" w:name="_Toc369859727"/>
            <w:r w:rsidRPr="00CB25E5">
              <w:rPr>
                <w:szCs w:val="28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Планируемая территория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1241,74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1241,74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рекреационного назначения, в том числе: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Природная зона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37,50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37,5</w:t>
            </w:r>
            <w:r w:rsidR="00B6527C" w:rsidRPr="00CB25E5">
              <w:t>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CB25E5">
              <w:rPr>
                <w:szCs w:val="28"/>
                <w:lang w:eastAsia="ar-SA"/>
              </w:rPr>
              <w:t>21,22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28,55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1.1.3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</w:pPr>
            <w:r w:rsidRPr="00CB25E5">
              <w:t>Озелененные территории огран</w:t>
            </w:r>
            <w:r w:rsidRPr="00CB25E5">
              <w:t>и</w:t>
            </w:r>
            <w:r w:rsidRPr="00CB25E5">
              <w:t>ченного пользования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B6527C" w:rsidP="00820EC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CB25E5">
              <w:rPr>
                <w:szCs w:val="28"/>
                <w:lang w:eastAsia="ar-SA"/>
              </w:rPr>
              <w:sym w:font="Symbol" w:char="F02D"/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19,74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1.1.4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B6527C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sym w:font="Symbol" w:char="F02D"/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7,79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1.1.5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Водные объекты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CB25E5">
              <w:rPr>
                <w:color w:val="000000" w:themeColor="text1"/>
                <w:szCs w:val="28"/>
                <w:lang w:eastAsia="ar-SA"/>
              </w:rPr>
              <w:t>4,49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CB25E5">
              <w:t>5,71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Общественно-деловые зоны, в том числе: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делового, общес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венного и коммерческого назнач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ния, в том числе </w:t>
            </w:r>
            <w:r w:rsidR="00B6527C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многоквартирных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жилых домов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15,11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99,52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среднего профе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сионального и высшего профе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сионального образования, научно-исследовательских учреждений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11,50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11,5</w:t>
            </w:r>
            <w:r w:rsidR="00B6527C" w:rsidRPr="00CB25E5">
              <w:t>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1.2.3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3,75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7,84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1.2.4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специализированной мал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этажной общественной застройки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14,38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34,43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1.2.5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специализированной средне- и многоэтажной общественной з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стройки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0,89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30,21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1.2.6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дошкольного, н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чального общего, основного общ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го и среднего общего образования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26,12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50,99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1.2.7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200,08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sz w:val="28"/>
                <w:szCs w:val="20"/>
              </w:rPr>
              <w:t>225,15</w:t>
            </w:r>
          </w:p>
        </w:tc>
      </w:tr>
      <w:tr w:rsidR="00E36929" w:rsidRPr="00CB25E5" w:rsidTr="006155F2">
        <w:tc>
          <w:tcPr>
            <w:tcW w:w="851" w:type="dxa"/>
            <w:shd w:val="clear" w:color="auto" w:fill="auto"/>
          </w:tcPr>
          <w:p w:rsidR="00E36929" w:rsidRPr="00CB25E5" w:rsidRDefault="00E36929" w:rsidP="00CB25E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:rsidR="00E36929" w:rsidRPr="00CB25E5" w:rsidRDefault="00E36929" w:rsidP="00E36929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Производственные зоны, в том числе: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CB25E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 w:rsidR="00CB25E5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производственной деятельн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сти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384,56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381,79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CB25E5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76,98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27,98</w:t>
            </w:r>
          </w:p>
        </w:tc>
      </w:tr>
      <w:tr w:rsidR="00E36929" w:rsidRPr="00CB25E5" w:rsidTr="006155F2">
        <w:tc>
          <w:tcPr>
            <w:tcW w:w="851" w:type="dxa"/>
            <w:shd w:val="clear" w:color="auto" w:fill="auto"/>
          </w:tcPr>
          <w:p w:rsidR="00E36929" w:rsidRPr="00CB25E5" w:rsidRDefault="00E36929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:rsidR="00E36929" w:rsidRPr="00CB25E5" w:rsidRDefault="00E36929" w:rsidP="00E36929">
            <w:pPr>
              <w:ind w:firstLine="0"/>
              <w:jc w:val="left"/>
            </w:pPr>
            <w:r w:rsidRPr="00CB25E5">
              <w:rPr>
                <w:color w:val="000000" w:themeColor="text1"/>
                <w:szCs w:val="28"/>
              </w:rPr>
              <w:t>Зоны инженерной и транспортной инфраструктур, в том числе: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CB25E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 w:rsidR="00CB25E5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сооружений и коммуникаций железнодорожного транспорта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24,23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B6527C" w:rsidP="00820EC3">
            <w:pPr>
              <w:ind w:firstLine="0"/>
              <w:jc w:val="center"/>
            </w:pPr>
            <w:r w:rsidRPr="00CB25E5">
              <w:sym w:font="Symbol" w:char="F02D"/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CB25E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 w:rsidR="00CB25E5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улично-дорожной сети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78,56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142,07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CB25E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 w:rsidR="00CB25E5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4.3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перспективной улично-дорожной сети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B6527C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sym w:font="Symbol" w:char="F02D"/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31,79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CB25E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 w:rsidR="00CB25E5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инженерной инфр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структуры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48,45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12,78</w:t>
            </w:r>
          </w:p>
        </w:tc>
      </w:tr>
      <w:tr w:rsidR="00E36929" w:rsidRPr="00CB25E5" w:rsidTr="006155F2">
        <w:tc>
          <w:tcPr>
            <w:tcW w:w="851" w:type="dxa"/>
            <w:shd w:val="clear" w:color="auto" w:fill="auto"/>
          </w:tcPr>
          <w:p w:rsidR="00E36929" w:rsidRPr="00CB25E5" w:rsidRDefault="00E36929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E36929" w:rsidRPr="00CB25E5" w:rsidRDefault="00E36929" w:rsidP="00E36929">
            <w:pPr>
              <w:ind w:firstLine="0"/>
              <w:jc w:val="left"/>
            </w:pPr>
            <w:r w:rsidRPr="00CB25E5">
              <w:rPr>
                <w:color w:val="000000" w:themeColor="text1"/>
                <w:szCs w:val="28"/>
              </w:rPr>
              <w:t>Зоны специального назначения, в том числе: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CB25E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 w:rsidR="00CB25E5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стоянок для легковых автом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билей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B6527C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sym w:font="Symbol" w:char="F02D"/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4,49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CB25E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  <w:r w:rsidR="00CB25E5"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B25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12,78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</w:pPr>
            <w:r w:rsidRPr="00CB25E5">
              <w:t>27,98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Население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Численность населения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 xml:space="preserve">тыс. 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человек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69,60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122,48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Плотность населения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чел./ га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56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99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Жилищный фонд</w:t>
            </w:r>
          </w:p>
        </w:tc>
      </w:tr>
      <w:tr w:rsidR="00820EC3" w:rsidRPr="00CB25E5" w:rsidTr="006155F2">
        <w:tblPrEx>
          <w:tblLook w:val="04A0"/>
        </w:tblPrEx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кв. м/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тыс. кв. 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1670,4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4036,2</w:t>
            </w:r>
          </w:p>
        </w:tc>
      </w:tr>
      <w:tr w:rsidR="00820EC3" w:rsidRPr="00CB25E5" w:rsidTr="006155F2">
        <w:tc>
          <w:tcPr>
            <w:tcW w:w="851" w:type="dxa"/>
            <w:tcBorders>
              <w:top w:val="nil"/>
            </w:tcBorders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</w:t>
            </w:r>
          </w:p>
        </w:tc>
        <w:tc>
          <w:tcPr>
            <w:tcW w:w="9072" w:type="dxa"/>
            <w:gridSpan w:val="4"/>
            <w:tcBorders>
              <w:top w:val="nil"/>
            </w:tcBorders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Объекты социально-культурного и коммунально-бытового обслужив</w:t>
            </w:r>
            <w:r w:rsidRPr="00CB25E5">
              <w:rPr>
                <w:szCs w:val="28"/>
              </w:rPr>
              <w:t>а</w:t>
            </w:r>
            <w:r w:rsidRPr="00CB25E5">
              <w:rPr>
                <w:szCs w:val="28"/>
              </w:rPr>
              <w:t>ния населения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Дошкольная образовательная орг</w:t>
            </w:r>
            <w:r w:rsidRPr="00CB25E5">
              <w:rPr>
                <w:szCs w:val="28"/>
              </w:rPr>
              <w:t>а</w:t>
            </w:r>
            <w:r w:rsidRPr="00CB25E5">
              <w:rPr>
                <w:szCs w:val="28"/>
              </w:rPr>
              <w:t>низация (детские сады)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2420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4720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Общеобразовательная организация (общеобразовательные школы)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8700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14250</w:t>
            </w:r>
          </w:p>
        </w:tc>
      </w:tr>
      <w:tr w:rsidR="00820EC3" w:rsidRPr="00CB25E5" w:rsidTr="006155F2">
        <w:tc>
          <w:tcPr>
            <w:tcW w:w="851" w:type="dxa"/>
            <w:vMerge w:val="restart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4.3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Объекты здравоохранения (пол</w:t>
            </w:r>
            <w:r w:rsidRPr="00CB25E5">
              <w:rPr>
                <w:szCs w:val="28"/>
              </w:rPr>
              <w:t>и</w:t>
            </w:r>
            <w:r w:rsidRPr="00CB25E5">
              <w:rPr>
                <w:szCs w:val="28"/>
              </w:rPr>
              <w:t>клиники)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посещ</w:t>
            </w:r>
            <w:r w:rsidRPr="00CB25E5">
              <w:rPr>
                <w:szCs w:val="28"/>
              </w:rPr>
              <w:t>е</w:t>
            </w:r>
            <w:r w:rsidRPr="00CB25E5">
              <w:rPr>
                <w:szCs w:val="28"/>
              </w:rPr>
              <w:t>ний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1780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2976</w:t>
            </w:r>
          </w:p>
        </w:tc>
      </w:tr>
      <w:tr w:rsidR="00820EC3" w:rsidRPr="00CB25E5" w:rsidTr="006155F2">
        <w:tc>
          <w:tcPr>
            <w:tcW w:w="851" w:type="dxa"/>
            <w:vMerge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FF0000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lastRenderedPageBreak/>
              <w:t>4.4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Аптеки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Организации розничной торговли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115600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12248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4.6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Помещения для досуга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 xml:space="preserve">нет 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данных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8500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4.7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Объект физкультурно-оздоровительного назначения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 xml:space="preserve">нет 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данных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5100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4.8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Организации жилищно-коммунального обслуживания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12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4.9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Отделения связи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13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4.10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Филиалы банков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43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Транспортная инфраструктура</w:t>
            </w:r>
          </w:p>
        </w:tc>
      </w:tr>
      <w:tr w:rsidR="00820EC3" w:rsidRPr="00CB25E5" w:rsidTr="006155F2">
        <w:trPr>
          <w:trHeight w:val="449"/>
        </w:trPr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25,48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40,46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5.1.1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Магистральные улицы общегоро</w:t>
            </w:r>
            <w:r w:rsidRPr="00CB25E5">
              <w:rPr>
                <w:color w:val="000000" w:themeColor="text1"/>
                <w:szCs w:val="28"/>
              </w:rPr>
              <w:t>д</w:t>
            </w:r>
            <w:r w:rsidRPr="00CB25E5">
              <w:rPr>
                <w:color w:val="000000" w:themeColor="text1"/>
                <w:szCs w:val="28"/>
              </w:rPr>
              <w:t xml:space="preserve">ского значения регулируемого движения 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1,379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10,95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5.1.2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7,89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9,44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5.1.3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Улицы в жилой застройке и прое</w:t>
            </w:r>
            <w:r w:rsidRPr="00CB25E5">
              <w:rPr>
                <w:color w:val="000000" w:themeColor="text1"/>
                <w:szCs w:val="28"/>
              </w:rPr>
              <w:t>з</w:t>
            </w:r>
            <w:r w:rsidRPr="00CB25E5">
              <w:rPr>
                <w:color w:val="000000" w:themeColor="text1"/>
                <w:szCs w:val="28"/>
              </w:rPr>
              <w:t>ды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8,96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13,36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5.1.4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CB25E5">
              <w:rPr>
                <w:color w:val="000000" w:themeColor="text1"/>
                <w:szCs w:val="28"/>
              </w:rPr>
              <w:t>Улицы и дороги в научно-производственных, промышленных и коммунально-складских районах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3,60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3,60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Инженерное оборудование и благоустройство планируемой территории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Водопотребление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куб. м/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47164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szCs w:val="28"/>
              </w:rPr>
              <w:t>80076</w:t>
            </w:r>
            <w:r w:rsidRPr="00CB25E5">
              <w:t> 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Водоотведение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куб. м/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36524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t>64313</w:t>
            </w:r>
          </w:p>
        </w:tc>
      </w:tr>
      <w:tr w:rsidR="00820EC3" w:rsidRPr="00CB25E5" w:rsidTr="006155F2"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Электропотребление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МВт час/</w:t>
            </w:r>
          </w:p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год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156,09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CB25E5">
              <w:rPr>
                <w:color w:val="000000"/>
              </w:rPr>
              <w:t>100,677</w:t>
            </w:r>
          </w:p>
        </w:tc>
      </w:tr>
      <w:tr w:rsidR="00820EC3" w:rsidRPr="00CB25E5" w:rsidTr="006155F2">
        <w:trPr>
          <w:trHeight w:val="966"/>
        </w:trPr>
        <w:tc>
          <w:tcPr>
            <w:tcW w:w="851" w:type="dxa"/>
            <w:shd w:val="clear" w:color="auto" w:fill="auto"/>
          </w:tcPr>
          <w:p w:rsidR="00820EC3" w:rsidRPr="00CB25E5" w:rsidRDefault="00820EC3" w:rsidP="00820EC3">
            <w:pPr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rPr>
                <w:szCs w:val="28"/>
              </w:rPr>
            </w:pPr>
            <w:r w:rsidRPr="00CB25E5">
              <w:rPr>
                <w:szCs w:val="28"/>
              </w:rPr>
              <w:t>Общее потребление тепла на от</w:t>
            </w:r>
            <w:r w:rsidRPr="00CB25E5">
              <w:rPr>
                <w:szCs w:val="28"/>
              </w:rPr>
              <w:t>о</w:t>
            </w:r>
            <w:r w:rsidRPr="00CB25E5">
              <w:rPr>
                <w:szCs w:val="28"/>
              </w:rPr>
              <w:t>пление, вентиляцию, горячее вод</w:t>
            </w:r>
            <w:r w:rsidRPr="00CB25E5">
              <w:rPr>
                <w:szCs w:val="28"/>
              </w:rPr>
              <w:t>о</w:t>
            </w:r>
            <w:r w:rsidRPr="00CB25E5">
              <w:rPr>
                <w:szCs w:val="28"/>
              </w:rPr>
              <w:t>снабжение</w:t>
            </w:r>
          </w:p>
        </w:tc>
        <w:tc>
          <w:tcPr>
            <w:tcW w:w="1417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Гкал</w:t>
            </w:r>
          </w:p>
        </w:tc>
        <w:tc>
          <w:tcPr>
            <w:tcW w:w="1418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rPr>
                <w:szCs w:val="28"/>
              </w:rPr>
              <w:t>343,76</w:t>
            </w:r>
          </w:p>
        </w:tc>
        <w:tc>
          <w:tcPr>
            <w:tcW w:w="1701" w:type="dxa"/>
            <w:shd w:val="clear" w:color="auto" w:fill="auto"/>
          </w:tcPr>
          <w:p w:rsidR="00820EC3" w:rsidRPr="00CB25E5" w:rsidRDefault="00820EC3" w:rsidP="00820E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B25E5">
              <w:t>385,81</w:t>
            </w:r>
          </w:p>
        </w:tc>
      </w:tr>
      <w:bookmarkEnd w:id="1"/>
    </w:tbl>
    <w:p w:rsidR="00820EC3" w:rsidRPr="00CB25E5" w:rsidRDefault="00820EC3" w:rsidP="00820EC3">
      <w:pPr>
        <w:ind w:firstLine="708"/>
      </w:pPr>
    </w:p>
    <w:p w:rsidR="00820EC3" w:rsidRPr="00CB25E5" w:rsidRDefault="00820EC3" w:rsidP="00820EC3">
      <w:pPr>
        <w:ind w:firstLine="708"/>
      </w:pPr>
    </w:p>
    <w:p w:rsidR="00820EC3" w:rsidRPr="00CB25E5" w:rsidRDefault="00820EC3" w:rsidP="00820EC3">
      <w:pPr>
        <w:ind w:firstLine="0"/>
        <w:jc w:val="center"/>
      </w:pPr>
      <w:r w:rsidRPr="00CB25E5">
        <w:t>_____________</w:t>
      </w:r>
    </w:p>
    <w:p w:rsidR="00820EC3" w:rsidRPr="00CB25E5" w:rsidRDefault="00820EC3" w:rsidP="00820EC3">
      <w:pPr>
        <w:ind w:firstLine="708"/>
        <w:rPr>
          <w:szCs w:val="28"/>
        </w:rPr>
      </w:pPr>
    </w:p>
    <w:p w:rsidR="00820EC3" w:rsidRPr="00CB25E5" w:rsidRDefault="00820EC3" w:rsidP="00820EC3">
      <w:pPr>
        <w:ind w:firstLine="0"/>
        <w:jc w:val="left"/>
      </w:pPr>
    </w:p>
    <w:p w:rsidR="00820EC3" w:rsidRPr="00CB25E5" w:rsidRDefault="00820EC3" w:rsidP="00820EC3">
      <w:pPr>
        <w:ind w:firstLine="0"/>
        <w:jc w:val="left"/>
        <w:rPr>
          <w:szCs w:val="28"/>
        </w:rPr>
      </w:pPr>
    </w:p>
    <w:p w:rsidR="00820EC3" w:rsidRPr="00CB25E5" w:rsidRDefault="00820EC3" w:rsidP="00820EC3">
      <w:pPr>
        <w:pStyle w:val="a9"/>
        <w:spacing w:line="240" w:lineRule="atLeast"/>
        <w:rPr>
          <w:sz w:val="24"/>
          <w:szCs w:val="24"/>
        </w:rPr>
        <w:sectPr w:rsidR="00820EC3" w:rsidRPr="00CB25E5" w:rsidSect="0040605A">
          <w:headerReference w:type="default" r:id="rId15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20EC3" w:rsidRPr="00804998" w:rsidRDefault="00820EC3" w:rsidP="00804998">
      <w:pPr>
        <w:pStyle w:val="a9"/>
        <w:spacing w:line="240" w:lineRule="atLeast"/>
        <w:ind w:left="6521" w:firstLine="0"/>
        <w:rPr>
          <w:sz w:val="24"/>
          <w:szCs w:val="24"/>
        </w:rPr>
      </w:pPr>
      <w:r w:rsidRPr="00804998">
        <w:rPr>
          <w:sz w:val="24"/>
          <w:szCs w:val="24"/>
        </w:rPr>
        <w:lastRenderedPageBreak/>
        <w:t xml:space="preserve">Приложение 3 </w:t>
      </w:r>
    </w:p>
    <w:p w:rsidR="00820EC3" w:rsidRPr="00804998" w:rsidRDefault="00820EC3" w:rsidP="00804998">
      <w:pPr>
        <w:pStyle w:val="a9"/>
        <w:spacing w:line="240" w:lineRule="atLeast"/>
        <w:ind w:left="6521" w:firstLine="0"/>
        <w:rPr>
          <w:sz w:val="24"/>
          <w:szCs w:val="24"/>
        </w:rPr>
      </w:pPr>
      <w:r w:rsidRPr="00804998">
        <w:rPr>
          <w:sz w:val="24"/>
          <w:szCs w:val="24"/>
        </w:rPr>
        <w:t>к проекту планировки террит</w:t>
      </w:r>
      <w:r w:rsidRPr="00804998">
        <w:rPr>
          <w:sz w:val="24"/>
          <w:szCs w:val="24"/>
        </w:rPr>
        <w:t>о</w:t>
      </w:r>
      <w:r w:rsidRPr="00804998">
        <w:rPr>
          <w:sz w:val="24"/>
          <w:szCs w:val="24"/>
        </w:rPr>
        <w:t>рии, ограниченной улицами Курчатова, Красных Зорь, Уч</w:t>
      </w:r>
      <w:r w:rsidRPr="00804998">
        <w:rPr>
          <w:sz w:val="24"/>
          <w:szCs w:val="24"/>
        </w:rPr>
        <w:t>и</w:t>
      </w:r>
      <w:r w:rsidRPr="00804998">
        <w:rPr>
          <w:sz w:val="24"/>
          <w:szCs w:val="24"/>
        </w:rPr>
        <w:t>тельской, границей города Н</w:t>
      </w:r>
      <w:r w:rsidRPr="00804998">
        <w:rPr>
          <w:sz w:val="24"/>
          <w:szCs w:val="24"/>
        </w:rPr>
        <w:t>о</w:t>
      </w:r>
      <w:r w:rsidRPr="00804998">
        <w:rPr>
          <w:sz w:val="24"/>
          <w:szCs w:val="24"/>
        </w:rPr>
        <w:t>восибирска, полосой отвода железной дороги, в Калини</w:t>
      </w:r>
      <w:r w:rsidRPr="00804998">
        <w:rPr>
          <w:sz w:val="24"/>
          <w:szCs w:val="24"/>
        </w:rPr>
        <w:t>н</w:t>
      </w:r>
      <w:r w:rsidRPr="00804998">
        <w:rPr>
          <w:sz w:val="24"/>
          <w:szCs w:val="24"/>
        </w:rPr>
        <w:t>ском районе</w:t>
      </w:r>
    </w:p>
    <w:p w:rsidR="00820EC3" w:rsidRPr="00CB25E5" w:rsidRDefault="00820EC3" w:rsidP="00820EC3">
      <w:pPr>
        <w:ind w:firstLine="0"/>
        <w:rPr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 xml:space="preserve">ПОЛОЖЕНИЯ 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  <w:r w:rsidRPr="00CB25E5">
        <w:rPr>
          <w:b/>
          <w:szCs w:val="28"/>
        </w:rPr>
        <w:t>об очередности планируемого развития территории</w:t>
      </w:r>
    </w:p>
    <w:p w:rsidR="00820EC3" w:rsidRPr="00CB25E5" w:rsidRDefault="00820EC3" w:rsidP="00820EC3">
      <w:pPr>
        <w:ind w:firstLine="0"/>
        <w:jc w:val="center"/>
        <w:rPr>
          <w:b/>
          <w:szCs w:val="28"/>
        </w:rPr>
      </w:pPr>
    </w:p>
    <w:p w:rsidR="00820EC3" w:rsidRPr="00CB25E5" w:rsidRDefault="00820EC3" w:rsidP="00820EC3">
      <w:pPr>
        <w:spacing w:line="240" w:lineRule="atLeast"/>
        <w:ind w:firstLine="720"/>
      </w:pPr>
      <w:r w:rsidRPr="00CB25E5"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CB25E5">
        <w:t>и</w:t>
      </w:r>
      <w:r w:rsidRPr="00CB25E5">
        <w:t>бирска от 21.12.2016 № 329 «О Программе комплексного развития социальной инфраструктуры города Новосибирска на 2017 – 2030 годы»</w:t>
      </w:r>
      <w:r w:rsidR="00164C6C" w:rsidRPr="00164C6C">
        <w:rPr>
          <w:szCs w:val="28"/>
        </w:rPr>
        <w:t xml:space="preserve"> </w:t>
      </w:r>
      <w:r w:rsidR="00164C6C" w:rsidRPr="00CB25E5">
        <w:rPr>
          <w:szCs w:val="28"/>
        </w:rPr>
        <w:t>(далее – ПКРСИ)</w:t>
      </w:r>
      <w:r w:rsidRPr="00CB25E5">
        <w:t xml:space="preserve"> – до 2030 года.</w:t>
      </w:r>
    </w:p>
    <w:p w:rsidR="00820EC3" w:rsidRPr="00CB25E5" w:rsidRDefault="00820EC3" w:rsidP="00820EC3">
      <w:pPr>
        <w:autoSpaceDE w:val="0"/>
        <w:autoSpaceDN w:val="0"/>
        <w:adjustRightInd w:val="0"/>
        <w:rPr>
          <w:szCs w:val="28"/>
        </w:rPr>
      </w:pPr>
      <w:r w:rsidRPr="00CB25E5">
        <w:rPr>
          <w:szCs w:val="28"/>
        </w:rPr>
        <w:t xml:space="preserve">В соответствии с приложением 2 к ПКРСИ: </w:t>
      </w:r>
    </w:p>
    <w:p w:rsidR="00820EC3" w:rsidRPr="00D15636" w:rsidRDefault="00820EC3" w:rsidP="00D15636">
      <w:pPr>
        <w:jc w:val="left"/>
        <w:rPr>
          <w:rFonts w:eastAsia="Calibri"/>
        </w:rPr>
      </w:pPr>
      <w:r w:rsidRPr="00D15636">
        <w:rPr>
          <w:rFonts w:eastAsia="Calibri"/>
        </w:rPr>
        <w:t>строительство детского сада по ул. Овчук</w:t>
      </w:r>
      <w:r w:rsidR="00D15636">
        <w:rPr>
          <w:rFonts w:eastAsia="Calibri"/>
        </w:rPr>
        <w:t xml:space="preserve">ова в Калининском районе на 240 </w:t>
      </w:r>
      <w:r w:rsidRPr="00D15636">
        <w:rPr>
          <w:rFonts w:eastAsia="Calibri"/>
        </w:rPr>
        <w:t xml:space="preserve">мест (Приложение 23) </w:t>
      </w:r>
      <w:r w:rsidR="00164C6C" w:rsidRPr="00CB25E5">
        <w:t xml:space="preserve">– </w:t>
      </w:r>
      <w:r w:rsidRPr="00D15636">
        <w:rPr>
          <w:rFonts w:eastAsia="Calibri"/>
        </w:rPr>
        <w:t>до 202</w:t>
      </w:r>
      <w:r w:rsidR="00C857D7" w:rsidRPr="00D15636">
        <w:rPr>
          <w:rFonts w:eastAsia="Calibri"/>
        </w:rPr>
        <w:t>5</w:t>
      </w:r>
      <w:r w:rsidRPr="00D15636">
        <w:rPr>
          <w:rFonts w:eastAsia="Calibri"/>
        </w:rPr>
        <w:t xml:space="preserve"> года;</w:t>
      </w:r>
    </w:p>
    <w:p w:rsidR="00820EC3" w:rsidRPr="00CB25E5" w:rsidRDefault="00820EC3" w:rsidP="00D15636">
      <w:pPr>
        <w:rPr>
          <w:rFonts w:eastAsia="Calibri"/>
          <w:lang w:eastAsia="en-US"/>
        </w:rPr>
      </w:pPr>
      <w:r w:rsidRPr="00D15636">
        <w:rPr>
          <w:rFonts w:eastAsia="Calibri"/>
        </w:rPr>
        <w:t>реконструкция школы № 57 по ул</w:t>
      </w:r>
      <w:r w:rsidRPr="00D15636">
        <w:rPr>
          <w:rFonts w:eastAsia="Calibri"/>
          <w:lang w:eastAsia="en-US"/>
        </w:rPr>
        <w:t>. Авиастроителей, 16 в Дзержинском ра</w:t>
      </w:r>
      <w:r w:rsidRPr="00D15636">
        <w:rPr>
          <w:rFonts w:eastAsia="Calibri"/>
          <w:lang w:eastAsia="en-US"/>
        </w:rPr>
        <w:t>й</w:t>
      </w:r>
      <w:r w:rsidRPr="00D15636">
        <w:rPr>
          <w:rFonts w:eastAsia="Calibri"/>
          <w:lang w:eastAsia="en-US"/>
        </w:rPr>
        <w:t xml:space="preserve">оне на 825 мест (Приложение 160.13) </w:t>
      </w:r>
      <w:r w:rsidR="00164C6C" w:rsidRPr="00CB25E5">
        <w:t xml:space="preserve">– </w:t>
      </w:r>
      <w:r w:rsidRPr="00D15636">
        <w:rPr>
          <w:rFonts w:eastAsia="Calibri"/>
          <w:lang w:eastAsia="en-US"/>
        </w:rPr>
        <w:t>до 2023 года</w:t>
      </w:r>
      <w:r w:rsidRPr="00CB25E5">
        <w:rPr>
          <w:rFonts w:eastAsia="Calibri"/>
          <w:lang w:eastAsia="en-US"/>
        </w:rPr>
        <w:t>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 xml:space="preserve">строительство больницы по ул. Подневича (Приложение 210)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2030 г</w:t>
      </w:r>
      <w:r w:rsidRPr="00CB25E5">
        <w:rPr>
          <w:rFonts w:eastAsia="Calibri"/>
          <w:szCs w:val="28"/>
          <w:lang w:eastAsia="en-US"/>
        </w:rPr>
        <w:t>о</w:t>
      </w:r>
      <w:r w:rsidRPr="00CB25E5">
        <w:rPr>
          <w:rFonts w:eastAsia="Calibri"/>
          <w:szCs w:val="28"/>
          <w:lang w:eastAsia="en-US"/>
        </w:rPr>
        <w:t>да;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строительство поликлиники по ул. Объединения (Приложение 224)</w:t>
      </w:r>
      <w:r w:rsidR="00164C6C">
        <w:rPr>
          <w:rFonts w:eastAsia="Calibri"/>
          <w:szCs w:val="28"/>
          <w:lang w:eastAsia="en-US"/>
        </w:rPr>
        <w:t xml:space="preserve">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2030 года;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 xml:space="preserve">строительство физкультурно-оздоровительного комплекса по ул. Столетова (Приложение 277)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2023 года;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строительство культурно-досугового центра по ул. Подневича (Приложение 301) до</w:t>
      </w:r>
      <w:r w:rsidR="00164C6C">
        <w:rPr>
          <w:rFonts w:eastAsia="Calibri"/>
          <w:szCs w:val="28"/>
          <w:lang w:eastAsia="en-US"/>
        </w:rPr>
        <w:t xml:space="preserve">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2025 года.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В соответствии с Программой комплексного развития транспортной инфр</w:t>
      </w:r>
      <w:r w:rsidRPr="00CB25E5">
        <w:rPr>
          <w:rFonts w:eastAsia="Calibri"/>
          <w:szCs w:val="28"/>
          <w:lang w:eastAsia="en-US"/>
        </w:rPr>
        <w:t>а</w:t>
      </w:r>
      <w:r w:rsidRPr="00CB25E5">
        <w:rPr>
          <w:rFonts w:eastAsia="Calibri"/>
          <w:szCs w:val="28"/>
          <w:lang w:eastAsia="en-US"/>
        </w:rPr>
        <w:t xml:space="preserve">структуры города Новосибирска на 2018 </w:t>
      </w:r>
      <w:r w:rsidR="00B6527C" w:rsidRPr="00CB25E5">
        <w:rPr>
          <w:rFonts w:eastAsia="Calibri"/>
          <w:szCs w:val="28"/>
          <w:lang w:eastAsia="en-US"/>
        </w:rPr>
        <w:sym w:font="Symbol" w:char="F02D"/>
      </w:r>
      <w:r w:rsidRPr="00CB25E5">
        <w:rPr>
          <w:rFonts w:eastAsia="Calibri"/>
          <w:szCs w:val="28"/>
          <w:lang w:eastAsia="en-US"/>
        </w:rPr>
        <w:t xml:space="preserve"> 2030 годы, утвержденной решением Совета депутатов города Новосибирска от 26.09.2018 № 660 (далее – ПКРТИ), з</w:t>
      </w:r>
      <w:r w:rsidRPr="00CB25E5">
        <w:rPr>
          <w:rFonts w:eastAsia="Calibri"/>
          <w:szCs w:val="28"/>
          <w:lang w:eastAsia="en-US"/>
        </w:rPr>
        <w:t>а</w:t>
      </w:r>
      <w:r w:rsidRPr="00CB25E5">
        <w:rPr>
          <w:rFonts w:eastAsia="Calibri"/>
          <w:szCs w:val="28"/>
          <w:lang w:eastAsia="en-US"/>
        </w:rPr>
        <w:t xml:space="preserve">планировано: 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>реконструкция автомобильной дороги по ул. Учительской (от ул. Б</w:t>
      </w:r>
      <w:r w:rsidR="00164C6C">
        <w:rPr>
          <w:rFonts w:eastAsia="Calibri"/>
          <w:szCs w:val="28"/>
          <w:lang w:eastAsia="en-US"/>
        </w:rPr>
        <w:t>огдана</w:t>
      </w:r>
      <w:r w:rsidRPr="00CB25E5">
        <w:rPr>
          <w:rFonts w:eastAsia="Calibri"/>
          <w:szCs w:val="28"/>
          <w:lang w:eastAsia="en-US"/>
        </w:rPr>
        <w:t xml:space="preserve"> Хмельницкого до пересечения с ул. Объединения)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2024 года;</w:t>
      </w:r>
    </w:p>
    <w:p w:rsidR="00820EC3" w:rsidRPr="00CB25E5" w:rsidRDefault="00820EC3" w:rsidP="00820EC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CB25E5">
        <w:rPr>
          <w:rFonts w:eastAsia="Calibri"/>
          <w:szCs w:val="28"/>
          <w:lang w:eastAsia="en-US"/>
        </w:rPr>
        <w:t xml:space="preserve">реконструкция ул. Тайгинской от ул. Богдана </w:t>
      </w:r>
      <w:r w:rsidR="00E36929" w:rsidRPr="00CB25E5">
        <w:rPr>
          <w:rFonts w:eastAsia="Calibri"/>
          <w:szCs w:val="28"/>
          <w:lang w:eastAsia="en-US"/>
        </w:rPr>
        <w:t>Хмельницкого</w:t>
      </w:r>
      <w:r w:rsidRPr="00CB25E5">
        <w:rPr>
          <w:rFonts w:eastAsia="Calibri"/>
          <w:szCs w:val="28"/>
          <w:lang w:eastAsia="en-US"/>
        </w:rPr>
        <w:t xml:space="preserve"> до ул. Кайт</w:t>
      </w:r>
      <w:r w:rsidRPr="00CB25E5">
        <w:rPr>
          <w:rFonts w:eastAsia="Calibri"/>
          <w:szCs w:val="28"/>
          <w:lang w:eastAsia="en-US"/>
        </w:rPr>
        <w:t>ы</w:t>
      </w:r>
      <w:r w:rsidRPr="00CB25E5">
        <w:rPr>
          <w:rFonts w:eastAsia="Calibri"/>
          <w:szCs w:val="28"/>
          <w:lang w:eastAsia="en-US"/>
        </w:rPr>
        <w:t xml:space="preserve">мовской </w:t>
      </w:r>
      <w:r w:rsidR="00164C6C" w:rsidRPr="00CB25E5">
        <w:t xml:space="preserve">– </w:t>
      </w:r>
      <w:r w:rsidRPr="00CB25E5">
        <w:rPr>
          <w:rFonts w:eastAsia="Calibri"/>
          <w:szCs w:val="28"/>
          <w:lang w:eastAsia="en-US"/>
        </w:rPr>
        <w:t>до 2030 года.</w:t>
      </w:r>
    </w:p>
    <w:p w:rsidR="00820EC3" w:rsidRPr="00CB25E5" w:rsidRDefault="00820EC3" w:rsidP="00820EC3">
      <w:pPr>
        <w:spacing w:line="240" w:lineRule="atLeast"/>
        <w:ind w:firstLine="720"/>
      </w:pPr>
      <w:r w:rsidRPr="00CB25E5">
        <w:t>Срок реализации развития систем водоснабжения и водоотведения в соо</w:t>
      </w:r>
      <w:r w:rsidRPr="00CB25E5">
        <w:t>т</w:t>
      </w:r>
      <w:r w:rsidRPr="00CB25E5">
        <w:t xml:space="preserve">ветствии с постановлением мэрии города Новосибирска от 06.05.2013 № 4303 «Об утверждении схемы водоснабжения города Новосибирска до 2015 и до 2030 годов и схемы водоотведения города Новосибирска до 2015 и до 2030 годов» </w:t>
      </w:r>
      <w:r w:rsidRPr="00CB25E5">
        <w:rPr>
          <w:szCs w:val="28"/>
        </w:rPr>
        <w:t>–</w:t>
      </w:r>
      <w:r w:rsidRPr="00CB25E5">
        <w:t xml:space="preserve"> до 2030 года.</w:t>
      </w:r>
    </w:p>
    <w:p w:rsidR="00820EC3" w:rsidRPr="00CB25E5" w:rsidRDefault="00820EC3" w:rsidP="00820EC3">
      <w:pPr>
        <w:shd w:val="clear" w:color="auto" w:fill="FFFFFF"/>
      </w:pPr>
      <w:r w:rsidRPr="00CB25E5">
        <w:t>Строительство физкультурно-спортивных сооружений предполагается и</w:t>
      </w:r>
      <w:r w:rsidRPr="00CB25E5">
        <w:t>с</w:t>
      </w:r>
      <w:r w:rsidRPr="00CB25E5">
        <w:t xml:space="preserve">ходя из целей, установленных постановлением </w:t>
      </w:r>
      <w:r w:rsidRPr="0093447B">
        <w:t>Правительства Новосибирской о</w:t>
      </w:r>
      <w:r w:rsidRPr="0093447B">
        <w:t>б</w:t>
      </w:r>
      <w:r w:rsidRPr="0093447B">
        <w:t>ласти от 23.01.2015 № 2</w:t>
      </w:r>
      <w:r w:rsidR="0093447B" w:rsidRPr="0093447B">
        <w:t>4</w:t>
      </w:r>
      <w:r w:rsidRPr="0093447B">
        <w:t xml:space="preserve">-п «Об утверждении государственной программы </w:t>
      </w:r>
      <w:r w:rsidRPr="0093447B">
        <w:lastRenderedPageBreak/>
        <w:t>Новосибирской области «Развитие физической культуры и спорта в Новосиби</w:t>
      </w:r>
      <w:r w:rsidRPr="0093447B">
        <w:t>р</w:t>
      </w:r>
      <w:r w:rsidRPr="0093447B">
        <w:t xml:space="preserve">ской области на 2015 </w:t>
      </w:r>
      <w:r w:rsidRPr="0093447B">
        <w:rPr>
          <w:szCs w:val="28"/>
        </w:rPr>
        <w:t>–</w:t>
      </w:r>
      <w:r w:rsidRPr="0093447B">
        <w:t xml:space="preserve"> 2021 годы»,</w:t>
      </w:r>
      <w:r w:rsidRPr="00CB25E5">
        <w:t xml:space="preserve"> после 2020 года.</w:t>
      </w:r>
    </w:p>
    <w:p w:rsidR="00820EC3" w:rsidRPr="00CB25E5" w:rsidRDefault="00820EC3" w:rsidP="00820EC3">
      <w:pPr>
        <w:shd w:val="clear" w:color="auto" w:fill="FFFFFF"/>
      </w:pPr>
      <w:r w:rsidRPr="00CB25E5">
        <w:t>В г</w:t>
      </w:r>
      <w:r w:rsidR="00B6527C" w:rsidRPr="00CB25E5">
        <w:t xml:space="preserve">раницах кварталов 271.01.01.01 </w:t>
      </w:r>
      <w:r w:rsidR="00B6527C" w:rsidRPr="00CB25E5">
        <w:sym w:font="Symbol" w:char="F02D"/>
      </w:r>
      <w:r w:rsidR="00B6527C" w:rsidRPr="00CB25E5">
        <w:t xml:space="preserve"> </w:t>
      </w:r>
      <w:r w:rsidRPr="00CB25E5">
        <w:t>271.01.01.</w:t>
      </w:r>
      <w:r w:rsidR="00B6527C" w:rsidRPr="00CB25E5">
        <w:t>04, 271.01.02.01, 271.01.02.02</w:t>
      </w:r>
      <w:r w:rsidR="006C1598">
        <w:t> </w:t>
      </w:r>
      <w:r w:rsidR="00B6527C" w:rsidRPr="00CB25E5">
        <w:sym w:font="Symbol" w:char="F02D"/>
      </w:r>
      <w:r w:rsidR="00B6527C" w:rsidRPr="00CB25E5">
        <w:t xml:space="preserve"> </w:t>
      </w:r>
      <w:r w:rsidRPr="00CB25E5">
        <w:t>271.01.02.04, 271.01.03.01, 271.03.04.01, 271.03.04.04 на расчетный срок планируется строительство многоэтажной жилой застройки в соответствии с границами зон размещения объектов капитального строительства в срок реализ</w:t>
      </w:r>
      <w:r w:rsidRPr="00CB25E5">
        <w:t>а</w:t>
      </w:r>
      <w:r w:rsidRPr="00CB25E5">
        <w:t>ции до 2030 года.</w:t>
      </w:r>
    </w:p>
    <w:p w:rsidR="00820EC3" w:rsidRPr="00CB25E5" w:rsidRDefault="00820EC3" w:rsidP="00820EC3">
      <w:pPr>
        <w:widowControl w:val="0"/>
        <w:spacing w:line="240" w:lineRule="atLeast"/>
        <w:ind w:firstLine="720"/>
        <w:rPr>
          <w:color w:val="FF0000"/>
          <w:szCs w:val="28"/>
        </w:rPr>
      </w:pPr>
      <w:r w:rsidRPr="00CB25E5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CB25E5">
        <w:rPr>
          <w:szCs w:val="28"/>
        </w:rPr>
        <w:t>т</w:t>
      </w:r>
      <w:r w:rsidRPr="00CB25E5">
        <w:rPr>
          <w:szCs w:val="28"/>
        </w:rPr>
        <w:t>ных стоков, их состав, а также степень очистки стоков в соответствии с устано</w:t>
      </w:r>
      <w:r w:rsidRPr="00CB25E5">
        <w:rPr>
          <w:szCs w:val="28"/>
        </w:rPr>
        <w:t>в</w:t>
      </w:r>
      <w:r w:rsidRPr="00CB25E5">
        <w:rPr>
          <w:szCs w:val="28"/>
        </w:rPr>
        <w:t>ленными нормативами.</w:t>
      </w:r>
    </w:p>
    <w:p w:rsidR="00B6527C" w:rsidRPr="00164C6C" w:rsidRDefault="00B6527C" w:rsidP="00B6527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B6527C" w:rsidRPr="007E6423" w:rsidRDefault="00B6527C" w:rsidP="00B6527C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</w:rPr>
      </w:pPr>
      <w:r w:rsidRPr="00CB25E5">
        <w:rPr>
          <w:szCs w:val="28"/>
        </w:rPr>
        <w:t>_____________</w:t>
      </w:r>
    </w:p>
    <w:p w:rsidR="00CD0485" w:rsidRPr="00D37FA7" w:rsidRDefault="00CD0485" w:rsidP="00B6527C">
      <w:pPr>
        <w:shd w:val="clear" w:color="auto" w:fill="FFFFFF"/>
        <w:rPr>
          <w:b/>
          <w:szCs w:val="28"/>
        </w:rPr>
      </w:pPr>
    </w:p>
    <w:sectPr w:rsidR="00CD0485" w:rsidRPr="00D37FA7" w:rsidSect="0039547D">
      <w:headerReference w:type="default" r:id="rId16"/>
      <w:headerReference w:type="first" r:id="rId17"/>
      <w:pgSz w:w="11906" w:h="16838" w:code="9"/>
      <w:pgMar w:top="1134" w:right="567" w:bottom="567" w:left="1418" w:header="709" w:footer="5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05A" w:rsidRDefault="0040605A" w:rsidP="007B56B1">
      <w:r>
        <w:separator/>
      </w:r>
    </w:p>
    <w:p w:rsidR="0040605A" w:rsidRDefault="0040605A"/>
  </w:endnote>
  <w:endnote w:type="continuationSeparator" w:id="0">
    <w:p w:rsidR="0040605A" w:rsidRDefault="0040605A" w:rsidP="007B56B1">
      <w:r>
        <w:continuationSeparator/>
      </w:r>
    </w:p>
    <w:p w:rsidR="0040605A" w:rsidRDefault="0040605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05A" w:rsidRPr="00EE1676" w:rsidRDefault="0040605A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05A" w:rsidRDefault="0040605A" w:rsidP="007B56B1">
      <w:r>
        <w:separator/>
      </w:r>
    </w:p>
    <w:p w:rsidR="0040605A" w:rsidRDefault="0040605A"/>
  </w:footnote>
  <w:footnote w:type="continuationSeparator" w:id="0">
    <w:p w:rsidR="0040605A" w:rsidRDefault="0040605A" w:rsidP="007B56B1">
      <w:r>
        <w:continuationSeparator/>
      </w:r>
    </w:p>
    <w:p w:rsidR="0040605A" w:rsidRDefault="0040605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0605A" w:rsidRPr="00846246" w:rsidRDefault="00AC0B20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40605A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40605A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40605A" w:rsidRDefault="0040605A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05A" w:rsidRPr="00E77215" w:rsidRDefault="0040605A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AC0B20" w:rsidRPr="00E77215">
          <w:rPr>
            <w:sz w:val="24"/>
            <w:szCs w:val="24"/>
          </w:rPr>
          <w:fldChar w:fldCharType="begin"/>
        </w:r>
        <w:r w:rsidRPr="00E77215">
          <w:rPr>
            <w:sz w:val="24"/>
            <w:szCs w:val="24"/>
          </w:rPr>
          <w:instrText xml:space="preserve"> PAGE   \* MERGEFORMAT </w:instrText>
        </w:r>
        <w:r w:rsidR="00AC0B20" w:rsidRPr="00E77215">
          <w:rPr>
            <w:sz w:val="24"/>
            <w:szCs w:val="24"/>
          </w:rPr>
          <w:fldChar w:fldCharType="separate"/>
        </w:r>
        <w:r w:rsidR="00113D78">
          <w:rPr>
            <w:noProof/>
            <w:sz w:val="24"/>
            <w:szCs w:val="24"/>
          </w:rPr>
          <w:t>3</w:t>
        </w:r>
        <w:r w:rsidR="00AC0B20" w:rsidRPr="00E77215">
          <w:rPr>
            <w:sz w:val="24"/>
            <w:szCs w:val="24"/>
          </w:rPr>
          <w:fldChar w:fldCharType="end"/>
        </w:r>
      </w:sdtContent>
    </w:sdt>
    <w:r w:rsidRPr="00E77215">
      <w:rPr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05A" w:rsidRPr="003F7CFD" w:rsidRDefault="0040605A" w:rsidP="007D7C84">
    <w:pPr>
      <w:pStyle w:val="a3"/>
      <w:tabs>
        <w:tab w:val="center" w:pos="4960"/>
        <w:tab w:val="left" w:pos="5412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3009625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AC0B20" w:rsidRPr="003F7CFD">
          <w:rPr>
            <w:sz w:val="24"/>
            <w:szCs w:val="24"/>
          </w:rPr>
          <w:fldChar w:fldCharType="begin"/>
        </w:r>
        <w:r w:rsidRPr="003F7CFD">
          <w:rPr>
            <w:sz w:val="24"/>
            <w:szCs w:val="24"/>
          </w:rPr>
          <w:instrText xml:space="preserve"> PAGE   \* MERGEFORMAT </w:instrText>
        </w:r>
        <w:r w:rsidR="00AC0B20" w:rsidRPr="003F7CFD">
          <w:rPr>
            <w:sz w:val="24"/>
            <w:szCs w:val="24"/>
          </w:rPr>
          <w:fldChar w:fldCharType="separate"/>
        </w:r>
        <w:r w:rsidR="00113D78">
          <w:rPr>
            <w:noProof/>
            <w:sz w:val="24"/>
            <w:szCs w:val="24"/>
          </w:rPr>
          <w:t>2</w:t>
        </w:r>
        <w:r w:rsidR="00AC0B20" w:rsidRPr="003F7CFD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05A" w:rsidRPr="000E35E1" w:rsidRDefault="00AC0B20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40605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13D78">
      <w:rPr>
        <w:rStyle w:val="a5"/>
        <w:noProof/>
        <w:sz w:val="24"/>
      </w:rPr>
      <w:t>15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201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0605A" w:rsidRPr="0040128F" w:rsidRDefault="00AC0B20" w:rsidP="00820EC3">
        <w:pPr>
          <w:pStyle w:val="a3"/>
          <w:ind w:firstLine="0"/>
          <w:jc w:val="center"/>
          <w:rPr>
            <w:sz w:val="24"/>
            <w:szCs w:val="24"/>
          </w:rPr>
        </w:pPr>
        <w:r w:rsidRPr="0040128F">
          <w:rPr>
            <w:sz w:val="24"/>
            <w:szCs w:val="24"/>
          </w:rPr>
          <w:fldChar w:fldCharType="begin"/>
        </w:r>
        <w:r w:rsidR="0040605A" w:rsidRPr="0040128F">
          <w:rPr>
            <w:sz w:val="24"/>
            <w:szCs w:val="24"/>
          </w:rPr>
          <w:instrText xml:space="preserve"> PAGE   \* MERGEFORMAT </w:instrText>
        </w:r>
        <w:r w:rsidRPr="0040128F">
          <w:rPr>
            <w:sz w:val="24"/>
            <w:szCs w:val="24"/>
          </w:rPr>
          <w:fldChar w:fldCharType="separate"/>
        </w:r>
        <w:r w:rsidR="00113D78">
          <w:rPr>
            <w:noProof/>
            <w:sz w:val="24"/>
            <w:szCs w:val="24"/>
          </w:rPr>
          <w:t>2</w:t>
        </w:r>
        <w:r w:rsidRPr="0040128F">
          <w:rPr>
            <w:sz w:val="24"/>
            <w:szCs w:val="24"/>
          </w:rPr>
          <w:fldChar w:fldCharType="end"/>
        </w:r>
      </w:p>
    </w:sdtContent>
  </w:sdt>
  <w:p w:rsidR="0040605A" w:rsidRPr="00555293" w:rsidRDefault="0040605A">
    <w:pPr>
      <w:pStyle w:val="a3"/>
      <w:jc w:val="center"/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05A" w:rsidRPr="003574AD" w:rsidRDefault="0040605A" w:rsidP="00820EC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1D7D7688"/>
    <w:multiLevelType w:val="multilevel"/>
    <w:tmpl w:val="1946D242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388E5CEF"/>
    <w:multiLevelType w:val="multilevel"/>
    <w:tmpl w:val="EB4ED7E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DD7"/>
    <w:rsid w:val="000201A5"/>
    <w:rsid w:val="00020C64"/>
    <w:rsid w:val="00020E33"/>
    <w:rsid w:val="00023052"/>
    <w:rsid w:val="000230B8"/>
    <w:rsid w:val="00023130"/>
    <w:rsid w:val="00023CC8"/>
    <w:rsid w:val="00023F6E"/>
    <w:rsid w:val="0002407E"/>
    <w:rsid w:val="000241D9"/>
    <w:rsid w:val="00025375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737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D1B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5EBE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A7508"/>
    <w:rsid w:val="000A7E1C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2711"/>
    <w:rsid w:val="000C384C"/>
    <w:rsid w:val="000C3E0E"/>
    <w:rsid w:val="000C400B"/>
    <w:rsid w:val="000C486C"/>
    <w:rsid w:val="000C5245"/>
    <w:rsid w:val="000C5391"/>
    <w:rsid w:val="000C6195"/>
    <w:rsid w:val="000C6E96"/>
    <w:rsid w:val="000C74DE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54"/>
    <w:rsid w:val="000E3F83"/>
    <w:rsid w:val="000E52BC"/>
    <w:rsid w:val="000E5391"/>
    <w:rsid w:val="000E595E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1B6D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3D78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B4"/>
    <w:rsid w:val="001217D3"/>
    <w:rsid w:val="0012275C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0E1D"/>
    <w:rsid w:val="00141731"/>
    <w:rsid w:val="001417A5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10A0"/>
    <w:rsid w:val="00152A6B"/>
    <w:rsid w:val="00152A95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4C6C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351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5F16"/>
    <w:rsid w:val="00196B3D"/>
    <w:rsid w:val="001972A4"/>
    <w:rsid w:val="00197CD2"/>
    <w:rsid w:val="001A0D68"/>
    <w:rsid w:val="001A14C1"/>
    <w:rsid w:val="001A153F"/>
    <w:rsid w:val="001A183A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1BD5"/>
    <w:rsid w:val="001B2443"/>
    <w:rsid w:val="001B288D"/>
    <w:rsid w:val="001B2ADD"/>
    <w:rsid w:val="001B30EC"/>
    <w:rsid w:val="001B3366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76B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BA8"/>
    <w:rsid w:val="001C5EA4"/>
    <w:rsid w:val="001C6BB9"/>
    <w:rsid w:val="001C6CED"/>
    <w:rsid w:val="001C6D9D"/>
    <w:rsid w:val="001C6E68"/>
    <w:rsid w:val="001C700D"/>
    <w:rsid w:val="001C7286"/>
    <w:rsid w:val="001C75AC"/>
    <w:rsid w:val="001C7D59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58AE"/>
    <w:rsid w:val="0020762E"/>
    <w:rsid w:val="002079B2"/>
    <w:rsid w:val="002101C0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9A1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0E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4BC"/>
    <w:rsid w:val="00237820"/>
    <w:rsid w:val="00237823"/>
    <w:rsid w:val="00237ABA"/>
    <w:rsid w:val="00241015"/>
    <w:rsid w:val="00241D35"/>
    <w:rsid w:val="002432F0"/>
    <w:rsid w:val="0024516B"/>
    <w:rsid w:val="00245173"/>
    <w:rsid w:val="002454D9"/>
    <w:rsid w:val="00245DDC"/>
    <w:rsid w:val="0024645E"/>
    <w:rsid w:val="002464A1"/>
    <w:rsid w:val="002472E2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26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170"/>
    <w:rsid w:val="002C0249"/>
    <w:rsid w:val="002C03E9"/>
    <w:rsid w:val="002C0CB9"/>
    <w:rsid w:val="002C1146"/>
    <w:rsid w:val="002C1E59"/>
    <w:rsid w:val="002C1EC8"/>
    <w:rsid w:val="002C2565"/>
    <w:rsid w:val="002C3280"/>
    <w:rsid w:val="002C361A"/>
    <w:rsid w:val="002C38CE"/>
    <w:rsid w:val="002C3A26"/>
    <w:rsid w:val="002C4914"/>
    <w:rsid w:val="002C4B0A"/>
    <w:rsid w:val="002C4BDC"/>
    <w:rsid w:val="002C4FD3"/>
    <w:rsid w:val="002C534C"/>
    <w:rsid w:val="002C58AD"/>
    <w:rsid w:val="002C69B1"/>
    <w:rsid w:val="002C6ACA"/>
    <w:rsid w:val="002C773C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2FB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4BFF"/>
    <w:rsid w:val="00315093"/>
    <w:rsid w:val="003158D6"/>
    <w:rsid w:val="00315CA5"/>
    <w:rsid w:val="00315D31"/>
    <w:rsid w:val="003166BF"/>
    <w:rsid w:val="00317533"/>
    <w:rsid w:val="003178D5"/>
    <w:rsid w:val="003204AF"/>
    <w:rsid w:val="0032146F"/>
    <w:rsid w:val="00321D89"/>
    <w:rsid w:val="00321E15"/>
    <w:rsid w:val="00322676"/>
    <w:rsid w:val="00324556"/>
    <w:rsid w:val="003246BD"/>
    <w:rsid w:val="00325008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26E"/>
    <w:rsid w:val="00341C68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024"/>
    <w:rsid w:val="00362525"/>
    <w:rsid w:val="00362667"/>
    <w:rsid w:val="0036439E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77A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3A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47D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5104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92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240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A1C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605A"/>
    <w:rsid w:val="0040717F"/>
    <w:rsid w:val="00407DC8"/>
    <w:rsid w:val="00407E52"/>
    <w:rsid w:val="0041018A"/>
    <w:rsid w:val="004114DE"/>
    <w:rsid w:val="0041183A"/>
    <w:rsid w:val="00411FF2"/>
    <w:rsid w:val="00412CBF"/>
    <w:rsid w:val="00412DDE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62E6"/>
    <w:rsid w:val="00430796"/>
    <w:rsid w:val="00431B61"/>
    <w:rsid w:val="00432874"/>
    <w:rsid w:val="0043288F"/>
    <w:rsid w:val="00433326"/>
    <w:rsid w:val="0043388E"/>
    <w:rsid w:val="0043393B"/>
    <w:rsid w:val="00433A5A"/>
    <w:rsid w:val="00433BFA"/>
    <w:rsid w:val="00433CCE"/>
    <w:rsid w:val="00433E70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2A9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4D6D"/>
    <w:rsid w:val="00445E97"/>
    <w:rsid w:val="0044602E"/>
    <w:rsid w:val="0044674F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5644"/>
    <w:rsid w:val="00476E47"/>
    <w:rsid w:val="004775CF"/>
    <w:rsid w:val="00477F25"/>
    <w:rsid w:val="0048135E"/>
    <w:rsid w:val="00481FB4"/>
    <w:rsid w:val="004828A2"/>
    <w:rsid w:val="00482C08"/>
    <w:rsid w:val="00482E58"/>
    <w:rsid w:val="00483BAA"/>
    <w:rsid w:val="00483C6C"/>
    <w:rsid w:val="004847DC"/>
    <w:rsid w:val="00484E53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4CCF"/>
    <w:rsid w:val="004A5018"/>
    <w:rsid w:val="004A5075"/>
    <w:rsid w:val="004A5759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C7E7F"/>
    <w:rsid w:val="004D287D"/>
    <w:rsid w:val="004D3607"/>
    <w:rsid w:val="004D49A9"/>
    <w:rsid w:val="004D5403"/>
    <w:rsid w:val="004D5CB8"/>
    <w:rsid w:val="004D693B"/>
    <w:rsid w:val="004D6C5D"/>
    <w:rsid w:val="004E02DC"/>
    <w:rsid w:val="004E0EE4"/>
    <w:rsid w:val="004E0F60"/>
    <w:rsid w:val="004E14F8"/>
    <w:rsid w:val="004E28F5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07FE7"/>
    <w:rsid w:val="0051058B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EBB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2E7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225"/>
    <w:rsid w:val="005716C7"/>
    <w:rsid w:val="00571CD9"/>
    <w:rsid w:val="00571F3C"/>
    <w:rsid w:val="005723CA"/>
    <w:rsid w:val="00572965"/>
    <w:rsid w:val="00572CC6"/>
    <w:rsid w:val="00574729"/>
    <w:rsid w:val="00574A04"/>
    <w:rsid w:val="00574F7F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4D1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2B13"/>
    <w:rsid w:val="005A3549"/>
    <w:rsid w:val="005A589E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5EC4"/>
    <w:rsid w:val="005B63A9"/>
    <w:rsid w:val="005B7946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29E2"/>
    <w:rsid w:val="005D2DFC"/>
    <w:rsid w:val="005D339D"/>
    <w:rsid w:val="005D3E09"/>
    <w:rsid w:val="005D41B1"/>
    <w:rsid w:val="005D533C"/>
    <w:rsid w:val="005D55BE"/>
    <w:rsid w:val="005D5990"/>
    <w:rsid w:val="005D5DFA"/>
    <w:rsid w:val="005D5F80"/>
    <w:rsid w:val="005D622E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772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5F2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4E43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9D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3F56"/>
    <w:rsid w:val="00654672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8723A"/>
    <w:rsid w:val="006910D2"/>
    <w:rsid w:val="0069126F"/>
    <w:rsid w:val="0069264A"/>
    <w:rsid w:val="00692D1D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227"/>
    <w:rsid w:val="006B4EA7"/>
    <w:rsid w:val="006B4F47"/>
    <w:rsid w:val="006B50F7"/>
    <w:rsid w:val="006B5A13"/>
    <w:rsid w:val="006B5A29"/>
    <w:rsid w:val="006C1598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12"/>
    <w:rsid w:val="006D16AF"/>
    <w:rsid w:val="006D1C47"/>
    <w:rsid w:val="006D1E39"/>
    <w:rsid w:val="006D32D2"/>
    <w:rsid w:val="006D422F"/>
    <w:rsid w:val="006D5656"/>
    <w:rsid w:val="006D565B"/>
    <w:rsid w:val="006D588C"/>
    <w:rsid w:val="006D611C"/>
    <w:rsid w:val="006D61A7"/>
    <w:rsid w:val="006D7DFA"/>
    <w:rsid w:val="006E060A"/>
    <w:rsid w:val="006E0727"/>
    <w:rsid w:val="006E0B5D"/>
    <w:rsid w:val="006E2383"/>
    <w:rsid w:val="006E2C91"/>
    <w:rsid w:val="006E324A"/>
    <w:rsid w:val="006E53E1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34A"/>
    <w:rsid w:val="00715F0F"/>
    <w:rsid w:val="0071713F"/>
    <w:rsid w:val="00720219"/>
    <w:rsid w:val="00721274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60971"/>
    <w:rsid w:val="007609D0"/>
    <w:rsid w:val="007612BC"/>
    <w:rsid w:val="007614CD"/>
    <w:rsid w:val="007619CA"/>
    <w:rsid w:val="00761FD2"/>
    <w:rsid w:val="007628FB"/>
    <w:rsid w:val="00763EB7"/>
    <w:rsid w:val="007640FB"/>
    <w:rsid w:val="00764776"/>
    <w:rsid w:val="00764CB1"/>
    <w:rsid w:val="00764DF8"/>
    <w:rsid w:val="007654A3"/>
    <w:rsid w:val="00766685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C8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11A4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998"/>
    <w:rsid w:val="00804FCE"/>
    <w:rsid w:val="0080535C"/>
    <w:rsid w:val="00805735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0EC3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816"/>
    <w:rsid w:val="008337A5"/>
    <w:rsid w:val="00833BFC"/>
    <w:rsid w:val="00833C4C"/>
    <w:rsid w:val="008341B3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33E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C93"/>
    <w:rsid w:val="00856F1D"/>
    <w:rsid w:val="0085723F"/>
    <w:rsid w:val="00857437"/>
    <w:rsid w:val="008601B0"/>
    <w:rsid w:val="00860326"/>
    <w:rsid w:val="00860FD0"/>
    <w:rsid w:val="00861524"/>
    <w:rsid w:val="00862516"/>
    <w:rsid w:val="00862B19"/>
    <w:rsid w:val="00862C3C"/>
    <w:rsid w:val="00862D88"/>
    <w:rsid w:val="0086588A"/>
    <w:rsid w:val="00866FFD"/>
    <w:rsid w:val="008671F7"/>
    <w:rsid w:val="00867E95"/>
    <w:rsid w:val="00867F5B"/>
    <w:rsid w:val="00867FB9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0FB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59EA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C9E"/>
    <w:rsid w:val="008B1EB9"/>
    <w:rsid w:val="008B203A"/>
    <w:rsid w:val="008B2C33"/>
    <w:rsid w:val="008B327E"/>
    <w:rsid w:val="008B3B2A"/>
    <w:rsid w:val="008B4998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5D7E"/>
    <w:rsid w:val="008D6C8E"/>
    <w:rsid w:val="008D73BB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453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17ECB"/>
    <w:rsid w:val="00920860"/>
    <w:rsid w:val="00920D35"/>
    <w:rsid w:val="00922FBA"/>
    <w:rsid w:val="00922FCD"/>
    <w:rsid w:val="00923964"/>
    <w:rsid w:val="00923FC7"/>
    <w:rsid w:val="00924721"/>
    <w:rsid w:val="00924C7D"/>
    <w:rsid w:val="0093066D"/>
    <w:rsid w:val="00930A87"/>
    <w:rsid w:val="00930AB3"/>
    <w:rsid w:val="00930AB7"/>
    <w:rsid w:val="0093110C"/>
    <w:rsid w:val="0093193F"/>
    <w:rsid w:val="00931C5E"/>
    <w:rsid w:val="0093201C"/>
    <w:rsid w:val="00932143"/>
    <w:rsid w:val="00932287"/>
    <w:rsid w:val="0093447B"/>
    <w:rsid w:val="00934DEC"/>
    <w:rsid w:val="00934F43"/>
    <w:rsid w:val="00934FD6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31F"/>
    <w:rsid w:val="00954530"/>
    <w:rsid w:val="00954D3F"/>
    <w:rsid w:val="00955159"/>
    <w:rsid w:val="009552F4"/>
    <w:rsid w:val="009558DF"/>
    <w:rsid w:val="009569DA"/>
    <w:rsid w:val="00956D02"/>
    <w:rsid w:val="00960213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1C0"/>
    <w:rsid w:val="0096471D"/>
    <w:rsid w:val="00964788"/>
    <w:rsid w:val="00964BE3"/>
    <w:rsid w:val="00964DE6"/>
    <w:rsid w:val="009650F7"/>
    <w:rsid w:val="00967664"/>
    <w:rsid w:val="00967820"/>
    <w:rsid w:val="009678E2"/>
    <w:rsid w:val="009679F1"/>
    <w:rsid w:val="00967B79"/>
    <w:rsid w:val="00967C66"/>
    <w:rsid w:val="00967FA6"/>
    <w:rsid w:val="00970710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2F7D"/>
    <w:rsid w:val="00973F34"/>
    <w:rsid w:val="00974575"/>
    <w:rsid w:val="0097498A"/>
    <w:rsid w:val="009752FB"/>
    <w:rsid w:val="009768A6"/>
    <w:rsid w:val="00976E40"/>
    <w:rsid w:val="00976E43"/>
    <w:rsid w:val="0097781C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87BC7"/>
    <w:rsid w:val="00990F72"/>
    <w:rsid w:val="00990F83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28C5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1F3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30CC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5B5E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D9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31"/>
    <w:rsid w:val="00A42CB9"/>
    <w:rsid w:val="00A43AFC"/>
    <w:rsid w:val="00A447A1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011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20"/>
    <w:rsid w:val="00AC0BEA"/>
    <w:rsid w:val="00AC1357"/>
    <w:rsid w:val="00AC149B"/>
    <w:rsid w:val="00AC2324"/>
    <w:rsid w:val="00AC3A1D"/>
    <w:rsid w:val="00AC4006"/>
    <w:rsid w:val="00AC4495"/>
    <w:rsid w:val="00AC4832"/>
    <w:rsid w:val="00AC790A"/>
    <w:rsid w:val="00AC7A1B"/>
    <w:rsid w:val="00AC7E86"/>
    <w:rsid w:val="00AD0FEA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0F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0CF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FED"/>
    <w:rsid w:val="00B122A8"/>
    <w:rsid w:val="00B1240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2B4D"/>
    <w:rsid w:val="00B4423F"/>
    <w:rsid w:val="00B442C6"/>
    <w:rsid w:val="00B44631"/>
    <w:rsid w:val="00B45716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527C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82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6B1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04B4C"/>
    <w:rsid w:val="00C07B26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0BE7"/>
    <w:rsid w:val="00C21247"/>
    <w:rsid w:val="00C2146A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0C7C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52D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A86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46F"/>
    <w:rsid w:val="00C8473D"/>
    <w:rsid w:val="00C84AA3"/>
    <w:rsid w:val="00C852B4"/>
    <w:rsid w:val="00C856CA"/>
    <w:rsid w:val="00C857D7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2DE7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5E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30D"/>
    <w:rsid w:val="00CC5522"/>
    <w:rsid w:val="00CC75DE"/>
    <w:rsid w:val="00CC7682"/>
    <w:rsid w:val="00CC76C0"/>
    <w:rsid w:val="00CD0485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45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03E"/>
    <w:rsid w:val="00D11379"/>
    <w:rsid w:val="00D11567"/>
    <w:rsid w:val="00D1307D"/>
    <w:rsid w:val="00D15636"/>
    <w:rsid w:val="00D15F26"/>
    <w:rsid w:val="00D16542"/>
    <w:rsid w:val="00D166DE"/>
    <w:rsid w:val="00D179E0"/>
    <w:rsid w:val="00D2091E"/>
    <w:rsid w:val="00D20D13"/>
    <w:rsid w:val="00D213DB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3DFF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3FA1"/>
    <w:rsid w:val="00D74CCC"/>
    <w:rsid w:val="00D75196"/>
    <w:rsid w:val="00D75228"/>
    <w:rsid w:val="00D75353"/>
    <w:rsid w:val="00D758A7"/>
    <w:rsid w:val="00D75A77"/>
    <w:rsid w:val="00D76406"/>
    <w:rsid w:val="00D76765"/>
    <w:rsid w:val="00D80201"/>
    <w:rsid w:val="00D80F1E"/>
    <w:rsid w:val="00D8238B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49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3C1"/>
    <w:rsid w:val="00DD16B0"/>
    <w:rsid w:val="00DD1974"/>
    <w:rsid w:val="00DD1C15"/>
    <w:rsid w:val="00DD4F14"/>
    <w:rsid w:val="00DD6224"/>
    <w:rsid w:val="00DD66AC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68B3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163"/>
    <w:rsid w:val="00E226E9"/>
    <w:rsid w:val="00E230CC"/>
    <w:rsid w:val="00E23784"/>
    <w:rsid w:val="00E237A4"/>
    <w:rsid w:val="00E23DC5"/>
    <w:rsid w:val="00E24D49"/>
    <w:rsid w:val="00E2541A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929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2D2"/>
    <w:rsid w:val="00E51A9A"/>
    <w:rsid w:val="00E51F8D"/>
    <w:rsid w:val="00E5279C"/>
    <w:rsid w:val="00E54334"/>
    <w:rsid w:val="00E543EE"/>
    <w:rsid w:val="00E551C9"/>
    <w:rsid w:val="00E555F5"/>
    <w:rsid w:val="00E5653A"/>
    <w:rsid w:val="00E56999"/>
    <w:rsid w:val="00E57566"/>
    <w:rsid w:val="00E60F32"/>
    <w:rsid w:val="00E6189A"/>
    <w:rsid w:val="00E622A4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215"/>
    <w:rsid w:val="00E77436"/>
    <w:rsid w:val="00E7747A"/>
    <w:rsid w:val="00E776C6"/>
    <w:rsid w:val="00E801B4"/>
    <w:rsid w:val="00E815B4"/>
    <w:rsid w:val="00E816A8"/>
    <w:rsid w:val="00E816B8"/>
    <w:rsid w:val="00E822E8"/>
    <w:rsid w:val="00E8634A"/>
    <w:rsid w:val="00E864C0"/>
    <w:rsid w:val="00E87081"/>
    <w:rsid w:val="00E87529"/>
    <w:rsid w:val="00E87A92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86B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03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4F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023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A30"/>
    <w:rsid w:val="00FB3FB0"/>
    <w:rsid w:val="00FB40B7"/>
    <w:rsid w:val="00FB470C"/>
    <w:rsid w:val="00FB55C0"/>
    <w:rsid w:val="00FB584C"/>
    <w:rsid w:val="00FB5FEA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2F10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B69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2BE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11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8">
    <w:name w:val="Заголовок"/>
    <w:basedOn w:val="a"/>
    <w:next w:val="a9"/>
    <w:uiPriority w:val="99"/>
    <w:rsid w:val="00820EC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"/>
    <w:uiPriority w:val="1"/>
    <w:qFormat/>
    <w:rsid w:val="00820EC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8">
    <w:name w:val="Заголовок"/>
    <w:basedOn w:val="a"/>
    <w:next w:val="a9"/>
    <w:uiPriority w:val="99"/>
    <w:rsid w:val="00820EC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"/>
    <w:uiPriority w:val="1"/>
    <w:qFormat/>
    <w:rsid w:val="00820EC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2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FF6B0-FE83-4E30-88D4-ACBF65AC0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24</Pages>
  <Words>6636</Words>
  <Characters>37830</Characters>
  <Application>Microsoft Office Word</Application>
  <DocSecurity>4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44378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2021-05-28T05:04:00Z</cp:lastPrinted>
  <dcterms:created xsi:type="dcterms:W3CDTF">2021-06-02T02:49:00Z</dcterms:created>
  <dcterms:modified xsi:type="dcterms:W3CDTF">2021-06-02T02:49:00Z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