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2C200A">
        <w:rPr>
          <w:spacing w:val="1"/>
          <w:sz w:val="27"/>
          <w:szCs w:val="27"/>
        </w:rPr>
        <w:t>ых участков</w:t>
      </w:r>
      <w:r w:rsidRPr="000823AA">
        <w:rPr>
          <w:spacing w:val="1"/>
          <w:sz w:val="27"/>
          <w:szCs w:val="27"/>
        </w:rPr>
        <w:t xml:space="preserve"> </w:t>
      </w:r>
      <w:r w:rsidR="007E2C6E">
        <w:rPr>
          <w:spacing w:val="1"/>
          <w:sz w:val="27"/>
          <w:szCs w:val="27"/>
        </w:rPr>
        <w:t>и объект</w:t>
      </w:r>
      <w:r w:rsidR="002C200A">
        <w:rPr>
          <w:spacing w:val="1"/>
          <w:sz w:val="27"/>
          <w:szCs w:val="27"/>
        </w:rPr>
        <w:t>ов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2C200A" w:rsidRPr="002C200A">
        <w:rPr>
          <w:spacing w:val="1"/>
          <w:sz w:val="27"/>
          <w:szCs w:val="27"/>
        </w:rPr>
        <w:t>Фефиловой И. Е.: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2C200A" w:rsidRPr="002C200A" w:rsidRDefault="00F164A2" w:rsidP="002C200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2C200A" w:rsidRPr="002C200A">
        <w:rPr>
          <w:sz w:val="27"/>
          <w:szCs w:val="27"/>
        </w:rPr>
        <w:t>Фефиловой И. Е.:</w:t>
      </w:r>
    </w:p>
    <w:p w:rsidR="002C200A" w:rsidRPr="002C200A" w:rsidRDefault="002C200A" w:rsidP="002C200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2C200A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316 кв. м, расположенн</w:t>
      </w:r>
      <w:r w:rsidRPr="002C200A">
        <w:rPr>
          <w:sz w:val="27"/>
          <w:szCs w:val="27"/>
        </w:rPr>
        <w:t>о</w:t>
      </w:r>
      <w:r w:rsidRPr="002C200A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2C200A">
        <w:rPr>
          <w:sz w:val="27"/>
          <w:szCs w:val="27"/>
        </w:rPr>
        <w:t>а</w:t>
      </w:r>
      <w:r w:rsidRPr="002C200A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2C200A">
        <w:rPr>
          <w:sz w:val="27"/>
          <w:szCs w:val="27"/>
        </w:rPr>
        <w:t>подзона</w:t>
      </w:r>
      <w:proofErr w:type="spellEnd"/>
      <w:r w:rsidRPr="002C200A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2C200A">
        <w:rPr>
          <w:sz w:val="27"/>
          <w:szCs w:val="27"/>
        </w:rPr>
        <w:t>и</w:t>
      </w:r>
      <w:r w:rsidRPr="002C200A">
        <w:rPr>
          <w:sz w:val="27"/>
          <w:szCs w:val="27"/>
        </w:rPr>
        <w:t>рованная жилая застройка (2.3) – блокированные жилые дома»;</w:t>
      </w:r>
    </w:p>
    <w:p w:rsidR="00F164A2" w:rsidRPr="00166B80" w:rsidRDefault="002C200A" w:rsidP="002C200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2C200A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316 кв. м, расположенн</w:t>
      </w:r>
      <w:r w:rsidRPr="002C200A">
        <w:rPr>
          <w:sz w:val="27"/>
          <w:szCs w:val="27"/>
        </w:rPr>
        <w:t>о</w:t>
      </w:r>
      <w:r w:rsidRPr="002C200A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2C200A">
        <w:rPr>
          <w:sz w:val="27"/>
          <w:szCs w:val="27"/>
        </w:rPr>
        <w:t>а</w:t>
      </w:r>
      <w:r w:rsidRPr="002C200A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2C200A">
        <w:rPr>
          <w:sz w:val="27"/>
          <w:szCs w:val="27"/>
        </w:rPr>
        <w:t>подзона</w:t>
      </w:r>
      <w:proofErr w:type="spellEnd"/>
      <w:r w:rsidRPr="002C200A">
        <w:rPr>
          <w:sz w:val="27"/>
          <w:szCs w:val="27"/>
        </w:rPr>
        <w:t xml:space="preserve"> застройки жилыми домами смешанной этажност</w:t>
      </w:r>
      <w:r>
        <w:rPr>
          <w:sz w:val="27"/>
          <w:szCs w:val="27"/>
        </w:rPr>
        <w:t>и по</w:t>
      </w:r>
      <w:r w:rsidRPr="002C200A">
        <w:rPr>
          <w:sz w:val="27"/>
          <w:szCs w:val="27"/>
        </w:rPr>
        <w:t>ниженной плотности застройки (Ж-1.5)) - «блок</w:t>
      </w:r>
      <w:r w:rsidRPr="002C200A">
        <w:rPr>
          <w:sz w:val="27"/>
          <w:szCs w:val="27"/>
        </w:rPr>
        <w:t>и</w:t>
      </w:r>
      <w:r w:rsidRPr="002C200A">
        <w:rPr>
          <w:sz w:val="27"/>
          <w:szCs w:val="27"/>
        </w:rPr>
        <w:t>рованная жилая застройка (2.3) – блокированные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A6DA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8D6CF5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A6DA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8D6CF5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8D6CF5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</w:t>
      </w:r>
      <w:r w:rsidRPr="000823AA">
        <w:rPr>
          <w:spacing w:val="1"/>
          <w:sz w:val="27"/>
          <w:szCs w:val="27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8D6CF5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8D6CF5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8D6CF5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8D6CF5" w:rsidRDefault="00B12BCC" w:rsidP="008D6CF5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8D6CF5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8D6CF5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8D6CF5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8D6CF5" w:rsidRPr="008D6CF5">
        <w:rPr>
          <w:rFonts w:eastAsiaTheme="minorHAnsi"/>
          <w:b/>
          <w:bCs/>
          <w:sz w:val="27"/>
          <w:szCs w:val="27"/>
        </w:rPr>
        <w:t>Д. В.</w:t>
      </w:r>
      <w:r w:rsidR="008D6CF5" w:rsidRPr="008D6CF5">
        <w:rPr>
          <w:rFonts w:eastAsiaTheme="minorHAnsi"/>
          <w:sz w:val="27"/>
          <w:szCs w:val="27"/>
        </w:rPr>
        <w:t xml:space="preserve"> - архитектора </w:t>
      </w:r>
      <w:r w:rsidR="008D6CF5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8D6CF5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8D6CF5" w:rsidRPr="008D6CF5">
        <w:rPr>
          <w:rFonts w:eastAsiaTheme="minorHAnsi"/>
          <w:sz w:val="27"/>
          <w:szCs w:val="27"/>
        </w:rPr>
        <w:t>.Т</w:t>
      </w:r>
      <w:proofErr w:type="gramEnd"/>
      <w:r w:rsidR="008D6CF5" w:rsidRPr="008D6CF5">
        <w:rPr>
          <w:rFonts w:eastAsiaTheme="minorHAnsi"/>
          <w:sz w:val="27"/>
          <w:szCs w:val="27"/>
        </w:rPr>
        <w:t>ЭГО</w:t>
      </w:r>
      <w:r w:rsidR="008D6CF5" w:rsidRPr="008D6CF5">
        <w:rPr>
          <w:rFonts w:eastAsiaTheme="minorHAnsi"/>
          <w:spacing w:val="1"/>
          <w:sz w:val="27"/>
          <w:szCs w:val="27"/>
        </w:rPr>
        <w:t>»:</w:t>
      </w:r>
      <w:r w:rsidR="008D6CF5">
        <w:rPr>
          <w:rFonts w:eastAsiaTheme="minorHAnsi"/>
          <w:spacing w:val="1"/>
          <w:sz w:val="27"/>
          <w:szCs w:val="27"/>
        </w:rPr>
        <w:t xml:space="preserve"> </w:t>
      </w:r>
      <w:r w:rsidR="000D5580" w:rsidRPr="008D6CF5">
        <w:rPr>
          <w:color w:val="000000"/>
          <w:spacing w:val="1"/>
          <w:sz w:val="27"/>
          <w:szCs w:val="27"/>
        </w:rPr>
        <w:t>«</w:t>
      </w:r>
      <w:r w:rsidR="008D6CF5">
        <w:rPr>
          <w:i/>
          <w:spacing w:val="1"/>
          <w:sz w:val="27"/>
          <w:szCs w:val="27"/>
        </w:rPr>
        <w:t>Предоставить</w:t>
      </w:r>
      <w:r w:rsidR="00B301A7" w:rsidRPr="005F3BD2">
        <w:rPr>
          <w:i/>
          <w:spacing w:val="1"/>
          <w:sz w:val="27"/>
          <w:szCs w:val="27"/>
        </w:rPr>
        <w:t xml:space="preserve"> разрешени</w:t>
      </w:r>
      <w:r w:rsidR="008D6CF5">
        <w:rPr>
          <w:i/>
          <w:spacing w:val="1"/>
          <w:sz w:val="27"/>
          <w:szCs w:val="27"/>
        </w:rPr>
        <w:t>е</w:t>
      </w:r>
      <w:r w:rsidR="00B301A7" w:rsidRPr="005F3BD2">
        <w:rPr>
          <w:i/>
          <w:spacing w:val="1"/>
          <w:sz w:val="27"/>
          <w:szCs w:val="27"/>
        </w:rPr>
        <w:t xml:space="preserve"> </w:t>
      </w:r>
      <w:r w:rsidR="00B61A50" w:rsidRPr="005F3BD2">
        <w:rPr>
          <w:i/>
          <w:spacing w:val="1"/>
          <w:sz w:val="27"/>
          <w:szCs w:val="27"/>
        </w:rPr>
        <w:t>на у</w:t>
      </w:r>
      <w:r w:rsidR="00B61A50" w:rsidRPr="005F3BD2">
        <w:rPr>
          <w:i/>
          <w:spacing w:val="1"/>
          <w:sz w:val="27"/>
          <w:szCs w:val="27"/>
        </w:rPr>
        <w:t>с</w:t>
      </w:r>
      <w:r w:rsidR="00B61A50" w:rsidRPr="005F3BD2">
        <w:rPr>
          <w:i/>
          <w:spacing w:val="1"/>
          <w:sz w:val="27"/>
          <w:szCs w:val="27"/>
        </w:rPr>
        <w:t>ловно разрешенный вид использования земельн</w:t>
      </w:r>
      <w:r w:rsidR="002C200A">
        <w:rPr>
          <w:i/>
          <w:spacing w:val="1"/>
          <w:sz w:val="27"/>
          <w:szCs w:val="27"/>
        </w:rPr>
        <w:t>ых участков</w:t>
      </w:r>
      <w:r w:rsidR="00B61A50" w:rsidRPr="005F3BD2">
        <w:rPr>
          <w:i/>
          <w:spacing w:val="1"/>
          <w:sz w:val="27"/>
          <w:szCs w:val="27"/>
        </w:rPr>
        <w:t xml:space="preserve"> и объект</w:t>
      </w:r>
      <w:r w:rsidR="002C200A">
        <w:rPr>
          <w:i/>
          <w:spacing w:val="1"/>
          <w:sz w:val="27"/>
          <w:szCs w:val="27"/>
        </w:rPr>
        <w:t>ов</w:t>
      </w:r>
      <w:r w:rsidR="00B61A50" w:rsidRPr="005F3BD2">
        <w:rPr>
          <w:i/>
          <w:spacing w:val="1"/>
          <w:sz w:val="27"/>
          <w:szCs w:val="27"/>
        </w:rPr>
        <w:t xml:space="preserve"> капитального строительства</w:t>
      </w:r>
      <w:r w:rsidR="00093BA0" w:rsidRPr="005F3BD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lastRenderedPageBreak/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2C200A" w:rsidRPr="002C200A" w:rsidRDefault="00377BBE" w:rsidP="002C200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8D6CF5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r w:rsidR="002C200A" w:rsidRPr="002C200A">
        <w:rPr>
          <w:sz w:val="27"/>
          <w:szCs w:val="27"/>
        </w:rPr>
        <w:t>Фефиловой И. Е.:</w:t>
      </w:r>
    </w:p>
    <w:p w:rsidR="002C200A" w:rsidRPr="002C200A" w:rsidRDefault="002C200A" w:rsidP="002C200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C200A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316 кв. м, расположенн</w:t>
      </w:r>
      <w:r w:rsidRPr="002C200A">
        <w:rPr>
          <w:sz w:val="27"/>
          <w:szCs w:val="27"/>
        </w:rPr>
        <w:t>о</w:t>
      </w:r>
      <w:r w:rsidRPr="002C200A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2C200A">
        <w:rPr>
          <w:sz w:val="27"/>
          <w:szCs w:val="27"/>
        </w:rPr>
        <w:t>а</w:t>
      </w:r>
      <w:r w:rsidRPr="002C200A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2C200A">
        <w:rPr>
          <w:sz w:val="27"/>
          <w:szCs w:val="27"/>
        </w:rPr>
        <w:t>подзона</w:t>
      </w:r>
      <w:proofErr w:type="spellEnd"/>
      <w:r w:rsidRPr="002C200A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2C200A">
        <w:rPr>
          <w:sz w:val="27"/>
          <w:szCs w:val="27"/>
        </w:rPr>
        <w:t>и</w:t>
      </w:r>
      <w:r w:rsidRPr="002C200A">
        <w:rPr>
          <w:sz w:val="27"/>
          <w:szCs w:val="27"/>
        </w:rPr>
        <w:t>рованная жилая застройка (2.3) – блокированные жилые дома»;</w:t>
      </w:r>
    </w:p>
    <w:p w:rsidR="00AE5D4C" w:rsidRPr="000823AA" w:rsidRDefault="002C200A" w:rsidP="002C200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C200A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316 кв. м, расположенн</w:t>
      </w:r>
      <w:r w:rsidRPr="002C200A">
        <w:rPr>
          <w:sz w:val="27"/>
          <w:szCs w:val="27"/>
        </w:rPr>
        <w:t>о</w:t>
      </w:r>
      <w:r w:rsidRPr="002C200A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2C200A">
        <w:rPr>
          <w:sz w:val="27"/>
          <w:szCs w:val="27"/>
        </w:rPr>
        <w:t>а</w:t>
      </w:r>
      <w:r w:rsidRPr="002C200A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2C200A">
        <w:rPr>
          <w:sz w:val="27"/>
          <w:szCs w:val="27"/>
        </w:rPr>
        <w:t>подзона</w:t>
      </w:r>
      <w:proofErr w:type="spellEnd"/>
      <w:r w:rsidRPr="002C200A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2C200A">
        <w:rPr>
          <w:sz w:val="27"/>
          <w:szCs w:val="27"/>
        </w:rPr>
        <w:t>и</w:t>
      </w:r>
      <w:r w:rsidRPr="002C200A">
        <w:rPr>
          <w:sz w:val="27"/>
          <w:szCs w:val="27"/>
        </w:rPr>
        <w:t>рованная жилая застройка (2.3) – блокированные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ED" w:rsidRDefault="005A06ED" w:rsidP="00AA2F13">
      <w:r>
        <w:separator/>
      </w:r>
    </w:p>
  </w:endnote>
  <w:endnote w:type="continuationSeparator" w:id="0">
    <w:p w:rsidR="005A06ED" w:rsidRDefault="005A06ED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ED" w:rsidRDefault="005A06ED" w:rsidP="00AA2F13">
      <w:r>
        <w:separator/>
      </w:r>
    </w:p>
  </w:footnote>
  <w:footnote w:type="continuationSeparator" w:id="0">
    <w:p w:rsidR="005A06ED" w:rsidRDefault="005A06ED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F6B2F">
    <w:pPr>
      <w:pStyle w:val="a8"/>
      <w:jc w:val="center"/>
    </w:pPr>
    <w:fldSimple w:instr=" PAGE   \* MERGEFORMAT ">
      <w:r w:rsidR="00B12BCC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2F4F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6DAA"/>
    <w:rsid w:val="002A7511"/>
    <w:rsid w:val="002B2066"/>
    <w:rsid w:val="002B3E64"/>
    <w:rsid w:val="002C200A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89E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A06ED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B55C1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84751"/>
    <w:rsid w:val="008A0442"/>
    <w:rsid w:val="008B15E7"/>
    <w:rsid w:val="008C5253"/>
    <w:rsid w:val="008D2494"/>
    <w:rsid w:val="008D47A0"/>
    <w:rsid w:val="008D6CF5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01E8C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2BCC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DF6B2F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12A0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5FAE5-193A-4288-BA26-F6426D70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2019-05-13T09:31:00Z</dcterms:created>
  <dcterms:modified xsi:type="dcterms:W3CDTF">2019-05-14T05:05:00Z</dcterms:modified>
</cp:coreProperties>
</file>