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FF57B6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FF57B6" w:rsidRPr="00FF57B6">
        <w:rPr>
          <w:spacing w:val="1"/>
          <w:sz w:val="27"/>
          <w:szCs w:val="27"/>
        </w:rPr>
        <w:t>Салиевой</w:t>
      </w:r>
      <w:proofErr w:type="spellEnd"/>
      <w:r w:rsidR="00FF57B6" w:rsidRPr="00FF57B6">
        <w:rPr>
          <w:spacing w:val="1"/>
          <w:sz w:val="27"/>
          <w:szCs w:val="27"/>
        </w:rPr>
        <w:t xml:space="preserve"> Г. Р. </w:t>
      </w:r>
      <w:r w:rsidR="00FF57B6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FF57B6" w:rsidRPr="00FF57B6">
        <w:rPr>
          <w:sz w:val="27"/>
          <w:szCs w:val="27"/>
        </w:rPr>
        <w:t>Салиевой</w:t>
      </w:r>
      <w:proofErr w:type="spellEnd"/>
      <w:r w:rsidR="00FF57B6" w:rsidRPr="00FF57B6">
        <w:rPr>
          <w:sz w:val="27"/>
          <w:szCs w:val="27"/>
        </w:rPr>
        <w:t xml:space="preserve"> Г. Р. на условно разрешенный вид использования земельного уч</w:t>
      </w:r>
      <w:r w:rsidR="00FF57B6" w:rsidRPr="00FF57B6">
        <w:rPr>
          <w:sz w:val="27"/>
          <w:szCs w:val="27"/>
        </w:rPr>
        <w:t>а</w:t>
      </w:r>
      <w:r w:rsidR="00FF57B6" w:rsidRPr="00FF57B6">
        <w:rPr>
          <w:sz w:val="27"/>
          <w:szCs w:val="27"/>
        </w:rPr>
        <w:t>стка с кадастровым номером 54:35:074395:25 площадью 230 кв. м, расположенного по адресу (местоположение</w:t>
      </w:r>
      <w:r w:rsidR="00FF57B6">
        <w:rPr>
          <w:sz w:val="27"/>
          <w:szCs w:val="27"/>
        </w:rPr>
        <w:t>): Российская Федерация, Новоси</w:t>
      </w:r>
      <w:r w:rsidR="00FF57B6" w:rsidRPr="00FF57B6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FF57B6" w:rsidRPr="00FF57B6">
        <w:rPr>
          <w:sz w:val="27"/>
          <w:szCs w:val="27"/>
        </w:rPr>
        <w:t>Нижегорская</w:t>
      </w:r>
      <w:proofErr w:type="spellEnd"/>
      <w:r w:rsidR="00FF57B6" w:rsidRPr="00FF57B6">
        <w:rPr>
          <w:sz w:val="27"/>
          <w:szCs w:val="27"/>
        </w:rPr>
        <w:t>, 166, и объекта капитального строительства (зона з</w:t>
      </w:r>
      <w:r w:rsidR="00FF57B6" w:rsidRPr="00FF57B6">
        <w:rPr>
          <w:sz w:val="27"/>
          <w:szCs w:val="27"/>
        </w:rPr>
        <w:t>а</w:t>
      </w:r>
      <w:r w:rsidR="00FF57B6" w:rsidRPr="00FF57B6">
        <w:rPr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FF57B6" w:rsidRPr="00FF57B6">
        <w:rPr>
          <w:sz w:val="27"/>
          <w:szCs w:val="27"/>
        </w:rPr>
        <w:t>подзона</w:t>
      </w:r>
      <w:proofErr w:type="spellEnd"/>
      <w:r w:rsidR="00FF57B6" w:rsidRPr="00FF57B6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FF57B6" w:rsidRPr="00FF57B6">
        <w:rPr>
          <w:sz w:val="27"/>
          <w:szCs w:val="27"/>
        </w:rPr>
        <w:t>и</w:t>
      </w:r>
      <w:r w:rsidR="00FF57B6" w:rsidRPr="00FF57B6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07411F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FF57B6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proofErr w:type="gramStart"/>
      <w:r w:rsidRPr="000823AA">
        <w:rPr>
          <w:sz w:val="27"/>
          <w:szCs w:val="27"/>
        </w:rPr>
        <w:t xml:space="preserve"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</w:t>
      </w:r>
      <w:proofErr w:type="gramEnd"/>
      <w:r w:rsidRPr="000823AA">
        <w:rPr>
          <w:sz w:val="27"/>
          <w:szCs w:val="27"/>
        </w:rPr>
        <w:t xml:space="preserve">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FF57B6" w:rsidRPr="00FF57B6">
        <w:rPr>
          <w:sz w:val="27"/>
          <w:szCs w:val="27"/>
        </w:rPr>
        <w:t>Салиевой</w:t>
      </w:r>
      <w:proofErr w:type="spellEnd"/>
      <w:r w:rsidR="00FF57B6" w:rsidRPr="00FF57B6">
        <w:rPr>
          <w:sz w:val="27"/>
          <w:szCs w:val="27"/>
        </w:rPr>
        <w:t xml:space="preserve"> Г. Р. на условно разрешенный вид и</w:t>
      </w:r>
      <w:r w:rsidR="00FF57B6" w:rsidRPr="00FF57B6">
        <w:rPr>
          <w:sz w:val="27"/>
          <w:szCs w:val="27"/>
        </w:rPr>
        <w:t>с</w:t>
      </w:r>
      <w:r w:rsidR="00FF57B6" w:rsidRPr="00FF57B6">
        <w:rPr>
          <w:sz w:val="27"/>
          <w:szCs w:val="27"/>
        </w:rPr>
        <w:t>пользования земельного участка с кадастровым номером 54:35:074395:25 площадью 230 кв. м, расположенного по адресу (местоположение): Российская Федерация, Н</w:t>
      </w:r>
      <w:r w:rsidR="00FF57B6" w:rsidRPr="00FF57B6">
        <w:rPr>
          <w:sz w:val="27"/>
          <w:szCs w:val="27"/>
        </w:rPr>
        <w:t>о</w:t>
      </w:r>
      <w:r w:rsidR="00FF57B6" w:rsidRPr="00FF57B6">
        <w:rPr>
          <w:sz w:val="27"/>
          <w:szCs w:val="27"/>
        </w:rPr>
        <w:t xml:space="preserve">восибирская область, город Новосибирск, ул. </w:t>
      </w:r>
      <w:proofErr w:type="spellStart"/>
      <w:r w:rsidR="00FF57B6" w:rsidRPr="00FF57B6">
        <w:rPr>
          <w:sz w:val="27"/>
          <w:szCs w:val="27"/>
        </w:rPr>
        <w:t>Нижегорская</w:t>
      </w:r>
      <w:proofErr w:type="spellEnd"/>
      <w:r w:rsidR="00FF57B6" w:rsidRPr="00FF57B6">
        <w:rPr>
          <w:sz w:val="27"/>
          <w:szCs w:val="27"/>
        </w:rPr>
        <w:t xml:space="preserve">, 166, и объекта капитального строительства (зона застройки жилыми домами смешанной этажности (Ж-1), </w:t>
      </w:r>
      <w:proofErr w:type="spellStart"/>
      <w:r w:rsidR="00FF57B6" w:rsidRPr="00FF57B6">
        <w:rPr>
          <w:sz w:val="27"/>
          <w:szCs w:val="27"/>
        </w:rPr>
        <w:t>подзона</w:t>
      </w:r>
      <w:proofErr w:type="spellEnd"/>
      <w:r w:rsidR="00FF57B6" w:rsidRPr="00FF57B6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FF57B6" w:rsidRPr="00FF57B6">
        <w:rPr>
          <w:sz w:val="27"/>
          <w:szCs w:val="27"/>
        </w:rPr>
        <w:t>о</w:t>
      </w:r>
      <w:r w:rsidR="00FF57B6" w:rsidRPr="00FF57B6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61" w:rsidRDefault="00096E61" w:rsidP="00AA2F13">
      <w:r>
        <w:separator/>
      </w:r>
    </w:p>
  </w:endnote>
  <w:endnote w:type="continuationSeparator" w:id="0">
    <w:p w:rsidR="00096E61" w:rsidRDefault="00096E6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61" w:rsidRDefault="00096E61" w:rsidP="00AA2F13">
      <w:r>
        <w:separator/>
      </w:r>
    </w:p>
  </w:footnote>
  <w:footnote w:type="continuationSeparator" w:id="0">
    <w:p w:rsidR="00096E61" w:rsidRDefault="00096E6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E93CAD">
    <w:pPr>
      <w:pStyle w:val="a8"/>
      <w:jc w:val="center"/>
    </w:pPr>
    <w:fldSimple w:instr=" PAGE   \* MERGEFORMAT ">
      <w:r w:rsidR="0007411F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1F"/>
    <w:rsid w:val="00074165"/>
    <w:rsid w:val="000823AA"/>
    <w:rsid w:val="00093BA0"/>
    <w:rsid w:val="00093EAC"/>
    <w:rsid w:val="00096E61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31AE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3CAD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57B6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1FC6AB-703B-4406-87E7-7DAB7F8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2019-05-14T02:08:00Z</dcterms:created>
  <dcterms:modified xsi:type="dcterms:W3CDTF">2019-05-14T05:08:00Z</dcterms:modified>
</cp:coreProperties>
</file>