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34" w:rsidRDefault="00E91F50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422A9" w:rsidRPr="008422A9" w:rsidRDefault="008422A9" w:rsidP="008422A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22A9">
        <w:rPr>
          <w:rFonts w:ascii="Times New Roman" w:hAnsi="Times New Roman"/>
          <w:b/>
          <w:sz w:val="28"/>
          <w:szCs w:val="28"/>
          <w:u w:val="single"/>
        </w:rPr>
        <w:t>1.</w:t>
      </w:r>
      <w:r w:rsidR="006726DA">
        <w:rPr>
          <w:rFonts w:ascii="Times New Roman" w:hAnsi="Times New Roman"/>
          <w:b/>
          <w:sz w:val="28"/>
          <w:szCs w:val="28"/>
          <w:u w:val="single"/>
        </w:rPr>
        <w:t>7</w:t>
      </w:r>
      <w:r w:rsidRPr="008422A9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8422A9">
        <w:rPr>
          <w:rFonts w:ascii="Times New Roman" w:hAnsi="Times New Roman"/>
          <w:b/>
          <w:sz w:val="28"/>
          <w:szCs w:val="28"/>
          <w:u w:val="single"/>
        </w:rPr>
        <w:t>Пулотов</w:t>
      </w:r>
      <w:proofErr w:type="spellEnd"/>
      <w:r w:rsidRPr="008422A9">
        <w:rPr>
          <w:rFonts w:ascii="Times New Roman" w:hAnsi="Times New Roman"/>
          <w:b/>
          <w:sz w:val="28"/>
          <w:szCs w:val="28"/>
          <w:u w:val="single"/>
        </w:rPr>
        <w:t xml:space="preserve"> Ш. В.</w:t>
      </w:r>
    </w:p>
    <w:p w:rsidR="009F7334" w:rsidRDefault="00E91F5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422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422A9">
        <w:rPr>
          <w:rFonts w:ascii="Times New Roman" w:hAnsi="Times New Roman"/>
          <w:b/>
          <w:sz w:val="24"/>
          <w:szCs w:val="24"/>
        </w:rPr>
        <w:t>:</w:t>
      </w:r>
    </w:p>
    <w:p w:rsidR="009F7334" w:rsidRDefault="00E91F50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8422A9" w:rsidRPr="008422A9">
        <w:rPr>
          <w:rFonts w:ascii="Times New Roman" w:hAnsi="Times New Roman"/>
          <w:b/>
          <w:sz w:val="24"/>
          <w:szCs w:val="24"/>
        </w:rPr>
        <w:t>Калининский район</w:t>
      </w:r>
      <w:r w:rsidR="008422A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Осоавиахима</w:t>
      </w:r>
      <w:proofErr w:type="spellEnd"/>
      <w:r>
        <w:rPr>
          <w:rFonts w:ascii="Times New Roman" w:hAnsi="Times New Roman"/>
          <w:sz w:val="24"/>
          <w:szCs w:val="24"/>
        </w:rPr>
        <w:t>, дом 158;</w:t>
      </w:r>
      <w:proofErr w:type="gramEnd"/>
    </w:p>
    <w:p w:rsidR="009F7334" w:rsidRDefault="00E91F5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54:35:042340:13;</w:t>
      </w:r>
    </w:p>
    <w:p w:rsidR="009F7334" w:rsidRDefault="00E91F5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="008422A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 518 кв.м.;</w:t>
      </w:r>
    </w:p>
    <w:p w:rsidR="009F7334" w:rsidRDefault="009F7334">
      <w:pPr>
        <w:spacing w:after="0" w:line="240" w:lineRule="auto"/>
      </w:pPr>
    </w:p>
    <w:p w:rsidR="009F7334" w:rsidRDefault="00E91F5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1967</w:t>
      </w:r>
    </w:p>
    <w:p w:rsidR="009F7334" w:rsidRDefault="00E91F5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8422A9" w:rsidRPr="008422A9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8422A9" w:rsidRPr="008422A9">
        <w:rPr>
          <w:rFonts w:ascii="Times New Roman" w:hAnsi="Times New Roman"/>
          <w:sz w:val="24"/>
          <w:szCs w:val="24"/>
        </w:rPr>
        <w:t>подзона</w:t>
      </w:r>
      <w:proofErr w:type="spellEnd"/>
      <w:r w:rsidR="008422A9" w:rsidRPr="008422A9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9F7334" w:rsidRPr="008422A9" w:rsidRDefault="00E91F5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422A9">
        <w:rPr>
          <w:rFonts w:ascii="Times New Roman" w:hAnsi="Times New Roman"/>
          <w:b/>
          <w:sz w:val="24"/>
          <w:szCs w:val="24"/>
        </w:rPr>
        <w:t xml:space="preserve">: </w:t>
      </w:r>
      <w:r w:rsidRPr="008422A9">
        <w:rPr>
          <w:rFonts w:ascii="Times New Roman" w:hAnsi="Times New Roman"/>
          <w:sz w:val="24"/>
          <w:szCs w:val="24"/>
        </w:rPr>
        <w:t xml:space="preserve"> </w:t>
      </w:r>
      <w:r w:rsidR="008422A9" w:rsidRPr="008422A9">
        <w:rPr>
          <w:rFonts w:ascii="Times New Roman" w:hAnsi="Times New Roman"/>
          <w:b/>
          <w:i/>
          <w:sz w:val="24"/>
          <w:szCs w:val="24"/>
        </w:rPr>
        <w:t xml:space="preserve">«для индивидуального жилищного строительства </w:t>
      </w:r>
      <w:r>
        <w:rPr>
          <w:rFonts w:ascii="Times New Roman" w:hAnsi="Times New Roman"/>
          <w:b/>
          <w:i/>
          <w:sz w:val="24"/>
          <w:szCs w:val="24"/>
        </w:rPr>
        <w:t>(2.1) – индивидуальные жилые до</w:t>
      </w:r>
      <w:r w:rsidR="008422A9" w:rsidRPr="008422A9">
        <w:rPr>
          <w:rFonts w:ascii="Times New Roman" w:hAnsi="Times New Roman"/>
          <w:b/>
          <w:i/>
          <w:sz w:val="24"/>
          <w:szCs w:val="24"/>
        </w:rPr>
        <w:t>ма»</w:t>
      </w:r>
    </w:p>
    <w:p w:rsidR="009F7334" w:rsidRDefault="00E91F5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422A9">
        <w:rPr>
          <w:rFonts w:ascii="Times New Roman" w:hAnsi="Times New Roman"/>
          <w:b/>
          <w:sz w:val="24"/>
          <w:szCs w:val="24"/>
        </w:rPr>
        <w:t>:</w:t>
      </w:r>
      <w:r w:rsidR="008422A9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9F7334" w:rsidRPr="008422A9" w:rsidRDefault="009F733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9F7334" w:rsidTr="009F733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334" w:rsidRDefault="00E91F5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334" w:rsidRDefault="00E91F5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F7334" w:rsidRDefault="009F7334"/>
    <w:sectPr w:rsidR="009F7334" w:rsidSect="009F733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889" w:rsidRDefault="00314889" w:rsidP="009F7334">
      <w:pPr>
        <w:spacing w:after="0" w:line="240" w:lineRule="auto"/>
      </w:pPr>
      <w:r>
        <w:separator/>
      </w:r>
    </w:p>
  </w:endnote>
  <w:endnote w:type="continuationSeparator" w:id="0">
    <w:p w:rsidR="00314889" w:rsidRDefault="00314889" w:rsidP="009F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889" w:rsidRDefault="00314889" w:rsidP="009F7334">
      <w:pPr>
        <w:spacing w:after="0" w:line="240" w:lineRule="auto"/>
      </w:pPr>
      <w:r w:rsidRPr="009F7334">
        <w:rPr>
          <w:color w:val="000000"/>
        </w:rPr>
        <w:separator/>
      </w:r>
    </w:p>
  </w:footnote>
  <w:footnote w:type="continuationSeparator" w:id="0">
    <w:p w:rsidR="00314889" w:rsidRDefault="00314889" w:rsidP="009F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34" w:rsidRDefault="009F733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91F50" w:rsidRDefault="00FB058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16</w:t>
    </w:r>
    <w:r w:rsidR="00E91F50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6</w:t>
    </w:r>
    <w:r w:rsidR="00E91F50">
      <w:rPr>
        <w:rFonts w:ascii="Times New Roman" w:hAnsi="Times New Roman"/>
        <w:b/>
        <w:sz w:val="24"/>
        <w:szCs w:val="24"/>
      </w:rPr>
      <w:t>.2022 – 1</w:t>
    </w:r>
    <w:r>
      <w:rPr>
        <w:rFonts w:ascii="Times New Roman" w:hAnsi="Times New Roman"/>
        <w:b/>
        <w:sz w:val="24"/>
        <w:szCs w:val="24"/>
      </w:rPr>
      <w:t>4</w:t>
    </w:r>
    <w:r w:rsidR="00E91F50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7</w:t>
    </w:r>
    <w:r w:rsidR="00E91F50">
      <w:rPr>
        <w:rFonts w:ascii="Times New Roman" w:hAnsi="Times New Roman"/>
        <w:b/>
        <w:sz w:val="24"/>
        <w:szCs w:val="24"/>
      </w:rPr>
      <w:t>.2022</w:t>
    </w:r>
  </w:p>
  <w:p w:rsidR="009F7334" w:rsidRDefault="009F733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334"/>
    <w:rsid w:val="002C2CEF"/>
    <w:rsid w:val="00314889"/>
    <w:rsid w:val="00430FB6"/>
    <w:rsid w:val="005A0971"/>
    <w:rsid w:val="006726DA"/>
    <w:rsid w:val="00747447"/>
    <w:rsid w:val="008422A9"/>
    <w:rsid w:val="009F7334"/>
    <w:rsid w:val="00A2302A"/>
    <w:rsid w:val="00A47837"/>
    <w:rsid w:val="00B33B83"/>
    <w:rsid w:val="00E91F50"/>
    <w:rsid w:val="00FB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733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73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F7334"/>
    <w:rPr>
      <w:sz w:val="22"/>
      <w:szCs w:val="22"/>
      <w:lang w:eastAsia="en-US"/>
    </w:rPr>
  </w:style>
  <w:style w:type="paragraph" w:styleId="a5">
    <w:name w:val="footer"/>
    <w:basedOn w:val="a"/>
    <w:rsid w:val="009F73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F7334"/>
    <w:rPr>
      <w:sz w:val="22"/>
      <w:szCs w:val="22"/>
      <w:lang w:eastAsia="en-US"/>
    </w:rPr>
  </w:style>
  <w:style w:type="paragraph" w:styleId="a7">
    <w:name w:val="Balloon Text"/>
    <w:basedOn w:val="a"/>
    <w:rsid w:val="009F73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F733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F733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F733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F733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8</cp:revision>
  <cp:lastPrinted>2022-06-07T03:00:00Z</cp:lastPrinted>
  <dcterms:created xsi:type="dcterms:W3CDTF">2022-06-07T02:31:00Z</dcterms:created>
  <dcterms:modified xsi:type="dcterms:W3CDTF">2022-06-16T02:40:00Z</dcterms:modified>
</cp:coreProperties>
</file>