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84" w:rsidRDefault="00124288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24288" w:rsidRPr="0044535F" w:rsidRDefault="00124288" w:rsidP="00124288">
      <w:pPr>
        <w:ind w:right="284"/>
        <w:jc w:val="center"/>
        <w:rPr>
          <w:u w:val="single"/>
        </w:rPr>
      </w:pPr>
      <w:r w:rsidRPr="0044535F">
        <w:rPr>
          <w:rFonts w:ascii="Times New Roman" w:hAnsi="Times New Roman"/>
          <w:b/>
          <w:sz w:val="28"/>
          <w:szCs w:val="28"/>
          <w:u w:val="single"/>
        </w:rPr>
        <w:t xml:space="preserve">1.1 </w:t>
      </w:r>
      <w:proofErr w:type="spellStart"/>
      <w:r w:rsidRPr="0044535F">
        <w:rPr>
          <w:rFonts w:ascii="Times New Roman" w:hAnsi="Times New Roman"/>
          <w:b/>
          <w:sz w:val="28"/>
          <w:szCs w:val="28"/>
          <w:u w:val="single"/>
        </w:rPr>
        <w:t>Токмакова</w:t>
      </w:r>
      <w:proofErr w:type="spellEnd"/>
      <w:r w:rsidRPr="0044535F">
        <w:rPr>
          <w:rFonts w:ascii="Times New Roman" w:hAnsi="Times New Roman"/>
          <w:b/>
          <w:sz w:val="28"/>
          <w:szCs w:val="28"/>
          <w:u w:val="single"/>
        </w:rPr>
        <w:t xml:space="preserve"> Л. В.</w:t>
      </w:r>
    </w:p>
    <w:p w:rsidR="00B57384" w:rsidRDefault="00124288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242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24288">
        <w:rPr>
          <w:rFonts w:ascii="Times New Roman" w:hAnsi="Times New Roman"/>
          <w:b/>
          <w:sz w:val="24"/>
          <w:szCs w:val="24"/>
        </w:rPr>
        <w:t>:</w:t>
      </w:r>
    </w:p>
    <w:p w:rsidR="00B57384" w:rsidRDefault="0012428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Новосибирск;</w:t>
      </w:r>
      <w:r w:rsidRPr="00124288">
        <w:rPr>
          <w:rFonts w:ascii="Times New Roman" w:hAnsi="Times New Roman"/>
          <w:b/>
          <w:sz w:val="24"/>
          <w:szCs w:val="24"/>
        </w:rPr>
        <w:t xml:space="preserve"> </w:t>
      </w:r>
      <w:r w:rsidRPr="005E79C6">
        <w:rPr>
          <w:rFonts w:ascii="Times New Roman" w:hAnsi="Times New Roman"/>
          <w:b/>
          <w:sz w:val="24"/>
          <w:szCs w:val="24"/>
        </w:rPr>
        <w:t>Советский район</w:t>
      </w:r>
    </w:p>
    <w:p w:rsidR="00B57384" w:rsidRDefault="0012428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54:35:091210:1804;</w:t>
      </w:r>
    </w:p>
    <w:p w:rsidR="00B57384" w:rsidRDefault="0012428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50 кв.м.;</w:t>
      </w:r>
    </w:p>
    <w:p w:rsidR="00B57384" w:rsidRDefault="0012428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13940</w:t>
      </w:r>
    </w:p>
    <w:p w:rsidR="00B57384" w:rsidRDefault="0012428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ведения садоводства и огородничества (СХ-1)</w:t>
      </w:r>
    </w:p>
    <w:p w:rsidR="00B57384" w:rsidRPr="00124288" w:rsidRDefault="00124288" w:rsidP="00124288">
      <w:pPr>
        <w:spacing w:line="240" w:lineRule="atLeast"/>
        <w:jc w:val="both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124288">
        <w:rPr>
          <w:rFonts w:ascii="Times New Roman" w:hAnsi="Times New Roman"/>
          <w:b/>
          <w:sz w:val="24"/>
          <w:szCs w:val="24"/>
        </w:rPr>
        <w:t>:</w:t>
      </w:r>
      <w:r w:rsidRPr="00124288">
        <w:rPr>
          <w:rFonts w:ascii="Times New Roman" w:hAnsi="Times New Roman"/>
          <w:sz w:val="24"/>
          <w:szCs w:val="24"/>
        </w:rPr>
        <w:t xml:space="preserve"> </w:t>
      </w:r>
      <w:r w:rsidRPr="00A035E7">
        <w:rPr>
          <w:rFonts w:ascii="Times New Roman" w:hAnsi="Times New Roman"/>
          <w:sz w:val="24"/>
          <w:szCs w:val="24"/>
        </w:rPr>
        <w:t>«магазины (4.4)»</w:t>
      </w:r>
    </w:p>
    <w:p w:rsidR="00B57384" w:rsidRDefault="0012428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035E7">
        <w:rPr>
          <w:rFonts w:ascii="Times New Roman" w:hAnsi="Times New Roman"/>
          <w:b/>
          <w:sz w:val="24"/>
          <w:szCs w:val="24"/>
        </w:rPr>
        <w:t>:</w:t>
      </w:r>
      <w:r w:rsidR="00A035E7" w:rsidRPr="00A035E7">
        <w:rPr>
          <w:rFonts w:ascii="Times New Roman" w:hAnsi="Times New Roman"/>
          <w:b/>
          <w:sz w:val="24"/>
          <w:szCs w:val="24"/>
        </w:rPr>
        <w:t xml:space="preserve"> </w:t>
      </w:r>
      <w:r w:rsidR="0067745E">
        <w:rPr>
          <w:rFonts w:ascii="Times New Roman" w:hAnsi="Times New Roman"/>
          <w:b/>
          <w:sz w:val="24"/>
          <w:szCs w:val="24"/>
        </w:rPr>
        <w:t xml:space="preserve">(согласно заявлению) </w:t>
      </w:r>
      <w:r w:rsidR="00A035E7" w:rsidRPr="0067745E">
        <w:rPr>
          <w:rFonts w:ascii="Times New Roman" w:hAnsi="Times New Roman"/>
          <w:b/>
          <w:sz w:val="24"/>
          <w:szCs w:val="24"/>
        </w:rPr>
        <w:t>размещени</w:t>
      </w:r>
      <w:r w:rsidR="00915C72">
        <w:rPr>
          <w:rFonts w:ascii="Times New Roman" w:hAnsi="Times New Roman"/>
          <w:b/>
          <w:sz w:val="24"/>
          <w:szCs w:val="24"/>
        </w:rPr>
        <w:t>е</w:t>
      </w:r>
      <w:r w:rsidR="00A035E7" w:rsidRPr="0067745E">
        <w:rPr>
          <w:rFonts w:ascii="Times New Roman" w:hAnsi="Times New Roman"/>
          <w:b/>
          <w:sz w:val="24"/>
          <w:szCs w:val="24"/>
        </w:rPr>
        <w:t xml:space="preserve"> торгового киоска</w:t>
      </w:r>
      <w:r w:rsidR="0067745E">
        <w:rPr>
          <w:rFonts w:ascii="Times New Roman" w:hAnsi="Times New Roman"/>
          <w:b/>
          <w:sz w:val="24"/>
          <w:szCs w:val="24"/>
        </w:rPr>
        <w:t xml:space="preserve"> (магазина)</w:t>
      </w:r>
    </w:p>
    <w:p w:rsidR="00B57384" w:rsidRPr="00A035E7" w:rsidRDefault="00B5738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B57384" w:rsidTr="00B5738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384" w:rsidRDefault="00124288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4288" w:rsidRPr="00124288" w:rsidRDefault="00124288" w:rsidP="0044535F"/>
    <w:sectPr w:rsidR="00124288" w:rsidRPr="00124288" w:rsidSect="00B57384">
      <w:headerReference w:type="default" r:id="rId8"/>
      <w:footerReference w:type="default" r:id="rId9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56B" w:rsidRDefault="00D2656B" w:rsidP="00B57384">
      <w:pPr>
        <w:spacing w:after="0" w:line="240" w:lineRule="auto"/>
      </w:pPr>
      <w:r>
        <w:separator/>
      </w:r>
    </w:p>
  </w:endnote>
  <w:endnote w:type="continuationSeparator" w:id="0">
    <w:p w:rsidR="00D2656B" w:rsidRDefault="00D2656B" w:rsidP="00B5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288" w:rsidRDefault="001242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56B" w:rsidRDefault="00D2656B" w:rsidP="00B57384">
      <w:pPr>
        <w:spacing w:after="0" w:line="240" w:lineRule="auto"/>
      </w:pPr>
      <w:r w:rsidRPr="00B57384">
        <w:rPr>
          <w:color w:val="000000"/>
        </w:rPr>
        <w:separator/>
      </w:r>
    </w:p>
  </w:footnote>
  <w:footnote w:type="continuationSeparator" w:id="0">
    <w:p w:rsidR="00D2656B" w:rsidRDefault="00D2656B" w:rsidP="00B5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288" w:rsidRDefault="0012428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24288" w:rsidRDefault="0012428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17.09.2020 – 15.10.2020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755DB"/>
    <w:multiLevelType w:val="hybridMultilevel"/>
    <w:tmpl w:val="4ACAA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384"/>
    <w:rsid w:val="00124288"/>
    <w:rsid w:val="0044535F"/>
    <w:rsid w:val="0067745E"/>
    <w:rsid w:val="007D2F94"/>
    <w:rsid w:val="00915C72"/>
    <w:rsid w:val="00A035E7"/>
    <w:rsid w:val="00B57384"/>
    <w:rsid w:val="00D2656B"/>
    <w:rsid w:val="00FA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738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73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B57384"/>
    <w:rPr>
      <w:sz w:val="22"/>
      <w:szCs w:val="22"/>
      <w:lang w:eastAsia="en-US"/>
    </w:rPr>
  </w:style>
  <w:style w:type="paragraph" w:styleId="a5">
    <w:name w:val="footer"/>
    <w:basedOn w:val="a"/>
    <w:rsid w:val="00B573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57384"/>
    <w:rPr>
      <w:sz w:val="22"/>
      <w:szCs w:val="22"/>
      <w:lang w:eastAsia="en-US"/>
    </w:rPr>
  </w:style>
  <w:style w:type="paragraph" w:styleId="a7">
    <w:name w:val="Balloon Text"/>
    <w:basedOn w:val="a"/>
    <w:rsid w:val="00B573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B5738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B5738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B5738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5738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24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5</cp:revision>
  <dcterms:created xsi:type="dcterms:W3CDTF">2020-09-01T04:17:00Z</dcterms:created>
  <dcterms:modified xsi:type="dcterms:W3CDTF">2020-09-18T08:40:00Z</dcterms:modified>
</cp:coreProperties>
</file>