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>постановления а</w:t>
      </w:r>
      <w:bookmarkStart w:id="0" w:name="_GoBack"/>
      <w:bookmarkEnd w:id="0"/>
      <w:r w:rsidRPr="00824381">
        <w:rPr>
          <w:rFonts w:ascii="Times New Roman" w:hAnsi="Times New Roman" w:cs="Times New Roman"/>
          <w:sz w:val="28"/>
          <w:szCs w:val="28"/>
        </w:rPr>
        <w:t xml:space="preserve">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284B8E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EA1115" w:rsidRPr="003306C9">
        <w:rPr>
          <w:rFonts w:ascii="Times New Roman" w:hAnsi="Times New Roman" w:cs="Times New Roman"/>
          <w:sz w:val="28"/>
          <w:szCs w:val="28"/>
        </w:rPr>
        <w:t>1</w:t>
      </w:r>
      <w:r w:rsidR="003306C9" w:rsidRPr="003306C9">
        <w:rPr>
          <w:rFonts w:ascii="Times New Roman" w:hAnsi="Times New Roman" w:cs="Times New Roman"/>
          <w:sz w:val="28"/>
          <w:szCs w:val="28"/>
        </w:rPr>
        <w:t>3</w:t>
      </w:r>
      <w:r w:rsidR="0041655C" w:rsidRPr="003306C9">
        <w:rPr>
          <w:rFonts w:ascii="Times New Roman" w:hAnsi="Times New Roman" w:cs="Times New Roman"/>
          <w:sz w:val="28"/>
          <w:szCs w:val="28"/>
        </w:rPr>
        <w:t>.</w:t>
      </w:r>
      <w:r w:rsidR="00C517BE" w:rsidRPr="003306C9">
        <w:rPr>
          <w:rFonts w:ascii="Times New Roman" w:hAnsi="Times New Roman" w:cs="Times New Roman"/>
          <w:sz w:val="28"/>
          <w:szCs w:val="28"/>
        </w:rPr>
        <w:t>0</w:t>
      </w:r>
      <w:r w:rsidR="003306C9" w:rsidRPr="003306C9">
        <w:rPr>
          <w:rFonts w:ascii="Times New Roman" w:hAnsi="Times New Roman" w:cs="Times New Roman"/>
          <w:sz w:val="28"/>
          <w:szCs w:val="28"/>
        </w:rPr>
        <w:t>4</w:t>
      </w:r>
      <w:r w:rsidR="0041655C" w:rsidRPr="003306C9">
        <w:rPr>
          <w:rFonts w:ascii="Times New Roman" w:hAnsi="Times New Roman" w:cs="Times New Roman"/>
          <w:sz w:val="28"/>
          <w:szCs w:val="28"/>
        </w:rPr>
        <w:t>.202</w:t>
      </w:r>
      <w:r w:rsidR="00C517BE" w:rsidRPr="003306C9">
        <w:rPr>
          <w:rFonts w:ascii="Times New Roman" w:hAnsi="Times New Roman" w:cs="Times New Roman"/>
          <w:sz w:val="28"/>
          <w:szCs w:val="28"/>
        </w:rPr>
        <w:t>3</w:t>
      </w:r>
      <w:r w:rsidR="008D199E" w:rsidRPr="003306C9">
        <w:rPr>
          <w:rFonts w:ascii="Times New Roman" w:hAnsi="Times New Roman" w:cs="Times New Roman"/>
          <w:sz w:val="28"/>
          <w:szCs w:val="28"/>
        </w:rPr>
        <w:t xml:space="preserve"> № </w:t>
      </w:r>
      <w:r w:rsidR="003306C9" w:rsidRPr="003306C9">
        <w:rPr>
          <w:rFonts w:ascii="Times New Roman" w:hAnsi="Times New Roman" w:cs="Times New Roman"/>
          <w:sz w:val="28"/>
          <w:szCs w:val="28"/>
        </w:rPr>
        <w:t>358</w:t>
      </w:r>
      <w:r w:rsidR="008D199E" w:rsidRPr="003306C9">
        <w:rPr>
          <w:rFonts w:ascii="Times New Roman" w:hAnsi="Times New Roman" w:cs="Times New Roman"/>
          <w:sz w:val="28"/>
          <w:szCs w:val="28"/>
        </w:rPr>
        <w:t>/П/93</w:t>
      </w:r>
      <w:r w:rsidRPr="00284B8E">
        <w:rPr>
          <w:rFonts w:ascii="Times New Roman" w:hAnsi="Times New Roman" w:cs="Times New Roman"/>
          <w:sz w:val="28"/>
          <w:szCs w:val="28"/>
        </w:rPr>
        <w:t xml:space="preserve"> «</w:t>
      </w:r>
      <w:r w:rsidRPr="00824381">
        <w:rPr>
          <w:rFonts w:ascii="Times New Roman" w:hAnsi="Times New Roman" w:cs="Times New Roman"/>
          <w:sz w:val="28"/>
          <w:szCs w:val="28"/>
        </w:rPr>
        <w:t>О назначении общественных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FD2684" w:rsidRPr="00A5639D" w:rsidRDefault="00FD2684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2201">
        <w:rPr>
          <w:rFonts w:ascii="Times New Roman" w:hAnsi="Times New Roman" w:cs="Times New Roman"/>
          <w:sz w:val="28"/>
          <w:szCs w:val="28"/>
        </w:rPr>
        <w:t xml:space="preserve">редоставления разрешения </w:t>
      </w:r>
      <w:r w:rsidRPr="00326484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 «</w:t>
      </w:r>
      <w:r w:rsidR="00310912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26484">
        <w:rPr>
          <w:rFonts w:ascii="Times New Roman" w:hAnsi="Times New Roman" w:cs="Times New Roman"/>
          <w:sz w:val="28"/>
          <w:szCs w:val="28"/>
        </w:rPr>
        <w:t xml:space="preserve">» в отношении земельного участка  </w:t>
      </w:r>
      <w:r w:rsidR="00EA1115" w:rsidRPr="00EA1115">
        <w:rPr>
          <w:rFonts w:ascii="Times New Roman" w:hAnsi="Times New Roman" w:cs="Times New Roman"/>
          <w:sz w:val="28"/>
          <w:szCs w:val="28"/>
        </w:rPr>
        <w:t>согласно выписки из ЕГРН – кадастровый номер 54:24:0</w:t>
      </w:r>
      <w:r w:rsidR="00310912">
        <w:rPr>
          <w:rFonts w:ascii="Times New Roman" w:hAnsi="Times New Roman" w:cs="Times New Roman"/>
          <w:sz w:val="28"/>
          <w:szCs w:val="28"/>
        </w:rPr>
        <w:t>52706</w:t>
      </w:r>
      <w:r w:rsidR="00EA1115" w:rsidRPr="00EA1115">
        <w:rPr>
          <w:rFonts w:ascii="Times New Roman" w:hAnsi="Times New Roman" w:cs="Times New Roman"/>
          <w:sz w:val="28"/>
          <w:szCs w:val="28"/>
        </w:rPr>
        <w:t>:</w:t>
      </w:r>
      <w:r w:rsidR="00310912">
        <w:rPr>
          <w:rFonts w:ascii="Times New Roman" w:hAnsi="Times New Roman" w:cs="Times New Roman"/>
          <w:sz w:val="28"/>
          <w:szCs w:val="28"/>
        </w:rPr>
        <w:t>25</w:t>
      </w:r>
      <w:r w:rsidR="00EA1115" w:rsidRPr="00EA1115">
        <w:rPr>
          <w:rFonts w:ascii="Times New Roman" w:hAnsi="Times New Roman" w:cs="Times New Roman"/>
          <w:sz w:val="28"/>
          <w:szCs w:val="28"/>
        </w:rPr>
        <w:t xml:space="preserve">4 площадью </w:t>
      </w:r>
      <w:r w:rsidR="00310912">
        <w:rPr>
          <w:rFonts w:ascii="Times New Roman" w:hAnsi="Times New Roman" w:cs="Times New Roman"/>
          <w:sz w:val="28"/>
          <w:szCs w:val="28"/>
        </w:rPr>
        <w:t>1</w:t>
      </w:r>
      <w:r w:rsidR="00EA1115" w:rsidRPr="00EA1115">
        <w:rPr>
          <w:rFonts w:ascii="Times New Roman" w:hAnsi="Times New Roman" w:cs="Times New Roman"/>
          <w:sz w:val="28"/>
          <w:szCs w:val="28"/>
        </w:rPr>
        <w:t>2</w:t>
      </w:r>
      <w:r w:rsidR="00310912">
        <w:rPr>
          <w:rFonts w:ascii="Times New Roman" w:hAnsi="Times New Roman" w:cs="Times New Roman"/>
          <w:sz w:val="28"/>
          <w:szCs w:val="28"/>
        </w:rPr>
        <w:t>0</w:t>
      </w:r>
      <w:r w:rsidR="00EA1115" w:rsidRPr="00EA1115">
        <w:rPr>
          <w:rFonts w:ascii="Times New Roman" w:hAnsi="Times New Roman" w:cs="Times New Roman"/>
          <w:sz w:val="28"/>
          <w:szCs w:val="28"/>
        </w:rPr>
        <w:t xml:space="preserve">0,0 квадратных метров, расположенного по адресу: Новосибирская область, Тогучинский район, </w:t>
      </w:r>
      <w:r w:rsidR="00310912">
        <w:rPr>
          <w:rFonts w:ascii="Times New Roman" w:hAnsi="Times New Roman" w:cs="Times New Roman"/>
          <w:sz w:val="28"/>
          <w:szCs w:val="28"/>
        </w:rPr>
        <w:t>по</w:t>
      </w:r>
      <w:r w:rsidR="00EA1115" w:rsidRPr="00EA1115">
        <w:rPr>
          <w:rFonts w:ascii="Times New Roman" w:hAnsi="Times New Roman" w:cs="Times New Roman"/>
          <w:sz w:val="28"/>
          <w:szCs w:val="28"/>
        </w:rPr>
        <w:t>село</w:t>
      </w:r>
      <w:r w:rsidR="00310912">
        <w:rPr>
          <w:rFonts w:ascii="Times New Roman" w:hAnsi="Times New Roman" w:cs="Times New Roman"/>
          <w:sz w:val="28"/>
          <w:szCs w:val="28"/>
        </w:rPr>
        <w:t>к</w:t>
      </w:r>
      <w:r w:rsidR="00EA1115" w:rsidRPr="00EA1115">
        <w:rPr>
          <w:rFonts w:ascii="Times New Roman" w:hAnsi="Times New Roman" w:cs="Times New Roman"/>
          <w:sz w:val="28"/>
          <w:szCs w:val="28"/>
        </w:rPr>
        <w:t xml:space="preserve">  </w:t>
      </w:r>
      <w:r w:rsidR="00310912">
        <w:rPr>
          <w:rFonts w:ascii="Times New Roman" w:hAnsi="Times New Roman" w:cs="Times New Roman"/>
          <w:sz w:val="28"/>
          <w:szCs w:val="28"/>
        </w:rPr>
        <w:t>Нечаевский</w:t>
      </w:r>
      <w:r w:rsidR="00EA1115" w:rsidRPr="00EA1115">
        <w:rPr>
          <w:rFonts w:ascii="Times New Roman" w:hAnsi="Times New Roman" w:cs="Times New Roman"/>
          <w:sz w:val="28"/>
          <w:szCs w:val="28"/>
        </w:rPr>
        <w:t xml:space="preserve"> </w:t>
      </w:r>
      <w:r w:rsidRPr="00EA1115">
        <w:rPr>
          <w:rFonts w:ascii="Times New Roman" w:hAnsi="Times New Roman" w:cs="Times New Roman"/>
          <w:sz w:val="28"/>
          <w:szCs w:val="28"/>
        </w:rPr>
        <w:t xml:space="preserve">принадлежащего к категории земель – </w:t>
      </w:r>
      <w:r w:rsidR="00F77A44" w:rsidRPr="00EA1115">
        <w:rPr>
          <w:rFonts w:ascii="Times New Roman" w:hAnsi="Times New Roman" w:cs="Times New Roman"/>
          <w:sz w:val="28"/>
          <w:szCs w:val="28"/>
        </w:rPr>
        <w:t xml:space="preserve"> </w:t>
      </w:r>
      <w:r w:rsidRPr="00EA1115">
        <w:rPr>
          <w:rFonts w:ascii="Times New Roman" w:hAnsi="Times New Roman" w:cs="Times New Roman"/>
          <w:sz w:val="28"/>
          <w:szCs w:val="28"/>
        </w:rPr>
        <w:t xml:space="preserve">земли населенных пунктов, территориальной зоне – </w:t>
      </w:r>
      <w:r w:rsidR="00C517BE" w:rsidRPr="00EA1115">
        <w:rPr>
          <w:rFonts w:ascii="Times New Roman" w:hAnsi="Times New Roman" w:cs="Times New Roman"/>
          <w:sz w:val="28"/>
          <w:szCs w:val="28"/>
        </w:rPr>
        <w:t>Жи</w:t>
      </w:r>
      <w:r w:rsidR="00C517BE">
        <w:rPr>
          <w:rFonts w:ascii="Times New Roman" w:hAnsi="Times New Roman" w:cs="Times New Roman"/>
          <w:sz w:val="28"/>
          <w:szCs w:val="28"/>
        </w:rPr>
        <w:t>н</w:t>
      </w:r>
      <w:r w:rsidRPr="00326484">
        <w:rPr>
          <w:rFonts w:ascii="Times New Roman" w:hAnsi="Times New Roman" w:cs="Times New Roman"/>
          <w:sz w:val="28"/>
          <w:szCs w:val="28"/>
        </w:rPr>
        <w:t xml:space="preserve"> </w:t>
      </w:r>
      <w:r w:rsidRPr="00A5639D">
        <w:rPr>
          <w:rFonts w:ascii="Times New Roman" w:hAnsi="Times New Roman" w:cs="Times New Roman"/>
          <w:sz w:val="28"/>
          <w:szCs w:val="28"/>
        </w:rPr>
        <w:t>(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зона </w:t>
      </w:r>
      <w:r w:rsidR="00C517BE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 и ведения личного подсобного хозяйства</w:t>
      </w:r>
      <w:r w:rsidRPr="00A5639D">
        <w:rPr>
          <w:rFonts w:ascii="Times New Roman" w:hAnsi="Times New Roman" w:cs="Times New Roman"/>
          <w:sz w:val="28"/>
          <w:szCs w:val="28"/>
        </w:rPr>
        <w:t>).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310912">
        <w:rPr>
          <w:rFonts w:ascii="Times New Roman" w:hAnsi="Times New Roman" w:cs="Times New Roman"/>
          <w:sz w:val="28"/>
          <w:szCs w:val="28"/>
        </w:rPr>
        <w:t>18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310912">
        <w:rPr>
          <w:rFonts w:ascii="Times New Roman" w:hAnsi="Times New Roman" w:cs="Times New Roman"/>
          <w:sz w:val="28"/>
          <w:szCs w:val="28"/>
        </w:rPr>
        <w:t>4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962A16">
        <w:rPr>
          <w:rFonts w:ascii="Times New Roman" w:hAnsi="Times New Roman" w:cs="Times New Roman"/>
          <w:sz w:val="28"/>
          <w:szCs w:val="28"/>
        </w:rPr>
        <w:t>0</w:t>
      </w:r>
      <w:r w:rsidR="00310912">
        <w:rPr>
          <w:rFonts w:ascii="Times New Roman" w:hAnsi="Times New Roman" w:cs="Times New Roman"/>
          <w:sz w:val="28"/>
          <w:szCs w:val="28"/>
        </w:rPr>
        <w:t>1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310912">
        <w:rPr>
          <w:rFonts w:ascii="Times New Roman" w:hAnsi="Times New Roman" w:cs="Times New Roman"/>
          <w:sz w:val="28"/>
          <w:szCs w:val="28"/>
        </w:rPr>
        <w:t>5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310912">
        <w:rPr>
          <w:rFonts w:ascii="Times New Roman" w:hAnsi="Times New Roman" w:cs="Times New Roman"/>
          <w:sz w:val="28"/>
          <w:szCs w:val="28"/>
        </w:rPr>
        <w:t>18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310912">
        <w:rPr>
          <w:rFonts w:ascii="Times New Roman" w:hAnsi="Times New Roman" w:cs="Times New Roman"/>
          <w:sz w:val="28"/>
          <w:szCs w:val="28"/>
        </w:rPr>
        <w:t>4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962A16">
        <w:rPr>
          <w:rFonts w:ascii="Times New Roman" w:hAnsi="Times New Roman" w:cs="Times New Roman"/>
          <w:sz w:val="28"/>
          <w:szCs w:val="28"/>
        </w:rPr>
        <w:t>0</w:t>
      </w:r>
      <w:r w:rsidR="00310912">
        <w:rPr>
          <w:rFonts w:ascii="Times New Roman" w:hAnsi="Times New Roman" w:cs="Times New Roman"/>
          <w:sz w:val="28"/>
          <w:szCs w:val="28"/>
        </w:rPr>
        <w:t>1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310912">
        <w:rPr>
          <w:rFonts w:ascii="Times New Roman" w:hAnsi="Times New Roman" w:cs="Times New Roman"/>
          <w:sz w:val="28"/>
          <w:szCs w:val="28"/>
        </w:rPr>
        <w:t>5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310912">
        <w:rPr>
          <w:rFonts w:ascii="Times New Roman" w:hAnsi="Times New Roman" w:cs="Times New Roman"/>
          <w:sz w:val="28"/>
          <w:szCs w:val="28"/>
        </w:rPr>
        <w:t>18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310912">
        <w:rPr>
          <w:rFonts w:ascii="Times New Roman" w:hAnsi="Times New Roman" w:cs="Times New Roman"/>
          <w:sz w:val="28"/>
          <w:szCs w:val="28"/>
        </w:rPr>
        <w:t>4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962A16">
        <w:rPr>
          <w:rFonts w:ascii="Times New Roman" w:hAnsi="Times New Roman" w:cs="Times New Roman"/>
          <w:sz w:val="28"/>
          <w:szCs w:val="28"/>
        </w:rPr>
        <w:t>0</w:t>
      </w:r>
      <w:r w:rsidR="00310912">
        <w:rPr>
          <w:rFonts w:ascii="Times New Roman" w:hAnsi="Times New Roman" w:cs="Times New Roman"/>
          <w:sz w:val="28"/>
          <w:szCs w:val="28"/>
        </w:rPr>
        <w:t>1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310912">
        <w:rPr>
          <w:rFonts w:ascii="Times New Roman" w:hAnsi="Times New Roman" w:cs="Times New Roman"/>
          <w:sz w:val="28"/>
          <w:szCs w:val="28"/>
        </w:rPr>
        <w:t>5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43F" w:rsidRDefault="0037643F" w:rsidP="00267256">
      <w:pPr>
        <w:spacing w:after="0" w:line="240" w:lineRule="auto"/>
      </w:pPr>
      <w:r>
        <w:separator/>
      </w:r>
    </w:p>
  </w:endnote>
  <w:end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43F" w:rsidRDefault="0037643F" w:rsidP="00267256">
      <w:pPr>
        <w:spacing w:after="0" w:line="240" w:lineRule="auto"/>
      </w:pPr>
      <w:r>
        <w:separator/>
      </w:r>
    </w:p>
  </w:footnote>
  <w:foot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6C9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81C97"/>
    <w:rsid w:val="001A3686"/>
    <w:rsid w:val="001E0A2B"/>
    <w:rsid w:val="00267256"/>
    <w:rsid w:val="00284B8E"/>
    <w:rsid w:val="002E5697"/>
    <w:rsid w:val="00301600"/>
    <w:rsid w:val="00310912"/>
    <w:rsid w:val="003306C9"/>
    <w:rsid w:val="0037643F"/>
    <w:rsid w:val="003D2EBD"/>
    <w:rsid w:val="00413F55"/>
    <w:rsid w:val="0041655C"/>
    <w:rsid w:val="004A6B65"/>
    <w:rsid w:val="004B4412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A2642E"/>
    <w:rsid w:val="00A5639D"/>
    <w:rsid w:val="00AD2F76"/>
    <w:rsid w:val="00B02201"/>
    <w:rsid w:val="00B167D3"/>
    <w:rsid w:val="00B661C1"/>
    <w:rsid w:val="00B6791F"/>
    <w:rsid w:val="00B864F7"/>
    <w:rsid w:val="00C30534"/>
    <w:rsid w:val="00C517BE"/>
    <w:rsid w:val="00CB0DDD"/>
    <w:rsid w:val="00E41FAC"/>
    <w:rsid w:val="00EA1115"/>
    <w:rsid w:val="00EC5D4C"/>
    <w:rsid w:val="00F16372"/>
    <w:rsid w:val="00F77A44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36</cp:revision>
  <dcterms:created xsi:type="dcterms:W3CDTF">2020-08-03T07:36:00Z</dcterms:created>
  <dcterms:modified xsi:type="dcterms:W3CDTF">2023-04-14T02:36:00Z</dcterms:modified>
</cp:coreProperties>
</file>