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C9FCE" w14:textId="77777777" w:rsidR="00B302EC" w:rsidRPr="00B302EC" w:rsidRDefault="00B302EC" w:rsidP="00B302EC">
      <w:pPr>
        <w:spacing w:after="0" w:line="240" w:lineRule="auto"/>
        <w:jc w:val="right"/>
        <w:rPr>
          <w:rFonts w:ascii="Times New Roman" w:hAnsi="Times New Roman"/>
          <w:i/>
          <w:sz w:val="28"/>
          <w:szCs w:val="32"/>
          <w:u w:val="single"/>
        </w:rPr>
      </w:pPr>
      <w:r w:rsidRPr="00B302EC">
        <w:rPr>
          <w:rFonts w:ascii="Times New Roman" w:hAnsi="Times New Roman"/>
          <w:i/>
          <w:sz w:val="28"/>
          <w:szCs w:val="32"/>
          <w:u w:val="single"/>
        </w:rPr>
        <w:t>Проект</w:t>
      </w:r>
    </w:p>
    <w:p w14:paraId="517B6BCA" w14:textId="77777777" w:rsidR="00B302EC" w:rsidRPr="00B302EC" w:rsidRDefault="00B302EC" w:rsidP="00B302EC">
      <w:pPr>
        <w:spacing w:after="0" w:line="240" w:lineRule="auto"/>
        <w:jc w:val="right"/>
        <w:rPr>
          <w:rFonts w:ascii="Times New Roman" w:hAnsi="Times New Roman"/>
          <w:i/>
          <w:sz w:val="28"/>
          <w:szCs w:val="32"/>
        </w:rPr>
      </w:pPr>
    </w:p>
    <w:p w14:paraId="06E308F1" w14:textId="77777777" w:rsidR="00D66DD9" w:rsidRPr="00D66DD9" w:rsidRDefault="00D66DD9" w:rsidP="00D66DD9">
      <w:pPr>
        <w:spacing w:after="0" w:line="240" w:lineRule="auto"/>
        <w:jc w:val="right"/>
        <w:rPr>
          <w:rFonts w:ascii="Times New Roman" w:hAnsi="Times New Roman"/>
          <w:sz w:val="28"/>
          <w:szCs w:val="32"/>
        </w:rPr>
      </w:pPr>
      <w:r w:rsidRPr="00D66DD9">
        <w:rPr>
          <w:rFonts w:ascii="Times New Roman" w:hAnsi="Times New Roman"/>
          <w:sz w:val="28"/>
          <w:szCs w:val="32"/>
        </w:rPr>
        <w:t>Приложение</w:t>
      </w:r>
    </w:p>
    <w:p w14:paraId="4EDAAFE2" w14:textId="77777777" w:rsidR="00D66DD9" w:rsidRPr="00D66DD9" w:rsidRDefault="00D66DD9" w:rsidP="00D66DD9">
      <w:pPr>
        <w:spacing w:after="0" w:line="240" w:lineRule="auto"/>
        <w:jc w:val="right"/>
        <w:rPr>
          <w:rFonts w:ascii="Times New Roman" w:hAnsi="Times New Roman"/>
          <w:sz w:val="28"/>
          <w:szCs w:val="32"/>
        </w:rPr>
      </w:pPr>
      <w:r w:rsidRPr="00D66DD9">
        <w:rPr>
          <w:rFonts w:ascii="Times New Roman" w:hAnsi="Times New Roman"/>
          <w:sz w:val="28"/>
          <w:szCs w:val="32"/>
        </w:rPr>
        <w:t>к Решению Совета депутатов</w:t>
      </w:r>
    </w:p>
    <w:p w14:paraId="5BD487B5" w14:textId="06AECF0C" w:rsidR="00D66DD9" w:rsidRPr="00D66DD9" w:rsidRDefault="00E91E28" w:rsidP="00D66DD9">
      <w:pPr>
        <w:spacing w:after="0" w:line="240" w:lineRule="auto"/>
        <w:jc w:val="right"/>
        <w:rPr>
          <w:rFonts w:ascii="Times New Roman" w:hAnsi="Times New Roman"/>
          <w:sz w:val="28"/>
          <w:szCs w:val="32"/>
        </w:rPr>
      </w:pPr>
      <w:r>
        <w:rPr>
          <w:rFonts w:ascii="Times New Roman" w:hAnsi="Times New Roman"/>
          <w:sz w:val="28"/>
          <w:szCs w:val="32"/>
        </w:rPr>
        <w:t>Октябрьского</w:t>
      </w:r>
      <w:r w:rsidR="006F5F7E" w:rsidRPr="006F5F7E">
        <w:rPr>
          <w:rFonts w:ascii="Times New Roman" w:hAnsi="Times New Roman"/>
          <w:sz w:val="28"/>
          <w:szCs w:val="32"/>
        </w:rPr>
        <w:t xml:space="preserve"> сельсовета </w:t>
      </w:r>
      <w:r w:rsidR="006F5F7E">
        <w:rPr>
          <w:rFonts w:ascii="Times New Roman" w:hAnsi="Times New Roman"/>
          <w:sz w:val="28"/>
          <w:szCs w:val="32"/>
        </w:rPr>
        <w:br/>
      </w:r>
      <w:r>
        <w:rPr>
          <w:rFonts w:ascii="Times New Roman" w:hAnsi="Times New Roman"/>
          <w:sz w:val="28"/>
          <w:szCs w:val="32"/>
        </w:rPr>
        <w:t>Куйбышевского</w:t>
      </w:r>
      <w:r w:rsidR="006F5F7E">
        <w:rPr>
          <w:rFonts w:ascii="Times New Roman" w:hAnsi="Times New Roman"/>
          <w:sz w:val="28"/>
          <w:szCs w:val="32"/>
        </w:rPr>
        <w:t xml:space="preserve"> </w:t>
      </w:r>
      <w:r w:rsidR="00D66DD9" w:rsidRPr="00D66DD9">
        <w:rPr>
          <w:rFonts w:ascii="Times New Roman" w:hAnsi="Times New Roman"/>
          <w:sz w:val="28"/>
          <w:szCs w:val="32"/>
        </w:rPr>
        <w:t>района</w:t>
      </w:r>
    </w:p>
    <w:p w14:paraId="03671801" w14:textId="77777777" w:rsidR="00B302EC" w:rsidRPr="00B302EC" w:rsidRDefault="00D66DD9" w:rsidP="00D66DD9">
      <w:pPr>
        <w:spacing w:after="0" w:line="240" w:lineRule="auto"/>
        <w:jc w:val="right"/>
        <w:rPr>
          <w:rFonts w:ascii="Times New Roman" w:hAnsi="Times New Roman"/>
          <w:sz w:val="28"/>
          <w:szCs w:val="32"/>
        </w:rPr>
      </w:pPr>
      <w:r w:rsidRPr="00D66DD9">
        <w:rPr>
          <w:rFonts w:ascii="Times New Roman" w:hAnsi="Times New Roman"/>
          <w:sz w:val="28"/>
          <w:szCs w:val="32"/>
        </w:rPr>
        <w:t>Новосибирской области</w:t>
      </w:r>
    </w:p>
    <w:p w14:paraId="25108B66" w14:textId="77777777" w:rsidR="00C63676" w:rsidRPr="00B302EC" w:rsidRDefault="00B302EC" w:rsidP="00B302EC">
      <w:pPr>
        <w:spacing w:after="0" w:line="240" w:lineRule="auto"/>
        <w:jc w:val="right"/>
        <w:rPr>
          <w:sz w:val="24"/>
        </w:rPr>
      </w:pPr>
      <w:r w:rsidRPr="00B302EC">
        <w:rPr>
          <w:rFonts w:ascii="Times New Roman" w:hAnsi="Times New Roman"/>
          <w:sz w:val="28"/>
          <w:szCs w:val="32"/>
        </w:rPr>
        <w:t xml:space="preserve"> </w:t>
      </w:r>
      <w:r w:rsidRPr="00B302EC">
        <w:rPr>
          <w:rFonts w:ascii="Times New Roman" w:hAnsi="Times New Roman"/>
          <w:sz w:val="28"/>
          <w:szCs w:val="32"/>
        </w:rPr>
        <w:tab/>
        <w:t>от ________________№____________</w:t>
      </w:r>
    </w:p>
    <w:p w14:paraId="06C081E7" w14:textId="77777777" w:rsidR="00B302EC" w:rsidRDefault="00B302EC" w:rsidP="00DB51A7">
      <w:pPr>
        <w:spacing w:after="0"/>
        <w:jc w:val="center"/>
        <w:rPr>
          <w:rFonts w:ascii="Times New Roman" w:hAnsi="Times New Roman"/>
          <w:b/>
          <w:sz w:val="48"/>
          <w:szCs w:val="48"/>
        </w:rPr>
      </w:pPr>
    </w:p>
    <w:p w14:paraId="22443716" w14:textId="77777777" w:rsidR="00BB782C" w:rsidRDefault="00BB782C" w:rsidP="00DB51A7">
      <w:pPr>
        <w:spacing w:after="0"/>
        <w:jc w:val="center"/>
        <w:rPr>
          <w:rFonts w:ascii="Times New Roman" w:hAnsi="Times New Roman"/>
          <w:b/>
          <w:sz w:val="48"/>
          <w:szCs w:val="48"/>
        </w:rPr>
      </w:pPr>
    </w:p>
    <w:p w14:paraId="2E021B5D" w14:textId="77777777" w:rsidR="00CD5EE3" w:rsidRDefault="00CD5EE3" w:rsidP="00DB51A7">
      <w:pPr>
        <w:spacing w:after="0"/>
        <w:jc w:val="center"/>
        <w:rPr>
          <w:rFonts w:ascii="Times New Roman" w:hAnsi="Times New Roman"/>
          <w:b/>
          <w:sz w:val="48"/>
          <w:szCs w:val="48"/>
        </w:rPr>
      </w:pPr>
    </w:p>
    <w:p w14:paraId="21E0867E" w14:textId="77777777" w:rsidR="00A91B9A" w:rsidRDefault="00A91B9A" w:rsidP="004B2918">
      <w:pPr>
        <w:spacing w:after="0" w:line="240" w:lineRule="auto"/>
        <w:jc w:val="center"/>
        <w:rPr>
          <w:rFonts w:ascii="Times New Roman" w:hAnsi="Times New Roman"/>
          <w:b/>
          <w:sz w:val="48"/>
          <w:szCs w:val="48"/>
        </w:rPr>
      </w:pPr>
      <w:r w:rsidRPr="00A91B9A">
        <w:rPr>
          <w:rFonts w:ascii="Times New Roman" w:hAnsi="Times New Roman"/>
          <w:b/>
          <w:sz w:val="48"/>
          <w:szCs w:val="48"/>
        </w:rPr>
        <w:t>ВНЕСЕНИЕ ИЗМЕНЕНИЙ</w:t>
      </w:r>
    </w:p>
    <w:p w14:paraId="3D946318" w14:textId="77777777" w:rsidR="00A91B9A" w:rsidRDefault="00A91B9A" w:rsidP="004B2918">
      <w:pPr>
        <w:spacing w:after="0" w:line="240" w:lineRule="auto"/>
        <w:jc w:val="center"/>
        <w:rPr>
          <w:rFonts w:ascii="Times New Roman" w:hAnsi="Times New Roman"/>
          <w:b/>
          <w:sz w:val="48"/>
          <w:szCs w:val="48"/>
        </w:rPr>
      </w:pPr>
    </w:p>
    <w:p w14:paraId="00AA68F6" w14:textId="77777777" w:rsidR="00A91B9A" w:rsidRPr="00A91B9A" w:rsidRDefault="00A91B9A" w:rsidP="004B2918">
      <w:pPr>
        <w:spacing w:after="0" w:line="240" w:lineRule="auto"/>
        <w:jc w:val="center"/>
        <w:rPr>
          <w:rFonts w:ascii="Times New Roman" w:hAnsi="Times New Roman"/>
          <w:b/>
          <w:sz w:val="48"/>
          <w:szCs w:val="48"/>
        </w:rPr>
      </w:pPr>
      <w:r w:rsidRPr="00A91B9A">
        <w:rPr>
          <w:rFonts w:ascii="Times New Roman" w:eastAsia="Times New Roman" w:hAnsi="Times New Roman"/>
          <w:b/>
          <w:sz w:val="48"/>
          <w:szCs w:val="48"/>
          <w:lang w:eastAsia="ru-RU"/>
        </w:rPr>
        <w:t>в генеральный план</w:t>
      </w:r>
    </w:p>
    <w:p w14:paraId="111945FD" w14:textId="77777777" w:rsidR="00E91E28" w:rsidRPr="00E91E28" w:rsidRDefault="00E91E28" w:rsidP="00E91E28">
      <w:pPr>
        <w:spacing w:after="0" w:line="240" w:lineRule="auto"/>
        <w:jc w:val="center"/>
        <w:rPr>
          <w:rFonts w:ascii="Times New Roman" w:hAnsi="Times New Roman"/>
          <w:b/>
          <w:sz w:val="48"/>
          <w:szCs w:val="48"/>
        </w:rPr>
      </w:pPr>
      <w:r w:rsidRPr="00E91E28">
        <w:rPr>
          <w:rFonts w:ascii="Times New Roman" w:hAnsi="Times New Roman"/>
          <w:b/>
          <w:sz w:val="48"/>
          <w:szCs w:val="48"/>
        </w:rPr>
        <w:t xml:space="preserve">Октябрьского сельсовета </w:t>
      </w:r>
    </w:p>
    <w:p w14:paraId="248965A8" w14:textId="119EA5B3" w:rsidR="00BB782C" w:rsidRPr="00BB782C" w:rsidRDefault="00E91E28" w:rsidP="00E91E28">
      <w:pPr>
        <w:spacing w:after="0" w:line="240" w:lineRule="auto"/>
        <w:jc w:val="center"/>
        <w:rPr>
          <w:rFonts w:ascii="Times New Roman" w:eastAsia="Times New Roman" w:hAnsi="Times New Roman"/>
          <w:b/>
          <w:sz w:val="44"/>
          <w:szCs w:val="40"/>
          <w:lang w:eastAsia="ru-RU"/>
        </w:rPr>
      </w:pPr>
      <w:r w:rsidRPr="00E91E28">
        <w:rPr>
          <w:rFonts w:ascii="Times New Roman" w:hAnsi="Times New Roman"/>
          <w:b/>
          <w:sz w:val="48"/>
          <w:szCs w:val="48"/>
        </w:rPr>
        <w:t xml:space="preserve">Куйбышевского </w:t>
      </w:r>
      <w:r w:rsidR="00CD5EE3" w:rsidRPr="00CD5EE3">
        <w:rPr>
          <w:rFonts w:ascii="Times New Roman" w:hAnsi="Times New Roman"/>
          <w:b/>
          <w:sz w:val="48"/>
          <w:szCs w:val="48"/>
        </w:rPr>
        <w:t xml:space="preserve">района </w:t>
      </w:r>
      <w:r w:rsidR="00CD5EE3">
        <w:rPr>
          <w:rFonts w:ascii="Times New Roman" w:hAnsi="Times New Roman"/>
          <w:b/>
          <w:sz w:val="48"/>
          <w:szCs w:val="48"/>
        </w:rPr>
        <w:br/>
      </w:r>
      <w:r w:rsidR="00CD5EE3" w:rsidRPr="00CD5EE3">
        <w:rPr>
          <w:rFonts w:ascii="Times New Roman" w:hAnsi="Times New Roman"/>
          <w:b/>
          <w:sz w:val="48"/>
          <w:szCs w:val="48"/>
        </w:rPr>
        <w:t>Новосибирской области</w:t>
      </w:r>
    </w:p>
    <w:p w14:paraId="460DB207" w14:textId="77777777" w:rsidR="00BB782C" w:rsidRPr="00BB782C" w:rsidRDefault="00BB782C" w:rsidP="00BB782C">
      <w:pPr>
        <w:spacing w:after="0" w:line="240" w:lineRule="auto"/>
        <w:rPr>
          <w:rFonts w:ascii="Times New Roman" w:eastAsia="Times New Roman" w:hAnsi="Times New Roman"/>
          <w:b/>
          <w:sz w:val="32"/>
          <w:szCs w:val="32"/>
          <w:lang w:eastAsia="ru-RU"/>
        </w:rPr>
      </w:pPr>
      <w:r w:rsidRPr="00BB782C">
        <w:rPr>
          <w:rFonts w:ascii="Times New Roman" w:eastAsia="Times New Roman" w:hAnsi="Times New Roman"/>
          <w:b/>
          <w:sz w:val="32"/>
          <w:szCs w:val="32"/>
          <w:lang w:eastAsia="ru-RU"/>
        </w:rPr>
        <w:t xml:space="preserve"> </w:t>
      </w:r>
    </w:p>
    <w:p w14:paraId="16738D46" w14:textId="77777777" w:rsidR="00BB782C" w:rsidRPr="00BB782C" w:rsidRDefault="00BB782C" w:rsidP="00BB782C">
      <w:pPr>
        <w:spacing w:after="0" w:line="240" w:lineRule="auto"/>
        <w:jc w:val="center"/>
        <w:rPr>
          <w:rFonts w:ascii="Times New Roman" w:eastAsia="Times New Roman" w:hAnsi="Times New Roman"/>
          <w:b/>
          <w:sz w:val="44"/>
          <w:szCs w:val="44"/>
          <w:lang w:eastAsia="ru-RU"/>
        </w:rPr>
      </w:pPr>
    </w:p>
    <w:p w14:paraId="69FF869A" w14:textId="20E5037D" w:rsidR="00BB782C" w:rsidRPr="00BB782C" w:rsidRDefault="00BB782C" w:rsidP="00BB782C">
      <w:pPr>
        <w:spacing w:after="0" w:line="240" w:lineRule="auto"/>
        <w:jc w:val="center"/>
        <w:rPr>
          <w:rFonts w:ascii="Times New Roman" w:eastAsia="Times New Roman" w:hAnsi="Times New Roman"/>
          <w:b/>
          <w:sz w:val="44"/>
          <w:szCs w:val="44"/>
          <w:lang w:eastAsia="ru-RU"/>
        </w:rPr>
      </w:pPr>
      <w:r w:rsidRPr="00BB782C">
        <w:rPr>
          <w:rFonts w:ascii="Times New Roman" w:eastAsia="Times New Roman" w:hAnsi="Times New Roman"/>
          <w:b/>
          <w:sz w:val="44"/>
          <w:szCs w:val="44"/>
          <w:lang w:eastAsia="ru-RU"/>
        </w:rPr>
        <w:t>Материалы</w:t>
      </w:r>
      <w:r w:rsidR="009A5E75" w:rsidRPr="00BB782C">
        <w:rPr>
          <w:rFonts w:ascii="Times New Roman" w:eastAsia="Times New Roman" w:hAnsi="Times New Roman"/>
          <w:b/>
          <w:sz w:val="44"/>
          <w:szCs w:val="44"/>
          <w:lang w:eastAsia="ru-RU"/>
        </w:rPr>
        <w:t xml:space="preserve"> по</w:t>
      </w:r>
      <w:r w:rsidR="009A5E75">
        <w:rPr>
          <w:rFonts w:ascii="Times New Roman" w:eastAsia="Times New Roman" w:hAnsi="Times New Roman"/>
          <w:b/>
          <w:sz w:val="44"/>
          <w:szCs w:val="44"/>
          <w:lang w:eastAsia="ru-RU"/>
        </w:rPr>
        <w:t> </w:t>
      </w:r>
      <w:r w:rsidR="009A5E75" w:rsidRPr="00BB782C">
        <w:rPr>
          <w:rFonts w:ascii="Times New Roman" w:eastAsia="Times New Roman" w:hAnsi="Times New Roman"/>
          <w:b/>
          <w:sz w:val="44"/>
          <w:szCs w:val="44"/>
          <w:lang w:eastAsia="ru-RU"/>
        </w:rPr>
        <w:t>о</w:t>
      </w:r>
      <w:r w:rsidRPr="00BB782C">
        <w:rPr>
          <w:rFonts w:ascii="Times New Roman" w:eastAsia="Times New Roman" w:hAnsi="Times New Roman"/>
          <w:b/>
          <w:sz w:val="44"/>
          <w:szCs w:val="44"/>
          <w:lang w:eastAsia="ru-RU"/>
        </w:rPr>
        <w:t xml:space="preserve">боснованию </w:t>
      </w:r>
      <w:r w:rsidRPr="00BB782C">
        <w:rPr>
          <w:rFonts w:ascii="Times New Roman" w:eastAsia="Times New Roman" w:hAnsi="Times New Roman"/>
          <w:b/>
          <w:sz w:val="44"/>
          <w:szCs w:val="44"/>
          <w:lang w:eastAsia="ru-RU"/>
        </w:rPr>
        <w:br/>
      </w:r>
    </w:p>
    <w:p w14:paraId="0ADBA96D" w14:textId="77777777" w:rsidR="00BB782C" w:rsidRPr="00BB782C" w:rsidRDefault="00BB782C" w:rsidP="00BB782C">
      <w:pPr>
        <w:spacing w:after="0" w:line="240" w:lineRule="auto"/>
        <w:jc w:val="center"/>
        <w:rPr>
          <w:rFonts w:ascii="Times New Roman" w:eastAsia="Times New Roman" w:hAnsi="Times New Roman"/>
          <w:b/>
          <w:sz w:val="40"/>
          <w:szCs w:val="40"/>
          <w:lang w:eastAsia="ru-RU"/>
        </w:rPr>
      </w:pPr>
    </w:p>
    <w:p w14:paraId="27FF6828" w14:textId="77777777" w:rsidR="00BB782C" w:rsidRPr="00BB782C" w:rsidRDefault="00BB782C" w:rsidP="00BB782C">
      <w:pPr>
        <w:spacing w:after="0" w:line="240" w:lineRule="auto"/>
        <w:jc w:val="center"/>
        <w:rPr>
          <w:rFonts w:ascii="Times New Roman" w:eastAsia="Times New Roman" w:hAnsi="Times New Roman"/>
          <w:b/>
          <w:sz w:val="44"/>
          <w:szCs w:val="40"/>
          <w:lang w:eastAsia="ru-RU"/>
        </w:rPr>
      </w:pPr>
      <w:r w:rsidRPr="00BB782C">
        <w:rPr>
          <w:rFonts w:ascii="Times New Roman" w:eastAsia="Times New Roman" w:hAnsi="Times New Roman"/>
          <w:b/>
          <w:sz w:val="44"/>
          <w:szCs w:val="40"/>
          <w:lang w:eastAsia="ru-RU"/>
        </w:rPr>
        <w:t>Том II</w:t>
      </w:r>
    </w:p>
    <w:p w14:paraId="0C4B8ACB" w14:textId="77777777" w:rsidR="00BB782C" w:rsidRPr="00BB782C" w:rsidRDefault="00BB782C" w:rsidP="00BB782C">
      <w:pPr>
        <w:spacing w:after="0" w:line="240" w:lineRule="auto"/>
        <w:jc w:val="center"/>
        <w:rPr>
          <w:rFonts w:ascii="Times New Roman" w:eastAsia="Times New Roman" w:hAnsi="Times New Roman"/>
          <w:sz w:val="24"/>
          <w:szCs w:val="24"/>
          <w:lang w:eastAsia="ru-RU"/>
        </w:rPr>
      </w:pPr>
    </w:p>
    <w:p w14:paraId="4918536E" w14:textId="77777777" w:rsidR="00BB782C" w:rsidRPr="00BB782C" w:rsidRDefault="00BB782C" w:rsidP="00BB782C">
      <w:pPr>
        <w:spacing w:after="0" w:line="240" w:lineRule="auto"/>
        <w:jc w:val="center"/>
        <w:rPr>
          <w:rFonts w:ascii="Times New Roman" w:eastAsia="Times New Roman" w:hAnsi="Times New Roman"/>
          <w:b/>
          <w:color w:val="000000"/>
          <w:sz w:val="32"/>
          <w:szCs w:val="32"/>
          <w:lang w:eastAsia="ru-RU"/>
        </w:rPr>
      </w:pPr>
    </w:p>
    <w:p w14:paraId="454579F4" w14:textId="77777777" w:rsidR="00BB782C" w:rsidRPr="00BB782C" w:rsidRDefault="00BB782C" w:rsidP="00BB782C">
      <w:pPr>
        <w:spacing w:after="0" w:line="240" w:lineRule="auto"/>
        <w:jc w:val="center"/>
        <w:rPr>
          <w:rFonts w:ascii="Times New Roman" w:eastAsia="Times New Roman" w:hAnsi="Times New Roman"/>
          <w:sz w:val="28"/>
          <w:szCs w:val="28"/>
          <w:lang w:eastAsia="ru-RU"/>
        </w:rPr>
      </w:pPr>
    </w:p>
    <w:p w14:paraId="15645B10" w14:textId="77777777" w:rsidR="00BB782C" w:rsidRPr="00BB782C" w:rsidRDefault="00BB782C" w:rsidP="00BB782C">
      <w:pPr>
        <w:spacing w:after="0" w:line="240" w:lineRule="auto"/>
        <w:jc w:val="center"/>
        <w:rPr>
          <w:rFonts w:ascii="Times New Roman" w:eastAsia="Times New Roman" w:hAnsi="Times New Roman"/>
          <w:sz w:val="28"/>
          <w:szCs w:val="28"/>
          <w:lang w:eastAsia="ru-RU"/>
        </w:rPr>
      </w:pPr>
    </w:p>
    <w:p w14:paraId="46062AFC" w14:textId="77777777" w:rsidR="00BB782C" w:rsidRPr="00BB782C" w:rsidRDefault="00BB782C" w:rsidP="00BB782C">
      <w:pPr>
        <w:spacing w:after="0" w:line="240" w:lineRule="auto"/>
        <w:jc w:val="center"/>
        <w:rPr>
          <w:rFonts w:ascii="Times New Roman" w:eastAsia="Times New Roman" w:hAnsi="Times New Roman"/>
          <w:sz w:val="28"/>
          <w:szCs w:val="28"/>
          <w:lang w:eastAsia="ru-RU"/>
        </w:rPr>
      </w:pPr>
    </w:p>
    <w:p w14:paraId="75ABEBE5" w14:textId="77777777" w:rsidR="00BB782C" w:rsidRPr="00BB782C" w:rsidRDefault="00BB782C" w:rsidP="00BB782C">
      <w:pPr>
        <w:spacing w:after="0" w:line="240" w:lineRule="auto"/>
        <w:jc w:val="center"/>
        <w:rPr>
          <w:rFonts w:ascii="Times New Roman" w:eastAsia="Times New Roman" w:hAnsi="Times New Roman"/>
          <w:sz w:val="28"/>
          <w:szCs w:val="28"/>
          <w:lang w:eastAsia="ru-RU"/>
        </w:rPr>
      </w:pPr>
    </w:p>
    <w:p w14:paraId="5F85B50A" w14:textId="77777777" w:rsidR="00BB782C" w:rsidRDefault="00BB782C" w:rsidP="00A91B9A">
      <w:pPr>
        <w:spacing w:after="0" w:line="240" w:lineRule="auto"/>
        <w:rPr>
          <w:rFonts w:ascii="Times New Roman" w:eastAsia="Times New Roman" w:hAnsi="Times New Roman"/>
          <w:sz w:val="28"/>
          <w:szCs w:val="28"/>
          <w:lang w:eastAsia="ru-RU"/>
        </w:rPr>
      </w:pPr>
    </w:p>
    <w:p w14:paraId="277F1C6C" w14:textId="77777777" w:rsidR="00A91B9A" w:rsidRDefault="00A91B9A" w:rsidP="00A91B9A">
      <w:pPr>
        <w:spacing w:after="0" w:line="240" w:lineRule="auto"/>
        <w:rPr>
          <w:rFonts w:ascii="Times New Roman" w:eastAsia="Times New Roman" w:hAnsi="Times New Roman"/>
          <w:sz w:val="28"/>
          <w:szCs w:val="28"/>
          <w:lang w:eastAsia="ru-RU"/>
        </w:rPr>
      </w:pPr>
    </w:p>
    <w:p w14:paraId="52722244" w14:textId="77777777" w:rsidR="00A91B9A" w:rsidRPr="00BB782C" w:rsidRDefault="00A91B9A" w:rsidP="00A91B9A">
      <w:pPr>
        <w:spacing w:after="0" w:line="240" w:lineRule="auto"/>
        <w:rPr>
          <w:rFonts w:ascii="Times New Roman" w:eastAsia="Times New Roman" w:hAnsi="Times New Roman"/>
          <w:sz w:val="28"/>
          <w:szCs w:val="28"/>
          <w:lang w:eastAsia="ru-RU"/>
        </w:rPr>
      </w:pPr>
    </w:p>
    <w:p w14:paraId="7F996C08" w14:textId="42C475E1" w:rsidR="00C63676" w:rsidRPr="00C63676" w:rsidRDefault="00CD5EE3" w:rsidP="00BB782C">
      <w:pPr>
        <w:spacing w:after="0"/>
        <w:jc w:val="center"/>
      </w:pPr>
      <w:bookmarkStart w:id="0" w:name="_Hlk5977275"/>
      <w:r w:rsidRPr="00CD5EE3">
        <w:rPr>
          <w:rFonts w:ascii="Times New Roman" w:eastAsia="Times New Roman" w:hAnsi="Times New Roman"/>
          <w:sz w:val="28"/>
          <w:szCs w:val="28"/>
          <w:lang w:eastAsia="ru-RU"/>
        </w:rPr>
        <w:t xml:space="preserve">с. </w:t>
      </w:r>
      <w:r w:rsidR="00E91E28" w:rsidRPr="00E91E28">
        <w:rPr>
          <w:rFonts w:ascii="Times New Roman" w:eastAsia="Times New Roman" w:hAnsi="Times New Roman"/>
          <w:sz w:val="28"/>
          <w:szCs w:val="28"/>
          <w:lang w:eastAsia="ru-RU"/>
        </w:rPr>
        <w:t>Нагорное</w:t>
      </w:r>
      <w:r w:rsidR="00BB782C" w:rsidRPr="00BB782C">
        <w:rPr>
          <w:rFonts w:ascii="Times New Roman" w:eastAsia="Times New Roman" w:hAnsi="Times New Roman"/>
          <w:sz w:val="28"/>
          <w:szCs w:val="28"/>
          <w:lang w:eastAsia="ru-RU"/>
        </w:rPr>
        <w:t xml:space="preserve">, </w:t>
      </w:r>
      <w:r w:rsidR="006F5F7E">
        <w:rPr>
          <w:rFonts w:ascii="Times New Roman" w:eastAsia="Times New Roman" w:hAnsi="Times New Roman"/>
          <w:sz w:val="28"/>
          <w:szCs w:val="28"/>
          <w:lang w:eastAsia="ru-RU"/>
        </w:rPr>
        <w:t>2020</w:t>
      </w:r>
    </w:p>
    <w:p w14:paraId="3BD26D3C" w14:textId="77777777" w:rsidR="00C63676" w:rsidRDefault="00C63676" w:rsidP="00C63676">
      <w:pPr>
        <w:spacing w:after="0"/>
        <w:jc w:val="center"/>
        <w:rPr>
          <w:rFonts w:ascii="Times New Roman" w:hAnsi="Times New Roman"/>
          <w:i/>
          <w:sz w:val="52"/>
        </w:rPr>
        <w:sectPr w:rsidR="00C63676" w:rsidSect="003040BB">
          <w:headerReference w:type="default" r:id="rId8"/>
          <w:footerReference w:type="even" r:id="rId9"/>
          <w:headerReference w:type="first" r:id="rId10"/>
          <w:pgSz w:w="11906" w:h="16838"/>
          <w:pgMar w:top="1134" w:right="567" w:bottom="1134" w:left="1134" w:header="709" w:footer="709" w:gutter="0"/>
          <w:cols w:space="708"/>
          <w:titlePg/>
          <w:docGrid w:linePitch="360"/>
        </w:sectPr>
      </w:pPr>
    </w:p>
    <w:bookmarkEnd w:id="0"/>
    <w:p w14:paraId="12B57A3B" w14:textId="77777777" w:rsidR="00792F7E" w:rsidRPr="00DE0A01" w:rsidRDefault="00DE0A01" w:rsidP="00971927">
      <w:pPr>
        <w:pStyle w:val="affffffff1"/>
        <w:jc w:val="center"/>
        <w:rPr>
          <w:rFonts w:ascii="Times New Roman" w:hAnsi="Times New Roman"/>
          <w:b w:val="0"/>
          <w:color w:val="auto"/>
        </w:rPr>
      </w:pPr>
      <w:r w:rsidRPr="00DE0A01">
        <w:rPr>
          <w:rFonts w:ascii="Times New Roman" w:hAnsi="Times New Roman"/>
          <w:b w:val="0"/>
          <w:color w:val="auto"/>
        </w:rPr>
        <w:lastRenderedPageBreak/>
        <w:t>СОДЕРЖАНИЕ</w:t>
      </w:r>
    </w:p>
    <w:p w14:paraId="571EDE55" w14:textId="77777777" w:rsidR="00DE0A01" w:rsidRPr="00DE0A01" w:rsidRDefault="00DE0A01" w:rsidP="00DE0A01">
      <w:pPr>
        <w:rPr>
          <w:lang w:eastAsia="ru-RU"/>
        </w:rPr>
      </w:pPr>
    </w:p>
    <w:p w14:paraId="35BFEF79" w14:textId="4AD7BCA3" w:rsidR="00FE5933" w:rsidRDefault="00971927"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r w:rsidRPr="007D1CC7">
        <w:rPr>
          <w:sz w:val="24"/>
          <w:lang w:eastAsia="ru-RU"/>
        </w:rPr>
        <w:fldChar w:fldCharType="begin"/>
      </w:r>
      <w:r w:rsidRPr="007D1CC7">
        <w:rPr>
          <w:sz w:val="24"/>
          <w:lang w:eastAsia="ru-RU"/>
        </w:rPr>
        <w:instrText xml:space="preserve"> TOC \h \z \t "Заголовок 1;1;Заголовок 2;2;Заголовок 3;3" </w:instrText>
      </w:r>
      <w:r w:rsidRPr="007D1CC7">
        <w:rPr>
          <w:sz w:val="24"/>
          <w:lang w:eastAsia="ru-RU"/>
        </w:rPr>
        <w:fldChar w:fldCharType="separate"/>
      </w:r>
      <w:hyperlink w:anchor="_Toc44393681" w:history="1">
        <w:r w:rsidR="00FE5933" w:rsidRPr="0096443E">
          <w:rPr>
            <w:rStyle w:val="af8"/>
          </w:rPr>
          <w:t>1.</w:t>
        </w:r>
        <w:r w:rsidR="00FE5933">
          <w:rPr>
            <w:rFonts w:asciiTheme="minorHAnsi" w:eastAsiaTheme="minorEastAsia" w:hAnsiTheme="minorHAnsi" w:cstheme="minorBidi"/>
            <w:b w:val="0"/>
            <w:spacing w:val="0"/>
            <w:kern w:val="0"/>
            <w:sz w:val="22"/>
            <w:szCs w:val="22"/>
            <w:lang w:val="ru-RU" w:eastAsia="ru-RU"/>
          </w:rPr>
          <w:tab/>
        </w:r>
        <w:r w:rsidR="00FE5933" w:rsidRPr="0096443E">
          <w:rPr>
            <w:rStyle w:val="af8"/>
          </w:rPr>
          <w:t>Общие положения</w:t>
        </w:r>
        <w:r w:rsidR="00FE5933">
          <w:rPr>
            <w:webHidden/>
          </w:rPr>
          <w:tab/>
        </w:r>
        <w:r w:rsidR="00FE5933">
          <w:rPr>
            <w:webHidden/>
          </w:rPr>
          <w:fldChar w:fldCharType="begin"/>
        </w:r>
        <w:r w:rsidR="00FE5933">
          <w:rPr>
            <w:webHidden/>
          </w:rPr>
          <w:instrText xml:space="preserve"> PAGEREF _Toc44393681 \h </w:instrText>
        </w:r>
        <w:r w:rsidR="00FE5933">
          <w:rPr>
            <w:webHidden/>
          </w:rPr>
        </w:r>
        <w:r w:rsidR="00FE5933">
          <w:rPr>
            <w:webHidden/>
          </w:rPr>
          <w:fldChar w:fldCharType="separate"/>
        </w:r>
        <w:r w:rsidR="00FE5933">
          <w:rPr>
            <w:webHidden/>
          </w:rPr>
          <w:t>4</w:t>
        </w:r>
        <w:r w:rsidR="00FE5933">
          <w:rPr>
            <w:webHidden/>
          </w:rPr>
          <w:fldChar w:fldCharType="end"/>
        </w:r>
      </w:hyperlink>
    </w:p>
    <w:p w14:paraId="1F52CA4D" w14:textId="524EAE5C" w:rsidR="00FE5933" w:rsidRDefault="00FE5933" w:rsidP="00FE5933">
      <w:pPr>
        <w:pStyle w:val="21"/>
        <w:tabs>
          <w:tab w:val="right" w:pos="10205"/>
        </w:tabs>
        <w:rPr>
          <w:rFonts w:asciiTheme="minorHAnsi" w:eastAsiaTheme="minorEastAsia" w:hAnsiTheme="minorHAnsi" w:cstheme="minorBidi"/>
          <w:sz w:val="22"/>
          <w:szCs w:val="22"/>
        </w:rPr>
      </w:pPr>
      <w:hyperlink w:anchor="_Toc44393682" w:history="1">
        <w:r w:rsidRPr="0096443E">
          <w:rPr>
            <w:rStyle w:val="af8"/>
            <w:b/>
          </w:rPr>
          <w:t>1.1.</w:t>
        </w:r>
        <w:r>
          <w:rPr>
            <w:rFonts w:asciiTheme="minorHAnsi" w:eastAsiaTheme="minorEastAsia" w:hAnsiTheme="minorHAnsi" w:cstheme="minorBidi"/>
            <w:sz w:val="22"/>
            <w:szCs w:val="22"/>
          </w:rPr>
          <w:tab/>
        </w:r>
        <w:r w:rsidRPr="0096443E">
          <w:rPr>
            <w:rStyle w:val="af8"/>
            <w:b/>
          </w:rPr>
          <w:t>Перечень применяемых в тексте сокращений</w:t>
        </w:r>
        <w:r>
          <w:rPr>
            <w:webHidden/>
          </w:rPr>
          <w:tab/>
        </w:r>
        <w:r>
          <w:rPr>
            <w:webHidden/>
          </w:rPr>
          <w:fldChar w:fldCharType="begin"/>
        </w:r>
        <w:r>
          <w:rPr>
            <w:webHidden/>
          </w:rPr>
          <w:instrText xml:space="preserve"> PAGEREF _Toc44393682 \h </w:instrText>
        </w:r>
        <w:r>
          <w:rPr>
            <w:webHidden/>
          </w:rPr>
        </w:r>
        <w:r>
          <w:rPr>
            <w:webHidden/>
          </w:rPr>
          <w:fldChar w:fldCharType="separate"/>
        </w:r>
        <w:r>
          <w:rPr>
            <w:webHidden/>
          </w:rPr>
          <w:t>4</w:t>
        </w:r>
        <w:r>
          <w:rPr>
            <w:webHidden/>
          </w:rPr>
          <w:fldChar w:fldCharType="end"/>
        </w:r>
      </w:hyperlink>
    </w:p>
    <w:p w14:paraId="4627C18A" w14:textId="0F72AF5E" w:rsidR="00FE5933" w:rsidRDefault="00FE5933" w:rsidP="00FE5933">
      <w:pPr>
        <w:pStyle w:val="21"/>
        <w:tabs>
          <w:tab w:val="right" w:pos="10205"/>
        </w:tabs>
        <w:rPr>
          <w:rFonts w:asciiTheme="minorHAnsi" w:eastAsiaTheme="minorEastAsia" w:hAnsiTheme="minorHAnsi" w:cstheme="minorBidi"/>
          <w:sz w:val="22"/>
          <w:szCs w:val="22"/>
        </w:rPr>
      </w:pPr>
      <w:hyperlink w:anchor="_Toc44393683" w:history="1">
        <w:r w:rsidRPr="0096443E">
          <w:rPr>
            <w:rStyle w:val="af8"/>
            <w:b/>
          </w:rPr>
          <w:t>1.2.</w:t>
        </w:r>
        <w:r>
          <w:rPr>
            <w:rFonts w:asciiTheme="minorHAnsi" w:eastAsiaTheme="minorEastAsia" w:hAnsiTheme="minorHAnsi" w:cstheme="minorBidi"/>
            <w:sz w:val="22"/>
            <w:szCs w:val="22"/>
          </w:rPr>
          <w:tab/>
        </w:r>
        <w:r w:rsidRPr="0096443E">
          <w:rPr>
            <w:rStyle w:val="af8"/>
            <w:b/>
          </w:rPr>
          <w:t>Состав генерального плана</w:t>
        </w:r>
        <w:r>
          <w:rPr>
            <w:webHidden/>
          </w:rPr>
          <w:tab/>
        </w:r>
        <w:r>
          <w:rPr>
            <w:webHidden/>
          </w:rPr>
          <w:fldChar w:fldCharType="begin"/>
        </w:r>
        <w:r>
          <w:rPr>
            <w:webHidden/>
          </w:rPr>
          <w:instrText xml:space="preserve"> PAGEREF _Toc44393683 \h </w:instrText>
        </w:r>
        <w:r>
          <w:rPr>
            <w:webHidden/>
          </w:rPr>
        </w:r>
        <w:r>
          <w:rPr>
            <w:webHidden/>
          </w:rPr>
          <w:fldChar w:fldCharType="separate"/>
        </w:r>
        <w:r>
          <w:rPr>
            <w:webHidden/>
          </w:rPr>
          <w:t>5</w:t>
        </w:r>
        <w:r>
          <w:rPr>
            <w:webHidden/>
          </w:rPr>
          <w:fldChar w:fldCharType="end"/>
        </w:r>
      </w:hyperlink>
    </w:p>
    <w:p w14:paraId="7E38B59A" w14:textId="61AFAB4A" w:rsidR="00FE5933" w:rsidRDefault="00FE5933" w:rsidP="00FE5933">
      <w:pPr>
        <w:pStyle w:val="21"/>
        <w:tabs>
          <w:tab w:val="right" w:pos="10205"/>
        </w:tabs>
        <w:rPr>
          <w:rFonts w:asciiTheme="minorHAnsi" w:eastAsiaTheme="minorEastAsia" w:hAnsiTheme="minorHAnsi" w:cstheme="minorBidi"/>
          <w:sz w:val="22"/>
          <w:szCs w:val="22"/>
        </w:rPr>
      </w:pPr>
      <w:hyperlink w:anchor="_Toc44393684" w:history="1">
        <w:r w:rsidRPr="0096443E">
          <w:rPr>
            <w:rStyle w:val="af8"/>
            <w:b/>
          </w:rPr>
          <w:t>1.3.</w:t>
        </w:r>
        <w:r>
          <w:rPr>
            <w:rFonts w:asciiTheme="minorHAnsi" w:eastAsiaTheme="minorEastAsia" w:hAnsiTheme="minorHAnsi" w:cstheme="minorBidi"/>
            <w:sz w:val="22"/>
            <w:szCs w:val="22"/>
          </w:rPr>
          <w:tab/>
        </w:r>
        <w:r w:rsidRPr="0096443E">
          <w:rPr>
            <w:rStyle w:val="af8"/>
            <w:b/>
          </w:rPr>
          <w:t>Введение</w:t>
        </w:r>
        <w:r>
          <w:rPr>
            <w:webHidden/>
          </w:rPr>
          <w:tab/>
        </w:r>
        <w:r>
          <w:rPr>
            <w:webHidden/>
          </w:rPr>
          <w:fldChar w:fldCharType="begin"/>
        </w:r>
        <w:r>
          <w:rPr>
            <w:webHidden/>
          </w:rPr>
          <w:instrText xml:space="preserve"> PAGEREF _Toc44393684 \h </w:instrText>
        </w:r>
        <w:r>
          <w:rPr>
            <w:webHidden/>
          </w:rPr>
        </w:r>
        <w:r>
          <w:rPr>
            <w:webHidden/>
          </w:rPr>
          <w:fldChar w:fldCharType="separate"/>
        </w:r>
        <w:r>
          <w:rPr>
            <w:webHidden/>
          </w:rPr>
          <w:t>5</w:t>
        </w:r>
        <w:r>
          <w:rPr>
            <w:webHidden/>
          </w:rPr>
          <w:fldChar w:fldCharType="end"/>
        </w:r>
      </w:hyperlink>
    </w:p>
    <w:p w14:paraId="609BD96B" w14:textId="23942459"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685" w:history="1">
        <w:r w:rsidRPr="0096443E">
          <w:rPr>
            <w:rStyle w:val="af8"/>
          </w:rPr>
          <w:t>2.</w:t>
        </w:r>
        <w:r>
          <w:rPr>
            <w:rFonts w:asciiTheme="minorHAnsi" w:eastAsiaTheme="minorEastAsia" w:hAnsiTheme="minorHAnsi" w:cstheme="minorBidi"/>
            <w:b w:val="0"/>
            <w:spacing w:val="0"/>
            <w:kern w:val="0"/>
            <w:sz w:val="22"/>
            <w:szCs w:val="22"/>
            <w:lang w:val="ru-RU" w:eastAsia="ru-RU"/>
          </w:rPr>
          <w:tab/>
        </w:r>
        <w:r w:rsidRPr="0096443E">
          <w:rPr>
            <w:rStyle w:val="af8"/>
          </w:rPr>
          <w:t>Общая характеристика территории Октябрьского сельсовета</w:t>
        </w:r>
        <w:r>
          <w:rPr>
            <w:webHidden/>
          </w:rPr>
          <w:tab/>
        </w:r>
        <w:r>
          <w:rPr>
            <w:webHidden/>
          </w:rPr>
          <w:fldChar w:fldCharType="begin"/>
        </w:r>
        <w:r>
          <w:rPr>
            <w:webHidden/>
          </w:rPr>
          <w:instrText xml:space="preserve"> PAGEREF _Toc44393685 \h </w:instrText>
        </w:r>
        <w:r>
          <w:rPr>
            <w:webHidden/>
          </w:rPr>
        </w:r>
        <w:r>
          <w:rPr>
            <w:webHidden/>
          </w:rPr>
          <w:fldChar w:fldCharType="separate"/>
        </w:r>
        <w:r>
          <w:rPr>
            <w:webHidden/>
          </w:rPr>
          <w:t>13</w:t>
        </w:r>
        <w:r>
          <w:rPr>
            <w:webHidden/>
          </w:rPr>
          <w:fldChar w:fldCharType="end"/>
        </w:r>
      </w:hyperlink>
    </w:p>
    <w:p w14:paraId="55F0BD1B" w14:textId="6B024C6E" w:rsidR="00FE5933" w:rsidRDefault="00FE5933" w:rsidP="00FE5933">
      <w:pPr>
        <w:pStyle w:val="21"/>
        <w:tabs>
          <w:tab w:val="right" w:pos="10205"/>
        </w:tabs>
        <w:rPr>
          <w:rFonts w:asciiTheme="minorHAnsi" w:eastAsiaTheme="minorEastAsia" w:hAnsiTheme="minorHAnsi" w:cstheme="minorBidi"/>
          <w:sz w:val="22"/>
          <w:szCs w:val="22"/>
        </w:rPr>
      </w:pPr>
      <w:hyperlink w:anchor="_Toc44393686" w:history="1">
        <w:r w:rsidRPr="0096443E">
          <w:rPr>
            <w:rStyle w:val="af8"/>
            <w:b/>
          </w:rPr>
          <w:t>2.1.</w:t>
        </w:r>
        <w:r>
          <w:rPr>
            <w:rFonts w:asciiTheme="minorHAnsi" w:eastAsiaTheme="minorEastAsia" w:hAnsiTheme="minorHAnsi" w:cstheme="minorBidi"/>
            <w:sz w:val="22"/>
            <w:szCs w:val="22"/>
          </w:rPr>
          <w:tab/>
        </w:r>
        <w:r w:rsidRPr="0096443E">
          <w:rPr>
            <w:rStyle w:val="af8"/>
            <w:b/>
          </w:rPr>
          <w:t>Местоположение Октябрьского сельсовета в системе расселения Куйбышевского района</w:t>
        </w:r>
        <w:r>
          <w:rPr>
            <w:webHidden/>
          </w:rPr>
          <w:tab/>
        </w:r>
        <w:r>
          <w:rPr>
            <w:webHidden/>
          </w:rPr>
          <w:fldChar w:fldCharType="begin"/>
        </w:r>
        <w:r>
          <w:rPr>
            <w:webHidden/>
          </w:rPr>
          <w:instrText xml:space="preserve"> PAGEREF _Toc44393686 \h </w:instrText>
        </w:r>
        <w:r>
          <w:rPr>
            <w:webHidden/>
          </w:rPr>
        </w:r>
        <w:r>
          <w:rPr>
            <w:webHidden/>
          </w:rPr>
          <w:fldChar w:fldCharType="separate"/>
        </w:r>
        <w:r>
          <w:rPr>
            <w:webHidden/>
          </w:rPr>
          <w:t>13</w:t>
        </w:r>
        <w:r>
          <w:rPr>
            <w:webHidden/>
          </w:rPr>
          <w:fldChar w:fldCharType="end"/>
        </w:r>
      </w:hyperlink>
    </w:p>
    <w:p w14:paraId="0F93897B" w14:textId="09969075" w:rsidR="00FE5933" w:rsidRDefault="00FE5933" w:rsidP="00FE5933">
      <w:pPr>
        <w:pStyle w:val="21"/>
        <w:tabs>
          <w:tab w:val="right" w:pos="10205"/>
        </w:tabs>
        <w:rPr>
          <w:rFonts w:asciiTheme="minorHAnsi" w:eastAsiaTheme="minorEastAsia" w:hAnsiTheme="minorHAnsi" w:cstheme="minorBidi"/>
          <w:sz w:val="22"/>
          <w:szCs w:val="22"/>
        </w:rPr>
      </w:pPr>
      <w:hyperlink w:anchor="_Toc44393687" w:history="1">
        <w:r w:rsidRPr="0096443E">
          <w:rPr>
            <w:rStyle w:val="af8"/>
            <w:b/>
          </w:rPr>
          <w:t>2.2.</w:t>
        </w:r>
        <w:r>
          <w:rPr>
            <w:rFonts w:asciiTheme="minorHAnsi" w:eastAsiaTheme="minorEastAsia" w:hAnsiTheme="minorHAnsi" w:cstheme="minorBidi"/>
            <w:sz w:val="22"/>
            <w:szCs w:val="22"/>
          </w:rPr>
          <w:tab/>
        </w:r>
        <w:r w:rsidRPr="0096443E">
          <w:rPr>
            <w:rStyle w:val="af8"/>
            <w:b/>
          </w:rPr>
          <w:t>Природно-климатические условия</w:t>
        </w:r>
        <w:r>
          <w:rPr>
            <w:webHidden/>
          </w:rPr>
          <w:tab/>
        </w:r>
        <w:r>
          <w:rPr>
            <w:webHidden/>
          </w:rPr>
          <w:fldChar w:fldCharType="begin"/>
        </w:r>
        <w:r>
          <w:rPr>
            <w:webHidden/>
          </w:rPr>
          <w:instrText xml:space="preserve"> PAGEREF _Toc44393687 \h </w:instrText>
        </w:r>
        <w:r>
          <w:rPr>
            <w:webHidden/>
          </w:rPr>
        </w:r>
        <w:r>
          <w:rPr>
            <w:webHidden/>
          </w:rPr>
          <w:fldChar w:fldCharType="separate"/>
        </w:r>
        <w:r>
          <w:rPr>
            <w:webHidden/>
          </w:rPr>
          <w:t>14</w:t>
        </w:r>
        <w:r>
          <w:rPr>
            <w:webHidden/>
          </w:rPr>
          <w:fldChar w:fldCharType="end"/>
        </w:r>
      </w:hyperlink>
    </w:p>
    <w:p w14:paraId="2A0DF0E7" w14:textId="3F455E08"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88" w:history="1">
        <w:r w:rsidRPr="0096443E">
          <w:rPr>
            <w:rStyle w:val="af8"/>
          </w:rPr>
          <w:t>2.2.1.</w:t>
        </w:r>
        <w:r>
          <w:rPr>
            <w:rFonts w:asciiTheme="minorHAnsi" w:eastAsiaTheme="minorEastAsia" w:hAnsiTheme="minorHAnsi" w:cstheme="minorBidi"/>
            <w:sz w:val="22"/>
            <w:szCs w:val="22"/>
          </w:rPr>
          <w:tab/>
        </w:r>
        <w:r w:rsidRPr="0096443E">
          <w:rPr>
            <w:rStyle w:val="af8"/>
          </w:rPr>
          <w:t>Климат</w:t>
        </w:r>
        <w:r>
          <w:rPr>
            <w:webHidden/>
          </w:rPr>
          <w:tab/>
        </w:r>
        <w:r>
          <w:rPr>
            <w:webHidden/>
          </w:rPr>
          <w:fldChar w:fldCharType="begin"/>
        </w:r>
        <w:r>
          <w:rPr>
            <w:webHidden/>
          </w:rPr>
          <w:instrText xml:space="preserve"> PAGEREF _Toc44393688 \h </w:instrText>
        </w:r>
        <w:r>
          <w:rPr>
            <w:webHidden/>
          </w:rPr>
        </w:r>
        <w:r>
          <w:rPr>
            <w:webHidden/>
          </w:rPr>
          <w:fldChar w:fldCharType="separate"/>
        </w:r>
        <w:r>
          <w:rPr>
            <w:webHidden/>
          </w:rPr>
          <w:t>14</w:t>
        </w:r>
        <w:r>
          <w:rPr>
            <w:webHidden/>
          </w:rPr>
          <w:fldChar w:fldCharType="end"/>
        </w:r>
      </w:hyperlink>
    </w:p>
    <w:p w14:paraId="73DF90C0" w14:textId="7F67C200"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89" w:history="1">
        <w:r w:rsidRPr="0096443E">
          <w:rPr>
            <w:rStyle w:val="af8"/>
          </w:rPr>
          <w:t>2.2.2.</w:t>
        </w:r>
        <w:r>
          <w:rPr>
            <w:rFonts w:asciiTheme="minorHAnsi" w:eastAsiaTheme="minorEastAsia" w:hAnsiTheme="minorHAnsi" w:cstheme="minorBidi"/>
            <w:sz w:val="22"/>
            <w:szCs w:val="22"/>
          </w:rPr>
          <w:tab/>
        </w:r>
        <w:r w:rsidRPr="0096443E">
          <w:rPr>
            <w:rStyle w:val="af8"/>
          </w:rPr>
          <w:t>Рельеф и геоморфология</w:t>
        </w:r>
        <w:r>
          <w:rPr>
            <w:webHidden/>
          </w:rPr>
          <w:tab/>
        </w:r>
        <w:r>
          <w:rPr>
            <w:webHidden/>
          </w:rPr>
          <w:fldChar w:fldCharType="begin"/>
        </w:r>
        <w:r>
          <w:rPr>
            <w:webHidden/>
          </w:rPr>
          <w:instrText xml:space="preserve"> PAGEREF _Toc44393689 \h </w:instrText>
        </w:r>
        <w:r>
          <w:rPr>
            <w:webHidden/>
          </w:rPr>
        </w:r>
        <w:r>
          <w:rPr>
            <w:webHidden/>
          </w:rPr>
          <w:fldChar w:fldCharType="separate"/>
        </w:r>
        <w:r>
          <w:rPr>
            <w:webHidden/>
          </w:rPr>
          <w:t>16</w:t>
        </w:r>
        <w:r>
          <w:rPr>
            <w:webHidden/>
          </w:rPr>
          <w:fldChar w:fldCharType="end"/>
        </w:r>
      </w:hyperlink>
    </w:p>
    <w:p w14:paraId="62C116DA" w14:textId="5CB788AE"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0" w:history="1">
        <w:r w:rsidRPr="0096443E">
          <w:rPr>
            <w:rStyle w:val="af8"/>
          </w:rPr>
          <w:t>2.2.3.</w:t>
        </w:r>
        <w:r>
          <w:rPr>
            <w:rFonts w:asciiTheme="minorHAnsi" w:eastAsiaTheme="minorEastAsia" w:hAnsiTheme="minorHAnsi" w:cstheme="minorBidi"/>
            <w:sz w:val="22"/>
            <w:szCs w:val="22"/>
          </w:rPr>
          <w:tab/>
        </w:r>
        <w:r w:rsidRPr="0096443E">
          <w:rPr>
            <w:rStyle w:val="af8"/>
          </w:rPr>
          <w:t>Гидрография и гидрология</w:t>
        </w:r>
        <w:r>
          <w:rPr>
            <w:webHidden/>
          </w:rPr>
          <w:tab/>
        </w:r>
        <w:r>
          <w:rPr>
            <w:webHidden/>
          </w:rPr>
          <w:fldChar w:fldCharType="begin"/>
        </w:r>
        <w:r>
          <w:rPr>
            <w:webHidden/>
          </w:rPr>
          <w:instrText xml:space="preserve"> PAGEREF _Toc44393690 \h </w:instrText>
        </w:r>
        <w:r>
          <w:rPr>
            <w:webHidden/>
          </w:rPr>
        </w:r>
        <w:r>
          <w:rPr>
            <w:webHidden/>
          </w:rPr>
          <w:fldChar w:fldCharType="separate"/>
        </w:r>
        <w:r>
          <w:rPr>
            <w:webHidden/>
          </w:rPr>
          <w:t>18</w:t>
        </w:r>
        <w:r>
          <w:rPr>
            <w:webHidden/>
          </w:rPr>
          <w:fldChar w:fldCharType="end"/>
        </w:r>
      </w:hyperlink>
    </w:p>
    <w:p w14:paraId="249681D6" w14:textId="04916970"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1" w:history="1">
        <w:r w:rsidRPr="0096443E">
          <w:rPr>
            <w:rStyle w:val="af8"/>
          </w:rPr>
          <w:t>2.2.4.</w:t>
        </w:r>
        <w:r>
          <w:rPr>
            <w:rFonts w:asciiTheme="minorHAnsi" w:eastAsiaTheme="minorEastAsia" w:hAnsiTheme="minorHAnsi" w:cstheme="minorBidi"/>
            <w:sz w:val="22"/>
            <w:szCs w:val="22"/>
          </w:rPr>
          <w:tab/>
        </w:r>
        <w:r w:rsidRPr="0096443E">
          <w:rPr>
            <w:rStyle w:val="af8"/>
          </w:rPr>
          <w:t>Полезные ископаемые и природные ресурсы</w:t>
        </w:r>
        <w:r>
          <w:rPr>
            <w:webHidden/>
          </w:rPr>
          <w:tab/>
        </w:r>
        <w:r>
          <w:rPr>
            <w:webHidden/>
          </w:rPr>
          <w:fldChar w:fldCharType="begin"/>
        </w:r>
        <w:r>
          <w:rPr>
            <w:webHidden/>
          </w:rPr>
          <w:instrText xml:space="preserve"> PAGEREF _Toc44393691 \h </w:instrText>
        </w:r>
        <w:r>
          <w:rPr>
            <w:webHidden/>
          </w:rPr>
        </w:r>
        <w:r>
          <w:rPr>
            <w:webHidden/>
          </w:rPr>
          <w:fldChar w:fldCharType="separate"/>
        </w:r>
        <w:r>
          <w:rPr>
            <w:webHidden/>
          </w:rPr>
          <w:t>21</w:t>
        </w:r>
        <w:r>
          <w:rPr>
            <w:webHidden/>
          </w:rPr>
          <w:fldChar w:fldCharType="end"/>
        </w:r>
      </w:hyperlink>
    </w:p>
    <w:p w14:paraId="3CFFC403" w14:textId="6C1329F1"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2" w:history="1">
        <w:r w:rsidRPr="0096443E">
          <w:rPr>
            <w:rStyle w:val="af8"/>
          </w:rPr>
          <w:t>2.2.5.</w:t>
        </w:r>
        <w:r>
          <w:rPr>
            <w:rFonts w:asciiTheme="minorHAnsi" w:eastAsiaTheme="minorEastAsia" w:hAnsiTheme="minorHAnsi" w:cstheme="minorBidi"/>
            <w:sz w:val="22"/>
            <w:szCs w:val="22"/>
          </w:rPr>
          <w:tab/>
        </w:r>
        <w:r w:rsidRPr="0096443E">
          <w:rPr>
            <w:rStyle w:val="af8"/>
          </w:rPr>
          <w:t>Почвы, растительный и животный мир</w:t>
        </w:r>
        <w:r>
          <w:rPr>
            <w:webHidden/>
          </w:rPr>
          <w:tab/>
        </w:r>
        <w:r>
          <w:rPr>
            <w:webHidden/>
          </w:rPr>
          <w:fldChar w:fldCharType="begin"/>
        </w:r>
        <w:r>
          <w:rPr>
            <w:webHidden/>
          </w:rPr>
          <w:instrText xml:space="preserve"> PAGEREF _Toc44393692 \h </w:instrText>
        </w:r>
        <w:r>
          <w:rPr>
            <w:webHidden/>
          </w:rPr>
        </w:r>
        <w:r>
          <w:rPr>
            <w:webHidden/>
          </w:rPr>
          <w:fldChar w:fldCharType="separate"/>
        </w:r>
        <w:r>
          <w:rPr>
            <w:webHidden/>
          </w:rPr>
          <w:t>22</w:t>
        </w:r>
        <w:r>
          <w:rPr>
            <w:webHidden/>
          </w:rPr>
          <w:fldChar w:fldCharType="end"/>
        </w:r>
      </w:hyperlink>
    </w:p>
    <w:p w14:paraId="3B0F75B1" w14:textId="17B59DF9"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3" w:history="1">
        <w:r w:rsidRPr="0096443E">
          <w:rPr>
            <w:rStyle w:val="af8"/>
          </w:rPr>
          <w:t>2.2.6.</w:t>
        </w:r>
        <w:r>
          <w:rPr>
            <w:rFonts w:asciiTheme="minorHAnsi" w:eastAsiaTheme="minorEastAsia" w:hAnsiTheme="minorHAnsi" w:cstheme="minorBidi"/>
            <w:sz w:val="22"/>
            <w:szCs w:val="22"/>
          </w:rPr>
          <w:tab/>
        </w:r>
        <w:r w:rsidRPr="0096443E">
          <w:rPr>
            <w:rStyle w:val="af8"/>
          </w:rPr>
          <w:t>Рекреационные ресурсы</w:t>
        </w:r>
        <w:r>
          <w:rPr>
            <w:webHidden/>
          </w:rPr>
          <w:tab/>
        </w:r>
        <w:r>
          <w:rPr>
            <w:webHidden/>
          </w:rPr>
          <w:fldChar w:fldCharType="begin"/>
        </w:r>
        <w:r>
          <w:rPr>
            <w:webHidden/>
          </w:rPr>
          <w:instrText xml:space="preserve"> PAGEREF _Toc44393693 \h </w:instrText>
        </w:r>
        <w:r>
          <w:rPr>
            <w:webHidden/>
          </w:rPr>
        </w:r>
        <w:r>
          <w:rPr>
            <w:webHidden/>
          </w:rPr>
          <w:fldChar w:fldCharType="separate"/>
        </w:r>
        <w:r>
          <w:rPr>
            <w:webHidden/>
          </w:rPr>
          <w:t>24</w:t>
        </w:r>
        <w:r>
          <w:rPr>
            <w:webHidden/>
          </w:rPr>
          <w:fldChar w:fldCharType="end"/>
        </w:r>
      </w:hyperlink>
    </w:p>
    <w:p w14:paraId="5B22CF88" w14:textId="2147DAB2"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4" w:history="1">
        <w:r w:rsidRPr="0096443E">
          <w:rPr>
            <w:rStyle w:val="af8"/>
          </w:rPr>
          <w:t>2.2.7.</w:t>
        </w:r>
        <w:r>
          <w:rPr>
            <w:rFonts w:asciiTheme="minorHAnsi" w:eastAsiaTheme="minorEastAsia" w:hAnsiTheme="minorHAnsi" w:cstheme="minorBidi"/>
            <w:sz w:val="22"/>
            <w:szCs w:val="22"/>
          </w:rPr>
          <w:tab/>
        </w:r>
        <w:r w:rsidRPr="0096443E">
          <w:rPr>
            <w:rStyle w:val="af8"/>
          </w:rPr>
          <w:t>Памятники истории, археологии, архитектуры и культуры на территории Октябрьского сельсовета</w:t>
        </w:r>
        <w:r>
          <w:rPr>
            <w:webHidden/>
          </w:rPr>
          <w:tab/>
        </w:r>
        <w:r>
          <w:rPr>
            <w:webHidden/>
          </w:rPr>
          <w:fldChar w:fldCharType="begin"/>
        </w:r>
        <w:r>
          <w:rPr>
            <w:webHidden/>
          </w:rPr>
          <w:instrText xml:space="preserve"> PAGEREF _Toc44393694 \h </w:instrText>
        </w:r>
        <w:r>
          <w:rPr>
            <w:webHidden/>
          </w:rPr>
        </w:r>
        <w:r>
          <w:rPr>
            <w:webHidden/>
          </w:rPr>
          <w:fldChar w:fldCharType="separate"/>
        </w:r>
        <w:r>
          <w:rPr>
            <w:webHidden/>
          </w:rPr>
          <w:t>26</w:t>
        </w:r>
        <w:r>
          <w:rPr>
            <w:webHidden/>
          </w:rPr>
          <w:fldChar w:fldCharType="end"/>
        </w:r>
      </w:hyperlink>
    </w:p>
    <w:p w14:paraId="61807224" w14:textId="46442AC9"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695" w:history="1">
        <w:r w:rsidRPr="0096443E">
          <w:rPr>
            <w:rStyle w:val="af8"/>
          </w:rPr>
          <w:t>2.2.8.</w:t>
        </w:r>
        <w:r>
          <w:rPr>
            <w:rFonts w:asciiTheme="minorHAnsi" w:eastAsiaTheme="minorEastAsia" w:hAnsiTheme="minorHAnsi" w:cstheme="minorBidi"/>
            <w:sz w:val="22"/>
            <w:szCs w:val="22"/>
          </w:rPr>
          <w:tab/>
        </w:r>
        <w:r w:rsidRPr="0096443E">
          <w:rPr>
            <w:rStyle w:val="af8"/>
          </w:rPr>
          <w:t>Особо охраняемые природные территории</w:t>
        </w:r>
        <w:r>
          <w:rPr>
            <w:webHidden/>
          </w:rPr>
          <w:tab/>
        </w:r>
        <w:r>
          <w:rPr>
            <w:webHidden/>
          </w:rPr>
          <w:fldChar w:fldCharType="begin"/>
        </w:r>
        <w:r>
          <w:rPr>
            <w:webHidden/>
          </w:rPr>
          <w:instrText xml:space="preserve"> PAGEREF _Toc44393695 \h </w:instrText>
        </w:r>
        <w:r>
          <w:rPr>
            <w:webHidden/>
          </w:rPr>
        </w:r>
        <w:r>
          <w:rPr>
            <w:webHidden/>
          </w:rPr>
          <w:fldChar w:fldCharType="separate"/>
        </w:r>
        <w:r>
          <w:rPr>
            <w:webHidden/>
          </w:rPr>
          <w:t>31</w:t>
        </w:r>
        <w:r>
          <w:rPr>
            <w:webHidden/>
          </w:rPr>
          <w:fldChar w:fldCharType="end"/>
        </w:r>
      </w:hyperlink>
    </w:p>
    <w:p w14:paraId="17A7B1D6" w14:textId="306551FA"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696" w:history="1">
        <w:r w:rsidRPr="0096443E">
          <w:rPr>
            <w:rStyle w:val="af8"/>
          </w:rPr>
          <w:t>3.</w:t>
        </w:r>
        <w:r>
          <w:rPr>
            <w:rFonts w:asciiTheme="minorHAnsi" w:eastAsiaTheme="minorEastAsia" w:hAnsiTheme="minorHAnsi" w:cstheme="minorBidi"/>
            <w:b w:val="0"/>
            <w:spacing w:val="0"/>
            <w:kern w:val="0"/>
            <w:sz w:val="22"/>
            <w:szCs w:val="22"/>
            <w:lang w:val="ru-RU" w:eastAsia="ru-RU"/>
          </w:rPr>
          <w:tab/>
        </w:r>
        <w:r w:rsidRPr="0096443E">
          <w:rPr>
            <w:rStyle w:val="af8"/>
          </w:rPr>
          <w:t>Современное использование территории Октябрьского сельсовета</w:t>
        </w:r>
        <w:r>
          <w:rPr>
            <w:webHidden/>
          </w:rPr>
          <w:tab/>
        </w:r>
        <w:r>
          <w:rPr>
            <w:webHidden/>
          </w:rPr>
          <w:fldChar w:fldCharType="begin"/>
        </w:r>
        <w:r>
          <w:rPr>
            <w:webHidden/>
          </w:rPr>
          <w:instrText xml:space="preserve"> PAGEREF _Toc44393696 \h </w:instrText>
        </w:r>
        <w:r>
          <w:rPr>
            <w:webHidden/>
          </w:rPr>
        </w:r>
        <w:r>
          <w:rPr>
            <w:webHidden/>
          </w:rPr>
          <w:fldChar w:fldCharType="separate"/>
        </w:r>
        <w:r>
          <w:rPr>
            <w:webHidden/>
          </w:rPr>
          <w:t>31</w:t>
        </w:r>
        <w:r>
          <w:rPr>
            <w:webHidden/>
          </w:rPr>
          <w:fldChar w:fldCharType="end"/>
        </w:r>
      </w:hyperlink>
    </w:p>
    <w:p w14:paraId="175E21A8" w14:textId="521954C9" w:rsidR="00FE5933" w:rsidRDefault="00FE5933" w:rsidP="00FE5933">
      <w:pPr>
        <w:pStyle w:val="21"/>
        <w:tabs>
          <w:tab w:val="right" w:pos="10205"/>
        </w:tabs>
        <w:rPr>
          <w:rFonts w:asciiTheme="minorHAnsi" w:eastAsiaTheme="minorEastAsia" w:hAnsiTheme="minorHAnsi" w:cstheme="minorBidi"/>
          <w:sz w:val="22"/>
          <w:szCs w:val="22"/>
        </w:rPr>
      </w:pPr>
      <w:hyperlink w:anchor="_Toc44393697" w:history="1">
        <w:r w:rsidRPr="0096443E">
          <w:rPr>
            <w:rStyle w:val="af8"/>
            <w:b/>
          </w:rPr>
          <w:t>3.1.</w:t>
        </w:r>
        <w:r>
          <w:rPr>
            <w:rFonts w:asciiTheme="minorHAnsi" w:eastAsiaTheme="minorEastAsia" w:hAnsiTheme="minorHAnsi" w:cstheme="minorBidi"/>
            <w:sz w:val="22"/>
            <w:szCs w:val="22"/>
          </w:rPr>
          <w:tab/>
        </w:r>
        <w:r w:rsidRPr="0096443E">
          <w:rPr>
            <w:rStyle w:val="af8"/>
            <w:b/>
          </w:rPr>
          <w:t>Анализ демографической ситуации, занятости и уровня жизни в Октябрьском сельсовете</w:t>
        </w:r>
        <w:r>
          <w:rPr>
            <w:webHidden/>
          </w:rPr>
          <w:tab/>
        </w:r>
        <w:r>
          <w:rPr>
            <w:webHidden/>
          </w:rPr>
          <w:fldChar w:fldCharType="begin"/>
        </w:r>
        <w:r>
          <w:rPr>
            <w:webHidden/>
          </w:rPr>
          <w:instrText xml:space="preserve"> PAGEREF _Toc44393697 \h </w:instrText>
        </w:r>
        <w:r>
          <w:rPr>
            <w:webHidden/>
          </w:rPr>
        </w:r>
        <w:r>
          <w:rPr>
            <w:webHidden/>
          </w:rPr>
          <w:fldChar w:fldCharType="separate"/>
        </w:r>
        <w:r>
          <w:rPr>
            <w:webHidden/>
          </w:rPr>
          <w:t>31</w:t>
        </w:r>
        <w:r>
          <w:rPr>
            <w:webHidden/>
          </w:rPr>
          <w:fldChar w:fldCharType="end"/>
        </w:r>
      </w:hyperlink>
    </w:p>
    <w:p w14:paraId="113DE561" w14:textId="6D5D7DC0" w:rsidR="00FE5933" w:rsidRDefault="00FE5933" w:rsidP="00FE5933">
      <w:pPr>
        <w:pStyle w:val="21"/>
        <w:tabs>
          <w:tab w:val="right" w:pos="10205"/>
        </w:tabs>
        <w:rPr>
          <w:rFonts w:asciiTheme="minorHAnsi" w:eastAsiaTheme="minorEastAsia" w:hAnsiTheme="minorHAnsi" w:cstheme="minorBidi"/>
          <w:sz w:val="22"/>
          <w:szCs w:val="22"/>
        </w:rPr>
      </w:pPr>
      <w:hyperlink w:anchor="_Toc44393698" w:history="1">
        <w:r w:rsidRPr="0096443E">
          <w:rPr>
            <w:rStyle w:val="af8"/>
            <w:b/>
          </w:rPr>
          <w:t>3.2.</w:t>
        </w:r>
        <w:r>
          <w:rPr>
            <w:rFonts w:asciiTheme="minorHAnsi" w:eastAsiaTheme="minorEastAsia" w:hAnsiTheme="minorHAnsi" w:cstheme="minorBidi"/>
            <w:sz w:val="22"/>
            <w:szCs w:val="22"/>
          </w:rPr>
          <w:tab/>
        </w:r>
        <w:r w:rsidRPr="0096443E">
          <w:rPr>
            <w:rStyle w:val="af8"/>
            <w:b/>
          </w:rPr>
          <w:t>Структура современного землепользования</w:t>
        </w:r>
        <w:r>
          <w:rPr>
            <w:webHidden/>
          </w:rPr>
          <w:tab/>
        </w:r>
        <w:r>
          <w:rPr>
            <w:webHidden/>
          </w:rPr>
          <w:fldChar w:fldCharType="begin"/>
        </w:r>
        <w:r>
          <w:rPr>
            <w:webHidden/>
          </w:rPr>
          <w:instrText xml:space="preserve"> PAGEREF _Toc44393698 \h </w:instrText>
        </w:r>
        <w:r>
          <w:rPr>
            <w:webHidden/>
          </w:rPr>
        </w:r>
        <w:r>
          <w:rPr>
            <w:webHidden/>
          </w:rPr>
          <w:fldChar w:fldCharType="separate"/>
        </w:r>
        <w:r>
          <w:rPr>
            <w:webHidden/>
          </w:rPr>
          <w:t>36</w:t>
        </w:r>
        <w:r>
          <w:rPr>
            <w:webHidden/>
          </w:rPr>
          <w:fldChar w:fldCharType="end"/>
        </w:r>
      </w:hyperlink>
    </w:p>
    <w:p w14:paraId="0E956853" w14:textId="247CF3CE" w:rsidR="00FE5933" w:rsidRDefault="00FE5933" w:rsidP="00FE5933">
      <w:pPr>
        <w:pStyle w:val="21"/>
        <w:tabs>
          <w:tab w:val="right" w:pos="10205"/>
        </w:tabs>
        <w:rPr>
          <w:rFonts w:asciiTheme="minorHAnsi" w:eastAsiaTheme="minorEastAsia" w:hAnsiTheme="minorHAnsi" w:cstheme="minorBidi"/>
          <w:sz w:val="22"/>
          <w:szCs w:val="22"/>
        </w:rPr>
      </w:pPr>
      <w:hyperlink w:anchor="_Toc44393699" w:history="1">
        <w:r w:rsidRPr="0096443E">
          <w:rPr>
            <w:rStyle w:val="af8"/>
            <w:b/>
          </w:rPr>
          <w:t>3.3.</w:t>
        </w:r>
        <w:r>
          <w:rPr>
            <w:rFonts w:asciiTheme="minorHAnsi" w:eastAsiaTheme="minorEastAsia" w:hAnsiTheme="minorHAnsi" w:cstheme="minorBidi"/>
            <w:sz w:val="22"/>
            <w:szCs w:val="22"/>
          </w:rPr>
          <w:tab/>
        </w:r>
        <w:r w:rsidRPr="0096443E">
          <w:rPr>
            <w:rStyle w:val="af8"/>
            <w:b/>
          </w:rPr>
          <w:t>Основные направления экономики Октябрьского сельсовета</w:t>
        </w:r>
        <w:r>
          <w:rPr>
            <w:webHidden/>
          </w:rPr>
          <w:tab/>
        </w:r>
        <w:r>
          <w:rPr>
            <w:webHidden/>
          </w:rPr>
          <w:fldChar w:fldCharType="begin"/>
        </w:r>
        <w:r>
          <w:rPr>
            <w:webHidden/>
          </w:rPr>
          <w:instrText xml:space="preserve"> PAGEREF _Toc44393699 \h </w:instrText>
        </w:r>
        <w:r>
          <w:rPr>
            <w:webHidden/>
          </w:rPr>
        </w:r>
        <w:r>
          <w:rPr>
            <w:webHidden/>
          </w:rPr>
          <w:fldChar w:fldCharType="separate"/>
        </w:r>
        <w:r>
          <w:rPr>
            <w:webHidden/>
          </w:rPr>
          <w:t>39</w:t>
        </w:r>
        <w:r>
          <w:rPr>
            <w:webHidden/>
          </w:rPr>
          <w:fldChar w:fldCharType="end"/>
        </w:r>
      </w:hyperlink>
    </w:p>
    <w:p w14:paraId="14CFE077" w14:textId="6158135E"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00" w:history="1">
        <w:r w:rsidRPr="0096443E">
          <w:rPr>
            <w:rStyle w:val="af8"/>
          </w:rPr>
          <w:t>4.</w:t>
        </w:r>
        <w:r>
          <w:rPr>
            <w:rFonts w:asciiTheme="minorHAnsi" w:eastAsiaTheme="minorEastAsia" w:hAnsiTheme="minorHAnsi" w:cstheme="minorBidi"/>
            <w:b w:val="0"/>
            <w:spacing w:val="0"/>
            <w:kern w:val="0"/>
            <w:sz w:val="22"/>
            <w:szCs w:val="22"/>
            <w:lang w:val="ru-RU" w:eastAsia="ru-RU"/>
          </w:rPr>
          <w:tab/>
        </w:r>
        <w:r w:rsidRPr="0096443E">
          <w:rPr>
            <w:rStyle w:val="af8"/>
          </w:rPr>
          <w:t>Функциональное зонирование территории</w:t>
        </w:r>
        <w:r>
          <w:rPr>
            <w:webHidden/>
          </w:rPr>
          <w:tab/>
        </w:r>
        <w:r>
          <w:rPr>
            <w:webHidden/>
          </w:rPr>
          <w:fldChar w:fldCharType="begin"/>
        </w:r>
        <w:r>
          <w:rPr>
            <w:webHidden/>
          </w:rPr>
          <w:instrText xml:space="preserve"> PAGEREF _Toc44393700 \h </w:instrText>
        </w:r>
        <w:r>
          <w:rPr>
            <w:webHidden/>
          </w:rPr>
        </w:r>
        <w:r>
          <w:rPr>
            <w:webHidden/>
          </w:rPr>
          <w:fldChar w:fldCharType="separate"/>
        </w:r>
        <w:r>
          <w:rPr>
            <w:webHidden/>
          </w:rPr>
          <w:t>42</w:t>
        </w:r>
        <w:r>
          <w:rPr>
            <w:webHidden/>
          </w:rPr>
          <w:fldChar w:fldCharType="end"/>
        </w:r>
      </w:hyperlink>
    </w:p>
    <w:p w14:paraId="05E3046F" w14:textId="226461EC" w:rsidR="00FE5933" w:rsidRDefault="00FE5933" w:rsidP="00FE5933">
      <w:pPr>
        <w:pStyle w:val="21"/>
        <w:tabs>
          <w:tab w:val="right" w:pos="10205"/>
        </w:tabs>
        <w:rPr>
          <w:rFonts w:asciiTheme="minorHAnsi" w:eastAsiaTheme="minorEastAsia" w:hAnsiTheme="minorHAnsi" w:cstheme="minorBidi"/>
          <w:sz w:val="22"/>
          <w:szCs w:val="22"/>
        </w:rPr>
      </w:pPr>
      <w:hyperlink w:anchor="_Toc44393701" w:history="1">
        <w:r w:rsidRPr="0096443E">
          <w:rPr>
            <w:rStyle w:val="af8"/>
            <w:b/>
          </w:rPr>
          <w:t>4.1.</w:t>
        </w:r>
        <w:r>
          <w:rPr>
            <w:rFonts w:asciiTheme="minorHAnsi" w:eastAsiaTheme="minorEastAsia" w:hAnsiTheme="minorHAnsi" w:cstheme="minorBidi"/>
            <w:sz w:val="22"/>
            <w:szCs w:val="22"/>
          </w:rPr>
          <w:tab/>
        </w:r>
        <w:r w:rsidRPr="0096443E">
          <w:rPr>
            <w:rStyle w:val="af8"/>
            <w:b/>
          </w:rPr>
          <w:t>Жилая зона</w:t>
        </w:r>
        <w:r>
          <w:rPr>
            <w:webHidden/>
          </w:rPr>
          <w:tab/>
        </w:r>
        <w:r>
          <w:rPr>
            <w:webHidden/>
          </w:rPr>
          <w:fldChar w:fldCharType="begin"/>
        </w:r>
        <w:r>
          <w:rPr>
            <w:webHidden/>
          </w:rPr>
          <w:instrText xml:space="preserve"> PAGEREF _Toc44393701 \h </w:instrText>
        </w:r>
        <w:r>
          <w:rPr>
            <w:webHidden/>
          </w:rPr>
        </w:r>
        <w:r>
          <w:rPr>
            <w:webHidden/>
          </w:rPr>
          <w:fldChar w:fldCharType="separate"/>
        </w:r>
        <w:r>
          <w:rPr>
            <w:webHidden/>
          </w:rPr>
          <w:t>42</w:t>
        </w:r>
        <w:r>
          <w:rPr>
            <w:webHidden/>
          </w:rPr>
          <w:fldChar w:fldCharType="end"/>
        </w:r>
      </w:hyperlink>
    </w:p>
    <w:p w14:paraId="712DC993" w14:textId="221AAE44" w:rsidR="00FE5933" w:rsidRDefault="00FE5933" w:rsidP="00FE5933">
      <w:pPr>
        <w:pStyle w:val="21"/>
        <w:tabs>
          <w:tab w:val="right" w:pos="10205"/>
        </w:tabs>
        <w:rPr>
          <w:rFonts w:asciiTheme="minorHAnsi" w:eastAsiaTheme="minorEastAsia" w:hAnsiTheme="minorHAnsi" w:cstheme="minorBidi"/>
          <w:sz w:val="22"/>
          <w:szCs w:val="22"/>
        </w:rPr>
      </w:pPr>
      <w:hyperlink w:anchor="_Toc44393702" w:history="1">
        <w:r w:rsidRPr="0096443E">
          <w:rPr>
            <w:rStyle w:val="af8"/>
            <w:b/>
          </w:rPr>
          <w:t>4.2.</w:t>
        </w:r>
        <w:r>
          <w:rPr>
            <w:rFonts w:asciiTheme="minorHAnsi" w:eastAsiaTheme="minorEastAsia" w:hAnsiTheme="minorHAnsi" w:cstheme="minorBidi"/>
            <w:sz w:val="22"/>
            <w:szCs w:val="22"/>
          </w:rPr>
          <w:tab/>
        </w:r>
        <w:r w:rsidRPr="0096443E">
          <w:rPr>
            <w:rStyle w:val="af8"/>
            <w:b/>
          </w:rPr>
          <w:t>Общественно-деловая зона</w:t>
        </w:r>
        <w:r>
          <w:rPr>
            <w:webHidden/>
          </w:rPr>
          <w:tab/>
        </w:r>
        <w:r>
          <w:rPr>
            <w:webHidden/>
          </w:rPr>
          <w:fldChar w:fldCharType="begin"/>
        </w:r>
        <w:r>
          <w:rPr>
            <w:webHidden/>
          </w:rPr>
          <w:instrText xml:space="preserve"> PAGEREF _Toc44393702 \h </w:instrText>
        </w:r>
        <w:r>
          <w:rPr>
            <w:webHidden/>
          </w:rPr>
        </w:r>
        <w:r>
          <w:rPr>
            <w:webHidden/>
          </w:rPr>
          <w:fldChar w:fldCharType="separate"/>
        </w:r>
        <w:r>
          <w:rPr>
            <w:webHidden/>
          </w:rPr>
          <w:t>43</w:t>
        </w:r>
        <w:r>
          <w:rPr>
            <w:webHidden/>
          </w:rPr>
          <w:fldChar w:fldCharType="end"/>
        </w:r>
      </w:hyperlink>
    </w:p>
    <w:p w14:paraId="049AEF89" w14:textId="2BA60D0C" w:rsidR="00FE5933" w:rsidRDefault="00FE5933" w:rsidP="00FE5933">
      <w:pPr>
        <w:pStyle w:val="21"/>
        <w:tabs>
          <w:tab w:val="right" w:pos="10205"/>
        </w:tabs>
        <w:rPr>
          <w:rFonts w:asciiTheme="minorHAnsi" w:eastAsiaTheme="minorEastAsia" w:hAnsiTheme="minorHAnsi" w:cstheme="minorBidi"/>
          <w:sz w:val="22"/>
          <w:szCs w:val="22"/>
        </w:rPr>
      </w:pPr>
      <w:hyperlink w:anchor="_Toc44393703" w:history="1">
        <w:r w:rsidRPr="0096443E">
          <w:rPr>
            <w:rStyle w:val="af8"/>
            <w:b/>
          </w:rPr>
          <w:t>4.3.</w:t>
        </w:r>
        <w:r>
          <w:rPr>
            <w:rFonts w:asciiTheme="minorHAnsi" w:eastAsiaTheme="minorEastAsia" w:hAnsiTheme="minorHAnsi" w:cstheme="minorBidi"/>
            <w:sz w:val="22"/>
            <w:szCs w:val="22"/>
          </w:rPr>
          <w:tab/>
        </w:r>
        <w:r w:rsidRPr="0096443E">
          <w:rPr>
            <w:rStyle w:val="af8"/>
            <w:b/>
          </w:rPr>
          <w:t>Сельскохозяйственная зона</w:t>
        </w:r>
        <w:r>
          <w:rPr>
            <w:webHidden/>
          </w:rPr>
          <w:tab/>
        </w:r>
        <w:r>
          <w:rPr>
            <w:webHidden/>
          </w:rPr>
          <w:fldChar w:fldCharType="begin"/>
        </w:r>
        <w:r>
          <w:rPr>
            <w:webHidden/>
          </w:rPr>
          <w:instrText xml:space="preserve"> PAGEREF _Toc44393703 \h </w:instrText>
        </w:r>
        <w:r>
          <w:rPr>
            <w:webHidden/>
          </w:rPr>
        </w:r>
        <w:r>
          <w:rPr>
            <w:webHidden/>
          </w:rPr>
          <w:fldChar w:fldCharType="separate"/>
        </w:r>
        <w:r>
          <w:rPr>
            <w:webHidden/>
          </w:rPr>
          <w:t>49</w:t>
        </w:r>
        <w:r>
          <w:rPr>
            <w:webHidden/>
          </w:rPr>
          <w:fldChar w:fldCharType="end"/>
        </w:r>
      </w:hyperlink>
    </w:p>
    <w:p w14:paraId="46E41A3C" w14:textId="46127D82" w:rsidR="00FE5933" w:rsidRDefault="00FE5933" w:rsidP="00FE5933">
      <w:pPr>
        <w:pStyle w:val="21"/>
        <w:tabs>
          <w:tab w:val="right" w:pos="10205"/>
        </w:tabs>
        <w:rPr>
          <w:rFonts w:asciiTheme="minorHAnsi" w:eastAsiaTheme="minorEastAsia" w:hAnsiTheme="minorHAnsi" w:cstheme="minorBidi"/>
          <w:sz w:val="22"/>
          <w:szCs w:val="22"/>
        </w:rPr>
      </w:pPr>
      <w:hyperlink w:anchor="_Toc44393704" w:history="1">
        <w:r w:rsidRPr="0096443E">
          <w:rPr>
            <w:rStyle w:val="af8"/>
            <w:b/>
          </w:rPr>
          <w:t>4.4.</w:t>
        </w:r>
        <w:r>
          <w:rPr>
            <w:rFonts w:asciiTheme="minorHAnsi" w:eastAsiaTheme="minorEastAsia" w:hAnsiTheme="minorHAnsi" w:cstheme="minorBidi"/>
            <w:sz w:val="22"/>
            <w:szCs w:val="22"/>
          </w:rPr>
          <w:tab/>
        </w:r>
        <w:r w:rsidRPr="0096443E">
          <w:rPr>
            <w:rStyle w:val="af8"/>
            <w:b/>
          </w:rPr>
          <w:t>Производственная зона</w:t>
        </w:r>
        <w:r>
          <w:rPr>
            <w:webHidden/>
          </w:rPr>
          <w:tab/>
        </w:r>
        <w:r>
          <w:rPr>
            <w:webHidden/>
          </w:rPr>
          <w:fldChar w:fldCharType="begin"/>
        </w:r>
        <w:r>
          <w:rPr>
            <w:webHidden/>
          </w:rPr>
          <w:instrText xml:space="preserve"> PAGEREF _Toc44393704 \h </w:instrText>
        </w:r>
        <w:r>
          <w:rPr>
            <w:webHidden/>
          </w:rPr>
        </w:r>
        <w:r>
          <w:rPr>
            <w:webHidden/>
          </w:rPr>
          <w:fldChar w:fldCharType="separate"/>
        </w:r>
        <w:r>
          <w:rPr>
            <w:webHidden/>
          </w:rPr>
          <w:t>50</w:t>
        </w:r>
        <w:r>
          <w:rPr>
            <w:webHidden/>
          </w:rPr>
          <w:fldChar w:fldCharType="end"/>
        </w:r>
      </w:hyperlink>
    </w:p>
    <w:p w14:paraId="37CF43DE" w14:textId="08416E7E" w:rsidR="00FE5933" w:rsidRDefault="00FE5933" w:rsidP="00FE5933">
      <w:pPr>
        <w:pStyle w:val="21"/>
        <w:tabs>
          <w:tab w:val="right" w:pos="10205"/>
        </w:tabs>
        <w:rPr>
          <w:rFonts w:asciiTheme="minorHAnsi" w:eastAsiaTheme="minorEastAsia" w:hAnsiTheme="minorHAnsi" w:cstheme="minorBidi"/>
          <w:sz w:val="22"/>
          <w:szCs w:val="22"/>
        </w:rPr>
      </w:pPr>
      <w:hyperlink w:anchor="_Toc44393705" w:history="1">
        <w:r w:rsidRPr="0096443E">
          <w:rPr>
            <w:rStyle w:val="af8"/>
            <w:b/>
          </w:rPr>
          <w:t>4.5.</w:t>
        </w:r>
        <w:r>
          <w:rPr>
            <w:rFonts w:asciiTheme="minorHAnsi" w:eastAsiaTheme="minorEastAsia" w:hAnsiTheme="minorHAnsi" w:cstheme="minorBidi"/>
            <w:sz w:val="22"/>
            <w:szCs w:val="22"/>
          </w:rPr>
          <w:tab/>
        </w:r>
        <w:r w:rsidRPr="0096443E">
          <w:rPr>
            <w:rStyle w:val="af8"/>
            <w:b/>
          </w:rPr>
          <w:t>Зона транспортной инфраструктуры</w:t>
        </w:r>
        <w:r>
          <w:rPr>
            <w:webHidden/>
          </w:rPr>
          <w:tab/>
        </w:r>
        <w:r>
          <w:rPr>
            <w:webHidden/>
          </w:rPr>
          <w:fldChar w:fldCharType="begin"/>
        </w:r>
        <w:r>
          <w:rPr>
            <w:webHidden/>
          </w:rPr>
          <w:instrText xml:space="preserve"> PAGEREF _Toc44393705 \h </w:instrText>
        </w:r>
        <w:r>
          <w:rPr>
            <w:webHidden/>
          </w:rPr>
        </w:r>
        <w:r>
          <w:rPr>
            <w:webHidden/>
          </w:rPr>
          <w:fldChar w:fldCharType="separate"/>
        </w:r>
        <w:r>
          <w:rPr>
            <w:webHidden/>
          </w:rPr>
          <w:t>50</w:t>
        </w:r>
        <w:r>
          <w:rPr>
            <w:webHidden/>
          </w:rPr>
          <w:fldChar w:fldCharType="end"/>
        </w:r>
      </w:hyperlink>
    </w:p>
    <w:p w14:paraId="256B6DD9" w14:textId="0A50276D" w:rsidR="00FE5933" w:rsidRDefault="00FE5933" w:rsidP="00FE5933">
      <w:pPr>
        <w:pStyle w:val="21"/>
        <w:tabs>
          <w:tab w:val="right" w:pos="10205"/>
        </w:tabs>
        <w:rPr>
          <w:rFonts w:asciiTheme="minorHAnsi" w:eastAsiaTheme="minorEastAsia" w:hAnsiTheme="minorHAnsi" w:cstheme="minorBidi"/>
          <w:sz w:val="22"/>
          <w:szCs w:val="22"/>
        </w:rPr>
      </w:pPr>
      <w:hyperlink w:anchor="_Toc44393706" w:history="1">
        <w:r w:rsidRPr="0096443E">
          <w:rPr>
            <w:rStyle w:val="af8"/>
            <w:b/>
          </w:rPr>
          <w:t>4.6.</w:t>
        </w:r>
        <w:r>
          <w:rPr>
            <w:rFonts w:asciiTheme="minorHAnsi" w:eastAsiaTheme="minorEastAsia" w:hAnsiTheme="minorHAnsi" w:cstheme="minorBidi"/>
            <w:sz w:val="22"/>
            <w:szCs w:val="22"/>
          </w:rPr>
          <w:tab/>
        </w:r>
        <w:r w:rsidRPr="0096443E">
          <w:rPr>
            <w:rStyle w:val="af8"/>
            <w:b/>
          </w:rPr>
          <w:t>Зона рекреационного назначения</w:t>
        </w:r>
        <w:r>
          <w:rPr>
            <w:webHidden/>
          </w:rPr>
          <w:tab/>
        </w:r>
        <w:r>
          <w:rPr>
            <w:webHidden/>
          </w:rPr>
          <w:fldChar w:fldCharType="begin"/>
        </w:r>
        <w:r>
          <w:rPr>
            <w:webHidden/>
          </w:rPr>
          <w:instrText xml:space="preserve"> PAGEREF _Toc44393706 \h </w:instrText>
        </w:r>
        <w:r>
          <w:rPr>
            <w:webHidden/>
          </w:rPr>
        </w:r>
        <w:r>
          <w:rPr>
            <w:webHidden/>
          </w:rPr>
          <w:fldChar w:fldCharType="separate"/>
        </w:r>
        <w:r>
          <w:rPr>
            <w:webHidden/>
          </w:rPr>
          <w:t>55</w:t>
        </w:r>
        <w:r>
          <w:rPr>
            <w:webHidden/>
          </w:rPr>
          <w:fldChar w:fldCharType="end"/>
        </w:r>
      </w:hyperlink>
    </w:p>
    <w:p w14:paraId="2561DB46" w14:textId="2C51A793" w:rsidR="00FE5933" w:rsidRDefault="00FE5933" w:rsidP="00FE5933">
      <w:pPr>
        <w:pStyle w:val="21"/>
        <w:tabs>
          <w:tab w:val="right" w:pos="10205"/>
        </w:tabs>
        <w:rPr>
          <w:rFonts w:asciiTheme="minorHAnsi" w:eastAsiaTheme="minorEastAsia" w:hAnsiTheme="minorHAnsi" w:cstheme="minorBidi"/>
          <w:sz w:val="22"/>
          <w:szCs w:val="22"/>
        </w:rPr>
      </w:pPr>
      <w:hyperlink w:anchor="_Toc44393707" w:history="1">
        <w:r w:rsidRPr="0096443E">
          <w:rPr>
            <w:rStyle w:val="af8"/>
            <w:b/>
          </w:rPr>
          <w:t>4.7.</w:t>
        </w:r>
        <w:r>
          <w:rPr>
            <w:rFonts w:asciiTheme="minorHAnsi" w:eastAsiaTheme="minorEastAsia" w:hAnsiTheme="minorHAnsi" w:cstheme="minorBidi"/>
            <w:sz w:val="22"/>
            <w:szCs w:val="22"/>
          </w:rPr>
          <w:tab/>
        </w:r>
        <w:r w:rsidRPr="0096443E">
          <w:rPr>
            <w:rStyle w:val="af8"/>
            <w:b/>
          </w:rPr>
          <w:t>Зона специального назначения</w:t>
        </w:r>
        <w:r>
          <w:rPr>
            <w:webHidden/>
          </w:rPr>
          <w:tab/>
        </w:r>
        <w:r>
          <w:rPr>
            <w:webHidden/>
          </w:rPr>
          <w:fldChar w:fldCharType="begin"/>
        </w:r>
        <w:r>
          <w:rPr>
            <w:webHidden/>
          </w:rPr>
          <w:instrText xml:space="preserve"> PAGEREF _Toc44393707 \h </w:instrText>
        </w:r>
        <w:r>
          <w:rPr>
            <w:webHidden/>
          </w:rPr>
        </w:r>
        <w:r>
          <w:rPr>
            <w:webHidden/>
          </w:rPr>
          <w:fldChar w:fldCharType="separate"/>
        </w:r>
        <w:r>
          <w:rPr>
            <w:webHidden/>
          </w:rPr>
          <w:t>56</w:t>
        </w:r>
        <w:r>
          <w:rPr>
            <w:webHidden/>
          </w:rPr>
          <w:fldChar w:fldCharType="end"/>
        </w:r>
      </w:hyperlink>
    </w:p>
    <w:p w14:paraId="3625E42C" w14:textId="44119176" w:rsidR="00FE5933" w:rsidRDefault="00FE5933" w:rsidP="00FE5933">
      <w:pPr>
        <w:pStyle w:val="21"/>
        <w:tabs>
          <w:tab w:val="right" w:pos="10205"/>
        </w:tabs>
        <w:rPr>
          <w:rFonts w:asciiTheme="minorHAnsi" w:eastAsiaTheme="minorEastAsia" w:hAnsiTheme="minorHAnsi" w:cstheme="minorBidi"/>
          <w:sz w:val="22"/>
          <w:szCs w:val="22"/>
        </w:rPr>
      </w:pPr>
      <w:hyperlink w:anchor="_Toc44393708" w:history="1">
        <w:r w:rsidRPr="0096443E">
          <w:rPr>
            <w:rStyle w:val="af8"/>
            <w:b/>
          </w:rPr>
          <w:t>4.8.</w:t>
        </w:r>
        <w:r>
          <w:rPr>
            <w:rFonts w:asciiTheme="minorHAnsi" w:eastAsiaTheme="minorEastAsia" w:hAnsiTheme="minorHAnsi" w:cstheme="minorBidi"/>
            <w:sz w:val="22"/>
            <w:szCs w:val="22"/>
          </w:rPr>
          <w:tab/>
        </w:r>
        <w:r w:rsidRPr="0096443E">
          <w:rPr>
            <w:rStyle w:val="af8"/>
            <w:b/>
          </w:rPr>
          <w:t>Зона инженерной инфраструктуры</w:t>
        </w:r>
        <w:r>
          <w:rPr>
            <w:webHidden/>
          </w:rPr>
          <w:tab/>
        </w:r>
        <w:r>
          <w:rPr>
            <w:webHidden/>
          </w:rPr>
          <w:fldChar w:fldCharType="begin"/>
        </w:r>
        <w:r>
          <w:rPr>
            <w:webHidden/>
          </w:rPr>
          <w:instrText xml:space="preserve"> PAGEREF _Toc44393708 \h </w:instrText>
        </w:r>
        <w:r>
          <w:rPr>
            <w:webHidden/>
          </w:rPr>
        </w:r>
        <w:r>
          <w:rPr>
            <w:webHidden/>
          </w:rPr>
          <w:fldChar w:fldCharType="separate"/>
        </w:r>
        <w:r>
          <w:rPr>
            <w:webHidden/>
          </w:rPr>
          <w:t>60</w:t>
        </w:r>
        <w:r>
          <w:rPr>
            <w:webHidden/>
          </w:rPr>
          <w:fldChar w:fldCharType="end"/>
        </w:r>
      </w:hyperlink>
    </w:p>
    <w:p w14:paraId="66AF3A5B" w14:textId="6F53D27B"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09" w:history="1">
        <w:r w:rsidRPr="0096443E">
          <w:rPr>
            <w:rStyle w:val="af8"/>
          </w:rPr>
          <w:t>4.8.1.</w:t>
        </w:r>
        <w:r>
          <w:rPr>
            <w:rFonts w:asciiTheme="minorHAnsi" w:eastAsiaTheme="minorEastAsia" w:hAnsiTheme="minorHAnsi" w:cstheme="minorBidi"/>
            <w:sz w:val="22"/>
            <w:szCs w:val="22"/>
          </w:rPr>
          <w:tab/>
        </w:r>
        <w:r w:rsidRPr="0096443E">
          <w:rPr>
            <w:rStyle w:val="af8"/>
          </w:rPr>
          <w:t>Водоснабжение</w:t>
        </w:r>
        <w:r>
          <w:rPr>
            <w:webHidden/>
          </w:rPr>
          <w:tab/>
        </w:r>
        <w:r>
          <w:rPr>
            <w:webHidden/>
          </w:rPr>
          <w:fldChar w:fldCharType="begin"/>
        </w:r>
        <w:r>
          <w:rPr>
            <w:webHidden/>
          </w:rPr>
          <w:instrText xml:space="preserve"> PAGEREF _Toc44393709 \h </w:instrText>
        </w:r>
        <w:r>
          <w:rPr>
            <w:webHidden/>
          </w:rPr>
        </w:r>
        <w:r>
          <w:rPr>
            <w:webHidden/>
          </w:rPr>
          <w:fldChar w:fldCharType="separate"/>
        </w:r>
        <w:r>
          <w:rPr>
            <w:webHidden/>
          </w:rPr>
          <w:t>60</w:t>
        </w:r>
        <w:r>
          <w:rPr>
            <w:webHidden/>
          </w:rPr>
          <w:fldChar w:fldCharType="end"/>
        </w:r>
      </w:hyperlink>
    </w:p>
    <w:p w14:paraId="6B5EB51C" w14:textId="1FBDEEB6"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0" w:history="1">
        <w:r w:rsidRPr="0096443E">
          <w:rPr>
            <w:rStyle w:val="af8"/>
          </w:rPr>
          <w:t>4.8.2.</w:t>
        </w:r>
        <w:r>
          <w:rPr>
            <w:rFonts w:asciiTheme="minorHAnsi" w:eastAsiaTheme="minorEastAsia" w:hAnsiTheme="minorHAnsi" w:cstheme="minorBidi"/>
            <w:sz w:val="22"/>
            <w:szCs w:val="22"/>
          </w:rPr>
          <w:tab/>
        </w:r>
        <w:r w:rsidRPr="0096443E">
          <w:rPr>
            <w:rStyle w:val="af8"/>
          </w:rPr>
          <w:t>Водоотведение</w:t>
        </w:r>
        <w:r>
          <w:rPr>
            <w:webHidden/>
          </w:rPr>
          <w:tab/>
        </w:r>
        <w:r>
          <w:rPr>
            <w:webHidden/>
          </w:rPr>
          <w:fldChar w:fldCharType="begin"/>
        </w:r>
        <w:r>
          <w:rPr>
            <w:webHidden/>
          </w:rPr>
          <w:instrText xml:space="preserve"> PAGEREF _Toc44393710 \h </w:instrText>
        </w:r>
        <w:r>
          <w:rPr>
            <w:webHidden/>
          </w:rPr>
        </w:r>
        <w:r>
          <w:rPr>
            <w:webHidden/>
          </w:rPr>
          <w:fldChar w:fldCharType="separate"/>
        </w:r>
        <w:r>
          <w:rPr>
            <w:webHidden/>
          </w:rPr>
          <w:t>61</w:t>
        </w:r>
        <w:r>
          <w:rPr>
            <w:webHidden/>
          </w:rPr>
          <w:fldChar w:fldCharType="end"/>
        </w:r>
      </w:hyperlink>
    </w:p>
    <w:p w14:paraId="2B56DD46" w14:textId="1CE049FE"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1" w:history="1">
        <w:r w:rsidRPr="0096443E">
          <w:rPr>
            <w:rStyle w:val="af8"/>
          </w:rPr>
          <w:t>4.8.3.</w:t>
        </w:r>
        <w:r>
          <w:rPr>
            <w:rFonts w:asciiTheme="minorHAnsi" w:eastAsiaTheme="minorEastAsia" w:hAnsiTheme="minorHAnsi" w:cstheme="minorBidi"/>
            <w:sz w:val="22"/>
            <w:szCs w:val="22"/>
          </w:rPr>
          <w:tab/>
        </w:r>
        <w:r w:rsidRPr="0096443E">
          <w:rPr>
            <w:rStyle w:val="af8"/>
          </w:rPr>
          <w:t>Теплоснабжение</w:t>
        </w:r>
        <w:r>
          <w:rPr>
            <w:webHidden/>
          </w:rPr>
          <w:tab/>
        </w:r>
        <w:r>
          <w:rPr>
            <w:webHidden/>
          </w:rPr>
          <w:fldChar w:fldCharType="begin"/>
        </w:r>
        <w:r>
          <w:rPr>
            <w:webHidden/>
          </w:rPr>
          <w:instrText xml:space="preserve"> PAGEREF _Toc44393711 \h </w:instrText>
        </w:r>
        <w:r>
          <w:rPr>
            <w:webHidden/>
          </w:rPr>
        </w:r>
        <w:r>
          <w:rPr>
            <w:webHidden/>
          </w:rPr>
          <w:fldChar w:fldCharType="separate"/>
        </w:r>
        <w:r>
          <w:rPr>
            <w:webHidden/>
          </w:rPr>
          <w:t>62</w:t>
        </w:r>
        <w:r>
          <w:rPr>
            <w:webHidden/>
          </w:rPr>
          <w:fldChar w:fldCharType="end"/>
        </w:r>
      </w:hyperlink>
    </w:p>
    <w:p w14:paraId="3E7381B3" w14:textId="7C7213DA"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2" w:history="1">
        <w:r w:rsidRPr="0096443E">
          <w:rPr>
            <w:rStyle w:val="af8"/>
          </w:rPr>
          <w:t>4.8.4.</w:t>
        </w:r>
        <w:r>
          <w:rPr>
            <w:rFonts w:asciiTheme="minorHAnsi" w:eastAsiaTheme="minorEastAsia" w:hAnsiTheme="minorHAnsi" w:cstheme="minorBidi"/>
            <w:sz w:val="22"/>
            <w:szCs w:val="22"/>
          </w:rPr>
          <w:tab/>
        </w:r>
        <w:r w:rsidRPr="0096443E">
          <w:rPr>
            <w:rStyle w:val="af8"/>
          </w:rPr>
          <w:t>Газоснабжение</w:t>
        </w:r>
        <w:r>
          <w:rPr>
            <w:webHidden/>
          </w:rPr>
          <w:tab/>
        </w:r>
        <w:r>
          <w:rPr>
            <w:webHidden/>
          </w:rPr>
          <w:fldChar w:fldCharType="begin"/>
        </w:r>
        <w:r>
          <w:rPr>
            <w:webHidden/>
          </w:rPr>
          <w:instrText xml:space="preserve"> PAGEREF _Toc44393712 \h </w:instrText>
        </w:r>
        <w:r>
          <w:rPr>
            <w:webHidden/>
          </w:rPr>
        </w:r>
        <w:r>
          <w:rPr>
            <w:webHidden/>
          </w:rPr>
          <w:fldChar w:fldCharType="separate"/>
        </w:r>
        <w:r>
          <w:rPr>
            <w:webHidden/>
          </w:rPr>
          <w:t>63</w:t>
        </w:r>
        <w:r>
          <w:rPr>
            <w:webHidden/>
          </w:rPr>
          <w:fldChar w:fldCharType="end"/>
        </w:r>
      </w:hyperlink>
    </w:p>
    <w:p w14:paraId="70437D80" w14:textId="0E453DB7"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3" w:history="1">
        <w:r w:rsidRPr="0096443E">
          <w:rPr>
            <w:rStyle w:val="af8"/>
          </w:rPr>
          <w:t>4.8.5.</w:t>
        </w:r>
        <w:r>
          <w:rPr>
            <w:rFonts w:asciiTheme="minorHAnsi" w:eastAsiaTheme="minorEastAsia" w:hAnsiTheme="minorHAnsi" w:cstheme="minorBidi"/>
            <w:sz w:val="22"/>
            <w:szCs w:val="22"/>
          </w:rPr>
          <w:tab/>
        </w:r>
        <w:r w:rsidRPr="0096443E">
          <w:rPr>
            <w:rStyle w:val="af8"/>
          </w:rPr>
          <w:t>Электроснабжение</w:t>
        </w:r>
        <w:r>
          <w:rPr>
            <w:webHidden/>
          </w:rPr>
          <w:tab/>
        </w:r>
        <w:r>
          <w:rPr>
            <w:webHidden/>
          </w:rPr>
          <w:fldChar w:fldCharType="begin"/>
        </w:r>
        <w:r>
          <w:rPr>
            <w:webHidden/>
          </w:rPr>
          <w:instrText xml:space="preserve"> PAGEREF _Toc44393713 \h </w:instrText>
        </w:r>
        <w:r>
          <w:rPr>
            <w:webHidden/>
          </w:rPr>
        </w:r>
        <w:r>
          <w:rPr>
            <w:webHidden/>
          </w:rPr>
          <w:fldChar w:fldCharType="separate"/>
        </w:r>
        <w:r>
          <w:rPr>
            <w:webHidden/>
          </w:rPr>
          <w:t>63</w:t>
        </w:r>
        <w:r>
          <w:rPr>
            <w:webHidden/>
          </w:rPr>
          <w:fldChar w:fldCharType="end"/>
        </w:r>
      </w:hyperlink>
    </w:p>
    <w:p w14:paraId="683290A8" w14:textId="61383126"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4" w:history="1">
        <w:r w:rsidRPr="0096443E">
          <w:rPr>
            <w:rStyle w:val="af8"/>
          </w:rPr>
          <w:t>4.8.6.</w:t>
        </w:r>
        <w:r>
          <w:rPr>
            <w:rFonts w:asciiTheme="minorHAnsi" w:eastAsiaTheme="minorEastAsia" w:hAnsiTheme="minorHAnsi" w:cstheme="minorBidi"/>
            <w:sz w:val="22"/>
            <w:szCs w:val="22"/>
          </w:rPr>
          <w:tab/>
        </w:r>
        <w:r w:rsidRPr="0096443E">
          <w:rPr>
            <w:rStyle w:val="af8"/>
          </w:rPr>
          <w:t>Связь</w:t>
        </w:r>
        <w:r>
          <w:rPr>
            <w:webHidden/>
          </w:rPr>
          <w:tab/>
        </w:r>
        <w:r>
          <w:rPr>
            <w:webHidden/>
          </w:rPr>
          <w:fldChar w:fldCharType="begin"/>
        </w:r>
        <w:r>
          <w:rPr>
            <w:webHidden/>
          </w:rPr>
          <w:instrText xml:space="preserve"> PAGEREF _Toc44393714 \h </w:instrText>
        </w:r>
        <w:r>
          <w:rPr>
            <w:webHidden/>
          </w:rPr>
        </w:r>
        <w:r>
          <w:rPr>
            <w:webHidden/>
          </w:rPr>
          <w:fldChar w:fldCharType="separate"/>
        </w:r>
        <w:r>
          <w:rPr>
            <w:webHidden/>
          </w:rPr>
          <w:t>64</w:t>
        </w:r>
        <w:r>
          <w:rPr>
            <w:webHidden/>
          </w:rPr>
          <w:fldChar w:fldCharType="end"/>
        </w:r>
      </w:hyperlink>
    </w:p>
    <w:p w14:paraId="76E4724A" w14:textId="0F004721"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15" w:history="1">
        <w:r w:rsidRPr="0096443E">
          <w:rPr>
            <w:rStyle w:val="af8"/>
          </w:rPr>
          <w:t>5.</w:t>
        </w:r>
        <w:r>
          <w:rPr>
            <w:rFonts w:asciiTheme="minorHAnsi" w:eastAsiaTheme="minorEastAsia" w:hAnsiTheme="minorHAnsi" w:cstheme="minorBidi"/>
            <w:b w:val="0"/>
            <w:spacing w:val="0"/>
            <w:kern w:val="0"/>
            <w:sz w:val="22"/>
            <w:szCs w:val="22"/>
            <w:lang w:val="ru-RU" w:eastAsia="ru-RU"/>
          </w:rPr>
          <w:tab/>
        </w:r>
        <w:r w:rsidRPr="0096443E">
          <w:rPr>
            <w:rStyle w:val="af8"/>
          </w:rPr>
          <w:t>Зоны с особыми условиями использования территорий</w:t>
        </w:r>
        <w:r>
          <w:rPr>
            <w:webHidden/>
          </w:rPr>
          <w:tab/>
        </w:r>
        <w:r>
          <w:rPr>
            <w:webHidden/>
          </w:rPr>
          <w:fldChar w:fldCharType="begin"/>
        </w:r>
        <w:r>
          <w:rPr>
            <w:webHidden/>
          </w:rPr>
          <w:instrText xml:space="preserve"> PAGEREF _Toc44393715 \h </w:instrText>
        </w:r>
        <w:r>
          <w:rPr>
            <w:webHidden/>
          </w:rPr>
        </w:r>
        <w:r>
          <w:rPr>
            <w:webHidden/>
          </w:rPr>
          <w:fldChar w:fldCharType="separate"/>
        </w:r>
        <w:r>
          <w:rPr>
            <w:webHidden/>
          </w:rPr>
          <w:t>65</w:t>
        </w:r>
        <w:r>
          <w:rPr>
            <w:webHidden/>
          </w:rPr>
          <w:fldChar w:fldCharType="end"/>
        </w:r>
      </w:hyperlink>
    </w:p>
    <w:p w14:paraId="35018B5A" w14:textId="3A37572A" w:rsidR="00FE5933" w:rsidRDefault="00FE5933" w:rsidP="00FE5933">
      <w:pPr>
        <w:pStyle w:val="21"/>
        <w:tabs>
          <w:tab w:val="right" w:pos="10205"/>
        </w:tabs>
        <w:rPr>
          <w:rFonts w:asciiTheme="minorHAnsi" w:eastAsiaTheme="minorEastAsia" w:hAnsiTheme="minorHAnsi" w:cstheme="minorBidi"/>
          <w:sz w:val="22"/>
          <w:szCs w:val="22"/>
        </w:rPr>
      </w:pPr>
      <w:hyperlink w:anchor="_Toc44393716" w:history="1">
        <w:r w:rsidRPr="0096443E">
          <w:rPr>
            <w:rStyle w:val="af8"/>
            <w:b/>
          </w:rPr>
          <w:t>5.1.</w:t>
        </w:r>
        <w:r>
          <w:rPr>
            <w:rFonts w:asciiTheme="minorHAnsi" w:eastAsiaTheme="minorEastAsia" w:hAnsiTheme="minorHAnsi" w:cstheme="minorBidi"/>
            <w:sz w:val="22"/>
            <w:szCs w:val="22"/>
          </w:rPr>
          <w:tab/>
        </w:r>
        <w:r w:rsidRPr="0096443E">
          <w:rPr>
            <w:rStyle w:val="af8"/>
            <w:b/>
          </w:rPr>
          <w:t>Зоны охраны объектов культурного наследия</w:t>
        </w:r>
        <w:r>
          <w:rPr>
            <w:webHidden/>
          </w:rPr>
          <w:tab/>
        </w:r>
        <w:r>
          <w:rPr>
            <w:webHidden/>
          </w:rPr>
          <w:fldChar w:fldCharType="begin"/>
        </w:r>
        <w:r>
          <w:rPr>
            <w:webHidden/>
          </w:rPr>
          <w:instrText xml:space="preserve"> PAGEREF _Toc44393716 \h </w:instrText>
        </w:r>
        <w:r>
          <w:rPr>
            <w:webHidden/>
          </w:rPr>
        </w:r>
        <w:r>
          <w:rPr>
            <w:webHidden/>
          </w:rPr>
          <w:fldChar w:fldCharType="separate"/>
        </w:r>
        <w:r>
          <w:rPr>
            <w:webHidden/>
          </w:rPr>
          <w:t>65</w:t>
        </w:r>
        <w:r>
          <w:rPr>
            <w:webHidden/>
          </w:rPr>
          <w:fldChar w:fldCharType="end"/>
        </w:r>
      </w:hyperlink>
    </w:p>
    <w:p w14:paraId="174BC8F3" w14:textId="38DC1566" w:rsidR="00FE5933" w:rsidRDefault="00FE5933" w:rsidP="00FE5933">
      <w:pPr>
        <w:pStyle w:val="21"/>
        <w:tabs>
          <w:tab w:val="right" w:pos="10205"/>
        </w:tabs>
        <w:rPr>
          <w:rFonts w:asciiTheme="minorHAnsi" w:eastAsiaTheme="minorEastAsia" w:hAnsiTheme="minorHAnsi" w:cstheme="minorBidi"/>
          <w:sz w:val="22"/>
          <w:szCs w:val="22"/>
        </w:rPr>
      </w:pPr>
      <w:hyperlink w:anchor="_Toc44393717" w:history="1">
        <w:r w:rsidRPr="0096443E">
          <w:rPr>
            <w:rStyle w:val="af8"/>
            <w:b/>
          </w:rPr>
          <w:t>5.2.</w:t>
        </w:r>
        <w:r>
          <w:rPr>
            <w:rFonts w:asciiTheme="minorHAnsi" w:eastAsiaTheme="minorEastAsia" w:hAnsiTheme="minorHAnsi" w:cstheme="minorBidi"/>
            <w:sz w:val="22"/>
            <w:szCs w:val="22"/>
          </w:rPr>
          <w:tab/>
        </w:r>
        <w:r w:rsidRPr="0096443E">
          <w:rPr>
            <w:rStyle w:val="af8"/>
            <w:b/>
          </w:rPr>
          <w:t>Санитарно-защитные и охранные зоны</w:t>
        </w:r>
        <w:r>
          <w:rPr>
            <w:webHidden/>
          </w:rPr>
          <w:tab/>
        </w:r>
        <w:r>
          <w:rPr>
            <w:webHidden/>
          </w:rPr>
          <w:fldChar w:fldCharType="begin"/>
        </w:r>
        <w:r>
          <w:rPr>
            <w:webHidden/>
          </w:rPr>
          <w:instrText xml:space="preserve"> PAGEREF _Toc44393717 \h </w:instrText>
        </w:r>
        <w:r>
          <w:rPr>
            <w:webHidden/>
          </w:rPr>
        </w:r>
        <w:r>
          <w:rPr>
            <w:webHidden/>
          </w:rPr>
          <w:fldChar w:fldCharType="separate"/>
        </w:r>
        <w:r>
          <w:rPr>
            <w:webHidden/>
          </w:rPr>
          <w:t>67</w:t>
        </w:r>
        <w:r>
          <w:rPr>
            <w:webHidden/>
          </w:rPr>
          <w:fldChar w:fldCharType="end"/>
        </w:r>
      </w:hyperlink>
    </w:p>
    <w:p w14:paraId="5168D02B" w14:textId="782FE63C" w:rsidR="00FE5933" w:rsidRDefault="00FE5933" w:rsidP="00FE5933">
      <w:pPr>
        <w:pStyle w:val="21"/>
        <w:tabs>
          <w:tab w:val="right" w:pos="10205"/>
        </w:tabs>
        <w:rPr>
          <w:rFonts w:asciiTheme="minorHAnsi" w:eastAsiaTheme="minorEastAsia" w:hAnsiTheme="minorHAnsi" w:cstheme="minorBidi"/>
          <w:sz w:val="22"/>
          <w:szCs w:val="22"/>
        </w:rPr>
      </w:pPr>
      <w:hyperlink w:anchor="_Toc44393718" w:history="1">
        <w:r w:rsidRPr="0096443E">
          <w:rPr>
            <w:rStyle w:val="af8"/>
            <w:b/>
          </w:rPr>
          <w:t>5.3.</w:t>
        </w:r>
        <w:r>
          <w:rPr>
            <w:rFonts w:asciiTheme="minorHAnsi" w:eastAsiaTheme="minorEastAsia" w:hAnsiTheme="minorHAnsi" w:cstheme="minorBidi"/>
            <w:sz w:val="22"/>
            <w:szCs w:val="22"/>
          </w:rPr>
          <w:tab/>
        </w:r>
        <w:r w:rsidRPr="0096443E">
          <w:rPr>
            <w:rStyle w:val="af8"/>
            <w:b/>
          </w:rPr>
          <w:t>Территории, подверженные воздействию чрезвычайных ситуаций природного и техногенного характера</w:t>
        </w:r>
        <w:r>
          <w:rPr>
            <w:webHidden/>
          </w:rPr>
          <w:tab/>
        </w:r>
        <w:r>
          <w:rPr>
            <w:webHidden/>
          </w:rPr>
          <w:fldChar w:fldCharType="begin"/>
        </w:r>
        <w:r>
          <w:rPr>
            <w:webHidden/>
          </w:rPr>
          <w:instrText xml:space="preserve"> PAGEREF _Toc44393718 \h </w:instrText>
        </w:r>
        <w:r>
          <w:rPr>
            <w:webHidden/>
          </w:rPr>
        </w:r>
        <w:r>
          <w:rPr>
            <w:webHidden/>
          </w:rPr>
          <w:fldChar w:fldCharType="separate"/>
        </w:r>
        <w:r>
          <w:rPr>
            <w:webHidden/>
          </w:rPr>
          <w:t>72</w:t>
        </w:r>
        <w:r>
          <w:rPr>
            <w:webHidden/>
          </w:rPr>
          <w:fldChar w:fldCharType="end"/>
        </w:r>
      </w:hyperlink>
    </w:p>
    <w:p w14:paraId="3D06DCCF" w14:textId="15B13322"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19" w:history="1">
        <w:r w:rsidRPr="0096443E">
          <w:rPr>
            <w:rStyle w:val="af8"/>
          </w:rPr>
          <w:t>5.3.1.</w:t>
        </w:r>
        <w:r>
          <w:rPr>
            <w:rFonts w:asciiTheme="minorHAnsi" w:eastAsiaTheme="minorEastAsia" w:hAnsiTheme="minorHAnsi" w:cstheme="minorBidi"/>
            <w:sz w:val="22"/>
            <w:szCs w:val="22"/>
          </w:rPr>
          <w:tab/>
        </w:r>
        <w:r w:rsidRPr="0096443E">
          <w:rPr>
            <w:rStyle w:val="af8"/>
          </w:rPr>
          <w:t>Общая оценка факторов риска чрезвычайных ситуаций природного и техногенного характера</w:t>
        </w:r>
        <w:r>
          <w:rPr>
            <w:webHidden/>
          </w:rPr>
          <w:tab/>
        </w:r>
        <w:r>
          <w:rPr>
            <w:webHidden/>
          </w:rPr>
          <w:fldChar w:fldCharType="begin"/>
        </w:r>
        <w:r>
          <w:rPr>
            <w:webHidden/>
          </w:rPr>
          <w:instrText xml:space="preserve"> PAGEREF _Toc44393719 \h </w:instrText>
        </w:r>
        <w:r>
          <w:rPr>
            <w:webHidden/>
          </w:rPr>
        </w:r>
        <w:r>
          <w:rPr>
            <w:webHidden/>
          </w:rPr>
          <w:fldChar w:fldCharType="separate"/>
        </w:r>
        <w:r>
          <w:rPr>
            <w:webHidden/>
          </w:rPr>
          <w:t>73</w:t>
        </w:r>
        <w:r>
          <w:rPr>
            <w:webHidden/>
          </w:rPr>
          <w:fldChar w:fldCharType="end"/>
        </w:r>
      </w:hyperlink>
    </w:p>
    <w:p w14:paraId="4B51CD36" w14:textId="77D1C522"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20" w:history="1">
        <w:r w:rsidRPr="0096443E">
          <w:rPr>
            <w:rStyle w:val="af8"/>
          </w:rPr>
          <w:t>5.3.2.</w:t>
        </w:r>
        <w:r>
          <w:rPr>
            <w:rFonts w:asciiTheme="minorHAnsi" w:eastAsiaTheme="minorEastAsia" w:hAnsiTheme="minorHAnsi" w:cstheme="minorBidi"/>
            <w:sz w:val="22"/>
            <w:szCs w:val="22"/>
          </w:rPr>
          <w:tab/>
        </w:r>
        <w:r w:rsidRPr="0096443E">
          <w:rPr>
            <w:rStyle w:val="af8"/>
          </w:rPr>
          <w:t>Перечень возможных источников ЧС природного характера, которые могут оказывать воздействие на проектируемую территорию</w:t>
        </w:r>
        <w:r>
          <w:rPr>
            <w:webHidden/>
          </w:rPr>
          <w:tab/>
        </w:r>
        <w:r>
          <w:rPr>
            <w:webHidden/>
          </w:rPr>
          <w:fldChar w:fldCharType="begin"/>
        </w:r>
        <w:r>
          <w:rPr>
            <w:webHidden/>
          </w:rPr>
          <w:instrText xml:space="preserve"> PAGEREF _Toc44393720 \h </w:instrText>
        </w:r>
        <w:r>
          <w:rPr>
            <w:webHidden/>
          </w:rPr>
        </w:r>
        <w:r>
          <w:rPr>
            <w:webHidden/>
          </w:rPr>
          <w:fldChar w:fldCharType="separate"/>
        </w:r>
        <w:r>
          <w:rPr>
            <w:webHidden/>
          </w:rPr>
          <w:t>77</w:t>
        </w:r>
        <w:r>
          <w:rPr>
            <w:webHidden/>
          </w:rPr>
          <w:fldChar w:fldCharType="end"/>
        </w:r>
      </w:hyperlink>
    </w:p>
    <w:p w14:paraId="1C3A6C8F" w14:textId="15B67263"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21" w:history="1">
        <w:r w:rsidRPr="0096443E">
          <w:rPr>
            <w:rStyle w:val="af8"/>
          </w:rPr>
          <w:t>5.3.3.</w:t>
        </w:r>
        <w:r>
          <w:rPr>
            <w:rFonts w:asciiTheme="minorHAnsi" w:eastAsiaTheme="minorEastAsia" w:hAnsiTheme="minorHAnsi" w:cstheme="minorBidi"/>
            <w:sz w:val="22"/>
            <w:szCs w:val="22"/>
          </w:rPr>
          <w:tab/>
        </w:r>
        <w:r w:rsidRPr="0096443E">
          <w:rPr>
            <w:rStyle w:val="af8"/>
          </w:rPr>
          <w:t>Перечень источников ЧС техногенного характера на проектируемой территории, а также вблизи указанной территории</w:t>
        </w:r>
        <w:r>
          <w:rPr>
            <w:webHidden/>
          </w:rPr>
          <w:tab/>
        </w:r>
        <w:r>
          <w:rPr>
            <w:webHidden/>
          </w:rPr>
          <w:fldChar w:fldCharType="begin"/>
        </w:r>
        <w:r>
          <w:rPr>
            <w:webHidden/>
          </w:rPr>
          <w:instrText xml:space="preserve"> PAGEREF _Toc44393721 \h </w:instrText>
        </w:r>
        <w:r>
          <w:rPr>
            <w:webHidden/>
          </w:rPr>
        </w:r>
        <w:r>
          <w:rPr>
            <w:webHidden/>
          </w:rPr>
          <w:fldChar w:fldCharType="separate"/>
        </w:r>
        <w:r>
          <w:rPr>
            <w:webHidden/>
          </w:rPr>
          <w:t>85</w:t>
        </w:r>
        <w:r>
          <w:rPr>
            <w:webHidden/>
          </w:rPr>
          <w:fldChar w:fldCharType="end"/>
        </w:r>
      </w:hyperlink>
    </w:p>
    <w:p w14:paraId="0863588F" w14:textId="56BCFBD7"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22" w:history="1">
        <w:r w:rsidRPr="0096443E">
          <w:rPr>
            <w:rStyle w:val="af8"/>
          </w:rPr>
          <w:t>5.3.4.</w:t>
        </w:r>
        <w:r>
          <w:rPr>
            <w:rFonts w:asciiTheme="minorHAnsi" w:eastAsiaTheme="minorEastAsia" w:hAnsiTheme="minorHAnsi" w:cstheme="minorBidi"/>
            <w:sz w:val="22"/>
            <w:szCs w:val="22"/>
          </w:rPr>
          <w:tab/>
        </w:r>
        <w:r w:rsidRPr="0096443E">
          <w:rPr>
            <w:rStyle w:val="af8"/>
          </w:rPr>
          <w:t>Перечень возможных источников ЧС биолого-социального характера на проектируемой территории</w:t>
        </w:r>
        <w:r>
          <w:rPr>
            <w:webHidden/>
          </w:rPr>
          <w:tab/>
        </w:r>
        <w:r>
          <w:rPr>
            <w:webHidden/>
          </w:rPr>
          <w:fldChar w:fldCharType="begin"/>
        </w:r>
        <w:r>
          <w:rPr>
            <w:webHidden/>
          </w:rPr>
          <w:instrText xml:space="preserve"> PAGEREF _Toc44393722 \h </w:instrText>
        </w:r>
        <w:r>
          <w:rPr>
            <w:webHidden/>
          </w:rPr>
        </w:r>
        <w:r>
          <w:rPr>
            <w:webHidden/>
          </w:rPr>
          <w:fldChar w:fldCharType="separate"/>
        </w:r>
        <w:r>
          <w:rPr>
            <w:webHidden/>
          </w:rPr>
          <w:t>118</w:t>
        </w:r>
        <w:r>
          <w:rPr>
            <w:webHidden/>
          </w:rPr>
          <w:fldChar w:fldCharType="end"/>
        </w:r>
      </w:hyperlink>
    </w:p>
    <w:p w14:paraId="664918AC" w14:textId="39EB5A43"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23" w:history="1">
        <w:r w:rsidRPr="0096443E">
          <w:rPr>
            <w:rStyle w:val="af8"/>
          </w:rPr>
          <w:t>5.3.5.</w:t>
        </w:r>
        <w:r>
          <w:rPr>
            <w:rFonts w:asciiTheme="minorHAnsi" w:eastAsiaTheme="minorEastAsia" w:hAnsiTheme="minorHAnsi" w:cstheme="minorBidi"/>
            <w:sz w:val="22"/>
            <w:szCs w:val="22"/>
          </w:rPr>
          <w:tab/>
        </w:r>
        <w:r w:rsidRPr="0096443E">
          <w:rPr>
            <w:rStyle w:val="af8"/>
          </w:rPr>
          <w:t>Перечень мероприятий по обеспечению пожарной безопасности</w:t>
        </w:r>
        <w:r>
          <w:rPr>
            <w:webHidden/>
          </w:rPr>
          <w:tab/>
        </w:r>
        <w:r>
          <w:rPr>
            <w:webHidden/>
          </w:rPr>
          <w:fldChar w:fldCharType="begin"/>
        </w:r>
        <w:r>
          <w:rPr>
            <w:webHidden/>
          </w:rPr>
          <w:instrText xml:space="preserve"> PAGEREF _Toc44393723 \h </w:instrText>
        </w:r>
        <w:r>
          <w:rPr>
            <w:webHidden/>
          </w:rPr>
        </w:r>
        <w:r>
          <w:rPr>
            <w:webHidden/>
          </w:rPr>
          <w:fldChar w:fldCharType="separate"/>
        </w:r>
        <w:r>
          <w:rPr>
            <w:webHidden/>
          </w:rPr>
          <w:t>120</w:t>
        </w:r>
        <w:r>
          <w:rPr>
            <w:webHidden/>
          </w:rPr>
          <w:fldChar w:fldCharType="end"/>
        </w:r>
      </w:hyperlink>
    </w:p>
    <w:p w14:paraId="1D447D91" w14:textId="7EC275DB"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24" w:history="1">
        <w:r w:rsidRPr="0096443E">
          <w:rPr>
            <w:rStyle w:val="af8"/>
          </w:rPr>
          <w:t>5.3.6.</w:t>
        </w:r>
        <w:r>
          <w:rPr>
            <w:rFonts w:asciiTheme="minorHAnsi" w:eastAsiaTheme="minorEastAsia" w:hAnsiTheme="minorHAnsi" w:cstheme="minorBidi"/>
            <w:sz w:val="22"/>
            <w:szCs w:val="22"/>
          </w:rPr>
          <w:tab/>
        </w:r>
        <w:r w:rsidRPr="0096443E">
          <w:rPr>
            <w:rStyle w:val="af8"/>
          </w:rPr>
          <w:t>Градостроительные и проектные ограничения, вводимые на территории, с целью минимизации рисков последствий чрезвычайных ситуаций</w:t>
        </w:r>
        <w:r>
          <w:rPr>
            <w:webHidden/>
          </w:rPr>
          <w:tab/>
        </w:r>
        <w:r>
          <w:rPr>
            <w:webHidden/>
          </w:rPr>
          <w:fldChar w:fldCharType="begin"/>
        </w:r>
        <w:r>
          <w:rPr>
            <w:webHidden/>
          </w:rPr>
          <w:instrText xml:space="preserve"> PAGEREF _Toc44393724 \h </w:instrText>
        </w:r>
        <w:r>
          <w:rPr>
            <w:webHidden/>
          </w:rPr>
        </w:r>
        <w:r>
          <w:rPr>
            <w:webHidden/>
          </w:rPr>
          <w:fldChar w:fldCharType="separate"/>
        </w:r>
        <w:r>
          <w:rPr>
            <w:webHidden/>
          </w:rPr>
          <w:t>130</w:t>
        </w:r>
        <w:r>
          <w:rPr>
            <w:webHidden/>
          </w:rPr>
          <w:fldChar w:fldCharType="end"/>
        </w:r>
      </w:hyperlink>
    </w:p>
    <w:p w14:paraId="6791D98C" w14:textId="7B767CB6" w:rsidR="00FE5933" w:rsidRDefault="00FE5933" w:rsidP="00FE5933">
      <w:pPr>
        <w:pStyle w:val="21"/>
        <w:tabs>
          <w:tab w:val="right" w:pos="10205"/>
        </w:tabs>
        <w:rPr>
          <w:rFonts w:asciiTheme="minorHAnsi" w:eastAsiaTheme="minorEastAsia" w:hAnsiTheme="minorHAnsi" w:cstheme="minorBidi"/>
          <w:sz w:val="22"/>
          <w:szCs w:val="22"/>
        </w:rPr>
      </w:pPr>
      <w:hyperlink w:anchor="_Toc44393725" w:history="1">
        <w:r w:rsidRPr="0096443E">
          <w:rPr>
            <w:rStyle w:val="af8"/>
            <w:b/>
          </w:rPr>
          <w:t>5.4.</w:t>
        </w:r>
        <w:r>
          <w:rPr>
            <w:rFonts w:asciiTheme="minorHAnsi" w:eastAsiaTheme="minorEastAsia" w:hAnsiTheme="minorHAnsi" w:cstheme="minorBidi"/>
            <w:sz w:val="22"/>
            <w:szCs w:val="22"/>
          </w:rPr>
          <w:tab/>
        </w:r>
        <w:r w:rsidRPr="0096443E">
          <w:rPr>
            <w:rStyle w:val="af8"/>
            <w:b/>
          </w:rPr>
          <w:t>Водоохранные зоны и прибрежные защитные полосы</w:t>
        </w:r>
        <w:r>
          <w:rPr>
            <w:webHidden/>
          </w:rPr>
          <w:tab/>
        </w:r>
        <w:r>
          <w:rPr>
            <w:webHidden/>
          </w:rPr>
          <w:fldChar w:fldCharType="begin"/>
        </w:r>
        <w:r>
          <w:rPr>
            <w:webHidden/>
          </w:rPr>
          <w:instrText xml:space="preserve"> PAGEREF _Toc44393725 \h </w:instrText>
        </w:r>
        <w:r>
          <w:rPr>
            <w:webHidden/>
          </w:rPr>
        </w:r>
        <w:r>
          <w:rPr>
            <w:webHidden/>
          </w:rPr>
          <w:fldChar w:fldCharType="separate"/>
        </w:r>
        <w:r>
          <w:rPr>
            <w:webHidden/>
          </w:rPr>
          <w:t>137</w:t>
        </w:r>
        <w:r>
          <w:rPr>
            <w:webHidden/>
          </w:rPr>
          <w:fldChar w:fldCharType="end"/>
        </w:r>
      </w:hyperlink>
    </w:p>
    <w:p w14:paraId="6153C0B3" w14:textId="0617DA52" w:rsidR="00FE5933" w:rsidRDefault="00FE5933" w:rsidP="00FE5933">
      <w:pPr>
        <w:pStyle w:val="21"/>
        <w:tabs>
          <w:tab w:val="right" w:pos="10205"/>
        </w:tabs>
        <w:rPr>
          <w:rFonts w:asciiTheme="minorHAnsi" w:eastAsiaTheme="minorEastAsia" w:hAnsiTheme="minorHAnsi" w:cstheme="minorBidi"/>
          <w:sz w:val="22"/>
          <w:szCs w:val="22"/>
        </w:rPr>
      </w:pPr>
      <w:hyperlink w:anchor="_Toc44393726" w:history="1">
        <w:r w:rsidRPr="0096443E">
          <w:rPr>
            <w:rStyle w:val="af8"/>
            <w:b/>
          </w:rPr>
          <w:t>5.5.</w:t>
        </w:r>
        <w:r>
          <w:rPr>
            <w:rFonts w:asciiTheme="minorHAnsi" w:eastAsiaTheme="minorEastAsia" w:hAnsiTheme="minorHAnsi" w:cstheme="minorBidi"/>
            <w:sz w:val="22"/>
            <w:szCs w:val="22"/>
          </w:rPr>
          <w:tab/>
        </w:r>
        <w:r w:rsidRPr="0096443E">
          <w:rPr>
            <w:rStyle w:val="af8"/>
            <w:b/>
          </w:rPr>
          <w:t>Зоны санитарной охраны источников водоснабжения</w:t>
        </w:r>
        <w:r>
          <w:rPr>
            <w:webHidden/>
          </w:rPr>
          <w:tab/>
        </w:r>
        <w:r>
          <w:rPr>
            <w:webHidden/>
          </w:rPr>
          <w:fldChar w:fldCharType="begin"/>
        </w:r>
        <w:r>
          <w:rPr>
            <w:webHidden/>
          </w:rPr>
          <w:instrText xml:space="preserve"> PAGEREF _Toc44393726 \h </w:instrText>
        </w:r>
        <w:r>
          <w:rPr>
            <w:webHidden/>
          </w:rPr>
        </w:r>
        <w:r>
          <w:rPr>
            <w:webHidden/>
          </w:rPr>
          <w:fldChar w:fldCharType="separate"/>
        </w:r>
        <w:r>
          <w:rPr>
            <w:webHidden/>
          </w:rPr>
          <w:t>140</w:t>
        </w:r>
        <w:r>
          <w:rPr>
            <w:webHidden/>
          </w:rPr>
          <w:fldChar w:fldCharType="end"/>
        </w:r>
      </w:hyperlink>
    </w:p>
    <w:p w14:paraId="651481FF" w14:textId="06C7665A" w:rsidR="00FE5933" w:rsidRDefault="00FE5933" w:rsidP="00FE5933">
      <w:pPr>
        <w:pStyle w:val="21"/>
        <w:tabs>
          <w:tab w:val="right" w:pos="10205"/>
        </w:tabs>
        <w:rPr>
          <w:rFonts w:asciiTheme="minorHAnsi" w:eastAsiaTheme="minorEastAsia" w:hAnsiTheme="minorHAnsi" w:cstheme="minorBidi"/>
          <w:sz w:val="22"/>
          <w:szCs w:val="22"/>
        </w:rPr>
      </w:pPr>
      <w:hyperlink w:anchor="_Toc44393727" w:history="1">
        <w:r w:rsidRPr="0096443E">
          <w:rPr>
            <w:rStyle w:val="af8"/>
            <w:b/>
          </w:rPr>
          <w:t>5.6.</w:t>
        </w:r>
        <w:r>
          <w:rPr>
            <w:rFonts w:asciiTheme="minorHAnsi" w:eastAsiaTheme="minorEastAsia" w:hAnsiTheme="minorHAnsi" w:cstheme="minorBidi"/>
            <w:sz w:val="22"/>
            <w:szCs w:val="22"/>
          </w:rPr>
          <w:tab/>
        </w:r>
        <w:r w:rsidRPr="0096443E">
          <w:rPr>
            <w:rStyle w:val="af8"/>
            <w:b/>
          </w:rPr>
          <w:t>Зоны залегания полезных ископаемых</w:t>
        </w:r>
        <w:r>
          <w:rPr>
            <w:webHidden/>
          </w:rPr>
          <w:tab/>
        </w:r>
        <w:r>
          <w:rPr>
            <w:webHidden/>
          </w:rPr>
          <w:fldChar w:fldCharType="begin"/>
        </w:r>
        <w:r>
          <w:rPr>
            <w:webHidden/>
          </w:rPr>
          <w:instrText xml:space="preserve"> PAGEREF _Toc44393727 \h </w:instrText>
        </w:r>
        <w:r>
          <w:rPr>
            <w:webHidden/>
          </w:rPr>
        </w:r>
        <w:r>
          <w:rPr>
            <w:webHidden/>
          </w:rPr>
          <w:fldChar w:fldCharType="separate"/>
        </w:r>
        <w:r>
          <w:rPr>
            <w:webHidden/>
          </w:rPr>
          <w:t>143</w:t>
        </w:r>
        <w:r>
          <w:rPr>
            <w:webHidden/>
          </w:rPr>
          <w:fldChar w:fldCharType="end"/>
        </w:r>
      </w:hyperlink>
    </w:p>
    <w:p w14:paraId="5ECBEDD9" w14:textId="7E9B8493" w:rsidR="00FE5933" w:rsidRDefault="00FE5933" w:rsidP="00FE5933">
      <w:pPr>
        <w:pStyle w:val="21"/>
        <w:tabs>
          <w:tab w:val="right" w:pos="10205"/>
        </w:tabs>
        <w:rPr>
          <w:rFonts w:asciiTheme="minorHAnsi" w:eastAsiaTheme="minorEastAsia" w:hAnsiTheme="minorHAnsi" w:cstheme="minorBidi"/>
          <w:sz w:val="22"/>
          <w:szCs w:val="22"/>
        </w:rPr>
      </w:pPr>
      <w:hyperlink w:anchor="_Toc44393728" w:history="1">
        <w:r w:rsidRPr="0096443E">
          <w:rPr>
            <w:rStyle w:val="af8"/>
            <w:b/>
          </w:rPr>
          <w:t>5.7.</w:t>
        </w:r>
        <w:r>
          <w:rPr>
            <w:rFonts w:asciiTheme="minorHAnsi" w:eastAsiaTheme="minorEastAsia" w:hAnsiTheme="minorHAnsi" w:cstheme="minorBidi"/>
            <w:sz w:val="22"/>
            <w:szCs w:val="22"/>
          </w:rPr>
          <w:tab/>
        </w:r>
        <w:r w:rsidRPr="0096443E">
          <w:rPr>
            <w:rStyle w:val="af8"/>
            <w:b/>
          </w:rPr>
          <w:t>Иные зоны, установленные в соответствии с законодательством Российской Федерации и законодательством субъектов Российской Федерации</w:t>
        </w:r>
        <w:r>
          <w:rPr>
            <w:webHidden/>
          </w:rPr>
          <w:tab/>
        </w:r>
        <w:r>
          <w:rPr>
            <w:webHidden/>
          </w:rPr>
          <w:fldChar w:fldCharType="begin"/>
        </w:r>
        <w:r>
          <w:rPr>
            <w:webHidden/>
          </w:rPr>
          <w:instrText xml:space="preserve"> PAGEREF _Toc44393728 \h </w:instrText>
        </w:r>
        <w:r>
          <w:rPr>
            <w:webHidden/>
          </w:rPr>
        </w:r>
        <w:r>
          <w:rPr>
            <w:webHidden/>
          </w:rPr>
          <w:fldChar w:fldCharType="separate"/>
        </w:r>
        <w:r>
          <w:rPr>
            <w:webHidden/>
          </w:rPr>
          <w:t>145</w:t>
        </w:r>
        <w:r>
          <w:rPr>
            <w:webHidden/>
          </w:rPr>
          <w:fldChar w:fldCharType="end"/>
        </w:r>
      </w:hyperlink>
    </w:p>
    <w:p w14:paraId="50709258" w14:textId="5BE348C7"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29" w:history="1">
        <w:r w:rsidRPr="0096443E">
          <w:rPr>
            <w:rStyle w:val="af8"/>
          </w:rPr>
          <w:t>6.</w:t>
        </w:r>
        <w:r>
          <w:rPr>
            <w:rFonts w:asciiTheme="minorHAnsi" w:eastAsiaTheme="minorEastAsia" w:hAnsiTheme="minorHAnsi" w:cstheme="minorBidi"/>
            <w:b w:val="0"/>
            <w:spacing w:val="0"/>
            <w:kern w:val="0"/>
            <w:sz w:val="22"/>
            <w:szCs w:val="22"/>
            <w:lang w:val="ru-RU" w:eastAsia="ru-RU"/>
          </w:rPr>
          <w:tab/>
        </w:r>
        <w:r w:rsidRPr="0096443E">
          <w:rPr>
            <w:rStyle w:val="af8"/>
          </w:rPr>
          <w:t>Прогноз развития демографических и социально-экономических процессов в Октябрьском сельсовете</w:t>
        </w:r>
        <w:r>
          <w:rPr>
            <w:webHidden/>
          </w:rPr>
          <w:tab/>
        </w:r>
        <w:r>
          <w:rPr>
            <w:webHidden/>
          </w:rPr>
          <w:fldChar w:fldCharType="begin"/>
        </w:r>
        <w:r>
          <w:rPr>
            <w:webHidden/>
          </w:rPr>
          <w:instrText xml:space="preserve"> PAGEREF _Toc44393729 \h </w:instrText>
        </w:r>
        <w:r>
          <w:rPr>
            <w:webHidden/>
          </w:rPr>
        </w:r>
        <w:r>
          <w:rPr>
            <w:webHidden/>
          </w:rPr>
          <w:fldChar w:fldCharType="separate"/>
        </w:r>
        <w:r>
          <w:rPr>
            <w:webHidden/>
          </w:rPr>
          <w:t>151</w:t>
        </w:r>
        <w:r>
          <w:rPr>
            <w:webHidden/>
          </w:rPr>
          <w:fldChar w:fldCharType="end"/>
        </w:r>
      </w:hyperlink>
    </w:p>
    <w:p w14:paraId="09AB251F" w14:textId="72064267"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30" w:history="1">
        <w:r w:rsidRPr="0096443E">
          <w:rPr>
            <w:rStyle w:val="af8"/>
          </w:rPr>
          <w:t>7.</w:t>
        </w:r>
        <w:r>
          <w:rPr>
            <w:rFonts w:asciiTheme="minorHAnsi" w:eastAsiaTheme="minorEastAsia" w:hAnsiTheme="minorHAnsi" w:cstheme="minorBidi"/>
            <w:b w:val="0"/>
            <w:spacing w:val="0"/>
            <w:kern w:val="0"/>
            <w:sz w:val="22"/>
            <w:szCs w:val="22"/>
            <w:lang w:val="ru-RU" w:eastAsia="ru-RU"/>
          </w:rPr>
          <w:tab/>
        </w:r>
        <w:r w:rsidRPr="0096443E">
          <w:rPr>
            <w:rStyle w:val="af8"/>
          </w:rPr>
          <w:t>Проектное решение территориального развития Октябрьского сельсовета</w:t>
        </w:r>
        <w:r>
          <w:rPr>
            <w:webHidden/>
          </w:rPr>
          <w:tab/>
        </w:r>
        <w:r>
          <w:rPr>
            <w:webHidden/>
          </w:rPr>
          <w:fldChar w:fldCharType="begin"/>
        </w:r>
        <w:r>
          <w:rPr>
            <w:webHidden/>
          </w:rPr>
          <w:instrText xml:space="preserve"> PAGEREF _Toc44393730 \h </w:instrText>
        </w:r>
        <w:r>
          <w:rPr>
            <w:webHidden/>
          </w:rPr>
        </w:r>
        <w:r>
          <w:rPr>
            <w:webHidden/>
          </w:rPr>
          <w:fldChar w:fldCharType="separate"/>
        </w:r>
        <w:r>
          <w:rPr>
            <w:webHidden/>
          </w:rPr>
          <w:t>160</w:t>
        </w:r>
        <w:r>
          <w:rPr>
            <w:webHidden/>
          </w:rPr>
          <w:fldChar w:fldCharType="end"/>
        </w:r>
      </w:hyperlink>
    </w:p>
    <w:p w14:paraId="05BBC000" w14:textId="46162BA8" w:rsidR="00FE5933" w:rsidRDefault="00FE5933" w:rsidP="00FE5933">
      <w:pPr>
        <w:pStyle w:val="21"/>
        <w:tabs>
          <w:tab w:val="right" w:pos="10205"/>
        </w:tabs>
        <w:rPr>
          <w:rFonts w:asciiTheme="minorHAnsi" w:eastAsiaTheme="minorEastAsia" w:hAnsiTheme="minorHAnsi" w:cstheme="minorBidi"/>
          <w:sz w:val="22"/>
          <w:szCs w:val="22"/>
        </w:rPr>
      </w:pPr>
      <w:hyperlink w:anchor="_Toc44393731" w:history="1">
        <w:r w:rsidRPr="0096443E">
          <w:rPr>
            <w:rStyle w:val="af8"/>
            <w:b/>
          </w:rPr>
          <w:t>7.1.</w:t>
        </w:r>
        <w:r>
          <w:rPr>
            <w:rFonts w:asciiTheme="minorHAnsi" w:eastAsiaTheme="minorEastAsia" w:hAnsiTheme="minorHAnsi" w:cstheme="minorBidi"/>
            <w:sz w:val="22"/>
            <w:szCs w:val="22"/>
          </w:rPr>
          <w:tab/>
        </w:r>
        <w:r w:rsidRPr="0096443E">
          <w:rPr>
            <w:rStyle w:val="af8"/>
            <w:b/>
          </w:rPr>
          <w:t>Архитектурно-планировочное решение</w:t>
        </w:r>
        <w:r>
          <w:rPr>
            <w:webHidden/>
          </w:rPr>
          <w:tab/>
        </w:r>
        <w:r>
          <w:rPr>
            <w:webHidden/>
          </w:rPr>
          <w:fldChar w:fldCharType="begin"/>
        </w:r>
        <w:r>
          <w:rPr>
            <w:webHidden/>
          </w:rPr>
          <w:instrText xml:space="preserve"> PAGEREF _Toc44393731 \h </w:instrText>
        </w:r>
        <w:r>
          <w:rPr>
            <w:webHidden/>
          </w:rPr>
        </w:r>
        <w:r>
          <w:rPr>
            <w:webHidden/>
          </w:rPr>
          <w:fldChar w:fldCharType="separate"/>
        </w:r>
        <w:r>
          <w:rPr>
            <w:webHidden/>
          </w:rPr>
          <w:t>160</w:t>
        </w:r>
        <w:r>
          <w:rPr>
            <w:webHidden/>
          </w:rPr>
          <w:fldChar w:fldCharType="end"/>
        </w:r>
      </w:hyperlink>
    </w:p>
    <w:p w14:paraId="0EC17A26" w14:textId="58E34E5C" w:rsidR="00FE5933" w:rsidRDefault="00FE5933" w:rsidP="00FE5933">
      <w:pPr>
        <w:pStyle w:val="21"/>
        <w:tabs>
          <w:tab w:val="right" w:pos="10205"/>
        </w:tabs>
        <w:rPr>
          <w:rFonts w:asciiTheme="minorHAnsi" w:eastAsiaTheme="minorEastAsia" w:hAnsiTheme="minorHAnsi" w:cstheme="minorBidi"/>
          <w:sz w:val="22"/>
          <w:szCs w:val="22"/>
        </w:rPr>
      </w:pPr>
      <w:hyperlink w:anchor="_Toc44393732" w:history="1">
        <w:r w:rsidRPr="0096443E">
          <w:rPr>
            <w:rStyle w:val="af8"/>
            <w:b/>
          </w:rPr>
          <w:t>7.2.</w:t>
        </w:r>
        <w:r>
          <w:rPr>
            <w:rFonts w:asciiTheme="minorHAnsi" w:eastAsiaTheme="minorEastAsia" w:hAnsiTheme="minorHAnsi" w:cstheme="minorBidi"/>
            <w:sz w:val="22"/>
            <w:szCs w:val="22"/>
          </w:rPr>
          <w:tab/>
        </w:r>
        <w:r w:rsidRPr="0096443E">
          <w:rPr>
            <w:rStyle w:val="af8"/>
            <w:b/>
          </w:rPr>
          <w:t>Развитие жилой зоны</w:t>
        </w:r>
        <w:r>
          <w:rPr>
            <w:webHidden/>
          </w:rPr>
          <w:tab/>
        </w:r>
        <w:r>
          <w:rPr>
            <w:webHidden/>
          </w:rPr>
          <w:fldChar w:fldCharType="begin"/>
        </w:r>
        <w:r>
          <w:rPr>
            <w:webHidden/>
          </w:rPr>
          <w:instrText xml:space="preserve"> PAGEREF _Toc44393732 \h </w:instrText>
        </w:r>
        <w:r>
          <w:rPr>
            <w:webHidden/>
          </w:rPr>
        </w:r>
        <w:r>
          <w:rPr>
            <w:webHidden/>
          </w:rPr>
          <w:fldChar w:fldCharType="separate"/>
        </w:r>
        <w:r>
          <w:rPr>
            <w:webHidden/>
          </w:rPr>
          <w:t>162</w:t>
        </w:r>
        <w:r>
          <w:rPr>
            <w:webHidden/>
          </w:rPr>
          <w:fldChar w:fldCharType="end"/>
        </w:r>
      </w:hyperlink>
    </w:p>
    <w:p w14:paraId="2F77B57C" w14:textId="3D24ABF5" w:rsidR="00FE5933" w:rsidRDefault="00FE5933" w:rsidP="00FE5933">
      <w:pPr>
        <w:pStyle w:val="21"/>
        <w:tabs>
          <w:tab w:val="right" w:pos="10205"/>
        </w:tabs>
        <w:rPr>
          <w:rFonts w:asciiTheme="minorHAnsi" w:eastAsiaTheme="minorEastAsia" w:hAnsiTheme="minorHAnsi" w:cstheme="minorBidi"/>
          <w:sz w:val="22"/>
          <w:szCs w:val="22"/>
        </w:rPr>
      </w:pPr>
      <w:hyperlink w:anchor="_Toc44393733" w:history="1">
        <w:r w:rsidRPr="0096443E">
          <w:rPr>
            <w:rStyle w:val="af8"/>
            <w:b/>
          </w:rPr>
          <w:t>7.3.</w:t>
        </w:r>
        <w:r>
          <w:rPr>
            <w:rFonts w:asciiTheme="minorHAnsi" w:eastAsiaTheme="minorEastAsia" w:hAnsiTheme="minorHAnsi" w:cstheme="minorBidi"/>
            <w:sz w:val="22"/>
            <w:szCs w:val="22"/>
          </w:rPr>
          <w:tab/>
        </w:r>
        <w:r w:rsidRPr="0096443E">
          <w:rPr>
            <w:rStyle w:val="af8"/>
            <w:b/>
          </w:rPr>
          <w:t>Развитие общественно-деловой зоны</w:t>
        </w:r>
        <w:r>
          <w:rPr>
            <w:webHidden/>
          </w:rPr>
          <w:tab/>
        </w:r>
        <w:r>
          <w:rPr>
            <w:webHidden/>
          </w:rPr>
          <w:fldChar w:fldCharType="begin"/>
        </w:r>
        <w:r>
          <w:rPr>
            <w:webHidden/>
          </w:rPr>
          <w:instrText xml:space="preserve"> PAGEREF _Toc44393733 \h </w:instrText>
        </w:r>
        <w:r>
          <w:rPr>
            <w:webHidden/>
          </w:rPr>
        </w:r>
        <w:r>
          <w:rPr>
            <w:webHidden/>
          </w:rPr>
          <w:fldChar w:fldCharType="separate"/>
        </w:r>
        <w:r>
          <w:rPr>
            <w:webHidden/>
          </w:rPr>
          <w:t>165</w:t>
        </w:r>
        <w:r>
          <w:rPr>
            <w:webHidden/>
          </w:rPr>
          <w:fldChar w:fldCharType="end"/>
        </w:r>
      </w:hyperlink>
    </w:p>
    <w:p w14:paraId="1E7A19EF" w14:textId="4285847D" w:rsidR="00FE5933" w:rsidRDefault="00FE5933" w:rsidP="00FE5933">
      <w:pPr>
        <w:pStyle w:val="21"/>
        <w:tabs>
          <w:tab w:val="right" w:pos="10205"/>
        </w:tabs>
        <w:rPr>
          <w:rFonts w:asciiTheme="minorHAnsi" w:eastAsiaTheme="minorEastAsia" w:hAnsiTheme="minorHAnsi" w:cstheme="minorBidi"/>
          <w:sz w:val="22"/>
          <w:szCs w:val="22"/>
        </w:rPr>
      </w:pPr>
      <w:hyperlink w:anchor="_Toc44393734" w:history="1">
        <w:r w:rsidRPr="0096443E">
          <w:rPr>
            <w:rStyle w:val="af8"/>
            <w:b/>
          </w:rPr>
          <w:t>7.4.</w:t>
        </w:r>
        <w:r>
          <w:rPr>
            <w:rFonts w:asciiTheme="minorHAnsi" w:eastAsiaTheme="minorEastAsia" w:hAnsiTheme="minorHAnsi" w:cstheme="minorBidi"/>
            <w:sz w:val="22"/>
            <w:szCs w:val="22"/>
          </w:rPr>
          <w:tab/>
        </w:r>
        <w:r w:rsidRPr="0096443E">
          <w:rPr>
            <w:rStyle w:val="af8"/>
            <w:b/>
          </w:rPr>
          <w:t>Развитие зоны сельскохозяйственного использования</w:t>
        </w:r>
        <w:r>
          <w:rPr>
            <w:webHidden/>
          </w:rPr>
          <w:tab/>
        </w:r>
        <w:r>
          <w:rPr>
            <w:webHidden/>
          </w:rPr>
          <w:fldChar w:fldCharType="begin"/>
        </w:r>
        <w:r>
          <w:rPr>
            <w:webHidden/>
          </w:rPr>
          <w:instrText xml:space="preserve"> PAGEREF _Toc44393734 \h </w:instrText>
        </w:r>
        <w:r>
          <w:rPr>
            <w:webHidden/>
          </w:rPr>
        </w:r>
        <w:r>
          <w:rPr>
            <w:webHidden/>
          </w:rPr>
          <w:fldChar w:fldCharType="separate"/>
        </w:r>
        <w:r>
          <w:rPr>
            <w:webHidden/>
          </w:rPr>
          <w:t>183</w:t>
        </w:r>
        <w:r>
          <w:rPr>
            <w:webHidden/>
          </w:rPr>
          <w:fldChar w:fldCharType="end"/>
        </w:r>
      </w:hyperlink>
    </w:p>
    <w:p w14:paraId="4D41AF07" w14:textId="1057E3E3" w:rsidR="00FE5933" w:rsidRDefault="00FE5933" w:rsidP="00FE5933">
      <w:pPr>
        <w:pStyle w:val="21"/>
        <w:tabs>
          <w:tab w:val="right" w:pos="10205"/>
        </w:tabs>
        <w:rPr>
          <w:rFonts w:asciiTheme="minorHAnsi" w:eastAsiaTheme="minorEastAsia" w:hAnsiTheme="minorHAnsi" w:cstheme="minorBidi"/>
          <w:sz w:val="22"/>
          <w:szCs w:val="22"/>
        </w:rPr>
      </w:pPr>
      <w:hyperlink w:anchor="_Toc44393735" w:history="1">
        <w:r w:rsidRPr="0096443E">
          <w:rPr>
            <w:rStyle w:val="af8"/>
            <w:b/>
          </w:rPr>
          <w:t>7.5.</w:t>
        </w:r>
        <w:r>
          <w:rPr>
            <w:rFonts w:asciiTheme="minorHAnsi" w:eastAsiaTheme="minorEastAsia" w:hAnsiTheme="minorHAnsi" w:cstheme="minorBidi"/>
            <w:sz w:val="22"/>
            <w:szCs w:val="22"/>
          </w:rPr>
          <w:tab/>
        </w:r>
        <w:r w:rsidRPr="0096443E">
          <w:rPr>
            <w:rStyle w:val="af8"/>
            <w:b/>
          </w:rPr>
          <w:t>Развитие зоны производственного и коммунально-складского назначения</w:t>
        </w:r>
        <w:r>
          <w:rPr>
            <w:webHidden/>
          </w:rPr>
          <w:tab/>
        </w:r>
        <w:r>
          <w:rPr>
            <w:webHidden/>
          </w:rPr>
          <w:fldChar w:fldCharType="begin"/>
        </w:r>
        <w:r>
          <w:rPr>
            <w:webHidden/>
          </w:rPr>
          <w:instrText xml:space="preserve"> PAGEREF _Toc44393735 \h </w:instrText>
        </w:r>
        <w:r>
          <w:rPr>
            <w:webHidden/>
          </w:rPr>
        </w:r>
        <w:r>
          <w:rPr>
            <w:webHidden/>
          </w:rPr>
          <w:fldChar w:fldCharType="separate"/>
        </w:r>
        <w:r>
          <w:rPr>
            <w:webHidden/>
          </w:rPr>
          <w:t>184</w:t>
        </w:r>
        <w:r>
          <w:rPr>
            <w:webHidden/>
          </w:rPr>
          <w:fldChar w:fldCharType="end"/>
        </w:r>
      </w:hyperlink>
    </w:p>
    <w:p w14:paraId="6BE48B23" w14:textId="1EED32C8" w:rsidR="00FE5933" w:rsidRDefault="00FE5933" w:rsidP="00FE5933">
      <w:pPr>
        <w:pStyle w:val="21"/>
        <w:tabs>
          <w:tab w:val="right" w:pos="10205"/>
        </w:tabs>
        <w:rPr>
          <w:rFonts w:asciiTheme="minorHAnsi" w:eastAsiaTheme="minorEastAsia" w:hAnsiTheme="minorHAnsi" w:cstheme="minorBidi"/>
          <w:sz w:val="22"/>
          <w:szCs w:val="22"/>
        </w:rPr>
      </w:pPr>
      <w:hyperlink w:anchor="_Toc44393736" w:history="1">
        <w:r w:rsidRPr="0096443E">
          <w:rPr>
            <w:rStyle w:val="af8"/>
            <w:b/>
          </w:rPr>
          <w:t>7.6.</w:t>
        </w:r>
        <w:r>
          <w:rPr>
            <w:rFonts w:asciiTheme="minorHAnsi" w:eastAsiaTheme="minorEastAsia" w:hAnsiTheme="minorHAnsi" w:cstheme="minorBidi"/>
            <w:sz w:val="22"/>
            <w:szCs w:val="22"/>
          </w:rPr>
          <w:tab/>
        </w:r>
        <w:r w:rsidRPr="0096443E">
          <w:rPr>
            <w:rStyle w:val="af8"/>
            <w:b/>
          </w:rPr>
          <w:t>Развитие транспортной инфраструктуры</w:t>
        </w:r>
        <w:r>
          <w:rPr>
            <w:webHidden/>
          </w:rPr>
          <w:tab/>
        </w:r>
        <w:r>
          <w:rPr>
            <w:webHidden/>
          </w:rPr>
          <w:fldChar w:fldCharType="begin"/>
        </w:r>
        <w:r>
          <w:rPr>
            <w:webHidden/>
          </w:rPr>
          <w:instrText xml:space="preserve"> PAGEREF _Toc44393736 \h </w:instrText>
        </w:r>
        <w:r>
          <w:rPr>
            <w:webHidden/>
          </w:rPr>
        </w:r>
        <w:r>
          <w:rPr>
            <w:webHidden/>
          </w:rPr>
          <w:fldChar w:fldCharType="separate"/>
        </w:r>
        <w:r>
          <w:rPr>
            <w:webHidden/>
          </w:rPr>
          <w:t>186</w:t>
        </w:r>
        <w:r>
          <w:rPr>
            <w:webHidden/>
          </w:rPr>
          <w:fldChar w:fldCharType="end"/>
        </w:r>
      </w:hyperlink>
    </w:p>
    <w:p w14:paraId="39BAB7A0" w14:textId="1D9FE364" w:rsidR="00FE5933" w:rsidRDefault="00FE5933" w:rsidP="00FE5933">
      <w:pPr>
        <w:pStyle w:val="21"/>
        <w:tabs>
          <w:tab w:val="right" w:pos="10205"/>
        </w:tabs>
        <w:rPr>
          <w:rFonts w:asciiTheme="minorHAnsi" w:eastAsiaTheme="minorEastAsia" w:hAnsiTheme="minorHAnsi" w:cstheme="minorBidi"/>
          <w:sz w:val="22"/>
          <w:szCs w:val="22"/>
        </w:rPr>
      </w:pPr>
      <w:hyperlink w:anchor="_Toc44393737" w:history="1">
        <w:r w:rsidRPr="0096443E">
          <w:rPr>
            <w:rStyle w:val="af8"/>
            <w:b/>
          </w:rPr>
          <w:t>7.7.</w:t>
        </w:r>
        <w:r>
          <w:rPr>
            <w:rFonts w:asciiTheme="minorHAnsi" w:eastAsiaTheme="minorEastAsia" w:hAnsiTheme="minorHAnsi" w:cstheme="minorBidi"/>
            <w:sz w:val="22"/>
            <w:szCs w:val="22"/>
          </w:rPr>
          <w:tab/>
        </w:r>
        <w:r w:rsidRPr="0096443E">
          <w:rPr>
            <w:rStyle w:val="af8"/>
            <w:b/>
          </w:rPr>
          <w:t>Развитие зоны рекреационного назначения</w:t>
        </w:r>
        <w:r>
          <w:rPr>
            <w:webHidden/>
          </w:rPr>
          <w:tab/>
        </w:r>
        <w:r>
          <w:rPr>
            <w:webHidden/>
          </w:rPr>
          <w:fldChar w:fldCharType="begin"/>
        </w:r>
        <w:r>
          <w:rPr>
            <w:webHidden/>
          </w:rPr>
          <w:instrText xml:space="preserve"> PAGEREF _Toc44393737 \h </w:instrText>
        </w:r>
        <w:r>
          <w:rPr>
            <w:webHidden/>
          </w:rPr>
        </w:r>
        <w:r>
          <w:rPr>
            <w:webHidden/>
          </w:rPr>
          <w:fldChar w:fldCharType="separate"/>
        </w:r>
        <w:r>
          <w:rPr>
            <w:webHidden/>
          </w:rPr>
          <w:t>190</w:t>
        </w:r>
        <w:r>
          <w:rPr>
            <w:webHidden/>
          </w:rPr>
          <w:fldChar w:fldCharType="end"/>
        </w:r>
      </w:hyperlink>
    </w:p>
    <w:p w14:paraId="4B233CFB" w14:textId="5CAA79EA" w:rsidR="00FE5933" w:rsidRDefault="00FE5933" w:rsidP="00FE5933">
      <w:pPr>
        <w:pStyle w:val="21"/>
        <w:tabs>
          <w:tab w:val="right" w:pos="10205"/>
        </w:tabs>
        <w:rPr>
          <w:rFonts w:asciiTheme="minorHAnsi" w:eastAsiaTheme="minorEastAsia" w:hAnsiTheme="minorHAnsi" w:cstheme="minorBidi"/>
          <w:sz w:val="22"/>
          <w:szCs w:val="22"/>
        </w:rPr>
      </w:pPr>
      <w:hyperlink w:anchor="_Toc44393738" w:history="1">
        <w:r w:rsidRPr="0096443E">
          <w:rPr>
            <w:rStyle w:val="af8"/>
            <w:b/>
          </w:rPr>
          <w:t>7.8.</w:t>
        </w:r>
        <w:r>
          <w:rPr>
            <w:rFonts w:asciiTheme="minorHAnsi" w:eastAsiaTheme="minorEastAsia" w:hAnsiTheme="minorHAnsi" w:cstheme="minorBidi"/>
            <w:sz w:val="22"/>
            <w:szCs w:val="22"/>
          </w:rPr>
          <w:tab/>
        </w:r>
        <w:r w:rsidRPr="0096443E">
          <w:rPr>
            <w:rStyle w:val="af8"/>
            <w:b/>
          </w:rPr>
          <w:t>Развитие зоны специального назначения</w:t>
        </w:r>
        <w:r>
          <w:rPr>
            <w:webHidden/>
          </w:rPr>
          <w:tab/>
        </w:r>
        <w:r>
          <w:rPr>
            <w:webHidden/>
          </w:rPr>
          <w:fldChar w:fldCharType="begin"/>
        </w:r>
        <w:r>
          <w:rPr>
            <w:webHidden/>
          </w:rPr>
          <w:instrText xml:space="preserve"> PAGEREF _Toc44393738 \h </w:instrText>
        </w:r>
        <w:r>
          <w:rPr>
            <w:webHidden/>
          </w:rPr>
        </w:r>
        <w:r>
          <w:rPr>
            <w:webHidden/>
          </w:rPr>
          <w:fldChar w:fldCharType="separate"/>
        </w:r>
        <w:r>
          <w:rPr>
            <w:webHidden/>
          </w:rPr>
          <w:t>191</w:t>
        </w:r>
        <w:r>
          <w:rPr>
            <w:webHidden/>
          </w:rPr>
          <w:fldChar w:fldCharType="end"/>
        </w:r>
      </w:hyperlink>
    </w:p>
    <w:p w14:paraId="21E74A71" w14:textId="36685DD1" w:rsidR="00FE5933" w:rsidRDefault="00FE5933" w:rsidP="00FE5933">
      <w:pPr>
        <w:pStyle w:val="21"/>
        <w:tabs>
          <w:tab w:val="right" w:pos="10205"/>
        </w:tabs>
        <w:rPr>
          <w:rFonts w:asciiTheme="minorHAnsi" w:eastAsiaTheme="minorEastAsia" w:hAnsiTheme="minorHAnsi" w:cstheme="minorBidi"/>
          <w:sz w:val="22"/>
          <w:szCs w:val="22"/>
        </w:rPr>
      </w:pPr>
      <w:hyperlink w:anchor="_Toc44393739" w:history="1">
        <w:r w:rsidRPr="0096443E">
          <w:rPr>
            <w:rStyle w:val="af8"/>
            <w:b/>
          </w:rPr>
          <w:t>7.9.</w:t>
        </w:r>
        <w:r>
          <w:rPr>
            <w:rFonts w:asciiTheme="minorHAnsi" w:eastAsiaTheme="minorEastAsia" w:hAnsiTheme="minorHAnsi" w:cstheme="minorBidi"/>
            <w:sz w:val="22"/>
            <w:szCs w:val="22"/>
          </w:rPr>
          <w:tab/>
        </w:r>
        <w:r w:rsidRPr="0096443E">
          <w:rPr>
            <w:rStyle w:val="af8"/>
            <w:b/>
          </w:rPr>
          <w:t>Инженерное оборудование территории</w:t>
        </w:r>
        <w:r>
          <w:rPr>
            <w:webHidden/>
          </w:rPr>
          <w:tab/>
        </w:r>
        <w:r>
          <w:rPr>
            <w:webHidden/>
          </w:rPr>
          <w:fldChar w:fldCharType="begin"/>
        </w:r>
        <w:r>
          <w:rPr>
            <w:webHidden/>
          </w:rPr>
          <w:instrText xml:space="preserve"> PAGEREF _Toc44393739 \h </w:instrText>
        </w:r>
        <w:r>
          <w:rPr>
            <w:webHidden/>
          </w:rPr>
        </w:r>
        <w:r>
          <w:rPr>
            <w:webHidden/>
          </w:rPr>
          <w:fldChar w:fldCharType="separate"/>
        </w:r>
        <w:r>
          <w:rPr>
            <w:webHidden/>
          </w:rPr>
          <w:t>191</w:t>
        </w:r>
        <w:r>
          <w:rPr>
            <w:webHidden/>
          </w:rPr>
          <w:fldChar w:fldCharType="end"/>
        </w:r>
      </w:hyperlink>
    </w:p>
    <w:p w14:paraId="411FA20C" w14:textId="3BAD8C0F"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0" w:history="1">
        <w:r w:rsidRPr="0096443E">
          <w:rPr>
            <w:rStyle w:val="af8"/>
          </w:rPr>
          <w:t>7.9.1.</w:t>
        </w:r>
        <w:r>
          <w:rPr>
            <w:rFonts w:asciiTheme="minorHAnsi" w:eastAsiaTheme="minorEastAsia" w:hAnsiTheme="minorHAnsi" w:cstheme="minorBidi"/>
            <w:sz w:val="22"/>
            <w:szCs w:val="22"/>
          </w:rPr>
          <w:tab/>
        </w:r>
        <w:r w:rsidRPr="0096443E">
          <w:rPr>
            <w:rStyle w:val="af8"/>
          </w:rPr>
          <w:t>Водоснабжение</w:t>
        </w:r>
        <w:r>
          <w:rPr>
            <w:webHidden/>
          </w:rPr>
          <w:tab/>
        </w:r>
        <w:r>
          <w:rPr>
            <w:webHidden/>
          </w:rPr>
          <w:fldChar w:fldCharType="begin"/>
        </w:r>
        <w:r>
          <w:rPr>
            <w:webHidden/>
          </w:rPr>
          <w:instrText xml:space="preserve"> PAGEREF _Toc44393740 \h </w:instrText>
        </w:r>
        <w:r>
          <w:rPr>
            <w:webHidden/>
          </w:rPr>
        </w:r>
        <w:r>
          <w:rPr>
            <w:webHidden/>
          </w:rPr>
          <w:fldChar w:fldCharType="separate"/>
        </w:r>
        <w:r>
          <w:rPr>
            <w:webHidden/>
          </w:rPr>
          <w:t>192</w:t>
        </w:r>
        <w:r>
          <w:rPr>
            <w:webHidden/>
          </w:rPr>
          <w:fldChar w:fldCharType="end"/>
        </w:r>
      </w:hyperlink>
    </w:p>
    <w:p w14:paraId="75988DC2" w14:textId="3DDA4DE3"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1" w:history="1">
        <w:r w:rsidRPr="0096443E">
          <w:rPr>
            <w:rStyle w:val="af8"/>
          </w:rPr>
          <w:t>7.9.2.</w:t>
        </w:r>
        <w:r>
          <w:rPr>
            <w:rFonts w:asciiTheme="minorHAnsi" w:eastAsiaTheme="minorEastAsia" w:hAnsiTheme="minorHAnsi" w:cstheme="minorBidi"/>
            <w:sz w:val="22"/>
            <w:szCs w:val="22"/>
          </w:rPr>
          <w:tab/>
        </w:r>
        <w:r w:rsidRPr="0096443E">
          <w:rPr>
            <w:rStyle w:val="af8"/>
          </w:rPr>
          <w:t>Водоотведение</w:t>
        </w:r>
        <w:r>
          <w:rPr>
            <w:webHidden/>
          </w:rPr>
          <w:tab/>
        </w:r>
        <w:r>
          <w:rPr>
            <w:webHidden/>
          </w:rPr>
          <w:fldChar w:fldCharType="begin"/>
        </w:r>
        <w:r>
          <w:rPr>
            <w:webHidden/>
          </w:rPr>
          <w:instrText xml:space="preserve"> PAGEREF _Toc44393741 \h </w:instrText>
        </w:r>
        <w:r>
          <w:rPr>
            <w:webHidden/>
          </w:rPr>
        </w:r>
        <w:r>
          <w:rPr>
            <w:webHidden/>
          </w:rPr>
          <w:fldChar w:fldCharType="separate"/>
        </w:r>
        <w:r>
          <w:rPr>
            <w:webHidden/>
          </w:rPr>
          <w:t>197</w:t>
        </w:r>
        <w:r>
          <w:rPr>
            <w:webHidden/>
          </w:rPr>
          <w:fldChar w:fldCharType="end"/>
        </w:r>
      </w:hyperlink>
    </w:p>
    <w:p w14:paraId="78833ECA" w14:textId="38CB11ED"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2" w:history="1">
        <w:r w:rsidRPr="0096443E">
          <w:rPr>
            <w:rStyle w:val="af8"/>
          </w:rPr>
          <w:t>7.9.3.</w:t>
        </w:r>
        <w:r>
          <w:rPr>
            <w:rFonts w:asciiTheme="minorHAnsi" w:eastAsiaTheme="minorEastAsia" w:hAnsiTheme="minorHAnsi" w:cstheme="minorBidi"/>
            <w:sz w:val="22"/>
            <w:szCs w:val="22"/>
          </w:rPr>
          <w:tab/>
        </w:r>
        <w:r w:rsidRPr="0096443E">
          <w:rPr>
            <w:rStyle w:val="af8"/>
          </w:rPr>
          <w:t>Теплоснабжение</w:t>
        </w:r>
        <w:r>
          <w:rPr>
            <w:webHidden/>
          </w:rPr>
          <w:tab/>
        </w:r>
        <w:r>
          <w:rPr>
            <w:webHidden/>
          </w:rPr>
          <w:fldChar w:fldCharType="begin"/>
        </w:r>
        <w:r>
          <w:rPr>
            <w:webHidden/>
          </w:rPr>
          <w:instrText xml:space="preserve"> PAGEREF _Toc44393742 \h </w:instrText>
        </w:r>
        <w:r>
          <w:rPr>
            <w:webHidden/>
          </w:rPr>
        </w:r>
        <w:r>
          <w:rPr>
            <w:webHidden/>
          </w:rPr>
          <w:fldChar w:fldCharType="separate"/>
        </w:r>
        <w:r>
          <w:rPr>
            <w:webHidden/>
          </w:rPr>
          <w:t>200</w:t>
        </w:r>
        <w:r>
          <w:rPr>
            <w:webHidden/>
          </w:rPr>
          <w:fldChar w:fldCharType="end"/>
        </w:r>
      </w:hyperlink>
    </w:p>
    <w:p w14:paraId="5E0CBA33" w14:textId="7EAAEDEC"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3" w:history="1">
        <w:r w:rsidRPr="0096443E">
          <w:rPr>
            <w:rStyle w:val="af8"/>
          </w:rPr>
          <w:t>7.9.4.</w:t>
        </w:r>
        <w:r>
          <w:rPr>
            <w:rFonts w:asciiTheme="minorHAnsi" w:eastAsiaTheme="minorEastAsia" w:hAnsiTheme="minorHAnsi" w:cstheme="minorBidi"/>
            <w:sz w:val="22"/>
            <w:szCs w:val="22"/>
          </w:rPr>
          <w:tab/>
        </w:r>
        <w:r w:rsidRPr="0096443E">
          <w:rPr>
            <w:rStyle w:val="af8"/>
          </w:rPr>
          <w:t>Газоснабжение</w:t>
        </w:r>
        <w:r>
          <w:rPr>
            <w:webHidden/>
          </w:rPr>
          <w:tab/>
        </w:r>
        <w:r>
          <w:rPr>
            <w:webHidden/>
          </w:rPr>
          <w:fldChar w:fldCharType="begin"/>
        </w:r>
        <w:r>
          <w:rPr>
            <w:webHidden/>
          </w:rPr>
          <w:instrText xml:space="preserve"> PAGEREF _Toc44393743 \h </w:instrText>
        </w:r>
        <w:r>
          <w:rPr>
            <w:webHidden/>
          </w:rPr>
        </w:r>
        <w:r>
          <w:rPr>
            <w:webHidden/>
          </w:rPr>
          <w:fldChar w:fldCharType="separate"/>
        </w:r>
        <w:r>
          <w:rPr>
            <w:webHidden/>
          </w:rPr>
          <w:t>201</w:t>
        </w:r>
        <w:r>
          <w:rPr>
            <w:webHidden/>
          </w:rPr>
          <w:fldChar w:fldCharType="end"/>
        </w:r>
      </w:hyperlink>
    </w:p>
    <w:p w14:paraId="2950293F" w14:textId="00EE9A4E"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4" w:history="1">
        <w:r w:rsidRPr="0096443E">
          <w:rPr>
            <w:rStyle w:val="af8"/>
          </w:rPr>
          <w:t>7.9.5.</w:t>
        </w:r>
        <w:r>
          <w:rPr>
            <w:rFonts w:asciiTheme="minorHAnsi" w:eastAsiaTheme="minorEastAsia" w:hAnsiTheme="minorHAnsi" w:cstheme="minorBidi"/>
            <w:sz w:val="22"/>
            <w:szCs w:val="22"/>
          </w:rPr>
          <w:tab/>
        </w:r>
        <w:r w:rsidRPr="0096443E">
          <w:rPr>
            <w:rStyle w:val="af8"/>
          </w:rPr>
          <w:t>Электроснабжение</w:t>
        </w:r>
        <w:r>
          <w:rPr>
            <w:webHidden/>
          </w:rPr>
          <w:tab/>
        </w:r>
        <w:r>
          <w:rPr>
            <w:webHidden/>
          </w:rPr>
          <w:fldChar w:fldCharType="begin"/>
        </w:r>
        <w:r>
          <w:rPr>
            <w:webHidden/>
          </w:rPr>
          <w:instrText xml:space="preserve"> PAGEREF _Toc44393744 \h </w:instrText>
        </w:r>
        <w:r>
          <w:rPr>
            <w:webHidden/>
          </w:rPr>
        </w:r>
        <w:r>
          <w:rPr>
            <w:webHidden/>
          </w:rPr>
          <w:fldChar w:fldCharType="separate"/>
        </w:r>
        <w:r>
          <w:rPr>
            <w:webHidden/>
          </w:rPr>
          <w:t>201</w:t>
        </w:r>
        <w:r>
          <w:rPr>
            <w:webHidden/>
          </w:rPr>
          <w:fldChar w:fldCharType="end"/>
        </w:r>
      </w:hyperlink>
    </w:p>
    <w:p w14:paraId="034B0CE3" w14:textId="22192E4E" w:rsidR="00FE5933" w:rsidRDefault="00FE5933" w:rsidP="00FE5933">
      <w:pPr>
        <w:pStyle w:val="3a"/>
        <w:tabs>
          <w:tab w:val="clear" w:pos="10206"/>
          <w:tab w:val="right" w:pos="10205"/>
        </w:tabs>
        <w:rPr>
          <w:rFonts w:asciiTheme="minorHAnsi" w:eastAsiaTheme="minorEastAsia" w:hAnsiTheme="minorHAnsi" w:cstheme="minorBidi"/>
          <w:sz w:val="22"/>
          <w:szCs w:val="22"/>
        </w:rPr>
      </w:pPr>
      <w:hyperlink w:anchor="_Toc44393745" w:history="1">
        <w:r w:rsidRPr="0096443E">
          <w:rPr>
            <w:rStyle w:val="af8"/>
          </w:rPr>
          <w:t>7.9.6.</w:t>
        </w:r>
        <w:r>
          <w:rPr>
            <w:rFonts w:asciiTheme="minorHAnsi" w:eastAsiaTheme="minorEastAsia" w:hAnsiTheme="minorHAnsi" w:cstheme="minorBidi"/>
            <w:sz w:val="22"/>
            <w:szCs w:val="22"/>
          </w:rPr>
          <w:tab/>
        </w:r>
        <w:r w:rsidRPr="0096443E">
          <w:rPr>
            <w:rStyle w:val="af8"/>
          </w:rPr>
          <w:t>Связь</w:t>
        </w:r>
        <w:r>
          <w:rPr>
            <w:webHidden/>
          </w:rPr>
          <w:tab/>
        </w:r>
        <w:r>
          <w:rPr>
            <w:webHidden/>
          </w:rPr>
          <w:fldChar w:fldCharType="begin"/>
        </w:r>
        <w:r>
          <w:rPr>
            <w:webHidden/>
          </w:rPr>
          <w:instrText xml:space="preserve"> PAGEREF _Toc44393745 \h </w:instrText>
        </w:r>
        <w:r>
          <w:rPr>
            <w:webHidden/>
          </w:rPr>
        </w:r>
        <w:r>
          <w:rPr>
            <w:webHidden/>
          </w:rPr>
          <w:fldChar w:fldCharType="separate"/>
        </w:r>
        <w:r>
          <w:rPr>
            <w:webHidden/>
          </w:rPr>
          <w:t>203</w:t>
        </w:r>
        <w:r>
          <w:rPr>
            <w:webHidden/>
          </w:rPr>
          <w:fldChar w:fldCharType="end"/>
        </w:r>
      </w:hyperlink>
    </w:p>
    <w:p w14:paraId="713A2060" w14:textId="3FED3E21" w:rsidR="00FE5933" w:rsidRDefault="00FE5933" w:rsidP="00FE5933">
      <w:pPr>
        <w:pStyle w:val="21"/>
        <w:tabs>
          <w:tab w:val="right" w:pos="10205"/>
        </w:tabs>
        <w:rPr>
          <w:rFonts w:asciiTheme="minorHAnsi" w:eastAsiaTheme="minorEastAsia" w:hAnsiTheme="minorHAnsi" w:cstheme="minorBidi"/>
          <w:sz w:val="22"/>
          <w:szCs w:val="22"/>
        </w:rPr>
      </w:pPr>
      <w:hyperlink w:anchor="_Toc44393746" w:history="1">
        <w:r w:rsidRPr="0096443E">
          <w:rPr>
            <w:rStyle w:val="af8"/>
            <w:b/>
          </w:rPr>
          <w:t>7.10.</w:t>
        </w:r>
        <w:r>
          <w:rPr>
            <w:rFonts w:asciiTheme="minorHAnsi" w:eastAsiaTheme="minorEastAsia" w:hAnsiTheme="minorHAnsi" w:cstheme="minorBidi"/>
            <w:sz w:val="22"/>
            <w:szCs w:val="22"/>
          </w:rPr>
          <w:tab/>
        </w:r>
        <w:r w:rsidRPr="0096443E">
          <w:rPr>
            <w:rStyle w:val="af8"/>
            <w:b/>
          </w:rPr>
          <w:t>Благоустройство и санитарная очистка территории</w:t>
        </w:r>
        <w:r>
          <w:rPr>
            <w:webHidden/>
          </w:rPr>
          <w:tab/>
        </w:r>
        <w:r>
          <w:rPr>
            <w:webHidden/>
          </w:rPr>
          <w:fldChar w:fldCharType="begin"/>
        </w:r>
        <w:r>
          <w:rPr>
            <w:webHidden/>
          </w:rPr>
          <w:instrText xml:space="preserve"> PAGEREF _Toc44393746 \h </w:instrText>
        </w:r>
        <w:r>
          <w:rPr>
            <w:webHidden/>
          </w:rPr>
        </w:r>
        <w:r>
          <w:rPr>
            <w:webHidden/>
          </w:rPr>
          <w:fldChar w:fldCharType="separate"/>
        </w:r>
        <w:r>
          <w:rPr>
            <w:webHidden/>
          </w:rPr>
          <w:t>205</w:t>
        </w:r>
        <w:r>
          <w:rPr>
            <w:webHidden/>
          </w:rPr>
          <w:fldChar w:fldCharType="end"/>
        </w:r>
      </w:hyperlink>
    </w:p>
    <w:p w14:paraId="5DF900C1" w14:textId="400C75BB"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47" w:history="1">
        <w:r w:rsidRPr="0096443E">
          <w:rPr>
            <w:rStyle w:val="af8"/>
          </w:rPr>
          <w:t>8.</w:t>
        </w:r>
        <w:r>
          <w:rPr>
            <w:rFonts w:asciiTheme="minorHAnsi" w:eastAsiaTheme="minorEastAsia" w:hAnsiTheme="minorHAnsi" w:cstheme="minorBidi"/>
            <w:b w:val="0"/>
            <w:spacing w:val="0"/>
            <w:kern w:val="0"/>
            <w:sz w:val="22"/>
            <w:szCs w:val="22"/>
            <w:lang w:val="ru-RU" w:eastAsia="ru-RU"/>
          </w:rPr>
          <w:tab/>
        </w:r>
        <w:r w:rsidRPr="0096443E">
          <w:rPr>
            <w:rStyle w:val="af8"/>
          </w:rPr>
          <w:t>Сведения о видах, назначении и наименованиях планируемых для размещения на территории Октябрьского сельсовета объектов федерального значения, объектов регионального значения, объектов местного значения, их основные характеристики, местоположение, характеристики зон с особыми условиями использования территорий</w:t>
        </w:r>
        <w:r>
          <w:rPr>
            <w:webHidden/>
          </w:rPr>
          <w:tab/>
        </w:r>
        <w:r>
          <w:rPr>
            <w:webHidden/>
          </w:rPr>
          <w:fldChar w:fldCharType="begin"/>
        </w:r>
        <w:r>
          <w:rPr>
            <w:webHidden/>
          </w:rPr>
          <w:instrText xml:space="preserve"> PAGEREF _Toc44393747 \h </w:instrText>
        </w:r>
        <w:r>
          <w:rPr>
            <w:webHidden/>
          </w:rPr>
        </w:r>
        <w:r>
          <w:rPr>
            <w:webHidden/>
          </w:rPr>
          <w:fldChar w:fldCharType="separate"/>
        </w:r>
        <w:r>
          <w:rPr>
            <w:webHidden/>
          </w:rPr>
          <w:t>215</w:t>
        </w:r>
        <w:r>
          <w:rPr>
            <w:webHidden/>
          </w:rPr>
          <w:fldChar w:fldCharType="end"/>
        </w:r>
      </w:hyperlink>
    </w:p>
    <w:p w14:paraId="349EE307" w14:textId="5685E9E5"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48" w:history="1">
        <w:r w:rsidRPr="0096443E">
          <w:rPr>
            <w:rStyle w:val="af8"/>
          </w:rPr>
          <w:t>9.</w:t>
        </w:r>
        <w:r>
          <w:rPr>
            <w:rFonts w:asciiTheme="minorHAnsi" w:eastAsiaTheme="minorEastAsia" w:hAnsiTheme="minorHAnsi" w:cstheme="minorBidi"/>
            <w:b w:val="0"/>
            <w:spacing w:val="0"/>
            <w:kern w:val="0"/>
            <w:sz w:val="22"/>
            <w:szCs w:val="22"/>
            <w:lang w:val="ru-RU" w:eastAsia="ru-RU"/>
          </w:rPr>
          <w:tab/>
        </w:r>
        <w:r w:rsidRPr="0096443E">
          <w:rPr>
            <w:rStyle w:val="af8"/>
          </w:rPr>
          <w:t>Основные технико-экономические показатели Генерального плана</w:t>
        </w:r>
        <w:r>
          <w:rPr>
            <w:webHidden/>
          </w:rPr>
          <w:tab/>
        </w:r>
        <w:r>
          <w:rPr>
            <w:webHidden/>
          </w:rPr>
          <w:fldChar w:fldCharType="begin"/>
        </w:r>
        <w:r>
          <w:rPr>
            <w:webHidden/>
          </w:rPr>
          <w:instrText xml:space="preserve"> PAGEREF _Toc44393748 \h </w:instrText>
        </w:r>
        <w:r>
          <w:rPr>
            <w:webHidden/>
          </w:rPr>
        </w:r>
        <w:r>
          <w:rPr>
            <w:webHidden/>
          </w:rPr>
          <w:fldChar w:fldCharType="separate"/>
        </w:r>
        <w:r>
          <w:rPr>
            <w:webHidden/>
          </w:rPr>
          <w:t>224</w:t>
        </w:r>
        <w:r>
          <w:rPr>
            <w:webHidden/>
          </w:rPr>
          <w:fldChar w:fldCharType="end"/>
        </w:r>
      </w:hyperlink>
    </w:p>
    <w:p w14:paraId="4E784122" w14:textId="4D303596" w:rsidR="00FE5933" w:rsidRDefault="00FE5933" w:rsidP="00FE5933">
      <w:pPr>
        <w:pStyle w:val="17"/>
        <w:tabs>
          <w:tab w:val="clear" w:pos="9071"/>
          <w:tab w:val="right" w:pos="10205"/>
        </w:tabs>
        <w:rPr>
          <w:rFonts w:asciiTheme="minorHAnsi" w:eastAsiaTheme="minorEastAsia" w:hAnsiTheme="minorHAnsi" w:cstheme="minorBidi"/>
          <w:b w:val="0"/>
          <w:spacing w:val="0"/>
          <w:kern w:val="0"/>
          <w:sz w:val="22"/>
          <w:szCs w:val="22"/>
          <w:lang w:val="ru-RU" w:eastAsia="ru-RU"/>
        </w:rPr>
      </w:pPr>
      <w:hyperlink w:anchor="_Toc44393749" w:history="1">
        <w:r w:rsidRPr="0096443E">
          <w:rPr>
            <w:rStyle w:val="af8"/>
          </w:rPr>
          <w:t>10.</w:t>
        </w:r>
        <w:r>
          <w:rPr>
            <w:rFonts w:asciiTheme="minorHAnsi" w:eastAsiaTheme="minorEastAsia" w:hAnsiTheme="minorHAnsi" w:cstheme="minorBidi"/>
            <w:b w:val="0"/>
            <w:spacing w:val="0"/>
            <w:kern w:val="0"/>
            <w:sz w:val="22"/>
            <w:szCs w:val="22"/>
            <w:lang w:val="ru-RU" w:eastAsia="ru-RU"/>
          </w:rPr>
          <w:tab/>
        </w:r>
        <w:r w:rsidRPr="0096443E">
          <w:rPr>
            <w:rStyle w:val="af8"/>
          </w:rPr>
          <w:t>Приложения</w:t>
        </w:r>
        <w:r>
          <w:rPr>
            <w:webHidden/>
          </w:rPr>
          <w:tab/>
        </w:r>
        <w:r>
          <w:rPr>
            <w:webHidden/>
          </w:rPr>
          <w:fldChar w:fldCharType="begin"/>
        </w:r>
        <w:r>
          <w:rPr>
            <w:webHidden/>
          </w:rPr>
          <w:instrText xml:space="preserve"> PAGEREF _Toc44393749 \h </w:instrText>
        </w:r>
        <w:r>
          <w:rPr>
            <w:webHidden/>
          </w:rPr>
        </w:r>
        <w:r>
          <w:rPr>
            <w:webHidden/>
          </w:rPr>
          <w:fldChar w:fldCharType="separate"/>
        </w:r>
        <w:r>
          <w:rPr>
            <w:webHidden/>
          </w:rPr>
          <w:t>228</w:t>
        </w:r>
        <w:r>
          <w:rPr>
            <w:webHidden/>
          </w:rPr>
          <w:fldChar w:fldCharType="end"/>
        </w:r>
      </w:hyperlink>
    </w:p>
    <w:p w14:paraId="76679B07" w14:textId="3E5E9CBB" w:rsidR="00FE5933" w:rsidRDefault="00FE5933" w:rsidP="00FE5933">
      <w:pPr>
        <w:pStyle w:val="21"/>
        <w:tabs>
          <w:tab w:val="right" w:pos="10205"/>
        </w:tabs>
        <w:rPr>
          <w:rFonts w:asciiTheme="minorHAnsi" w:eastAsiaTheme="minorEastAsia" w:hAnsiTheme="minorHAnsi" w:cstheme="minorBidi"/>
          <w:sz w:val="22"/>
          <w:szCs w:val="22"/>
        </w:rPr>
      </w:pPr>
      <w:hyperlink w:anchor="_Toc44393750" w:history="1">
        <w:r w:rsidRPr="0096443E">
          <w:rPr>
            <w:rStyle w:val="af8"/>
            <w:b/>
          </w:rPr>
          <w:t>10.1.</w:t>
        </w:r>
        <w:r>
          <w:rPr>
            <w:rFonts w:asciiTheme="minorHAnsi" w:eastAsiaTheme="minorEastAsia" w:hAnsiTheme="minorHAnsi" w:cstheme="minorBidi"/>
            <w:sz w:val="22"/>
            <w:szCs w:val="22"/>
          </w:rPr>
          <w:tab/>
        </w:r>
        <w:r w:rsidRPr="0096443E">
          <w:rPr>
            <w:rStyle w:val="af8"/>
            <w:b/>
          </w:rPr>
          <w:t>Перечень основных превентивных пропивопаводковых мероприятий, выполняемых при различных режимах ЧС</w:t>
        </w:r>
        <w:r>
          <w:rPr>
            <w:webHidden/>
          </w:rPr>
          <w:tab/>
        </w:r>
        <w:r>
          <w:rPr>
            <w:webHidden/>
          </w:rPr>
          <w:fldChar w:fldCharType="begin"/>
        </w:r>
        <w:r>
          <w:rPr>
            <w:webHidden/>
          </w:rPr>
          <w:instrText xml:space="preserve"> PAGEREF _Toc44393750 \h </w:instrText>
        </w:r>
        <w:r>
          <w:rPr>
            <w:webHidden/>
          </w:rPr>
        </w:r>
        <w:r>
          <w:rPr>
            <w:webHidden/>
          </w:rPr>
          <w:fldChar w:fldCharType="separate"/>
        </w:r>
        <w:r>
          <w:rPr>
            <w:webHidden/>
          </w:rPr>
          <w:t>228</w:t>
        </w:r>
        <w:r>
          <w:rPr>
            <w:webHidden/>
          </w:rPr>
          <w:fldChar w:fldCharType="end"/>
        </w:r>
      </w:hyperlink>
    </w:p>
    <w:p w14:paraId="48C1770F" w14:textId="7FB34809" w:rsidR="00593CE9" w:rsidRDefault="00971927" w:rsidP="00FE5933">
      <w:pPr>
        <w:tabs>
          <w:tab w:val="right" w:pos="9498"/>
          <w:tab w:val="right" w:pos="9923"/>
          <w:tab w:val="right" w:pos="10205"/>
          <w:tab w:val="right" w:pos="10348"/>
        </w:tabs>
        <w:jc w:val="center"/>
        <w:rPr>
          <w:rFonts w:ascii="Times New Roman" w:hAnsi="Times New Roman"/>
          <w:sz w:val="24"/>
          <w:szCs w:val="24"/>
          <w:lang w:eastAsia="ru-RU"/>
        </w:rPr>
      </w:pPr>
      <w:r w:rsidRPr="007D1CC7">
        <w:rPr>
          <w:rFonts w:ascii="Times New Roman" w:hAnsi="Times New Roman"/>
          <w:sz w:val="24"/>
          <w:szCs w:val="24"/>
          <w:lang w:eastAsia="ru-RU"/>
        </w:rPr>
        <w:fldChar w:fldCharType="end"/>
      </w:r>
    </w:p>
    <w:p w14:paraId="7717984E" w14:textId="77777777" w:rsidR="003A047C" w:rsidRPr="00DE0A01" w:rsidRDefault="003A047C" w:rsidP="00C54EF1">
      <w:pPr>
        <w:pStyle w:val="11"/>
        <w:numPr>
          <w:ilvl w:val="0"/>
          <w:numId w:val="56"/>
        </w:numPr>
        <w:rPr>
          <w:b/>
          <w:sz w:val="32"/>
        </w:rPr>
      </w:pPr>
      <w:bookmarkStart w:id="1" w:name="_Toc442008383"/>
      <w:bookmarkStart w:id="2" w:name="_Toc442523024"/>
      <w:bookmarkStart w:id="3" w:name="_Toc442523282"/>
      <w:bookmarkStart w:id="4" w:name="_Toc44393681"/>
      <w:r w:rsidRPr="00DE0A01">
        <w:rPr>
          <w:b/>
          <w:sz w:val="32"/>
        </w:rPr>
        <w:lastRenderedPageBreak/>
        <w:t>Общие положения</w:t>
      </w:r>
      <w:bookmarkEnd w:id="1"/>
      <w:bookmarkEnd w:id="2"/>
      <w:bookmarkEnd w:id="3"/>
      <w:bookmarkEnd w:id="4"/>
    </w:p>
    <w:p w14:paraId="5F3ACD90" w14:textId="71E2008B" w:rsidR="003A047C" w:rsidRPr="00034677" w:rsidRDefault="003A047C" w:rsidP="00C54EF1">
      <w:pPr>
        <w:pStyle w:val="2"/>
        <w:numPr>
          <w:ilvl w:val="1"/>
          <w:numId w:val="56"/>
        </w:numPr>
        <w:tabs>
          <w:tab w:val="clear" w:pos="794"/>
          <w:tab w:val="num" w:pos="993"/>
        </w:tabs>
        <w:ind w:left="993" w:hanging="633"/>
        <w:jc w:val="both"/>
        <w:rPr>
          <w:b/>
        </w:rPr>
      </w:pPr>
      <w:bookmarkStart w:id="5" w:name="_Toc44393682"/>
      <w:r w:rsidRPr="00034677">
        <w:rPr>
          <w:b/>
        </w:rPr>
        <w:t>Перечень применяемых</w:t>
      </w:r>
      <w:r w:rsidR="009A5E75" w:rsidRPr="00034677">
        <w:rPr>
          <w:b/>
        </w:rPr>
        <w:t xml:space="preserve"> в</w:t>
      </w:r>
      <w:r w:rsidR="009A5E75">
        <w:rPr>
          <w:b/>
        </w:rPr>
        <w:t> </w:t>
      </w:r>
      <w:r w:rsidR="009A5E75" w:rsidRPr="00034677">
        <w:rPr>
          <w:b/>
        </w:rPr>
        <w:t>т</w:t>
      </w:r>
      <w:r w:rsidRPr="00034677">
        <w:rPr>
          <w:b/>
        </w:rPr>
        <w:t>ексте сокращений</w:t>
      </w:r>
      <w:bookmarkEnd w:id="5"/>
    </w:p>
    <w:p w14:paraId="6DECF66F" w14:textId="77777777" w:rsidR="003A047C" w:rsidRDefault="003A047C" w:rsidP="00B334E2">
      <w:pPr>
        <w:spacing w:line="240" w:lineRule="auto"/>
        <w:ind w:firstLine="709"/>
        <w:contextualSpacing/>
        <w:jc w:val="both"/>
        <w:rPr>
          <w:rFonts w:ascii="Times New Roman" w:hAnsi="Times New Roman"/>
          <w:sz w:val="28"/>
          <w:szCs w:val="28"/>
        </w:rPr>
      </w:pPr>
    </w:p>
    <w:tbl>
      <w:tblPr>
        <w:tblW w:w="0" w:type="auto"/>
        <w:jc w:val="center"/>
        <w:tblLook w:val="04A0" w:firstRow="1" w:lastRow="0" w:firstColumn="1" w:lastColumn="0" w:noHBand="0" w:noVBand="1"/>
      </w:tblPr>
      <w:tblGrid>
        <w:gridCol w:w="2843"/>
        <w:gridCol w:w="6444"/>
      </w:tblGrid>
      <w:tr w:rsidR="002D30BE" w:rsidRPr="002D30BE" w14:paraId="0A5EE079" w14:textId="77777777" w:rsidTr="008F6C87">
        <w:trPr>
          <w:trHeight w:val="283"/>
          <w:jc w:val="center"/>
        </w:trPr>
        <w:tc>
          <w:tcPr>
            <w:tcW w:w="2843" w:type="dxa"/>
            <w:shd w:val="clear" w:color="auto" w:fill="auto"/>
            <w:vAlign w:val="center"/>
          </w:tcPr>
          <w:p w14:paraId="36B6FA75"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АХОВ</w:t>
            </w:r>
          </w:p>
        </w:tc>
        <w:tc>
          <w:tcPr>
            <w:tcW w:w="6444" w:type="dxa"/>
            <w:shd w:val="clear" w:color="auto" w:fill="auto"/>
            <w:vAlign w:val="center"/>
          </w:tcPr>
          <w:p w14:paraId="24B33758"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аварийно-химически опасные вещества</w:t>
            </w:r>
          </w:p>
        </w:tc>
      </w:tr>
      <w:tr w:rsidR="002D30BE" w:rsidRPr="002D30BE" w14:paraId="30D3194D" w14:textId="77777777" w:rsidTr="008F6C87">
        <w:trPr>
          <w:trHeight w:val="283"/>
          <w:jc w:val="center"/>
        </w:trPr>
        <w:tc>
          <w:tcPr>
            <w:tcW w:w="2843" w:type="dxa"/>
            <w:shd w:val="clear" w:color="auto" w:fill="auto"/>
            <w:vAlign w:val="center"/>
          </w:tcPr>
          <w:p w14:paraId="74D62997"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ВЛ</w:t>
            </w:r>
          </w:p>
        </w:tc>
        <w:tc>
          <w:tcPr>
            <w:tcW w:w="6444" w:type="dxa"/>
            <w:shd w:val="clear" w:color="auto" w:fill="auto"/>
            <w:vAlign w:val="center"/>
          </w:tcPr>
          <w:p w14:paraId="5706896E"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воздушная линия</w:t>
            </w:r>
          </w:p>
        </w:tc>
      </w:tr>
      <w:tr w:rsidR="00436AE0" w:rsidRPr="002D30BE" w14:paraId="283DA58D" w14:textId="77777777" w:rsidTr="008F6C87">
        <w:trPr>
          <w:trHeight w:val="283"/>
          <w:jc w:val="center"/>
        </w:trPr>
        <w:tc>
          <w:tcPr>
            <w:tcW w:w="2843" w:type="dxa"/>
            <w:shd w:val="clear" w:color="auto" w:fill="auto"/>
            <w:vAlign w:val="center"/>
          </w:tcPr>
          <w:p w14:paraId="2D7E7EBC" w14:textId="77777777" w:rsidR="00436AE0" w:rsidRPr="002D30BE" w:rsidRDefault="00436AE0" w:rsidP="00B334E2">
            <w:pPr>
              <w:spacing w:after="6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ВОС</w:t>
            </w:r>
          </w:p>
        </w:tc>
        <w:tc>
          <w:tcPr>
            <w:tcW w:w="6444" w:type="dxa"/>
            <w:shd w:val="clear" w:color="auto" w:fill="auto"/>
            <w:vAlign w:val="center"/>
          </w:tcPr>
          <w:p w14:paraId="68D0AB04" w14:textId="77777777" w:rsidR="00436AE0" w:rsidRPr="002D30BE" w:rsidRDefault="00436AE0" w:rsidP="00B334E2">
            <w:pPr>
              <w:spacing w:after="6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водоочистные сооружения</w:t>
            </w:r>
          </w:p>
        </w:tc>
      </w:tr>
      <w:tr w:rsidR="002D30BE" w:rsidRPr="002D30BE" w14:paraId="2119332E" w14:textId="77777777" w:rsidTr="008F6C87">
        <w:trPr>
          <w:trHeight w:val="283"/>
          <w:jc w:val="center"/>
        </w:trPr>
        <w:tc>
          <w:tcPr>
            <w:tcW w:w="2843" w:type="dxa"/>
            <w:shd w:val="clear" w:color="auto" w:fill="auto"/>
            <w:vAlign w:val="center"/>
          </w:tcPr>
          <w:p w14:paraId="6004D7AE"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ГО</w:t>
            </w:r>
          </w:p>
        </w:tc>
        <w:tc>
          <w:tcPr>
            <w:tcW w:w="6444" w:type="dxa"/>
            <w:shd w:val="clear" w:color="auto" w:fill="auto"/>
            <w:vAlign w:val="center"/>
          </w:tcPr>
          <w:p w14:paraId="34D316A9"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гражданская оборона</w:t>
            </w:r>
          </w:p>
        </w:tc>
      </w:tr>
      <w:tr w:rsidR="00CD5EE3" w:rsidRPr="002D30BE" w14:paraId="757F2943" w14:textId="77777777" w:rsidTr="008F6C87">
        <w:trPr>
          <w:trHeight w:val="283"/>
          <w:jc w:val="center"/>
        </w:trPr>
        <w:tc>
          <w:tcPr>
            <w:tcW w:w="2843" w:type="dxa"/>
            <w:shd w:val="clear" w:color="auto" w:fill="auto"/>
            <w:vAlign w:val="center"/>
          </w:tcPr>
          <w:p w14:paraId="5ECD20C2" w14:textId="77777777" w:rsidR="00CD5EE3" w:rsidRPr="002D30BE" w:rsidRDefault="00CD5EE3" w:rsidP="00B334E2">
            <w:pPr>
              <w:spacing w:after="6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w:t>
            </w:r>
          </w:p>
        </w:tc>
        <w:tc>
          <w:tcPr>
            <w:tcW w:w="6444" w:type="dxa"/>
            <w:shd w:val="clear" w:color="auto" w:fill="auto"/>
            <w:vAlign w:val="center"/>
          </w:tcPr>
          <w:p w14:paraId="7E6EA364" w14:textId="77777777" w:rsidR="00CD5EE3" w:rsidRPr="002D30BE" w:rsidRDefault="00CD5EE3" w:rsidP="00B334E2">
            <w:pPr>
              <w:spacing w:after="6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деревня</w:t>
            </w:r>
          </w:p>
        </w:tc>
      </w:tr>
      <w:tr w:rsidR="002D30BE" w:rsidRPr="002D30BE" w14:paraId="73BC4520" w14:textId="77777777" w:rsidTr="008F6C87">
        <w:trPr>
          <w:trHeight w:val="283"/>
          <w:jc w:val="center"/>
        </w:trPr>
        <w:tc>
          <w:tcPr>
            <w:tcW w:w="2843" w:type="dxa"/>
            <w:shd w:val="clear" w:color="auto" w:fill="auto"/>
            <w:vAlign w:val="center"/>
          </w:tcPr>
          <w:p w14:paraId="2A5EEBF2"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дБА</w:t>
            </w:r>
          </w:p>
        </w:tc>
        <w:tc>
          <w:tcPr>
            <w:tcW w:w="6444" w:type="dxa"/>
            <w:shd w:val="clear" w:color="auto" w:fill="auto"/>
            <w:vAlign w:val="center"/>
          </w:tcPr>
          <w:p w14:paraId="168E7F74"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децибел акустический</w:t>
            </w:r>
          </w:p>
        </w:tc>
      </w:tr>
      <w:tr w:rsidR="002D30BE" w:rsidRPr="002D30BE" w14:paraId="5E1AF86B" w14:textId="77777777" w:rsidTr="008F6C87">
        <w:trPr>
          <w:trHeight w:val="283"/>
          <w:jc w:val="center"/>
        </w:trPr>
        <w:tc>
          <w:tcPr>
            <w:tcW w:w="2843" w:type="dxa"/>
            <w:shd w:val="clear" w:color="auto" w:fill="auto"/>
            <w:vAlign w:val="center"/>
          </w:tcPr>
          <w:p w14:paraId="18B4E17A" w14:textId="3C2EC740"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жел.</w:t>
            </w:r>
            <w:r w:rsidR="009A5E75" w:rsidRPr="002D30BE">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2D30BE">
              <w:rPr>
                <w:rFonts w:ascii="Times New Roman" w:eastAsia="Times New Roman" w:hAnsi="Times New Roman"/>
                <w:color w:val="000000"/>
                <w:sz w:val="28"/>
                <w:szCs w:val="28"/>
                <w:lang w:eastAsia="ru-RU"/>
              </w:rPr>
              <w:t>к</w:t>
            </w:r>
            <w:r w:rsidRPr="002D30BE">
              <w:rPr>
                <w:rFonts w:ascii="Times New Roman" w:eastAsia="Times New Roman" w:hAnsi="Times New Roman"/>
                <w:color w:val="000000"/>
                <w:sz w:val="28"/>
                <w:szCs w:val="28"/>
                <w:lang w:eastAsia="ru-RU"/>
              </w:rPr>
              <w:t>рыш.</w:t>
            </w:r>
          </w:p>
        </w:tc>
        <w:tc>
          <w:tcPr>
            <w:tcW w:w="6444" w:type="dxa"/>
            <w:shd w:val="clear" w:color="auto" w:fill="auto"/>
            <w:vAlign w:val="center"/>
          </w:tcPr>
          <w:p w14:paraId="6E3ABABE" w14:textId="58FE7B9D"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железный</w:t>
            </w:r>
            <w:r w:rsidR="009A5E75" w:rsidRPr="002D30BE">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2D30BE">
              <w:rPr>
                <w:rFonts w:ascii="Times New Roman" w:eastAsia="Times New Roman" w:hAnsi="Times New Roman"/>
                <w:color w:val="000000"/>
                <w:sz w:val="28"/>
                <w:szCs w:val="28"/>
                <w:lang w:eastAsia="ru-RU"/>
              </w:rPr>
              <w:t>к</w:t>
            </w:r>
            <w:r w:rsidRPr="002D30BE">
              <w:rPr>
                <w:rFonts w:ascii="Times New Roman" w:eastAsia="Times New Roman" w:hAnsi="Times New Roman"/>
                <w:color w:val="000000"/>
                <w:sz w:val="28"/>
                <w:szCs w:val="28"/>
                <w:lang w:eastAsia="ru-RU"/>
              </w:rPr>
              <w:t>рышкой</w:t>
            </w:r>
          </w:p>
        </w:tc>
      </w:tr>
      <w:tr w:rsidR="002D30BE" w:rsidRPr="002D30BE" w14:paraId="0A7520D8" w14:textId="77777777" w:rsidTr="008F6C87">
        <w:trPr>
          <w:trHeight w:val="283"/>
          <w:jc w:val="center"/>
        </w:trPr>
        <w:tc>
          <w:tcPr>
            <w:tcW w:w="2843" w:type="dxa"/>
            <w:shd w:val="clear" w:color="auto" w:fill="auto"/>
            <w:vAlign w:val="center"/>
          </w:tcPr>
          <w:p w14:paraId="4BB90234"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кол-во</w:t>
            </w:r>
          </w:p>
        </w:tc>
        <w:tc>
          <w:tcPr>
            <w:tcW w:w="6444" w:type="dxa"/>
            <w:shd w:val="clear" w:color="auto" w:fill="auto"/>
            <w:vAlign w:val="center"/>
          </w:tcPr>
          <w:p w14:paraId="13965CDC"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количество</w:t>
            </w:r>
          </w:p>
        </w:tc>
      </w:tr>
      <w:tr w:rsidR="00436AE0" w:rsidRPr="002D30BE" w14:paraId="355FDA24" w14:textId="77777777" w:rsidTr="008F6C87">
        <w:trPr>
          <w:trHeight w:val="283"/>
          <w:jc w:val="center"/>
        </w:trPr>
        <w:tc>
          <w:tcPr>
            <w:tcW w:w="2843" w:type="dxa"/>
            <w:shd w:val="clear" w:color="auto" w:fill="auto"/>
            <w:vAlign w:val="center"/>
          </w:tcPr>
          <w:p w14:paraId="4A79A56E" w14:textId="77777777" w:rsidR="00436AE0" w:rsidRPr="002D30BE" w:rsidRDefault="00436AE0" w:rsidP="00B334E2">
            <w:pPr>
              <w:spacing w:after="6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КНС</w:t>
            </w:r>
          </w:p>
        </w:tc>
        <w:tc>
          <w:tcPr>
            <w:tcW w:w="6444" w:type="dxa"/>
            <w:shd w:val="clear" w:color="auto" w:fill="auto"/>
            <w:vAlign w:val="center"/>
          </w:tcPr>
          <w:p w14:paraId="37CC582F" w14:textId="77777777" w:rsidR="00436AE0" w:rsidRPr="002D30BE" w:rsidRDefault="00436AE0" w:rsidP="00B334E2">
            <w:pPr>
              <w:spacing w:after="6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канализационная насосная станция</w:t>
            </w:r>
          </w:p>
        </w:tc>
      </w:tr>
      <w:tr w:rsidR="00436AE0" w:rsidRPr="002D30BE" w14:paraId="5879C4AB" w14:textId="77777777" w:rsidTr="008F6C87">
        <w:trPr>
          <w:trHeight w:val="283"/>
          <w:jc w:val="center"/>
        </w:trPr>
        <w:tc>
          <w:tcPr>
            <w:tcW w:w="2843" w:type="dxa"/>
            <w:shd w:val="clear" w:color="auto" w:fill="auto"/>
            <w:vAlign w:val="center"/>
          </w:tcPr>
          <w:p w14:paraId="39407377" w14:textId="77777777" w:rsidR="00436AE0" w:rsidRPr="002D30BE" w:rsidRDefault="00436AE0" w:rsidP="00B334E2">
            <w:pPr>
              <w:spacing w:after="6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КОС</w:t>
            </w:r>
          </w:p>
        </w:tc>
        <w:tc>
          <w:tcPr>
            <w:tcW w:w="6444" w:type="dxa"/>
            <w:shd w:val="clear" w:color="auto" w:fill="auto"/>
            <w:vAlign w:val="center"/>
          </w:tcPr>
          <w:p w14:paraId="789A74A5" w14:textId="77777777" w:rsidR="00436AE0" w:rsidRPr="002D30BE" w:rsidRDefault="00436AE0" w:rsidP="00B334E2">
            <w:pPr>
              <w:spacing w:after="6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канализационные очистные сооружения</w:t>
            </w:r>
          </w:p>
        </w:tc>
      </w:tr>
      <w:tr w:rsidR="002D30BE" w:rsidRPr="002D30BE" w14:paraId="27865F46" w14:textId="77777777" w:rsidTr="008F6C87">
        <w:trPr>
          <w:trHeight w:val="283"/>
          <w:jc w:val="center"/>
        </w:trPr>
        <w:tc>
          <w:tcPr>
            <w:tcW w:w="2843" w:type="dxa"/>
            <w:shd w:val="clear" w:color="auto" w:fill="auto"/>
            <w:vAlign w:val="center"/>
          </w:tcPr>
          <w:p w14:paraId="527AAF28"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ЛВГЖ</w:t>
            </w:r>
          </w:p>
        </w:tc>
        <w:tc>
          <w:tcPr>
            <w:tcW w:w="6444" w:type="dxa"/>
            <w:shd w:val="clear" w:color="auto" w:fill="auto"/>
            <w:vAlign w:val="center"/>
          </w:tcPr>
          <w:p w14:paraId="479E85F8" w14:textId="695E0E7F"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легковоспламеняющиеся</w:t>
            </w:r>
            <w:r w:rsidR="009A5E75" w:rsidRPr="002D30BE">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2D30BE">
              <w:rPr>
                <w:rFonts w:ascii="Times New Roman" w:eastAsia="Times New Roman" w:hAnsi="Times New Roman"/>
                <w:color w:val="000000"/>
                <w:sz w:val="28"/>
                <w:szCs w:val="28"/>
                <w:lang w:eastAsia="ru-RU"/>
              </w:rPr>
              <w:t>г</w:t>
            </w:r>
            <w:r w:rsidRPr="002D30BE">
              <w:rPr>
                <w:rFonts w:ascii="Times New Roman" w:eastAsia="Times New Roman" w:hAnsi="Times New Roman"/>
                <w:color w:val="000000"/>
                <w:sz w:val="28"/>
                <w:szCs w:val="28"/>
                <w:lang w:eastAsia="ru-RU"/>
              </w:rPr>
              <w:t>орючие жидкости.</w:t>
            </w:r>
          </w:p>
        </w:tc>
      </w:tr>
      <w:tr w:rsidR="002D30BE" w:rsidRPr="002D30BE" w14:paraId="0A47D841" w14:textId="77777777" w:rsidTr="008F6C87">
        <w:trPr>
          <w:trHeight w:val="283"/>
          <w:jc w:val="center"/>
        </w:trPr>
        <w:tc>
          <w:tcPr>
            <w:tcW w:w="2843" w:type="dxa"/>
            <w:shd w:val="clear" w:color="auto" w:fill="auto"/>
            <w:vAlign w:val="center"/>
          </w:tcPr>
          <w:p w14:paraId="6901D4A6"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ЛЭП</w:t>
            </w:r>
          </w:p>
        </w:tc>
        <w:tc>
          <w:tcPr>
            <w:tcW w:w="6444" w:type="dxa"/>
            <w:shd w:val="clear" w:color="auto" w:fill="auto"/>
            <w:vAlign w:val="center"/>
          </w:tcPr>
          <w:p w14:paraId="0647C471"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линия электропередачи</w:t>
            </w:r>
          </w:p>
        </w:tc>
      </w:tr>
      <w:tr w:rsidR="002D30BE" w:rsidRPr="002D30BE" w14:paraId="1A4E18E7" w14:textId="77777777" w:rsidTr="008F6C87">
        <w:trPr>
          <w:trHeight w:val="283"/>
          <w:jc w:val="center"/>
        </w:trPr>
        <w:tc>
          <w:tcPr>
            <w:tcW w:w="2843" w:type="dxa"/>
            <w:shd w:val="clear" w:color="auto" w:fill="auto"/>
            <w:vAlign w:val="center"/>
          </w:tcPr>
          <w:p w14:paraId="013FE7BF"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оз.</w:t>
            </w:r>
          </w:p>
        </w:tc>
        <w:tc>
          <w:tcPr>
            <w:tcW w:w="6444" w:type="dxa"/>
            <w:shd w:val="clear" w:color="auto" w:fill="auto"/>
            <w:vAlign w:val="center"/>
          </w:tcPr>
          <w:p w14:paraId="0BAA2B5C"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озеро</w:t>
            </w:r>
          </w:p>
        </w:tc>
      </w:tr>
      <w:tr w:rsidR="002D30BE" w:rsidRPr="002D30BE" w14:paraId="415D6D3C" w14:textId="77777777" w:rsidTr="008F6C87">
        <w:trPr>
          <w:trHeight w:val="283"/>
          <w:jc w:val="center"/>
        </w:trPr>
        <w:tc>
          <w:tcPr>
            <w:tcW w:w="2843" w:type="dxa"/>
            <w:shd w:val="clear" w:color="auto" w:fill="auto"/>
            <w:vAlign w:val="center"/>
          </w:tcPr>
          <w:p w14:paraId="411E28E7"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ООПТ</w:t>
            </w:r>
          </w:p>
        </w:tc>
        <w:tc>
          <w:tcPr>
            <w:tcW w:w="6444" w:type="dxa"/>
            <w:shd w:val="clear" w:color="auto" w:fill="auto"/>
            <w:vAlign w:val="center"/>
          </w:tcPr>
          <w:p w14:paraId="3D13F2FB"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 xml:space="preserve">особо охраняемые природные территории </w:t>
            </w:r>
          </w:p>
        </w:tc>
      </w:tr>
      <w:tr w:rsidR="002D30BE" w:rsidRPr="002D30BE" w14:paraId="6A55E1C4" w14:textId="77777777" w:rsidTr="008F6C87">
        <w:trPr>
          <w:trHeight w:val="283"/>
          <w:jc w:val="center"/>
        </w:trPr>
        <w:tc>
          <w:tcPr>
            <w:tcW w:w="2843" w:type="dxa"/>
            <w:shd w:val="clear" w:color="auto" w:fill="auto"/>
            <w:vAlign w:val="center"/>
          </w:tcPr>
          <w:p w14:paraId="38347FC6"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ПДК</w:t>
            </w:r>
          </w:p>
        </w:tc>
        <w:tc>
          <w:tcPr>
            <w:tcW w:w="6444" w:type="dxa"/>
            <w:shd w:val="clear" w:color="auto" w:fill="auto"/>
            <w:vAlign w:val="center"/>
          </w:tcPr>
          <w:p w14:paraId="511694C3"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предельно допустимая концентрация</w:t>
            </w:r>
          </w:p>
        </w:tc>
      </w:tr>
      <w:tr w:rsidR="002D30BE" w:rsidRPr="002D30BE" w14:paraId="7B1ABB14" w14:textId="77777777" w:rsidTr="008F6C87">
        <w:trPr>
          <w:trHeight w:val="283"/>
          <w:jc w:val="center"/>
        </w:trPr>
        <w:tc>
          <w:tcPr>
            <w:tcW w:w="2843" w:type="dxa"/>
            <w:shd w:val="clear" w:color="auto" w:fill="auto"/>
            <w:vAlign w:val="center"/>
          </w:tcPr>
          <w:p w14:paraId="7BC30FBD"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пр.</w:t>
            </w:r>
          </w:p>
        </w:tc>
        <w:tc>
          <w:tcPr>
            <w:tcW w:w="6444" w:type="dxa"/>
            <w:shd w:val="clear" w:color="auto" w:fill="auto"/>
            <w:vAlign w:val="center"/>
          </w:tcPr>
          <w:p w14:paraId="053FC950"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протока</w:t>
            </w:r>
          </w:p>
        </w:tc>
      </w:tr>
      <w:tr w:rsidR="002D30BE" w:rsidRPr="002D30BE" w14:paraId="2853C64D" w14:textId="77777777" w:rsidTr="008F6C87">
        <w:trPr>
          <w:trHeight w:val="283"/>
          <w:jc w:val="center"/>
        </w:trPr>
        <w:tc>
          <w:tcPr>
            <w:tcW w:w="2843" w:type="dxa"/>
            <w:shd w:val="clear" w:color="auto" w:fill="auto"/>
            <w:vAlign w:val="center"/>
          </w:tcPr>
          <w:p w14:paraId="4B87F73C"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ПС</w:t>
            </w:r>
          </w:p>
        </w:tc>
        <w:tc>
          <w:tcPr>
            <w:tcW w:w="6444" w:type="dxa"/>
            <w:shd w:val="clear" w:color="auto" w:fill="auto"/>
            <w:vAlign w:val="center"/>
          </w:tcPr>
          <w:p w14:paraId="3A249423"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подстанция (электрическая)</w:t>
            </w:r>
          </w:p>
        </w:tc>
      </w:tr>
      <w:tr w:rsidR="002D30BE" w:rsidRPr="002D30BE" w14:paraId="41A06E27" w14:textId="77777777" w:rsidTr="008F6C87">
        <w:trPr>
          <w:trHeight w:val="283"/>
          <w:jc w:val="center"/>
        </w:trPr>
        <w:tc>
          <w:tcPr>
            <w:tcW w:w="2843" w:type="dxa"/>
            <w:shd w:val="clear" w:color="auto" w:fill="auto"/>
            <w:vAlign w:val="center"/>
          </w:tcPr>
          <w:p w14:paraId="30EB4BAB"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р.</w:t>
            </w:r>
          </w:p>
        </w:tc>
        <w:tc>
          <w:tcPr>
            <w:tcW w:w="6444" w:type="dxa"/>
            <w:shd w:val="clear" w:color="auto" w:fill="auto"/>
            <w:vAlign w:val="center"/>
          </w:tcPr>
          <w:p w14:paraId="4DC2B4D7"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река</w:t>
            </w:r>
          </w:p>
        </w:tc>
      </w:tr>
      <w:tr w:rsidR="002D30BE" w:rsidRPr="002D30BE" w14:paraId="31EA043D" w14:textId="77777777" w:rsidTr="008F6C87">
        <w:trPr>
          <w:trHeight w:val="283"/>
          <w:jc w:val="center"/>
        </w:trPr>
        <w:tc>
          <w:tcPr>
            <w:tcW w:w="2843" w:type="dxa"/>
            <w:shd w:val="clear" w:color="auto" w:fill="auto"/>
            <w:vAlign w:val="center"/>
          </w:tcPr>
          <w:p w14:paraId="42AEA409"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w:t>
            </w:r>
          </w:p>
        </w:tc>
        <w:tc>
          <w:tcPr>
            <w:tcW w:w="6444" w:type="dxa"/>
            <w:shd w:val="clear" w:color="auto" w:fill="auto"/>
            <w:vAlign w:val="center"/>
          </w:tcPr>
          <w:p w14:paraId="40D7CD41"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село</w:t>
            </w:r>
          </w:p>
        </w:tc>
      </w:tr>
      <w:tr w:rsidR="002D30BE" w:rsidRPr="002D30BE" w14:paraId="129F1CF8" w14:textId="77777777" w:rsidTr="008F6C87">
        <w:trPr>
          <w:trHeight w:val="283"/>
          <w:jc w:val="center"/>
        </w:trPr>
        <w:tc>
          <w:tcPr>
            <w:tcW w:w="2843" w:type="dxa"/>
            <w:shd w:val="clear" w:color="auto" w:fill="auto"/>
            <w:vAlign w:val="center"/>
          </w:tcPr>
          <w:p w14:paraId="79B178E4"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СЗЗ</w:t>
            </w:r>
          </w:p>
        </w:tc>
        <w:tc>
          <w:tcPr>
            <w:tcW w:w="6444" w:type="dxa"/>
            <w:shd w:val="clear" w:color="auto" w:fill="auto"/>
            <w:vAlign w:val="center"/>
          </w:tcPr>
          <w:p w14:paraId="2877AFC7"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санитарно-защитная зона</w:t>
            </w:r>
          </w:p>
        </w:tc>
      </w:tr>
      <w:tr w:rsidR="002D30BE" w:rsidRPr="002D30BE" w14:paraId="5DB32AE0" w14:textId="77777777" w:rsidTr="008F6C87">
        <w:trPr>
          <w:trHeight w:val="283"/>
          <w:jc w:val="center"/>
        </w:trPr>
        <w:tc>
          <w:tcPr>
            <w:tcW w:w="2843" w:type="dxa"/>
            <w:shd w:val="clear" w:color="auto" w:fill="auto"/>
            <w:vAlign w:val="center"/>
          </w:tcPr>
          <w:p w14:paraId="7D2707FE"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val="en-US" w:eastAsia="ru-RU"/>
              </w:rPr>
              <w:t>СТП</w:t>
            </w:r>
          </w:p>
        </w:tc>
        <w:tc>
          <w:tcPr>
            <w:tcW w:w="6444" w:type="dxa"/>
            <w:shd w:val="clear" w:color="auto" w:fill="auto"/>
            <w:vAlign w:val="center"/>
          </w:tcPr>
          <w:p w14:paraId="5D6A9A6D"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схема территориального планирования</w:t>
            </w:r>
          </w:p>
        </w:tc>
      </w:tr>
      <w:tr w:rsidR="002D30BE" w:rsidRPr="002D30BE" w14:paraId="0BABDC57" w14:textId="77777777" w:rsidTr="008F6C87">
        <w:trPr>
          <w:trHeight w:val="283"/>
          <w:jc w:val="center"/>
        </w:trPr>
        <w:tc>
          <w:tcPr>
            <w:tcW w:w="2843" w:type="dxa"/>
            <w:shd w:val="clear" w:color="auto" w:fill="auto"/>
            <w:vAlign w:val="center"/>
          </w:tcPr>
          <w:p w14:paraId="3D80C711"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 xml:space="preserve">СУГ </w:t>
            </w:r>
          </w:p>
        </w:tc>
        <w:tc>
          <w:tcPr>
            <w:tcW w:w="6444" w:type="dxa"/>
            <w:shd w:val="clear" w:color="auto" w:fill="auto"/>
            <w:vAlign w:val="center"/>
          </w:tcPr>
          <w:p w14:paraId="10619C0A"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сжиженные углеводородные газы</w:t>
            </w:r>
          </w:p>
        </w:tc>
      </w:tr>
      <w:tr w:rsidR="002D30BE" w:rsidRPr="002D30BE" w14:paraId="10E2DFA6" w14:textId="77777777" w:rsidTr="008F6C87">
        <w:trPr>
          <w:trHeight w:val="283"/>
          <w:jc w:val="center"/>
        </w:trPr>
        <w:tc>
          <w:tcPr>
            <w:tcW w:w="2843" w:type="dxa"/>
            <w:shd w:val="clear" w:color="auto" w:fill="auto"/>
            <w:vAlign w:val="center"/>
          </w:tcPr>
          <w:p w14:paraId="5B30ABA1"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ТВС</w:t>
            </w:r>
          </w:p>
        </w:tc>
        <w:tc>
          <w:tcPr>
            <w:tcW w:w="6444" w:type="dxa"/>
            <w:shd w:val="clear" w:color="auto" w:fill="auto"/>
            <w:vAlign w:val="center"/>
          </w:tcPr>
          <w:p w14:paraId="753517E7"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топливно-воздушная смесь</w:t>
            </w:r>
          </w:p>
        </w:tc>
      </w:tr>
      <w:tr w:rsidR="002D30BE" w:rsidRPr="002D30BE" w14:paraId="52B53628" w14:textId="77777777" w:rsidTr="008F6C87">
        <w:trPr>
          <w:trHeight w:val="283"/>
          <w:jc w:val="center"/>
        </w:trPr>
        <w:tc>
          <w:tcPr>
            <w:tcW w:w="2843" w:type="dxa"/>
            <w:shd w:val="clear" w:color="auto" w:fill="auto"/>
            <w:vAlign w:val="center"/>
          </w:tcPr>
          <w:p w14:paraId="6AAA97FA"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ТКО</w:t>
            </w:r>
          </w:p>
        </w:tc>
        <w:tc>
          <w:tcPr>
            <w:tcW w:w="6444" w:type="dxa"/>
            <w:shd w:val="clear" w:color="auto" w:fill="auto"/>
            <w:vAlign w:val="center"/>
          </w:tcPr>
          <w:p w14:paraId="2D954643"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твёрдые коммунальные отходы</w:t>
            </w:r>
          </w:p>
        </w:tc>
      </w:tr>
      <w:tr w:rsidR="002D30BE" w:rsidRPr="002D30BE" w14:paraId="2E589AAA" w14:textId="77777777" w:rsidTr="008F6C87">
        <w:trPr>
          <w:trHeight w:val="283"/>
          <w:jc w:val="center"/>
        </w:trPr>
        <w:tc>
          <w:tcPr>
            <w:tcW w:w="2843" w:type="dxa"/>
            <w:shd w:val="clear" w:color="auto" w:fill="auto"/>
            <w:vAlign w:val="center"/>
          </w:tcPr>
          <w:p w14:paraId="0CEB70C1"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ТП</w:t>
            </w:r>
          </w:p>
        </w:tc>
        <w:tc>
          <w:tcPr>
            <w:tcW w:w="6444" w:type="dxa"/>
            <w:shd w:val="clear" w:color="auto" w:fill="auto"/>
            <w:vAlign w:val="center"/>
          </w:tcPr>
          <w:p w14:paraId="3F5155E2"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трансформаторная подстанция</w:t>
            </w:r>
          </w:p>
        </w:tc>
      </w:tr>
      <w:tr w:rsidR="002D30BE" w:rsidRPr="002D30BE" w14:paraId="1BE2B4F9" w14:textId="77777777" w:rsidTr="008F6C87">
        <w:trPr>
          <w:trHeight w:val="283"/>
          <w:jc w:val="center"/>
        </w:trPr>
        <w:tc>
          <w:tcPr>
            <w:tcW w:w="2843" w:type="dxa"/>
            <w:shd w:val="clear" w:color="auto" w:fill="auto"/>
            <w:vAlign w:val="center"/>
          </w:tcPr>
          <w:p w14:paraId="18324440"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чел.</w:t>
            </w:r>
          </w:p>
        </w:tc>
        <w:tc>
          <w:tcPr>
            <w:tcW w:w="6444" w:type="dxa"/>
            <w:shd w:val="clear" w:color="auto" w:fill="auto"/>
            <w:vAlign w:val="center"/>
          </w:tcPr>
          <w:p w14:paraId="5B711295"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человек</w:t>
            </w:r>
          </w:p>
        </w:tc>
      </w:tr>
      <w:tr w:rsidR="002D30BE" w:rsidRPr="002D30BE" w14:paraId="3ED00B55" w14:textId="77777777" w:rsidTr="008F6C87">
        <w:trPr>
          <w:trHeight w:val="283"/>
          <w:jc w:val="center"/>
        </w:trPr>
        <w:tc>
          <w:tcPr>
            <w:tcW w:w="2843" w:type="dxa"/>
            <w:shd w:val="clear" w:color="auto" w:fill="auto"/>
            <w:vAlign w:val="center"/>
          </w:tcPr>
          <w:p w14:paraId="63457BF0" w14:textId="77777777" w:rsidR="002D30BE" w:rsidRPr="002D30BE" w:rsidRDefault="002D30BE" w:rsidP="00B334E2">
            <w:pPr>
              <w:spacing w:after="60" w:line="240" w:lineRule="auto"/>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ЧС</w:t>
            </w:r>
          </w:p>
        </w:tc>
        <w:tc>
          <w:tcPr>
            <w:tcW w:w="6444" w:type="dxa"/>
            <w:shd w:val="clear" w:color="auto" w:fill="auto"/>
            <w:vAlign w:val="center"/>
          </w:tcPr>
          <w:p w14:paraId="7BB08AF6" w14:textId="77777777" w:rsidR="002D30BE" w:rsidRPr="002D30BE" w:rsidRDefault="002D30BE" w:rsidP="00B334E2">
            <w:pPr>
              <w:spacing w:after="60" w:line="240" w:lineRule="auto"/>
              <w:jc w:val="both"/>
              <w:rPr>
                <w:rFonts w:ascii="Times New Roman" w:eastAsia="Times New Roman" w:hAnsi="Times New Roman"/>
                <w:color w:val="000000"/>
                <w:sz w:val="28"/>
                <w:szCs w:val="28"/>
                <w:lang w:eastAsia="ru-RU"/>
              </w:rPr>
            </w:pPr>
            <w:r w:rsidRPr="002D30BE">
              <w:rPr>
                <w:rFonts w:ascii="Times New Roman" w:eastAsia="Times New Roman" w:hAnsi="Times New Roman"/>
                <w:color w:val="000000"/>
                <w:sz w:val="28"/>
                <w:szCs w:val="28"/>
                <w:lang w:eastAsia="ru-RU"/>
              </w:rPr>
              <w:t>чрезвычайная ситуация</w:t>
            </w:r>
          </w:p>
        </w:tc>
      </w:tr>
    </w:tbl>
    <w:p w14:paraId="4E4FA168" w14:textId="77777777" w:rsidR="00733804" w:rsidRDefault="00733804" w:rsidP="00733804"/>
    <w:p w14:paraId="5FEFF157" w14:textId="77777777" w:rsidR="00733804" w:rsidRDefault="00733804" w:rsidP="00733804"/>
    <w:p w14:paraId="130A794A" w14:textId="77777777" w:rsidR="00733804" w:rsidRDefault="00733804" w:rsidP="00733804"/>
    <w:p w14:paraId="13DBC7D4" w14:textId="68F41E10" w:rsidR="00733804" w:rsidRDefault="00733804" w:rsidP="00733804"/>
    <w:p w14:paraId="78324318" w14:textId="77777777" w:rsidR="00904F75" w:rsidRDefault="00904F75" w:rsidP="00733804"/>
    <w:p w14:paraId="2DCF418D" w14:textId="77777777" w:rsidR="00904F75" w:rsidRPr="007C3EA3" w:rsidRDefault="00904F75" w:rsidP="00904F75">
      <w:pPr>
        <w:pStyle w:val="2"/>
        <w:numPr>
          <w:ilvl w:val="1"/>
          <w:numId w:val="56"/>
        </w:numPr>
        <w:ind w:left="993" w:hanging="633"/>
        <w:jc w:val="both"/>
        <w:rPr>
          <w:b/>
        </w:rPr>
      </w:pPr>
      <w:bookmarkStart w:id="6" w:name="_Toc27999413"/>
      <w:bookmarkStart w:id="7" w:name="_Toc44393683"/>
      <w:r w:rsidRPr="007C3EA3">
        <w:rPr>
          <w:b/>
        </w:rPr>
        <w:lastRenderedPageBreak/>
        <w:t>Состав генерального плана</w:t>
      </w:r>
      <w:bookmarkEnd w:id="6"/>
      <w:bookmarkEnd w:id="7"/>
    </w:p>
    <w:p w14:paraId="031288C8" w14:textId="77777777" w:rsidR="00904F75" w:rsidRDefault="00904F75" w:rsidP="00904F75">
      <w:pPr>
        <w:pStyle w:val="a9"/>
        <w:tabs>
          <w:tab w:val="left" w:pos="284"/>
          <w:tab w:val="left" w:pos="426"/>
        </w:tabs>
        <w:spacing w:after="0" w:line="360" w:lineRule="auto"/>
        <w:ind w:left="0" w:firstLine="567"/>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6531"/>
        <w:gridCol w:w="1611"/>
        <w:gridCol w:w="1154"/>
      </w:tblGrid>
      <w:tr w:rsidR="007C3EA3" w:rsidRPr="007C3EA3" w14:paraId="67AA0CF3" w14:textId="77777777" w:rsidTr="007C3EA3">
        <w:trPr>
          <w:cantSplit/>
          <w:trHeight w:val="170"/>
          <w:tblHeader/>
          <w:jc w:val="center"/>
        </w:trPr>
        <w:tc>
          <w:tcPr>
            <w:tcW w:w="441" w:type="pct"/>
            <w:tcBorders>
              <w:top w:val="single" w:sz="4" w:space="0" w:color="auto"/>
              <w:left w:val="single" w:sz="4" w:space="0" w:color="auto"/>
              <w:bottom w:val="single" w:sz="4" w:space="0" w:color="auto"/>
              <w:right w:val="single" w:sz="4" w:space="0" w:color="auto"/>
            </w:tcBorders>
            <w:vAlign w:val="center"/>
            <w:hideMark/>
          </w:tcPr>
          <w:p w14:paraId="43DD52D8"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bookmarkStart w:id="8" w:name="_Hlk487958839"/>
            <w:r w:rsidRPr="007C3EA3">
              <w:rPr>
                <w:rFonts w:ascii="Times New Roman" w:eastAsia="Times New Roman" w:hAnsi="Times New Roman"/>
                <w:snapToGrid w:val="0"/>
                <w:sz w:val="24"/>
                <w:szCs w:val="24"/>
                <w:lang w:eastAsia="ru-RU"/>
              </w:rPr>
              <w:t>№ п/п</w:t>
            </w:r>
          </w:p>
        </w:tc>
        <w:tc>
          <w:tcPr>
            <w:tcW w:w="3203" w:type="pct"/>
            <w:tcBorders>
              <w:top w:val="single" w:sz="4" w:space="0" w:color="auto"/>
              <w:left w:val="single" w:sz="4" w:space="0" w:color="auto"/>
              <w:bottom w:val="single" w:sz="4" w:space="0" w:color="auto"/>
              <w:right w:val="single" w:sz="4" w:space="0" w:color="auto"/>
            </w:tcBorders>
            <w:vAlign w:val="center"/>
            <w:hideMark/>
          </w:tcPr>
          <w:p w14:paraId="1CC00D53"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Наименование</w:t>
            </w:r>
          </w:p>
        </w:tc>
        <w:tc>
          <w:tcPr>
            <w:tcW w:w="790" w:type="pct"/>
            <w:tcBorders>
              <w:top w:val="single" w:sz="4" w:space="0" w:color="auto"/>
              <w:left w:val="single" w:sz="4" w:space="0" w:color="auto"/>
              <w:bottom w:val="single" w:sz="4" w:space="0" w:color="auto"/>
              <w:right w:val="single" w:sz="4" w:space="0" w:color="auto"/>
            </w:tcBorders>
            <w:vAlign w:val="center"/>
            <w:hideMark/>
          </w:tcPr>
          <w:p w14:paraId="0ECBEF5D"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Масштаб</w:t>
            </w:r>
          </w:p>
        </w:tc>
        <w:tc>
          <w:tcPr>
            <w:tcW w:w="566" w:type="pct"/>
            <w:tcBorders>
              <w:top w:val="single" w:sz="4" w:space="0" w:color="auto"/>
              <w:left w:val="single" w:sz="4" w:space="0" w:color="auto"/>
              <w:bottom w:val="single" w:sz="4" w:space="0" w:color="auto"/>
              <w:right w:val="single" w:sz="4" w:space="0" w:color="auto"/>
            </w:tcBorders>
            <w:vAlign w:val="center"/>
            <w:hideMark/>
          </w:tcPr>
          <w:p w14:paraId="40AA7DD4"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Марка</w:t>
            </w:r>
          </w:p>
        </w:tc>
      </w:tr>
      <w:tr w:rsidR="007C3EA3" w:rsidRPr="007C3EA3" w14:paraId="303A8764" w14:textId="77777777" w:rsidTr="007C3EA3">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1BFA571" w14:textId="77777777" w:rsidR="007C3EA3" w:rsidRPr="007C3EA3" w:rsidRDefault="007C3EA3" w:rsidP="007C3EA3">
            <w:pPr>
              <w:spacing w:after="0" w:line="240" w:lineRule="auto"/>
              <w:jc w:val="center"/>
              <w:rPr>
                <w:rFonts w:ascii="Times New Roman" w:eastAsia="Times New Roman" w:hAnsi="Times New Roman"/>
                <w:b/>
                <w:snapToGrid w:val="0"/>
                <w:sz w:val="24"/>
                <w:szCs w:val="24"/>
                <w:lang w:eastAsia="ru-RU"/>
              </w:rPr>
            </w:pPr>
            <w:r w:rsidRPr="007C3EA3">
              <w:rPr>
                <w:rFonts w:ascii="Times New Roman" w:eastAsia="Times New Roman" w:hAnsi="Times New Roman"/>
                <w:b/>
                <w:snapToGrid w:val="0"/>
                <w:sz w:val="24"/>
                <w:szCs w:val="24"/>
                <w:lang w:eastAsia="ru-RU"/>
              </w:rPr>
              <w:t>Текстовые материалы</w:t>
            </w:r>
          </w:p>
        </w:tc>
      </w:tr>
      <w:tr w:rsidR="007C3EA3" w:rsidRPr="007C3EA3" w14:paraId="387D8464"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5068C8AB"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5EE72195" w14:textId="77777777" w:rsidR="007C3EA3" w:rsidRPr="007C3EA3" w:rsidRDefault="007C3EA3" w:rsidP="007C3EA3">
            <w:pPr>
              <w:spacing w:after="0" w:line="240" w:lineRule="auto"/>
              <w:ind w:left="33"/>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 xml:space="preserve">Том </w:t>
            </w:r>
            <w:r w:rsidRPr="007C3EA3">
              <w:rPr>
                <w:rFonts w:ascii="Times New Roman" w:eastAsia="Times New Roman" w:hAnsi="Times New Roman"/>
                <w:snapToGrid w:val="0"/>
                <w:sz w:val="24"/>
                <w:szCs w:val="24"/>
                <w:lang w:val="en-US" w:eastAsia="ru-RU"/>
              </w:rPr>
              <w:t>I</w:t>
            </w:r>
            <w:r w:rsidRPr="007C3EA3">
              <w:rPr>
                <w:rFonts w:ascii="Times New Roman" w:eastAsia="Times New Roman" w:hAnsi="Times New Roman"/>
                <w:snapToGrid w:val="0"/>
                <w:sz w:val="24"/>
                <w:szCs w:val="24"/>
                <w:lang w:eastAsia="ru-RU"/>
              </w:rPr>
              <w:t xml:space="preserve">. Положение о территориальном планировании </w:t>
            </w:r>
          </w:p>
        </w:tc>
        <w:tc>
          <w:tcPr>
            <w:tcW w:w="790" w:type="pct"/>
            <w:tcBorders>
              <w:top w:val="single" w:sz="4" w:space="0" w:color="auto"/>
              <w:left w:val="single" w:sz="4" w:space="0" w:color="auto"/>
              <w:bottom w:val="single" w:sz="4" w:space="0" w:color="auto"/>
              <w:right w:val="single" w:sz="4" w:space="0" w:color="auto"/>
            </w:tcBorders>
            <w:vAlign w:val="center"/>
            <w:hideMark/>
          </w:tcPr>
          <w:p w14:paraId="64004CAF"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w:t>
            </w:r>
          </w:p>
        </w:tc>
        <w:tc>
          <w:tcPr>
            <w:tcW w:w="566" w:type="pct"/>
            <w:tcBorders>
              <w:top w:val="single" w:sz="4" w:space="0" w:color="auto"/>
              <w:left w:val="single" w:sz="4" w:space="0" w:color="auto"/>
              <w:bottom w:val="single" w:sz="4" w:space="0" w:color="auto"/>
              <w:right w:val="single" w:sz="4" w:space="0" w:color="auto"/>
            </w:tcBorders>
            <w:vAlign w:val="center"/>
            <w:hideMark/>
          </w:tcPr>
          <w:p w14:paraId="7A8AC391"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w:t>
            </w:r>
          </w:p>
        </w:tc>
      </w:tr>
      <w:tr w:rsidR="007C3EA3" w:rsidRPr="007C3EA3" w14:paraId="47650A84"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24CCDC4"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177E9F17" w14:textId="77777777" w:rsidR="007C3EA3" w:rsidRPr="007C3EA3" w:rsidRDefault="007C3EA3" w:rsidP="007C3EA3">
            <w:pPr>
              <w:spacing w:after="0" w:line="240" w:lineRule="auto"/>
              <w:ind w:left="33"/>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 xml:space="preserve">Том </w:t>
            </w:r>
            <w:r w:rsidRPr="007C3EA3">
              <w:rPr>
                <w:rFonts w:ascii="Times New Roman" w:eastAsia="Times New Roman" w:hAnsi="Times New Roman"/>
                <w:snapToGrid w:val="0"/>
                <w:sz w:val="24"/>
                <w:szCs w:val="24"/>
                <w:lang w:val="en-US" w:eastAsia="ru-RU"/>
              </w:rPr>
              <w:t>II</w:t>
            </w:r>
            <w:r w:rsidRPr="007C3EA3">
              <w:rPr>
                <w:rFonts w:ascii="Times New Roman" w:eastAsia="Times New Roman" w:hAnsi="Times New Roman"/>
                <w:snapToGrid w:val="0"/>
                <w:sz w:val="24"/>
                <w:szCs w:val="24"/>
                <w:lang w:eastAsia="ru-RU"/>
              </w:rPr>
              <w:t>. Материалы по обоснованию генерального плана</w:t>
            </w:r>
          </w:p>
        </w:tc>
        <w:tc>
          <w:tcPr>
            <w:tcW w:w="790" w:type="pct"/>
            <w:tcBorders>
              <w:top w:val="single" w:sz="4" w:space="0" w:color="auto"/>
              <w:left w:val="single" w:sz="4" w:space="0" w:color="auto"/>
              <w:bottom w:val="single" w:sz="4" w:space="0" w:color="auto"/>
              <w:right w:val="single" w:sz="4" w:space="0" w:color="auto"/>
            </w:tcBorders>
            <w:vAlign w:val="center"/>
            <w:hideMark/>
          </w:tcPr>
          <w:p w14:paraId="6FA9E263"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w:t>
            </w:r>
          </w:p>
        </w:tc>
        <w:tc>
          <w:tcPr>
            <w:tcW w:w="566" w:type="pct"/>
            <w:tcBorders>
              <w:top w:val="single" w:sz="4" w:space="0" w:color="auto"/>
              <w:left w:val="single" w:sz="4" w:space="0" w:color="auto"/>
              <w:bottom w:val="single" w:sz="4" w:space="0" w:color="auto"/>
              <w:right w:val="single" w:sz="4" w:space="0" w:color="auto"/>
            </w:tcBorders>
            <w:vAlign w:val="center"/>
            <w:hideMark/>
          </w:tcPr>
          <w:p w14:paraId="635ED02C" w14:textId="77777777" w:rsidR="007C3EA3" w:rsidRPr="007C3EA3" w:rsidRDefault="007C3EA3" w:rsidP="007C3EA3">
            <w:pPr>
              <w:spacing w:after="0" w:line="240" w:lineRule="auto"/>
              <w:ind w:left="34"/>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w:t>
            </w:r>
          </w:p>
        </w:tc>
      </w:tr>
      <w:tr w:rsidR="007C3EA3" w:rsidRPr="007C3EA3" w14:paraId="69D0BDDB" w14:textId="77777777" w:rsidTr="007C3EA3">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A513E53" w14:textId="77777777" w:rsidR="007C3EA3" w:rsidRPr="007C3EA3" w:rsidRDefault="007C3EA3" w:rsidP="007C3EA3">
            <w:pPr>
              <w:spacing w:after="0" w:line="240" w:lineRule="auto"/>
              <w:ind w:left="34"/>
              <w:jc w:val="center"/>
              <w:rPr>
                <w:rFonts w:ascii="Times New Roman" w:eastAsia="Times New Roman" w:hAnsi="Times New Roman"/>
                <w:b/>
                <w:snapToGrid w:val="0"/>
                <w:sz w:val="24"/>
                <w:szCs w:val="24"/>
                <w:lang w:eastAsia="ru-RU"/>
              </w:rPr>
            </w:pPr>
            <w:r w:rsidRPr="007C3EA3">
              <w:rPr>
                <w:rFonts w:ascii="Times New Roman" w:eastAsia="Times New Roman" w:hAnsi="Times New Roman"/>
                <w:b/>
                <w:sz w:val="24"/>
                <w:szCs w:val="24"/>
                <w:lang w:eastAsia="ru-RU"/>
              </w:rPr>
              <w:t>Графические материалы. Положение о территориальном планировании</w:t>
            </w:r>
          </w:p>
        </w:tc>
      </w:tr>
      <w:tr w:rsidR="007C3EA3" w:rsidRPr="007C3EA3" w14:paraId="3707C842"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0810743F"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A4847C3"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планируемого размещения объектов местного значения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41F5EA7E"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М 1:25000,</w:t>
            </w:r>
          </w:p>
          <w:p w14:paraId="1231B7EC"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фрагменты населенных пунктов</w:t>
            </w:r>
          </w:p>
          <w:p w14:paraId="18698B8A"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241AE674"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ГП-1</w:t>
            </w:r>
          </w:p>
        </w:tc>
      </w:tr>
      <w:tr w:rsidR="007C3EA3" w:rsidRPr="007C3EA3" w14:paraId="0A53237A"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09A56D5"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C01EE76"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границ населённых пунктов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712610D6"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val="en-US" w:eastAsia="ru-RU"/>
              </w:rPr>
            </w:pPr>
            <w:r w:rsidRPr="007C3EA3">
              <w:rPr>
                <w:rFonts w:ascii="Times New Roman" w:eastAsia="Times New Roman" w:hAnsi="Times New Roman"/>
                <w:snapToGrid w:val="0"/>
                <w:sz w:val="24"/>
                <w:szCs w:val="24"/>
                <w:lang w:val="en-US" w:eastAsia="ru-RU"/>
              </w:rPr>
              <w:t>М 1:</w:t>
            </w:r>
            <w:r w:rsidRPr="007C3EA3">
              <w:rPr>
                <w:rFonts w:ascii="Times New Roman" w:eastAsia="Times New Roman" w:hAnsi="Times New Roman"/>
                <w:snapToGrid w:val="0"/>
                <w:sz w:val="24"/>
                <w:szCs w:val="24"/>
                <w:lang w:eastAsia="ru-RU"/>
              </w:rPr>
              <w:t>10</w:t>
            </w:r>
            <w:r w:rsidRPr="007C3EA3">
              <w:rPr>
                <w:rFonts w:ascii="Times New Roman" w:eastAsia="Times New Roman" w:hAnsi="Times New Roman"/>
                <w:snapToGrid w:val="0"/>
                <w:sz w:val="24"/>
                <w:szCs w:val="24"/>
                <w:lang w:val="en-US" w:eastAsia="ru-RU"/>
              </w:rPr>
              <w:t>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5C60D834"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ГП-2</w:t>
            </w:r>
          </w:p>
        </w:tc>
      </w:tr>
      <w:tr w:rsidR="007C3EA3" w:rsidRPr="007C3EA3" w14:paraId="0CA208E7"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3284B7F8"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89264DC"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функциональных зон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13341581"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М 1:25000,</w:t>
            </w:r>
          </w:p>
          <w:p w14:paraId="5029B793"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фрагменты населенных пунктов</w:t>
            </w:r>
          </w:p>
          <w:p w14:paraId="6B7467B4"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6BBB5468"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ГП-3</w:t>
            </w:r>
          </w:p>
        </w:tc>
      </w:tr>
      <w:tr w:rsidR="007C3EA3" w:rsidRPr="007C3EA3" w14:paraId="069A9089" w14:textId="77777777" w:rsidTr="007C3EA3">
        <w:trPr>
          <w:cantSplit/>
          <w:trHeight w:val="17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F3C47C8" w14:textId="77777777" w:rsidR="007C3EA3" w:rsidRPr="007C3EA3" w:rsidRDefault="007C3EA3" w:rsidP="007C3EA3">
            <w:pPr>
              <w:spacing w:after="0" w:line="240" w:lineRule="auto"/>
              <w:jc w:val="center"/>
              <w:rPr>
                <w:rFonts w:ascii="Times New Roman" w:eastAsia="Times New Roman" w:hAnsi="Times New Roman"/>
                <w:b/>
                <w:sz w:val="24"/>
                <w:szCs w:val="24"/>
                <w:lang w:eastAsia="ru-RU"/>
              </w:rPr>
            </w:pPr>
            <w:r w:rsidRPr="007C3EA3">
              <w:rPr>
                <w:rFonts w:ascii="Times New Roman" w:eastAsia="Times New Roman" w:hAnsi="Times New Roman"/>
                <w:b/>
                <w:snapToGrid w:val="0"/>
                <w:sz w:val="24"/>
                <w:szCs w:val="24"/>
                <w:lang w:eastAsia="ru-RU"/>
              </w:rPr>
              <w:t xml:space="preserve">Графические материалы. </w:t>
            </w:r>
            <w:r w:rsidRPr="007C3EA3">
              <w:rPr>
                <w:rFonts w:ascii="Times New Roman" w:eastAsia="Times New Roman" w:hAnsi="Times New Roman"/>
                <w:b/>
                <w:sz w:val="24"/>
                <w:szCs w:val="24"/>
                <w:lang w:eastAsia="ru-RU"/>
              </w:rPr>
              <w:t>Материалы по обоснованию</w:t>
            </w:r>
          </w:p>
        </w:tc>
      </w:tr>
      <w:tr w:rsidR="007C3EA3" w:rsidRPr="007C3EA3" w14:paraId="645FD0C3"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72A7992E"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22AC6982"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границы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tcPr>
          <w:p w14:paraId="4B585400"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z w:val="24"/>
                <w:szCs w:val="24"/>
                <w:lang w:eastAsia="ru-RU"/>
              </w:rPr>
              <w:t xml:space="preserve"> М 1:50000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169B718C"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ГП-4</w:t>
            </w:r>
          </w:p>
        </w:tc>
      </w:tr>
      <w:tr w:rsidR="007C3EA3" w:rsidRPr="007C3EA3" w14:paraId="24408E6E"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4AD8BEED"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78216E20" w14:textId="77777777" w:rsidR="007C3EA3" w:rsidRPr="007C3EA3" w:rsidRDefault="007C3EA3" w:rsidP="007C3EA3">
            <w:pPr>
              <w:spacing w:after="0" w:line="240" w:lineRule="auto"/>
              <w:ind w:left="33"/>
              <w:rPr>
                <w:rFonts w:ascii="Times New Roman" w:hAnsi="Times New Roman"/>
                <w:sz w:val="24"/>
                <w:szCs w:val="24"/>
              </w:rPr>
            </w:pPr>
            <w:r w:rsidRPr="007C3EA3">
              <w:rPr>
                <w:rFonts w:ascii="Times New Roman" w:hAnsi="Times New Roman"/>
                <w:sz w:val="24"/>
                <w:szCs w:val="24"/>
              </w:rPr>
              <w:t>Карта местоположения существующих и строящихся</w:t>
            </w:r>
          </w:p>
          <w:p w14:paraId="358AAE46"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hAnsi="Times New Roman"/>
                <w:sz w:val="24"/>
                <w:szCs w:val="24"/>
              </w:rPr>
              <w:t xml:space="preserve">объектов местного значения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244C7598"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М 1:25000,</w:t>
            </w:r>
          </w:p>
          <w:p w14:paraId="24480A9B"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фрагменты населенных пунктов</w:t>
            </w:r>
          </w:p>
          <w:p w14:paraId="7ACBB399"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 xml:space="preserve"> М 1:5000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73B5E5DF"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ГП-5</w:t>
            </w:r>
          </w:p>
        </w:tc>
      </w:tr>
      <w:tr w:rsidR="007C3EA3" w:rsidRPr="007C3EA3" w14:paraId="031E201B"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5BA4D386"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hideMark/>
          </w:tcPr>
          <w:p w14:paraId="5D53930B"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границ лесничеств, карта зон с особыми </w:t>
            </w:r>
          </w:p>
          <w:p w14:paraId="6A3D0541"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условиями использования территории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hideMark/>
          </w:tcPr>
          <w:p w14:paraId="41FF7CE8"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val="en-US" w:eastAsia="ru-RU"/>
              </w:rPr>
              <w:t>М 1:</w:t>
            </w:r>
            <w:r w:rsidRPr="007C3EA3">
              <w:rPr>
                <w:rFonts w:ascii="Times New Roman" w:eastAsia="Times New Roman" w:hAnsi="Times New Roman"/>
                <w:snapToGrid w:val="0"/>
                <w:sz w:val="24"/>
                <w:szCs w:val="24"/>
                <w:lang w:eastAsia="ru-RU"/>
              </w:rPr>
              <w:t>40</w:t>
            </w:r>
            <w:r w:rsidRPr="007C3EA3">
              <w:rPr>
                <w:rFonts w:ascii="Times New Roman" w:eastAsia="Times New Roman" w:hAnsi="Times New Roman"/>
                <w:snapToGrid w:val="0"/>
                <w:sz w:val="24"/>
                <w:szCs w:val="24"/>
                <w:lang w:val="en-US" w:eastAsia="ru-RU"/>
              </w:rPr>
              <w:t>000</w:t>
            </w:r>
          </w:p>
        </w:tc>
        <w:tc>
          <w:tcPr>
            <w:tcW w:w="566" w:type="pct"/>
            <w:tcBorders>
              <w:top w:val="single" w:sz="4" w:space="0" w:color="auto"/>
              <w:left w:val="single" w:sz="4" w:space="0" w:color="auto"/>
              <w:bottom w:val="single" w:sz="4" w:space="0" w:color="auto"/>
              <w:right w:val="single" w:sz="4" w:space="0" w:color="auto"/>
            </w:tcBorders>
            <w:vAlign w:val="center"/>
            <w:hideMark/>
          </w:tcPr>
          <w:p w14:paraId="0167B883"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ГП-6</w:t>
            </w:r>
          </w:p>
        </w:tc>
      </w:tr>
      <w:tr w:rsidR="007C3EA3" w:rsidRPr="007C3EA3" w14:paraId="21CB4291" w14:textId="77777777" w:rsidTr="007C3EA3">
        <w:trPr>
          <w:cantSplit/>
          <w:trHeight w:val="170"/>
          <w:jc w:val="center"/>
        </w:trPr>
        <w:tc>
          <w:tcPr>
            <w:tcW w:w="441" w:type="pct"/>
            <w:tcBorders>
              <w:top w:val="single" w:sz="4" w:space="0" w:color="auto"/>
              <w:left w:val="single" w:sz="4" w:space="0" w:color="auto"/>
              <w:bottom w:val="single" w:sz="4" w:space="0" w:color="auto"/>
              <w:right w:val="single" w:sz="4" w:space="0" w:color="auto"/>
            </w:tcBorders>
            <w:vAlign w:val="center"/>
          </w:tcPr>
          <w:p w14:paraId="35C26D39" w14:textId="77777777" w:rsidR="007C3EA3" w:rsidRPr="007C3EA3" w:rsidRDefault="007C3EA3" w:rsidP="007C3EA3">
            <w:pPr>
              <w:numPr>
                <w:ilvl w:val="0"/>
                <w:numId w:val="92"/>
              </w:numPr>
              <w:spacing w:after="0" w:line="240" w:lineRule="auto"/>
              <w:ind w:left="644"/>
              <w:jc w:val="center"/>
              <w:rPr>
                <w:rFonts w:ascii="Times New Roman" w:eastAsia="Times New Roman" w:hAnsi="Times New Roman"/>
                <w:snapToGrid w:val="0"/>
                <w:sz w:val="24"/>
                <w:szCs w:val="24"/>
                <w:lang w:eastAsia="ru-RU"/>
              </w:rPr>
            </w:pPr>
          </w:p>
        </w:tc>
        <w:tc>
          <w:tcPr>
            <w:tcW w:w="3203" w:type="pct"/>
            <w:tcBorders>
              <w:top w:val="single" w:sz="4" w:space="0" w:color="auto"/>
              <w:left w:val="single" w:sz="4" w:space="0" w:color="auto"/>
              <w:bottom w:val="single" w:sz="4" w:space="0" w:color="auto"/>
              <w:right w:val="single" w:sz="4" w:space="0" w:color="auto"/>
            </w:tcBorders>
            <w:vAlign w:val="center"/>
          </w:tcPr>
          <w:p w14:paraId="7EE4F8A2" w14:textId="77777777" w:rsidR="007C3EA3" w:rsidRPr="007C3EA3" w:rsidRDefault="007C3EA3" w:rsidP="007C3EA3">
            <w:pPr>
              <w:spacing w:after="0" w:line="240" w:lineRule="auto"/>
              <w:ind w:left="33"/>
              <w:rPr>
                <w:rFonts w:ascii="Times New Roman" w:eastAsia="Times New Roman" w:hAnsi="Times New Roman"/>
                <w:sz w:val="24"/>
                <w:szCs w:val="24"/>
                <w:lang w:eastAsia="ru-RU"/>
              </w:rPr>
            </w:pPr>
            <w:r w:rsidRPr="007C3EA3">
              <w:rPr>
                <w:rFonts w:ascii="Times New Roman" w:eastAsia="Times New Roman" w:hAnsi="Times New Roman"/>
                <w:sz w:val="24"/>
                <w:szCs w:val="24"/>
                <w:lang w:eastAsia="ru-RU"/>
              </w:rPr>
              <w:t xml:space="preserve">Карта территорий, подверженных риску возникновения чрезвычайных ситуаций природного и техногенного характера территории </w:t>
            </w:r>
            <w:r w:rsidRPr="007C3EA3">
              <w:rPr>
                <w:rFonts w:ascii="Times New Roman" w:hAnsi="Times New Roman"/>
              </w:rPr>
              <w:t>Октябрьского сельсовета Куйбышевского района Новосибирской области</w:t>
            </w:r>
          </w:p>
        </w:tc>
        <w:tc>
          <w:tcPr>
            <w:tcW w:w="790" w:type="pct"/>
            <w:tcBorders>
              <w:top w:val="single" w:sz="4" w:space="0" w:color="auto"/>
              <w:left w:val="single" w:sz="4" w:space="0" w:color="auto"/>
              <w:bottom w:val="single" w:sz="4" w:space="0" w:color="auto"/>
              <w:right w:val="single" w:sz="4" w:space="0" w:color="auto"/>
            </w:tcBorders>
            <w:vAlign w:val="center"/>
          </w:tcPr>
          <w:p w14:paraId="3123570A"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val="en-US" w:eastAsia="ru-RU"/>
              </w:rPr>
              <w:t>М 1:</w:t>
            </w:r>
            <w:r w:rsidRPr="007C3EA3">
              <w:rPr>
                <w:rFonts w:ascii="Times New Roman" w:eastAsia="Times New Roman" w:hAnsi="Times New Roman"/>
                <w:snapToGrid w:val="0"/>
                <w:sz w:val="24"/>
                <w:szCs w:val="24"/>
                <w:lang w:eastAsia="ru-RU"/>
              </w:rPr>
              <w:t>40</w:t>
            </w:r>
            <w:r w:rsidRPr="007C3EA3">
              <w:rPr>
                <w:rFonts w:ascii="Times New Roman" w:eastAsia="Times New Roman" w:hAnsi="Times New Roman"/>
                <w:snapToGrid w:val="0"/>
                <w:sz w:val="24"/>
                <w:szCs w:val="24"/>
                <w:lang w:val="en-US" w:eastAsia="ru-RU"/>
              </w:rPr>
              <w:t>000</w:t>
            </w:r>
          </w:p>
        </w:tc>
        <w:tc>
          <w:tcPr>
            <w:tcW w:w="566" w:type="pct"/>
            <w:tcBorders>
              <w:top w:val="single" w:sz="4" w:space="0" w:color="auto"/>
              <w:left w:val="single" w:sz="4" w:space="0" w:color="auto"/>
              <w:bottom w:val="single" w:sz="4" w:space="0" w:color="auto"/>
              <w:right w:val="single" w:sz="4" w:space="0" w:color="auto"/>
            </w:tcBorders>
            <w:vAlign w:val="center"/>
          </w:tcPr>
          <w:p w14:paraId="33CEDB99" w14:textId="77777777" w:rsidR="007C3EA3" w:rsidRPr="007C3EA3" w:rsidRDefault="007C3EA3" w:rsidP="007C3EA3">
            <w:pPr>
              <w:spacing w:after="0" w:line="240" w:lineRule="auto"/>
              <w:ind w:left="62"/>
              <w:jc w:val="center"/>
              <w:rPr>
                <w:rFonts w:ascii="Times New Roman" w:eastAsia="Times New Roman" w:hAnsi="Times New Roman"/>
                <w:snapToGrid w:val="0"/>
                <w:sz w:val="24"/>
                <w:szCs w:val="24"/>
                <w:lang w:eastAsia="ru-RU"/>
              </w:rPr>
            </w:pPr>
            <w:r w:rsidRPr="007C3EA3">
              <w:rPr>
                <w:rFonts w:ascii="Times New Roman" w:eastAsia="Times New Roman" w:hAnsi="Times New Roman"/>
                <w:snapToGrid w:val="0"/>
                <w:sz w:val="24"/>
                <w:szCs w:val="24"/>
                <w:lang w:eastAsia="ru-RU"/>
              </w:rPr>
              <w:t>ГП-7</w:t>
            </w:r>
          </w:p>
        </w:tc>
      </w:tr>
      <w:bookmarkEnd w:id="8"/>
    </w:tbl>
    <w:p w14:paraId="3E6A433F" w14:textId="77777777" w:rsidR="00904F75" w:rsidRDefault="00904F75" w:rsidP="00904F75">
      <w:pPr>
        <w:pStyle w:val="a9"/>
        <w:tabs>
          <w:tab w:val="left" w:pos="284"/>
          <w:tab w:val="left" w:pos="426"/>
        </w:tabs>
        <w:spacing w:after="0" w:line="360" w:lineRule="auto"/>
        <w:ind w:left="0"/>
        <w:jc w:val="center"/>
        <w:rPr>
          <w:rFonts w:ascii="Times New Roman" w:hAnsi="Times New Roman"/>
          <w:sz w:val="24"/>
          <w:szCs w:val="24"/>
        </w:rPr>
      </w:pPr>
    </w:p>
    <w:p w14:paraId="718DCF7A" w14:textId="77777777" w:rsidR="005636B1" w:rsidRDefault="005636B1" w:rsidP="00733804"/>
    <w:p w14:paraId="2EBE1DFF" w14:textId="77777777" w:rsidR="000F0095" w:rsidRPr="000E1064" w:rsidRDefault="000F0095" w:rsidP="00C54EF1">
      <w:pPr>
        <w:pStyle w:val="2"/>
        <w:numPr>
          <w:ilvl w:val="1"/>
          <w:numId w:val="56"/>
        </w:numPr>
        <w:tabs>
          <w:tab w:val="clear" w:pos="794"/>
          <w:tab w:val="num" w:pos="993"/>
        </w:tabs>
        <w:ind w:left="993" w:hanging="633"/>
        <w:jc w:val="both"/>
        <w:rPr>
          <w:b/>
        </w:rPr>
      </w:pPr>
      <w:bookmarkStart w:id="9" w:name="_Toc337124320"/>
      <w:bookmarkStart w:id="10" w:name="_Toc337125105"/>
      <w:bookmarkStart w:id="11" w:name="_Toc340212786"/>
      <w:bookmarkStart w:id="12" w:name="_Toc342835897"/>
      <w:bookmarkStart w:id="13" w:name="_Toc345316135"/>
      <w:bookmarkStart w:id="14" w:name="_Toc345510084"/>
      <w:bookmarkStart w:id="15" w:name="_Toc373678830"/>
      <w:bookmarkStart w:id="16" w:name="_Toc391717327"/>
      <w:bookmarkStart w:id="17" w:name="_Toc397187957"/>
      <w:bookmarkStart w:id="18" w:name="_Toc397241465"/>
      <w:bookmarkStart w:id="19" w:name="_Toc402346713"/>
      <w:bookmarkStart w:id="20" w:name="_Toc403824879"/>
      <w:bookmarkStart w:id="21" w:name="_Toc404432587"/>
      <w:bookmarkStart w:id="22" w:name="_Toc419370683"/>
      <w:bookmarkStart w:id="23" w:name="_Toc419973651"/>
      <w:bookmarkStart w:id="24" w:name="_Toc442008382"/>
      <w:bookmarkStart w:id="25" w:name="_Toc442523023"/>
      <w:bookmarkStart w:id="26" w:name="_Toc442523281"/>
      <w:bookmarkStart w:id="27" w:name="_Toc44393684"/>
      <w:r w:rsidRPr="000E1064">
        <w:rPr>
          <w:b/>
        </w:rPr>
        <w:t>Введение</w:t>
      </w:r>
      <w:bookmarkEnd w:id="27"/>
    </w:p>
    <w:p w14:paraId="4E91907C" w14:textId="77777777" w:rsidR="000F0095" w:rsidRPr="000D4F86" w:rsidRDefault="000F0095" w:rsidP="000F0095">
      <w:pPr>
        <w:spacing w:after="0" w:line="240" w:lineRule="auto"/>
        <w:rPr>
          <w:sz w:val="28"/>
          <w:szCs w:val="28"/>
          <w:lang w:eastAsia="ru-RU"/>
        </w:rPr>
      </w:pPr>
    </w:p>
    <w:p w14:paraId="4160BE83" w14:textId="7E3D087E" w:rsidR="000F0095" w:rsidRPr="00412E3E" w:rsidRDefault="00C93C1C" w:rsidP="002D30BE">
      <w:pPr>
        <w:spacing w:after="0" w:line="240" w:lineRule="auto"/>
        <w:ind w:firstLine="709"/>
        <w:contextualSpacing/>
        <w:jc w:val="both"/>
        <w:rPr>
          <w:rFonts w:ascii="Times New Roman" w:hAnsi="Times New Roman"/>
          <w:sz w:val="28"/>
          <w:szCs w:val="28"/>
        </w:rPr>
      </w:pPr>
      <w:r w:rsidRPr="00C93C1C">
        <w:rPr>
          <w:rFonts w:ascii="Times New Roman" w:hAnsi="Times New Roman"/>
          <w:sz w:val="28"/>
          <w:szCs w:val="28"/>
        </w:rPr>
        <w:t>Выполнение проектной документации</w:t>
      </w:r>
      <w:r w:rsidR="009A5E75" w:rsidRPr="00C93C1C">
        <w:rPr>
          <w:rFonts w:ascii="Times New Roman" w:hAnsi="Times New Roman"/>
          <w:sz w:val="28"/>
          <w:szCs w:val="28"/>
        </w:rPr>
        <w:t xml:space="preserve"> по</w:t>
      </w:r>
      <w:r w:rsidR="009A5E75">
        <w:rPr>
          <w:rFonts w:ascii="Times New Roman" w:hAnsi="Times New Roman"/>
          <w:sz w:val="28"/>
          <w:szCs w:val="28"/>
        </w:rPr>
        <w:t> </w:t>
      </w:r>
      <w:r w:rsidR="009A5E75" w:rsidRPr="00C93C1C">
        <w:rPr>
          <w:rFonts w:ascii="Times New Roman" w:hAnsi="Times New Roman"/>
          <w:sz w:val="28"/>
          <w:szCs w:val="28"/>
        </w:rPr>
        <w:t>в</w:t>
      </w:r>
      <w:r w:rsidRPr="00C93C1C">
        <w:rPr>
          <w:rFonts w:ascii="Times New Roman" w:hAnsi="Times New Roman"/>
          <w:sz w:val="28"/>
          <w:szCs w:val="28"/>
        </w:rPr>
        <w:t>несению изменений</w:t>
      </w:r>
      <w:r w:rsidR="009A5E75" w:rsidRPr="00C93C1C">
        <w:rPr>
          <w:rFonts w:ascii="Times New Roman" w:hAnsi="Times New Roman"/>
          <w:sz w:val="28"/>
          <w:szCs w:val="28"/>
        </w:rPr>
        <w:t xml:space="preserve"> в</w:t>
      </w:r>
      <w:r w:rsidR="009A5E75">
        <w:rPr>
          <w:rFonts w:ascii="Times New Roman" w:hAnsi="Times New Roman"/>
          <w:sz w:val="28"/>
          <w:szCs w:val="28"/>
        </w:rPr>
        <w:t> </w:t>
      </w:r>
      <w:r w:rsidR="009A5E75" w:rsidRPr="00C93C1C">
        <w:rPr>
          <w:rFonts w:ascii="Times New Roman" w:hAnsi="Times New Roman"/>
          <w:sz w:val="28"/>
          <w:szCs w:val="28"/>
        </w:rPr>
        <w:t>г</w:t>
      </w:r>
      <w:r w:rsidRPr="00C93C1C">
        <w:rPr>
          <w:rFonts w:ascii="Times New Roman" w:hAnsi="Times New Roman"/>
          <w:sz w:val="28"/>
          <w:szCs w:val="28"/>
        </w:rPr>
        <w:t>енеральный план</w:t>
      </w:r>
      <w:r>
        <w:rPr>
          <w:rFonts w:ascii="Times New Roman" w:hAnsi="Times New Roman"/>
          <w:sz w:val="28"/>
          <w:szCs w:val="28"/>
        </w:rPr>
        <w:t xml:space="preserve"> </w:t>
      </w:r>
      <w:r w:rsidR="00E91E28">
        <w:rPr>
          <w:rFonts w:ascii="Times New Roman" w:hAnsi="Times New Roman"/>
          <w:sz w:val="28"/>
          <w:szCs w:val="28"/>
        </w:rPr>
        <w:t>Октябрьского</w:t>
      </w:r>
      <w:r w:rsidR="00CD5EE3" w:rsidRPr="00CD5EE3">
        <w:rPr>
          <w:rFonts w:ascii="Times New Roman" w:hAnsi="Times New Roman"/>
          <w:sz w:val="28"/>
          <w:szCs w:val="28"/>
        </w:rPr>
        <w:t xml:space="preserve"> сельсовета </w:t>
      </w:r>
      <w:r w:rsidR="00E91E28">
        <w:rPr>
          <w:rFonts w:ascii="Times New Roman" w:hAnsi="Times New Roman"/>
          <w:sz w:val="28"/>
          <w:szCs w:val="28"/>
        </w:rPr>
        <w:t>Куйбышевского</w:t>
      </w:r>
      <w:r w:rsidR="006F5F7E" w:rsidRPr="00CD5EE3">
        <w:rPr>
          <w:rFonts w:ascii="Times New Roman" w:hAnsi="Times New Roman"/>
          <w:sz w:val="28"/>
          <w:szCs w:val="28"/>
        </w:rPr>
        <w:t xml:space="preserve"> </w:t>
      </w:r>
      <w:r w:rsidR="00CD5EE3" w:rsidRPr="00CD5EE3">
        <w:rPr>
          <w:rFonts w:ascii="Times New Roman" w:hAnsi="Times New Roman"/>
          <w:sz w:val="28"/>
          <w:szCs w:val="28"/>
        </w:rPr>
        <w:t xml:space="preserve">района Новосибирской области </w:t>
      </w:r>
      <w:r w:rsidR="00A17D80">
        <w:rPr>
          <w:rFonts w:ascii="Times New Roman" w:hAnsi="Times New Roman"/>
          <w:sz w:val="28"/>
          <w:szCs w:val="28"/>
        </w:rPr>
        <w:t>выполняется</w:t>
      </w:r>
      <w:r w:rsidR="009A5E75">
        <w:rPr>
          <w:rFonts w:ascii="Times New Roman" w:hAnsi="Times New Roman"/>
          <w:sz w:val="28"/>
          <w:szCs w:val="28"/>
        </w:rPr>
        <w:t xml:space="preserve"> </w:t>
      </w:r>
      <w:r w:rsidR="009A5E75" w:rsidRPr="001F395C">
        <w:rPr>
          <w:rFonts w:ascii="Times New Roman" w:hAnsi="Times New Roman"/>
          <w:sz w:val="28"/>
          <w:szCs w:val="28"/>
        </w:rPr>
        <w:t>в</w:t>
      </w:r>
      <w:r w:rsidR="009A5E75">
        <w:rPr>
          <w:rFonts w:ascii="Times New Roman" w:hAnsi="Times New Roman"/>
          <w:sz w:val="28"/>
          <w:szCs w:val="28"/>
        </w:rPr>
        <w:t> </w:t>
      </w:r>
      <w:r w:rsidR="009A5E75" w:rsidRPr="001F395C">
        <w:rPr>
          <w:rFonts w:ascii="Times New Roman" w:hAnsi="Times New Roman"/>
          <w:sz w:val="28"/>
          <w:szCs w:val="28"/>
        </w:rPr>
        <w:t>с</w:t>
      </w:r>
      <w:r w:rsidR="001F395C" w:rsidRPr="001F395C">
        <w:rPr>
          <w:rFonts w:ascii="Times New Roman" w:hAnsi="Times New Roman"/>
          <w:sz w:val="28"/>
          <w:szCs w:val="28"/>
        </w:rPr>
        <w:t>оответствии</w:t>
      </w:r>
      <w:r w:rsidR="009A5E75" w:rsidRPr="001F395C">
        <w:rPr>
          <w:rFonts w:ascii="Times New Roman" w:hAnsi="Times New Roman"/>
          <w:sz w:val="28"/>
          <w:szCs w:val="28"/>
        </w:rPr>
        <w:t xml:space="preserve"> с</w:t>
      </w:r>
      <w:r w:rsidR="009A5E75">
        <w:rPr>
          <w:rFonts w:ascii="Times New Roman" w:hAnsi="Times New Roman"/>
          <w:sz w:val="28"/>
          <w:szCs w:val="28"/>
        </w:rPr>
        <w:t> </w:t>
      </w:r>
      <w:r w:rsidR="009A5E75" w:rsidRPr="001F395C">
        <w:rPr>
          <w:rFonts w:ascii="Times New Roman" w:hAnsi="Times New Roman"/>
          <w:sz w:val="28"/>
          <w:szCs w:val="28"/>
        </w:rPr>
        <w:t>д</w:t>
      </w:r>
      <w:r w:rsidR="001F395C" w:rsidRPr="001F395C">
        <w:rPr>
          <w:rFonts w:ascii="Times New Roman" w:hAnsi="Times New Roman"/>
          <w:sz w:val="28"/>
          <w:szCs w:val="28"/>
        </w:rPr>
        <w:t>ействующим законодательством</w:t>
      </w:r>
      <w:r w:rsidR="009A5E75">
        <w:rPr>
          <w:rFonts w:ascii="Times New Roman" w:hAnsi="Times New Roman"/>
          <w:sz w:val="28"/>
          <w:szCs w:val="28"/>
        </w:rPr>
        <w:t xml:space="preserve"> с ц</w:t>
      </w:r>
      <w:r w:rsidR="001F395C">
        <w:rPr>
          <w:rFonts w:ascii="Times New Roman" w:hAnsi="Times New Roman"/>
          <w:sz w:val="28"/>
          <w:szCs w:val="28"/>
        </w:rPr>
        <w:t>елью</w:t>
      </w:r>
      <w:r w:rsidR="001F395C" w:rsidRPr="001F395C">
        <w:rPr>
          <w:rFonts w:ascii="Times New Roman" w:hAnsi="Times New Roman"/>
          <w:sz w:val="28"/>
          <w:szCs w:val="28"/>
        </w:rPr>
        <w:t xml:space="preserve"> определени</w:t>
      </w:r>
      <w:r w:rsidR="001F395C">
        <w:rPr>
          <w:rFonts w:ascii="Times New Roman" w:hAnsi="Times New Roman"/>
          <w:sz w:val="28"/>
          <w:szCs w:val="28"/>
        </w:rPr>
        <w:t>я</w:t>
      </w:r>
      <w:r w:rsidR="001F395C" w:rsidRPr="001F395C">
        <w:rPr>
          <w:rFonts w:ascii="Times New Roman" w:hAnsi="Times New Roman"/>
          <w:sz w:val="28"/>
          <w:szCs w:val="28"/>
        </w:rPr>
        <w:t xml:space="preserve"> </w:t>
      </w:r>
      <w:r w:rsidR="006F5F7E" w:rsidRPr="006F5F7E">
        <w:rPr>
          <w:rFonts w:ascii="Times New Roman" w:hAnsi="Times New Roman"/>
          <w:sz w:val="28"/>
          <w:szCs w:val="28"/>
        </w:rPr>
        <w:t xml:space="preserve">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w:t>
      </w:r>
      <w:r w:rsidR="00E91E28">
        <w:rPr>
          <w:rFonts w:ascii="Times New Roman" w:hAnsi="Times New Roman"/>
          <w:sz w:val="28"/>
          <w:szCs w:val="28"/>
        </w:rPr>
        <w:t>сельсовета</w:t>
      </w:r>
      <w:r w:rsidR="006F5F7E" w:rsidRPr="006F5F7E">
        <w:rPr>
          <w:rFonts w:ascii="Times New Roman" w:hAnsi="Times New Roman"/>
          <w:sz w:val="28"/>
          <w:szCs w:val="28"/>
        </w:rPr>
        <w:t>,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14:paraId="37797CC9" w14:textId="28FA5462" w:rsidR="000F0095" w:rsidRPr="00412E3E" w:rsidRDefault="000F0095" w:rsidP="000F0095">
      <w:pPr>
        <w:spacing w:after="0" w:line="240" w:lineRule="auto"/>
        <w:ind w:firstLine="709"/>
        <w:contextualSpacing/>
        <w:jc w:val="both"/>
        <w:rPr>
          <w:rFonts w:ascii="Times New Roman" w:hAnsi="Times New Roman"/>
          <w:sz w:val="28"/>
          <w:szCs w:val="28"/>
        </w:rPr>
      </w:pPr>
      <w:r w:rsidRPr="00412E3E">
        <w:rPr>
          <w:rFonts w:ascii="Times New Roman" w:hAnsi="Times New Roman"/>
          <w:sz w:val="28"/>
          <w:szCs w:val="28"/>
        </w:rPr>
        <w:lastRenderedPageBreak/>
        <w:t xml:space="preserve">В основу </w:t>
      </w:r>
      <w:r w:rsidR="00CD5EE3">
        <w:rPr>
          <w:rFonts w:ascii="Times New Roman" w:hAnsi="Times New Roman"/>
          <w:sz w:val="28"/>
          <w:szCs w:val="28"/>
        </w:rPr>
        <w:t>разработки проекта</w:t>
      </w:r>
      <w:r w:rsidRPr="00412E3E">
        <w:rPr>
          <w:rFonts w:ascii="Times New Roman" w:hAnsi="Times New Roman"/>
          <w:sz w:val="28"/>
          <w:szCs w:val="28"/>
        </w:rPr>
        <w:t xml:space="preserve"> </w:t>
      </w:r>
      <w:r w:rsidR="00654D86">
        <w:rPr>
          <w:rFonts w:ascii="Times New Roman" w:hAnsi="Times New Roman"/>
          <w:sz w:val="28"/>
          <w:szCs w:val="28"/>
        </w:rPr>
        <w:t>г</w:t>
      </w:r>
      <w:r>
        <w:rPr>
          <w:rFonts w:ascii="Times New Roman" w:hAnsi="Times New Roman"/>
          <w:sz w:val="28"/>
          <w:szCs w:val="28"/>
        </w:rPr>
        <w:t>енерального плана</w:t>
      </w:r>
      <w:r w:rsidRPr="00412E3E">
        <w:rPr>
          <w:rFonts w:ascii="Times New Roman" w:hAnsi="Times New Roman"/>
          <w:sz w:val="28"/>
          <w:szCs w:val="28"/>
        </w:rPr>
        <w:t xml:space="preserve"> положены исходные данные</w:t>
      </w:r>
      <w:r w:rsidR="009A5E75" w:rsidRPr="00412E3E">
        <w:rPr>
          <w:rFonts w:ascii="Times New Roman" w:hAnsi="Times New Roman"/>
          <w:sz w:val="28"/>
          <w:szCs w:val="28"/>
        </w:rPr>
        <w:t xml:space="preserve"> по</w:t>
      </w:r>
      <w:r w:rsidR="009A5E75">
        <w:rPr>
          <w:rFonts w:ascii="Times New Roman" w:hAnsi="Times New Roman"/>
          <w:sz w:val="28"/>
          <w:szCs w:val="28"/>
        </w:rPr>
        <w:t> </w:t>
      </w:r>
      <w:r w:rsidR="009A5E75" w:rsidRPr="00412E3E">
        <w:rPr>
          <w:rFonts w:ascii="Times New Roman" w:hAnsi="Times New Roman"/>
          <w:sz w:val="28"/>
          <w:szCs w:val="28"/>
        </w:rPr>
        <w:t>р</w:t>
      </w:r>
      <w:r w:rsidRPr="00412E3E">
        <w:rPr>
          <w:rFonts w:ascii="Times New Roman" w:hAnsi="Times New Roman"/>
          <w:sz w:val="28"/>
          <w:szCs w:val="28"/>
        </w:rPr>
        <w:t>азделам</w:t>
      </w:r>
      <w:r w:rsidR="009A5E75" w:rsidRPr="00412E3E">
        <w:rPr>
          <w:rFonts w:ascii="Times New Roman" w:hAnsi="Times New Roman"/>
          <w:sz w:val="28"/>
          <w:szCs w:val="28"/>
        </w:rPr>
        <w:t xml:space="preserve"> и</w:t>
      </w:r>
      <w:r w:rsidR="009A5E75">
        <w:rPr>
          <w:rFonts w:ascii="Times New Roman" w:hAnsi="Times New Roman"/>
          <w:sz w:val="28"/>
          <w:szCs w:val="28"/>
        </w:rPr>
        <w:t> </w:t>
      </w:r>
      <w:r w:rsidR="009A5E75" w:rsidRPr="00412E3E">
        <w:rPr>
          <w:rFonts w:ascii="Times New Roman" w:hAnsi="Times New Roman"/>
          <w:sz w:val="28"/>
          <w:szCs w:val="28"/>
        </w:rPr>
        <w:t>с</w:t>
      </w:r>
      <w:r w:rsidRPr="00412E3E">
        <w:rPr>
          <w:rFonts w:ascii="Times New Roman" w:hAnsi="Times New Roman"/>
          <w:sz w:val="28"/>
          <w:szCs w:val="28"/>
        </w:rPr>
        <w:t>ледующие документы:</w:t>
      </w:r>
    </w:p>
    <w:p w14:paraId="4AB4F2A7" w14:textId="42BA4C69" w:rsidR="000F0095" w:rsidRPr="00BD1408" w:rsidRDefault="000F0095" w:rsidP="00BD1408">
      <w:pPr>
        <w:numPr>
          <w:ilvl w:val="0"/>
          <w:numId w:val="14"/>
        </w:numPr>
        <w:spacing w:after="0" w:line="240" w:lineRule="auto"/>
        <w:contextualSpacing/>
        <w:jc w:val="both"/>
        <w:rPr>
          <w:rFonts w:ascii="Times New Roman" w:eastAsia="Times New Roman" w:hAnsi="Times New Roman"/>
          <w:sz w:val="28"/>
          <w:szCs w:val="28"/>
          <w:lang w:eastAsia="ru-RU"/>
        </w:rPr>
      </w:pPr>
      <w:r w:rsidRPr="00BD1408">
        <w:rPr>
          <w:rFonts w:ascii="Times New Roman" w:eastAsia="Times New Roman" w:hAnsi="Times New Roman"/>
          <w:sz w:val="28"/>
          <w:szCs w:val="28"/>
          <w:lang w:eastAsia="ru-RU"/>
        </w:rPr>
        <w:t>Техническое задание</w:t>
      </w:r>
      <w:r w:rsidR="009A5E75" w:rsidRPr="00BD1408">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D1408">
        <w:rPr>
          <w:rFonts w:ascii="Times New Roman" w:eastAsia="Times New Roman" w:hAnsi="Times New Roman"/>
          <w:sz w:val="28"/>
          <w:szCs w:val="28"/>
          <w:lang w:eastAsia="ru-RU"/>
        </w:rPr>
        <w:t>в</w:t>
      </w:r>
      <w:r w:rsidR="00CD5EE3" w:rsidRPr="00BD1408">
        <w:rPr>
          <w:rFonts w:ascii="Times New Roman" w:eastAsia="Times New Roman" w:hAnsi="Times New Roman"/>
          <w:sz w:val="28"/>
          <w:szCs w:val="28"/>
          <w:lang w:eastAsia="ru-RU"/>
        </w:rPr>
        <w:t>ыполнение работ</w:t>
      </w:r>
      <w:r w:rsidR="009A5E75">
        <w:rPr>
          <w:rFonts w:ascii="Times New Roman" w:eastAsia="Times New Roman" w:hAnsi="Times New Roman"/>
          <w:sz w:val="28"/>
          <w:szCs w:val="28"/>
          <w:lang w:eastAsia="ru-RU"/>
        </w:rPr>
        <w:t xml:space="preserve"> </w:t>
      </w:r>
      <w:r w:rsidR="00E91E28">
        <w:rPr>
          <w:rFonts w:ascii="Times New Roman" w:eastAsia="Times New Roman" w:hAnsi="Times New Roman"/>
          <w:sz w:val="28"/>
          <w:szCs w:val="28"/>
          <w:lang w:eastAsia="ru-RU"/>
        </w:rPr>
        <w:t xml:space="preserve">по </w:t>
      </w:r>
      <w:r w:rsidR="00E91E28" w:rsidRPr="00E91E28">
        <w:rPr>
          <w:rFonts w:ascii="Times New Roman" w:eastAsia="Times New Roman" w:hAnsi="Times New Roman"/>
          <w:sz w:val="28"/>
          <w:szCs w:val="28"/>
          <w:lang w:eastAsia="ru-RU"/>
        </w:rPr>
        <w:t>разработке проекта внесения изменений в генеральный план Октябрьского сельсовета Куйбышевского района Новосибирской области</w:t>
      </w:r>
      <w:r w:rsidRPr="00BD1408">
        <w:rPr>
          <w:rFonts w:ascii="Times New Roman" w:eastAsia="Times New Roman" w:hAnsi="Times New Roman"/>
          <w:sz w:val="28"/>
          <w:szCs w:val="28"/>
          <w:lang w:eastAsia="ru-RU"/>
        </w:rPr>
        <w:t>;</w:t>
      </w:r>
    </w:p>
    <w:p w14:paraId="1ACDBD06" w14:textId="5444B844" w:rsidR="009E71EE" w:rsidRPr="00BD1408" w:rsidRDefault="009E71EE" w:rsidP="00BD1408">
      <w:pPr>
        <w:numPr>
          <w:ilvl w:val="0"/>
          <w:numId w:val="14"/>
        </w:numPr>
        <w:spacing w:after="0" w:line="240" w:lineRule="auto"/>
        <w:contextualSpacing/>
        <w:jc w:val="both"/>
        <w:rPr>
          <w:rFonts w:ascii="Times New Roman" w:eastAsia="Times New Roman" w:hAnsi="Times New Roman"/>
          <w:sz w:val="28"/>
          <w:szCs w:val="28"/>
          <w:lang w:eastAsia="ru-RU"/>
        </w:rPr>
      </w:pPr>
      <w:r w:rsidRPr="00BD1408">
        <w:rPr>
          <w:rFonts w:ascii="Times New Roman" w:eastAsia="Times New Roman" w:hAnsi="Times New Roman"/>
          <w:sz w:val="28"/>
          <w:szCs w:val="28"/>
          <w:lang w:eastAsia="ru-RU"/>
        </w:rPr>
        <w:t xml:space="preserve">Генеральный </w:t>
      </w:r>
      <w:r w:rsidR="001F395C" w:rsidRPr="00BD1408">
        <w:rPr>
          <w:rFonts w:ascii="Times New Roman" w:eastAsia="Times New Roman" w:hAnsi="Times New Roman"/>
          <w:sz w:val="28"/>
          <w:szCs w:val="28"/>
          <w:lang w:eastAsia="ru-RU"/>
        </w:rPr>
        <w:t xml:space="preserve">план </w:t>
      </w:r>
      <w:r w:rsidR="00E91E28">
        <w:rPr>
          <w:rFonts w:ascii="Times New Roman" w:hAnsi="Times New Roman"/>
          <w:sz w:val="28"/>
          <w:szCs w:val="28"/>
        </w:rPr>
        <w:t xml:space="preserve">Октябрьского </w:t>
      </w:r>
      <w:r w:rsidR="006F5F7E" w:rsidRPr="006F5F7E">
        <w:rPr>
          <w:rFonts w:ascii="Times New Roman" w:eastAsia="Times New Roman" w:hAnsi="Times New Roman"/>
          <w:sz w:val="28"/>
          <w:szCs w:val="28"/>
          <w:lang w:eastAsia="ru-RU"/>
        </w:rPr>
        <w:t xml:space="preserve">сельсовета </w:t>
      </w:r>
      <w:r w:rsidR="00E91E28">
        <w:rPr>
          <w:rFonts w:ascii="Times New Roman" w:hAnsi="Times New Roman"/>
          <w:sz w:val="28"/>
          <w:szCs w:val="28"/>
        </w:rPr>
        <w:t xml:space="preserve">Куйбышевского </w:t>
      </w:r>
      <w:r w:rsidR="00B53E93" w:rsidRPr="00BD1408">
        <w:rPr>
          <w:rFonts w:ascii="Times New Roman" w:eastAsia="Times New Roman" w:hAnsi="Times New Roman"/>
          <w:sz w:val="28"/>
          <w:szCs w:val="28"/>
          <w:lang w:eastAsia="ru-RU"/>
        </w:rPr>
        <w:t>района Новосибирской области</w:t>
      </w:r>
      <w:r w:rsidR="001F395C" w:rsidRPr="00BD1408">
        <w:rPr>
          <w:rFonts w:ascii="Times New Roman" w:eastAsia="Times New Roman" w:hAnsi="Times New Roman"/>
          <w:sz w:val="28"/>
          <w:szCs w:val="28"/>
          <w:lang w:eastAsia="ru-RU"/>
        </w:rPr>
        <w:t xml:space="preserve">, утверждённый </w:t>
      </w:r>
      <w:r w:rsidR="006F5F7E" w:rsidRPr="006F5F7E">
        <w:rPr>
          <w:rFonts w:ascii="Times New Roman" w:eastAsia="Times New Roman" w:hAnsi="Times New Roman"/>
          <w:sz w:val="28"/>
          <w:szCs w:val="28"/>
          <w:lang w:eastAsia="ru-RU"/>
        </w:rPr>
        <w:t xml:space="preserve">Решением </w:t>
      </w:r>
      <w:r w:rsidR="00EA7329" w:rsidRPr="00EA7329">
        <w:rPr>
          <w:rFonts w:ascii="Times New Roman" w:eastAsia="Times New Roman" w:hAnsi="Times New Roman"/>
          <w:sz w:val="28"/>
          <w:szCs w:val="28"/>
          <w:lang w:eastAsia="ru-RU"/>
        </w:rPr>
        <w:t>Совета депутатов Октябрьского сельсовета Куйбышевского района новосибирской области 22-ой сессии</w:t>
      </w:r>
      <w:r w:rsidR="006F5F7E" w:rsidRPr="006F5F7E">
        <w:rPr>
          <w:rFonts w:ascii="Times New Roman" w:eastAsia="Times New Roman" w:hAnsi="Times New Roman"/>
          <w:sz w:val="28"/>
          <w:szCs w:val="28"/>
          <w:lang w:eastAsia="ru-RU"/>
        </w:rPr>
        <w:t xml:space="preserve"> от</w:t>
      </w:r>
      <w:r w:rsidR="006F5F7E">
        <w:rPr>
          <w:rFonts w:ascii="Times New Roman" w:eastAsia="Times New Roman" w:hAnsi="Times New Roman"/>
          <w:sz w:val="28"/>
          <w:szCs w:val="28"/>
          <w:lang w:eastAsia="ru-RU"/>
        </w:rPr>
        <w:t xml:space="preserve"> </w:t>
      </w:r>
      <w:r w:rsidR="00EA7329" w:rsidRPr="00EA7329">
        <w:rPr>
          <w:rFonts w:ascii="Times New Roman" w:eastAsia="Times New Roman" w:hAnsi="Times New Roman"/>
          <w:sz w:val="28"/>
          <w:szCs w:val="28"/>
          <w:lang w:eastAsia="ru-RU"/>
        </w:rPr>
        <w:t xml:space="preserve">27.12.2012 </w:t>
      </w:r>
      <w:r w:rsidR="006F5F7E" w:rsidRPr="006F5F7E">
        <w:rPr>
          <w:rFonts w:ascii="Times New Roman" w:eastAsia="Times New Roman" w:hAnsi="Times New Roman"/>
          <w:sz w:val="28"/>
          <w:szCs w:val="28"/>
          <w:lang w:eastAsia="ru-RU"/>
        </w:rPr>
        <w:t xml:space="preserve">№ </w:t>
      </w:r>
      <w:r w:rsidR="00EA7329">
        <w:rPr>
          <w:rFonts w:ascii="Times New Roman" w:eastAsia="Times New Roman" w:hAnsi="Times New Roman"/>
          <w:sz w:val="28"/>
          <w:szCs w:val="28"/>
          <w:lang w:eastAsia="ru-RU"/>
        </w:rPr>
        <w:t>7</w:t>
      </w:r>
      <w:r w:rsidRPr="00BD1408">
        <w:rPr>
          <w:rFonts w:ascii="Times New Roman" w:eastAsia="Times New Roman" w:hAnsi="Times New Roman"/>
          <w:sz w:val="28"/>
          <w:szCs w:val="28"/>
          <w:lang w:eastAsia="ru-RU"/>
        </w:rPr>
        <w:t>;</w:t>
      </w:r>
    </w:p>
    <w:p w14:paraId="61D9462D" w14:textId="3735E16E" w:rsidR="0087390D" w:rsidRPr="00BD1408" w:rsidRDefault="006F5F7E" w:rsidP="00BD1408">
      <w:pPr>
        <w:numPr>
          <w:ilvl w:val="0"/>
          <w:numId w:val="14"/>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1F395C" w:rsidRPr="00BD1408">
        <w:rPr>
          <w:rFonts w:ascii="Times New Roman" w:eastAsia="Times New Roman" w:hAnsi="Times New Roman"/>
          <w:sz w:val="28"/>
          <w:szCs w:val="28"/>
          <w:lang w:eastAsia="ru-RU"/>
        </w:rPr>
        <w:t>хем</w:t>
      </w:r>
      <w:r>
        <w:rPr>
          <w:rFonts w:ascii="Times New Roman" w:eastAsia="Times New Roman" w:hAnsi="Times New Roman"/>
          <w:sz w:val="28"/>
          <w:szCs w:val="28"/>
          <w:lang w:eastAsia="ru-RU"/>
        </w:rPr>
        <w:t>а</w:t>
      </w:r>
      <w:r w:rsidR="001F395C" w:rsidRPr="00BD1408">
        <w:rPr>
          <w:rFonts w:ascii="Times New Roman" w:eastAsia="Times New Roman" w:hAnsi="Times New Roman"/>
          <w:sz w:val="28"/>
          <w:szCs w:val="28"/>
          <w:lang w:eastAsia="ru-RU"/>
        </w:rPr>
        <w:t xml:space="preserve"> территориального планирования </w:t>
      </w:r>
      <w:r w:rsidR="00EA7329">
        <w:rPr>
          <w:rFonts w:ascii="Times New Roman" w:hAnsi="Times New Roman"/>
          <w:sz w:val="28"/>
          <w:szCs w:val="28"/>
        </w:rPr>
        <w:t xml:space="preserve">Куйбышевского </w:t>
      </w:r>
      <w:r w:rsidR="001F395C" w:rsidRPr="00BD1408">
        <w:rPr>
          <w:rFonts w:ascii="Times New Roman" w:eastAsia="Times New Roman" w:hAnsi="Times New Roman"/>
          <w:sz w:val="28"/>
          <w:szCs w:val="28"/>
          <w:lang w:eastAsia="ru-RU"/>
        </w:rPr>
        <w:t xml:space="preserve">района </w:t>
      </w:r>
      <w:r w:rsidR="00E6105C" w:rsidRPr="00BD1408">
        <w:rPr>
          <w:rFonts w:ascii="Times New Roman" w:eastAsia="Times New Roman" w:hAnsi="Times New Roman"/>
          <w:sz w:val="28"/>
          <w:szCs w:val="28"/>
          <w:lang w:eastAsia="ru-RU"/>
        </w:rPr>
        <w:t>Новосибирской</w:t>
      </w:r>
      <w:r w:rsidR="001F395C" w:rsidRPr="00BD1408">
        <w:rPr>
          <w:rFonts w:ascii="Times New Roman" w:eastAsia="Times New Roman" w:hAnsi="Times New Roman"/>
          <w:sz w:val="28"/>
          <w:szCs w:val="28"/>
          <w:lang w:eastAsia="ru-RU"/>
        </w:rPr>
        <w:t xml:space="preserve"> </w:t>
      </w:r>
      <w:r w:rsidR="00236590" w:rsidRPr="00BD1408">
        <w:rPr>
          <w:rFonts w:ascii="Times New Roman" w:eastAsia="Times New Roman" w:hAnsi="Times New Roman"/>
          <w:sz w:val="28"/>
          <w:szCs w:val="28"/>
          <w:lang w:eastAsia="ru-RU"/>
        </w:rPr>
        <w:t>области</w:t>
      </w:r>
      <w:r>
        <w:rPr>
          <w:rFonts w:ascii="Times New Roman" w:eastAsia="Times New Roman" w:hAnsi="Times New Roman"/>
          <w:sz w:val="28"/>
          <w:szCs w:val="28"/>
          <w:lang w:eastAsia="ru-RU"/>
        </w:rPr>
        <w:t xml:space="preserve">, </w:t>
      </w:r>
      <w:r w:rsidRPr="00BD1408">
        <w:rPr>
          <w:rFonts w:ascii="Times New Roman" w:eastAsia="Times New Roman" w:hAnsi="Times New Roman"/>
          <w:sz w:val="28"/>
          <w:szCs w:val="28"/>
          <w:lang w:eastAsia="ru-RU"/>
        </w:rPr>
        <w:t xml:space="preserve">утверждённый </w:t>
      </w:r>
      <w:r w:rsidRPr="006F5F7E">
        <w:rPr>
          <w:rFonts w:ascii="Times New Roman" w:eastAsia="Times New Roman" w:hAnsi="Times New Roman"/>
          <w:sz w:val="28"/>
          <w:szCs w:val="28"/>
          <w:lang w:eastAsia="ru-RU"/>
        </w:rPr>
        <w:t>Решением</w:t>
      </w:r>
      <w:r>
        <w:rPr>
          <w:rFonts w:ascii="Times New Roman" w:eastAsia="Times New Roman" w:hAnsi="Times New Roman"/>
          <w:sz w:val="28"/>
          <w:szCs w:val="28"/>
          <w:lang w:eastAsia="ru-RU"/>
        </w:rPr>
        <w:t xml:space="preserve"> </w:t>
      </w:r>
      <w:r w:rsidR="00EA7329" w:rsidRPr="00EA7329">
        <w:rPr>
          <w:rFonts w:ascii="Times New Roman" w:eastAsia="Times New Roman" w:hAnsi="Times New Roman"/>
          <w:sz w:val="28"/>
          <w:szCs w:val="28"/>
          <w:lang w:eastAsia="ru-RU"/>
        </w:rPr>
        <w:t>сессии Совета депутатов Куйбышевского района</w:t>
      </w:r>
      <w:r w:rsidRPr="006F5F7E">
        <w:rPr>
          <w:rFonts w:ascii="Times New Roman" w:eastAsia="Times New Roman" w:hAnsi="Times New Roman"/>
          <w:sz w:val="28"/>
          <w:szCs w:val="28"/>
          <w:lang w:eastAsia="ru-RU"/>
        </w:rPr>
        <w:t xml:space="preserve"> от </w:t>
      </w:r>
      <w:r w:rsidR="00EA7329" w:rsidRPr="00EA7329">
        <w:rPr>
          <w:rFonts w:ascii="Times New Roman" w:eastAsia="Times New Roman" w:hAnsi="Times New Roman"/>
          <w:sz w:val="28"/>
          <w:szCs w:val="28"/>
          <w:lang w:eastAsia="ru-RU"/>
        </w:rPr>
        <w:t xml:space="preserve">14.03.2013 </w:t>
      </w:r>
      <w:r w:rsidRPr="006F5F7E">
        <w:rPr>
          <w:rFonts w:ascii="Times New Roman" w:eastAsia="Times New Roman" w:hAnsi="Times New Roman"/>
          <w:sz w:val="28"/>
          <w:szCs w:val="28"/>
          <w:lang w:eastAsia="ru-RU"/>
        </w:rPr>
        <w:t xml:space="preserve">№ </w:t>
      </w:r>
      <w:r w:rsidR="00EA7329">
        <w:rPr>
          <w:rFonts w:ascii="Times New Roman" w:eastAsia="Times New Roman" w:hAnsi="Times New Roman"/>
          <w:sz w:val="28"/>
          <w:szCs w:val="28"/>
          <w:lang w:eastAsia="ru-RU"/>
        </w:rPr>
        <w:t>11</w:t>
      </w:r>
      <w:r w:rsidR="0087390D" w:rsidRPr="00BD1408">
        <w:rPr>
          <w:rFonts w:ascii="Times New Roman" w:eastAsia="Times New Roman" w:hAnsi="Times New Roman"/>
          <w:sz w:val="28"/>
          <w:szCs w:val="28"/>
          <w:lang w:eastAsia="ru-RU"/>
        </w:rPr>
        <w:t>;</w:t>
      </w:r>
    </w:p>
    <w:p w14:paraId="6766129F" w14:textId="77777777" w:rsidR="0087390D" w:rsidRPr="0087390D" w:rsidRDefault="0087390D" w:rsidP="00BD1408">
      <w:pPr>
        <w:numPr>
          <w:ilvl w:val="0"/>
          <w:numId w:val="14"/>
        </w:numPr>
        <w:spacing w:after="0" w:line="240" w:lineRule="auto"/>
        <w:contextualSpacing/>
        <w:jc w:val="both"/>
        <w:rPr>
          <w:rFonts w:ascii="Times New Roman" w:hAnsi="Times New Roman"/>
          <w:sz w:val="28"/>
          <w:szCs w:val="28"/>
        </w:rPr>
      </w:pPr>
      <w:r w:rsidRPr="00BD1408">
        <w:rPr>
          <w:rFonts w:ascii="Times New Roman" w:eastAsia="Times New Roman" w:hAnsi="Times New Roman"/>
          <w:sz w:val="28"/>
          <w:szCs w:val="28"/>
          <w:lang w:eastAsia="ru-RU"/>
        </w:rPr>
        <w:t xml:space="preserve">Схема территориального планирования </w:t>
      </w:r>
      <w:r w:rsidR="00A20F11" w:rsidRPr="00BD1408">
        <w:rPr>
          <w:rFonts w:ascii="Times New Roman" w:eastAsia="Times New Roman" w:hAnsi="Times New Roman"/>
          <w:sz w:val="28"/>
          <w:szCs w:val="28"/>
          <w:lang w:eastAsia="ru-RU"/>
        </w:rPr>
        <w:t>Новосибирской</w:t>
      </w:r>
      <w:r w:rsidR="008668B7" w:rsidRPr="00BD1408">
        <w:rPr>
          <w:rFonts w:ascii="Times New Roman" w:eastAsia="Times New Roman" w:hAnsi="Times New Roman"/>
          <w:sz w:val="28"/>
          <w:szCs w:val="28"/>
          <w:lang w:eastAsia="ru-RU"/>
        </w:rPr>
        <w:t xml:space="preserve"> области</w:t>
      </w:r>
      <w:r w:rsidRPr="00BD1408">
        <w:rPr>
          <w:rFonts w:ascii="Times New Roman" w:eastAsia="Times New Roman" w:hAnsi="Times New Roman"/>
          <w:sz w:val="28"/>
          <w:szCs w:val="28"/>
          <w:lang w:eastAsia="ru-RU"/>
        </w:rPr>
        <w:t>, утверждённая</w:t>
      </w:r>
      <w:r w:rsidRPr="0087390D">
        <w:rPr>
          <w:rFonts w:ascii="Times New Roman" w:hAnsi="Times New Roman"/>
          <w:sz w:val="28"/>
          <w:szCs w:val="28"/>
        </w:rPr>
        <w:t xml:space="preserve"> постановлением </w:t>
      </w:r>
      <w:r w:rsidR="00A20F11" w:rsidRPr="00A20F11">
        <w:rPr>
          <w:rFonts w:ascii="Times New Roman" w:hAnsi="Times New Roman"/>
          <w:sz w:val="28"/>
          <w:szCs w:val="28"/>
        </w:rPr>
        <w:t>Администрации Новосибирской области от 07.09.2009 № 339-па</w:t>
      </w:r>
      <w:r w:rsidRPr="0087390D">
        <w:rPr>
          <w:rFonts w:ascii="Times New Roman" w:hAnsi="Times New Roman"/>
          <w:sz w:val="28"/>
          <w:szCs w:val="28"/>
        </w:rPr>
        <w:t>.</w:t>
      </w:r>
    </w:p>
    <w:p w14:paraId="51E55BA4" w14:textId="08AD0F29" w:rsidR="000F0095" w:rsidRPr="00412E3E" w:rsidRDefault="001D526E" w:rsidP="000F0095">
      <w:pPr>
        <w:spacing w:after="0" w:line="240" w:lineRule="auto"/>
        <w:ind w:firstLine="709"/>
        <w:contextualSpacing/>
        <w:jc w:val="both"/>
        <w:rPr>
          <w:rFonts w:ascii="Times New Roman" w:hAnsi="Times New Roman"/>
          <w:sz w:val="28"/>
          <w:szCs w:val="28"/>
        </w:rPr>
      </w:pPr>
      <w:r w:rsidRPr="001D526E">
        <w:rPr>
          <w:rFonts w:ascii="Times New Roman" w:hAnsi="Times New Roman"/>
          <w:sz w:val="28"/>
          <w:szCs w:val="28"/>
        </w:rPr>
        <w:t>Генеральны</w:t>
      </w:r>
      <w:r>
        <w:rPr>
          <w:rFonts w:ascii="Times New Roman" w:hAnsi="Times New Roman"/>
          <w:sz w:val="28"/>
          <w:szCs w:val="28"/>
        </w:rPr>
        <w:t>й план</w:t>
      </w:r>
      <w:r w:rsidRPr="001D526E">
        <w:rPr>
          <w:rFonts w:ascii="Times New Roman" w:hAnsi="Times New Roman"/>
          <w:sz w:val="28"/>
          <w:szCs w:val="28"/>
        </w:rPr>
        <w:t xml:space="preserve"> </w:t>
      </w:r>
      <w:r w:rsidR="00EA7329">
        <w:rPr>
          <w:rFonts w:ascii="Times New Roman" w:hAnsi="Times New Roman"/>
          <w:sz w:val="28"/>
          <w:szCs w:val="28"/>
        </w:rPr>
        <w:t xml:space="preserve">Октябрьского </w:t>
      </w:r>
      <w:r w:rsidR="000546C9" w:rsidRPr="0062615D">
        <w:rPr>
          <w:rFonts w:ascii="Times New Roman" w:hAnsi="Times New Roman"/>
          <w:sz w:val="28"/>
          <w:szCs w:val="28"/>
        </w:rPr>
        <w:t xml:space="preserve">сельсовета </w:t>
      </w:r>
      <w:r w:rsidR="00EA7329">
        <w:rPr>
          <w:rFonts w:ascii="Times New Roman" w:hAnsi="Times New Roman"/>
          <w:sz w:val="28"/>
          <w:szCs w:val="28"/>
        </w:rPr>
        <w:t xml:space="preserve">Куйбышевского </w:t>
      </w:r>
      <w:r w:rsidR="0062615D" w:rsidRPr="0062615D">
        <w:rPr>
          <w:rFonts w:ascii="Times New Roman" w:hAnsi="Times New Roman"/>
          <w:sz w:val="28"/>
          <w:szCs w:val="28"/>
        </w:rPr>
        <w:t>района Новосибирской области</w:t>
      </w:r>
      <w:r>
        <w:rPr>
          <w:rFonts w:ascii="Times New Roman" w:hAnsi="Times New Roman"/>
          <w:sz w:val="28"/>
          <w:szCs w:val="28"/>
        </w:rPr>
        <w:t xml:space="preserve"> </w:t>
      </w:r>
      <w:r w:rsidR="000F0095" w:rsidRPr="00412E3E">
        <w:rPr>
          <w:rFonts w:ascii="Times New Roman" w:hAnsi="Times New Roman"/>
          <w:sz w:val="28"/>
          <w:szCs w:val="28"/>
        </w:rPr>
        <w:t xml:space="preserve">является документом территориального планирования. </w:t>
      </w:r>
      <w:r w:rsidR="000F0095">
        <w:rPr>
          <w:rFonts w:ascii="Times New Roman" w:hAnsi="Times New Roman"/>
          <w:sz w:val="28"/>
          <w:szCs w:val="28"/>
        </w:rPr>
        <w:t>Этапы территориального планирования: первая очередь – до 20</w:t>
      </w:r>
      <w:r w:rsidR="00516FB9">
        <w:rPr>
          <w:rFonts w:ascii="Times New Roman" w:hAnsi="Times New Roman"/>
          <w:sz w:val="28"/>
          <w:szCs w:val="28"/>
        </w:rPr>
        <w:t>30</w:t>
      </w:r>
      <w:r w:rsidR="000F0095">
        <w:rPr>
          <w:rFonts w:ascii="Times New Roman" w:hAnsi="Times New Roman"/>
          <w:sz w:val="28"/>
          <w:szCs w:val="28"/>
        </w:rPr>
        <w:t xml:space="preserve"> год</w:t>
      </w:r>
      <w:r w:rsidR="00197C63">
        <w:rPr>
          <w:rFonts w:ascii="Times New Roman" w:hAnsi="Times New Roman"/>
          <w:sz w:val="28"/>
          <w:szCs w:val="28"/>
        </w:rPr>
        <w:t>а</w:t>
      </w:r>
      <w:r w:rsidR="000F0095">
        <w:rPr>
          <w:rFonts w:ascii="Times New Roman" w:hAnsi="Times New Roman"/>
          <w:sz w:val="28"/>
          <w:szCs w:val="28"/>
        </w:rPr>
        <w:t>, расчётный срок – до 20</w:t>
      </w:r>
      <w:r w:rsidR="00516FB9">
        <w:rPr>
          <w:rFonts w:ascii="Times New Roman" w:hAnsi="Times New Roman"/>
          <w:sz w:val="28"/>
          <w:szCs w:val="28"/>
        </w:rPr>
        <w:t>40</w:t>
      </w:r>
      <w:r w:rsidR="000F0095">
        <w:rPr>
          <w:rFonts w:ascii="Times New Roman" w:hAnsi="Times New Roman"/>
          <w:sz w:val="28"/>
          <w:szCs w:val="28"/>
        </w:rPr>
        <w:t xml:space="preserve"> год</w:t>
      </w:r>
      <w:r w:rsidR="00197C63">
        <w:rPr>
          <w:rFonts w:ascii="Times New Roman" w:hAnsi="Times New Roman"/>
          <w:sz w:val="28"/>
          <w:szCs w:val="28"/>
        </w:rPr>
        <w:t>а</w:t>
      </w:r>
      <w:r>
        <w:rPr>
          <w:rFonts w:ascii="Times New Roman" w:hAnsi="Times New Roman"/>
          <w:sz w:val="28"/>
          <w:szCs w:val="28"/>
        </w:rPr>
        <w:t xml:space="preserve"> включительно</w:t>
      </w:r>
      <w:r w:rsidR="000F0095">
        <w:rPr>
          <w:rFonts w:ascii="Times New Roman" w:hAnsi="Times New Roman"/>
          <w:sz w:val="28"/>
          <w:szCs w:val="28"/>
        </w:rPr>
        <w:t>.</w:t>
      </w:r>
    </w:p>
    <w:p w14:paraId="66F98269" w14:textId="7D042678" w:rsidR="000F0095" w:rsidRPr="00F17245" w:rsidRDefault="001D526E" w:rsidP="000F009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Работа</w:t>
      </w:r>
      <w:r w:rsidR="009A5E75">
        <w:rPr>
          <w:rFonts w:ascii="Times New Roman" w:hAnsi="Times New Roman"/>
          <w:sz w:val="28"/>
          <w:szCs w:val="28"/>
        </w:rPr>
        <w:t xml:space="preserve"> по п</w:t>
      </w:r>
      <w:r>
        <w:rPr>
          <w:rFonts w:ascii="Times New Roman" w:hAnsi="Times New Roman"/>
          <w:sz w:val="28"/>
          <w:szCs w:val="28"/>
        </w:rPr>
        <w:t>одготовке</w:t>
      </w:r>
      <w:r w:rsidR="009A5E75">
        <w:rPr>
          <w:rFonts w:ascii="Times New Roman" w:hAnsi="Times New Roman"/>
          <w:sz w:val="28"/>
          <w:szCs w:val="28"/>
        </w:rPr>
        <w:t xml:space="preserve"> </w:t>
      </w:r>
      <w:r w:rsidR="009A5E75" w:rsidRPr="009A179F">
        <w:rPr>
          <w:rFonts w:ascii="Times New Roman" w:hAnsi="Times New Roman"/>
          <w:sz w:val="28"/>
          <w:szCs w:val="28"/>
        </w:rPr>
        <w:t>по</w:t>
      </w:r>
      <w:r w:rsidR="009A5E75">
        <w:rPr>
          <w:rFonts w:ascii="Times New Roman" w:hAnsi="Times New Roman"/>
          <w:sz w:val="28"/>
          <w:szCs w:val="28"/>
        </w:rPr>
        <w:t> </w:t>
      </w:r>
      <w:r w:rsidR="009A5E75" w:rsidRPr="009A179F">
        <w:rPr>
          <w:rFonts w:ascii="Times New Roman" w:hAnsi="Times New Roman"/>
          <w:sz w:val="28"/>
          <w:szCs w:val="28"/>
        </w:rPr>
        <w:t>в</w:t>
      </w:r>
      <w:r w:rsidR="009A179F" w:rsidRPr="009A179F">
        <w:rPr>
          <w:rFonts w:ascii="Times New Roman" w:hAnsi="Times New Roman"/>
          <w:sz w:val="28"/>
          <w:szCs w:val="28"/>
        </w:rPr>
        <w:t>несению изменений</w:t>
      </w:r>
      <w:r w:rsidR="009A5E75" w:rsidRPr="009A179F">
        <w:rPr>
          <w:rFonts w:ascii="Times New Roman" w:hAnsi="Times New Roman"/>
          <w:sz w:val="28"/>
          <w:szCs w:val="28"/>
        </w:rPr>
        <w:t xml:space="preserve"> </w:t>
      </w:r>
      <w:r w:rsidR="009A5E75">
        <w:rPr>
          <w:rFonts w:ascii="Times New Roman" w:hAnsi="Times New Roman"/>
          <w:sz w:val="28"/>
          <w:szCs w:val="28"/>
        </w:rPr>
        <w:t>в </w:t>
      </w:r>
      <w:r w:rsidR="009A5E75" w:rsidRPr="001D526E">
        <w:rPr>
          <w:rFonts w:ascii="Times New Roman" w:hAnsi="Times New Roman"/>
          <w:sz w:val="28"/>
          <w:szCs w:val="28"/>
        </w:rPr>
        <w:t>Г</w:t>
      </w:r>
      <w:r w:rsidRPr="001D526E">
        <w:rPr>
          <w:rFonts w:ascii="Times New Roman" w:hAnsi="Times New Roman"/>
          <w:sz w:val="28"/>
          <w:szCs w:val="28"/>
        </w:rPr>
        <w:t>енеральн</w:t>
      </w:r>
      <w:r w:rsidR="009A179F">
        <w:rPr>
          <w:rFonts w:ascii="Times New Roman" w:hAnsi="Times New Roman"/>
          <w:sz w:val="28"/>
          <w:szCs w:val="28"/>
        </w:rPr>
        <w:t>ый</w:t>
      </w:r>
      <w:r>
        <w:rPr>
          <w:rFonts w:ascii="Times New Roman" w:hAnsi="Times New Roman"/>
          <w:sz w:val="28"/>
          <w:szCs w:val="28"/>
        </w:rPr>
        <w:t xml:space="preserve"> план</w:t>
      </w:r>
      <w:r w:rsidRPr="001D526E">
        <w:rPr>
          <w:rFonts w:ascii="Times New Roman" w:hAnsi="Times New Roman"/>
          <w:sz w:val="28"/>
          <w:szCs w:val="28"/>
        </w:rPr>
        <w:t xml:space="preserve"> </w:t>
      </w:r>
      <w:r w:rsidR="00AE4526">
        <w:rPr>
          <w:rFonts w:ascii="Times New Roman" w:hAnsi="Times New Roman"/>
          <w:sz w:val="28"/>
          <w:szCs w:val="28"/>
        </w:rPr>
        <w:t>Октябрьского</w:t>
      </w:r>
      <w:r w:rsidR="009A179F" w:rsidRPr="009A179F">
        <w:rPr>
          <w:rFonts w:ascii="Times New Roman" w:hAnsi="Times New Roman"/>
          <w:sz w:val="28"/>
          <w:szCs w:val="28"/>
        </w:rPr>
        <w:t xml:space="preserve"> </w:t>
      </w:r>
      <w:r w:rsidR="000546C9" w:rsidRPr="000546C9">
        <w:rPr>
          <w:rFonts w:ascii="Times New Roman" w:hAnsi="Times New Roman"/>
          <w:sz w:val="28"/>
          <w:szCs w:val="28"/>
        </w:rPr>
        <w:t xml:space="preserve">сельсовета </w:t>
      </w:r>
      <w:r w:rsidR="000F0095" w:rsidRPr="00F17245">
        <w:rPr>
          <w:rFonts w:ascii="Times New Roman" w:hAnsi="Times New Roman"/>
          <w:sz w:val="28"/>
          <w:szCs w:val="28"/>
        </w:rPr>
        <w:t>проведена</w:t>
      </w:r>
      <w:r w:rsidR="009A5E75" w:rsidRPr="00F17245">
        <w:rPr>
          <w:rFonts w:ascii="Times New Roman" w:hAnsi="Times New Roman"/>
          <w:sz w:val="28"/>
          <w:szCs w:val="28"/>
        </w:rPr>
        <w:t xml:space="preserve"> в</w:t>
      </w:r>
      <w:r w:rsidR="009A5E75">
        <w:rPr>
          <w:rFonts w:ascii="Times New Roman" w:hAnsi="Times New Roman"/>
          <w:sz w:val="28"/>
          <w:szCs w:val="28"/>
        </w:rPr>
        <w:t> </w:t>
      </w:r>
      <w:r w:rsidR="009A5E75" w:rsidRPr="00F17245">
        <w:rPr>
          <w:rFonts w:ascii="Times New Roman" w:hAnsi="Times New Roman"/>
          <w:sz w:val="28"/>
          <w:szCs w:val="28"/>
        </w:rPr>
        <w:t>с</w:t>
      </w:r>
      <w:r w:rsidR="000F0095" w:rsidRPr="00F17245">
        <w:rPr>
          <w:rFonts w:ascii="Times New Roman" w:hAnsi="Times New Roman"/>
          <w:sz w:val="28"/>
          <w:szCs w:val="28"/>
        </w:rPr>
        <w:t>оответствии</w:t>
      </w:r>
      <w:r w:rsidR="009A5E75" w:rsidRPr="00F17245">
        <w:rPr>
          <w:rFonts w:ascii="Times New Roman" w:hAnsi="Times New Roman"/>
          <w:sz w:val="28"/>
          <w:szCs w:val="28"/>
        </w:rPr>
        <w:t xml:space="preserve"> со</w:t>
      </w:r>
      <w:r w:rsidR="009A5E75">
        <w:rPr>
          <w:rFonts w:ascii="Times New Roman" w:hAnsi="Times New Roman"/>
          <w:sz w:val="28"/>
          <w:szCs w:val="28"/>
        </w:rPr>
        <w:t> </w:t>
      </w:r>
      <w:r w:rsidR="009A5E75" w:rsidRPr="00F17245">
        <w:rPr>
          <w:rFonts w:ascii="Times New Roman" w:hAnsi="Times New Roman"/>
          <w:sz w:val="28"/>
          <w:szCs w:val="28"/>
        </w:rPr>
        <w:t>с</w:t>
      </w:r>
      <w:r w:rsidR="000F0095" w:rsidRPr="00F17245">
        <w:rPr>
          <w:rFonts w:ascii="Times New Roman" w:hAnsi="Times New Roman"/>
          <w:sz w:val="28"/>
          <w:szCs w:val="28"/>
        </w:rPr>
        <w:t>ледующими нормативными</w:t>
      </w:r>
      <w:r w:rsidR="009A5E75" w:rsidRPr="00F17245">
        <w:rPr>
          <w:rFonts w:ascii="Times New Roman" w:hAnsi="Times New Roman"/>
          <w:sz w:val="28"/>
          <w:szCs w:val="28"/>
        </w:rPr>
        <w:t xml:space="preserve"> и</w:t>
      </w:r>
      <w:r w:rsidR="009A5E75">
        <w:rPr>
          <w:rFonts w:ascii="Times New Roman" w:hAnsi="Times New Roman"/>
          <w:sz w:val="28"/>
          <w:szCs w:val="28"/>
        </w:rPr>
        <w:t> </w:t>
      </w:r>
      <w:r w:rsidR="009A5E75" w:rsidRPr="00F17245">
        <w:rPr>
          <w:rFonts w:ascii="Times New Roman" w:hAnsi="Times New Roman"/>
          <w:sz w:val="28"/>
          <w:szCs w:val="28"/>
        </w:rPr>
        <w:t>з</w:t>
      </w:r>
      <w:r w:rsidR="000F0095" w:rsidRPr="00F17245">
        <w:rPr>
          <w:rFonts w:ascii="Times New Roman" w:hAnsi="Times New Roman"/>
          <w:sz w:val="28"/>
          <w:szCs w:val="28"/>
        </w:rPr>
        <w:t>аконодательными документами:</w:t>
      </w:r>
    </w:p>
    <w:p w14:paraId="419F57BF" w14:textId="40CAB75C"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bookmarkStart w:id="28" w:name="_Hlk41330870"/>
      <w:bookmarkStart w:id="29" w:name="_Hlk483648289"/>
      <w:r w:rsidRPr="001B50EC">
        <w:rPr>
          <w:rFonts w:ascii="Times New Roman" w:eastAsia="Times New Roman" w:hAnsi="Times New Roman"/>
          <w:sz w:val="28"/>
          <w:szCs w:val="28"/>
          <w:lang w:eastAsia="ru-RU"/>
        </w:rPr>
        <w:t>Градостроительный кодекс Российской Федерации от 29.12.2004 №</w:t>
      </w:r>
      <w:r w:rsidR="009A5E75">
        <w:rPr>
          <w:rFonts w:ascii="Times New Roman" w:eastAsia="Times New Roman" w:hAnsi="Times New Roman"/>
          <w:sz w:val="28"/>
          <w:szCs w:val="28"/>
          <w:lang w:eastAsia="ru-RU"/>
        </w:rPr>
        <w:t> </w:t>
      </w:r>
      <w:r w:rsidRPr="001B50EC">
        <w:rPr>
          <w:rFonts w:ascii="Times New Roman" w:eastAsia="Times New Roman" w:hAnsi="Times New Roman"/>
          <w:sz w:val="28"/>
          <w:szCs w:val="28"/>
          <w:lang w:eastAsia="ru-RU"/>
        </w:rPr>
        <w:t>190</w:t>
      </w:r>
      <w:r w:rsidR="009A5E75">
        <w:rPr>
          <w:rFonts w:ascii="Times New Roman" w:eastAsia="Times New Roman" w:hAnsi="Times New Roman"/>
          <w:sz w:val="28"/>
          <w:szCs w:val="28"/>
          <w:lang w:eastAsia="ru-RU"/>
        </w:rPr>
        <w:noBreakHyphen/>
      </w:r>
      <w:r w:rsidRPr="001B50EC">
        <w:rPr>
          <w:rFonts w:ascii="Times New Roman" w:eastAsia="Times New Roman" w:hAnsi="Times New Roman"/>
          <w:sz w:val="28"/>
          <w:szCs w:val="28"/>
          <w:lang w:eastAsia="ru-RU"/>
        </w:rPr>
        <w:t>ФЗ;</w:t>
      </w:r>
    </w:p>
    <w:p w14:paraId="18F5FF8C"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Земельный кодекс Российской Федерации от 25.10.2001 № 136 ФЗ;</w:t>
      </w:r>
    </w:p>
    <w:p w14:paraId="30596A70"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Водный кодекс Российской Федерации от 03.06.2006 № 74-ФЗ;</w:t>
      </w:r>
    </w:p>
    <w:p w14:paraId="71551696"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Лесной кодекс Российской Федерации от 04.12.2006 № 200-ФЗ;</w:t>
      </w:r>
    </w:p>
    <w:p w14:paraId="685078C4" w14:textId="6AF15040"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6.10.2003 № 131-ФЗ «Об общих принципах организации местного самоуправления</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Р</w:t>
      </w:r>
      <w:r w:rsidRPr="001B50EC">
        <w:rPr>
          <w:rFonts w:ascii="Times New Roman" w:eastAsia="Times New Roman" w:hAnsi="Times New Roman"/>
          <w:sz w:val="28"/>
          <w:szCs w:val="28"/>
          <w:lang w:eastAsia="ru-RU"/>
        </w:rPr>
        <w:t>оссийской Федерации»;</w:t>
      </w:r>
    </w:p>
    <w:p w14:paraId="7235F634"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14.03.1995 № 33-ФЗ «Об особо охраняемых природных территориях»;</w:t>
      </w:r>
    </w:p>
    <w:p w14:paraId="1B332486"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30.03.1999 № 52-Ф «О санитарно-эпидемиологическом благополучии населения»;</w:t>
      </w:r>
    </w:p>
    <w:p w14:paraId="140CF76F"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24.07.2007 № 221-ФЗ «О кадастровой деятельности»;</w:t>
      </w:r>
    </w:p>
    <w:p w14:paraId="507D0D21" w14:textId="54684981"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8.11.2007 № 257-ФЗ «Об автомобильных дорогах</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д</w:t>
      </w:r>
      <w:r w:rsidRPr="001B50EC">
        <w:rPr>
          <w:rFonts w:ascii="Times New Roman" w:eastAsia="Times New Roman" w:hAnsi="Times New Roman"/>
          <w:sz w:val="28"/>
          <w:szCs w:val="28"/>
          <w:lang w:eastAsia="ru-RU"/>
        </w:rPr>
        <w:t>орожной деятельности</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РФ</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в</w:t>
      </w:r>
      <w:r w:rsidRPr="001B50EC">
        <w:rPr>
          <w:rFonts w:ascii="Times New Roman" w:eastAsia="Times New Roman" w:hAnsi="Times New Roman"/>
          <w:sz w:val="28"/>
          <w:szCs w:val="28"/>
          <w:lang w:eastAsia="ru-RU"/>
        </w:rPr>
        <w:t>несении изменений</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Pr="001B50EC">
        <w:rPr>
          <w:rFonts w:ascii="Times New Roman" w:eastAsia="Times New Roman" w:hAnsi="Times New Roman"/>
          <w:sz w:val="28"/>
          <w:szCs w:val="28"/>
          <w:lang w:eastAsia="ru-RU"/>
        </w:rPr>
        <w:t>тдельные законодательные акты Российской Федерации»;</w:t>
      </w:r>
    </w:p>
    <w:p w14:paraId="686D807B" w14:textId="0ECF2924"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21.12.2004 № 172-ФЗ «О переводе земель или земельных участков</w:t>
      </w:r>
      <w:r w:rsidR="009A5E75" w:rsidRPr="001B50EC">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Pr="001B50EC">
        <w:rPr>
          <w:rFonts w:ascii="Times New Roman" w:eastAsia="Times New Roman" w:hAnsi="Times New Roman"/>
          <w:sz w:val="28"/>
          <w:szCs w:val="28"/>
          <w:lang w:eastAsia="ru-RU"/>
        </w:rPr>
        <w:t>дной категории</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д</w:t>
      </w:r>
      <w:r w:rsidRPr="001B50EC">
        <w:rPr>
          <w:rFonts w:ascii="Times New Roman" w:eastAsia="Times New Roman" w:hAnsi="Times New Roman"/>
          <w:sz w:val="28"/>
          <w:szCs w:val="28"/>
          <w:lang w:eastAsia="ru-RU"/>
        </w:rPr>
        <w:t>ругую»;</w:t>
      </w:r>
    </w:p>
    <w:p w14:paraId="4BE6D230"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10.01.2002 № 7-ФЗ «Об охране окружающей среды»;</w:t>
      </w:r>
    </w:p>
    <w:p w14:paraId="711A5DAA" w14:textId="75C53816"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lastRenderedPageBreak/>
        <w:t>Федеральный закон от 25.06.2002 № 73-ФЗ «Об объектах культурного наследия (памятники истории</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к</w:t>
      </w:r>
      <w:r w:rsidRPr="001B50EC">
        <w:rPr>
          <w:rFonts w:ascii="Times New Roman" w:eastAsia="Times New Roman" w:hAnsi="Times New Roman"/>
          <w:sz w:val="28"/>
          <w:szCs w:val="28"/>
          <w:lang w:eastAsia="ru-RU"/>
        </w:rPr>
        <w:t>ультуры) народов Российской Федерации»;</w:t>
      </w:r>
    </w:p>
    <w:p w14:paraId="1B8847FC"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24.07.2002 № 101-ФЗ «Об обороте земель сельскохозяйственного назначения»;</w:t>
      </w:r>
    </w:p>
    <w:p w14:paraId="563E4086" w14:textId="53FC3A4C"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Федеральный закон от 22.07.2008 № 123-ФЗ «Технический регламент</w:t>
      </w:r>
      <w:r w:rsidR="009A5E75" w:rsidRPr="001B50EC">
        <w:rPr>
          <w:rFonts w:ascii="Times New Roman" w:eastAsia="Times New Roman" w:hAnsi="Times New Roman"/>
          <w:sz w:val="28"/>
          <w:szCs w:val="28"/>
          <w:lang w:eastAsia="ru-RU"/>
        </w:rPr>
        <w:t xml:space="preserve"> о</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т</w:t>
      </w:r>
      <w:r w:rsidRPr="001B50EC">
        <w:rPr>
          <w:rFonts w:ascii="Times New Roman" w:eastAsia="Times New Roman" w:hAnsi="Times New Roman"/>
          <w:sz w:val="28"/>
          <w:szCs w:val="28"/>
          <w:lang w:eastAsia="ru-RU"/>
        </w:rPr>
        <w:t>ребованиях пожарной безопасности»;</w:t>
      </w:r>
    </w:p>
    <w:p w14:paraId="2BA99312" w14:textId="77777777"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w:t>
      </w:r>
    </w:p>
    <w:p w14:paraId="237BE6DE" w14:textId="6DD6D7F8"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21.07.1997 № 122-ФЗ «О государственной регистрации прав на недвижимое имущество и сделок с ним»;</w:t>
      </w:r>
    </w:p>
    <w:p w14:paraId="63549781" w14:textId="662835C9"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24.07.2002 № 101-ФЗ «Об обороте земель сельскохозяйственного назначения»;</w:t>
      </w:r>
    </w:p>
    <w:p w14:paraId="3F452D4B" w14:textId="2FA4410E"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21.12.2004 № 172-ФЗ «О переводе земель или земельных участков из одной категории в другую»;</w:t>
      </w:r>
    </w:p>
    <w:p w14:paraId="5BE772A2" w14:textId="4B60722E"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10.01.2002 № 7-ФЗ «Об охране окружающей среды»;</w:t>
      </w:r>
    </w:p>
    <w:p w14:paraId="59258944" w14:textId="4E091C1D"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00FDC6F" w14:textId="4E88505D"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13.07.2015 № 218-ФЗ «О государственной регистрации недвижимости»;</w:t>
      </w:r>
    </w:p>
    <w:p w14:paraId="4B8842EC" w14:textId="5E7FD2BB"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14:paraId="457C4534" w14:textId="68C42CB1"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07.07.2003 № 112-ФЗ «О личном подсобном хозяйстве»;</w:t>
      </w:r>
    </w:p>
    <w:p w14:paraId="4B77C431" w14:textId="48F37D8F"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11.06.2003 № 74-ФЗ «О крестьянском (фермерском) хозяйстве»;</w:t>
      </w:r>
    </w:p>
    <w:p w14:paraId="4CAE5FA5" w14:textId="4024A912"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Федеральный закон от 30.03.1999 № 52-ФЗ «О санитарно-эпидемиологическом благополучии населения»;</w:t>
      </w:r>
    </w:p>
    <w:p w14:paraId="58982098" w14:textId="5976F460"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F275763" w14:textId="4389E2BD"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Госгортехнадзора Российской Федерации от 22.04.1992 № 9 «Правила охраны магистральных трубопроводов»;</w:t>
      </w:r>
    </w:p>
    <w:p w14:paraId="03504796" w14:textId="1BCC3AAA"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20.11.2000 № 878 «Об утверждении Правил охраны газораспределительных сетей»;</w:t>
      </w:r>
    </w:p>
    <w:p w14:paraId="39D6F812" w14:textId="04F3429C"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lastRenderedPageBreak/>
        <w:t>Постановление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06F79553" w14:textId="034F0CA7"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09.06.1995 № 578 «Об утверждении Правил охраны линий и сооружений связи Российской Федерации»;</w:t>
      </w:r>
    </w:p>
    <w:p w14:paraId="63283FE8" w14:textId="0AA51C11"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14:paraId="1A288E4F" w14:textId="7B3270E5"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18.04.2014 № 360 «Об определении границ зон затопления, подтопления»;</w:t>
      </w:r>
    </w:p>
    <w:p w14:paraId="20E83D2D" w14:textId="317127B5"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 xml:space="preserve">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w:t>
      </w:r>
      <w:r w:rsidR="003A1899" w:rsidRPr="006041F4">
        <w:rPr>
          <w:rFonts w:ascii="Times New Roman" w:eastAsia="Times New Roman" w:hAnsi="Times New Roman"/>
          <w:sz w:val="28"/>
          <w:szCs w:val="28"/>
          <w:lang w:eastAsia="ru-RU"/>
        </w:rPr>
        <w:t>зелёных</w:t>
      </w:r>
      <w:r w:rsidRPr="006041F4">
        <w:rPr>
          <w:rFonts w:ascii="Times New Roman" w:eastAsia="Times New Roman" w:hAnsi="Times New Roman"/>
          <w:sz w:val="28"/>
          <w:szCs w:val="28"/>
          <w:lang w:eastAsia="ru-RU"/>
        </w:rPr>
        <w:t xml:space="preserve"> зон»;</w:t>
      </w:r>
    </w:p>
    <w:p w14:paraId="087F9DF9" w14:textId="4870B72C"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14:paraId="22DC1CE5" w14:textId="5BAF137C"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30.07.2009 № 621 «Об утверждении формы карты (плана) объекта землеустройства и требований к е</w:t>
      </w:r>
      <w:r w:rsidR="003A1899">
        <w:rPr>
          <w:rFonts w:ascii="Times New Roman" w:eastAsia="Times New Roman" w:hAnsi="Times New Roman"/>
          <w:sz w:val="28"/>
          <w:szCs w:val="28"/>
          <w:lang w:eastAsia="ru-RU"/>
        </w:rPr>
        <w:t>ё</w:t>
      </w:r>
      <w:r w:rsidRPr="006041F4">
        <w:rPr>
          <w:rFonts w:ascii="Times New Roman" w:eastAsia="Times New Roman" w:hAnsi="Times New Roman"/>
          <w:sz w:val="28"/>
          <w:szCs w:val="28"/>
          <w:lang w:eastAsia="ru-RU"/>
        </w:rPr>
        <w:t xml:space="preserve"> составлению»;</w:t>
      </w:r>
    </w:p>
    <w:p w14:paraId="714D42F2" w14:textId="74AE6B8C"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Постановление Правительства Российской Федерации от 08.09.2010 № 697 «О единой системе межведомственного электронного взаимодействия» (вместе с «Положением о единой системе межведомственного электронного взаимодействия»);</w:t>
      </w:r>
    </w:p>
    <w:p w14:paraId="3C0E423D" w14:textId="6260C0E2"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14:paraId="0A0FEF9C" w14:textId="34D49504"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14:paraId="2067F829" w14:textId="5A65780B"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p w14:paraId="4FA7F11E" w14:textId="26B0D16F"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 xml:space="preserve">Приказ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 </w:t>
      </w:r>
    </w:p>
    <w:p w14:paraId="78D9FCE3" w14:textId="035469FC"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lastRenderedPageBreak/>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5DC78D5E" w14:textId="58729CA0" w:rsidR="006041F4" w:rsidRP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590CBCDE" w14:textId="77777777" w:rsidR="006041F4" w:rsidRDefault="006041F4"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Приказ Минэкономразвития России от 23.11.2018 № 650 «Об установлении формы графического описания местоположения границ населённых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населённых пунктов, территориальных зон, требований к точности определения координат характерных точек границ населённых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населённых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14:paraId="2D3E3471" w14:textId="2B363144" w:rsidR="001B50EC" w:rsidRPr="001B50EC" w:rsidRDefault="001B50EC" w:rsidP="006041F4">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Закон Российской Федерации от 21.02.1992 № 2395-1 «О недрах»;</w:t>
      </w:r>
    </w:p>
    <w:p w14:paraId="466E8BC5" w14:textId="5F521C15"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Приказ Министерства экономического развития Российской Федерации от 09.01.2018 № 10 «Об утверждении Требований</w:t>
      </w:r>
      <w:r w:rsidR="009A5E75" w:rsidRPr="001B50EC">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Pr="001B50EC">
        <w:rPr>
          <w:rFonts w:ascii="Times New Roman" w:eastAsia="Times New Roman" w:hAnsi="Times New Roman"/>
          <w:sz w:val="28"/>
          <w:szCs w:val="28"/>
          <w:lang w:eastAsia="ru-RU"/>
        </w:rPr>
        <w:t>писанию</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Pr="001B50EC">
        <w:rPr>
          <w:rFonts w:ascii="Times New Roman" w:eastAsia="Times New Roman" w:hAnsi="Times New Roman"/>
          <w:sz w:val="28"/>
          <w:szCs w:val="28"/>
          <w:lang w:eastAsia="ru-RU"/>
        </w:rPr>
        <w:t>тображению</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д</w:t>
      </w:r>
      <w:r w:rsidRPr="001B50EC">
        <w:rPr>
          <w:rFonts w:ascii="Times New Roman" w:eastAsia="Times New Roman" w:hAnsi="Times New Roman"/>
          <w:sz w:val="28"/>
          <w:szCs w:val="28"/>
          <w:lang w:eastAsia="ru-RU"/>
        </w:rPr>
        <w:t>окументах территориального планирования объектов федерального значения, объектов регионального значения, объектов местного значения</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о</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п</w:t>
      </w:r>
      <w:r w:rsidRPr="001B50EC">
        <w:rPr>
          <w:rFonts w:ascii="Times New Roman" w:eastAsia="Times New Roman" w:hAnsi="Times New Roman"/>
          <w:sz w:val="28"/>
          <w:szCs w:val="28"/>
          <w:lang w:eastAsia="ru-RU"/>
        </w:rPr>
        <w:t>ризнании утратившим силу приказа Минэкономразвития России от 07.12.2016 № 793»;</w:t>
      </w:r>
    </w:p>
    <w:p w14:paraId="19F4F1AA" w14:textId="77777777"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Приказ Министерства экономического развития Российской Федерации от 03.06.2011 № 267 «Об утверждении порядка описания местоположения границ объектов землеустройства»;</w:t>
      </w:r>
    </w:p>
    <w:p w14:paraId="64E7CC37" w14:textId="795E3E6B"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Приказ Федеральной службы государственной регистрации, кадастра</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к</w:t>
      </w:r>
      <w:r w:rsidRPr="001B50EC">
        <w:rPr>
          <w:rFonts w:ascii="Times New Roman" w:eastAsia="Times New Roman" w:hAnsi="Times New Roman"/>
          <w:sz w:val="28"/>
          <w:szCs w:val="28"/>
          <w:lang w:eastAsia="ru-RU"/>
        </w:rPr>
        <w:t>артографии от 01.08.2014 № П/369 «О реализации информационного взаимодействия при ведении государственного кадастра недвижимости</w:t>
      </w:r>
      <w:r w:rsidR="009A5E75" w:rsidRPr="001B50E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э</w:t>
      </w:r>
      <w:r w:rsidRPr="001B50EC">
        <w:rPr>
          <w:rFonts w:ascii="Times New Roman" w:eastAsia="Times New Roman" w:hAnsi="Times New Roman"/>
          <w:sz w:val="28"/>
          <w:szCs w:val="28"/>
          <w:lang w:eastAsia="ru-RU"/>
        </w:rPr>
        <w:t>лектронном виде»;</w:t>
      </w:r>
    </w:p>
    <w:p w14:paraId="2B92426F" w14:textId="1033AC73"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Приказ Министерства регионального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п</w:t>
      </w:r>
      <w:r w:rsidRPr="001B50EC">
        <w:rPr>
          <w:rFonts w:ascii="Times New Roman" w:eastAsia="Times New Roman" w:hAnsi="Times New Roman"/>
          <w:sz w:val="28"/>
          <w:szCs w:val="28"/>
          <w:lang w:eastAsia="ru-RU"/>
        </w:rPr>
        <w:t>орядка работы согласительной комиссии при согласовании проектов документов территориального планирования»;</w:t>
      </w:r>
    </w:p>
    <w:p w14:paraId="250B57BF" w14:textId="4E3CB49A" w:rsidR="001B50EC" w:rsidRP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lastRenderedPageBreak/>
        <w:t>Приказ Министерства регионального развития Российской Федерации от 26.05.2011 № 244 «Об утверждении Методических рекомендаций</w:t>
      </w:r>
      <w:r w:rsidR="009A5E75" w:rsidRPr="001B50EC">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р</w:t>
      </w:r>
      <w:r w:rsidRPr="001B50EC">
        <w:rPr>
          <w:rFonts w:ascii="Times New Roman" w:eastAsia="Times New Roman" w:hAnsi="Times New Roman"/>
          <w:sz w:val="28"/>
          <w:szCs w:val="28"/>
          <w:lang w:eastAsia="ru-RU"/>
        </w:rPr>
        <w:t>азработке проектов генеральных планов поселений</w:t>
      </w:r>
      <w:r w:rsidR="009A5E75" w:rsidRPr="001B50E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50EC">
        <w:rPr>
          <w:rFonts w:ascii="Times New Roman" w:eastAsia="Times New Roman" w:hAnsi="Times New Roman"/>
          <w:sz w:val="28"/>
          <w:szCs w:val="28"/>
          <w:lang w:eastAsia="ru-RU"/>
        </w:rPr>
        <w:t>г</w:t>
      </w:r>
      <w:r w:rsidRPr="001B50EC">
        <w:rPr>
          <w:rFonts w:ascii="Times New Roman" w:eastAsia="Times New Roman" w:hAnsi="Times New Roman"/>
          <w:sz w:val="28"/>
          <w:szCs w:val="28"/>
          <w:lang w:eastAsia="ru-RU"/>
        </w:rPr>
        <w:t>ородских округов»;</w:t>
      </w:r>
    </w:p>
    <w:p w14:paraId="3F31EF70" w14:textId="3AA10A18" w:rsidR="001B50EC" w:rsidRDefault="001B50EC"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1B50EC">
        <w:rPr>
          <w:rFonts w:ascii="Times New Roman" w:eastAsia="Times New Roman" w:hAnsi="Times New Roman"/>
          <w:sz w:val="28"/>
          <w:szCs w:val="28"/>
          <w:lang w:eastAsia="ru-RU"/>
        </w:rPr>
        <w:t>Приказ Министерства регионального развития Российской Федерации от 01.09.2014 № 540 «Об утверждении классификатора видов разрешённого использования земельных участков»;</w:t>
      </w:r>
    </w:p>
    <w:p w14:paraId="4F0D026D" w14:textId="06ED8C91" w:rsidR="004674C1" w:rsidRPr="001B50EC" w:rsidRDefault="004674C1" w:rsidP="001B50EC">
      <w:pPr>
        <w:numPr>
          <w:ilvl w:val="0"/>
          <w:numId w:val="14"/>
        </w:numPr>
        <w:spacing w:after="0" w:line="240" w:lineRule="auto"/>
        <w:contextualSpacing/>
        <w:jc w:val="both"/>
        <w:rPr>
          <w:rFonts w:ascii="Times New Roman" w:eastAsia="Times New Roman" w:hAnsi="Times New Roman"/>
          <w:sz w:val="28"/>
          <w:szCs w:val="28"/>
          <w:lang w:eastAsia="ru-RU"/>
        </w:rPr>
      </w:pPr>
      <w:r w:rsidRPr="004674C1">
        <w:rPr>
          <w:rFonts w:ascii="Times New Roman" w:eastAsia="Times New Roman" w:hAnsi="Times New Roman"/>
          <w:sz w:val="28"/>
          <w:szCs w:val="28"/>
          <w:lang w:eastAsia="ru-RU"/>
        </w:rPr>
        <w:t xml:space="preserve">Приказ </w:t>
      </w:r>
      <w:r w:rsidRPr="001B50EC">
        <w:rPr>
          <w:rFonts w:ascii="Times New Roman" w:eastAsia="Times New Roman" w:hAnsi="Times New Roman"/>
          <w:sz w:val="28"/>
          <w:szCs w:val="28"/>
          <w:lang w:eastAsia="ru-RU"/>
        </w:rPr>
        <w:t xml:space="preserve">Министерства регионального развития Российской Федерации </w:t>
      </w:r>
      <w:r w:rsidRPr="004674C1">
        <w:rPr>
          <w:rFonts w:ascii="Times New Roman" w:eastAsia="Times New Roman" w:hAnsi="Times New Roman"/>
          <w:sz w:val="28"/>
          <w:szCs w:val="28"/>
          <w:lang w:eastAsia="ru-RU"/>
        </w:rPr>
        <w:t xml:space="preserve">от 23.11.2018 </w:t>
      </w:r>
      <w:r>
        <w:rPr>
          <w:rFonts w:ascii="Times New Roman" w:eastAsia="Times New Roman" w:hAnsi="Times New Roman"/>
          <w:sz w:val="28"/>
          <w:szCs w:val="28"/>
          <w:lang w:eastAsia="ru-RU"/>
        </w:rPr>
        <w:t>№</w:t>
      </w:r>
      <w:r w:rsidRPr="004674C1">
        <w:rPr>
          <w:rFonts w:ascii="Times New Roman" w:eastAsia="Times New Roman" w:hAnsi="Times New Roman"/>
          <w:sz w:val="28"/>
          <w:szCs w:val="28"/>
          <w:lang w:eastAsia="ru-RU"/>
        </w:rPr>
        <w:t xml:space="preserve"> 650 </w:t>
      </w:r>
      <w:r>
        <w:rPr>
          <w:rFonts w:ascii="Times New Roman" w:eastAsia="Times New Roman" w:hAnsi="Times New Roman"/>
          <w:sz w:val="28"/>
          <w:szCs w:val="28"/>
          <w:lang w:eastAsia="ru-RU"/>
        </w:rPr>
        <w:t>«</w:t>
      </w:r>
      <w:r w:rsidRPr="004674C1">
        <w:rPr>
          <w:rFonts w:ascii="Times New Roman" w:eastAsia="Times New Roman" w:hAnsi="Times New Roman"/>
          <w:sz w:val="28"/>
          <w:szCs w:val="28"/>
          <w:lang w:eastAsia="ru-RU"/>
        </w:rPr>
        <w:t>Об установлении формы графического описания местоположения границ населённых пунктов, территориальных зон, особо охраняемых природных территорий, зон</w:t>
      </w:r>
      <w:r w:rsidR="009A5E75" w:rsidRPr="004674C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Pr="004674C1">
        <w:rPr>
          <w:rFonts w:ascii="Times New Roman" w:eastAsia="Times New Roman" w:hAnsi="Times New Roman"/>
          <w:sz w:val="28"/>
          <w:szCs w:val="28"/>
          <w:lang w:eastAsia="ru-RU"/>
        </w:rPr>
        <w:t>собыми условиями использования территории, формы текстового описания местоположения границ населённых пунктов, территориальных зон, требований</w:t>
      </w:r>
      <w:r w:rsidR="009A5E75" w:rsidRPr="004674C1">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т</w:t>
      </w:r>
      <w:r w:rsidRPr="004674C1">
        <w:rPr>
          <w:rFonts w:ascii="Times New Roman" w:eastAsia="Times New Roman" w:hAnsi="Times New Roman"/>
          <w:sz w:val="28"/>
          <w:szCs w:val="28"/>
          <w:lang w:eastAsia="ru-RU"/>
        </w:rPr>
        <w:t>очности определения координат характерных точек границ населённых пунктов, территориальных зон, особо охраняемых природных территорий, зон</w:t>
      </w:r>
      <w:r w:rsidR="009A5E75" w:rsidRPr="004674C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Pr="004674C1">
        <w:rPr>
          <w:rFonts w:ascii="Times New Roman" w:eastAsia="Times New Roman" w:hAnsi="Times New Roman"/>
          <w:sz w:val="28"/>
          <w:szCs w:val="28"/>
          <w:lang w:eastAsia="ru-RU"/>
        </w:rPr>
        <w:t>собыми условиями использования территории, формату электронного документа, содержащего сведения</w:t>
      </w:r>
      <w:r w:rsidR="009A5E75" w:rsidRPr="004674C1">
        <w:rPr>
          <w:rFonts w:ascii="Times New Roman" w:eastAsia="Times New Roman" w:hAnsi="Times New Roman"/>
          <w:sz w:val="28"/>
          <w:szCs w:val="28"/>
          <w:lang w:eastAsia="ru-RU"/>
        </w:rPr>
        <w:t xml:space="preserve"> о</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г</w:t>
      </w:r>
      <w:r w:rsidRPr="004674C1">
        <w:rPr>
          <w:rFonts w:ascii="Times New Roman" w:eastAsia="Times New Roman" w:hAnsi="Times New Roman"/>
          <w:sz w:val="28"/>
          <w:szCs w:val="28"/>
          <w:lang w:eastAsia="ru-RU"/>
        </w:rPr>
        <w:t>раницах населённых пунктов, территориальных зон, особо охраняемых природных территорий, зон</w:t>
      </w:r>
      <w:r w:rsidR="009A5E75" w:rsidRPr="004674C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Pr="004674C1">
        <w:rPr>
          <w:rFonts w:ascii="Times New Roman" w:eastAsia="Times New Roman" w:hAnsi="Times New Roman"/>
          <w:sz w:val="28"/>
          <w:szCs w:val="28"/>
          <w:lang w:eastAsia="ru-RU"/>
        </w:rPr>
        <w:t>собыми условиями использования территории,</w:t>
      </w:r>
      <w:r w:rsidR="009A5E75" w:rsidRPr="004674C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п</w:t>
      </w:r>
      <w:r w:rsidRPr="004674C1">
        <w:rPr>
          <w:rFonts w:ascii="Times New Roman" w:eastAsia="Times New Roman" w:hAnsi="Times New Roman"/>
          <w:sz w:val="28"/>
          <w:szCs w:val="28"/>
          <w:lang w:eastAsia="ru-RU"/>
        </w:rPr>
        <w:t>ризнании утратившими силу приказов Минэкономразвития России от 23</w:t>
      </w:r>
      <w:r>
        <w:rPr>
          <w:rFonts w:ascii="Times New Roman" w:eastAsia="Times New Roman" w:hAnsi="Times New Roman"/>
          <w:sz w:val="28"/>
          <w:szCs w:val="28"/>
          <w:lang w:eastAsia="ru-RU"/>
        </w:rPr>
        <w:t>.03.</w:t>
      </w:r>
      <w:r w:rsidRPr="004674C1">
        <w:rPr>
          <w:rFonts w:ascii="Times New Roman" w:eastAsia="Times New Roman" w:hAnsi="Times New Roman"/>
          <w:sz w:val="28"/>
          <w:szCs w:val="28"/>
          <w:lang w:eastAsia="ru-RU"/>
        </w:rPr>
        <w:t xml:space="preserve">2016 </w:t>
      </w:r>
      <w:r>
        <w:rPr>
          <w:rFonts w:ascii="Times New Roman" w:eastAsia="Times New Roman" w:hAnsi="Times New Roman"/>
          <w:sz w:val="28"/>
          <w:szCs w:val="28"/>
          <w:lang w:eastAsia="ru-RU"/>
        </w:rPr>
        <w:t>№</w:t>
      </w:r>
      <w:r w:rsidRPr="004674C1">
        <w:rPr>
          <w:rFonts w:ascii="Times New Roman" w:eastAsia="Times New Roman" w:hAnsi="Times New Roman"/>
          <w:sz w:val="28"/>
          <w:szCs w:val="28"/>
          <w:lang w:eastAsia="ru-RU"/>
        </w:rPr>
        <w:t xml:space="preserve"> 163</w:t>
      </w:r>
      <w:r w:rsidR="009A5E75" w:rsidRPr="004674C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Pr="004674C1">
        <w:rPr>
          <w:rFonts w:ascii="Times New Roman" w:eastAsia="Times New Roman" w:hAnsi="Times New Roman"/>
          <w:sz w:val="28"/>
          <w:szCs w:val="28"/>
          <w:lang w:eastAsia="ru-RU"/>
        </w:rPr>
        <w:t xml:space="preserve">т </w:t>
      </w:r>
      <w:r>
        <w:rPr>
          <w:rFonts w:ascii="Times New Roman" w:eastAsia="Times New Roman" w:hAnsi="Times New Roman"/>
          <w:sz w:val="28"/>
          <w:szCs w:val="28"/>
          <w:lang w:eastAsia="ru-RU"/>
        </w:rPr>
        <w:t>0</w:t>
      </w:r>
      <w:r w:rsidRPr="004674C1">
        <w:rPr>
          <w:rFonts w:ascii="Times New Roman" w:eastAsia="Times New Roman" w:hAnsi="Times New Roman"/>
          <w:sz w:val="28"/>
          <w:szCs w:val="28"/>
          <w:lang w:eastAsia="ru-RU"/>
        </w:rPr>
        <w:t>4</w:t>
      </w:r>
      <w:r>
        <w:rPr>
          <w:rFonts w:ascii="Times New Roman" w:eastAsia="Times New Roman" w:hAnsi="Times New Roman"/>
          <w:sz w:val="28"/>
          <w:szCs w:val="28"/>
          <w:lang w:eastAsia="ru-RU"/>
        </w:rPr>
        <w:t>.05.</w:t>
      </w:r>
      <w:r w:rsidRPr="004674C1">
        <w:rPr>
          <w:rFonts w:ascii="Times New Roman" w:eastAsia="Times New Roman" w:hAnsi="Times New Roman"/>
          <w:sz w:val="28"/>
          <w:szCs w:val="28"/>
          <w:lang w:eastAsia="ru-RU"/>
        </w:rPr>
        <w:t xml:space="preserve">2018 </w:t>
      </w:r>
      <w:r>
        <w:rPr>
          <w:rFonts w:ascii="Times New Roman" w:eastAsia="Times New Roman" w:hAnsi="Times New Roman"/>
          <w:sz w:val="28"/>
          <w:szCs w:val="28"/>
          <w:lang w:eastAsia="ru-RU"/>
        </w:rPr>
        <w:t>№</w:t>
      </w:r>
      <w:r w:rsidRPr="004674C1">
        <w:rPr>
          <w:rFonts w:ascii="Times New Roman" w:eastAsia="Times New Roman" w:hAnsi="Times New Roman"/>
          <w:sz w:val="28"/>
          <w:szCs w:val="28"/>
          <w:lang w:eastAsia="ru-RU"/>
        </w:rPr>
        <w:t xml:space="preserve"> 236</w:t>
      </w:r>
      <w:r>
        <w:rPr>
          <w:rFonts w:ascii="Times New Roman" w:eastAsia="Times New Roman" w:hAnsi="Times New Roman"/>
          <w:sz w:val="28"/>
          <w:szCs w:val="28"/>
          <w:lang w:eastAsia="ru-RU"/>
        </w:rPr>
        <w:t>»;</w:t>
      </w:r>
    </w:p>
    <w:p w14:paraId="47988A2A" w14:textId="40913D21" w:rsidR="002C2E78" w:rsidRDefault="002C2E78" w:rsidP="002C2E78">
      <w:pPr>
        <w:numPr>
          <w:ilvl w:val="0"/>
          <w:numId w:val="14"/>
        </w:numPr>
        <w:spacing w:after="0" w:line="240" w:lineRule="auto"/>
        <w:contextualSpacing/>
        <w:jc w:val="both"/>
        <w:rPr>
          <w:rFonts w:ascii="Times New Roman" w:eastAsia="Times New Roman" w:hAnsi="Times New Roman"/>
          <w:sz w:val="28"/>
          <w:szCs w:val="28"/>
          <w:lang w:eastAsia="ru-RU"/>
        </w:rPr>
      </w:pPr>
      <w:r w:rsidRPr="00782E11">
        <w:rPr>
          <w:rFonts w:ascii="Times New Roman" w:eastAsia="Times New Roman" w:hAnsi="Times New Roman"/>
          <w:sz w:val="28"/>
          <w:szCs w:val="28"/>
          <w:lang w:eastAsia="ru-RU"/>
        </w:rPr>
        <w:t>Закон</w:t>
      </w:r>
      <w:r w:rsidRPr="002C2E78">
        <w:rPr>
          <w:rFonts w:ascii="Times New Roman" w:eastAsia="Times New Roman" w:hAnsi="Times New Roman"/>
          <w:sz w:val="28"/>
          <w:szCs w:val="28"/>
          <w:lang w:eastAsia="ru-RU"/>
        </w:rPr>
        <w:t xml:space="preserve"> Новосибирской области от 27.04.2010 № 481-ОЗ «О регулировании градостроительной деятельности</w:t>
      </w:r>
      <w:r w:rsidR="009A5E75" w:rsidRPr="002C2E78">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2C2E78">
        <w:rPr>
          <w:rFonts w:ascii="Times New Roman" w:eastAsia="Times New Roman" w:hAnsi="Times New Roman"/>
          <w:sz w:val="28"/>
          <w:szCs w:val="28"/>
          <w:lang w:eastAsia="ru-RU"/>
        </w:rPr>
        <w:t>Н</w:t>
      </w:r>
      <w:r w:rsidRPr="002C2E78">
        <w:rPr>
          <w:rFonts w:ascii="Times New Roman" w:eastAsia="Times New Roman" w:hAnsi="Times New Roman"/>
          <w:sz w:val="28"/>
          <w:szCs w:val="28"/>
          <w:lang w:eastAsia="ru-RU"/>
        </w:rPr>
        <w:t>овосибирской области»</w:t>
      </w:r>
      <w:r w:rsidR="00782E11">
        <w:t xml:space="preserve"> </w:t>
      </w:r>
      <w:r w:rsidR="00782E11" w:rsidRPr="00782E11">
        <w:rPr>
          <w:rFonts w:ascii="Times New Roman" w:eastAsia="Times New Roman" w:hAnsi="Times New Roman"/>
          <w:sz w:val="28"/>
          <w:szCs w:val="28"/>
          <w:lang w:eastAsia="ru-RU"/>
        </w:rPr>
        <w:t>(</w:t>
      </w:r>
      <w:r w:rsidR="004674C1" w:rsidRPr="00782E11">
        <w:rPr>
          <w:rFonts w:ascii="Times New Roman" w:eastAsia="Times New Roman" w:hAnsi="Times New Roman"/>
          <w:sz w:val="28"/>
          <w:szCs w:val="28"/>
          <w:lang w:eastAsia="ru-RU"/>
        </w:rPr>
        <w:t>ред</w:t>
      </w:r>
      <w:r w:rsidR="004674C1">
        <w:rPr>
          <w:rFonts w:ascii="Times New Roman" w:eastAsia="Times New Roman" w:hAnsi="Times New Roman"/>
          <w:sz w:val="28"/>
          <w:szCs w:val="28"/>
          <w:lang w:eastAsia="ru-RU"/>
        </w:rPr>
        <w:t>.</w:t>
      </w:r>
      <w:r w:rsidR="004674C1" w:rsidRPr="00782E11">
        <w:rPr>
          <w:rFonts w:ascii="Times New Roman" w:eastAsia="Times New Roman" w:hAnsi="Times New Roman"/>
          <w:sz w:val="28"/>
          <w:szCs w:val="28"/>
          <w:lang w:eastAsia="ru-RU"/>
        </w:rPr>
        <w:t xml:space="preserve"> от </w:t>
      </w:r>
      <w:r w:rsidR="004674C1">
        <w:rPr>
          <w:rFonts w:ascii="Times New Roman" w:eastAsia="Times New Roman" w:hAnsi="Times New Roman"/>
          <w:sz w:val="28"/>
          <w:szCs w:val="28"/>
          <w:lang w:eastAsia="ru-RU"/>
        </w:rPr>
        <w:t>0</w:t>
      </w:r>
      <w:r w:rsidR="00782E11" w:rsidRPr="00782E11">
        <w:rPr>
          <w:rFonts w:ascii="Times New Roman" w:eastAsia="Times New Roman" w:hAnsi="Times New Roman"/>
          <w:sz w:val="28"/>
          <w:szCs w:val="28"/>
          <w:lang w:eastAsia="ru-RU"/>
        </w:rPr>
        <w:t>6</w:t>
      </w:r>
      <w:r w:rsidR="004674C1">
        <w:rPr>
          <w:rFonts w:ascii="Times New Roman" w:eastAsia="Times New Roman" w:hAnsi="Times New Roman"/>
          <w:sz w:val="28"/>
          <w:szCs w:val="28"/>
          <w:lang w:eastAsia="ru-RU"/>
        </w:rPr>
        <w:t>.05.</w:t>
      </w:r>
      <w:r w:rsidR="00782E11" w:rsidRPr="00782E11">
        <w:rPr>
          <w:rFonts w:ascii="Times New Roman" w:eastAsia="Times New Roman" w:hAnsi="Times New Roman"/>
          <w:sz w:val="28"/>
          <w:szCs w:val="28"/>
          <w:lang w:eastAsia="ru-RU"/>
        </w:rPr>
        <w:t>2019)</w:t>
      </w:r>
      <w:r w:rsidRPr="002C2E78">
        <w:rPr>
          <w:rFonts w:ascii="Times New Roman" w:eastAsia="Times New Roman" w:hAnsi="Times New Roman"/>
          <w:sz w:val="28"/>
          <w:szCs w:val="28"/>
          <w:lang w:eastAsia="ru-RU"/>
        </w:rPr>
        <w:t>;</w:t>
      </w:r>
    </w:p>
    <w:p w14:paraId="5E0A9FDF" w14:textId="08A3C24D" w:rsidR="004674C1" w:rsidRPr="002C2E78" w:rsidRDefault="004674C1" w:rsidP="002C2E78">
      <w:pPr>
        <w:numPr>
          <w:ilvl w:val="0"/>
          <w:numId w:val="14"/>
        </w:numPr>
        <w:spacing w:after="0" w:line="240" w:lineRule="auto"/>
        <w:contextualSpacing/>
        <w:jc w:val="both"/>
        <w:rPr>
          <w:rFonts w:ascii="Times New Roman" w:eastAsia="Times New Roman" w:hAnsi="Times New Roman"/>
          <w:sz w:val="28"/>
          <w:szCs w:val="28"/>
          <w:lang w:eastAsia="ru-RU"/>
        </w:rPr>
      </w:pPr>
      <w:r w:rsidRPr="004674C1">
        <w:rPr>
          <w:rFonts w:ascii="Times New Roman" w:eastAsia="Times New Roman" w:hAnsi="Times New Roman"/>
          <w:sz w:val="28"/>
          <w:szCs w:val="28"/>
          <w:lang w:eastAsia="ru-RU"/>
        </w:rPr>
        <w:t>Приказ Министерства регионального развития Российской Федерации от 02.04.2013 № 123 «Об утверждении технико-технологических требований</w:t>
      </w:r>
      <w:r w:rsidR="009A5E75" w:rsidRPr="004674C1">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о</w:t>
      </w:r>
      <w:r w:rsidRPr="004674C1">
        <w:rPr>
          <w:rFonts w:ascii="Times New Roman" w:eastAsia="Times New Roman" w:hAnsi="Times New Roman"/>
          <w:sz w:val="28"/>
          <w:szCs w:val="28"/>
          <w:lang w:eastAsia="ru-RU"/>
        </w:rPr>
        <w:t>беспечению взаимодействия федеральной государственной информационной системы территориального планирования</w:t>
      </w:r>
      <w:r w:rsidR="009A5E75" w:rsidRPr="004674C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674C1">
        <w:rPr>
          <w:rFonts w:ascii="Times New Roman" w:eastAsia="Times New Roman" w:hAnsi="Times New Roman"/>
          <w:sz w:val="28"/>
          <w:szCs w:val="28"/>
          <w:lang w:eastAsia="ru-RU"/>
        </w:rPr>
        <w:t>д</w:t>
      </w:r>
      <w:r w:rsidRPr="004674C1">
        <w:rPr>
          <w:rFonts w:ascii="Times New Roman" w:eastAsia="Times New Roman" w:hAnsi="Times New Roman"/>
          <w:sz w:val="28"/>
          <w:szCs w:val="28"/>
          <w:lang w:eastAsia="ru-RU"/>
        </w:rPr>
        <w:t>ругими информационными системами»</w:t>
      </w:r>
      <w:r>
        <w:rPr>
          <w:rFonts w:ascii="Times New Roman" w:eastAsia="Times New Roman" w:hAnsi="Times New Roman"/>
          <w:sz w:val="28"/>
          <w:szCs w:val="28"/>
          <w:lang w:eastAsia="ru-RU"/>
        </w:rPr>
        <w:t>;</w:t>
      </w:r>
    </w:p>
    <w:p w14:paraId="2F4F64BE" w14:textId="1833ACF4" w:rsid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14:paraId="4715CB23" w14:textId="77777777" w:rsidR="00104722" w:rsidRPr="006041F4"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Письмо Федеральной службы государственной регистрации, кадастра и картографии Министерства экономического развития Российской Федерации от 19.02.2018 № 4118-ВА/Д23и «О внесении сведений о границах объектов землеустройства»;</w:t>
      </w:r>
    </w:p>
    <w:p w14:paraId="2A1EE9D7" w14:textId="77777777" w:rsidR="00104722" w:rsidRPr="006041F4"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Письмо ФГБУ ФКП Росреестра от 17.01.2018 № 01-00357-ГЕ/18 «Об установлении или изменении границ территориальных зон»;</w:t>
      </w:r>
    </w:p>
    <w:p w14:paraId="7EFD94B3" w14:textId="77777777" w:rsidR="00104722" w:rsidRPr="006041F4"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Письмо ФГБУ ФКП Росреестра от 28.04.2018 № 10-0810-МС «Об изменениях в законодательстве»;</w:t>
      </w:r>
    </w:p>
    <w:p w14:paraId="613E8EB0" w14:textId="77777777" w:rsid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6041F4">
        <w:rPr>
          <w:rFonts w:ascii="Times New Roman" w:eastAsia="Times New Roman" w:hAnsi="Times New Roman"/>
          <w:sz w:val="28"/>
          <w:szCs w:val="28"/>
          <w:lang w:eastAsia="ru-RU"/>
        </w:rPr>
        <w:t>Письмо ФГБУ ФКП Росреестра от 28.04.2018 № 10-1876/18 «Для сведения и учёта в работе»;</w:t>
      </w:r>
    </w:p>
    <w:p w14:paraId="41F93856" w14:textId="1A4795E8" w:rsidR="002C2E78" w:rsidRPr="002C2E78" w:rsidRDefault="002C2E78" w:rsidP="002C2E78">
      <w:pPr>
        <w:numPr>
          <w:ilvl w:val="0"/>
          <w:numId w:val="14"/>
        </w:numPr>
        <w:spacing w:after="0" w:line="240" w:lineRule="auto"/>
        <w:contextualSpacing/>
        <w:jc w:val="both"/>
        <w:rPr>
          <w:rFonts w:ascii="Times New Roman" w:eastAsia="Times New Roman" w:hAnsi="Times New Roman"/>
          <w:sz w:val="28"/>
          <w:szCs w:val="28"/>
          <w:lang w:eastAsia="ru-RU"/>
        </w:rPr>
      </w:pPr>
      <w:r w:rsidRPr="002C2E78">
        <w:rPr>
          <w:rFonts w:ascii="Times New Roman" w:eastAsia="Times New Roman" w:hAnsi="Times New Roman"/>
          <w:sz w:val="28"/>
          <w:szCs w:val="28"/>
          <w:lang w:eastAsia="ru-RU"/>
        </w:rPr>
        <w:lastRenderedPageBreak/>
        <w:t>Закон Новосибирской области от 02.06.2004 № 200-ОЗ «О статусе</w:t>
      </w:r>
      <w:r w:rsidR="009A5E75" w:rsidRPr="002C2E78">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2E78">
        <w:rPr>
          <w:rFonts w:ascii="Times New Roman" w:eastAsia="Times New Roman" w:hAnsi="Times New Roman"/>
          <w:sz w:val="28"/>
          <w:szCs w:val="28"/>
          <w:lang w:eastAsia="ru-RU"/>
        </w:rPr>
        <w:t>г</w:t>
      </w:r>
      <w:r w:rsidRPr="002C2E78">
        <w:rPr>
          <w:rFonts w:ascii="Times New Roman" w:eastAsia="Times New Roman" w:hAnsi="Times New Roman"/>
          <w:sz w:val="28"/>
          <w:szCs w:val="28"/>
          <w:lang w:eastAsia="ru-RU"/>
        </w:rPr>
        <w:t>раницах муниципальных образований Новосибирской области»</w:t>
      </w:r>
      <w:r w:rsidR="00782E11" w:rsidRPr="00782E11">
        <w:t xml:space="preserve"> </w:t>
      </w:r>
      <w:r w:rsidR="00782E11" w:rsidRPr="00782E11">
        <w:rPr>
          <w:rFonts w:ascii="Times New Roman" w:eastAsia="Times New Roman" w:hAnsi="Times New Roman"/>
          <w:sz w:val="28"/>
          <w:szCs w:val="28"/>
          <w:lang w:eastAsia="ru-RU"/>
        </w:rPr>
        <w:t>(</w:t>
      </w:r>
      <w:r w:rsidR="004674C1" w:rsidRPr="00782E11">
        <w:rPr>
          <w:rFonts w:ascii="Times New Roman" w:eastAsia="Times New Roman" w:hAnsi="Times New Roman"/>
          <w:sz w:val="28"/>
          <w:szCs w:val="28"/>
          <w:lang w:eastAsia="ru-RU"/>
        </w:rPr>
        <w:t>ред</w:t>
      </w:r>
      <w:r w:rsidR="004674C1">
        <w:rPr>
          <w:rFonts w:ascii="Times New Roman" w:eastAsia="Times New Roman" w:hAnsi="Times New Roman"/>
          <w:sz w:val="28"/>
          <w:szCs w:val="28"/>
          <w:lang w:eastAsia="ru-RU"/>
        </w:rPr>
        <w:t>.</w:t>
      </w:r>
      <w:r w:rsidR="004674C1" w:rsidRPr="00782E11">
        <w:rPr>
          <w:rFonts w:ascii="Times New Roman" w:eastAsia="Times New Roman" w:hAnsi="Times New Roman"/>
          <w:sz w:val="28"/>
          <w:szCs w:val="28"/>
          <w:lang w:eastAsia="ru-RU"/>
        </w:rPr>
        <w:t xml:space="preserve"> от </w:t>
      </w:r>
      <w:r w:rsidR="004674C1">
        <w:rPr>
          <w:rFonts w:ascii="Times New Roman" w:eastAsia="Times New Roman" w:hAnsi="Times New Roman"/>
          <w:sz w:val="28"/>
          <w:szCs w:val="28"/>
          <w:lang w:eastAsia="ru-RU"/>
        </w:rPr>
        <w:t>0</w:t>
      </w:r>
      <w:r w:rsidR="00782E11" w:rsidRPr="00782E11">
        <w:rPr>
          <w:rFonts w:ascii="Times New Roman" w:eastAsia="Times New Roman" w:hAnsi="Times New Roman"/>
          <w:sz w:val="28"/>
          <w:szCs w:val="28"/>
          <w:lang w:eastAsia="ru-RU"/>
        </w:rPr>
        <w:t>1</w:t>
      </w:r>
      <w:r w:rsidR="004674C1">
        <w:rPr>
          <w:rFonts w:ascii="Times New Roman" w:eastAsia="Times New Roman" w:hAnsi="Times New Roman"/>
          <w:sz w:val="28"/>
          <w:szCs w:val="28"/>
          <w:lang w:eastAsia="ru-RU"/>
        </w:rPr>
        <w:t>.07.</w:t>
      </w:r>
      <w:r w:rsidR="00782E11" w:rsidRPr="00782E11">
        <w:rPr>
          <w:rFonts w:ascii="Times New Roman" w:eastAsia="Times New Roman" w:hAnsi="Times New Roman"/>
          <w:sz w:val="28"/>
          <w:szCs w:val="28"/>
          <w:lang w:eastAsia="ru-RU"/>
        </w:rPr>
        <w:t>2019)</w:t>
      </w:r>
      <w:r w:rsidRPr="002C2E78">
        <w:rPr>
          <w:rFonts w:ascii="Times New Roman" w:eastAsia="Times New Roman" w:hAnsi="Times New Roman"/>
          <w:sz w:val="28"/>
          <w:szCs w:val="28"/>
          <w:lang w:eastAsia="ru-RU"/>
        </w:rPr>
        <w:t>;</w:t>
      </w:r>
    </w:p>
    <w:p w14:paraId="6A698F89" w14:textId="77777777"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Закон Новосибирской области от 27.04.2010 № 481-ОЗ «О регулировании градостроительной деятельности в Новосибирской области»;</w:t>
      </w:r>
    </w:p>
    <w:p w14:paraId="6EB46012" w14:textId="127DBD87"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Закон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w:t>
      </w:r>
    </w:p>
    <w:p w14:paraId="4ABB1A17" w14:textId="7CDC8F93" w:rsidR="00104722" w:rsidRPr="002C2E78"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2C2E78">
        <w:rPr>
          <w:rFonts w:ascii="Times New Roman" w:eastAsia="Times New Roman" w:hAnsi="Times New Roman"/>
          <w:sz w:val="28"/>
          <w:szCs w:val="28"/>
          <w:lang w:eastAsia="ru-RU"/>
        </w:rPr>
        <w:t>Постановление Правительства Новосибирской области от 28.12.2011 №</w:t>
      </w:r>
      <w:r>
        <w:rPr>
          <w:rFonts w:ascii="Times New Roman" w:eastAsia="Times New Roman" w:hAnsi="Times New Roman"/>
          <w:sz w:val="28"/>
          <w:szCs w:val="28"/>
          <w:lang w:eastAsia="ru-RU"/>
        </w:rPr>
        <w:t> </w:t>
      </w:r>
      <w:r w:rsidRPr="002C2E78">
        <w:rPr>
          <w:rFonts w:ascii="Times New Roman" w:eastAsia="Times New Roman" w:hAnsi="Times New Roman"/>
          <w:sz w:val="28"/>
          <w:szCs w:val="28"/>
          <w:lang w:eastAsia="ru-RU"/>
        </w:rPr>
        <w:t>608-п «О введении в</w:t>
      </w:r>
      <w:r>
        <w:rPr>
          <w:rFonts w:ascii="Times New Roman" w:eastAsia="Times New Roman" w:hAnsi="Times New Roman"/>
          <w:sz w:val="28"/>
          <w:szCs w:val="28"/>
          <w:lang w:eastAsia="ru-RU"/>
        </w:rPr>
        <w:t> </w:t>
      </w:r>
      <w:r w:rsidRPr="002C2E78">
        <w:rPr>
          <w:rFonts w:ascii="Times New Roman" w:eastAsia="Times New Roman" w:hAnsi="Times New Roman"/>
          <w:sz w:val="28"/>
          <w:szCs w:val="28"/>
          <w:lang w:eastAsia="ru-RU"/>
        </w:rPr>
        <w:t>действие местной системы координат Новосибирской области»;</w:t>
      </w:r>
    </w:p>
    <w:p w14:paraId="18D6828F" w14:textId="36F7DCE4"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Правительства Новосибирской области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перераспределённых полномочий»;</w:t>
      </w:r>
    </w:p>
    <w:p w14:paraId="785B70B4" w14:textId="5DE1E3B4"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Правительства Новосибирской области от 28.12.2011 № 608-п «О введении в действие местной системы координат Новосибирской области»;</w:t>
      </w:r>
    </w:p>
    <w:p w14:paraId="66FF918A" w14:textId="1C3C6BD4"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Правительства Новосибирской области от 12.08.2015 №</w:t>
      </w:r>
      <w:r w:rsidR="00427F05">
        <w:rPr>
          <w:rFonts w:ascii="Times New Roman" w:eastAsia="Times New Roman" w:hAnsi="Times New Roman"/>
          <w:sz w:val="28"/>
          <w:szCs w:val="28"/>
          <w:lang w:eastAsia="ru-RU"/>
        </w:rPr>
        <w:t> </w:t>
      </w:r>
      <w:r w:rsidRPr="00104722">
        <w:rPr>
          <w:rFonts w:ascii="Times New Roman" w:eastAsia="Times New Roman" w:hAnsi="Times New Roman"/>
          <w:sz w:val="28"/>
          <w:szCs w:val="28"/>
          <w:lang w:eastAsia="ru-RU"/>
        </w:rPr>
        <w:t>303-п «Об утверждении региональных нормативов градостроительного проектирования Новосибирской области»;</w:t>
      </w:r>
    </w:p>
    <w:p w14:paraId="757F478D" w14:textId="3BE8330D"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2EE8E60F" w14:textId="55FB53DC"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37CE8E6A" w14:textId="25CD0C78" w:rsidR="00104722" w:rsidRPr="00104722" w:rsidRDefault="00104722" w:rsidP="00104722">
      <w:pPr>
        <w:numPr>
          <w:ilvl w:val="0"/>
          <w:numId w:val="14"/>
        </w:numPr>
        <w:spacing w:after="0" w:line="240" w:lineRule="auto"/>
        <w:contextualSpacing/>
        <w:jc w:val="both"/>
        <w:rPr>
          <w:rFonts w:ascii="Times New Roman" w:eastAsia="Times New Roman" w:hAnsi="Times New Roman"/>
          <w:sz w:val="28"/>
          <w:szCs w:val="28"/>
          <w:lang w:eastAsia="ru-RU"/>
        </w:rPr>
      </w:pPr>
      <w:r w:rsidRPr="00104722">
        <w:rPr>
          <w:rFonts w:ascii="Times New Roman" w:eastAsia="Times New Roman" w:hAnsi="Times New Roman"/>
          <w:sz w:val="28"/>
          <w:szCs w:val="28"/>
          <w:lang w:eastAsia="ru-RU"/>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76A5A694" w14:textId="681DDE82" w:rsidR="002C2E78" w:rsidRPr="002C2E78" w:rsidRDefault="002C2E78" w:rsidP="002C2E78">
      <w:pPr>
        <w:numPr>
          <w:ilvl w:val="0"/>
          <w:numId w:val="14"/>
        </w:numPr>
        <w:spacing w:after="0" w:line="240" w:lineRule="auto"/>
        <w:contextualSpacing/>
        <w:jc w:val="both"/>
        <w:rPr>
          <w:rFonts w:ascii="Times New Roman" w:eastAsia="Times New Roman" w:hAnsi="Times New Roman"/>
          <w:sz w:val="28"/>
          <w:szCs w:val="28"/>
          <w:lang w:eastAsia="ru-RU"/>
        </w:rPr>
      </w:pPr>
      <w:r w:rsidRPr="002C2E78">
        <w:rPr>
          <w:rFonts w:ascii="Times New Roman" w:eastAsia="Times New Roman" w:hAnsi="Times New Roman"/>
          <w:sz w:val="28"/>
          <w:szCs w:val="28"/>
          <w:lang w:eastAsia="ru-RU"/>
        </w:rPr>
        <w:t>Постановление Правительства Новосибирской области от 25.12.2014 №</w:t>
      </w:r>
      <w:r w:rsidR="009A5E75">
        <w:rPr>
          <w:rFonts w:ascii="Times New Roman" w:eastAsia="Times New Roman" w:hAnsi="Times New Roman"/>
          <w:sz w:val="28"/>
          <w:szCs w:val="28"/>
          <w:lang w:eastAsia="ru-RU"/>
        </w:rPr>
        <w:t> </w:t>
      </w:r>
      <w:r w:rsidRPr="002C2E78">
        <w:rPr>
          <w:rFonts w:ascii="Times New Roman" w:eastAsia="Times New Roman" w:hAnsi="Times New Roman"/>
          <w:sz w:val="28"/>
          <w:szCs w:val="28"/>
          <w:lang w:eastAsia="ru-RU"/>
        </w:rPr>
        <w:t>541-п «Об утверждении Инвестиционной стратегии Новосибирской области до 2030 года»</w:t>
      </w:r>
      <w:r w:rsidR="001C187C" w:rsidRPr="001C187C">
        <w:t xml:space="preserve"> </w:t>
      </w:r>
      <w:r w:rsidR="001C187C" w:rsidRPr="001C187C">
        <w:rPr>
          <w:rFonts w:ascii="Times New Roman" w:eastAsia="Times New Roman" w:hAnsi="Times New Roman"/>
          <w:sz w:val="28"/>
          <w:szCs w:val="28"/>
          <w:lang w:eastAsia="ru-RU"/>
        </w:rPr>
        <w:t>(</w:t>
      </w:r>
      <w:r w:rsidR="0099609C" w:rsidRPr="00782E11">
        <w:rPr>
          <w:rFonts w:ascii="Times New Roman" w:eastAsia="Times New Roman" w:hAnsi="Times New Roman"/>
          <w:sz w:val="28"/>
          <w:szCs w:val="28"/>
          <w:lang w:eastAsia="ru-RU"/>
        </w:rPr>
        <w:t xml:space="preserve">ред. от </w:t>
      </w:r>
      <w:r w:rsidR="001C187C" w:rsidRPr="001C187C">
        <w:rPr>
          <w:rFonts w:ascii="Times New Roman" w:eastAsia="Times New Roman" w:hAnsi="Times New Roman"/>
          <w:sz w:val="28"/>
          <w:szCs w:val="28"/>
          <w:lang w:eastAsia="ru-RU"/>
        </w:rPr>
        <w:t>20</w:t>
      </w:r>
      <w:r w:rsidR="0099609C">
        <w:rPr>
          <w:rFonts w:ascii="Times New Roman" w:eastAsia="Times New Roman" w:hAnsi="Times New Roman"/>
          <w:sz w:val="28"/>
          <w:szCs w:val="28"/>
          <w:lang w:eastAsia="ru-RU"/>
        </w:rPr>
        <w:t>.08.</w:t>
      </w:r>
      <w:r w:rsidR="001C187C" w:rsidRPr="001C187C">
        <w:rPr>
          <w:rFonts w:ascii="Times New Roman" w:eastAsia="Times New Roman" w:hAnsi="Times New Roman"/>
          <w:sz w:val="28"/>
          <w:szCs w:val="28"/>
          <w:lang w:eastAsia="ru-RU"/>
        </w:rPr>
        <w:t>2019)</w:t>
      </w:r>
      <w:r w:rsidRPr="002C2E78">
        <w:rPr>
          <w:rFonts w:ascii="Times New Roman" w:eastAsia="Times New Roman" w:hAnsi="Times New Roman"/>
          <w:sz w:val="28"/>
          <w:szCs w:val="28"/>
          <w:lang w:eastAsia="ru-RU"/>
        </w:rPr>
        <w:t>;</w:t>
      </w:r>
    </w:p>
    <w:p w14:paraId="4BF46B55" w14:textId="33FE87BB" w:rsidR="002C2E78" w:rsidRDefault="002C2E78" w:rsidP="002C2E78">
      <w:pPr>
        <w:numPr>
          <w:ilvl w:val="0"/>
          <w:numId w:val="14"/>
        </w:numPr>
        <w:spacing w:after="0" w:line="240" w:lineRule="auto"/>
        <w:contextualSpacing/>
        <w:jc w:val="both"/>
        <w:rPr>
          <w:rFonts w:ascii="Times New Roman" w:eastAsia="Times New Roman" w:hAnsi="Times New Roman"/>
          <w:sz w:val="28"/>
          <w:szCs w:val="28"/>
          <w:lang w:eastAsia="ru-RU"/>
        </w:rPr>
      </w:pPr>
      <w:r w:rsidRPr="002C2E78">
        <w:rPr>
          <w:rFonts w:ascii="Times New Roman" w:eastAsia="Times New Roman" w:hAnsi="Times New Roman"/>
          <w:sz w:val="28"/>
          <w:szCs w:val="28"/>
          <w:lang w:eastAsia="ru-RU"/>
        </w:rPr>
        <w:t>Постановление Администрации Новосибирской области от 07.09.2009 №</w:t>
      </w:r>
      <w:r w:rsidR="009A5E75">
        <w:rPr>
          <w:rFonts w:ascii="Times New Roman" w:eastAsia="Times New Roman" w:hAnsi="Times New Roman"/>
          <w:sz w:val="28"/>
          <w:szCs w:val="28"/>
          <w:lang w:eastAsia="ru-RU"/>
        </w:rPr>
        <w:t> </w:t>
      </w:r>
      <w:r w:rsidRPr="002C2E78">
        <w:rPr>
          <w:rFonts w:ascii="Times New Roman" w:eastAsia="Times New Roman" w:hAnsi="Times New Roman"/>
          <w:sz w:val="28"/>
          <w:szCs w:val="28"/>
          <w:lang w:eastAsia="ru-RU"/>
        </w:rPr>
        <w:t>339-па «Об утверждении схемы территориального планирования Новосибирской области»</w:t>
      </w:r>
      <w:r w:rsidR="001C187C" w:rsidRPr="001C187C">
        <w:t xml:space="preserve"> </w:t>
      </w:r>
      <w:r w:rsidR="001C187C" w:rsidRPr="001C187C">
        <w:rPr>
          <w:rFonts w:ascii="Times New Roman" w:eastAsia="Times New Roman" w:hAnsi="Times New Roman"/>
          <w:sz w:val="28"/>
          <w:szCs w:val="28"/>
          <w:lang w:eastAsia="ru-RU"/>
        </w:rPr>
        <w:t>(</w:t>
      </w:r>
      <w:r w:rsidR="0099609C" w:rsidRPr="00782E11">
        <w:rPr>
          <w:rFonts w:ascii="Times New Roman" w:eastAsia="Times New Roman" w:hAnsi="Times New Roman"/>
          <w:sz w:val="28"/>
          <w:szCs w:val="28"/>
          <w:lang w:eastAsia="ru-RU"/>
        </w:rPr>
        <w:t xml:space="preserve">ред. от </w:t>
      </w:r>
      <w:r w:rsidR="004674C1" w:rsidRPr="004674C1">
        <w:rPr>
          <w:rFonts w:ascii="Times New Roman" w:eastAsia="Times New Roman" w:hAnsi="Times New Roman"/>
          <w:sz w:val="28"/>
          <w:szCs w:val="28"/>
          <w:lang w:eastAsia="ru-RU"/>
        </w:rPr>
        <w:t>10.04.2018 № 130-п</w:t>
      </w:r>
      <w:r w:rsidR="001C187C" w:rsidRPr="001C187C">
        <w:rPr>
          <w:rFonts w:ascii="Times New Roman" w:eastAsia="Times New Roman" w:hAnsi="Times New Roman"/>
          <w:sz w:val="28"/>
          <w:szCs w:val="28"/>
          <w:lang w:eastAsia="ru-RU"/>
        </w:rPr>
        <w:t>)</w:t>
      </w:r>
      <w:r w:rsidRPr="002C2E78">
        <w:rPr>
          <w:rFonts w:ascii="Times New Roman" w:eastAsia="Times New Roman" w:hAnsi="Times New Roman"/>
          <w:sz w:val="28"/>
          <w:szCs w:val="28"/>
          <w:lang w:eastAsia="ru-RU"/>
        </w:rPr>
        <w:t>;</w:t>
      </w:r>
    </w:p>
    <w:p w14:paraId="208FF78A" w14:textId="2FCDA00D" w:rsidR="00104722" w:rsidRDefault="00104722" w:rsidP="00C01C65">
      <w:pPr>
        <w:numPr>
          <w:ilvl w:val="0"/>
          <w:numId w:val="14"/>
        </w:numPr>
        <w:spacing w:after="0" w:line="240" w:lineRule="auto"/>
        <w:contextualSpacing/>
        <w:jc w:val="both"/>
        <w:rPr>
          <w:rFonts w:ascii="Times New Roman" w:eastAsia="Times New Roman" w:hAnsi="Times New Roman"/>
          <w:sz w:val="28"/>
          <w:szCs w:val="28"/>
          <w:lang w:eastAsia="ru-RU"/>
        </w:rPr>
      </w:pPr>
      <w:r w:rsidRPr="00EA7329">
        <w:rPr>
          <w:rFonts w:ascii="Times New Roman" w:eastAsia="Times New Roman" w:hAnsi="Times New Roman"/>
          <w:sz w:val="28"/>
          <w:szCs w:val="28"/>
          <w:lang w:eastAsia="ru-RU"/>
        </w:rPr>
        <w:t xml:space="preserve">Решение </w:t>
      </w:r>
      <w:r w:rsidR="00EA7329" w:rsidRPr="00EA7329">
        <w:rPr>
          <w:rFonts w:ascii="Times New Roman" w:eastAsia="Times New Roman" w:hAnsi="Times New Roman"/>
          <w:sz w:val="28"/>
          <w:szCs w:val="28"/>
          <w:lang w:eastAsia="ru-RU"/>
        </w:rPr>
        <w:t>Совета депутатов Куйбышевского района Новосибирской области от 20.10.2016 № 7</w:t>
      </w:r>
      <w:r w:rsidRPr="00EA7329">
        <w:rPr>
          <w:rFonts w:ascii="Times New Roman" w:eastAsia="Times New Roman" w:hAnsi="Times New Roman"/>
          <w:sz w:val="28"/>
          <w:szCs w:val="28"/>
          <w:lang w:eastAsia="ru-RU"/>
        </w:rPr>
        <w:t xml:space="preserve"> «</w:t>
      </w:r>
      <w:r w:rsidR="00EA7329" w:rsidRPr="00EA7329">
        <w:rPr>
          <w:rFonts w:ascii="Times New Roman" w:eastAsia="Times New Roman" w:hAnsi="Times New Roman"/>
          <w:sz w:val="28"/>
          <w:szCs w:val="28"/>
          <w:lang w:eastAsia="ru-RU"/>
        </w:rPr>
        <w:t xml:space="preserve">Об утверждении местных нормативов </w:t>
      </w:r>
      <w:r w:rsidR="00EA7329" w:rsidRPr="00EA7329">
        <w:rPr>
          <w:rFonts w:ascii="Times New Roman" w:eastAsia="Times New Roman" w:hAnsi="Times New Roman"/>
          <w:sz w:val="28"/>
          <w:szCs w:val="28"/>
          <w:lang w:eastAsia="ru-RU"/>
        </w:rPr>
        <w:lastRenderedPageBreak/>
        <w:t>градостроительного проектирования Куйбышевского района Новосибирской области</w:t>
      </w:r>
      <w:r w:rsidRPr="00EA7329">
        <w:rPr>
          <w:rFonts w:ascii="Times New Roman" w:eastAsia="Times New Roman" w:hAnsi="Times New Roman"/>
          <w:sz w:val="28"/>
          <w:szCs w:val="28"/>
          <w:lang w:eastAsia="ru-RU"/>
        </w:rPr>
        <w:t>»;</w:t>
      </w:r>
    </w:p>
    <w:p w14:paraId="737A62C8" w14:textId="62CE07AB" w:rsidR="00EA7329" w:rsidRPr="00EA7329" w:rsidRDefault="00EA7329" w:rsidP="00C01C65">
      <w:pPr>
        <w:numPr>
          <w:ilvl w:val="0"/>
          <w:numId w:val="14"/>
        </w:numPr>
        <w:spacing w:after="0" w:line="240" w:lineRule="auto"/>
        <w:contextualSpacing/>
        <w:jc w:val="both"/>
        <w:rPr>
          <w:rFonts w:ascii="Times New Roman" w:eastAsia="Times New Roman" w:hAnsi="Times New Roman"/>
          <w:sz w:val="28"/>
          <w:szCs w:val="28"/>
          <w:lang w:eastAsia="ru-RU"/>
        </w:rPr>
      </w:pPr>
      <w:r w:rsidRPr="00EA7329">
        <w:rPr>
          <w:rFonts w:ascii="Times New Roman" w:eastAsia="Times New Roman" w:hAnsi="Times New Roman"/>
          <w:sz w:val="28"/>
          <w:szCs w:val="28"/>
          <w:lang w:eastAsia="ru-RU"/>
        </w:rPr>
        <w:t>Решение Совета депутатов Куйбышевского района Новосибирской области от 20.10.2016 № 8 «Об утверждении местных нормативов градостроительного проектирования градостроительного проектирования Октябрьского сельсовета Куйбышевского района Новосибирской области»;</w:t>
      </w:r>
    </w:p>
    <w:p w14:paraId="60755D52" w14:textId="6390CDD5"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СанПиН 2.1.7. 1038-01 «Гигиенические требования</w:t>
      </w:r>
      <w:r w:rsidR="009A5E75" w:rsidRPr="002C0797">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у</w:t>
      </w:r>
      <w:r w:rsidRPr="002C0797">
        <w:rPr>
          <w:rFonts w:ascii="Times New Roman" w:eastAsia="Times New Roman" w:hAnsi="Times New Roman"/>
          <w:sz w:val="28"/>
          <w:szCs w:val="28"/>
          <w:lang w:eastAsia="ru-RU"/>
        </w:rPr>
        <w:t>стройству</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с</w:t>
      </w:r>
      <w:r w:rsidRPr="002C0797">
        <w:rPr>
          <w:rFonts w:ascii="Times New Roman" w:eastAsia="Times New Roman" w:hAnsi="Times New Roman"/>
          <w:sz w:val="28"/>
          <w:szCs w:val="28"/>
          <w:lang w:eastAsia="ru-RU"/>
        </w:rPr>
        <w:t>одержанию полигонов для твёрдых бытовых отходов»;</w:t>
      </w:r>
    </w:p>
    <w:p w14:paraId="1189FF97" w14:textId="484628D0"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СанПиН 2.1.4.1110-02 «Зоны санитарной охраны источников водоснабжения</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в</w:t>
      </w:r>
      <w:r w:rsidRPr="002C0797">
        <w:rPr>
          <w:rFonts w:ascii="Times New Roman" w:eastAsia="Times New Roman" w:hAnsi="Times New Roman"/>
          <w:sz w:val="28"/>
          <w:szCs w:val="28"/>
          <w:lang w:eastAsia="ru-RU"/>
        </w:rPr>
        <w:t>одопроводов питьевого назначения».</w:t>
      </w:r>
    </w:p>
    <w:p w14:paraId="761EED70" w14:textId="212045B6"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СанПиН 2.2.1/2.1.1.1200-03 «Санитарно-защитные зоны</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с</w:t>
      </w:r>
      <w:r w:rsidRPr="002C0797">
        <w:rPr>
          <w:rFonts w:ascii="Times New Roman" w:eastAsia="Times New Roman" w:hAnsi="Times New Roman"/>
          <w:sz w:val="28"/>
          <w:szCs w:val="28"/>
          <w:lang w:eastAsia="ru-RU"/>
        </w:rPr>
        <w:t>анитарная классификация предприятий, сооружений</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и</w:t>
      </w:r>
      <w:r w:rsidRPr="002C0797">
        <w:rPr>
          <w:rFonts w:ascii="Times New Roman" w:eastAsia="Times New Roman" w:hAnsi="Times New Roman"/>
          <w:sz w:val="28"/>
          <w:szCs w:val="28"/>
          <w:lang w:eastAsia="ru-RU"/>
        </w:rPr>
        <w:t>ных объектов»;</w:t>
      </w:r>
    </w:p>
    <w:p w14:paraId="1B87DAA0" w14:textId="546F3FEB"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СП 42.13330.2016 «Свод правил. Градостроительство. Планировка</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з</w:t>
      </w:r>
      <w:r w:rsidRPr="002C0797">
        <w:rPr>
          <w:rFonts w:ascii="Times New Roman" w:eastAsia="Times New Roman" w:hAnsi="Times New Roman"/>
          <w:sz w:val="28"/>
          <w:szCs w:val="28"/>
          <w:lang w:eastAsia="ru-RU"/>
        </w:rPr>
        <w:t>астройка городских</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с</w:t>
      </w:r>
      <w:r w:rsidRPr="002C0797">
        <w:rPr>
          <w:rFonts w:ascii="Times New Roman" w:eastAsia="Times New Roman" w:hAnsi="Times New Roman"/>
          <w:sz w:val="28"/>
          <w:szCs w:val="28"/>
          <w:lang w:eastAsia="ru-RU"/>
        </w:rPr>
        <w:t>ельских поселений. Актуализированная редакция СНиП 2.07.01-89*»;</w:t>
      </w:r>
    </w:p>
    <w:p w14:paraId="45DAE632" w14:textId="08ACAA0B"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СП 14.13330.2018 «Строительство</w:t>
      </w:r>
      <w:r w:rsidR="009A5E75" w:rsidRPr="002C0797">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с</w:t>
      </w:r>
      <w:r w:rsidRPr="002C0797">
        <w:rPr>
          <w:rFonts w:ascii="Times New Roman" w:eastAsia="Times New Roman" w:hAnsi="Times New Roman"/>
          <w:sz w:val="28"/>
          <w:szCs w:val="28"/>
          <w:lang w:eastAsia="ru-RU"/>
        </w:rPr>
        <w:t>ейсмических районах. Актуализированная редакция СНиП II-7-81*»;</w:t>
      </w:r>
    </w:p>
    <w:p w14:paraId="79BDDD3C" w14:textId="55AE0B63" w:rsidR="002C0797" w:rsidRPr="002C0797"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СП 20.13330.2016 «Нагрузки</w:t>
      </w:r>
      <w:r w:rsidR="009A5E75" w:rsidRPr="002C079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0797">
        <w:rPr>
          <w:rFonts w:ascii="Times New Roman" w:eastAsia="Times New Roman" w:hAnsi="Times New Roman"/>
          <w:sz w:val="28"/>
          <w:szCs w:val="28"/>
          <w:lang w:eastAsia="ru-RU"/>
        </w:rPr>
        <w:t>в</w:t>
      </w:r>
      <w:r w:rsidRPr="002C0797">
        <w:rPr>
          <w:rFonts w:ascii="Times New Roman" w:eastAsia="Times New Roman" w:hAnsi="Times New Roman"/>
          <w:sz w:val="28"/>
          <w:szCs w:val="28"/>
          <w:lang w:eastAsia="ru-RU"/>
        </w:rPr>
        <w:t>оздействия. Актуализированная редакция СНиП 2.01.07-85* (с Изменениями № 1, 2)»;</w:t>
      </w:r>
    </w:p>
    <w:p w14:paraId="323FABBD" w14:textId="584D7B86" w:rsidR="00197C63" w:rsidRPr="00197C63" w:rsidRDefault="002C0797" w:rsidP="002C0797">
      <w:pPr>
        <w:numPr>
          <w:ilvl w:val="0"/>
          <w:numId w:val="14"/>
        </w:numPr>
        <w:spacing w:after="0" w:line="240" w:lineRule="auto"/>
        <w:contextualSpacing/>
        <w:jc w:val="both"/>
        <w:rPr>
          <w:rFonts w:ascii="Times New Roman" w:eastAsia="Times New Roman" w:hAnsi="Times New Roman"/>
          <w:sz w:val="28"/>
          <w:szCs w:val="28"/>
          <w:lang w:eastAsia="ru-RU"/>
        </w:rPr>
      </w:pPr>
      <w:r w:rsidRPr="002C0797">
        <w:rPr>
          <w:rFonts w:ascii="Times New Roman" w:eastAsia="Times New Roman" w:hAnsi="Times New Roman"/>
          <w:sz w:val="28"/>
          <w:szCs w:val="28"/>
          <w:lang w:eastAsia="ru-RU"/>
        </w:rPr>
        <w:t>СП 131.13330.2012 «Строительная климатология. Актуализированная редакция СНиП 23-01-99*»</w:t>
      </w:r>
      <w:r w:rsidR="00197C63" w:rsidRPr="00197C63">
        <w:rPr>
          <w:rFonts w:ascii="Times New Roman" w:eastAsia="Times New Roman" w:hAnsi="Times New Roman"/>
          <w:sz w:val="28"/>
          <w:szCs w:val="28"/>
          <w:lang w:eastAsia="ru-RU"/>
        </w:rPr>
        <w:t>;</w:t>
      </w:r>
    </w:p>
    <w:p w14:paraId="4FAC4428" w14:textId="6AE953A3" w:rsidR="00197C63" w:rsidRPr="00197C63" w:rsidRDefault="00197C63" w:rsidP="00197C63">
      <w:pPr>
        <w:numPr>
          <w:ilvl w:val="0"/>
          <w:numId w:val="14"/>
        </w:numPr>
        <w:spacing w:after="0" w:line="240" w:lineRule="auto"/>
        <w:contextualSpacing/>
        <w:jc w:val="both"/>
        <w:rPr>
          <w:rFonts w:ascii="Times New Roman" w:eastAsia="Times New Roman" w:hAnsi="Times New Roman"/>
          <w:sz w:val="28"/>
          <w:szCs w:val="28"/>
          <w:lang w:eastAsia="ru-RU"/>
        </w:rPr>
      </w:pPr>
      <w:r w:rsidRPr="00197C63">
        <w:rPr>
          <w:rFonts w:ascii="Times New Roman" w:eastAsia="Times New Roman" w:hAnsi="Times New Roman"/>
          <w:sz w:val="28"/>
          <w:szCs w:val="28"/>
          <w:lang w:eastAsia="ru-RU"/>
        </w:rPr>
        <w:t xml:space="preserve">СП 165.1325800.2014 </w:t>
      </w:r>
      <w:r w:rsidR="002C0797">
        <w:rPr>
          <w:rFonts w:ascii="Times New Roman" w:eastAsia="Times New Roman" w:hAnsi="Times New Roman"/>
          <w:sz w:val="28"/>
          <w:szCs w:val="28"/>
          <w:lang w:eastAsia="ru-RU"/>
        </w:rPr>
        <w:t>«</w:t>
      </w:r>
      <w:r w:rsidRPr="00197C63">
        <w:rPr>
          <w:rFonts w:ascii="Times New Roman" w:eastAsia="Times New Roman" w:hAnsi="Times New Roman"/>
          <w:sz w:val="28"/>
          <w:szCs w:val="28"/>
          <w:lang w:eastAsia="ru-RU"/>
        </w:rPr>
        <w:t>Инженерно-технические мероприятия гражданской обороны».</w:t>
      </w:r>
      <w:bookmarkEnd w:id="28"/>
    </w:p>
    <w:bookmarkEnd w:id="29"/>
    <w:p w14:paraId="1EBF8BD9" w14:textId="016C0248" w:rsidR="00197C63" w:rsidRPr="00197C63" w:rsidRDefault="00197C63" w:rsidP="00197C6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Генеральный план</w:t>
      </w:r>
      <w:r w:rsidRPr="00197C63">
        <w:rPr>
          <w:rFonts w:ascii="Times New Roman" w:hAnsi="Times New Roman"/>
          <w:sz w:val="28"/>
          <w:szCs w:val="28"/>
        </w:rPr>
        <w:t xml:space="preserve"> является основополагающим документом,</w:t>
      </w:r>
      <w:r w:rsidR="009A5E75" w:rsidRPr="00197C63">
        <w:rPr>
          <w:rFonts w:ascii="Times New Roman" w:hAnsi="Times New Roman"/>
          <w:sz w:val="28"/>
          <w:szCs w:val="28"/>
        </w:rPr>
        <w:t xml:space="preserve"> на</w:t>
      </w:r>
      <w:r w:rsidR="009A5E75">
        <w:rPr>
          <w:rFonts w:ascii="Times New Roman" w:hAnsi="Times New Roman"/>
          <w:sz w:val="28"/>
          <w:szCs w:val="28"/>
        </w:rPr>
        <w:t> </w:t>
      </w:r>
      <w:r w:rsidR="009A5E75" w:rsidRPr="00197C63">
        <w:rPr>
          <w:rFonts w:ascii="Times New Roman" w:hAnsi="Times New Roman"/>
          <w:sz w:val="28"/>
          <w:szCs w:val="28"/>
        </w:rPr>
        <w:t>б</w:t>
      </w:r>
      <w:r w:rsidRPr="00197C63">
        <w:rPr>
          <w:rFonts w:ascii="Times New Roman" w:hAnsi="Times New Roman"/>
          <w:sz w:val="28"/>
          <w:szCs w:val="28"/>
        </w:rPr>
        <w:t>азе которого формируются комплексные программы</w:t>
      </w:r>
      <w:r w:rsidR="009A5E75" w:rsidRPr="00197C63">
        <w:rPr>
          <w:rFonts w:ascii="Times New Roman" w:hAnsi="Times New Roman"/>
          <w:sz w:val="28"/>
          <w:szCs w:val="28"/>
        </w:rPr>
        <w:t xml:space="preserve"> по</w:t>
      </w:r>
      <w:r w:rsidR="009A5E75">
        <w:rPr>
          <w:rFonts w:ascii="Times New Roman" w:hAnsi="Times New Roman"/>
          <w:sz w:val="28"/>
          <w:szCs w:val="28"/>
        </w:rPr>
        <w:t> </w:t>
      </w:r>
      <w:r w:rsidR="009A5E75" w:rsidRPr="00197C63">
        <w:rPr>
          <w:rFonts w:ascii="Times New Roman" w:hAnsi="Times New Roman"/>
          <w:sz w:val="28"/>
          <w:szCs w:val="28"/>
        </w:rPr>
        <w:t>э</w:t>
      </w:r>
      <w:r w:rsidRPr="00197C63">
        <w:rPr>
          <w:rFonts w:ascii="Times New Roman" w:hAnsi="Times New Roman"/>
          <w:sz w:val="28"/>
          <w:szCs w:val="28"/>
        </w:rPr>
        <w:t>кономическому</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с</w:t>
      </w:r>
      <w:r w:rsidRPr="00197C63">
        <w:rPr>
          <w:rFonts w:ascii="Times New Roman" w:hAnsi="Times New Roman"/>
          <w:sz w:val="28"/>
          <w:szCs w:val="28"/>
        </w:rPr>
        <w:t xml:space="preserve">оциальному развитию </w:t>
      </w:r>
      <w:r>
        <w:rPr>
          <w:rFonts w:ascii="Times New Roman" w:hAnsi="Times New Roman"/>
          <w:sz w:val="28"/>
          <w:szCs w:val="28"/>
        </w:rPr>
        <w:t>сельского поселения</w:t>
      </w:r>
      <w:r w:rsidR="009A5E75" w:rsidRPr="00197C63">
        <w:rPr>
          <w:rFonts w:ascii="Times New Roman" w:hAnsi="Times New Roman"/>
          <w:sz w:val="28"/>
          <w:szCs w:val="28"/>
        </w:rPr>
        <w:t xml:space="preserve"> по</w:t>
      </w:r>
      <w:r w:rsidR="009A5E75">
        <w:rPr>
          <w:rFonts w:ascii="Times New Roman" w:hAnsi="Times New Roman"/>
          <w:sz w:val="28"/>
          <w:szCs w:val="28"/>
        </w:rPr>
        <w:t> </w:t>
      </w:r>
      <w:r w:rsidR="009A5E75" w:rsidRPr="00197C63">
        <w:rPr>
          <w:rFonts w:ascii="Times New Roman" w:hAnsi="Times New Roman"/>
          <w:sz w:val="28"/>
          <w:szCs w:val="28"/>
        </w:rPr>
        <w:t>и</w:t>
      </w:r>
      <w:r w:rsidRPr="00197C63">
        <w:rPr>
          <w:rFonts w:ascii="Times New Roman" w:hAnsi="Times New Roman"/>
          <w:sz w:val="28"/>
          <w:szCs w:val="28"/>
        </w:rPr>
        <w:t>спользованию территории</w:t>
      </w:r>
      <w:r w:rsidR="009A5E75" w:rsidRPr="00197C63">
        <w:rPr>
          <w:rFonts w:ascii="Times New Roman" w:hAnsi="Times New Roman"/>
          <w:sz w:val="28"/>
          <w:szCs w:val="28"/>
        </w:rPr>
        <w:t xml:space="preserve"> по</w:t>
      </w:r>
      <w:r w:rsidR="009A5E75">
        <w:rPr>
          <w:rFonts w:ascii="Times New Roman" w:hAnsi="Times New Roman"/>
          <w:sz w:val="28"/>
          <w:szCs w:val="28"/>
        </w:rPr>
        <w:t> </w:t>
      </w:r>
      <w:r w:rsidR="009A5E75" w:rsidRPr="00197C63">
        <w:rPr>
          <w:rFonts w:ascii="Times New Roman" w:hAnsi="Times New Roman"/>
          <w:sz w:val="28"/>
          <w:szCs w:val="28"/>
        </w:rPr>
        <w:t>к</w:t>
      </w:r>
      <w:r w:rsidRPr="00197C63">
        <w:rPr>
          <w:rFonts w:ascii="Times New Roman" w:hAnsi="Times New Roman"/>
          <w:sz w:val="28"/>
          <w:szCs w:val="28"/>
        </w:rPr>
        <w:t>атегориям земель, расселению, проведению мероприятий</w:t>
      </w:r>
      <w:r w:rsidR="009A5E75" w:rsidRPr="00197C63">
        <w:rPr>
          <w:rFonts w:ascii="Times New Roman" w:hAnsi="Times New Roman"/>
          <w:sz w:val="28"/>
          <w:szCs w:val="28"/>
        </w:rPr>
        <w:t xml:space="preserve"> по</w:t>
      </w:r>
      <w:r w:rsidR="009A5E75">
        <w:rPr>
          <w:rFonts w:ascii="Times New Roman" w:hAnsi="Times New Roman"/>
          <w:sz w:val="28"/>
          <w:szCs w:val="28"/>
        </w:rPr>
        <w:t> </w:t>
      </w:r>
      <w:r w:rsidR="009A5E75" w:rsidRPr="00197C63">
        <w:rPr>
          <w:rFonts w:ascii="Times New Roman" w:hAnsi="Times New Roman"/>
          <w:sz w:val="28"/>
          <w:szCs w:val="28"/>
        </w:rPr>
        <w:t>г</w:t>
      </w:r>
      <w:r w:rsidRPr="00197C63">
        <w:rPr>
          <w:rFonts w:ascii="Times New Roman" w:hAnsi="Times New Roman"/>
          <w:sz w:val="28"/>
          <w:szCs w:val="28"/>
        </w:rPr>
        <w:t>радостроительству, размещению объектов капитального строительства, предотвращению чрезвычайных ситуаций природного</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т</w:t>
      </w:r>
      <w:r w:rsidRPr="00197C63">
        <w:rPr>
          <w:rFonts w:ascii="Times New Roman" w:hAnsi="Times New Roman"/>
          <w:sz w:val="28"/>
          <w:szCs w:val="28"/>
        </w:rPr>
        <w:t>ехногенного характера.</w:t>
      </w:r>
    </w:p>
    <w:p w14:paraId="3564CB17" w14:textId="0426834A" w:rsidR="00197C63" w:rsidRPr="00197C63" w:rsidRDefault="00197C63" w:rsidP="00197C63">
      <w:pPr>
        <w:spacing w:after="0" w:line="240" w:lineRule="auto"/>
        <w:ind w:firstLine="709"/>
        <w:contextualSpacing/>
        <w:jc w:val="both"/>
        <w:rPr>
          <w:rFonts w:ascii="Times New Roman" w:hAnsi="Times New Roman"/>
          <w:sz w:val="28"/>
          <w:szCs w:val="28"/>
        </w:rPr>
      </w:pPr>
      <w:r w:rsidRPr="00197C63">
        <w:rPr>
          <w:rFonts w:ascii="Times New Roman" w:hAnsi="Times New Roman"/>
          <w:sz w:val="28"/>
          <w:szCs w:val="28"/>
        </w:rPr>
        <w:t xml:space="preserve">Решения </w:t>
      </w:r>
      <w:r>
        <w:rPr>
          <w:rFonts w:ascii="Times New Roman" w:hAnsi="Times New Roman"/>
          <w:sz w:val="28"/>
          <w:szCs w:val="28"/>
        </w:rPr>
        <w:t xml:space="preserve">Генерального плана </w:t>
      </w:r>
      <w:r w:rsidR="00EA7329">
        <w:rPr>
          <w:rFonts w:ascii="Times New Roman" w:hAnsi="Times New Roman"/>
          <w:sz w:val="28"/>
          <w:szCs w:val="28"/>
        </w:rPr>
        <w:t xml:space="preserve">Октябрьского </w:t>
      </w:r>
      <w:r w:rsidR="007D5FDB" w:rsidRPr="007D5FDB">
        <w:rPr>
          <w:rFonts w:ascii="Times New Roman" w:hAnsi="Times New Roman"/>
          <w:sz w:val="28"/>
          <w:szCs w:val="28"/>
        </w:rPr>
        <w:t>сельсовета</w:t>
      </w:r>
      <w:r w:rsidR="00C93AB1" w:rsidRPr="00C93AB1">
        <w:rPr>
          <w:rFonts w:ascii="Times New Roman" w:hAnsi="Times New Roman"/>
          <w:sz w:val="28"/>
          <w:szCs w:val="28"/>
        </w:rPr>
        <w:t xml:space="preserve"> </w:t>
      </w:r>
      <w:r w:rsidRPr="00197C63">
        <w:rPr>
          <w:rFonts w:ascii="Times New Roman" w:hAnsi="Times New Roman"/>
          <w:sz w:val="28"/>
          <w:szCs w:val="28"/>
        </w:rPr>
        <w:t>основаны</w:t>
      </w:r>
      <w:r w:rsidR="009A5E75" w:rsidRPr="00197C63">
        <w:rPr>
          <w:rFonts w:ascii="Times New Roman" w:hAnsi="Times New Roman"/>
          <w:sz w:val="28"/>
          <w:szCs w:val="28"/>
        </w:rPr>
        <w:t xml:space="preserve"> на</w:t>
      </w:r>
      <w:r w:rsidR="009A5E75">
        <w:rPr>
          <w:rFonts w:ascii="Times New Roman" w:hAnsi="Times New Roman"/>
          <w:sz w:val="28"/>
          <w:szCs w:val="28"/>
        </w:rPr>
        <w:t> </w:t>
      </w:r>
      <w:r w:rsidR="009A5E75" w:rsidRPr="00197C63">
        <w:rPr>
          <w:rFonts w:ascii="Times New Roman" w:hAnsi="Times New Roman"/>
          <w:sz w:val="28"/>
          <w:szCs w:val="28"/>
        </w:rPr>
        <w:t>р</w:t>
      </w:r>
      <w:r w:rsidRPr="00197C63">
        <w:rPr>
          <w:rFonts w:ascii="Times New Roman" w:hAnsi="Times New Roman"/>
          <w:sz w:val="28"/>
          <w:szCs w:val="28"/>
        </w:rPr>
        <w:t xml:space="preserve">езультатах комплексного анализа современного использования территории </w:t>
      </w:r>
      <w:r>
        <w:rPr>
          <w:rFonts w:ascii="Times New Roman" w:hAnsi="Times New Roman"/>
          <w:sz w:val="28"/>
          <w:szCs w:val="28"/>
        </w:rPr>
        <w:t>поселения</w:t>
      </w:r>
      <w:r w:rsidRPr="00197C63">
        <w:rPr>
          <w:rFonts w:ascii="Times New Roman" w:hAnsi="Times New Roman"/>
          <w:sz w:val="28"/>
          <w:szCs w:val="28"/>
        </w:rPr>
        <w:t>, ограничений её использования, демографических процессов</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п</w:t>
      </w:r>
      <w:r w:rsidRPr="00197C63">
        <w:rPr>
          <w:rFonts w:ascii="Times New Roman" w:hAnsi="Times New Roman"/>
          <w:sz w:val="28"/>
          <w:szCs w:val="28"/>
        </w:rPr>
        <w:t>отребностей</w:t>
      </w:r>
      <w:r w:rsidR="009A5E75" w:rsidRPr="00197C63">
        <w:rPr>
          <w:rFonts w:ascii="Times New Roman" w:hAnsi="Times New Roman"/>
          <w:sz w:val="28"/>
          <w:szCs w:val="28"/>
        </w:rPr>
        <w:t xml:space="preserve"> в</w:t>
      </w:r>
      <w:r w:rsidR="009A5E75">
        <w:rPr>
          <w:rFonts w:ascii="Times New Roman" w:hAnsi="Times New Roman"/>
          <w:sz w:val="28"/>
          <w:szCs w:val="28"/>
        </w:rPr>
        <w:t> </w:t>
      </w:r>
      <w:r w:rsidR="009A5E75" w:rsidRPr="00197C63">
        <w:rPr>
          <w:rFonts w:ascii="Times New Roman" w:hAnsi="Times New Roman"/>
          <w:sz w:val="28"/>
          <w:szCs w:val="28"/>
        </w:rPr>
        <w:t>р</w:t>
      </w:r>
      <w:r w:rsidRPr="00197C63">
        <w:rPr>
          <w:rFonts w:ascii="Times New Roman" w:hAnsi="Times New Roman"/>
          <w:sz w:val="28"/>
          <w:szCs w:val="28"/>
        </w:rPr>
        <w:t>азвитии селитебной</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п</w:t>
      </w:r>
      <w:r w:rsidRPr="00197C63">
        <w:rPr>
          <w:rFonts w:ascii="Times New Roman" w:hAnsi="Times New Roman"/>
          <w:sz w:val="28"/>
          <w:szCs w:val="28"/>
        </w:rPr>
        <w:t>роизводственной территории</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и</w:t>
      </w:r>
      <w:r w:rsidRPr="00197C63">
        <w:rPr>
          <w:rFonts w:ascii="Times New Roman" w:hAnsi="Times New Roman"/>
          <w:sz w:val="28"/>
          <w:szCs w:val="28"/>
        </w:rPr>
        <w:t>нженерно-транспортной инфраструктуры</w:t>
      </w:r>
      <w:r w:rsidR="009A5E75" w:rsidRPr="00197C63">
        <w:rPr>
          <w:rFonts w:ascii="Times New Roman" w:hAnsi="Times New Roman"/>
          <w:sz w:val="28"/>
          <w:szCs w:val="28"/>
        </w:rPr>
        <w:t xml:space="preserve"> в</w:t>
      </w:r>
      <w:r w:rsidR="009A5E75">
        <w:rPr>
          <w:rFonts w:ascii="Times New Roman" w:hAnsi="Times New Roman"/>
          <w:sz w:val="28"/>
          <w:szCs w:val="28"/>
        </w:rPr>
        <w:t> </w:t>
      </w:r>
      <w:r w:rsidR="009A5E75" w:rsidRPr="00197C63">
        <w:rPr>
          <w:rFonts w:ascii="Times New Roman" w:hAnsi="Times New Roman"/>
          <w:sz w:val="28"/>
          <w:szCs w:val="28"/>
        </w:rPr>
        <w:t>с</w:t>
      </w:r>
      <w:r w:rsidRPr="00197C63">
        <w:rPr>
          <w:rFonts w:ascii="Times New Roman" w:hAnsi="Times New Roman"/>
          <w:sz w:val="28"/>
          <w:szCs w:val="28"/>
        </w:rPr>
        <w:t>оответствии</w:t>
      </w:r>
      <w:r w:rsidR="009A5E75" w:rsidRPr="00197C63">
        <w:rPr>
          <w:rFonts w:ascii="Times New Roman" w:hAnsi="Times New Roman"/>
          <w:sz w:val="28"/>
          <w:szCs w:val="28"/>
        </w:rPr>
        <w:t xml:space="preserve"> с</w:t>
      </w:r>
      <w:r w:rsidR="009A5E75">
        <w:rPr>
          <w:rFonts w:ascii="Times New Roman" w:hAnsi="Times New Roman"/>
          <w:sz w:val="28"/>
          <w:szCs w:val="28"/>
        </w:rPr>
        <w:t> </w:t>
      </w:r>
      <w:r w:rsidR="009A5E75" w:rsidRPr="00197C63">
        <w:rPr>
          <w:rFonts w:ascii="Times New Roman" w:hAnsi="Times New Roman"/>
          <w:sz w:val="28"/>
          <w:szCs w:val="28"/>
        </w:rPr>
        <w:t>г</w:t>
      </w:r>
      <w:r w:rsidRPr="00197C63">
        <w:rPr>
          <w:rFonts w:ascii="Times New Roman" w:hAnsi="Times New Roman"/>
          <w:sz w:val="28"/>
          <w:szCs w:val="28"/>
        </w:rPr>
        <w:t>радостроительными</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э</w:t>
      </w:r>
      <w:r w:rsidRPr="00197C63">
        <w:rPr>
          <w:rFonts w:ascii="Times New Roman" w:hAnsi="Times New Roman"/>
          <w:sz w:val="28"/>
          <w:szCs w:val="28"/>
        </w:rPr>
        <w:t>кологическими требованиями.</w:t>
      </w:r>
    </w:p>
    <w:p w14:paraId="76D0013A" w14:textId="6F50768F" w:rsidR="00197C63" w:rsidRDefault="00197C63" w:rsidP="007D5FDB">
      <w:pPr>
        <w:spacing w:after="0" w:line="240" w:lineRule="auto"/>
        <w:ind w:firstLine="709"/>
        <w:contextualSpacing/>
        <w:jc w:val="both"/>
        <w:rPr>
          <w:rFonts w:ascii="Times New Roman" w:hAnsi="Times New Roman"/>
          <w:sz w:val="28"/>
          <w:szCs w:val="28"/>
        </w:rPr>
      </w:pPr>
      <w:r w:rsidRPr="00197C63">
        <w:rPr>
          <w:rFonts w:ascii="Times New Roman" w:hAnsi="Times New Roman"/>
          <w:sz w:val="28"/>
          <w:szCs w:val="28"/>
        </w:rPr>
        <w:t>Органом, уполномоченным</w:t>
      </w:r>
      <w:r w:rsidR="009A5E75" w:rsidRPr="00197C63">
        <w:rPr>
          <w:rFonts w:ascii="Times New Roman" w:hAnsi="Times New Roman"/>
          <w:sz w:val="28"/>
          <w:szCs w:val="28"/>
        </w:rPr>
        <w:t xml:space="preserve"> на</w:t>
      </w:r>
      <w:r w:rsidR="009A5E75">
        <w:rPr>
          <w:rFonts w:ascii="Times New Roman" w:hAnsi="Times New Roman"/>
          <w:sz w:val="28"/>
          <w:szCs w:val="28"/>
        </w:rPr>
        <w:t> </w:t>
      </w:r>
      <w:r w:rsidR="009A5E75" w:rsidRPr="00197C63">
        <w:rPr>
          <w:rFonts w:ascii="Times New Roman" w:hAnsi="Times New Roman"/>
          <w:sz w:val="28"/>
          <w:szCs w:val="28"/>
        </w:rPr>
        <w:t>у</w:t>
      </w:r>
      <w:r w:rsidRPr="00197C63">
        <w:rPr>
          <w:rFonts w:ascii="Times New Roman" w:hAnsi="Times New Roman"/>
          <w:sz w:val="28"/>
          <w:szCs w:val="28"/>
        </w:rPr>
        <w:t xml:space="preserve">тверждение проекта </w:t>
      </w:r>
      <w:r>
        <w:rPr>
          <w:rFonts w:ascii="Times New Roman" w:hAnsi="Times New Roman"/>
          <w:sz w:val="28"/>
          <w:szCs w:val="28"/>
        </w:rPr>
        <w:t>Генерального плана</w:t>
      </w:r>
      <w:r w:rsidRPr="00197C63">
        <w:rPr>
          <w:rFonts w:ascii="Times New Roman" w:hAnsi="Times New Roman"/>
          <w:sz w:val="28"/>
          <w:szCs w:val="28"/>
        </w:rPr>
        <w:t>,</w:t>
      </w:r>
      <w:r w:rsidR="009A5E75" w:rsidRPr="00197C63">
        <w:rPr>
          <w:rFonts w:ascii="Times New Roman" w:hAnsi="Times New Roman"/>
          <w:sz w:val="28"/>
          <w:szCs w:val="28"/>
        </w:rPr>
        <w:t xml:space="preserve"> в</w:t>
      </w:r>
      <w:r w:rsidR="009A5E75">
        <w:rPr>
          <w:rFonts w:ascii="Times New Roman" w:hAnsi="Times New Roman"/>
          <w:sz w:val="28"/>
          <w:szCs w:val="28"/>
        </w:rPr>
        <w:t> </w:t>
      </w:r>
      <w:r w:rsidR="009A5E75" w:rsidRPr="00197C63">
        <w:rPr>
          <w:rFonts w:ascii="Times New Roman" w:hAnsi="Times New Roman"/>
          <w:sz w:val="28"/>
          <w:szCs w:val="28"/>
        </w:rPr>
        <w:t>с</w:t>
      </w:r>
      <w:r w:rsidRPr="00197C63">
        <w:rPr>
          <w:rFonts w:ascii="Times New Roman" w:hAnsi="Times New Roman"/>
          <w:sz w:val="28"/>
          <w:szCs w:val="28"/>
        </w:rPr>
        <w:t>оответствии</w:t>
      </w:r>
      <w:r w:rsidR="009A5E75" w:rsidRPr="00197C63">
        <w:rPr>
          <w:rFonts w:ascii="Times New Roman" w:hAnsi="Times New Roman"/>
          <w:sz w:val="28"/>
          <w:szCs w:val="28"/>
        </w:rPr>
        <w:t xml:space="preserve"> с</w:t>
      </w:r>
      <w:r w:rsidR="009A5E75">
        <w:rPr>
          <w:rFonts w:ascii="Times New Roman" w:hAnsi="Times New Roman"/>
          <w:sz w:val="28"/>
          <w:szCs w:val="28"/>
        </w:rPr>
        <w:t> </w:t>
      </w:r>
      <w:r w:rsidR="009A5E75" w:rsidRPr="00197C63">
        <w:rPr>
          <w:rFonts w:ascii="Times New Roman" w:hAnsi="Times New Roman"/>
          <w:sz w:val="28"/>
          <w:szCs w:val="28"/>
        </w:rPr>
        <w:t>Ф</w:t>
      </w:r>
      <w:r w:rsidRPr="00197C63">
        <w:rPr>
          <w:rFonts w:ascii="Times New Roman" w:hAnsi="Times New Roman"/>
          <w:sz w:val="28"/>
          <w:szCs w:val="28"/>
        </w:rPr>
        <w:t xml:space="preserve">едеральным законом от </w:t>
      </w:r>
      <w:r w:rsidR="00A75E76">
        <w:rPr>
          <w:rFonts w:ascii="Times New Roman" w:hAnsi="Times New Roman"/>
          <w:sz w:val="28"/>
          <w:szCs w:val="28"/>
        </w:rPr>
        <w:t>0</w:t>
      </w:r>
      <w:r w:rsidRPr="00197C63">
        <w:rPr>
          <w:rFonts w:ascii="Times New Roman" w:hAnsi="Times New Roman"/>
          <w:sz w:val="28"/>
          <w:szCs w:val="28"/>
        </w:rPr>
        <w:t>6.10.2003 № 131-ФЗ «Об общих принципах организации местного самоуправления</w:t>
      </w:r>
      <w:r w:rsidR="009A5E75" w:rsidRPr="00197C63">
        <w:rPr>
          <w:rFonts w:ascii="Times New Roman" w:hAnsi="Times New Roman"/>
          <w:sz w:val="28"/>
          <w:szCs w:val="28"/>
        </w:rPr>
        <w:t xml:space="preserve"> в</w:t>
      </w:r>
      <w:r w:rsidR="009A5E75">
        <w:rPr>
          <w:rFonts w:ascii="Times New Roman" w:hAnsi="Times New Roman"/>
          <w:sz w:val="28"/>
          <w:szCs w:val="28"/>
        </w:rPr>
        <w:t> </w:t>
      </w:r>
      <w:r w:rsidR="009A5E75" w:rsidRPr="00197C63">
        <w:rPr>
          <w:rFonts w:ascii="Times New Roman" w:hAnsi="Times New Roman"/>
          <w:sz w:val="28"/>
          <w:szCs w:val="28"/>
        </w:rPr>
        <w:t>Р</w:t>
      </w:r>
      <w:r w:rsidRPr="00197C63">
        <w:rPr>
          <w:rFonts w:ascii="Times New Roman" w:hAnsi="Times New Roman"/>
          <w:sz w:val="28"/>
          <w:szCs w:val="28"/>
        </w:rPr>
        <w:t>оссийской Федерации»</w:t>
      </w:r>
      <w:r w:rsidR="009A5E75" w:rsidRPr="00197C63">
        <w:rPr>
          <w:rFonts w:ascii="Times New Roman" w:hAnsi="Times New Roman"/>
          <w:sz w:val="28"/>
          <w:szCs w:val="28"/>
        </w:rPr>
        <w:t xml:space="preserve"> и</w:t>
      </w:r>
      <w:r w:rsidR="009A5E75">
        <w:rPr>
          <w:rFonts w:ascii="Times New Roman" w:hAnsi="Times New Roman"/>
          <w:sz w:val="28"/>
          <w:szCs w:val="28"/>
        </w:rPr>
        <w:t> </w:t>
      </w:r>
      <w:r w:rsidR="009A5E75" w:rsidRPr="00197C63">
        <w:rPr>
          <w:rFonts w:ascii="Times New Roman" w:hAnsi="Times New Roman"/>
          <w:sz w:val="28"/>
          <w:szCs w:val="28"/>
        </w:rPr>
        <w:t>У</w:t>
      </w:r>
      <w:r w:rsidRPr="00197C63">
        <w:rPr>
          <w:rFonts w:ascii="Times New Roman" w:hAnsi="Times New Roman"/>
          <w:sz w:val="28"/>
          <w:szCs w:val="28"/>
        </w:rPr>
        <w:t xml:space="preserve">ставом </w:t>
      </w:r>
      <w:r w:rsidR="00403708">
        <w:rPr>
          <w:rFonts w:ascii="Times New Roman" w:hAnsi="Times New Roman"/>
          <w:sz w:val="28"/>
          <w:szCs w:val="28"/>
        </w:rPr>
        <w:t xml:space="preserve">Куйбышевского района </w:t>
      </w:r>
      <w:r w:rsidR="007D5FDB" w:rsidRPr="007D5FDB">
        <w:rPr>
          <w:rFonts w:ascii="Times New Roman" w:hAnsi="Times New Roman"/>
          <w:sz w:val="28"/>
          <w:szCs w:val="28"/>
        </w:rPr>
        <w:t>Новосибирской области</w:t>
      </w:r>
      <w:r w:rsidRPr="00197C63">
        <w:rPr>
          <w:rFonts w:ascii="Times New Roman" w:hAnsi="Times New Roman"/>
          <w:sz w:val="28"/>
          <w:szCs w:val="28"/>
        </w:rPr>
        <w:t xml:space="preserve">, является представительный орган муниципального образования </w:t>
      </w:r>
      <w:r>
        <w:rPr>
          <w:rFonts w:ascii="Times New Roman" w:hAnsi="Times New Roman"/>
          <w:sz w:val="28"/>
          <w:szCs w:val="28"/>
        </w:rPr>
        <w:t>–</w:t>
      </w:r>
      <w:r w:rsidRPr="00197C63">
        <w:rPr>
          <w:rFonts w:ascii="Times New Roman" w:hAnsi="Times New Roman"/>
          <w:sz w:val="28"/>
          <w:szCs w:val="28"/>
        </w:rPr>
        <w:t xml:space="preserve"> </w:t>
      </w:r>
      <w:r w:rsidR="00C93AB1" w:rsidRPr="00C93AB1">
        <w:rPr>
          <w:rFonts w:ascii="Times New Roman" w:hAnsi="Times New Roman"/>
          <w:sz w:val="28"/>
          <w:szCs w:val="28"/>
        </w:rPr>
        <w:t xml:space="preserve">Совет </w:t>
      </w:r>
      <w:r w:rsidR="007D5FDB" w:rsidRPr="007D5FDB">
        <w:rPr>
          <w:rFonts w:ascii="Times New Roman" w:hAnsi="Times New Roman"/>
          <w:sz w:val="28"/>
          <w:szCs w:val="28"/>
        </w:rPr>
        <w:t>депутатов</w:t>
      </w:r>
      <w:r w:rsidR="007D5FDB">
        <w:rPr>
          <w:rFonts w:ascii="Times New Roman" w:hAnsi="Times New Roman"/>
          <w:sz w:val="28"/>
          <w:szCs w:val="28"/>
        </w:rPr>
        <w:t xml:space="preserve"> </w:t>
      </w:r>
      <w:r w:rsidR="00403708">
        <w:rPr>
          <w:rFonts w:ascii="Times New Roman" w:hAnsi="Times New Roman"/>
          <w:sz w:val="28"/>
          <w:szCs w:val="28"/>
        </w:rPr>
        <w:t xml:space="preserve">Куйбышевского </w:t>
      </w:r>
      <w:r w:rsidR="007D5FDB" w:rsidRPr="007D5FDB">
        <w:rPr>
          <w:rFonts w:ascii="Times New Roman" w:hAnsi="Times New Roman"/>
          <w:sz w:val="28"/>
          <w:szCs w:val="28"/>
        </w:rPr>
        <w:t>района</w:t>
      </w:r>
      <w:r w:rsidR="007D5FDB">
        <w:rPr>
          <w:rFonts w:ascii="Times New Roman" w:hAnsi="Times New Roman"/>
          <w:sz w:val="28"/>
          <w:szCs w:val="28"/>
        </w:rPr>
        <w:t xml:space="preserve"> </w:t>
      </w:r>
      <w:r w:rsidR="007D5FDB" w:rsidRPr="007D5FDB">
        <w:rPr>
          <w:rFonts w:ascii="Times New Roman" w:hAnsi="Times New Roman"/>
          <w:sz w:val="28"/>
          <w:szCs w:val="28"/>
        </w:rPr>
        <w:t>Новосибирской области</w:t>
      </w:r>
      <w:r w:rsidRPr="00197C63">
        <w:rPr>
          <w:rFonts w:ascii="Times New Roman" w:hAnsi="Times New Roman"/>
          <w:sz w:val="28"/>
          <w:szCs w:val="28"/>
        </w:rPr>
        <w:t>.</w:t>
      </w:r>
    </w:p>
    <w:p w14:paraId="30B6FE1B" w14:textId="77777777" w:rsidR="000F0095" w:rsidRPr="00436E5C" w:rsidRDefault="000F0095" w:rsidP="000F0095">
      <w:pPr>
        <w:spacing w:after="0" w:line="240" w:lineRule="auto"/>
        <w:ind w:firstLine="709"/>
        <w:contextualSpacing/>
        <w:jc w:val="both"/>
        <w:rPr>
          <w:rFonts w:ascii="Times New Roman" w:hAnsi="Times New Roman"/>
          <w:sz w:val="28"/>
          <w:szCs w:val="28"/>
        </w:rPr>
      </w:pPr>
    </w:p>
    <w:p w14:paraId="773F281F" w14:textId="42C8B0C7" w:rsidR="003D022D" w:rsidRPr="009313EC" w:rsidRDefault="003D022D" w:rsidP="00C54EF1">
      <w:pPr>
        <w:pStyle w:val="11"/>
        <w:numPr>
          <w:ilvl w:val="0"/>
          <w:numId w:val="56"/>
        </w:numPr>
        <w:spacing w:line="240" w:lineRule="auto"/>
        <w:rPr>
          <w:b/>
          <w:sz w:val="32"/>
        </w:rPr>
      </w:pPr>
      <w:bookmarkStart w:id="30" w:name="_Toc44393685"/>
      <w:r w:rsidRPr="009313EC">
        <w:rPr>
          <w:b/>
          <w:sz w:val="32"/>
        </w:rPr>
        <w:lastRenderedPageBreak/>
        <w:t xml:space="preserve">Общая характеристика территории </w:t>
      </w:r>
      <w:bookmarkStart w:id="31" w:name="_Hlk5389808"/>
      <w:r w:rsidR="00BE0FFE">
        <w:rPr>
          <w:b/>
          <w:sz w:val="32"/>
        </w:rPr>
        <w:t>Октябрьского</w:t>
      </w:r>
      <w:r w:rsidR="00104722" w:rsidRPr="00104722">
        <w:rPr>
          <w:b/>
          <w:sz w:val="32"/>
        </w:rPr>
        <w:t xml:space="preserve"> </w:t>
      </w:r>
      <w:r w:rsidR="007D5FDB">
        <w:rPr>
          <w:b/>
          <w:sz w:val="32"/>
        </w:rPr>
        <w:t>сельсовета</w:t>
      </w:r>
      <w:bookmarkEnd w:id="30"/>
      <w:bookmarkEnd w:id="31"/>
    </w:p>
    <w:p w14:paraId="4CF3370E" w14:textId="77777777" w:rsidR="00B334E2" w:rsidRPr="00B334E2" w:rsidRDefault="00B334E2" w:rsidP="00B334E2">
      <w:pPr>
        <w:spacing w:after="0" w:line="240" w:lineRule="auto"/>
        <w:rPr>
          <w:lang w:eastAsia="ru-RU"/>
        </w:rPr>
      </w:pPr>
    </w:p>
    <w:p w14:paraId="2993EF6D" w14:textId="11BE3269" w:rsidR="007D5FDB" w:rsidRPr="00205787" w:rsidRDefault="007D5FDB" w:rsidP="00C54EF1">
      <w:pPr>
        <w:pStyle w:val="2"/>
        <w:numPr>
          <w:ilvl w:val="1"/>
          <w:numId w:val="56"/>
        </w:numPr>
        <w:tabs>
          <w:tab w:val="clear" w:pos="794"/>
          <w:tab w:val="num" w:pos="993"/>
        </w:tabs>
        <w:jc w:val="both"/>
        <w:rPr>
          <w:b/>
        </w:rPr>
      </w:pPr>
      <w:bookmarkStart w:id="32" w:name="_Toc44393686"/>
      <w:r w:rsidRPr="00205787">
        <w:rPr>
          <w:b/>
        </w:rPr>
        <w:t xml:space="preserve">Местоположение </w:t>
      </w:r>
      <w:r w:rsidR="00BE0FFE" w:rsidRPr="00BE0FFE">
        <w:rPr>
          <w:b/>
        </w:rPr>
        <w:t xml:space="preserve">Октябрьского </w:t>
      </w:r>
      <w:r w:rsidR="004531A4" w:rsidRPr="004531A4">
        <w:rPr>
          <w:b/>
        </w:rPr>
        <w:t>сельсовета</w:t>
      </w:r>
      <w:r w:rsidR="009A5E75" w:rsidRPr="00A106EB">
        <w:rPr>
          <w:b/>
        </w:rPr>
        <w:t xml:space="preserve"> </w:t>
      </w:r>
      <w:r w:rsidR="009A5E75">
        <w:rPr>
          <w:b/>
        </w:rPr>
        <w:t>в с</w:t>
      </w:r>
      <w:r>
        <w:rPr>
          <w:b/>
        </w:rPr>
        <w:t xml:space="preserve">истеме расселения </w:t>
      </w:r>
      <w:r w:rsidR="00BE0FFE" w:rsidRPr="00BE0FFE">
        <w:rPr>
          <w:b/>
        </w:rPr>
        <w:t xml:space="preserve">Куйбышевского </w:t>
      </w:r>
      <w:r>
        <w:rPr>
          <w:b/>
        </w:rPr>
        <w:t>района</w:t>
      </w:r>
      <w:bookmarkEnd w:id="32"/>
    </w:p>
    <w:p w14:paraId="2B54EC2F" w14:textId="77777777" w:rsidR="007D5FDB" w:rsidRDefault="007D5FDB" w:rsidP="007D5FDB">
      <w:pPr>
        <w:spacing w:after="0" w:line="240" w:lineRule="auto"/>
        <w:ind w:firstLine="709"/>
        <w:contextualSpacing/>
        <w:jc w:val="both"/>
        <w:rPr>
          <w:rFonts w:ascii="Times New Roman" w:hAnsi="Times New Roman"/>
          <w:sz w:val="28"/>
          <w:szCs w:val="24"/>
        </w:rPr>
      </w:pPr>
      <w:bookmarkStart w:id="33" w:name="_Hlk487375553"/>
    </w:p>
    <w:bookmarkEnd w:id="33"/>
    <w:p w14:paraId="6FBF2118" w14:textId="0A09A212" w:rsidR="005F1064" w:rsidRDefault="00C01C65" w:rsidP="005F1064">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Территория Октябрьского сельсовета расположена в юго-западной части Новосибирской области на расстоянии 304 км от областного центра</w:t>
      </w:r>
      <w:r>
        <w:rPr>
          <w:rFonts w:ascii="Times New Roman" w:hAnsi="Times New Roman"/>
          <w:sz w:val="28"/>
          <w:szCs w:val="24"/>
        </w:rPr>
        <w:t xml:space="preserve"> –</w:t>
      </w:r>
      <w:r w:rsidRPr="00C01C65">
        <w:rPr>
          <w:rFonts w:ascii="Times New Roman" w:hAnsi="Times New Roman"/>
          <w:sz w:val="28"/>
          <w:szCs w:val="24"/>
        </w:rPr>
        <w:t xml:space="preserve"> города Новосибирска</w:t>
      </w:r>
      <w:r>
        <w:rPr>
          <w:rFonts w:ascii="Times New Roman" w:hAnsi="Times New Roman"/>
          <w:sz w:val="28"/>
          <w:szCs w:val="24"/>
        </w:rPr>
        <w:t xml:space="preserve">, </w:t>
      </w:r>
      <w:r w:rsidRPr="00C01C65">
        <w:rPr>
          <w:rFonts w:ascii="Times New Roman" w:hAnsi="Times New Roman"/>
          <w:sz w:val="28"/>
          <w:szCs w:val="24"/>
        </w:rPr>
        <w:t xml:space="preserve">в 3 км от районного центра города Куйбышева и в 12 км от ближайшей железнодорожной станции Барабинская. </w:t>
      </w:r>
      <w:r w:rsidR="005F1064" w:rsidRPr="00C01C65">
        <w:rPr>
          <w:rFonts w:ascii="Times New Roman" w:hAnsi="Times New Roman"/>
          <w:sz w:val="28"/>
          <w:szCs w:val="24"/>
        </w:rPr>
        <w:t>Территория Октябрьского сельсовета расположена в центре Барабинской низменности, в юго-восточной части Западно-Сибирской плиты, на юге Куйбышевского района. Территория сельского совета граничит с Абрамовским, Куйбышевским, Горбуновским, Отрадненским, Осиновским сельсоветами, городом Куйбышев, муниципальными образованиями Барабинского района.</w:t>
      </w:r>
    </w:p>
    <w:p w14:paraId="2E9B4D94" w14:textId="25AF5114" w:rsidR="005F1064" w:rsidRDefault="005F1064" w:rsidP="005F1064">
      <w:pPr>
        <w:spacing w:before="240" w:line="240" w:lineRule="auto"/>
        <w:contextualSpacing/>
        <w:jc w:val="center"/>
        <w:rPr>
          <w:rFonts w:ascii="Times New Roman" w:hAnsi="Times New Roman"/>
          <w:sz w:val="28"/>
          <w:szCs w:val="24"/>
        </w:rPr>
      </w:pPr>
      <w:r>
        <w:rPr>
          <w:rFonts w:ascii="Times New Roman" w:hAnsi="Times New Roman"/>
          <w:noProof/>
          <w:sz w:val="28"/>
          <w:szCs w:val="24"/>
        </w:rPr>
        <w:drawing>
          <wp:inline distT="0" distB="0" distL="0" distR="0" wp14:anchorId="51795061" wp14:editId="54E07EC6">
            <wp:extent cx="4680000" cy="3301361"/>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аб 4-2.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4332" t="15746" r="33897" b="22682"/>
                    <a:stretch/>
                  </pic:blipFill>
                  <pic:spPr bwMode="auto">
                    <a:xfrm>
                      <a:off x="0" y="0"/>
                      <a:ext cx="4680000" cy="3301361"/>
                    </a:xfrm>
                    <a:prstGeom prst="rect">
                      <a:avLst/>
                    </a:prstGeom>
                    <a:ln>
                      <a:noFill/>
                    </a:ln>
                    <a:extLst>
                      <a:ext uri="{53640926-AAD7-44D8-BBD7-CCE9431645EC}">
                        <a14:shadowObscured xmlns:a14="http://schemas.microsoft.com/office/drawing/2010/main"/>
                      </a:ext>
                    </a:extLst>
                  </pic:spPr>
                </pic:pic>
              </a:graphicData>
            </a:graphic>
          </wp:inline>
        </w:drawing>
      </w:r>
    </w:p>
    <w:p w14:paraId="302D0D80" w14:textId="2FCEABD2" w:rsidR="005F1064" w:rsidRDefault="005F1064" w:rsidP="005F1064">
      <w:pPr>
        <w:spacing w:before="120" w:after="120" w:line="240" w:lineRule="auto"/>
        <w:jc w:val="center"/>
        <w:rPr>
          <w:rFonts w:ascii="Times New Roman" w:eastAsia="Times New Roman" w:hAnsi="Times New Roman"/>
          <w:sz w:val="28"/>
          <w:szCs w:val="24"/>
          <w:lang w:eastAsia="ru-RU"/>
        </w:rPr>
      </w:pPr>
      <w:r w:rsidRPr="00E0093C">
        <w:rPr>
          <w:rFonts w:ascii="Times New Roman" w:eastAsia="Times New Roman" w:hAnsi="Times New Roman"/>
          <w:sz w:val="28"/>
          <w:szCs w:val="24"/>
          <w:lang w:eastAsia="ru-RU"/>
        </w:rPr>
        <w:t xml:space="preserve">Рисунок </w:t>
      </w:r>
      <w:r w:rsidRPr="00E0093C">
        <w:rPr>
          <w:rFonts w:ascii="Times New Roman" w:eastAsia="Times New Roman" w:hAnsi="Times New Roman"/>
          <w:sz w:val="28"/>
          <w:szCs w:val="24"/>
          <w:lang w:eastAsia="ru-RU" w:bidi="en-US"/>
        </w:rPr>
        <w:fldChar w:fldCharType="begin"/>
      </w:r>
      <w:r w:rsidRPr="00E0093C">
        <w:rPr>
          <w:rFonts w:ascii="Times New Roman" w:eastAsia="Times New Roman" w:hAnsi="Times New Roman"/>
          <w:sz w:val="28"/>
          <w:szCs w:val="24"/>
          <w:lang w:eastAsia="ru-RU" w:bidi="en-US"/>
        </w:rPr>
        <w:instrText xml:space="preserve"> SEQ Рисунок \* ARABIC </w:instrText>
      </w:r>
      <w:r w:rsidRPr="00E0093C">
        <w:rPr>
          <w:rFonts w:ascii="Times New Roman" w:eastAsia="Times New Roman" w:hAnsi="Times New Roman"/>
          <w:sz w:val="28"/>
          <w:szCs w:val="24"/>
          <w:lang w:eastAsia="ru-RU" w:bidi="en-US"/>
        </w:rPr>
        <w:fldChar w:fldCharType="separate"/>
      </w:r>
      <w:r w:rsidR="00AE4526">
        <w:rPr>
          <w:rFonts w:ascii="Times New Roman" w:eastAsia="Times New Roman" w:hAnsi="Times New Roman"/>
          <w:noProof/>
          <w:sz w:val="28"/>
          <w:szCs w:val="24"/>
          <w:lang w:eastAsia="ru-RU" w:bidi="en-US"/>
        </w:rPr>
        <w:t>1</w:t>
      </w:r>
      <w:r w:rsidRPr="00E0093C">
        <w:rPr>
          <w:rFonts w:ascii="Times New Roman" w:eastAsia="Times New Roman" w:hAnsi="Times New Roman"/>
          <w:sz w:val="28"/>
          <w:szCs w:val="24"/>
          <w:lang w:eastAsia="ru-RU" w:bidi="en-US"/>
        </w:rPr>
        <w:fldChar w:fldCharType="end"/>
      </w:r>
      <w:r w:rsidRPr="00E0093C">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Октябрьский сельсовет в системе расселения </w:t>
      </w:r>
      <w:r w:rsidR="0074786E">
        <w:rPr>
          <w:rFonts w:ascii="Times New Roman" w:eastAsia="Times New Roman" w:hAnsi="Times New Roman"/>
          <w:sz w:val="28"/>
          <w:szCs w:val="24"/>
          <w:lang w:eastAsia="ru-RU"/>
        </w:rPr>
        <w:t>Куйбышевского района Новосибирской области</w:t>
      </w:r>
      <w:r w:rsidRPr="00E0093C">
        <w:rPr>
          <w:rFonts w:ascii="Times New Roman" w:eastAsia="Times New Roman" w:hAnsi="Times New Roman"/>
          <w:sz w:val="28"/>
          <w:szCs w:val="24"/>
          <w:lang w:eastAsia="ru-RU"/>
        </w:rPr>
        <w:t>.</w:t>
      </w:r>
    </w:p>
    <w:p w14:paraId="51C63791" w14:textId="77777777" w:rsidR="005F1064" w:rsidRPr="00C01C65" w:rsidRDefault="005F1064" w:rsidP="005F1064">
      <w:pPr>
        <w:spacing w:before="240" w:line="240" w:lineRule="auto"/>
        <w:contextualSpacing/>
        <w:jc w:val="center"/>
        <w:rPr>
          <w:rFonts w:ascii="Times New Roman" w:hAnsi="Times New Roman"/>
          <w:sz w:val="28"/>
          <w:szCs w:val="24"/>
        </w:rPr>
      </w:pPr>
    </w:p>
    <w:p w14:paraId="12658FA1" w14:textId="77777777" w:rsidR="005F1064" w:rsidRPr="00C01C65" w:rsidRDefault="005F1064" w:rsidP="005F1064">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 Территория района представлена инженерно-геологической областью Барабинской низменности. Основные физико-геологические явления Барабинской низменности – вторичное засоление, дефляция, глубина залегания грунтовых вод 1-3 м.</w:t>
      </w:r>
    </w:p>
    <w:p w14:paraId="4A992FB8" w14:textId="5D43DB58"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На территории Октябрьского сельсовета расположено </w:t>
      </w:r>
      <w:r>
        <w:rPr>
          <w:rFonts w:ascii="Times New Roman" w:hAnsi="Times New Roman"/>
          <w:sz w:val="28"/>
          <w:szCs w:val="24"/>
        </w:rPr>
        <w:t>9</w:t>
      </w:r>
      <w:r w:rsidRPr="00C01C65">
        <w:rPr>
          <w:rFonts w:ascii="Times New Roman" w:hAnsi="Times New Roman"/>
          <w:sz w:val="28"/>
          <w:szCs w:val="24"/>
        </w:rPr>
        <w:t xml:space="preserve"> населённых пунктов</w:t>
      </w:r>
      <w:r>
        <w:rPr>
          <w:rFonts w:ascii="Times New Roman" w:hAnsi="Times New Roman"/>
          <w:sz w:val="28"/>
          <w:szCs w:val="24"/>
        </w:rPr>
        <w:t xml:space="preserve"> – </w:t>
      </w:r>
      <w:r w:rsidRPr="00C01C65">
        <w:rPr>
          <w:rFonts w:ascii="Times New Roman" w:hAnsi="Times New Roman"/>
          <w:sz w:val="28"/>
          <w:szCs w:val="24"/>
        </w:rPr>
        <w:t>с. Нагорное</w:t>
      </w:r>
      <w:r>
        <w:rPr>
          <w:rFonts w:ascii="Times New Roman" w:hAnsi="Times New Roman"/>
          <w:sz w:val="28"/>
          <w:szCs w:val="24"/>
        </w:rPr>
        <w:t xml:space="preserve"> – административный центр сельсовета, </w:t>
      </w:r>
      <w:r w:rsidRPr="00C01C65">
        <w:rPr>
          <w:rFonts w:ascii="Times New Roman" w:hAnsi="Times New Roman"/>
          <w:sz w:val="28"/>
          <w:szCs w:val="24"/>
        </w:rPr>
        <w:t>7-ой км Каинской ветки</w:t>
      </w:r>
      <w:r>
        <w:rPr>
          <w:rFonts w:ascii="Times New Roman" w:hAnsi="Times New Roman"/>
          <w:sz w:val="28"/>
          <w:szCs w:val="24"/>
        </w:rPr>
        <w:t xml:space="preserve">, </w:t>
      </w:r>
      <w:r w:rsidRPr="00C01C65">
        <w:rPr>
          <w:rFonts w:ascii="Times New Roman" w:hAnsi="Times New Roman"/>
          <w:sz w:val="28"/>
          <w:szCs w:val="24"/>
        </w:rPr>
        <w:t>п. Заречный</w:t>
      </w:r>
      <w:r>
        <w:rPr>
          <w:rFonts w:ascii="Times New Roman" w:hAnsi="Times New Roman"/>
          <w:sz w:val="28"/>
          <w:szCs w:val="24"/>
        </w:rPr>
        <w:t xml:space="preserve">, </w:t>
      </w:r>
      <w:r w:rsidRPr="00C01C65">
        <w:rPr>
          <w:rFonts w:ascii="Times New Roman" w:hAnsi="Times New Roman"/>
          <w:sz w:val="28"/>
          <w:szCs w:val="24"/>
        </w:rPr>
        <w:t>п. Малые кайлы</w:t>
      </w:r>
      <w:r>
        <w:rPr>
          <w:rFonts w:ascii="Times New Roman" w:hAnsi="Times New Roman"/>
          <w:sz w:val="28"/>
          <w:szCs w:val="24"/>
        </w:rPr>
        <w:t xml:space="preserve">, </w:t>
      </w:r>
      <w:r w:rsidRPr="00C01C65">
        <w:rPr>
          <w:rFonts w:ascii="Times New Roman" w:hAnsi="Times New Roman"/>
          <w:sz w:val="28"/>
          <w:szCs w:val="24"/>
        </w:rPr>
        <w:t>п. Безымянный</w:t>
      </w:r>
      <w:r>
        <w:rPr>
          <w:rFonts w:ascii="Times New Roman" w:hAnsi="Times New Roman"/>
          <w:sz w:val="28"/>
          <w:szCs w:val="24"/>
        </w:rPr>
        <w:t xml:space="preserve">, </w:t>
      </w:r>
      <w:r w:rsidRPr="00C01C65">
        <w:rPr>
          <w:rFonts w:ascii="Times New Roman" w:hAnsi="Times New Roman"/>
          <w:sz w:val="28"/>
          <w:szCs w:val="24"/>
        </w:rPr>
        <w:t>д. Марково</w:t>
      </w:r>
      <w:r>
        <w:rPr>
          <w:rFonts w:ascii="Times New Roman" w:hAnsi="Times New Roman"/>
          <w:sz w:val="28"/>
          <w:szCs w:val="24"/>
        </w:rPr>
        <w:t xml:space="preserve">, </w:t>
      </w:r>
      <w:r w:rsidRPr="00C01C65">
        <w:rPr>
          <w:rFonts w:ascii="Times New Roman" w:hAnsi="Times New Roman"/>
          <w:sz w:val="28"/>
          <w:szCs w:val="24"/>
        </w:rPr>
        <w:t>д. Сартаково</w:t>
      </w:r>
      <w:r>
        <w:rPr>
          <w:rFonts w:ascii="Times New Roman" w:hAnsi="Times New Roman"/>
          <w:sz w:val="28"/>
          <w:szCs w:val="24"/>
        </w:rPr>
        <w:t xml:space="preserve">, </w:t>
      </w:r>
      <w:r w:rsidRPr="00C01C65">
        <w:rPr>
          <w:rFonts w:ascii="Times New Roman" w:hAnsi="Times New Roman"/>
          <w:sz w:val="28"/>
          <w:szCs w:val="24"/>
        </w:rPr>
        <w:t>д. Морозовка</w:t>
      </w:r>
      <w:r>
        <w:rPr>
          <w:rFonts w:ascii="Times New Roman" w:hAnsi="Times New Roman"/>
          <w:sz w:val="28"/>
          <w:szCs w:val="24"/>
        </w:rPr>
        <w:t xml:space="preserve">, </w:t>
      </w:r>
      <w:r w:rsidRPr="00C01C65">
        <w:rPr>
          <w:rFonts w:ascii="Times New Roman" w:hAnsi="Times New Roman"/>
          <w:sz w:val="28"/>
          <w:szCs w:val="24"/>
        </w:rPr>
        <w:t>д. Помельцево</w:t>
      </w:r>
      <w:r>
        <w:rPr>
          <w:rFonts w:ascii="Times New Roman" w:hAnsi="Times New Roman"/>
          <w:sz w:val="28"/>
          <w:szCs w:val="24"/>
        </w:rPr>
        <w:t>.</w:t>
      </w:r>
      <w:r w:rsidRPr="00C01C65">
        <w:rPr>
          <w:rFonts w:ascii="Times New Roman" w:hAnsi="Times New Roman"/>
          <w:sz w:val="28"/>
          <w:szCs w:val="24"/>
        </w:rPr>
        <w:t xml:space="preserve"> </w:t>
      </w:r>
    </w:p>
    <w:p w14:paraId="3410ABA9" w14:textId="72B2C37E"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С каждым годом всё интенсивнее развиваются межпоселенческие связи. Жители поселения вывозят молочную и мясную продукцию как на рынки города Куйбышева, так и за пределы района. Кроме торговых межпоселенческих связей </w:t>
      </w:r>
      <w:r w:rsidRPr="00C01C65">
        <w:rPr>
          <w:rFonts w:ascii="Times New Roman" w:hAnsi="Times New Roman"/>
          <w:sz w:val="28"/>
          <w:szCs w:val="24"/>
        </w:rPr>
        <w:lastRenderedPageBreak/>
        <w:t>имеют место и связи по обмену опытом работы в сфере образования, медицины, сельского хозяйства, органов местного самоуправления.</w:t>
      </w:r>
    </w:p>
    <w:p w14:paraId="7E96463C" w14:textId="45E73A35"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Так, например, в Октябрьской школе ежегодно</w:t>
      </w:r>
      <w:r>
        <w:rPr>
          <w:rFonts w:ascii="Times New Roman" w:hAnsi="Times New Roman"/>
          <w:sz w:val="28"/>
          <w:szCs w:val="24"/>
        </w:rPr>
        <w:t xml:space="preserve"> </w:t>
      </w:r>
      <w:r w:rsidRPr="00C01C65">
        <w:rPr>
          <w:rFonts w:ascii="Times New Roman" w:hAnsi="Times New Roman"/>
          <w:sz w:val="28"/>
          <w:szCs w:val="24"/>
        </w:rPr>
        <w:t>проходят</w:t>
      </w:r>
      <w:r>
        <w:rPr>
          <w:rFonts w:ascii="Times New Roman" w:hAnsi="Times New Roman"/>
          <w:sz w:val="28"/>
          <w:szCs w:val="24"/>
        </w:rPr>
        <w:t xml:space="preserve"> </w:t>
      </w:r>
      <w:r w:rsidRPr="00C01C65">
        <w:rPr>
          <w:rFonts w:ascii="Times New Roman" w:hAnsi="Times New Roman"/>
          <w:sz w:val="28"/>
          <w:szCs w:val="24"/>
        </w:rPr>
        <w:t>учебные</w:t>
      </w:r>
      <w:r>
        <w:rPr>
          <w:rFonts w:ascii="Times New Roman" w:hAnsi="Times New Roman"/>
          <w:sz w:val="28"/>
          <w:szCs w:val="24"/>
        </w:rPr>
        <w:t xml:space="preserve"> </w:t>
      </w:r>
      <w:r w:rsidRPr="00C01C65">
        <w:rPr>
          <w:rFonts w:ascii="Times New Roman" w:hAnsi="Times New Roman"/>
          <w:sz w:val="28"/>
          <w:szCs w:val="24"/>
        </w:rPr>
        <w:t>семинары</w:t>
      </w:r>
      <w:r>
        <w:rPr>
          <w:rFonts w:ascii="Times New Roman" w:hAnsi="Times New Roman"/>
          <w:sz w:val="28"/>
          <w:szCs w:val="24"/>
        </w:rPr>
        <w:t xml:space="preserve"> </w:t>
      </w:r>
      <w:r w:rsidRPr="00C01C65">
        <w:rPr>
          <w:rFonts w:ascii="Times New Roman" w:hAnsi="Times New Roman"/>
          <w:sz w:val="28"/>
          <w:szCs w:val="24"/>
        </w:rPr>
        <w:t>учителей</w:t>
      </w:r>
      <w:r>
        <w:rPr>
          <w:rFonts w:ascii="Times New Roman" w:hAnsi="Times New Roman"/>
          <w:sz w:val="28"/>
          <w:szCs w:val="24"/>
        </w:rPr>
        <w:t xml:space="preserve"> </w:t>
      </w:r>
      <w:r w:rsidRPr="00C01C65">
        <w:rPr>
          <w:rFonts w:ascii="Times New Roman" w:hAnsi="Times New Roman"/>
          <w:sz w:val="28"/>
          <w:szCs w:val="24"/>
        </w:rPr>
        <w:t>всего</w:t>
      </w:r>
      <w:r>
        <w:rPr>
          <w:rFonts w:ascii="Times New Roman" w:hAnsi="Times New Roman"/>
          <w:sz w:val="28"/>
          <w:szCs w:val="24"/>
        </w:rPr>
        <w:t xml:space="preserve"> </w:t>
      </w:r>
      <w:r w:rsidRPr="00C01C65">
        <w:rPr>
          <w:rFonts w:ascii="Times New Roman" w:hAnsi="Times New Roman"/>
          <w:sz w:val="28"/>
          <w:szCs w:val="24"/>
        </w:rPr>
        <w:t>района. В ФАПе села Нагорное проходят практику студенты-медики</w:t>
      </w:r>
      <w:r>
        <w:rPr>
          <w:rFonts w:ascii="Times New Roman" w:hAnsi="Times New Roman"/>
          <w:sz w:val="28"/>
          <w:szCs w:val="24"/>
        </w:rPr>
        <w:t xml:space="preserve"> </w:t>
      </w:r>
      <w:r w:rsidRPr="00C01C65">
        <w:rPr>
          <w:rFonts w:ascii="Times New Roman" w:hAnsi="Times New Roman"/>
          <w:sz w:val="28"/>
          <w:szCs w:val="24"/>
        </w:rPr>
        <w:t>медицинского</w:t>
      </w:r>
      <w:r>
        <w:rPr>
          <w:rFonts w:ascii="Times New Roman" w:hAnsi="Times New Roman"/>
          <w:sz w:val="28"/>
          <w:szCs w:val="24"/>
        </w:rPr>
        <w:t xml:space="preserve"> </w:t>
      </w:r>
      <w:r w:rsidR="005F1064">
        <w:rPr>
          <w:rFonts w:ascii="Times New Roman" w:hAnsi="Times New Roman"/>
          <w:sz w:val="28"/>
          <w:szCs w:val="24"/>
        </w:rPr>
        <w:t>техникума</w:t>
      </w:r>
      <w:r>
        <w:rPr>
          <w:rFonts w:ascii="Times New Roman" w:hAnsi="Times New Roman"/>
          <w:sz w:val="28"/>
          <w:szCs w:val="24"/>
        </w:rPr>
        <w:t xml:space="preserve"> </w:t>
      </w:r>
      <w:r w:rsidRPr="00C01C65">
        <w:rPr>
          <w:rFonts w:ascii="Times New Roman" w:hAnsi="Times New Roman"/>
          <w:sz w:val="28"/>
          <w:szCs w:val="24"/>
        </w:rPr>
        <w:t xml:space="preserve">города Куйбышева. </w:t>
      </w:r>
    </w:p>
    <w:p w14:paraId="661175D0" w14:textId="22939C0A"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Работники культуры поселения и участники коллективов художественной самодеятельности участвуют в районных и областных конкурсах и фестивалях. Работники администрации, культуры, образования, предприятий торговли, здравоохранения</w:t>
      </w:r>
      <w:r>
        <w:rPr>
          <w:rFonts w:ascii="Times New Roman" w:hAnsi="Times New Roman"/>
          <w:sz w:val="28"/>
          <w:szCs w:val="24"/>
        </w:rPr>
        <w:t xml:space="preserve"> </w:t>
      </w:r>
      <w:r w:rsidRPr="00C01C65">
        <w:rPr>
          <w:rFonts w:ascii="Times New Roman" w:hAnsi="Times New Roman"/>
          <w:sz w:val="28"/>
          <w:szCs w:val="24"/>
        </w:rPr>
        <w:t>поселения выезжают на курсы по повышению квалификации, участвуют в конкурсах, семинарах по обмену опытом. География проведения мероприятий различна, от районных до областных и общероссийских.</w:t>
      </w:r>
    </w:p>
    <w:p w14:paraId="46E19CE1" w14:textId="77777777"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Основное направление развития экономики поселения – сельское хозяйство.</w:t>
      </w:r>
    </w:p>
    <w:p w14:paraId="61E85071" w14:textId="76BB92B1"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Инженерно</w:t>
      </w:r>
      <w:r w:rsidR="0074786E">
        <w:rPr>
          <w:rFonts w:ascii="Times New Roman" w:hAnsi="Times New Roman"/>
          <w:sz w:val="28"/>
          <w:szCs w:val="24"/>
        </w:rPr>
        <w:t>-</w:t>
      </w:r>
      <w:r w:rsidRPr="00C01C65">
        <w:rPr>
          <w:rFonts w:ascii="Times New Roman" w:hAnsi="Times New Roman"/>
          <w:sz w:val="28"/>
          <w:szCs w:val="24"/>
        </w:rPr>
        <w:t>геологическая типизация территории Октябрьского сельсовета представлена в схеме территориального планирования Куйбышевского района.</w:t>
      </w:r>
    </w:p>
    <w:p w14:paraId="2862DC7D" w14:textId="7CFD454E"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Ландшафт – разнообразный по площади и форме понижения, множество западин и блюдцеобразных мест, занятых </w:t>
      </w:r>
      <w:r w:rsidR="0074786E" w:rsidRPr="00C01C65">
        <w:rPr>
          <w:rFonts w:ascii="Times New Roman" w:hAnsi="Times New Roman"/>
          <w:sz w:val="28"/>
          <w:szCs w:val="24"/>
        </w:rPr>
        <w:t>озёрами</w:t>
      </w:r>
      <w:r w:rsidRPr="00C01C65">
        <w:rPr>
          <w:rFonts w:ascii="Times New Roman" w:hAnsi="Times New Roman"/>
          <w:sz w:val="28"/>
          <w:szCs w:val="24"/>
        </w:rPr>
        <w:t xml:space="preserve"> и болотами. Водоразделы имеют следы прогрессивного заболачивания</w:t>
      </w:r>
      <w:r w:rsidR="0074786E">
        <w:rPr>
          <w:rFonts w:ascii="Times New Roman" w:hAnsi="Times New Roman"/>
          <w:sz w:val="28"/>
          <w:szCs w:val="24"/>
        </w:rPr>
        <w:t>.</w:t>
      </w:r>
      <w:r>
        <w:rPr>
          <w:rFonts w:ascii="Times New Roman" w:hAnsi="Times New Roman"/>
          <w:sz w:val="28"/>
          <w:szCs w:val="24"/>
        </w:rPr>
        <w:t xml:space="preserve"> </w:t>
      </w:r>
    </w:p>
    <w:p w14:paraId="73B179C1" w14:textId="1B861DFC"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Древесно-кустарниковые насаждения поселения. Естественный лес представлен </w:t>
      </w:r>
      <w:r w:rsidR="0074786E" w:rsidRPr="00C01C65">
        <w:rPr>
          <w:rFonts w:ascii="Times New Roman" w:hAnsi="Times New Roman"/>
          <w:sz w:val="28"/>
          <w:szCs w:val="24"/>
        </w:rPr>
        <w:t>берёзой</w:t>
      </w:r>
      <w:r w:rsidRPr="00C01C65">
        <w:rPr>
          <w:rFonts w:ascii="Times New Roman" w:hAnsi="Times New Roman"/>
          <w:sz w:val="28"/>
          <w:szCs w:val="24"/>
        </w:rPr>
        <w:t>, осиной, кустарником – ивы различные, акация дикая.</w:t>
      </w:r>
    </w:p>
    <w:p w14:paraId="7A98D2DA" w14:textId="3663A8CC" w:rsidR="00C01C65" w:rsidRPr="00C01C65"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Искусственный лес представлен: тополем, </w:t>
      </w:r>
      <w:r w:rsidR="0074786E" w:rsidRPr="00C01C65">
        <w:rPr>
          <w:rFonts w:ascii="Times New Roman" w:hAnsi="Times New Roman"/>
          <w:sz w:val="28"/>
          <w:szCs w:val="24"/>
        </w:rPr>
        <w:t>клёном</w:t>
      </w:r>
      <w:r w:rsidRPr="00C01C65">
        <w:rPr>
          <w:rFonts w:ascii="Times New Roman" w:hAnsi="Times New Roman"/>
          <w:sz w:val="28"/>
          <w:szCs w:val="24"/>
        </w:rPr>
        <w:t xml:space="preserve">, </w:t>
      </w:r>
      <w:r w:rsidR="0074786E" w:rsidRPr="00C01C65">
        <w:rPr>
          <w:rFonts w:ascii="Times New Roman" w:hAnsi="Times New Roman"/>
          <w:sz w:val="28"/>
          <w:szCs w:val="24"/>
        </w:rPr>
        <w:t>берёзой</w:t>
      </w:r>
      <w:r w:rsidRPr="00C01C65">
        <w:rPr>
          <w:rFonts w:ascii="Times New Roman" w:hAnsi="Times New Roman"/>
          <w:sz w:val="28"/>
          <w:szCs w:val="24"/>
        </w:rPr>
        <w:t xml:space="preserve"> бородавчатой, елью, вязом, липой.</w:t>
      </w:r>
    </w:p>
    <w:p w14:paraId="2012D30A" w14:textId="08516349" w:rsidR="006F0BB2" w:rsidRDefault="00C01C65" w:rsidP="00C01C65">
      <w:pPr>
        <w:spacing w:after="0" w:line="240" w:lineRule="auto"/>
        <w:ind w:firstLine="709"/>
        <w:contextualSpacing/>
        <w:jc w:val="both"/>
        <w:rPr>
          <w:rFonts w:ascii="Times New Roman" w:hAnsi="Times New Roman"/>
          <w:sz w:val="28"/>
          <w:szCs w:val="24"/>
        </w:rPr>
      </w:pPr>
      <w:r w:rsidRPr="00C01C65">
        <w:rPr>
          <w:rFonts w:ascii="Times New Roman" w:hAnsi="Times New Roman"/>
          <w:sz w:val="28"/>
          <w:szCs w:val="24"/>
        </w:rPr>
        <w:t xml:space="preserve">Равнинная поверхность нарушается гривами. Равнина, пересекаемая долиной реки Омь, постепенно понижается с северо-востока на юго-запад. Долина реки заметно понижена относительно окружающей поверхности. Важный элемент ландшафта – разнообразные по площади и форме понижения, множество западин и блюдцеобразных мест, занятых </w:t>
      </w:r>
      <w:r w:rsidR="0074786E" w:rsidRPr="00C01C65">
        <w:rPr>
          <w:rFonts w:ascii="Times New Roman" w:hAnsi="Times New Roman"/>
          <w:sz w:val="28"/>
          <w:szCs w:val="24"/>
        </w:rPr>
        <w:t>озёрами</w:t>
      </w:r>
      <w:r w:rsidRPr="00C01C65">
        <w:rPr>
          <w:rFonts w:ascii="Times New Roman" w:hAnsi="Times New Roman"/>
          <w:sz w:val="28"/>
          <w:szCs w:val="24"/>
        </w:rPr>
        <w:t xml:space="preserve"> и болотами.</w:t>
      </w:r>
    </w:p>
    <w:p w14:paraId="0784BB92" w14:textId="02673C3A" w:rsidR="007D5FDB" w:rsidRDefault="007D5FDB" w:rsidP="00803A2E">
      <w:pPr>
        <w:spacing w:after="0" w:line="240" w:lineRule="auto"/>
        <w:ind w:firstLine="709"/>
        <w:contextualSpacing/>
        <w:jc w:val="both"/>
        <w:rPr>
          <w:rFonts w:ascii="Times New Roman" w:hAnsi="Times New Roman"/>
          <w:sz w:val="28"/>
          <w:szCs w:val="24"/>
        </w:rPr>
      </w:pPr>
      <w:bookmarkStart w:id="34" w:name="_Hlk5977886"/>
      <w:r w:rsidRPr="001C3050">
        <w:rPr>
          <w:rFonts w:ascii="Times New Roman" w:hAnsi="Times New Roman"/>
          <w:sz w:val="28"/>
          <w:szCs w:val="24"/>
        </w:rPr>
        <w:t>Статус</w:t>
      </w:r>
      <w:r w:rsidR="009A5E75" w:rsidRPr="001C3050">
        <w:rPr>
          <w:rFonts w:ascii="Times New Roman" w:hAnsi="Times New Roman"/>
          <w:sz w:val="28"/>
          <w:szCs w:val="24"/>
        </w:rPr>
        <w:t xml:space="preserve"> и</w:t>
      </w:r>
      <w:r w:rsidR="009A5E75">
        <w:rPr>
          <w:rFonts w:ascii="Times New Roman" w:hAnsi="Times New Roman"/>
          <w:sz w:val="28"/>
          <w:szCs w:val="24"/>
        </w:rPr>
        <w:t> </w:t>
      </w:r>
      <w:r w:rsidR="009A5E75" w:rsidRPr="001C3050">
        <w:rPr>
          <w:rFonts w:ascii="Times New Roman" w:hAnsi="Times New Roman"/>
          <w:sz w:val="28"/>
          <w:szCs w:val="24"/>
        </w:rPr>
        <w:t>г</w:t>
      </w:r>
      <w:r w:rsidRPr="001C3050">
        <w:rPr>
          <w:rFonts w:ascii="Times New Roman" w:hAnsi="Times New Roman"/>
          <w:sz w:val="28"/>
          <w:szCs w:val="24"/>
        </w:rPr>
        <w:t xml:space="preserve">раницы территории муниципального образования установлены </w:t>
      </w:r>
      <w:r w:rsidR="00803A2E" w:rsidRPr="00803A2E">
        <w:rPr>
          <w:rFonts w:ascii="Times New Roman" w:hAnsi="Times New Roman"/>
          <w:sz w:val="28"/>
          <w:szCs w:val="24"/>
        </w:rPr>
        <w:t>Законом Новосибирской области от 02.06.2004 № 200-ОЗ «О статусе</w:t>
      </w:r>
      <w:r w:rsidR="009A5E75" w:rsidRPr="00803A2E">
        <w:rPr>
          <w:rFonts w:ascii="Times New Roman" w:hAnsi="Times New Roman"/>
          <w:sz w:val="28"/>
          <w:szCs w:val="24"/>
        </w:rPr>
        <w:t xml:space="preserve"> и</w:t>
      </w:r>
      <w:r w:rsidR="009A5E75">
        <w:rPr>
          <w:rFonts w:ascii="Times New Roman" w:hAnsi="Times New Roman"/>
          <w:sz w:val="28"/>
          <w:szCs w:val="24"/>
        </w:rPr>
        <w:t> </w:t>
      </w:r>
      <w:r w:rsidR="009A5E75" w:rsidRPr="00803A2E">
        <w:rPr>
          <w:rFonts w:ascii="Times New Roman" w:hAnsi="Times New Roman"/>
          <w:sz w:val="28"/>
          <w:szCs w:val="24"/>
        </w:rPr>
        <w:t>г</w:t>
      </w:r>
      <w:r w:rsidR="00803A2E" w:rsidRPr="00803A2E">
        <w:rPr>
          <w:rFonts w:ascii="Times New Roman" w:hAnsi="Times New Roman"/>
          <w:sz w:val="28"/>
          <w:szCs w:val="24"/>
        </w:rPr>
        <w:t>раницах муниципальных образований Новосибирской области».</w:t>
      </w:r>
      <w:r w:rsidRPr="001C3050">
        <w:rPr>
          <w:rFonts w:ascii="Times New Roman" w:hAnsi="Times New Roman"/>
          <w:sz w:val="28"/>
          <w:szCs w:val="24"/>
        </w:rPr>
        <w:t xml:space="preserve"> </w:t>
      </w:r>
    </w:p>
    <w:bookmarkEnd w:id="34"/>
    <w:p w14:paraId="3238574F" w14:textId="1B58C6DC" w:rsidR="007D5FDB" w:rsidRDefault="007D5FDB" w:rsidP="00751394">
      <w:pPr>
        <w:spacing w:after="0" w:line="240" w:lineRule="auto"/>
        <w:contextualSpacing/>
        <w:jc w:val="both"/>
        <w:rPr>
          <w:rFonts w:ascii="Times New Roman" w:hAnsi="Times New Roman"/>
          <w:iCs/>
          <w:sz w:val="28"/>
          <w:szCs w:val="24"/>
        </w:rPr>
      </w:pPr>
    </w:p>
    <w:p w14:paraId="0A0EFA72" w14:textId="77777777" w:rsidR="003D022D" w:rsidRDefault="003D022D" w:rsidP="00C54EF1">
      <w:pPr>
        <w:pStyle w:val="2"/>
        <w:numPr>
          <w:ilvl w:val="1"/>
          <w:numId w:val="56"/>
        </w:numPr>
        <w:tabs>
          <w:tab w:val="clear" w:pos="794"/>
          <w:tab w:val="num" w:pos="993"/>
        </w:tabs>
        <w:ind w:left="993" w:hanging="633"/>
        <w:jc w:val="both"/>
        <w:rPr>
          <w:b/>
        </w:rPr>
      </w:pPr>
      <w:bookmarkStart w:id="35" w:name="_Toc44393687"/>
      <w:r w:rsidRPr="003D022D">
        <w:rPr>
          <w:b/>
        </w:rPr>
        <w:t>Природно-климатические условия</w:t>
      </w:r>
      <w:bookmarkEnd w:id="35"/>
      <w:r w:rsidRPr="00FA4765">
        <w:rPr>
          <w:b/>
        </w:rPr>
        <w:t xml:space="preserve"> </w:t>
      </w:r>
    </w:p>
    <w:p w14:paraId="7BAA8F76" w14:textId="77777777" w:rsidR="00310832" w:rsidRPr="00310832" w:rsidRDefault="00310832" w:rsidP="00310832">
      <w:pPr>
        <w:spacing w:after="0" w:line="240" w:lineRule="auto"/>
        <w:rPr>
          <w:lang w:eastAsia="ru-RU"/>
        </w:rPr>
      </w:pPr>
    </w:p>
    <w:p w14:paraId="594E9239" w14:textId="77777777" w:rsidR="00813361" w:rsidRDefault="003D022D" w:rsidP="00C54EF1">
      <w:pPr>
        <w:pStyle w:val="3"/>
        <w:numPr>
          <w:ilvl w:val="2"/>
          <w:numId w:val="56"/>
        </w:numPr>
        <w:tabs>
          <w:tab w:val="left" w:pos="1276"/>
        </w:tabs>
        <w:spacing w:before="120"/>
        <w:ind w:left="1276" w:hanging="556"/>
        <w:jc w:val="both"/>
        <w:rPr>
          <w:rFonts w:ascii="Times New Roman" w:hAnsi="Times New Roman"/>
          <w:sz w:val="28"/>
        </w:rPr>
      </w:pPr>
      <w:bookmarkStart w:id="36" w:name="_Toc373678836"/>
      <w:bookmarkStart w:id="37" w:name="_Toc373678839"/>
      <w:bookmarkStart w:id="38" w:name="_Toc337125112"/>
      <w:bookmarkStart w:id="39" w:name="_Toc340212793"/>
      <w:bookmarkStart w:id="40" w:name="_Toc342835904"/>
      <w:bookmarkStart w:id="41" w:name="_Toc345316142"/>
      <w:bookmarkStart w:id="42" w:name="_Toc345510091"/>
      <w:bookmarkStart w:id="43" w:name="_Toc373678841"/>
      <w:bookmarkStart w:id="44" w:name="_Toc391717229"/>
      <w:bookmarkStart w:id="45" w:name="_Toc391717334"/>
      <w:bookmarkStart w:id="46" w:name="_Toc397187964"/>
      <w:bookmarkStart w:id="47" w:name="_Toc397241472"/>
      <w:bookmarkStart w:id="48" w:name="_Toc402346720"/>
      <w:bookmarkStart w:id="49" w:name="_Toc403824886"/>
      <w:bookmarkStart w:id="50" w:name="_Toc404432594"/>
      <w:bookmarkStart w:id="51" w:name="_Toc419370690"/>
      <w:bookmarkStart w:id="52" w:name="_Toc419973658"/>
      <w:bookmarkStart w:id="53" w:name="_Toc442008390"/>
      <w:bookmarkStart w:id="54" w:name="_Toc442523031"/>
      <w:bookmarkStart w:id="55" w:name="_Toc442523289"/>
      <w:bookmarkStart w:id="56" w:name="_Toc337125111"/>
      <w:bookmarkStart w:id="57" w:name="_Toc340212792"/>
      <w:bookmarkStart w:id="58" w:name="_Toc342835903"/>
      <w:bookmarkStart w:id="59" w:name="_Toc345316141"/>
      <w:bookmarkStart w:id="60" w:name="_Toc345510090"/>
      <w:bookmarkStart w:id="61" w:name="_Toc373678840"/>
      <w:bookmarkStart w:id="62" w:name="_Toc391717228"/>
      <w:bookmarkStart w:id="63" w:name="_Toc391717333"/>
      <w:bookmarkStart w:id="64" w:name="_Toc397187963"/>
      <w:bookmarkStart w:id="65" w:name="_Toc397241471"/>
      <w:bookmarkStart w:id="66" w:name="_Toc402346719"/>
      <w:bookmarkStart w:id="67" w:name="_Toc403824885"/>
      <w:bookmarkStart w:id="68" w:name="_Toc404432593"/>
      <w:bookmarkStart w:id="69" w:name="_Toc419370689"/>
      <w:bookmarkStart w:id="70" w:name="_Toc419973657"/>
      <w:bookmarkStart w:id="71" w:name="_Toc442008389"/>
      <w:bookmarkStart w:id="72" w:name="_Toc442523030"/>
      <w:bookmarkStart w:id="73" w:name="_Toc442523288"/>
      <w:bookmarkStart w:id="74" w:name="_Toc44393688"/>
      <w:bookmarkEnd w:id="36"/>
      <w:bookmarkEnd w:id="37"/>
      <w:r w:rsidRPr="00310832">
        <w:rPr>
          <w:rFonts w:ascii="Times New Roman" w:hAnsi="Times New Roman"/>
          <w:sz w:val="28"/>
        </w:rPr>
        <w:t>Климат</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74"/>
    </w:p>
    <w:p w14:paraId="364C699A" w14:textId="77777777" w:rsidR="00BD7A89" w:rsidRPr="00BD7A89" w:rsidRDefault="00BD7A89" w:rsidP="00BD7A89">
      <w:pPr>
        <w:rPr>
          <w:lang w:val="x-none" w:eastAsia="x-none"/>
        </w:rPr>
      </w:pPr>
    </w:p>
    <w:p w14:paraId="2FE20FF5" w14:textId="77777777"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 xml:space="preserve">Климат на территории поселения континентальный умеренного пояса. Особенности климата обусловлены взаимодействием климатообразующих факторов: солнечной радиации, циркуляции воздушных масс и подстилающей поверхности. </w:t>
      </w:r>
    </w:p>
    <w:p w14:paraId="0E8B074B" w14:textId="03CAC496"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На территорию Октябрьского сельсовета поступают арктические, тропические воздушные массы и воздушные массы умеренных широт. Они бывают континентальными и морскими и движутся в двух направлениях: широтном</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и меридиональном.</w:t>
      </w:r>
    </w:p>
    <w:p w14:paraId="06A38132" w14:textId="77777777"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Циркуляция воздушных масс меняется в течение года в связи с изменением распределения давления над Евразией и соседними океанами.</w:t>
      </w:r>
    </w:p>
    <w:p w14:paraId="49A01070" w14:textId="69F17323"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lastRenderedPageBreak/>
        <w:t>Резкие колебания температуры воздуха наблюдаются как в течение года и сезона, так и в течение суток. Максимальная температура воздуха может подниматься до абсолютной отметки в 38</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°C и опускается до -48</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°C. Среднемесячная температура воздуха летом выше +15</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°C. Средняя дневная температура в июне – колеблется от +20 °C до +27 °C. Летом осадков выпадает меньше, чем может испариться, поэтому в летние месяца могут возникнуть засухи, особенно в первую половину лета. С 15</w:t>
      </w:r>
      <w:r>
        <w:rPr>
          <w:rFonts w:ascii="Times New Roman" w:eastAsia="Times New Roman" w:hAnsi="Times New Roman"/>
          <w:sz w:val="28"/>
          <w:szCs w:val="24"/>
          <w:lang w:eastAsia="ru-RU"/>
        </w:rPr>
        <w:t>-</w:t>
      </w:r>
      <w:r w:rsidRPr="00892BA9">
        <w:rPr>
          <w:rFonts w:ascii="Times New Roman" w:eastAsia="Times New Roman" w:hAnsi="Times New Roman"/>
          <w:sz w:val="28"/>
          <w:szCs w:val="24"/>
          <w:lang w:eastAsia="ru-RU"/>
        </w:rPr>
        <w:t>20 июля, как правило, начинаются дожди. Зимние температуры воздуха отрицательные и составляют в январе -18,2…-20,3</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°C. Самые низкие температуры отмечаются в декабре, январе и достигают в отдельные годы -40…-50</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 xml:space="preserve">°C. При прохождении циклонов температура воздуха повышается, иногда она становится положительной. Среднегодовое количество осадков составляет 411 мм. По сумме осадков территория Октябрьского сельсовета относится к зоне устойчивого увлажнения. Среднегодовая скорость ветра составляет 5 м/с, ветры имеют юго-западное господствующее направление. </w:t>
      </w:r>
    </w:p>
    <w:p w14:paraId="1CA37826" w14:textId="77777777"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По метеорологическому потенциалу атмосферы (МПА) территория поселения относится к зоне хороших условий рассеивания примесей в атмосфере. По среднемноголетним данным МПА имеет значение 0,3.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способствующих накапливанию примесей в ней.</w:t>
      </w:r>
    </w:p>
    <w:p w14:paraId="46450D04" w14:textId="617F3110"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В сельсовете хорошо выражены все времена года, хотя продолжительность их различна. Весна устанавливается в начале апреля, когда приток солнечной радиации значительно увеличивается, резко повышается температура воздуха, интенсивно тает снег, и продолжается она два месяца (апрель, май). В это время стоит сухая, ясная, ветреная погода. В мае много солнечных дней, но температура резко колеблется, что связано с приходом то тёплых, то холодных воздушных масс.</w:t>
      </w:r>
    </w:p>
    <w:p w14:paraId="621129AB" w14:textId="2F0DD2C8"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Лето наступает в первой декаде июня, когда средняя суточная температура превышает +</w:t>
      </w:r>
      <w:r w:rsidR="002F4B7C">
        <w:rPr>
          <w:rFonts w:ascii="Times New Roman" w:eastAsia="Times New Roman" w:hAnsi="Times New Roman"/>
          <w:sz w:val="28"/>
          <w:szCs w:val="24"/>
          <w:lang w:eastAsia="ru-RU"/>
        </w:rPr>
        <w:t xml:space="preserve">15 </w:t>
      </w:r>
      <w:r w:rsidRPr="00892BA9">
        <w:rPr>
          <w:rFonts w:ascii="Times New Roman" w:eastAsia="Times New Roman" w:hAnsi="Times New Roman"/>
          <w:sz w:val="28"/>
          <w:szCs w:val="24"/>
          <w:lang w:eastAsia="ru-RU"/>
        </w:rPr>
        <w:t xml:space="preserve">°C. Нарастание температуры идёт медленно. В начале августа часто бывают кратковременные похолодания, температура воздуха и воды при этом понижается. Летом выпадает наибольшее количество осадков. </w:t>
      </w:r>
    </w:p>
    <w:p w14:paraId="47786F72" w14:textId="32E206FA"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Осень устанавливается в конце августа, когда среднесуточная температура падает до +</w:t>
      </w:r>
      <w:r w:rsidR="002F4B7C">
        <w:rPr>
          <w:rFonts w:ascii="Times New Roman" w:eastAsia="Times New Roman" w:hAnsi="Times New Roman"/>
          <w:sz w:val="28"/>
          <w:szCs w:val="24"/>
          <w:lang w:eastAsia="ru-RU"/>
        </w:rPr>
        <w:t xml:space="preserve">15 </w:t>
      </w:r>
      <w:r w:rsidRPr="00892BA9">
        <w:rPr>
          <w:rFonts w:ascii="Times New Roman" w:eastAsia="Times New Roman" w:hAnsi="Times New Roman"/>
          <w:sz w:val="28"/>
          <w:szCs w:val="24"/>
          <w:lang w:eastAsia="ru-RU"/>
        </w:rPr>
        <w:t>°C. В сентябре погода по-прежнему стоит ясная и тёплая. Временами, в связи с прохождением циклонов, в сентябре бывает пасмурная и дождливая погода. Заморозки, начавшиеся в августе и сентябре, учащаются. Выпадает первый снег, но быстро тает. В ноябре образуется устойчивый снежный покров.</w:t>
      </w:r>
    </w:p>
    <w:p w14:paraId="72583896" w14:textId="6AFB0502" w:rsidR="00892BA9" w:rsidRPr="00892BA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 xml:space="preserve">Заморозки на почве начинаются во второй половине сентября и заканчиваются в конце мая. Продолжительность холодного периода </w:t>
      </w:r>
      <w:r>
        <w:rPr>
          <w:rFonts w:ascii="Times New Roman" w:eastAsia="Times New Roman" w:hAnsi="Times New Roman"/>
          <w:sz w:val="28"/>
          <w:szCs w:val="24"/>
          <w:lang w:eastAsia="ru-RU"/>
        </w:rPr>
        <w:t>–</w:t>
      </w:r>
      <w:r w:rsidRPr="00892BA9">
        <w:rPr>
          <w:rFonts w:ascii="Times New Roman" w:eastAsia="Times New Roman" w:hAnsi="Times New Roman"/>
          <w:sz w:val="28"/>
          <w:szCs w:val="24"/>
          <w:lang w:eastAsia="ru-RU"/>
        </w:rPr>
        <w:t xml:space="preserve"> 178, тёплого </w:t>
      </w:r>
      <w:r>
        <w:rPr>
          <w:rFonts w:ascii="Times New Roman" w:eastAsia="Times New Roman" w:hAnsi="Times New Roman"/>
          <w:sz w:val="28"/>
          <w:szCs w:val="24"/>
          <w:lang w:eastAsia="ru-RU"/>
        </w:rPr>
        <w:t>–</w:t>
      </w:r>
      <w:r w:rsidRPr="00892BA9">
        <w:rPr>
          <w:rFonts w:ascii="Times New Roman" w:eastAsia="Times New Roman" w:hAnsi="Times New Roman"/>
          <w:sz w:val="28"/>
          <w:szCs w:val="24"/>
          <w:lang w:eastAsia="ru-RU"/>
        </w:rPr>
        <w:t xml:space="preserve"> 188,</w:t>
      </w:r>
      <w:r>
        <w:rPr>
          <w:rFonts w:ascii="Times New Roman" w:eastAsia="Times New Roman" w:hAnsi="Times New Roman"/>
          <w:sz w:val="28"/>
          <w:szCs w:val="24"/>
          <w:lang w:eastAsia="ru-RU"/>
        </w:rPr>
        <w:t xml:space="preserve"> </w:t>
      </w:r>
      <w:r w:rsidRPr="00892BA9">
        <w:rPr>
          <w:rFonts w:ascii="Times New Roman" w:eastAsia="Times New Roman" w:hAnsi="Times New Roman"/>
          <w:sz w:val="28"/>
          <w:szCs w:val="24"/>
          <w:lang w:eastAsia="ru-RU"/>
        </w:rPr>
        <w:t xml:space="preserve">86 безоблачных дней в году, 67 </w:t>
      </w:r>
      <w:r>
        <w:rPr>
          <w:rFonts w:ascii="Times New Roman" w:eastAsia="Times New Roman" w:hAnsi="Times New Roman"/>
          <w:sz w:val="28"/>
          <w:szCs w:val="24"/>
          <w:lang w:eastAsia="ru-RU"/>
        </w:rPr>
        <w:t>–</w:t>
      </w:r>
      <w:r w:rsidRPr="00892BA9">
        <w:rPr>
          <w:rFonts w:ascii="Times New Roman" w:eastAsia="Times New Roman" w:hAnsi="Times New Roman"/>
          <w:sz w:val="28"/>
          <w:szCs w:val="24"/>
          <w:lang w:eastAsia="ru-RU"/>
        </w:rPr>
        <w:t xml:space="preserve"> со сплошной облачностью. </w:t>
      </w:r>
    </w:p>
    <w:p w14:paraId="4817DCDD" w14:textId="741AF062" w:rsidR="00BD7A89" w:rsidRDefault="00892BA9" w:rsidP="00892BA9">
      <w:pPr>
        <w:spacing w:after="0" w:line="240" w:lineRule="auto"/>
        <w:ind w:firstLine="709"/>
        <w:jc w:val="both"/>
        <w:rPr>
          <w:rFonts w:ascii="Times New Roman" w:eastAsia="Times New Roman" w:hAnsi="Times New Roman"/>
          <w:sz w:val="28"/>
          <w:szCs w:val="24"/>
          <w:lang w:eastAsia="ru-RU"/>
        </w:rPr>
      </w:pPr>
      <w:r w:rsidRPr="00892BA9">
        <w:rPr>
          <w:rFonts w:ascii="Times New Roman" w:eastAsia="Times New Roman" w:hAnsi="Times New Roman"/>
          <w:sz w:val="28"/>
          <w:szCs w:val="24"/>
          <w:lang w:eastAsia="ru-RU"/>
        </w:rPr>
        <w:t>Неблагоприятными метеорологическими явлениями в зоне расположения Октябрьского сельсовета могут быть: сильный ветер, метели, обильные и продолжительные осадки, засуха, низкие температуры воздуха, грозы, град, туман, гололёд, изморозь.</w:t>
      </w:r>
      <w:r w:rsidR="00880187">
        <w:rPr>
          <w:rFonts w:ascii="Times New Roman" w:eastAsia="Times New Roman" w:hAnsi="Times New Roman"/>
          <w:sz w:val="28"/>
          <w:szCs w:val="24"/>
          <w:lang w:eastAsia="ru-RU"/>
        </w:rPr>
        <w:t xml:space="preserve"> </w:t>
      </w:r>
    </w:p>
    <w:p w14:paraId="2A8E47DC" w14:textId="77777777" w:rsidR="00DB64EB" w:rsidRDefault="00DB64EB" w:rsidP="003D022D">
      <w:pPr>
        <w:spacing w:after="0" w:line="240" w:lineRule="auto"/>
        <w:ind w:firstLine="709"/>
        <w:contextualSpacing/>
        <w:jc w:val="both"/>
        <w:rPr>
          <w:rFonts w:ascii="Times New Roman" w:hAnsi="Times New Roman"/>
          <w:sz w:val="28"/>
          <w:szCs w:val="24"/>
        </w:rPr>
      </w:pPr>
    </w:p>
    <w:p w14:paraId="2F677C05" w14:textId="48D35379" w:rsidR="003D022D" w:rsidRPr="005C2019" w:rsidRDefault="003D022D" w:rsidP="00C54EF1">
      <w:pPr>
        <w:pStyle w:val="3"/>
        <w:numPr>
          <w:ilvl w:val="2"/>
          <w:numId w:val="56"/>
        </w:numPr>
        <w:tabs>
          <w:tab w:val="left" w:pos="1276"/>
        </w:tabs>
        <w:spacing w:before="120"/>
        <w:ind w:left="1276" w:hanging="556"/>
        <w:jc w:val="both"/>
        <w:rPr>
          <w:rFonts w:ascii="Times New Roman" w:hAnsi="Times New Roman"/>
          <w:sz w:val="28"/>
        </w:rPr>
      </w:pPr>
      <w:bookmarkStart w:id="75" w:name="_Toc44393689"/>
      <w:r w:rsidRPr="005C2019">
        <w:rPr>
          <w:rFonts w:ascii="Times New Roman" w:hAnsi="Times New Roman"/>
          <w:sz w:val="28"/>
        </w:rPr>
        <w:lastRenderedPageBreak/>
        <w:t>Рельеф</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9A5E75" w:rsidRPr="005C2019">
        <w:rPr>
          <w:rFonts w:ascii="Times New Roman" w:hAnsi="Times New Roman"/>
          <w:sz w:val="28"/>
        </w:rPr>
        <w:t xml:space="preserve"> и г</w:t>
      </w:r>
      <w:r w:rsidRPr="005C2019">
        <w:rPr>
          <w:rFonts w:ascii="Times New Roman" w:hAnsi="Times New Roman"/>
          <w:sz w:val="28"/>
        </w:rPr>
        <w:t>еоморфология</w:t>
      </w:r>
      <w:bookmarkEnd w:id="75"/>
      <w:r w:rsidR="00F56D1D" w:rsidRPr="005C2019">
        <w:rPr>
          <w:rFonts w:ascii="Times New Roman" w:hAnsi="Times New Roman"/>
          <w:sz w:val="28"/>
          <w:lang w:val="ru-RU"/>
        </w:rPr>
        <w:t xml:space="preserve"> </w:t>
      </w:r>
    </w:p>
    <w:p w14:paraId="300D8F07" w14:textId="77777777" w:rsidR="003D022D" w:rsidRPr="000D4F86" w:rsidRDefault="003D022D" w:rsidP="003D022D">
      <w:pPr>
        <w:spacing w:after="0" w:line="240" w:lineRule="auto"/>
        <w:rPr>
          <w:sz w:val="28"/>
          <w:szCs w:val="28"/>
          <w:lang w:eastAsia="ru-RU"/>
        </w:rPr>
      </w:pPr>
    </w:p>
    <w:p w14:paraId="628D7B98" w14:textId="47EC2BF6"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Современная территория Октябрьского сельсовета в прошлом не покрывалась ледником, но талые воды оказали значительное влияние на формирование ее рельефа. Языки ледника Алтая, водные потоки, образовавшиеся от их таяния, заполняли значительную часть Барабинской низменности. Но сток вод к Северному Ледовитому океану был затруднён наступлением северного ледника. В результате в понижениях образовался огромный внутренний бассейн, в котором накапливались осадки, принесённые талыми ледниковыми водами с Алтайских гор. При отступании ледника в одних местах левобережья начался усиленный размыв ледниковыми и речными потоками, а в других шёл процесс накопления осадков, что привело к образованию гривноложбинного рельефа. Одновременно формировались современные речные долины. Огромная мощность речных и озёрных осадочных отложений, их горизонтальное залегание и обусловили равнинный характер территории.</w:t>
      </w:r>
    </w:p>
    <w:p w14:paraId="68CB5CA5" w14:textId="7A3D6256"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Важный элемент ландшафта – разнообразные по площади и форме понижения, множество западин и блюдцеобразных мест, занятых озёрами и болотами. Водоразделы имеют следы прогрессивного заболачивания.</w:t>
      </w:r>
    </w:p>
    <w:p w14:paraId="5CAE0B65" w14:textId="477AD56A"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Много замкнутых и полузамкнутых озёрных и болотных впадин. Размеры впадин разнообразны. Множество небольших котловин — степных блюдец, занятых болотами или озёрами,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 Водоразделы слабо выражены, речные долины едва врезаны.</w:t>
      </w:r>
    </w:p>
    <w:p w14:paraId="1BF7F949"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Рельеф слегка всхолмлённый, высота 100-150 м. над уровнем моря. Равнинная поверхность нарушается гривами, которые на севере переходят в увалы. </w:t>
      </w:r>
    </w:p>
    <w:p w14:paraId="132325F6" w14:textId="4E5A2DC1"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Барабинская низменность – это почти замкнутая плоская впадина некогда крупного озерного бассейна. «Почти замкнутая» потому, что долины Оми и Тары, дренирующие северную часть Барабы, прорезают перед впадением ограничивающий впадину узкий и длинный прииртышский увал.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низменности и 50-70 м над Иртышом.</w:t>
      </w:r>
    </w:p>
    <w:p w14:paraId="01443AA1" w14:textId="16D8CEA7" w:rsidR="00D4322E"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Равнина, пересекаемая долинами реки Омь, постепенно понижается с северо-востока на юго-запад. Долина Оми заметно понижена относительно окружающей поверхности. В южной половине отчётливо выражены параллельные повышения – «гривы». Гривы заняты луговыми степями, разнотравными лугами и берёзовыми колками на чернозёмах, солонцах и серых лесных почвах; в понижениях между ними — пресные и солёные озёра, сфагновые болота, займища и солончаковые луга. Гривы вытянуты в основном с северо-востока на юго-запад. Они обычно прямолинейны или несколько изогнуты, а иногда причудливо ветвящейся формы. Понижения между гривами также имеют вытянутую форму. Одни из них замкнуты и бессточны, другие </w:t>
      </w:r>
      <w:r w:rsidRPr="005C2019">
        <w:rPr>
          <w:rFonts w:ascii="Times New Roman" w:eastAsia="Times New Roman" w:hAnsi="Times New Roman"/>
          <w:sz w:val="28"/>
          <w:szCs w:val="24"/>
          <w:lang w:eastAsia="ru-RU"/>
        </w:rPr>
        <w:lastRenderedPageBreak/>
        <w:t>соединяются между собой. Все межгривные понижения заболочены или избыточно увлажнены. В них сосредоточены озера, болота и речные долины.</w:t>
      </w:r>
      <w:r w:rsidR="00850BAB" w:rsidRPr="00850BAB">
        <w:rPr>
          <w:rFonts w:ascii="Times New Roman" w:eastAsia="Times New Roman" w:hAnsi="Times New Roman"/>
          <w:sz w:val="28"/>
          <w:szCs w:val="24"/>
          <w:lang w:eastAsia="ru-RU"/>
        </w:rPr>
        <w:t xml:space="preserve"> </w:t>
      </w:r>
    </w:p>
    <w:p w14:paraId="725D510A" w14:textId="5F1897AB"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Инженерно-геологические условия на территории поселения обусловлены особенностями взаимодействия геологической среды с другими средами, которые проявляются в форме экзогенных геологических процессов. При оценке этих процессов важно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даёт надёжную основу для понимания экзогенных геологических процессов и их количественного прогноза.</w:t>
      </w:r>
    </w:p>
    <w:p w14:paraId="00FADB3B"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Инженерно-геологические условия определяют как совокупность геологической обстановки, имеющей значение для проектирования, строительства и эксплуатации инженерных сооружений. В число компонентов инженерно-геологических условий включается: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
    <w:p w14:paraId="32B91DCF" w14:textId="2C608B35"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Геологическое строение изучено до глубины 2000 м. На размытой поверхности миоцена здесь лежат супеси, суглинки, мергели плиоцена, содержащие большое количество солей. Это по преимуществу озёрные осадки. Мощность их до 50 м; она больше в западной части впадины.</w:t>
      </w:r>
    </w:p>
    <w:p w14:paraId="02B94A99" w14:textId="20A9D822"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Современные и четвертичные отложения на территории сельсовета имеют ограниченное распространение вдоль реки Омь, за исключением верхнечетвертичных субаэральных покровных отложений (Q III), залегающих сплошным чехлом на всей остальной территории. Мощность последних обычно не превышает 1-3 м. Современные верхнечетвертичные аллювиальные отложения поймы и надпойменных террас реки Омь (QIII-IV) представлены чередованием супесей, песков, суглинков. Мощность их меняется от 1-3 до 10 м., чаще не превышает 5 м. В разрезе преобладают суглинки. Супеси и пески встречаются очень редко. Мощность последних обычно не превышает 2 м. Засоленная заболоченная лесостепь (Центральная Бараба) представлена засоленными торфяно-болотными и луговыми почвами.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поселения заболоченной засоленной лесостепи характерны солонцы. Почвы данных территорий восприимчивы к развитию дефляционных процессов. </w:t>
      </w:r>
    </w:p>
    <w:p w14:paraId="167C8788" w14:textId="029FA9C1" w:rsid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Для инженерной геологии важнейшее значение имеет гидрогеологическое строение верхней части геологической среды, включающей первый от поверхности водоносный горизонт и приповерхностные слои горных пород, обводняемые в результате строительства. </w:t>
      </w:r>
    </w:p>
    <w:p w14:paraId="46A35260" w14:textId="77777777" w:rsidR="007462D6" w:rsidRPr="00AB0E1C" w:rsidRDefault="007462D6" w:rsidP="00AB0E1C">
      <w:pPr>
        <w:spacing w:after="0" w:line="240" w:lineRule="auto"/>
        <w:ind w:firstLine="709"/>
        <w:jc w:val="both"/>
        <w:rPr>
          <w:rFonts w:ascii="Times New Roman" w:eastAsia="Times New Roman" w:hAnsi="Times New Roman"/>
          <w:sz w:val="28"/>
          <w:szCs w:val="24"/>
          <w:lang w:eastAsia="ru-RU"/>
        </w:rPr>
      </w:pPr>
    </w:p>
    <w:p w14:paraId="029BFB54" w14:textId="56BA76CF" w:rsidR="003D022D" w:rsidRPr="006709EE" w:rsidRDefault="006709EE" w:rsidP="00C54EF1">
      <w:pPr>
        <w:pStyle w:val="3"/>
        <w:numPr>
          <w:ilvl w:val="2"/>
          <w:numId w:val="56"/>
        </w:numPr>
        <w:tabs>
          <w:tab w:val="left" w:pos="1276"/>
        </w:tabs>
        <w:spacing w:before="120"/>
        <w:ind w:left="1276" w:hanging="556"/>
        <w:jc w:val="both"/>
        <w:rPr>
          <w:rFonts w:ascii="Times New Roman" w:hAnsi="Times New Roman"/>
          <w:sz w:val="28"/>
        </w:rPr>
      </w:pPr>
      <w:bookmarkStart w:id="76" w:name="_Toc44393690"/>
      <w:r w:rsidRPr="006709EE">
        <w:rPr>
          <w:rFonts w:ascii="Times New Roman" w:hAnsi="Times New Roman"/>
          <w:sz w:val="28"/>
        </w:rPr>
        <w:lastRenderedPageBreak/>
        <w:t>Гидрография</w:t>
      </w:r>
      <w:r w:rsidR="009A5E75" w:rsidRPr="006709EE">
        <w:rPr>
          <w:rFonts w:ascii="Times New Roman" w:hAnsi="Times New Roman"/>
          <w:sz w:val="28"/>
        </w:rPr>
        <w:t xml:space="preserve"> и</w:t>
      </w:r>
      <w:r w:rsidR="009A5E75">
        <w:rPr>
          <w:rFonts w:ascii="Times New Roman" w:hAnsi="Times New Roman"/>
          <w:sz w:val="28"/>
        </w:rPr>
        <w:t> </w:t>
      </w:r>
      <w:r w:rsidR="009A5E75" w:rsidRPr="006709EE">
        <w:rPr>
          <w:rFonts w:ascii="Times New Roman" w:hAnsi="Times New Roman"/>
          <w:sz w:val="28"/>
        </w:rPr>
        <w:t>г</w:t>
      </w:r>
      <w:r w:rsidRPr="006709EE">
        <w:rPr>
          <w:rFonts w:ascii="Times New Roman" w:hAnsi="Times New Roman"/>
          <w:sz w:val="28"/>
        </w:rPr>
        <w:t>идрология</w:t>
      </w:r>
      <w:bookmarkEnd w:id="76"/>
    </w:p>
    <w:p w14:paraId="35057FD0" w14:textId="77777777" w:rsidR="006709EE" w:rsidRDefault="006709EE" w:rsidP="006709EE">
      <w:pPr>
        <w:spacing w:after="0" w:line="240" w:lineRule="auto"/>
        <w:ind w:firstLine="709"/>
        <w:jc w:val="both"/>
        <w:rPr>
          <w:rFonts w:ascii="Times New Roman" w:eastAsia="Times New Roman" w:hAnsi="Times New Roman"/>
          <w:sz w:val="28"/>
          <w:szCs w:val="24"/>
          <w:lang w:eastAsia="ru-RU"/>
        </w:rPr>
      </w:pPr>
    </w:p>
    <w:p w14:paraId="711FCF84" w14:textId="77777777" w:rsid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 гидрогеологическом отношении Октябрьский сельсовет относится к Иртышскому артезианскому бассейну, который является частью Западно-Сибирского сложного артезианского бассейна.</w:t>
      </w:r>
    </w:p>
    <w:p w14:paraId="4DC41B5C" w14:textId="0FBD7EA2"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Подземные воды в сельсовете изучены на глубину около 2000 м. (максимальная). До этой глубины выделяется ряд водоносных горизонтов и комплексов, характеристика которых приведена в таблице 1. В гидрогеологическом отношении описываемая территория относится к Иртышскому артезианскому бассейну, который является частью Западносибирского сложного артезианского бассейна. Ниже приводятся сведения о распространении, глубине залегания, составе и мощности водовмещающих пород.</w:t>
      </w:r>
    </w:p>
    <w:p w14:paraId="775A8211" w14:textId="38FC21FB"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Уровень грунтовых вод обычно находится близко к поверхности земли – 1-3 м. Водообильность горизонта незначительна, дебиты скважин составляют сотые и тысячные доли литра в секунду. Формирование химического состава грунтовых вод происходит в условиях континентального засоления и характеризуется большим разнообразием. В связи с плохим качеством и слабой защищённостью от загрязнения с поверхности, грунтовые воды для централизованного и мелко-хозяйственного водоснабжения не пригодны.</w:t>
      </w:r>
    </w:p>
    <w:p w14:paraId="663CCAB9"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Описываемые отложения, однако, играют существенную роль в формировании подземных вод ниже залегающих водоносных горизонтов, так как местное питание подземных вод (атмосферные осадки, талые воды, испарение, инфильтрация поверхностных вод) происходит с их участием.</w:t>
      </w:r>
    </w:p>
    <w:p w14:paraId="453A017C"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Верхненеогеновые отложения и приуроченные к ним подземные воды (N2kc, N2pv)</w:t>
      </w:r>
    </w:p>
    <w:p w14:paraId="5D57C990" w14:textId="43BB1C2E"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Подземные воды, приуроченные к вышеназванным отложениям, напорные. Пьезометрические уровни устанавливаются на глубинах в основном от 2 до 5 м., с абсолютными отметками от 102 до 132 м. Общий уклон подземного потока – с северо-востока на юго-запад. Дебиты скважин в основном составляют 1,5-4 л/с при понижениях от 2-25 м., величина удельных дебитов изменяется от 0,06-0,09 до 0,5 л/с, чаще 0,2-0,4 л/с. По качеству воды пресные и слабо солоноватые с минерализацией от 0,4 до 2,5 г/л, по единичным скважинам до 3,6-4 г/л, гидрокарбонатно-хлоридные, реже хлоридно-гидрокарбонатного типа. В катионном составе преобладающее значение имеют натрий и магний. Воды умеренно жёсткие, жёсткие и очень жёсткие. Водоносный горизонт нижнекочковской подсвиты широко используется в районе для хозяйственно-питьевого водоснабжения. </w:t>
      </w:r>
    </w:p>
    <w:p w14:paraId="0BDC7926" w14:textId="14FFF5EF"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Водоносный горизонт, приуроченный к пескам павлодарской свиты (N2pv), мощность которых составляет 6-15 м, слабонапорный. Уровни залегают на глубине чаще всего 3-4 м с абсолютными отметками 104-110 м. Подземные воды павлодарской свиты в пределах района вскрываются отдельными скважинами и большого практического значения для сельскохозяйственного водоснабжения в данном районе не имеют.</w:t>
      </w:r>
    </w:p>
    <w:p w14:paraId="2420667F" w14:textId="498C9FA4"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Нижненеогеновые отложения и приуроченные к ним подземные воды (N1tv, N1Bs, N1ab). Подземные воды вышеуказанных отложений эксплуатируются </w:t>
      </w:r>
      <w:r w:rsidRPr="005C2019">
        <w:rPr>
          <w:rFonts w:ascii="Times New Roman" w:eastAsia="Times New Roman" w:hAnsi="Times New Roman"/>
          <w:sz w:val="28"/>
          <w:szCs w:val="24"/>
          <w:lang w:eastAsia="ru-RU"/>
        </w:rPr>
        <w:lastRenderedPageBreak/>
        <w:t>небольшим количеством скважин и являются в основном источником водоснабжения отгонных пастбищ, доек, ферм.</w:t>
      </w:r>
    </w:p>
    <w:p w14:paraId="0A08D8C0"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Нижнесреднемиоценовые отложения бещеульской свиты (N1Bs) в пределах района имеют повсеместно распространение, однако эксплуатируются преимущественно в пределах южной части района значительным числом скважин. </w:t>
      </w:r>
    </w:p>
    <w:p w14:paraId="10700396" w14:textId="1FE960F0"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Подземные воды, приуроченные к описываемым отложениям свиты, напорные. Водовмещающими породами являются пески, тонко-мелкозернистые. Мощность песчаных слоёв чаще всего 10-15 м. Пьезометрические уровни устанавливаются от 0,09</w:t>
      </w:r>
      <w:r>
        <w:rPr>
          <w:rFonts w:ascii="Times New Roman" w:eastAsia="Times New Roman" w:hAnsi="Times New Roman"/>
          <w:sz w:val="28"/>
          <w:szCs w:val="24"/>
          <w:lang w:eastAsia="ru-RU"/>
        </w:rPr>
        <w:t xml:space="preserve"> </w:t>
      </w:r>
      <w:r w:rsidRPr="005C2019">
        <w:rPr>
          <w:rFonts w:ascii="Times New Roman" w:eastAsia="Times New Roman" w:hAnsi="Times New Roman"/>
          <w:sz w:val="28"/>
          <w:szCs w:val="24"/>
          <w:lang w:eastAsia="ru-RU"/>
        </w:rPr>
        <w:t>м ниже поверхности земли до +0,2 м. выше поверхности земли с абсолютными отметками от 97 до 130 м., чаще 116-120 м. Водообильность водовмещающих пород составляет в среднем 2-2,5 л/с, при понижениях уровня 10-25 м. Удельные дебиты при этом равны 0,1-0,2 л/с.</w:t>
      </w:r>
    </w:p>
    <w:p w14:paraId="3446500F" w14:textId="71281196"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По химическому составу воды от гидрокарбонатно-хлоридных натриевых с минерализацией 0,8-1,2 г/л до слабосолоноватых (1,8-2,5) г/л хлоридно-гидрокарбонатных натриевых. Воды умеренно жёсткие, жёсткие и очень жёсткие (3,3-28 мг-экв/л). Водоносный горизонт отложений бещеульской свиты широко используется для хозяйственно-питьевого водоснабжения, для водопоя скота на выпасах и фермах.</w:t>
      </w:r>
    </w:p>
    <w:p w14:paraId="087A1CA1" w14:textId="54A26695"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По обобщённым материалам Земсковой И.М. и др. (1979) значения коэффициентов водопроводимости для неогеновых отложений павлодарской, таволжанской и бещеульской свит составляют 55-115 м2/сут, пьезопроводности 105 м2/сут. Величина прогнозных эксплуатационных запасов исчисляется 39,9 тыс. м3 /сут. </w:t>
      </w:r>
    </w:p>
    <w:p w14:paraId="4FA90369"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Нижнемиоценовые отложения абросимовской свиты (N1ab) на территории вскрываются скважинами на глубинах от 80-110 м. </w:t>
      </w:r>
    </w:p>
    <w:p w14:paraId="21F4B275" w14:textId="296F3FB9"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Палеогеновые отложения и приуроченные к ним подземные воды (P3 gr, P3 nm, P3at). Подземные воды, приуроченные к отложениям журавской свиты, изучены слабо, вскрыты и опробованы единичными скважинами. По обобщённым данным коэффициенты водопроводимости для водовмещающих пород совместно эксплуатируемых горизонтов абросимовской (N1ab) и журавской (P3 gr) свит в пределах территории колеблется от 20 до 90 м</w:t>
      </w:r>
      <w:r w:rsidRPr="005C2019">
        <w:rPr>
          <w:rFonts w:ascii="Times New Roman" w:eastAsia="Times New Roman" w:hAnsi="Times New Roman"/>
          <w:sz w:val="28"/>
          <w:szCs w:val="24"/>
          <w:vertAlign w:val="superscript"/>
          <w:lang w:eastAsia="ru-RU"/>
        </w:rPr>
        <w:t>2</w:t>
      </w:r>
      <w:r w:rsidRPr="005C2019">
        <w:rPr>
          <w:rFonts w:ascii="Times New Roman" w:eastAsia="Times New Roman" w:hAnsi="Times New Roman"/>
          <w:sz w:val="28"/>
          <w:szCs w:val="24"/>
          <w:lang w:eastAsia="ru-RU"/>
        </w:rPr>
        <w:t>/сут, пьезопроводности от 105 до 4,65</w:t>
      </w:r>
      <w:r>
        <w:rPr>
          <w:rFonts w:ascii="Times New Roman" w:eastAsia="Times New Roman" w:hAnsi="Times New Roman"/>
          <w:sz w:val="28"/>
          <w:szCs w:val="24"/>
          <w:lang w:eastAsia="ru-RU"/>
        </w:rPr>
        <w:t>×</w:t>
      </w:r>
      <w:r w:rsidRPr="005C2019">
        <w:rPr>
          <w:rFonts w:ascii="Times New Roman" w:eastAsia="Times New Roman" w:hAnsi="Times New Roman"/>
          <w:sz w:val="28"/>
          <w:szCs w:val="24"/>
          <w:lang w:eastAsia="ru-RU"/>
        </w:rPr>
        <w:t>10</w:t>
      </w:r>
      <w:r w:rsidRPr="005C2019">
        <w:rPr>
          <w:rFonts w:ascii="Times New Roman" w:eastAsia="Times New Roman" w:hAnsi="Times New Roman"/>
          <w:sz w:val="28"/>
          <w:szCs w:val="24"/>
          <w:vertAlign w:val="superscript"/>
          <w:lang w:eastAsia="ru-RU"/>
        </w:rPr>
        <w:t>5</w:t>
      </w:r>
      <w:r w:rsidRPr="005C2019">
        <w:rPr>
          <w:rFonts w:ascii="Times New Roman" w:eastAsia="Times New Roman" w:hAnsi="Times New Roman"/>
          <w:sz w:val="28"/>
          <w:szCs w:val="24"/>
          <w:lang w:eastAsia="ru-RU"/>
        </w:rPr>
        <w:t xml:space="preserve"> м</w:t>
      </w:r>
      <w:r w:rsidRPr="005C2019">
        <w:rPr>
          <w:rFonts w:ascii="Times New Roman" w:eastAsia="Times New Roman" w:hAnsi="Times New Roman"/>
          <w:sz w:val="28"/>
          <w:szCs w:val="24"/>
          <w:vertAlign w:val="superscript"/>
          <w:lang w:eastAsia="ru-RU"/>
        </w:rPr>
        <w:t>2</w:t>
      </w:r>
      <w:r w:rsidRPr="005C2019">
        <w:rPr>
          <w:rFonts w:ascii="Times New Roman" w:eastAsia="Times New Roman" w:hAnsi="Times New Roman"/>
          <w:sz w:val="28"/>
          <w:szCs w:val="24"/>
          <w:lang w:eastAsia="ru-RU"/>
        </w:rPr>
        <w:t>/сут, значения коэффициентов уровнепроводности от 0,20</w:t>
      </w:r>
      <w:r>
        <w:rPr>
          <w:rFonts w:ascii="Times New Roman" w:eastAsia="Times New Roman" w:hAnsi="Times New Roman"/>
          <w:sz w:val="28"/>
          <w:szCs w:val="24"/>
          <w:lang w:eastAsia="ru-RU"/>
        </w:rPr>
        <w:t>×</w:t>
      </w:r>
      <w:r w:rsidRPr="005C2019">
        <w:rPr>
          <w:rFonts w:ascii="Times New Roman" w:eastAsia="Times New Roman" w:hAnsi="Times New Roman"/>
          <w:sz w:val="28"/>
          <w:szCs w:val="24"/>
          <w:lang w:eastAsia="ru-RU"/>
        </w:rPr>
        <w:t>10</w:t>
      </w:r>
      <w:r w:rsidRPr="005C2019">
        <w:rPr>
          <w:rFonts w:ascii="Times New Roman" w:eastAsia="Times New Roman" w:hAnsi="Times New Roman"/>
          <w:sz w:val="28"/>
          <w:szCs w:val="24"/>
          <w:vertAlign w:val="superscript"/>
          <w:lang w:eastAsia="ru-RU"/>
        </w:rPr>
        <w:t>3</w:t>
      </w:r>
      <w:r>
        <w:rPr>
          <w:rFonts w:ascii="Times New Roman" w:eastAsia="Times New Roman" w:hAnsi="Times New Roman"/>
          <w:sz w:val="28"/>
          <w:szCs w:val="24"/>
          <w:lang w:eastAsia="ru-RU"/>
        </w:rPr>
        <w:t xml:space="preserve"> </w:t>
      </w:r>
      <w:r w:rsidRPr="005C2019">
        <w:rPr>
          <w:rFonts w:ascii="Times New Roman" w:eastAsia="Times New Roman" w:hAnsi="Times New Roman"/>
          <w:sz w:val="28"/>
          <w:szCs w:val="24"/>
          <w:lang w:eastAsia="ru-RU"/>
        </w:rPr>
        <w:t>до</w:t>
      </w:r>
      <w:r>
        <w:rPr>
          <w:rFonts w:ascii="Times New Roman" w:eastAsia="Times New Roman" w:hAnsi="Times New Roman"/>
          <w:sz w:val="28"/>
          <w:szCs w:val="24"/>
          <w:lang w:eastAsia="ru-RU"/>
        </w:rPr>
        <w:t xml:space="preserve"> </w:t>
      </w:r>
      <w:r w:rsidRPr="005C2019">
        <w:rPr>
          <w:rFonts w:ascii="Times New Roman" w:eastAsia="Times New Roman" w:hAnsi="Times New Roman"/>
          <w:sz w:val="28"/>
          <w:szCs w:val="24"/>
          <w:lang w:eastAsia="ru-RU"/>
        </w:rPr>
        <w:t>0,93</w:t>
      </w:r>
      <w:r>
        <w:rPr>
          <w:rFonts w:ascii="Times New Roman" w:eastAsia="Times New Roman" w:hAnsi="Times New Roman"/>
          <w:sz w:val="28"/>
          <w:szCs w:val="24"/>
          <w:lang w:eastAsia="ru-RU"/>
        </w:rPr>
        <w:t>×</w:t>
      </w:r>
      <w:r w:rsidRPr="005C2019">
        <w:rPr>
          <w:rFonts w:ascii="Times New Roman" w:eastAsia="Times New Roman" w:hAnsi="Times New Roman"/>
          <w:sz w:val="28"/>
          <w:szCs w:val="24"/>
          <w:lang w:eastAsia="ru-RU"/>
        </w:rPr>
        <w:t>10</w:t>
      </w:r>
      <w:r w:rsidRPr="005C2019">
        <w:rPr>
          <w:rFonts w:ascii="Times New Roman" w:eastAsia="Times New Roman" w:hAnsi="Times New Roman"/>
          <w:sz w:val="28"/>
          <w:szCs w:val="24"/>
          <w:vertAlign w:val="superscript"/>
          <w:lang w:eastAsia="ru-RU"/>
        </w:rPr>
        <w:t>3</w:t>
      </w:r>
      <w:r w:rsidRPr="005C2019">
        <w:rPr>
          <w:rFonts w:ascii="Times New Roman" w:eastAsia="Times New Roman" w:hAnsi="Times New Roman"/>
          <w:sz w:val="28"/>
          <w:szCs w:val="24"/>
          <w:lang w:eastAsia="ru-RU"/>
        </w:rPr>
        <w:t xml:space="preserve"> м</w:t>
      </w:r>
      <w:r>
        <w:rPr>
          <w:rFonts w:ascii="Times New Roman" w:eastAsia="Times New Roman" w:hAnsi="Times New Roman"/>
          <w:sz w:val="28"/>
          <w:szCs w:val="24"/>
          <w:vertAlign w:val="superscript"/>
          <w:lang w:eastAsia="ru-RU"/>
        </w:rPr>
        <w:t>2</w:t>
      </w:r>
      <w:r w:rsidRPr="005C2019">
        <w:rPr>
          <w:rFonts w:ascii="Times New Roman" w:eastAsia="Times New Roman" w:hAnsi="Times New Roman"/>
          <w:sz w:val="28"/>
          <w:szCs w:val="24"/>
          <w:lang w:eastAsia="ru-RU"/>
        </w:rPr>
        <w:t>/сут. Прогнозные эксплуатационные запасы подземных вод составляют 55,6 тыс. м</w:t>
      </w:r>
      <w:r w:rsidRPr="005C2019">
        <w:rPr>
          <w:rFonts w:ascii="Times New Roman" w:eastAsia="Times New Roman" w:hAnsi="Times New Roman"/>
          <w:sz w:val="28"/>
          <w:szCs w:val="24"/>
          <w:vertAlign w:val="superscript"/>
          <w:lang w:eastAsia="ru-RU"/>
        </w:rPr>
        <w:t>3</w:t>
      </w:r>
      <w:r w:rsidRPr="005C2019">
        <w:rPr>
          <w:rFonts w:ascii="Times New Roman" w:eastAsia="Times New Roman" w:hAnsi="Times New Roman"/>
          <w:sz w:val="28"/>
          <w:szCs w:val="24"/>
          <w:lang w:eastAsia="ru-RU"/>
        </w:rPr>
        <w:t>/сут. В связи с неравномерной водообильностью водоносный горизонт отложений журавской свиты практического значения для централизованного водоснабжения в районе не имеет.</w:t>
      </w:r>
    </w:p>
    <w:p w14:paraId="436EE7C7" w14:textId="4E5BC803"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Нижне-среднеолигоценовые отложения новомихайловской свит (P3nm) сложены песками серого и светло-серого цвета, в составе которых встречаются прослои алевритистых глин и глин. Мощность отложений изменчива и колеблется от 10 до 50 м. Водоносный горизонт, приуроченный к отложениям атлымской свиты, является наиболее водообильным. Подземные воды высоконапорные, пьезометрические уровни устанавливаются на глубинах 1-19 м. и ниже поверхности земли до +2 м выше е</w:t>
      </w:r>
      <w:r>
        <w:rPr>
          <w:rFonts w:ascii="Times New Roman" w:eastAsia="Times New Roman" w:hAnsi="Times New Roman"/>
          <w:sz w:val="28"/>
          <w:szCs w:val="24"/>
          <w:lang w:eastAsia="ru-RU"/>
        </w:rPr>
        <w:t>ё</w:t>
      </w:r>
      <w:r w:rsidRPr="005C2019">
        <w:rPr>
          <w:rFonts w:ascii="Times New Roman" w:eastAsia="Times New Roman" w:hAnsi="Times New Roman"/>
          <w:sz w:val="28"/>
          <w:szCs w:val="24"/>
          <w:lang w:eastAsia="ru-RU"/>
        </w:rPr>
        <w:t xml:space="preserve">. Абсолютные отметки изменяются от 102 до 126 м. Дебиты скважин колеблются от 4,0 до 13 л/с, чаще 6-8 л/с, при понижениях уровня 15-60 м, </w:t>
      </w:r>
      <w:r w:rsidRPr="005C2019">
        <w:rPr>
          <w:rFonts w:ascii="Times New Roman" w:eastAsia="Times New Roman" w:hAnsi="Times New Roman"/>
          <w:sz w:val="28"/>
          <w:szCs w:val="24"/>
          <w:lang w:eastAsia="ru-RU"/>
        </w:rPr>
        <w:lastRenderedPageBreak/>
        <w:t>чаще 20-30 м. Минерализация изменяется от 0,9 до 2,5 г/л. Солевой состав воды преимущественно гидрокарбонатно-хлоридный натриевый. При минерализации более 1 г/л может быть хлоридно-сульфатный или хлоридно-гидрокарбонатный натриевый. Содержание железа в воде составляет в среднем 0,8-1,2 мг/л. Воды мягкие, умеренно жёсткие реже очень жёсткие. Величина общей жёсткости в среднем составляет 3,5-4,5 мг-экв/л.</w:t>
      </w:r>
    </w:p>
    <w:p w14:paraId="10BE9CC1"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Водоносный горизонт отложений атлымской свиты широко используется для централизованного хозяйственно-питьевого водоснабжения.</w:t>
      </w:r>
    </w:p>
    <w:p w14:paraId="7B905B52" w14:textId="33AA3373"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Нижеперечисленных верхнепалеогеновых отложений залегает мощная толща глин палеоген-мелового возраста общей мощностью 450-510 м., представляющая собой региональный водоупор, разделяющий водоносные горизонты верхнего яруса (от четвертичного до палеогенового возраста включительно) и нижнего яруса (меловой водоносный комплекс). </w:t>
      </w:r>
    </w:p>
    <w:p w14:paraId="6C0C565E" w14:textId="325960FC"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Меловые отложения и приуроченные к ним подземные воды (K2 ip, K1-2pk)</w:t>
      </w:r>
      <w:r>
        <w:rPr>
          <w:rFonts w:ascii="Times New Roman" w:eastAsia="Times New Roman" w:hAnsi="Times New Roman"/>
          <w:sz w:val="28"/>
          <w:szCs w:val="24"/>
          <w:lang w:eastAsia="ru-RU"/>
        </w:rPr>
        <w:t>.</w:t>
      </w:r>
    </w:p>
    <w:p w14:paraId="305A3E79" w14:textId="325D5C79"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Меловые отложения на территории распространены повсеместно и представлены ипатовской, кузнецовской и покурской свитами. Отложения ипатовской свиты содержат высоконапорные подземные воды, которые в пределах района опробованы и эксплуатируются рядом скважин. Дебиты скважин изменяются от 5,5 до 30 л/с при понижениях уровня на 9-10 м., удельные дебиты при этом составляют 0,1-1,2 л/с. Минерализация воды изменяется от 0,5 до 2,4 г/л. Солевой состав гидрокарбонатно-хлоридный натриевый. Содержание железа 0,1-1,6 мг/л. Жёсткость 0,4-4,5 мг-экв/л.</w:t>
      </w:r>
    </w:p>
    <w:p w14:paraId="111B7835"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В гидрогеологическом отношении отложения кузнецовской свиты представляют выдержанный региональный водоупор, разделяющий водоносные толщи покурской и ипатовской свит.</w:t>
      </w:r>
    </w:p>
    <w:p w14:paraId="65DF5155"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Нижне-верхнемеловые отложения покурской свиты (K1-2pk) на территории поселения пользуются сплошным распространением. Сложена она преимущественно песками с прослоями алевритистых и песчаных глин. Глубина залегания кровли по площади колеблется в пределах 500-900 м.</w:t>
      </w:r>
    </w:p>
    <w:p w14:paraId="4340200A" w14:textId="77777777"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Подземные воды отложений покурской свиты высоконапорные. Уровни устанавливаются большей частью выше поверхности земли на 1-12 м., с абсолютными отметками 100-125 м. Дебиты скважин 4-15 л/с, при понижениях 15-25 м., удельные дебиты 0,5-1 л/с. Значения водопроводимости составляют 500-1000 м2/сут. Воды гидрокарбонатно-хлоридные натриевые, хлоридно-гидрокарбонатные, натриевые. Минерализация изменяется от 0,4 до 4,5 г/л, очень мягкие, мягкие. Общая жесткость 0,5-4 мг-экв/л.</w:t>
      </w:r>
    </w:p>
    <w:p w14:paraId="0E1A0AA2" w14:textId="323EE024" w:rsidR="005C2019" w:rsidRPr="005C2019"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Подземные воды, приуроченные к описанным выше отложениям, в большинстве случаев эксплуатируются совместно с верхнемеловым водоносным горизонтом ипатовской свиты (K2 ip + K1-2pk). </w:t>
      </w:r>
    </w:p>
    <w:p w14:paraId="1874E9F3" w14:textId="3129A18A" w:rsidR="005449D5" w:rsidRDefault="005C2019" w:rsidP="005C2019">
      <w:pPr>
        <w:spacing w:after="0" w:line="240" w:lineRule="auto"/>
        <w:ind w:firstLine="709"/>
        <w:jc w:val="both"/>
        <w:rPr>
          <w:rFonts w:ascii="Times New Roman" w:eastAsia="Times New Roman" w:hAnsi="Times New Roman"/>
          <w:sz w:val="28"/>
          <w:szCs w:val="24"/>
          <w:lang w:eastAsia="ru-RU"/>
        </w:rPr>
      </w:pPr>
      <w:r w:rsidRPr="005C2019">
        <w:rPr>
          <w:rFonts w:ascii="Times New Roman" w:eastAsia="Times New Roman" w:hAnsi="Times New Roman"/>
          <w:sz w:val="28"/>
          <w:szCs w:val="24"/>
          <w:lang w:eastAsia="ru-RU"/>
        </w:rPr>
        <w:t xml:space="preserve">Основным источником мелкого хозяйственно-питьевого водоснабжения в сельсовете являются неглубокозалегающие пресные и маломинерализованные (до 3 г/л) воды неогеновых отложений. Для водоснабжения используются более водообильные, хотя повсеместно маломинерализованные водоносные горизонты палеогеновых и меловых отложений. Для развития крупного централизованного </w:t>
      </w:r>
      <w:r w:rsidRPr="005C2019">
        <w:rPr>
          <w:rFonts w:ascii="Times New Roman" w:eastAsia="Times New Roman" w:hAnsi="Times New Roman"/>
          <w:sz w:val="28"/>
          <w:szCs w:val="24"/>
          <w:lang w:eastAsia="ru-RU"/>
        </w:rPr>
        <w:lastRenderedPageBreak/>
        <w:t>водоснабжения в сельсовете, в соответствии с санитарными нормами, необходимо улучшение качества подземных вод меловых отложений, а также смешивание их с водой из р. Оми.</w:t>
      </w:r>
    </w:p>
    <w:p w14:paraId="25270A85" w14:textId="490DC49E" w:rsidR="00CE2A94" w:rsidRDefault="00CE2A94" w:rsidP="005C2019">
      <w:pPr>
        <w:spacing w:after="0" w:line="240" w:lineRule="auto"/>
        <w:ind w:firstLine="709"/>
        <w:jc w:val="both"/>
        <w:rPr>
          <w:rFonts w:ascii="Times New Roman" w:eastAsia="Times New Roman" w:hAnsi="Times New Roman"/>
          <w:sz w:val="28"/>
          <w:szCs w:val="24"/>
          <w:lang w:eastAsia="ru-RU"/>
        </w:rPr>
      </w:pPr>
      <w:r w:rsidRPr="00CE2A94">
        <w:rPr>
          <w:rFonts w:ascii="Times New Roman" w:eastAsia="Times New Roman" w:hAnsi="Times New Roman"/>
          <w:sz w:val="28"/>
          <w:szCs w:val="24"/>
          <w:lang w:eastAsia="ru-RU"/>
        </w:rPr>
        <w:t xml:space="preserve">В меловых и юрских отложениях, в интервале глубин от (1000 до 2500 м. сосредоточены значительные ресурсы минеральных вод </w:t>
      </w:r>
      <w:r>
        <w:rPr>
          <w:rFonts w:ascii="Times New Roman" w:eastAsia="Times New Roman" w:hAnsi="Times New Roman"/>
          <w:sz w:val="28"/>
          <w:szCs w:val="24"/>
          <w:lang w:eastAsia="ru-RU"/>
        </w:rPr>
        <w:t>–</w:t>
      </w:r>
      <w:r w:rsidRPr="00CE2A94">
        <w:rPr>
          <w:rFonts w:ascii="Times New Roman" w:eastAsia="Times New Roman" w:hAnsi="Times New Roman"/>
          <w:sz w:val="28"/>
          <w:szCs w:val="24"/>
          <w:lang w:eastAsia="ru-RU"/>
        </w:rPr>
        <w:t xml:space="preserve"> йодо-бромных и без специфических компонентов, В верхней части покурской свиты минеральные воды почти повсеместно относятся к лечебно-столовым.</w:t>
      </w:r>
    </w:p>
    <w:p w14:paraId="03C1679A" w14:textId="77777777" w:rsidR="003E1BF0" w:rsidRPr="00B32622" w:rsidRDefault="003E1BF0" w:rsidP="00CF73B8">
      <w:pPr>
        <w:spacing w:after="0" w:line="240" w:lineRule="auto"/>
        <w:contextualSpacing/>
        <w:jc w:val="both"/>
        <w:rPr>
          <w:rFonts w:ascii="Times New Roman" w:hAnsi="Times New Roman"/>
          <w:sz w:val="28"/>
          <w:szCs w:val="24"/>
        </w:rPr>
      </w:pPr>
    </w:p>
    <w:p w14:paraId="2DB03306" w14:textId="775713A1" w:rsidR="00BF00BE" w:rsidRPr="00BF00BE" w:rsidRDefault="00BF00BE" w:rsidP="00C54EF1">
      <w:pPr>
        <w:pStyle w:val="3"/>
        <w:numPr>
          <w:ilvl w:val="2"/>
          <w:numId w:val="56"/>
        </w:numPr>
        <w:tabs>
          <w:tab w:val="left" w:pos="1418"/>
        </w:tabs>
        <w:spacing w:before="120"/>
        <w:ind w:left="1418" w:hanging="698"/>
        <w:jc w:val="both"/>
        <w:rPr>
          <w:rFonts w:ascii="Times New Roman" w:hAnsi="Times New Roman"/>
          <w:sz w:val="28"/>
        </w:rPr>
      </w:pPr>
      <w:bookmarkStart w:id="77" w:name="_Toc44393691"/>
      <w:r w:rsidRPr="00BF00BE">
        <w:rPr>
          <w:rFonts w:ascii="Times New Roman" w:hAnsi="Times New Roman"/>
          <w:sz w:val="28"/>
        </w:rPr>
        <w:t>Полезные ископаемые</w:t>
      </w:r>
      <w:r w:rsidR="009A5E75" w:rsidRPr="00310832">
        <w:rPr>
          <w:rFonts w:ascii="Times New Roman" w:hAnsi="Times New Roman"/>
          <w:sz w:val="28"/>
        </w:rPr>
        <w:t xml:space="preserve"> и</w:t>
      </w:r>
      <w:r w:rsidR="009A5E75">
        <w:rPr>
          <w:rFonts w:ascii="Times New Roman" w:hAnsi="Times New Roman"/>
          <w:sz w:val="28"/>
        </w:rPr>
        <w:t> </w:t>
      </w:r>
      <w:r w:rsidR="009A5E75" w:rsidRPr="00310832">
        <w:rPr>
          <w:rFonts w:ascii="Times New Roman" w:hAnsi="Times New Roman"/>
          <w:sz w:val="28"/>
        </w:rPr>
        <w:t>п</w:t>
      </w:r>
      <w:r w:rsidR="00C53272" w:rsidRPr="00310832">
        <w:rPr>
          <w:rFonts w:ascii="Times New Roman" w:hAnsi="Times New Roman"/>
          <w:sz w:val="28"/>
        </w:rPr>
        <w:t>риродные ресурсы</w:t>
      </w:r>
      <w:bookmarkEnd w:id="77"/>
    </w:p>
    <w:p w14:paraId="5BA229DF" w14:textId="77777777" w:rsidR="00BF00BE" w:rsidRDefault="00BF00BE" w:rsidP="00BF00BE">
      <w:pPr>
        <w:spacing w:after="0" w:line="240" w:lineRule="auto"/>
        <w:ind w:firstLine="709"/>
        <w:contextualSpacing/>
        <w:jc w:val="both"/>
        <w:rPr>
          <w:sz w:val="28"/>
          <w:szCs w:val="28"/>
          <w:lang w:eastAsia="ru-RU"/>
        </w:rPr>
      </w:pPr>
    </w:p>
    <w:p w14:paraId="4B93F5C5" w14:textId="39F44113" w:rsidR="002F4B7C" w:rsidRPr="002F4B7C" w:rsidRDefault="002F4B7C" w:rsidP="002F4B7C">
      <w:pPr>
        <w:spacing w:after="0" w:line="240" w:lineRule="auto"/>
        <w:ind w:firstLine="709"/>
        <w:contextualSpacing/>
        <w:jc w:val="both"/>
        <w:rPr>
          <w:rFonts w:ascii="Times New Roman" w:eastAsia="Times New Roman" w:hAnsi="Times New Roman"/>
          <w:bCs/>
          <w:iCs/>
          <w:sz w:val="28"/>
          <w:szCs w:val="24"/>
          <w:lang w:eastAsia="ru-RU"/>
        </w:rPr>
      </w:pPr>
      <w:r w:rsidRPr="002F4B7C">
        <w:rPr>
          <w:rFonts w:ascii="Times New Roman" w:eastAsia="Times New Roman" w:hAnsi="Times New Roman"/>
          <w:bCs/>
          <w:iCs/>
          <w:sz w:val="28"/>
          <w:szCs w:val="24"/>
          <w:lang w:eastAsia="ru-RU"/>
        </w:rPr>
        <w:t>На территории Октябрьского сельсовета по данным «Атласа районных карт полезных ископаемых Новосибирской области» установлено наличие 5 месторождений неметаллических полезных ископаемых, из них:</w:t>
      </w:r>
    </w:p>
    <w:p w14:paraId="06486787" w14:textId="6A7159A1" w:rsidR="002F4B7C" w:rsidRPr="002F4B7C" w:rsidRDefault="002F4B7C" w:rsidP="00D76916">
      <w:pPr>
        <w:pStyle w:val="a9"/>
        <w:numPr>
          <w:ilvl w:val="0"/>
          <w:numId w:val="76"/>
        </w:numPr>
        <w:spacing w:after="0" w:line="240" w:lineRule="auto"/>
        <w:jc w:val="both"/>
        <w:rPr>
          <w:rFonts w:ascii="Times New Roman" w:eastAsia="Times New Roman" w:hAnsi="Times New Roman"/>
          <w:sz w:val="28"/>
          <w:szCs w:val="24"/>
          <w:lang w:eastAsia="ru-RU"/>
        </w:rPr>
      </w:pPr>
      <w:r w:rsidRPr="002F4B7C">
        <w:rPr>
          <w:rFonts w:ascii="Times New Roman" w:eastAsia="Times New Roman" w:hAnsi="Times New Roman"/>
          <w:sz w:val="28"/>
          <w:szCs w:val="24"/>
          <w:lang w:eastAsia="ru-RU"/>
        </w:rPr>
        <w:t>1 месторождений кирпичного сырья;</w:t>
      </w:r>
    </w:p>
    <w:p w14:paraId="22B85B2B" w14:textId="19886CA0" w:rsidR="002F4B7C" w:rsidRPr="002F4B7C" w:rsidRDefault="002F4B7C" w:rsidP="00D76916">
      <w:pPr>
        <w:pStyle w:val="a9"/>
        <w:numPr>
          <w:ilvl w:val="0"/>
          <w:numId w:val="76"/>
        </w:numPr>
        <w:spacing w:after="0" w:line="240" w:lineRule="auto"/>
        <w:jc w:val="both"/>
        <w:rPr>
          <w:rFonts w:ascii="Times New Roman" w:eastAsia="Times New Roman" w:hAnsi="Times New Roman"/>
          <w:sz w:val="28"/>
          <w:szCs w:val="24"/>
          <w:lang w:eastAsia="ru-RU"/>
        </w:rPr>
      </w:pPr>
      <w:r w:rsidRPr="002F4B7C">
        <w:rPr>
          <w:rFonts w:ascii="Times New Roman" w:eastAsia="Times New Roman" w:hAnsi="Times New Roman"/>
          <w:sz w:val="28"/>
          <w:szCs w:val="24"/>
          <w:lang w:eastAsia="ru-RU"/>
        </w:rPr>
        <w:t>4 месторождений торфа.</w:t>
      </w:r>
    </w:p>
    <w:p w14:paraId="772D2ECB" w14:textId="2B04612F" w:rsidR="00C32D73" w:rsidRDefault="002F4B7C" w:rsidP="002F4B7C">
      <w:pPr>
        <w:spacing w:after="0" w:line="240" w:lineRule="auto"/>
        <w:ind w:firstLine="709"/>
        <w:contextualSpacing/>
        <w:jc w:val="both"/>
        <w:rPr>
          <w:rFonts w:ascii="Times New Roman" w:eastAsia="Times New Roman" w:hAnsi="Times New Roman"/>
          <w:bCs/>
          <w:iCs/>
          <w:sz w:val="28"/>
          <w:szCs w:val="24"/>
          <w:lang w:eastAsia="ru-RU"/>
        </w:rPr>
      </w:pPr>
      <w:r w:rsidRPr="0015522C">
        <w:rPr>
          <w:rFonts w:ascii="Times New Roman" w:eastAsia="Times New Roman" w:hAnsi="Times New Roman"/>
          <w:bCs/>
          <w:iCs/>
          <w:sz w:val="28"/>
          <w:szCs w:val="24"/>
          <w:u w:val="single"/>
          <w:lang w:eastAsia="ru-RU"/>
        </w:rPr>
        <w:t>Месторождения кирпичного сырья</w:t>
      </w:r>
      <w:r w:rsidRPr="002F4B7C">
        <w:rPr>
          <w:rFonts w:ascii="Times New Roman" w:eastAsia="Times New Roman" w:hAnsi="Times New Roman"/>
          <w:bCs/>
          <w:iCs/>
          <w:sz w:val="28"/>
          <w:szCs w:val="24"/>
          <w:lang w:eastAsia="ru-RU"/>
        </w:rPr>
        <w:t>. Балансом запасов по Октябрьскому сельсовету учтено 1 месторождение кирпичных суглинков, находящееся в государственном резерве. Балансовые запасы кирпичных суглинков по категориям A+B+ составляют 1010 тыс. м</w:t>
      </w:r>
      <w:r w:rsidRPr="002F4B7C">
        <w:rPr>
          <w:rFonts w:ascii="Times New Roman" w:eastAsia="Times New Roman" w:hAnsi="Times New Roman"/>
          <w:bCs/>
          <w:iCs/>
          <w:sz w:val="28"/>
          <w:szCs w:val="24"/>
          <w:vertAlign w:val="superscript"/>
          <w:lang w:eastAsia="ru-RU"/>
        </w:rPr>
        <w:t>3</w:t>
      </w:r>
      <w:r w:rsidRPr="002F4B7C">
        <w:rPr>
          <w:rFonts w:ascii="Times New Roman" w:eastAsia="Times New Roman" w:hAnsi="Times New Roman"/>
          <w:bCs/>
          <w:iCs/>
          <w:sz w:val="28"/>
          <w:szCs w:val="24"/>
          <w:lang w:eastAsia="ru-RU"/>
        </w:rPr>
        <w:t xml:space="preserve">. Разведанные запасы кирпичного сырья пригодны для производства кирпича марки 100. В таблице </w:t>
      </w:r>
      <w:r w:rsidR="0015522C">
        <w:rPr>
          <w:rFonts w:ascii="Times New Roman" w:eastAsia="Times New Roman" w:hAnsi="Times New Roman"/>
          <w:bCs/>
          <w:iCs/>
          <w:sz w:val="28"/>
          <w:szCs w:val="24"/>
          <w:lang w:eastAsia="ru-RU"/>
        </w:rPr>
        <w:fldChar w:fldCharType="begin"/>
      </w:r>
      <w:r w:rsidR="0015522C">
        <w:rPr>
          <w:rFonts w:ascii="Times New Roman" w:eastAsia="Times New Roman" w:hAnsi="Times New Roman"/>
          <w:bCs/>
          <w:iCs/>
          <w:sz w:val="28"/>
          <w:szCs w:val="24"/>
          <w:lang w:eastAsia="ru-RU"/>
        </w:rPr>
        <w:instrText xml:space="preserve"> REF Tbl_PolIsk \h </w:instrText>
      </w:r>
      <w:r w:rsidR="0015522C">
        <w:rPr>
          <w:rFonts w:ascii="Times New Roman" w:eastAsia="Times New Roman" w:hAnsi="Times New Roman"/>
          <w:bCs/>
          <w:iCs/>
          <w:sz w:val="28"/>
          <w:szCs w:val="24"/>
          <w:lang w:eastAsia="ru-RU"/>
        </w:rPr>
      </w:r>
      <w:r w:rsidR="0015522C">
        <w:rPr>
          <w:rFonts w:ascii="Times New Roman" w:eastAsia="Times New Roman" w:hAnsi="Times New Roman"/>
          <w:bCs/>
          <w:iCs/>
          <w:sz w:val="28"/>
          <w:szCs w:val="24"/>
          <w:lang w:eastAsia="ru-RU"/>
        </w:rPr>
        <w:fldChar w:fldCharType="separate"/>
      </w:r>
      <w:r w:rsidR="00AE4526">
        <w:rPr>
          <w:rFonts w:ascii="Times New Roman" w:hAnsi="Times New Roman"/>
          <w:noProof/>
          <w:sz w:val="28"/>
          <w:szCs w:val="28"/>
        </w:rPr>
        <w:t>1</w:t>
      </w:r>
      <w:r w:rsidR="0015522C">
        <w:rPr>
          <w:rFonts w:ascii="Times New Roman" w:eastAsia="Times New Roman" w:hAnsi="Times New Roman"/>
          <w:bCs/>
          <w:iCs/>
          <w:sz w:val="28"/>
          <w:szCs w:val="24"/>
          <w:lang w:eastAsia="ru-RU"/>
        </w:rPr>
        <w:fldChar w:fldCharType="end"/>
      </w:r>
      <w:r w:rsidRPr="002F4B7C">
        <w:rPr>
          <w:rFonts w:ascii="Times New Roman" w:eastAsia="Times New Roman" w:hAnsi="Times New Roman"/>
          <w:bCs/>
          <w:iCs/>
          <w:sz w:val="28"/>
          <w:szCs w:val="24"/>
          <w:lang w:eastAsia="ru-RU"/>
        </w:rPr>
        <w:t xml:space="preserve"> представлена информация о месторождении кирпичного сырья.</w:t>
      </w:r>
    </w:p>
    <w:p w14:paraId="787EBA84" w14:textId="13E8C630" w:rsidR="002F4B7C" w:rsidRPr="004D2F4E" w:rsidRDefault="002F4B7C" w:rsidP="002F4B7C">
      <w:pPr>
        <w:spacing w:after="0" w:line="240" w:lineRule="auto"/>
        <w:jc w:val="right"/>
        <w:rPr>
          <w:rFonts w:ascii="Times New Roman" w:hAnsi="Times New Roman"/>
          <w:sz w:val="28"/>
          <w:szCs w:val="28"/>
        </w:rPr>
      </w:pPr>
      <w:r w:rsidRPr="004D2F4E">
        <w:rPr>
          <w:rFonts w:ascii="Times New Roman" w:hAnsi="Times New Roman"/>
          <w:sz w:val="28"/>
          <w:szCs w:val="28"/>
        </w:rPr>
        <w:t xml:space="preserve">Таблица </w:t>
      </w:r>
      <w:bookmarkStart w:id="78" w:name="Tbl_PolIsk"/>
      <w:r w:rsidRPr="004D2F4E">
        <w:rPr>
          <w:rFonts w:ascii="Times New Roman" w:hAnsi="Times New Roman"/>
          <w:sz w:val="28"/>
          <w:szCs w:val="28"/>
        </w:rPr>
        <w:fldChar w:fldCharType="begin"/>
      </w:r>
      <w:r w:rsidRPr="004D2F4E">
        <w:rPr>
          <w:rFonts w:ascii="Times New Roman" w:hAnsi="Times New Roman"/>
          <w:sz w:val="28"/>
          <w:szCs w:val="28"/>
        </w:rPr>
        <w:instrText xml:space="preserve"> SEQ Таблица \* ARABIC </w:instrText>
      </w:r>
      <w:r w:rsidRPr="004D2F4E">
        <w:rPr>
          <w:rFonts w:ascii="Times New Roman" w:hAnsi="Times New Roman"/>
          <w:sz w:val="28"/>
          <w:szCs w:val="28"/>
        </w:rPr>
        <w:fldChar w:fldCharType="separate"/>
      </w:r>
      <w:r w:rsidR="00AE4526">
        <w:rPr>
          <w:rFonts w:ascii="Times New Roman" w:hAnsi="Times New Roman"/>
          <w:noProof/>
          <w:sz w:val="28"/>
          <w:szCs w:val="28"/>
        </w:rPr>
        <w:t>1</w:t>
      </w:r>
      <w:r w:rsidRPr="004D2F4E">
        <w:rPr>
          <w:rFonts w:ascii="Times New Roman" w:hAnsi="Times New Roman"/>
          <w:sz w:val="28"/>
          <w:szCs w:val="28"/>
        </w:rPr>
        <w:fldChar w:fldCharType="end"/>
      </w:r>
      <w:bookmarkEnd w:id="78"/>
    </w:p>
    <w:p w14:paraId="30C64E65" w14:textId="71CCB52D" w:rsidR="002F4B7C" w:rsidRDefault="002F4B7C" w:rsidP="002F4B7C">
      <w:pPr>
        <w:spacing w:after="120" w:line="240" w:lineRule="auto"/>
        <w:jc w:val="center"/>
        <w:rPr>
          <w:rFonts w:ascii="Times New Roman" w:eastAsia="Times New Roman" w:hAnsi="Times New Roman"/>
          <w:sz w:val="28"/>
          <w:szCs w:val="28"/>
          <w:lang w:eastAsia="ru-RU"/>
        </w:rPr>
      </w:pPr>
      <w:r w:rsidRPr="002F4B7C">
        <w:rPr>
          <w:rFonts w:ascii="Times New Roman" w:eastAsia="Times New Roman" w:hAnsi="Times New Roman"/>
          <w:sz w:val="28"/>
          <w:szCs w:val="28"/>
          <w:lang w:eastAsia="ru-RU"/>
        </w:rPr>
        <w:t xml:space="preserve">Месторождения кирпичных суглинков </w:t>
      </w:r>
      <w:r>
        <w:rPr>
          <w:rFonts w:ascii="Times New Roman" w:eastAsia="Times New Roman" w:hAnsi="Times New Roman"/>
          <w:sz w:val="28"/>
          <w:szCs w:val="28"/>
          <w:lang w:eastAsia="ru-RU"/>
        </w:rPr>
        <w:t xml:space="preserve">на территории </w:t>
      </w:r>
      <w:r w:rsidRPr="002F4B7C">
        <w:rPr>
          <w:rFonts w:ascii="Times New Roman" w:eastAsia="Times New Roman" w:hAnsi="Times New Roman"/>
          <w:sz w:val="28"/>
          <w:szCs w:val="28"/>
          <w:lang w:eastAsia="ru-RU"/>
        </w:rPr>
        <w:t>Октябрьского сельсовета</w:t>
      </w:r>
    </w:p>
    <w:tbl>
      <w:tblPr>
        <w:tblStyle w:val="afa"/>
        <w:tblW w:w="10294" w:type="dxa"/>
        <w:jc w:val="center"/>
        <w:tblLook w:val="01E0" w:firstRow="1" w:lastRow="1" w:firstColumn="1" w:lastColumn="1" w:noHBand="0" w:noVBand="0"/>
      </w:tblPr>
      <w:tblGrid>
        <w:gridCol w:w="819"/>
        <w:gridCol w:w="1930"/>
        <w:gridCol w:w="1921"/>
        <w:gridCol w:w="1292"/>
        <w:gridCol w:w="1121"/>
        <w:gridCol w:w="536"/>
        <w:gridCol w:w="1609"/>
        <w:gridCol w:w="1066"/>
      </w:tblGrid>
      <w:tr w:rsidR="002F4B7C" w:rsidRPr="002F4B7C" w14:paraId="64B64600" w14:textId="77777777" w:rsidTr="002F4B7C">
        <w:trPr>
          <w:trHeight w:val="170"/>
          <w:jc w:val="center"/>
        </w:trPr>
        <w:tc>
          <w:tcPr>
            <w:tcW w:w="819" w:type="dxa"/>
            <w:vMerge w:val="restart"/>
            <w:vAlign w:val="center"/>
          </w:tcPr>
          <w:p w14:paraId="5C01C037" w14:textId="357C40E8"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 xml:space="preserve">№ </w:t>
            </w:r>
            <w:r>
              <w:rPr>
                <w:rFonts w:ascii="Times New Roman" w:hAnsi="Times New Roman"/>
                <w:sz w:val="24"/>
                <w:szCs w:val="24"/>
              </w:rPr>
              <w:t>п/п</w:t>
            </w:r>
          </w:p>
        </w:tc>
        <w:tc>
          <w:tcPr>
            <w:tcW w:w="1930" w:type="dxa"/>
            <w:vMerge w:val="restart"/>
            <w:vAlign w:val="center"/>
          </w:tcPr>
          <w:p w14:paraId="4A37D5A5"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Наименование месторождения</w:t>
            </w:r>
          </w:p>
        </w:tc>
        <w:tc>
          <w:tcPr>
            <w:tcW w:w="1921" w:type="dxa"/>
            <w:vMerge w:val="restart"/>
            <w:vAlign w:val="center"/>
          </w:tcPr>
          <w:p w14:paraId="5B0C08B6"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Степень освоения</w:t>
            </w:r>
          </w:p>
        </w:tc>
        <w:tc>
          <w:tcPr>
            <w:tcW w:w="1292" w:type="dxa"/>
            <w:vMerge w:val="restart"/>
            <w:vAlign w:val="center"/>
          </w:tcPr>
          <w:p w14:paraId="77B70BED"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Единица измерения</w:t>
            </w:r>
          </w:p>
        </w:tc>
        <w:tc>
          <w:tcPr>
            <w:tcW w:w="3266" w:type="dxa"/>
            <w:gridSpan w:val="3"/>
            <w:vAlign w:val="center"/>
          </w:tcPr>
          <w:p w14:paraId="44516CD2"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Запасы</w:t>
            </w:r>
          </w:p>
        </w:tc>
        <w:tc>
          <w:tcPr>
            <w:tcW w:w="1066" w:type="dxa"/>
            <w:vMerge w:val="restart"/>
            <w:vAlign w:val="center"/>
          </w:tcPr>
          <w:p w14:paraId="02C89985"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Марка кирпича</w:t>
            </w:r>
          </w:p>
        </w:tc>
      </w:tr>
      <w:tr w:rsidR="002F4B7C" w:rsidRPr="002F4B7C" w14:paraId="0190E491" w14:textId="77777777" w:rsidTr="002F4B7C">
        <w:trPr>
          <w:trHeight w:val="170"/>
          <w:jc w:val="center"/>
        </w:trPr>
        <w:tc>
          <w:tcPr>
            <w:tcW w:w="819" w:type="dxa"/>
            <w:vMerge/>
            <w:vAlign w:val="center"/>
          </w:tcPr>
          <w:p w14:paraId="3FA8612B" w14:textId="77777777" w:rsidR="002F4B7C" w:rsidRPr="002F4B7C" w:rsidRDefault="002F4B7C" w:rsidP="002F4B7C">
            <w:pPr>
              <w:spacing w:after="0" w:line="240" w:lineRule="auto"/>
              <w:jc w:val="center"/>
              <w:rPr>
                <w:rFonts w:ascii="Times New Roman" w:hAnsi="Times New Roman"/>
                <w:sz w:val="24"/>
                <w:szCs w:val="24"/>
              </w:rPr>
            </w:pPr>
          </w:p>
        </w:tc>
        <w:tc>
          <w:tcPr>
            <w:tcW w:w="1930" w:type="dxa"/>
            <w:vMerge/>
            <w:vAlign w:val="center"/>
          </w:tcPr>
          <w:p w14:paraId="39A48012" w14:textId="77777777" w:rsidR="002F4B7C" w:rsidRPr="002F4B7C" w:rsidRDefault="002F4B7C" w:rsidP="002F4B7C">
            <w:pPr>
              <w:spacing w:after="0" w:line="240" w:lineRule="auto"/>
              <w:jc w:val="center"/>
              <w:rPr>
                <w:rFonts w:ascii="Times New Roman" w:hAnsi="Times New Roman"/>
                <w:sz w:val="24"/>
                <w:szCs w:val="24"/>
              </w:rPr>
            </w:pPr>
          </w:p>
        </w:tc>
        <w:tc>
          <w:tcPr>
            <w:tcW w:w="1921" w:type="dxa"/>
            <w:vMerge/>
            <w:vAlign w:val="center"/>
          </w:tcPr>
          <w:p w14:paraId="76D1F705" w14:textId="77777777" w:rsidR="002F4B7C" w:rsidRPr="002F4B7C" w:rsidRDefault="002F4B7C" w:rsidP="002F4B7C">
            <w:pPr>
              <w:spacing w:after="0" w:line="240" w:lineRule="auto"/>
              <w:jc w:val="center"/>
              <w:rPr>
                <w:rFonts w:ascii="Times New Roman" w:hAnsi="Times New Roman"/>
                <w:sz w:val="24"/>
                <w:szCs w:val="24"/>
              </w:rPr>
            </w:pPr>
          </w:p>
        </w:tc>
        <w:tc>
          <w:tcPr>
            <w:tcW w:w="1292" w:type="dxa"/>
            <w:vMerge/>
            <w:vAlign w:val="center"/>
          </w:tcPr>
          <w:p w14:paraId="6FFE7BC4" w14:textId="77777777" w:rsidR="002F4B7C" w:rsidRPr="002F4B7C" w:rsidRDefault="002F4B7C" w:rsidP="002F4B7C">
            <w:pPr>
              <w:spacing w:after="0" w:line="240" w:lineRule="auto"/>
              <w:jc w:val="center"/>
              <w:rPr>
                <w:rFonts w:ascii="Times New Roman" w:hAnsi="Times New Roman"/>
                <w:sz w:val="24"/>
                <w:szCs w:val="24"/>
              </w:rPr>
            </w:pPr>
          </w:p>
        </w:tc>
        <w:tc>
          <w:tcPr>
            <w:tcW w:w="1657" w:type="dxa"/>
            <w:gridSpan w:val="2"/>
            <w:vAlign w:val="center"/>
          </w:tcPr>
          <w:p w14:paraId="10DEFF46"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балансовые</w:t>
            </w:r>
          </w:p>
        </w:tc>
        <w:tc>
          <w:tcPr>
            <w:tcW w:w="1609" w:type="dxa"/>
            <w:vMerge w:val="restart"/>
            <w:vAlign w:val="center"/>
          </w:tcPr>
          <w:p w14:paraId="55F3D7A7"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забалансовые</w:t>
            </w:r>
          </w:p>
        </w:tc>
        <w:tc>
          <w:tcPr>
            <w:tcW w:w="1066" w:type="dxa"/>
            <w:vMerge/>
            <w:vAlign w:val="center"/>
          </w:tcPr>
          <w:p w14:paraId="06A4F67E" w14:textId="77777777" w:rsidR="002F4B7C" w:rsidRPr="002F4B7C" w:rsidRDefault="002F4B7C" w:rsidP="002F4B7C">
            <w:pPr>
              <w:spacing w:after="0" w:line="240" w:lineRule="auto"/>
              <w:jc w:val="center"/>
              <w:rPr>
                <w:rFonts w:ascii="Times New Roman" w:hAnsi="Times New Roman"/>
                <w:sz w:val="24"/>
                <w:szCs w:val="24"/>
              </w:rPr>
            </w:pPr>
          </w:p>
        </w:tc>
      </w:tr>
      <w:tr w:rsidR="002F4B7C" w:rsidRPr="002F4B7C" w14:paraId="5A88A400" w14:textId="77777777" w:rsidTr="002F4B7C">
        <w:trPr>
          <w:trHeight w:val="170"/>
          <w:jc w:val="center"/>
        </w:trPr>
        <w:tc>
          <w:tcPr>
            <w:tcW w:w="819" w:type="dxa"/>
            <w:vMerge/>
            <w:vAlign w:val="center"/>
          </w:tcPr>
          <w:p w14:paraId="2E9D4945" w14:textId="77777777" w:rsidR="002F4B7C" w:rsidRPr="002F4B7C" w:rsidRDefault="002F4B7C" w:rsidP="002F4B7C">
            <w:pPr>
              <w:spacing w:after="0" w:line="240" w:lineRule="auto"/>
              <w:jc w:val="center"/>
              <w:rPr>
                <w:rFonts w:ascii="Times New Roman" w:hAnsi="Times New Roman"/>
                <w:sz w:val="24"/>
                <w:szCs w:val="24"/>
              </w:rPr>
            </w:pPr>
          </w:p>
        </w:tc>
        <w:tc>
          <w:tcPr>
            <w:tcW w:w="1930" w:type="dxa"/>
            <w:vMerge/>
            <w:vAlign w:val="center"/>
          </w:tcPr>
          <w:p w14:paraId="6310B78E" w14:textId="77777777" w:rsidR="002F4B7C" w:rsidRPr="002F4B7C" w:rsidRDefault="002F4B7C" w:rsidP="002F4B7C">
            <w:pPr>
              <w:spacing w:after="0" w:line="240" w:lineRule="auto"/>
              <w:jc w:val="center"/>
              <w:rPr>
                <w:rFonts w:ascii="Times New Roman" w:hAnsi="Times New Roman"/>
                <w:sz w:val="24"/>
                <w:szCs w:val="24"/>
              </w:rPr>
            </w:pPr>
          </w:p>
        </w:tc>
        <w:tc>
          <w:tcPr>
            <w:tcW w:w="1921" w:type="dxa"/>
            <w:vMerge/>
            <w:vAlign w:val="center"/>
          </w:tcPr>
          <w:p w14:paraId="135E9F9D" w14:textId="77777777" w:rsidR="002F4B7C" w:rsidRPr="002F4B7C" w:rsidRDefault="002F4B7C" w:rsidP="002F4B7C">
            <w:pPr>
              <w:spacing w:after="0" w:line="240" w:lineRule="auto"/>
              <w:jc w:val="center"/>
              <w:rPr>
                <w:rFonts w:ascii="Times New Roman" w:hAnsi="Times New Roman"/>
                <w:sz w:val="24"/>
                <w:szCs w:val="24"/>
              </w:rPr>
            </w:pPr>
          </w:p>
        </w:tc>
        <w:tc>
          <w:tcPr>
            <w:tcW w:w="1292" w:type="dxa"/>
            <w:vMerge/>
            <w:vAlign w:val="center"/>
          </w:tcPr>
          <w:p w14:paraId="301DFDBD" w14:textId="77777777" w:rsidR="002F4B7C" w:rsidRPr="002F4B7C" w:rsidRDefault="002F4B7C" w:rsidP="002F4B7C">
            <w:pPr>
              <w:spacing w:after="0" w:line="240" w:lineRule="auto"/>
              <w:jc w:val="center"/>
              <w:rPr>
                <w:rFonts w:ascii="Times New Roman" w:hAnsi="Times New Roman"/>
                <w:sz w:val="24"/>
                <w:szCs w:val="24"/>
              </w:rPr>
            </w:pPr>
          </w:p>
        </w:tc>
        <w:tc>
          <w:tcPr>
            <w:tcW w:w="1121" w:type="dxa"/>
            <w:vAlign w:val="center"/>
          </w:tcPr>
          <w:p w14:paraId="099BFBE1"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color w:val="000000"/>
                <w:shd w:val="clear" w:color="auto" w:fill="FFFFFF"/>
                <w:lang w:val="en-US"/>
              </w:rPr>
              <w:t>A</w:t>
            </w:r>
            <w:r w:rsidRPr="002F4B7C">
              <w:rPr>
                <w:rFonts w:ascii="Times New Roman" w:hAnsi="Times New Roman"/>
                <w:color w:val="000000"/>
                <w:shd w:val="clear" w:color="auto" w:fill="FFFFFF"/>
              </w:rPr>
              <w:t>+</w:t>
            </w:r>
            <w:r w:rsidRPr="002F4B7C">
              <w:rPr>
                <w:rFonts w:ascii="Times New Roman" w:hAnsi="Times New Roman"/>
                <w:color w:val="000000"/>
                <w:shd w:val="clear" w:color="auto" w:fill="FFFFFF"/>
                <w:lang w:val="en-US"/>
              </w:rPr>
              <w:t>B</w:t>
            </w:r>
            <w:r w:rsidRPr="002F4B7C">
              <w:rPr>
                <w:rFonts w:ascii="Times New Roman" w:hAnsi="Times New Roman"/>
                <w:color w:val="000000"/>
                <w:shd w:val="clear" w:color="auto" w:fill="FFFFFF"/>
              </w:rPr>
              <w:t>+</w:t>
            </w:r>
            <w:r w:rsidRPr="002F4B7C">
              <w:rPr>
                <w:rFonts w:ascii="Times New Roman" w:hAnsi="Times New Roman"/>
                <w:color w:val="000000"/>
                <w:position w:val="-10"/>
                <w:shd w:val="clear" w:color="auto" w:fill="FFFFFF"/>
                <w:lang w:val="en-US"/>
              </w:rPr>
              <w:object w:dxaOrig="300" w:dyaOrig="340" w14:anchorId="2F79D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6.95pt" o:ole="">
                  <v:imagedata r:id="rId13" o:title=""/>
                </v:shape>
                <o:OLEObject Type="Embed" ProgID="Equation.3" ShapeID="_x0000_i1025" DrawAspect="Content" ObjectID="_1655009304" r:id="rId14"/>
              </w:object>
            </w:r>
          </w:p>
        </w:tc>
        <w:tc>
          <w:tcPr>
            <w:tcW w:w="536" w:type="dxa"/>
            <w:vAlign w:val="center"/>
          </w:tcPr>
          <w:p w14:paraId="401A8D67"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position w:val="-10"/>
                <w:sz w:val="24"/>
                <w:szCs w:val="24"/>
              </w:rPr>
              <w:object w:dxaOrig="320" w:dyaOrig="340" w14:anchorId="6F871850">
                <v:shape id="_x0000_i1026" type="#_x0000_t75" style="width:16.1pt;height:16.95pt" o:ole="">
                  <v:imagedata r:id="rId15" o:title=""/>
                </v:shape>
                <o:OLEObject Type="Embed" ProgID="Equation.3" ShapeID="_x0000_i1026" DrawAspect="Content" ObjectID="_1655009305" r:id="rId16"/>
              </w:object>
            </w:r>
          </w:p>
        </w:tc>
        <w:tc>
          <w:tcPr>
            <w:tcW w:w="1609" w:type="dxa"/>
            <w:vMerge/>
            <w:vAlign w:val="center"/>
          </w:tcPr>
          <w:p w14:paraId="55AF77C4" w14:textId="77777777" w:rsidR="002F4B7C" w:rsidRPr="002F4B7C" w:rsidRDefault="002F4B7C" w:rsidP="002F4B7C">
            <w:pPr>
              <w:spacing w:after="0" w:line="240" w:lineRule="auto"/>
              <w:jc w:val="center"/>
              <w:rPr>
                <w:rFonts w:ascii="Times New Roman" w:hAnsi="Times New Roman"/>
                <w:sz w:val="24"/>
                <w:szCs w:val="24"/>
              </w:rPr>
            </w:pPr>
          </w:p>
        </w:tc>
        <w:tc>
          <w:tcPr>
            <w:tcW w:w="1066" w:type="dxa"/>
            <w:vMerge/>
            <w:vAlign w:val="center"/>
          </w:tcPr>
          <w:p w14:paraId="479281C1" w14:textId="77777777" w:rsidR="002F4B7C" w:rsidRPr="002F4B7C" w:rsidRDefault="002F4B7C" w:rsidP="002F4B7C">
            <w:pPr>
              <w:spacing w:after="0" w:line="240" w:lineRule="auto"/>
              <w:jc w:val="center"/>
              <w:rPr>
                <w:rFonts w:ascii="Times New Roman" w:hAnsi="Times New Roman"/>
                <w:sz w:val="24"/>
                <w:szCs w:val="24"/>
              </w:rPr>
            </w:pPr>
          </w:p>
        </w:tc>
      </w:tr>
      <w:tr w:rsidR="002F4B7C" w:rsidRPr="002F4B7C" w14:paraId="0517F47A" w14:textId="77777777" w:rsidTr="002F4B7C">
        <w:trPr>
          <w:trHeight w:val="170"/>
          <w:jc w:val="center"/>
        </w:trPr>
        <w:tc>
          <w:tcPr>
            <w:tcW w:w="819" w:type="dxa"/>
            <w:vAlign w:val="center"/>
          </w:tcPr>
          <w:p w14:paraId="47087A80"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1</w:t>
            </w:r>
          </w:p>
        </w:tc>
        <w:tc>
          <w:tcPr>
            <w:tcW w:w="1930" w:type="dxa"/>
            <w:vAlign w:val="center"/>
          </w:tcPr>
          <w:p w14:paraId="2B506CEC" w14:textId="77777777" w:rsidR="002F4B7C" w:rsidRPr="002F4B7C" w:rsidRDefault="002F4B7C" w:rsidP="002F4B7C">
            <w:pPr>
              <w:spacing w:after="0" w:line="240" w:lineRule="auto"/>
              <w:rPr>
                <w:rFonts w:ascii="Times New Roman" w:hAnsi="Times New Roman"/>
                <w:sz w:val="24"/>
                <w:szCs w:val="24"/>
              </w:rPr>
            </w:pPr>
            <w:r w:rsidRPr="002F4B7C">
              <w:rPr>
                <w:rFonts w:ascii="Times New Roman" w:hAnsi="Times New Roman"/>
                <w:sz w:val="24"/>
                <w:szCs w:val="24"/>
              </w:rPr>
              <w:t>Мангазерское-2</w:t>
            </w:r>
          </w:p>
        </w:tc>
        <w:tc>
          <w:tcPr>
            <w:tcW w:w="1921" w:type="dxa"/>
            <w:vAlign w:val="center"/>
          </w:tcPr>
          <w:p w14:paraId="476F6D34"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w:t>
            </w:r>
          </w:p>
        </w:tc>
        <w:tc>
          <w:tcPr>
            <w:tcW w:w="1292" w:type="dxa"/>
            <w:vAlign w:val="center"/>
          </w:tcPr>
          <w:p w14:paraId="18BD4B12" w14:textId="0B17DB1B" w:rsidR="002F4B7C" w:rsidRPr="002F4B7C" w:rsidRDefault="002F4B7C" w:rsidP="002F4B7C">
            <w:pPr>
              <w:spacing w:after="0" w:line="240" w:lineRule="auto"/>
              <w:jc w:val="center"/>
              <w:rPr>
                <w:rFonts w:ascii="Times New Roman" w:hAnsi="Times New Roman"/>
                <w:sz w:val="24"/>
                <w:szCs w:val="24"/>
                <w:vertAlign w:val="superscript"/>
              </w:rPr>
            </w:pPr>
            <w:r w:rsidRPr="002F4B7C">
              <w:rPr>
                <w:rFonts w:ascii="Times New Roman" w:hAnsi="Times New Roman"/>
                <w:sz w:val="24"/>
                <w:szCs w:val="24"/>
              </w:rPr>
              <w:t xml:space="preserve">Тыс. </w:t>
            </w:r>
            <w:r>
              <w:rPr>
                <w:rFonts w:ascii="Times New Roman" w:hAnsi="Times New Roman"/>
                <w:sz w:val="24"/>
                <w:szCs w:val="24"/>
              </w:rPr>
              <w:t>м</w:t>
            </w:r>
            <w:r>
              <w:rPr>
                <w:rFonts w:ascii="Times New Roman" w:hAnsi="Times New Roman"/>
                <w:sz w:val="24"/>
                <w:szCs w:val="24"/>
                <w:vertAlign w:val="superscript"/>
              </w:rPr>
              <w:t>3</w:t>
            </w:r>
          </w:p>
        </w:tc>
        <w:tc>
          <w:tcPr>
            <w:tcW w:w="1121" w:type="dxa"/>
            <w:vAlign w:val="center"/>
          </w:tcPr>
          <w:p w14:paraId="30F5A996"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1010</w:t>
            </w:r>
          </w:p>
        </w:tc>
        <w:tc>
          <w:tcPr>
            <w:tcW w:w="536" w:type="dxa"/>
            <w:vAlign w:val="center"/>
          </w:tcPr>
          <w:p w14:paraId="5B77B43C"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w:t>
            </w:r>
          </w:p>
        </w:tc>
        <w:tc>
          <w:tcPr>
            <w:tcW w:w="1609" w:type="dxa"/>
            <w:vAlign w:val="center"/>
          </w:tcPr>
          <w:p w14:paraId="1A4A4C59"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w:t>
            </w:r>
          </w:p>
        </w:tc>
        <w:tc>
          <w:tcPr>
            <w:tcW w:w="1066" w:type="dxa"/>
            <w:vAlign w:val="center"/>
          </w:tcPr>
          <w:p w14:paraId="2F5FB10C" w14:textId="77777777" w:rsidR="002F4B7C" w:rsidRPr="002F4B7C" w:rsidRDefault="002F4B7C" w:rsidP="002F4B7C">
            <w:pPr>
              <w:spacing w:after="0" w:line="240" w:lineRule="auto"/>
              <w:jc w:val="center"/>
              <w:rPr>
                <w:rFonts w:ascii="Times New Roman" w:hAnsi="Times New Roman"/>
                <w:sz w:val="24"/>
                <w:szCs w:val="24"/>
              </w:rPr>
            </w:pPr>
            <w:r w:rsidRPr="002F4B7C">
              <w:rPr>
                <w:rFonts w:ascii="Times New Roman" w:hAnsi="Times New Roman"/>
                <w:sz w:val="24"/>
                <w:szCs w:val="24"/>
              </w:rPr>
              <w:t>100</w:t>
            </w:r>
          </w:p>
        </w:tc>
      </w:tr>
    </w:tbl>
    <w:p w14:paraId="554F7DA8" w14:textId="41193A44" w:rsidR="002F4B7C" w:rsidRDefault="002F4B7C" w:rsidP="0015522C">
      <w:pPr>
        <w:spacing w:after="0" w:line="240" w:lineRule="auto"/>
        <w:ind w:firstLine="709"/>
        <w:contextualSpacing/>
        <w:jc w:val="both"/>
        <w:rPr>
          <w:rFonts w:ascii="Times New Roman" w:eastAsia="Times New Roman" w:hAnsi="Times New Roman"/>
          <w:sz w:val="28"/>
          <w:szCs w:val="24"/>
          <w:lang w:eastAsia="ru-RU"/>
        </w:rPr>
      </w:pPr>
    </w:p>
    <w:p w14:paraId="7FDD1B31" w14:textId="666F3B38" w:rsidR="0015522C" w:rsidRDefault="0015522C" w:rsidP="0015522C">
      <w:pPr>
        <w:spacing w:after="0" w:line="240" w:lineRule="auto"/>
        <w:ind w:firstLine="709"/>
        <w:contextualSpacing/>
        <w:jc w:val="both"/>
        <w:rPr>
          <w:rFonts w:ascii="Times New Roman" w:eastAsia="Times New Roman" w:hAnsi="Times New Roman"/>
          <w:sz w:val="28"/>
          <w:szCs w:val="24"/>
          <w:lang w:eastAsia="ru-RU"/>
        </w:rPr>
      </w:pPr>
      <w:r w:rsidRPr="0015522C">
        <w:rPr>
          <w:rFonts w:ascii="Times New Roman" w:eastAsia="Times New Roman" w:hAnsi="Times New Roman"/>
          <w:sz w:val="28"/>
          <w:szCs w:val="24"/>
          <w:u w:val="single"/>
          <w:lang w:eastAsia="ru-RU"/>
        </w:rPr>
        <w:t>Месторождения торфа</w:t>
      </w:r>
      <w:r w:rsidRPr="0015522C">
        <w:rPr>
          <w:rFonts w:ascii="Times New Roman" w:eastAsia="Times New Roman" w:hAnsi="Times New Roman"/>
          <w:sz w:val="28"/>
          <w:szCs w:val="24"/>
          <w:lang w:eastAsia="ru-RU"/>
        </w:rPr>
        <w:t>. В Октябрьском сельсовете учтено 4 месторождения торфа находящихся в государственном резерве суммарными ресурсами 1436 тыс. тонн, в том числе балансовые запасы торфа по категории</w:t>
      </w:r>
      <w:r w:rsidR="00C839E4">
        <w:rPr>
          <w:rFonts w:ascii="Times New Roman" w:eastAsia="Times New Roman" w:hAnsi="Times New Roman"/>
          <w:sz w:val="28"/>
          <w:szCs w:val="24"/>
          <w:lang w:eastAsia="ru-RU"/>
        </w:rPr>
        <w:t xml:space="preserve"> </w:t>
      </w:r>
      <w:r w:rsidRPr="0015522C">
        <w:rPr>
          <w:rFonts w:ascii="Times New Roman" w:eastAsia="Times New Roman" w:hAnsi="Times New Roman"/>
          <w:sz w:val="28"/>
          <w:szCs w:val="24"/>
          <w:lang w:eastAsia="ru-RU"/>
        </w:rPr>
        <w:t>составляют 1038 тыс. тонн. Ресурсы торфа по категории</w:t>
      </w:r>
      <w:r w:rsidR="00C839E4">
        <w:rPr>
          <w:rFonts w:ascii="Times New Roman" w:eastAsia="Times New Roman" w:hAnsi="Times New Roman"/>
          <w:sz w:val="28"/>
          <w:szCs w:val="24"/>
          <w:lang w:eastAsia="ru-RU"/>
        </w:rPr>
        <w:t xml:space="preserve"> </w:t>
      </w:r>
      <w:r w:rsidRPr="0015522C">
        <w:rPr>
          <w:rFonts w:ascii="Times New Roman" w:eastAsia="Times New Roman" w:hAnsi="Times New Roman"/>
          <w:sz w:val="28"/>
          <w:szCs w:val="24"/>
          <w:lang w:eastAsia="ru-RU"/>
        </w:rPr>
        <w:t xml:space="preserve">составляют 398 тыс. тонн. В таблице </w:t>
      </w:r>
      <w:r>
        <w:rPr>
          <w:rFonts w:ascii="Times New Roman" w:eastAsia="Times New Roman" w:hAnsi="Times New Roman"/>
          <w:sz w:val="28"/>
          <w:szCs w:val="24"/>
          <w:lang w:eastAsia="ru-RU"/>
        </w:rPr>
        <w:fldChar w:fldCharType="begin"/>
      </w:r>
      <w:r>
        <w:rPr>
          <w:rFonts w:ascii="Times New Roman" w:eastAsia="Times New Roman" w:hAnsi="Times New Roman"/>
          <w:sz w:val="28"/>
          <w:szCs w:val="24"/>
          <w:lang w:eastAsia="ru-RU"/>
        </w:rPr>
        <w:instrText xml:space="preserve"> REF Tbl_PolIsk2 \h </w:instrText>
      </w:r>
      <w:r>
        <w:rPr>
          <w:rFonts w:ascii="Times New Roman" w:eastAsia="Times New Roman" w:hAnsi="Times New Roman"/>
          <w:sz w:val="28"/>
          <w:szCs w:val="24"/>
          <w:lang w:eastAsia="ru-RU"/>
        </w:rPr>
      </w:r>
      <w:r>
        <w:rPr>
          <w:rFonts w:ascii="Times New Roman" w:eastAsia="Times New Roman" w:hAnsi="Times New Roman"/>
          <w:sz w:val="28"/>
          <w:szCs w:val="24"/>
          <w:lang w:eastAsia="ru-RU"/>
        </w:rPr>
        <w:fldChar w:fldCharType="separate"/>
      </w:r>
      <w:r w:rsidR="00AE4526">
        <w:rPr>
          <w:rFonts w:ascii="Times New Roman" w:hAnsi="Times New Roman"/>
          <w:noProof/>
          <w:sz w:val="28"/>
          <w:szCs w:val="28"/>
        </w:rPr>
        <w:t>2</w:t>
      </w:r>
      <w:r>
        <w:rPr>
          <w:rFonts w:ascii="Times New Roman" w:eastAsia="Times New Roman" w:hAnsi="Times New Roman"/>
          <w:sz w:val="28"/>
          <w:szCs w:val="24"/>
          <w:lang w:eastAsia="ru-RU"/>
        </w:rPr>
        <w:fldChar w:fldCharType="end"/>
      </w:r>
      <w:r w:rsidRPr="0015522C">
        <w:rPr>
          <w:rFonts w:ascii="Times New Roman" w:eastAsia="Times New Roman" w:hAnsi="Times New Roman"/>
          <w:sz w:val="28"/>
          <w:szCs w:val="24"/>
          <w:lang w:eastAsia="ru-RU"/>
        </w:rPr>
        <w:t xml:space="preserve"> представлена подробная информация о каждом месторождении торфа.</w:t>
      </w:r>
    </w:p>
    <w:p w14:paraId="7CE50CC3" w14:textId="0217EEF6" w:rsidR="0015522C" w:rsidRPr="004D2F4E" w:rsidRDefault="0015522C" w:rsidP="0015522C">
      <w:pPr>
        <w:spacing w:after="0" w:line="240" w:lineRule="auto"/>
        <w:jc w:val="right"/>
        <w:rPr>
          <w:rFonts w:ascii="Times New Roman" w:hAnsi="Times New Roman"/>
          <w:sz w:val="28"/>
          <w:szCs w:val="28"/>
        </w:rPr>
      </w:pPr>
      <w:r w:rsidRPr="004D2F4E">
        <w:rPr>
          <w:rFonts w:ascii="Times New Roman" w:hAnsi="Times New Roman"/>
          <w:sz w:val="28"/>
          <w:szCs w:val="28"/>
        </w:rPr>
        <w:t xml:space="preserve">Таблица </w:t>
      </w:r>
      <w:bookmarkStart w:id="79" w:name="Tbl_PolIsk2"/>
      <w:r w:rsidRPr="004D2F4E">
        <w:rPr>
          <w:rFonts w:ascii="Times New Roman" w:hAnsi="Times New Roman"/>
          <w:sz w:val="28"/>
          <w:szCs w:val="28"/>
        </w:rPr>
        <w:fldChar w:fldCharType="begin"/>
      </w:r>
      <w:r w:rsidRPr="004D2F4E">
        <w:rPr>
          <w:rFonts w:ascii="Times New Roman" w:hAnsi="Times New Roman"/>
          <w:sz w:val="28"/>
          <w:szCs w:val="28"/>
        </w:rPr>
        <w:instrText xml:space="preserve"> SEQ Таблица \* ARABIC </w:instrText>
      </w:r>
      <w:r w:rsidRPr="004D2F4E">
        <w:rPr>
          <w:rFonts w:ascii="Times New Roman" w:hAnsi="Times New Roman"/>
          <w:sz w:val="28"/>
          <w:szCs w:val="28"/>
        </w:rPr>
        <w:fldChar w:fldCharType="separate"/>
      </w:r>
      <w:r w:rsidR="00AE4526">
        <w:rPr>
          <w:rFonts w:ascii="Times New Roman" w:hAnsi="Times New Roman"/>
          <w:noProof/>
          <w:sz w:val="28"/>
          <w:szCs w:val="28"/>
        </w:rPr>
        <w:t>2</w:t>
      </w:r>
      <w:r w:rsidRPr="004D2F4E">
        <w:rPr>
          <w:rFonts w:ascii="Times New Roman" w:hAnsi="Times New Roman"/>
          <w:sz w:val="28"/>
          <w:szCs w:val="28"/>
        </w:rPr>
        <w:fldChar w:fldCharType="end"/>
      </w:r>
      <w:bookmarkEnd w:id="79"/>
    </w:p>
    <w:p w14:paraId="7A27975D" w14:textId="454C4F5E" w:rsidR="0015522C" w:rsidRDefault="0015522C" w:rsidP="0015522C">
      <w:pPr>
        <w:spacing w:after="120" w:line="240" w:lineRule="auto"/>
        <w:jc w:val="center"/>
        <w:rPr>
          <w:rFonts w:ascii="Times New Roman" w:eastAsia="Times New Roman" w:hAnsi="Times New Roman"/>
          <w:sz w:val="28"/>
          <w:szCs w:val="28"/>
          <w:lang w:eastAsia="ru-RU"/>
        </w:rPr>
      </w:pPr>
      <w:r w:rsidRPr="002F4B7C">
        <w:rPr>
          <w:rFonts w:ascii="Times New Roman" w:eastAsia="Times New Roman" w:hAnsi="Times New Roman"/>
          <w:sz w:val="28"/>
          <w:szCs w:val="28"/>
          <w:lang w:eastAsia="ru-RU"/>
        </w:rPr>
        <w:t xml:space="preserve">Месторождения </w:t>
      </w:r>
      <w:r w:rsidRPr="0015522C">
        <w:rPr>
          <w:rFonts w:ascii="Times New Roman" w:eastAsia="Times New Roman" w:hAnsi="Times New Roman"/>
          <w:sz w:val="28"/>
          <w:szCs w:val="28"/>
          <w:lang w:eastAsia="ru-RU"/>
        </w:rPr>
        <w:t xml:space="preserve">торфа </w:t>
      </w:r>
      <w:r>
        <w:rPr>
          <w:rFonts w:ascii="Times New Roman" w:eastAsia="Times New Roman" w:hAnsi="Times New Roman"/>
          <w:sz w:val="28"/>
          <w:szCs w:val="28"/>
          <w:lang w:eastAsia="ru-RU"/>
        </w:rPr>
        <w:t xml:space="preserve">на территории </w:t>
      </w:r>
      <w:r w:rsidRPr="002F4B7C">
        <w:rPr>
          <w:rFonts w:ascii="Times New Roman" w:eastAsia="Times New Roman" w:hAnsi="Times New Roman"/>
          <w:sz w:val="28"/>
          <w:szCs w:val="28"/>
          <w:lang w:eastAsia="ru-RU"/>
        </w:rPr>
        <w:t>Октябрьского сельсовета</w:t>
      </w:r>
    </w:p>
    <w:tbl>
      <w:tblPr>
        <w:tblStyle w:val="afa"/>
        <w:tblW w:w="9744" w:type="dxa"/>
        <w:jc w:val="center"/>
        <w:tblLayout w:type="fixed"/>
        <w:tblLook w:val="01E0" w:firstRow="1" w:lastRow="1" w:firstColumn="1" w:lastColumn="1" w:noHBand="0" w:noVBand="0"/>
      </w:tblPr>
      <w:tblGrid>
        <w:gridCol w:w="648"/>
        <w:gridCol w:w="2338"/>
        <w:gridCol w:w="1250"/>
        <w:gridCol w:w="857"/>
        <w:gridCol w:w="1151"/>
        <w:gridCol w:w="600"/>
        <w:gridCol w:w="612"/>
        <w:gridCol w:w="576"/>
        <w:gridCol w:w="1712"/>
      </w:tblGrid>
      <w:tr w:rsidR="0015522C" w:rsidRPr="0015522C" w14:paraId="7C563FBD" w14:textId="77777777" w:rsidTr="0015522C">
        <w:trPr>
          <w:trHeight w:val="188"/>
          <w:jc w:val="center"/>
        </w:trPr>
        <w:tc>
          <w:tcPr>
            <w:tcW w:w="648" w:type="dxa"/>
            <w:vMerge w:val="restart"/>
            <w:vAlign w:val="center"/>
          </w:tcPr>
          <w:p w14:paraId="429D1469" w14:textId="05DF8A23"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п/п</w:t>
            </w:r>
          </w:p>
        </w:tc>
        <w:tc>
          <w:tcPr>
            <w:tcW w:w="2338" w:type="dxa"/>
            <w:vMerge w:val="restart"/>
            <w:vAlign w:val="center"/>
          </w:tcPr>
          <w:p w14:paraId="1F24D93D"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Наименование месторождения</w:t>
            </w:r>
          </w:p>
        </w:tc>
        <w:tc>
          <w:tcPr>
            <w:tcW w:w="3258" w:type="dxa"/>
            <w:gridSpan w:val="3"/>
            <w:vAlign w:val="center"/>
          </w:tcPr>
          <w:p w14:paraId="63AEAB83"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Запасы</w:t>
            </w:r>
          </w:p>
        </w:tc>
        <w:tc>
          <w:tcPr>
            <w:tcW w:w="1788" w:type="dxa"/>
            <w:gridSpan w:val="3"/>
            <w:vMerge w:val="restart"/>
            <w:shd w:val="clear" w:color="auto" w:fill="auto"/>
            <w:vAlign w:val="center"/>
          </w:tcPr>
          <w:p w14:paraId="3EF69CD4"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Ресурсы</w:t>
            </w:r>
          </w:p>
        </w:tc>
        <w:tc>
          <w:tcPr>
            <w:tcW w:w="1712" w:type="dxa"/>
            <w:vMerge w:val="restart"/>
            <w:vAlign w:val="center"/>
          </w:tcPr>
          <w:p w14:paraId="15EB3B7F"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lang w:val="en-US"/>
              </w:rPr>
              <w:t>R</w:t>
            </w:r>
            <w:r w:rsidRPr="0015522C">
              <w:rPr>
                <w:rFonts w:ascii="Times New Roman" w:hAnsi="Times New Roman"/>
                <w:sz w:val="24"/>
                <w:szCs w:val="24"/>
              </w:rPr>
              <w:t>-степень разложения, %; А-зональность, %</w:t>
            </w:r>
          </w:p>
        </w:tc>
      </w:tr>
      <w:tr w:rsidR="0015522C" w:rsidRPr="0015522C" w14:paraId="46EC9B9A" w14:textId="77777777" w:rsidTr="0015522C">
        <w:trPr>
          <w:trHeight w:val="290"/>
          <w:jc w:val="center"/>
        </w:trPr>
        <w:tc>
          <w:tcPr>
            <w:tcW w:w="648" w:type="dxa"/>
            <w:vMerge/>
            <w:vAlign w:val="center"/>
          </w:tcPr>
          <w:p w14:paraId="13D8363D" w14:textId="77777777" w:rsidR="0015522C" w:rsidRPr="0015522C" w:rsidRDefault="0015522C" w:rsidP="0015522C">
            <w:pPr>
              <w:spacing w:after="0" w:line="240" w:lineRule="auto"/>
              <w:jc w:val="center"/>
              <w:rPr>
                <w:rFonts w:ascii="Times New Roman" w:hAnsi="Times New Roman"/>
                <w:sz w:val="24"/>
                <w:szCs w:val="24"/>
              </w:rPr>
            </w:pPr>
          </w:p>
        </w:tc>
        <w:tc>
          <w:tcPr>
            <w:tcW w:w="2338" w:type="dxa"/>
            <w:vMerge/>
            <w:vAlign w:val="center"/>
          </w:tcPr>
          <w:p w14:paraId="68A5904F" w14:textId="77777777" w:rsidR="0015522C" w:rsidRPr="0015522C" w:rsidRDefault="0015522C" w:rsidP="0015522C">
            <w:pPr>
              <w:spacing w:after="0" w:line="240" w:lineRule="auto"/>
              <w:jc w:val="center"/>
              <w:rPr>
                <w:rFonts w:ascii="Times New Roman" w:hAnsi="Times New Roman"/>
                <w:sz w:val="24"/>
                <w:szCs w:val="24"/>
              </w:rPr>
            </w:pPr>
          </w:p>
        </w:tc>
        <w:tc>
          <w:tcPr>
            <w:tcW w:w="2107" w:type="dxa"/>
            <w:gridSpan w:val="2"/>
            <w:vAlign w:val="center"/>
          </w:tcPr>
          <w:p w14:paraId="329E11D9"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балансовые</w:t>
            </w:r>
          </w:p>
        </w:tc>
        <w:tc>
          <w:tcPr>
            <w:tcW w:w="1151" w:type="dxa"/>
            <w:vMerge w:val="restart"/>
            <w:vAlign w:val="center"/>
          </w:tcPr>
          <w:p w14:paraId="751F81ED"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Забалансовые, тыс. т</w:t>
            </w:r>
          </w:p>
        </w:tc>
        <w:tc>
          <w:tcPr>
            <w:tcW w:w="1788" w:type="dxa"/>
            <w:gridSpan w:val="3"/>
            <w:vMerge/>
            <w:shd w:val="clear" w:color="auto" w:fill="auto"/>
            <w:vAlign w:val="center"/>
          </w:tcPr>
          <w:p w14:paraId="54C867F8" w14:textId="77777777" w:rsidR="0015522C" w:rsidRPr="0015522C" w:rsidRDefault="0015522C" w:rsidP="0015522C">
            <w:pPr>
              <w:spacing w:after="0" w:line="240" w:lineRule="auto"/>
              <w:jc w:val="center"/>
              <w:rPr>
                <w:rFonts w:ascii="Times New Roman" w:hAnsi="Times New Roman"/>
                <w:sz w:val="24"/>
                <w:szCs w:val="24"/>
              </w:rPr>
            </w:pPr>
          </w:p>
        </w:tc>
        <w:tc>
          <w:tcPr>
            <w:tcW w:w="1712" w:type="dxa"/>
            <w:vMerge/>
            <w:vAlign w:val="center"/>
          </w:tcPr>
          <w:p w14:paraId="27496D23" w14:textId="77777777" w:rsidR="0015522C" w:rsidRPr="0015522C" w:rsidRDefault="0015522C" w:rsidP="0015522C">
            <w:pPr>
              <w:spacing w:after="0" w:line="240" w:lineRule="auto"/>
              <w:jc w:val="center"/>
              <w:rPr>
                <w:rFonts w:ascii="Times New Roman" w:hAnsi="Times New Roman"/>
                <w:sz w:val="24"/>
                <w:szCs w:val="24"/>
              </w:rPr>
            </w:pPr>
          </w:p>
        </w:tc>
      </w:tr>
      <w:tr w:rsidR="0015522C" w:rsidRPr="0015522C" w14:paraId="0D5017D3" w14:textId="77777777" w:rsidTr="0015522C">
        <w:trPr>
          <w:trHeight w:val="290"/>
          <w:jc w:val="center"/>
        </w:trPr>
        <w:tc>
          <w:tcPr>
            <w:tcW w:w="648" w:type="dxa"/>
            <w:vMerge/>
            <w:vAlign w:val="center"/>
          </w:tcPr>
          <w:p w14:paraId="7E1A2C26" w14:textId="77777777" w:rsidR="0015522C" w:rsidRPr="0015522C" w:rsidRDefault="0015522C" w:rsidP="0015522C">
            <w:pPr>
              <w:spacing w:after="0" w:line="240" w:lineRule="auto"/>
              <w:jc w:val="center"/>
              <w:rPr>
                <w:rFonts w:ascii="Times New Roman" w:hAnsi="Times New Roman"/>
                <w:sz w:val="24"/>
                <w:szCs w:val="24"/>
              </w:rPr>
            </w:pPr>
          </w:p>
        </w:tc>
        <w:tc>
          <w:tcPr>
            <w:tcW w:w="2338" w:type="dxa"/>
            <w:vMerge/>
            <w:vAlign w:val="center"/>
          </w:tcPr>
          <w:p w14:paraId="4D1C9967" w14:textId="77777777" w:rsidR="0015522C" w:rsidRPr="0015522C" w:rsidRDefault="0015522C" w:rsidP="0015522C">
            <w:pPr>
              <w:spacing w:after="0" w:line="240" w:lineRule="auto"/>
              <w:jc w:val="center"/>
              <w:rPr>
                <w:rFonts w:ascii="Times New Roman" w:hAnsi="Times New Roman"/>
                <w:sz w:val="24"/>
                <w:szCs w:val="24"/>
              </w:rPr>
            </w:pPr>
          </w:p>
        </w:tc>
        <w:tc>
          <w:tcPr>
            <w:tcW w:w="1250" w:type="dxa"/>
            <w:vAlign w:val="center"/>
          </w:tcPr>
          <w:p w14:paraId="5D35D7F6" w14:textId="2FD1FDCD"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color w:val="000000"/>
                <w:sz w:val="24"/>
                <w:szCs w:val="24"/>
                <w:shd w:val="clear" w:color="auto" w:fill="FFFFFF"/>
                <w:lang w:val="en-US"/>
              </w:rPr>
              <w:t>A</w:t>
            </w:r>
            <w:r w:rsidRPr="0015522C">
              <w:rPr>
                <w:rFonts w:ascii="Times New Roman" w:hAnsi="Times New Roman"/>
                <w:color w:val="000000"/>
                <w:sz w:val="24"/>
                <w:szCs w:val="24"/>
                <w:shd w:val="clear" w:color="auto" w:fill="FFFFFF"/>
              </w:rPr>
              <w:t>+</w:t>
            </w:r>
            <w:r w:rsidRPr="0015522C">
              <w:rPr>
                <w:rFonts w:ascii="Times New Roman" w:hAnsi="Times New Roman"/>
                <w:color w:val="000000"/>
                <w:sz w:val="24"/>
                <w:szCs w:val="24"/>
                <w:shd w:val="clear" w:color="auto" w:fill="FFFFFF"/>
                <w:lang w:val="en-US"/>
              </w:rPr>
              <w:t>B</w:t>
            </w:r>
            <w:r w:rsidRPr="0015522C">
              <w:rPr>
                <w:rFonts w:ascii="Times New Roman" w:hAnsi="Times New Roman"/>
                <w:color w:val="000000"/>
                <w:sz w:val="24"/>
                <w:szCs w:val="24"/>
                <w:shd w:val="clear" w:color="auto" w:fill="FFFFFF"/>
              </w:rPr>
              <w:t>+</w:t>
            </w:r>
            <w:r w:rsidRPr="0015522C">
              <w:rPr>
                <w:rFonts w:ascii="Times New Roman" w:hAnsi="Times New Roman"/>
                <w:color w:val="000000"/>
                <w:position w:val="-10"/>
                <w:sz w:val="24"/>
                <w:szCs w:val="24"/>
                <w:shd w:val="clear" w:color="auto" w:fill="FFFFFF"/>
                <w:lang w:val="en-US"/>
              </w:rPr>
              <w:object w:dxaOrig="300" w:dyaOrig="340" w14:anchorId="226CB150">
                <v:shape id="_x0000_i1027" type="#_x0000_t75" style="width:14.4pt;height:16.95pt" o:ole="">
                  <v:imagedata r:id="rId13" o:title=""/>
                </v:shape>
                <o:OLEObject Type="Embed" ProgID="Equation.3" ShapeID="_x0000_i1027" DrawAspect="Content" ObjectID="_1655009306" r:id="rId17"/>
              </w:object>
            </w:r>
            <w:r w:rsidRPr="0015522C">
              <w:rPr>
                <w:rFonts w:ascii="Times New Roman" w:hAnsi="Times New Roman"/>
                <w:color w:val="000000"/>
                <w:sz w:val="24"/>
                <w:szCs w:val="24"/>
                <w:shd w:val="clear" w:color="auto" w:fill="FFFFFF"/>
              </w:rPr>
              <w:t xml:space="preserve"> </w:t>
            </w:r>
            <w:r w:rsidRPr="0015522C">
              <w:rPr>
                <w:rFonts w:ascii="Times New Roman" w:hAnsi="Times New Roman"/>
                <w:sz w:val="24"/>
                <w:szCs w:val="24"/>
              </w:rPr>
              <w:t>тыс.</w:t>
            </w:r>
            <w:r>
              <w:rPr>
                <w:rFonts w:ascii="Times New Roman" w:hAnsi="Times New Roman"/>
                <w:sz w:val="24"/>
                <w:szCs w:val="24"/>
                <w:lang w:val="en-US"/>
              </w:rPr>
              <w:t xml:space="preserve"> </w:t>
            </w:r>
            <w:r w:rsidRPr="0015522C">
              <w:rPr>
                <w:rFonts w:ascii="Times New Roman" w:hAnsi="Times New Roman"/>
                <w:sz w:val="24"/>
                <w:szCs w:val="24"/>
              </w:rPr>
              <w:t>т</w:t>
            </w:r>
          </w:p>
        </w:tc>
        <w:tc>
          <w:tcPr>
            <w:tcW w:w="857" w:type="dxa"/>
            <w:vAlign w:val="center"/>
          </w:tcPr>
          <w:p w14:paraId="75AAE682" w14:textId="532AE64D" w:rsidR="0015522C" w:rsidRPr="0015522C" w:rsidRDefault="0015522C" w:rsidP="0015522C">
            <w:pPr>
              <w:spacing w:after="0" w:line="240" w:lineRule="auto"/>
              <w:jc w:val="center"/>
              <w:rPr>
                <w:rFonts w:ascii="Times New Roman" w:hAnsi="Times New Roman"/>
                <w:sz w:val="24"/>
                <w:szCs w:val="24"/>
                <w:vertAlign w:val="subscript"/>
                <w:lang w:val="en-US"/>
              </w:rPr>
            </w:pPr>
            <w:r>
              <w:rPr>
                <w:rFonts w:ascii="Times New Roman" w:hAnsi="Times New Roman"/>
                <w:sz w:val="24"/>
                <w:szCs w:val="24"/>
                <w:lang w:val="en-US"/>
              </w:rPr>
              <w:t>C</w:t>
            </w:r>
            <w:r>
              <w:rPr>
                <w:rFonts w:ascii="Times New Roman" w:hAnsi="Times New Roman"/>
                <w:sz w:val="24"/>
                <w:szCs w:val="24"/>
                <w:vertAlign w:val="subscript"/>
                <w:lang w:val="en-US"/>
              </w:rPr>
              <w:t>2</w:t>
            </w:r>
          </w:p>
          <w:p w14:paraId="385A09E1"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тыс. т</w:t>
            </w:r>
          </w:p>
        </w:tc>
        <w:tc>
          <w:tcPr>
            <w:tcW w:w="1151" w:type="dxa"/>
            <w:vMerge/>
            <w:vAlign w:val="center"/>
          </w:tcPr>
          <w:p w14:paraId="7139D1EE" w14:textId="77777777" w:rsidR="0015522C" w:rsidRPr="0015522C" w:rsidRDefault="0015522C" w:rsidP="0015522C">
            <w:pPr>
              <w:spacing w:after="0" w:line="240" w:lineRule="auto"/>
              <w:jc w:val="center"/>
              <w:rPr>
                <w:rFonts w:ascii="Times New Roman" w:hAnsi="Times New Roman"/>
                <w:sz w:val="24"/>
                <w:szCs w:val="24"/>
              </w:rPr>
            </w:pPr>
          </w:p>
        </w:tc>
        <w:tc>
          <w:tcPr>
            <w:tcW w:w="600" w:type="dxa"/>
            <w:shd w:val="clear" w:color="auto" w:fill="auto"/>
            <w:vAlign w:val="center"/>
          </w:tcPr>
          <w:p w14:paraId="52378574" w14:textId="77777777" w:rsidR="0015522C" w:rsidRPr="0015522C" w:rsidRDefault="005B3A33" w:rsidP="0015522C">
            <w:pPr>
              <w:spacing w:after="0" w:line="240" w:lineRule="auto"/>
              <w:jc w:val="center"/>
              <w:rPr>
                <w:rFonts w:ascii="Times New Roman" w:hAnsi="Times New Roman"/>
                <w:sz w:val="24"/>
                <w:szCs w:val="24"/>
              </w:rPr>
            </w:pPr>
            <w:r>
              <w:rPr>
                <w:rFonts w:ascii="Times New Roman" w:hAnsi="Times New Roman"/>
                <w:color w:val="000000"/>
                <w:position w:val="-10"/>
                <w:sz w:val="24"/>
                <w:szCs w:val="24"/>
                <w:shd w:val="clear" w:color="auto" w:fill="FFFFFF"/>
              </w:rPr>
              <w:pict w14:anchorId="753166CA">
                <v:shape id="_x0000_i1028" type="#_x0000_t75" style="width:11.85pt;height:16.95pt">
                  <v:imagedata r:id="rId18" o:title=""/>
                </v:shape>
              </w:pict>
            </w:r>
          </w:p>
        </w:tc>
        <w:tc>
          <w:tcPr>
            <w:tcW w:w="612" w:type="dxa"/>
            <w:shd w:val="clear" w:color="auto" w:fill="auto"/>
            <w:vAlign w:val="center"/>
          </w:tcPr>
          <w:p w14:paraId="3707A5DB" w14:textId="77777777" w:rsidR="0015522C" w:rsidRPr="0015522C" w:rsidRDefault="005B3A33" w:rsidP="0015522C">
            <w:pPr>
              <w:spacing w:after="0" w:line="240" w:lineRule="auto"/>
              <w:jc w:val="center"/>
              <w:rPr>
                <w:rFonts w:ascii="Times New Roman" w:hAnsi="Times New Roman"/>
                <w:sz w:val="24"/>
                <w:szCs w:val="24"/>
              </w:rPr>
            </w:pPr>
            <w:r>
              <w:rPr>
                <w:rFonts w:ascii="Times New Roman" w:hAnsi="Times New Roman"/>
                <w:color w:val="000000"/>
                <w:position w:val="-10"/>
                <w:sz w:val="24"/>
                <w:szCs w:val="24"/>
                <w:shd w:val="clear" w:color="auto" w:fill="FFFFFF"/>
              </w:rPr>
              <w:pict w14:anchorId="03414979">
                <v:shape id="_x0000_i1029" type="#_x0000_t75" style="width:14.4pt;height:16.95pt">
                  <v:imagedata r:id="rId19" o:title=""/>
                </v:shape>
              </w:pict>
            </w:r>
          </w:p>
        </w:tc>
        <w:tc>
          <w:tcPr>
            <w:tcW w:w="576" w:type="dxa"/>
            <w:shd w:val="clear" w:color="auto" w:fill="auto"/>
            <w:vAlign w:val="center"/>
          </w:tcPr>
          <w:p w14:paraId="3B729FEB" w14:textId="77777777" w:rsidR="0015522C" w:rsidRPr="0015522C" w:rsidRDefault="005B3A33" w:rsidP="0015522C">
            <w:pPr>
              <w:spacing w:after="0" w:line="240" w:lineRule="auto"/>
              <w:jc w:val="center"/>
              <w:rPr>
                <w:rFonts w:ascii="Times New Roman" w:hAnsi="Times New Roman"/>
                <w:sz w:val="24"/>
                <w:szCs w:val="24"/>
              </w:rPr>
            </w:pPr>
            <w:r>
              <w:rPr>
                <w:rFonts w:ascii="Times New Roman" w:hAnsi="Times New Roman"/>
                <w:color w:val="000000"/>
                <w:position w:val="-12"/>
                <w:sz w:val="24"/>
                <w:szCs w:val="24"/>
                <w:shd w:val="clear" w:color="auto" w:fill="FFFFFF"/>
              </w:rPr>
              <w:pict w14:anchorId="7AAC649F">
                <v:shape id="_x0000_i1030" type="#_x0000_t75" style="width:12.7pt;height:18.65pt">
                  <v:imagedata r:id="rId20" o:title=""/>
                </v:shape>
              </w:pict>
            </w:r>
          </w:p>
        </w:tc>
        <w:tc>
          <w:tcPr>
            <w:tcW w:w="1712" w:type="dxa"/>
            <w:vMerge/>
            <w:vAlign w:val="center"/>
          </w:tcPr>
          <w:p w14:paraId="376DE0A6" w14:textId="77777777" w:rsidR="0015522C" w:rsidRPr="0015522C" w:rsidRDefault="0015522C" w:rsidP="0015522C">
            <w:pPr>
              <w:spacing w:after="0" w:line="240" w:lineRule="auto"/>
              <w:jc w:val="center"/>
              <w:rPr>
                <w:rFonts w:ascii="Times New Roman" w:hAnsi="Times New Roman"/>
                <w:sz w:val="24"/>
                <w:szCs w:val="24"/>
              </w:rPr>
            </w:pPr>
          </w:p>
        </w:tc>
      </w:tr>
      <w:tr w:rsidR="0015522C" w:rsidRPr="0015522C" w14:paraId="150F5BD4" w14:textId="77777777" w:rsidTr="0015522C">
        <w:trPr>
          <w:jc w:val="center"/>
        </w:trPr>
        <w:tc>
          <w:tcPr>
            <w:tcW w:w="648" w:type="dxa"/>
            <w:vAlign w:val="center"/>
          </w:tcPr>
          <w:p w14:paraId="54AEB31F"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1</w:t>
            </w:r>
          </w:p>
        </w:tc>
        <w:tc>
          <w:tcPr>
            <w:tcW w:w="2338" w:type="dxa"/>
          </w:tcPr>
          <w:p w14:paraId="4D1A9250" w14:textId="77777777" w:rsidR="0015522C" w:rsidRPr="0015522C" w:rsidRDefault="0015522C" w:rsidP="0015522C">
            <w:pPr>
              <w:spacing w:after="0" w:line="240" w:lineRule="auto"/>
              <w:rPr>
                <w:rFonts w:ascii="Times New Roman" w:hAnsi="Times New Roman"/>
                <w:sz w:val="24"/>
                <w:szCs w:val="24"/>
              </w:rPr>
            </w:pPr>
            <w:r w:rsidRPr="0015522C">
              <w:rPr>
                <w:rFonts w:ascii="Times New Roman" w:hAnsi="Times New Roman"/>
                <w:sz w:val="24"/>
                <w:szCs w:val="24"/>
              </w:rPr>
              <w:t>Померанцев Рям</w:t>
            </w:r>
          </w:p>
        </w:tc>
        <w:tc>
          <w:tcPr>
            <w:tcW w:w="1250" w:type="dxa"/>
            <w:vAlign w:val="center"/>
          </w:tcPr>
          <w:p w14:paraId="0F6BF00A" w14:textId="77777777" w:rsidR="0015522C" w:rsidRPr="0015522C" w:rsidRDefault="0015522C" w:rsidP="0015522C">
            <w:pPr>
              <w:spacing w:after="0" w:line="240" w:lineRule="auto"/>
              <w:jc w:val="center"/>
              <w:rPr>
                <w:rFonts w:ascii="Times New Roman" w:hAnsi="Times New Roman"/>
                <w:sz w:val="24"/>
                <w:szCs w:val="24"/>
                <w:lang w:val="en-US"/>
              </w:rPr>
            </w:pPr>
            <w:r w:rsidRPr="0015522C">
              <w:rPr>
                <w:rFonts w:ascii="Times New Roman" w:hAnsi="Times New Roman"/>
                <w:sz w:val="24"/>
                <w:szCs w:val="24"/>
                <w:lang w:val="en-US"/>
              </w:rPr>
              <w:t>-</w:t>
            </w:r>
          </w:p>
        </w:tc>
        <w:tc>
          <w:tcPr>
            <w:tcW w:w="857" w:type="dxa"/>
            <w:vAlign w:val="center"/>
          </w:tcPr>
          <w:p w14:paraId="3AE47577"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359</w:t>
            </w:r>
          </w:p>
        </w:tc>
        <w:tc>
          <w:tcPr>
            <w:tcW w:w="1151" w:type="dxa"/>
            <w:vAlign w:val="center"/>
          </w:tcPr>
          <w:p w14:paraId="697B3B28"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00" w:type="dxa"/>
            <w:vAlign w:val="center"/>
          </w:tcPr>
          <w:p w14:paraId="37996112" w14:textId="77777777" w:rsidR="0015522C" w:rsidRPr="0015522C" w:rsidRDefault="0015522C" w:rsidP="0015522C">
            <w:pPr>
              <w:spacing w:after="0" w:line="240" w:lineRule="auto"/>
              <w:jc w:val="center"/>
              <w:rPr>
                <w:rFonts w:ascii="Times New Roman" w:hAnsi="Times New Roman"/>
                <w:sz w:val="24"/>
                <w:szCs w:val="24"/>
                <w:lang w:val="en-US"/>
              </w:rPr>
            </w:pPr>
            <w:r w:rsidRPr="0015522C">
              <w:rPr>
                <w:rFonts w:ascii="Times New Roman" w:hAnsi="Times New Roman"/>
                <w:sz w:val="24"/>
                <w:szCs w:val="24"/>
                <w:lang w:val="en-US"/>
              </w:rPr>
              <w:t>-</w:t>
            </w:r>
          </w:p>
        </w:tc>
        <w:tc>
          <w:tcPr>
            <w:tcW w:w="612" w:type="dxa"/>
            <w:vAlign w:val="center"/>
          </w:tcPr>
          <w:p w14:paraId="122DCCD4" w14:textId="77777777" w:rsidR="0015522C" w:rsidRPr="0015522C" w:rsidRDefault="0015522C" w:rsidP="0015522C">
            <w:pPr>
              <w:spacing w:after="0" w:line="240" w:lineRule="auto"/>
              <w:jc w:val="center"/>
              <w:rPr>
                <w:rFonts w:ascii="Times New Roman" w:hAnsi="Times New Roman"/>
                <w:sz w:val="24"/>
                <w:szCs w:val="24"/>
                <w:lang w:val="en-US"/>
              </w:rPr>
            </w:pPr>
            <w:r w:rsidRPr="0015522C">
              <w:rPr>
                <w:rFonts w:ascii="Times New Roman" w:hAnsi="Times New Roman"/>
                <w:sz w:val="24"/>
                <w:szCs w:val="24"/>
                <w:lang w:val="en-US"/>
              </w:rPr>
              <w:t>-</w:t>
            </w:r>
          </w:p>
        </w:tc>
        <w:tc>
          <w:tcPr>
            <w:tcW w:w="576" w:type="dxa"/>
            <w:vAlign w:val="center"/>
          </w:tcPr>
          <w:p w14:paraId="021799F7" w14:textId="77777777" w:rsidR="0015522C" w:rsidRPr="0015522C" w:rsidRDefault="0015522C" w:rsidP="0015522C">
            <w:pPr>
              <w:spacing w:after="0" w:line="240" w:lineRule="auto"/>
              <w:jc w:val="center"/>
              <w:rPr>
                <w:rFonts w:ascii="Times New Roman" w:hAnsi="Times New Roman"/>
                <w:sz w:val="24"/>
                <w:szCs w:val="24"/>
                <w:lang w:val="en-US"/>
              </w:rPr>
            </w:pPr>
            <w:r w:rsidRPr="0015522C">
              <w:rPr>
                <w:rFonts w:ascii="Times New Roman" w:hAnsi="Times New Roman"/>
                <w:sz w:val="24"/>
                <w:szCs w:val="24"/>
                <w:lang w:val="en-US"/>
              </w:rPr>
              <w:t>-</w:t>
            </w:r>
          </w:p>
        </w:tc>
        <w:tc>
          <w:tcPr>
            <w:tcW w:w="1712" w:type="dxa"/>
            <w:shd w:val="clear" w:color="auto" w:fill="auto"/>
            <w:vAlign w:val="center"/>
          </w:tcPr>
          <w:p w14:paraId="5E7A4E01" w14:textId="77777777" w:rsidR="0015522C" w:rsidRPr="0015522C" w:rsidRDefault="0015522C" w:rsidP="0015522C">
            <w:pPr>
              <w:spacing w:after="0" w:line="240" w:lineRule="auto"/>
              <w:jc w:val="center"/>
              <w:rPr>
                <w:rFonts w:ascii="Times New Roman" w:hAnsi="Times New Roman"/>
                <w:sz w:val="24"/>
                <w:szCs w:val="24"/>
                <w:lang w:val="en-US"/>
              </w:rPr>
            </w:pPr>
            <w:r w:rsidRPr="0015522C">
              <w:rPr>
                <w:rFonts w:ascii="Times New Roman" w:hAnsi="Times New Roman"/>
                <w:sz w:val="24"/>
                <w:szCs w:val="24"/>
                <w:lang w:val="en-US"/>
              </w:rPr>
              <w:t>R-21 A-9</w:t>
            </w:r>
          </w:p>
        </w:tc>
      </w:tr>
      <w:tr w:rsidR="0015522C" w:rsidRPr="0015522C" w14:paraId="2EA88E7C" w14:textId="77777777" w:rsidTr="0015522C">
        <w:trPr>
          <w:jc w:val="center"/>
        </w:trPr>
        <w:tc>
          <w:tcPr>
            <w:tcW w:w="648" w:type="dxa"/>
            <w:vAlign w:val="center"/>
          </w:tcPr>
          <w:p w14:paraId="094287DF"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2</w:t>
            </w:r>
          </w:p>
        </w:tc>
        <w:tc>
          <w:tcPr>
            <w:tcW w:w="2338" w:type="dxa"/>
          </w:tcPr>
          <w:p w14:paraId="58631DCC" w14:textId="77777777" w:rsidR="0015522C" w:rsidRPr="0015522C" w:rsidRDefault="0015522C" w:rsidP="0015522C">
            <w:pPr>
              <w:spacing w:after="0" w:line="240" w:lineRule="auto"/>
              <w:rPr>
                <w:rFonts w:ascii="Times New Roman" w:hAnsi="Times New Roman"/>
                <w:sz w:val="24"/>
                <w:szCs w:val="24"/>
              </w:rPr>
            </w:pPr>
            <w:r w:rsidRPr="0015522C">
              <w:rPr>
                <w:rFonts w:ascii="Times New Roman" w:hAnsi="Times New Roman"/>
                <w:sz w:val="24"/>
                <w:szCs w:val="24"/>
              </w:rPr>
              <w:t>Малые кайлы</w:t>
            </w:r>
          </w:p>
        </w:tc>
        <w:tc>
          <w:tcPr>
            <w:tcW w:w="1250" w:type="dxa"/>
            <w:vAlign w:val="center"/>
          </w:tcPr>
          <w:p w14:paraId="6D7B0641"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857" w:type="dxa"/>
            <w:vAlign w:val="center"/>
          </w:tcPr>
          <w:p w14:paraId="23ABE214"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679</w:t>
            </w:r>
          </w:p>
        </w:tc>
        <w:tc>
          <w:tcPr>
            <w:tcW w:w="1151" w:type="dxa"/>
            <w:vAlign w:val="center"/>
          </w:tcPr>
          <w:p w14:paraId="140CD37D"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00" w:type="dxa"/>
            <w:vAlign w:val="center"/>
          </w:tcPr>
          <w:p w14:paraId="4B1A1B0E"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12" w:type="dxa"/>
            <w:vAlign w:val="center"/>
          </w:tcPr>
          <w:p w14:paraId="438CCE37"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576" w:type="dxa"/>
            <w:vAlign w:val="center"/>
          </w:tcPr>
          <w:p w14:paraId="0BCFDD90"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712" w:type="dxa"/>
            <w:shd w:val="clear" w:color="auto" w:fill="auto"/>
            <w:vAlign w:val="center"/>
          </w:tcPr>
          <w:p w14:paraId="40739F06"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lang w:val="en-US"/>
              </w:rPr>
              <w:t>R</w:t>
            </w:r>
            <w:r w:rsidRPr="0015522C">
              <w:rPr>
                <w:rFonts w:ascii="Times New Roman" w:hAnsi="Times New Roman"/>
                <w:sz w:val="24"/>
                <w:szCs w:val="24"/>
              </w:rPr>
              <w:t xml:space="preserve">-26 </w:t>
            </w:r>
            <w:r w:rsidRPr="0015522C">
              <w:rPr>
                <w:rFonts w:ascii="Times New Roman" w:hAnsi="Times New Roman"/>
                <w:sz w:val="24"/>
                <w:szCs w:val="24"/>
                <w:lang w:val="en-US"/>
              </w:rPr>
              <w:t>A-</w:t>
            </w:r>
            <w:r w:rsidRPr="0015522C">
              <w:rPr>
                <w:rFonts w:ascii="Times New Roman" w:hAnsi="Times New Roman"/>
                <w:sz w:val="24"/>
                <w:szCs w:val="24"/>
              </w:rPr>
              <w:t>13</w:t>
            </w:r>
          </w:p>
        </w:tc>
      </w:tr>
      <w:tr w:rsidR="0015522C" w:rsidRPr="0015522C" w14:paraId="3FC6F8D4" w14:textId="77777777" w:rsidTr="0015522C">
        <w:trPr>
          <w:jc w:val="center"/>
        </w:trPr>
        <w:tc>
          <w:tcPr>
            <w:tcW w:w="648" w:type="dxa"/>
            <w:vAlign w:val="center"/>
          </w:tcPr>
          <w:p w14:paraId="136EF4B4"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3</w:t>
            </w:r>
          </w:p>
        </w:tc>
        <w:tc>
          <w:tcPr>
            <w:tcW w:w="2338" w:type="dxa"/>
          </w:tcPr>
          <w:p w14:paraId="22AE6613" w14:textId="77777777" w:rsidR="0015522C" w:rsidRPr="0015522C" w:rsidRDefault="0015522C" w:rsidP="0015522C">
            <w:pPr>
              <w:spacing w:after="0" w:line="240" w:lineRule="auto"/>
              <w:rPr>
                <w:rFonts w:ascii="Times New Roman" w:hAnsi="Times New Roman"/>
                <w:sz w:val="24"/>
                <w:szCs w:val="24"/>
              </w:rPr>
            </w:pPr>
            <w:r w:rsidRPr="0015522C">
              <w:rPr>
                <w:rFonts w:ascii="Times New Roman" w:hAnsi="Times New Roman"/>
                <w:sz w:val="24"/>
                <w:szCs w:val="24"/>
              </w:rPr>
              <w:t>Большие кайлы</w:t>
            </w:r>
          </w:p>
        </w:tc>
        <w:tc>
          <w:tcPr>
            <w:tcW w:w="1250" w:type="dxa"/>
            <w:vAlign w:val="center"/>
          </w:tcPr>
          <w:p w14:paraId="178EA1B9"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857" w:type="dxa"/>
            <w:vAlign w:val="center"/>
          </w:tcPr>
          <w:p w14:paraId="55DF003C"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151" w:type="dxa"/>
            <w:vAlign w:val="center"/>
          </w:tcPr>
          <w:p w14:paraId="6718E951"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00" w:type="dxa"/>
            <w:vAlign w:val="center"/>
          </w:tcPr>
          <w:p w14:paraId="41BBBB5E"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287</w:t>
            </w:r>
          </w:p>
        </w:tc>
        <w:tc>
          <w:tcPr>
            <w:tcW w:w="612" w:type="dxa"/>
            <w:vAlign w:val="center"/>
          </w:tcPr>
          <w:p w14:paraId="5A0FD10D"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576" w:type="dxa"/>
            <w:vAlign w:val="center"/>
          </w:tcPr>
          <w:p w14:paraId="2BD3B9A3"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712" w:type="dxa"/>
            <w:shd w:val="clear" w:color="auto" w:fill="auto"/>
            <w:vAlign w:val="center"/>
          </w:tcPr>
          <w:p w14:paraId="74857ADA"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lang w:val="en-US"/>
              </w:rPr>
              <w:t>R</w:t>
            </w:r>
            <w:r w:rsidRPr="0015522C">
              <w:rPr>
                <w:rFonts w:ascii="Times New Roman" w:hAnsi="Times New Roman"/>
                <w:sz w:val="24"/>
                <w:szCs w:val="24"/>
              </w:rPr>
              <w:t xml:space="preserve">-33 </w:t>
            </w:r>
            <w:r w:rsidRPr="0015522C">
              <w:rPr>
                <w:rFonts w:ascii="Times New Roman" w:hAnsi="Times New Roman"/>
                <w:sz w:val="24"/>
                <w:szCs w:val="24"/>
                <w:lang w:val="en-US"/>
              </w:rPr>
              <w:t>A-</w:t>
            </w:r>
            <w:r w:rsidRPr="0015522C">
              <w:rPr>
                <w:rFonts w:ascii="Times New Roman" w:hAnsi="Times New Roman"/>
                <w:sz w:val="24"/>
                <w:szCs w:val="24"/>
              </w:rPr>
              <w:t>6</w:t>
            </w:r>
          </w:p>
        </w:tc>
      </w:tr>
      <w:tr w:rsidR="0015522C" w:rsidRPr="0015522C" w14:paraId="3D6D0FA8" w14:textId="77777777" w:rsidTr="0015522C">
        <w:trPr>
          <w:jc w:val="center"/>
        </w:trPr>
        <w:tc>
          <w:tcPr>
            <w:tcW w:w="648" w:type="dxa"/>
            <w:vAlign w:val="center"/>
          </w:tcPr>
          <w:p w14:paraId="4F44ABC4"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4</w:t>
            </w:r>
          </w:p>
        </w:tc>
        <w:tc>
          <w:tcPr>
            <w:tcW w:w="2338" w:type="dxa"/>
          </w:tcPr>
          <w:p w14:paraId="187E5460" w14:textId="77777777" w:rsidR="0015522C" w:rsidRPr="0015522C" w:rsidRDefault="0015522C" w:rsidP="0015522C">
            <w:pPr>
              <w:spacing w:after="0" w:line="240" w:lineRule="auto"/>
              <w:rPr>
                <w:rFonts w:ascii="Times New Roman" w:hAnsi="Times New Roman"/>
                <w:sz w:val="24"/>
                <w:szCs w:val="24"/>
              </w:rPr>
            </w:pPr>
            <w:r w:rsidRPr="0015522C">
              <w:rPr>
                <w:rFonts w:ascii="Times New Roman" w:hAnsi="Times New Roman"/>
                <w:sz w:val="24"/>
                <w:szCs w:val="24"/>
              </w:rPr>
              <w:t>Маленькое займище</w:t>
            </w:r>
          </w:p>
        </w:tc>
        <w:tc>
          <w:tcPr>
            <w:tcW w:w="1250" w:type="dxa"/>
            <w:vAlign w:val="center"/>
          </w:tcPr>
          <w:p w14:paraId="41779601"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857" w:type="dxa"/>
            <w:vAlign w:val="center"/>
          </w:tcPr>
          <w:p w14:paraId="23C287DF"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151" w:type="dxa"/>
            <w:vAlign w:val="center"/>
          </w:tcPr>
          <w:p w14:paraId="78E331E0"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00" w:type="dxa"/>
            <w:vAlign w:val="center"/>
          </w:tcPr>
          <w:p w14:paraId="3EFD6399"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111</w:t>
            </w:r>
          </w:p>
        </w:tc>
        <w:tc>
          <w:tcPr>
            <w:tcW w:w="612" w:type="dxa"/>
            <w:vAlign w:val="center"/>
          </w:tcPr>
          <w:p w14:paraId="19E2BCED"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576" w:type="dxa"/>
            <w:vAlign w:val="center"/>
          </w:tcPr>
          <w:p w14:paraId="2A76897F"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712" w:type="dxa"/>
            <w:shd w:val="clear" w:color="auto" w:fill="auto"/>
            <w:vAlign w:val="center"/>
          </w:tcPr>
          <w:p w14:paraId="208585DC"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lang w:val="en-US"/>
              </w:rPr>
              <w:t>R</w:t>
            </w:r>
            <w:r w:rsidRPr="0015522C">
              <w:rPr>
                <w:rFonts w:ascii="Times New Roman" w:hAnsi="Times New Roman"/>
                <w:sz w:val="24"/>
                <w:szCs w:val="24"/>
              </w:rPr>
              <w:t xml:space="preserve">-29 </w:t>
            </w:r>
            <w:r w:rsidRPr="0015522C">
              <w:rPr>
                <w:rFonts w:ascii="Times New Roman" w:hAnsi="Times New Roman"/>
                <w:sz w:val="24"/>
                <w:szCs w:val="24"/>
                <w:lang w:val="en-US"/>
              </w:rPr>
              <w:t>A-</w:t>
            </w:r>
            <w:r w:rsidRPr="0015522C">
              <w:rPr>
                <w:rFonts w:ascii="Times New Roman" w:hAnsi="Times New Roman"/>
                <w:sz w:val="24"/>
                <w:szCs w:val="24"/>
              </w:rPr>
              <w:t>33</w:t>
            </w:r>
          </w:p>
        </w:tc>
      </w:tr>
      <w:tr w:rsidR="0015522C" w:rsidRPr="0015522C" w14:paraId="2307FD41" w14:textId="77777777" w:rsidTr="0015522C">
        <w:trPr>
          <w:jc w:val="center"/>
        </w:trPr>
        <w:tc>
          <w:tcPr>
            <w:tcW w:w="648" w:type="dxa"/>
            <w:vAlign w:val="center"/>
          </w:tcPr>
          <w:p w14:paraId="1BFE657E" w14:textId="77777777" w:rsidR="0015522C" w:rsidRPr="0015522C" w:rsidRDefault="0015522C" w:rsidP="0015522C">
            <w:pPr>
              <w:spacing w:after="0" w:line="240" w:lineRule="auto"/>
              <w:jc w:val="center"/>
              <w:rPr>
                <w:rFonts w:ascii="Times New Roman" w:hAnsi="Times New Roman"/>
                <w:sz w:val="24"/>
                <w:szCs w:val="24"/>
              </w:rPr>
            </w:pPr>
          </w:p>
        </w:tc>
        <w:tc>
          <w:tcPr>
            <w:tcW w:w="2338" w:type="dxa"/>
          </w:tcPr>
          <w:p w14:paraId="098854DD" w14:textId="77777777" w:rsidR="0015522C" w:rsidRPr="0015522C" w:rsidRDefault="0015522C" w:rsidP="0015522C">
            <w:pPr>
              <w:spacing w:after="0" w:line="240" w:lineRule="auto"/>
              <w:rPr>
                <w:rFonts w:ascii="Times New Roman" w:hAnsi="Times New Roman"/>
                <w:sz w:val="24"/>
                <w:szCs w:val="24"/>
              </w:rPr>
            </w:pPr>
            <w:r w:rsidRPr="0015522C">
              <w:rPr>
                <w:rFonts w:ascii="Times New Roman" w:hAnsi="Times New Roman"/>
                <w:sz w:val="24"/>
                <w:szCs w:val="24"/>
              </w:rPr>
              <w:t>Итого</w:t>
            </w:r>
          </w:p>
        </w:tc>
        <w:tc>
          <w:tcPr>
            <w:tcW w:w="1250" w:type="dxa"/>
            <w:vAlign w:val="center"/>
          </w:tcPr>
          <w:p w14:paraId="4E2C5DB4"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857" w:type="dxa"/>
            <w:vAlign w:val="center"/>
          </w:tcPr>
          <w:p w14:paraId="17139DCE"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1038</w:t>
            </w:r>
          </w:p>
        </w:tc>
        <w:tc>
          <w:tcPr>
            <w:tcW w:w="1151" w:type="dxa"/>
            <w:vAlign w:val="center"/>
          </w:tcPr>
          <w:p w14:paraId="6699B263"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600" w:type="dxa"/>
            <w:vAlign w:val="center"/>
          </w:tcPr>
          <w:p w14:paraId="315D75E7"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398</w:t>
            </w:r>
          </w:p>
        </w:tc>
        <w:tc>
          <w:tcPr>
            <w:tcW w:w="612" w:type="dxa"/>
            <w:vAlign w:val="center"/>
          </w:tcPr>
          <w:p w14:paraId="6980F502"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576" w:type="dxa"/>
            <w:vAlign w:val="center"/>
          </w:tcPr>
          <w:p w14:paraId="1344429E"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c>
          <w:tcPr>
            <w:tcW w:w="1712" w:type="dxa"/>
            <w:shd w:val="clear" w:color="auto" w:fill="auto"/>
            <w:vAlign w:val="center"/>
          </w:tcPr>
          <w:p w14:paraId="3CBC68A9" w14:textId="77777777" w:rsidR="0015522C" w:rsidRPr="0015522C" w:rsidRDefault="0015522C" w:rsidP="0015522C">
            <w:pPr>
              <w:spacing w:after="0" w:line="240" w:lineRule="auto"/>
              <w:jc w:val="center"/>
              <w:rPr>
                <w:rFonts w:ascii="Times New Roman" w:hAnsi="Times New Roman"/>
                <w:sz w:val="24"/>
                <w:szCs w:val="24"/>
              </w:rPr>
            </w:pPr>
            <w:r w:rsidRPr="0015522C">
              <w:rPr>
                <w:rFonts w:ascii="Times New Roman" w:hAnsi="Times New Roman"/>
                <w:sz w:val="24"/>
                <w:szCs w:val="24"/>
              </w:rPr>
              <w:t>-</w:t>
            </w:r>
          </w:p>
        </w:tc>
      </w:tr>
    </w:tbl>
    <w:p w14:paraId="1B8DA6BD" w14:textId="77777777" w:rsidR="0015522C" w:rsidRDefault="0015522C" w:rsidP="0015522C">
      <w:pPr>
        <w:spacing w:after="120" w:line="240" w:lineRule="auto"/>
        <w:jc w:val="center"/>
        <w:rPr>
          <w:rFonts w:ascii="Times New Roman" w:eastAsia="Times New Roman" w:hAnsi="Times New Roman"/>
          <w:sz w:val="28"/>
          <w:szCs w:val="28"/>
          <w:lang w:eastAsia="ru-RU"/>
        </w:rPr>
      </w:pPr>
    </w:p>
    <w:p w14:paraId="32D8DFBC" w14:textId="27B3AC1F" w:rsidR="00BF00BE" w:rsidRPr="00FA4765" w:rsidRDefault="00BF00BE" w:rsidP="00C54EF1">
      <w:pPr>
        <w:pStyle w:val="3"/>
        <w:numPr>
          <w:ilvl w:val="2"/>
          <w:numId w:val="56"/>
        </w:numPr>
        <w:tabs>
          <w:tab w:val="left" w:pos="1418"/>
        </w:tabs>
        <w:spacing w:before="120"/>
        <w:ind w:left="1418" w:hanging="698"/>
        <w:jc w:val="both"/>
        <w:rPr>
          <w:rFonts w:ascii="Times New Roman" w:hAnsi="Times New Roman"/>
          <w:sz w:val="28"/>
        </w:rPr>
      </w:pPr>
      <w:bookmarkStart w:id="80" w:name="_Toc337125118"/>
      <w:bookmarkStart w:id="81" w:name="_Toc340212799"/>
      <w:bookmarkStart w:id="82" w:name="_Toc342835910"/>
      <w:bookmarkStart w:id="83" w:name="_Toc345316148"/>
      <w:bookmarkStart w:id="84" w:name="_Toc345510097"/>
      <w:bookmarkStart w:id="85" w:name="_Toc373678848"/>
      <w:bookmarkStart w:id="86" w:name="_Toc391717236"/>
      <w:bookmarkStart w:id="87" w:name="_Toc391717341"/>
      <w:bookmarkStart w:id="88" w:name="_Toc397187971"/>
      <w:bookmarkStart w:id="89" w:name="_Toc397241479"/>
      <w:bookmarkStart w:id="90" w:name="_Toc402346727"/>
      <w:bookmarkStart w:id="91" w:name="_Toc403824892"/>
      <w:bookmarkStart w:id="92" w:name="_Toc404432600"/>
      <w:bookmarkStart w:id="93" w:name="_Toc419370696"/>
      <w:bookmarkStart w:id="94" w:name="_Toc419973664"/>
      <w:bookmarkStart w:id="95" w:name="_Toc442008396"/>
      <w:bookmarkStart w:id="96" w:name="_Toc442523037"/>
      <w:bookmarkStart w:id="97" w:name="_Toc442523295"/>
      <w:bookmarkStart w:id="98" w:name="_Toc44393692"/>
      <w:r w:rsidRPr="00FA4765">
        <w:rPr>
          <w:rFonts w:ascii="Times New Roman" w:hAnsi="Times New Roman"/>
          <w:sz w:val="28"/>
        </w:rPr>
        <w:t>Почвы</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00160980" w:rsidRPr="00310832">
        <w:rPr>
          <w:rFonts w:ascii="Times New Roman" w:hAnsi="Times New Roman"/>
          <w:sz w:val="28"/>
        </w:rPr>
        <w:t>,</w:t>
      </w:r>
      <w:r w:rsidRPr="00310832">
        <w:rPr>
          <w:rFonts w:ascii="Times New Roman" w:hAnsi="Times New Roman"/>
          <w:sz w:val="28"/>
        </w:rPr>
        <w:t xml:space="preserve"> растительный</w:t>
      </w:r>
      <w:r w:rsidR="009A5E75" w:rsidRPr="00310832">
        <w:rPr>
          <w:rFonts w:ascii="Times New Roman" w:hAnsi="Times New Roman"/>
          <w:sz w:val="28"/>
        </w:rPr>
        <w:t xml:space="preserve"> </w:t>
      </w:r>
      <w:r w:rsidR="00680323">
        <w:rPr>
          <w:rFonts w:ascii="Times New Roman" w:hAnsi="Times New Roman"/>
          <w:sz w:val="28"/>
          <w:lang w:val="ru-RU"/>
        </w:rPr>
        <w:t xml:space="preserve">и животный </w:t>
      </w:r>
      <w:r w:rsidR="00160980" w:rsidRPr="00310832">
        <w:rPr>
          <w:rFonts w:ascii="Times New Roman" w:hAnsi="Times New Roman"/>
          <w:sz w:val="28"/>
        </w:rPr>
        <w:t>мир</w:t>
      </w:r>
      <w:bookmarkEnd w:id="98"/>
    </w:p>
    <w:p w14:paraId="450BEF83" w14:textId="77777777" w:rsidR="00BF00BE" w:rsidRDefault="00BF00BE" w:rsidP="00BF00BE">
      <w:pPr>
        <w:spacing w:after="0" w:line="240" w:lineRule="auto"/>
        <w:rPr>
          <w:sz w:val="28"/>
          <w:szCs w:val="28"/>
          <w:lang w:eastAsia="ru-RU"/>
        </w:rPr>
      </w:pPr>
    </w:p>
    <w:p w14:paraId="28E17E2B" w14:textId="77777777"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 Сохранение почвенных ресурсов возможно только при условии оптимального взаимодействия двух основных подсистем – природной и сельскохозяйственной,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 </w:t>
      </w:r>
    </w:p>
    <w:p w14:paraId="6DB1FF53" w14:textId="183D510D"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Почвенный покров территории рассматривается как засоленная заболоченная лесостепь (Центральная Бараба) представлена засоленными торфяно-болотными и луговыми почвами. Преобладают заболоченные облесённые площади, покрытые торфяно-болотными, осолоделыми почвами и солодями. Значительные площади заняты плодородными лугово-чернозёмными почвами. Преобладают чернозёмы, солонцы, засоленные почвы и солончаки. Меньшие площади занимают лугово-чернозёмные почвы. Для области заболоченной засоленной лесостепи характерны солонцы.</w:t>
      </w:r>
    </w:p>
    <w:p w14:paraId="609D0CD6" w14:textId="77777777"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14:paraId="040246FC" w14:textId="18FAA010"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В борьбе с ветровой эрозией большое значение имеют узкорядные и перекрёстные способы посева, обеспечивающие надёжную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приёмов и мероприятий: безотвальная обработка полей, посев с сохранением стерни на поверхности, полосное размещение паровых участков и посев поперёк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14:paraId="6669F1D5" w14:textId="77777777"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14:paraId="096F72BE" w14:textId="77777777"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lastRenderedPageBreak/>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14:paraId="139187E4" w14:textId="20E5F982"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Для сенокосных целей следует высеивать люцерну жёлтую, донники белый и жёлтый, эспарцет песчаный, костёр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14:paraId="5116F764" w14:textId="77777777"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14:paraId="791D8EB1" w14:textId="2DCEE89D"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лугово-чернозёмных почв в основном изоморфные, часто кольцевые, опоясывающие вершины увалов. Форма ареалов чернозёмно-луговых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разветвлённую древовидную форму. Солоди луговые, как правило, локализованные в замкнутых понижениях, образуют мелкие ареалы правильной округлой формы.</w:t>
      </w:r>
      <w:r w:rsidR="00C839E4">
        <w:rPr>
          <w:rFonts w:ascii="Times New Roman" w:eastAsia="Times New Roman" w:hAnsi="Times New Roman"/>
          <w:sz w:val="28"/>
          <w:szCs w:val="24"/>
          <w:lang w:eastAsia="ru-RU"/>
        </w:rPr>
        <w:t xml:space="preserve"> </w:t>
      </w:r>
    </w:p>
    <w:p w14:paraId="0AC832B3" w14:textId="115E2918"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Особенностью почвенного покрова поселения является его мозаичность. Это отражается и на растительном мире сельсовета. Поселение расположено на границе лесостепи и южной тайги в полосе вторичных берёзово-осиновых лесов. С юга на север берёзово-осиновые колки постепенно сменяются крупными массивами березняков и осинников, а затем сплошными берёзово-осиновыми лесами с вкраплениями сосновых рямов верховых болот. Долину реки Омь занимают сосновые, берёзово-сосновые кустарниковые, злаково-разнотравные, разнотравно-злаково-осоковые с элементами широкотравья и высокотравья леса. Среди естественных насаждений берёза занимает 88,5</w:t>
      </w:r>
      <w:r>
        <w:rPr>
          <w:rFonts w:ascii="Times New Roman" w:eastAsia="Times New Roman" w:hAnsi="Times New Roman"/>
          <w:sz w:val="28"/>
          <w:szCs w:val="24"/>
          <w:lang w:eastAsia="ru-RU"/>
        </w:rPr>
        <w:t xml:space="preserve"> </w:t>
      </w:r>
      <w:r w:rsidRPr="00680323">
        <w:rPr>
          <w:rFonts w:ascii="Times New Roman" w:eastAsia="Times New Roman" w:hAnsi="Times New Roman"/>
          <w:sz w:val="28"/>
          <w:szCs w:val="24"/>
          <w:lang w:eastAsia="ru-RU"/>
        </w:rPr>
        <w:t>% площади, осина 7,5</w:t>
      </w:r>
      <w:r>
        <w:rPr>
          <w:rFonts w:ascii="Times New Roman" w:eastAsia="Times New Roman" w:hAnsi="Times New Roman"/>
          <w:sz w:val="28"/>
          <w:szCs w:val="24"/>
          <w:lang w:eastAsia="ru-RU"/>
        </w:rPr>
        <w:t xml:space="preserve"> </w:t>
      </w:r>
      <w:r w:rsidRPr="00680323">
        <w:rPr>
          <w:rFonts w:ascii="Times New Roman" w:eastAsia="Times New Roman" w:hAnsi="Times New Roman"/>
          <w:sz w:val="28"/>
          <w:szCs w:val="24"/>
          <w:lang w:eastAsia="ru-RU"/>
        </w:rPr>
        <w:t>%, сосна 4</w:t>
      </w:r>
      <w:r>
        <w:rPr>
          <w:rFonts w:ascii="Times New Roman" w:eastAsia="Times New Roman" w:hAnsi="Times New Roman"/>
          <w:sz w:val="28"/>
          <w:szCs w:val="24"/>
          <w:lang w:eastAsia="ru-RU"/>
        </w:rPr>
        <w:t xml:space="preserve"> </w:t>
      </w:r>
      <w:r w:rsidRPr="00680323">
        <w:rPr>
          <w:rFonts w:ascii="Times New Roman" w:eastAsia="Times New Roman" w:hAnsi="Times New Roman"/>
          <w:sz w:val="28"/>
          <w:szCs w:val="24"/>
          <w:lang w:eastAsia="ru-RU"/>
        </w:rPr>
        <w:t>%.</w:t>
      </w:r>
    </w:p>
    <w:p w14:paraId="3D4DA663" w14:textId="110B1DE2"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В сельсовете обширен комплекс дикорастущих пищевых плодово-ягодных растений. В долинах рек произрастают черёмуха, калина, облепиха, смородина черная. В сосновых и берёзово-сосновых кустарниково-травяных лесах, в берёзовых остепн</w:t>
      </w:r>
      <w:r>
        <w:rPr>
          <w:rFonts w:ascii="Times New Roman" w:eastAsia="Times New Roman" w:hAnsi="Times New Roman"/>
          <w:sz w:val="28"/>
          <w:szCs w:val="24"/>
          <w:lang w:eastAsia="ru-RU"/>
        </w:rPr>
        <w:t>ё</w:t>
      </w:r>
      <w:r w:rsidRPr="00680323">
        <w:rPr>
          <w:rFonts w:ascii="Times New Roman" w:eastAsia="Times New Roman" w:hAnsi="Times New Roman"/>
          <w:sz w:val="28"/>
          <w:szCs w:val="24"/>
          <w:lang w:eastAsia="ru-RU"/>
        </w:rPr>
        <w:t xml:space="preserve">нных лесах постоянными видами являются брусника, клубника, костяника. Им сопутствуют смородина черная, калина, черёмуха, малина, земляника, клюква. В лесах встречаются следующие виды грибов – строчки, сморчки, белый гриб, рыжик, сыроежка, подберёзовик, подосиновик, маслёнок, моховик, опёнок, лисичка, валуй, груздь, свинушка, волнушка, шампиньон. </w:t>
      </w:r>
    </w:p>
    <w:p w14:paraId="66F507FE" w14:textId="209EEFF2"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На территории поселения широкое распространение имеют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14:paraId="5893BC33" w14:textId="7CBAA16D"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lastRenderedPageBreak/>
        <w:t xml:space="preserve">Фауна </w:t>
      </w:r>
      <w:r>
        <w:rPr>
          <w:rFonts w:ascii="Times New Roman" w:eastAsia="Times New Roman" w:hAnsi="Times New Roman"/>
          <w:sz w:val="28"/>
          <w:szCs w:val="24"/>
          <w:lang w:eastAsia="ru-RU"/>
        </w:rPr>
        <w:t xml:space="preserve">в районе расположения территории Октябрьского </w:t>
      </w:r>
      <w:r w:rsidRPr="00680323">
        <w:rPr>
          <w:rFonts w:ascii="Times New Roman" w:eastAsia="Times New Roman" w:hAnsi="Times New Roman"/>
          <w:sz w:val="28"/>
          <w:szCs w:val="24"/>
          <w:lang w:eastAsia="ru-RU"/>
        </w:rPr>
        <w:t xml:space="preserve">сельсовета включает десять тысяч видов беспозвоночных и 475 видов позвоночных животных. Как известно, насекомые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самые многочисленные по числу видов животные. На </w:t>
      </w:r>
      <w:r>
        <w:rPr>
          <w:rFonts w:ascii="Times New Roman" w:eastAsia="Times New Roman" w:hAnsi="Times New Roman"/>
          <w:sz w:val="28"/>
          <w:szCs w:val="24"/>
          <w:lang w:eastAsia="ru-RU"/>
        </w:rPr>
        <w:t xml:space="preserve">исследуемой </w:t>
      </w:r>
      <w:r w:rsidRPr="00680323">
        <w:rPr>
          <w:rFonts w:ascii="Times New Roman" w:eastAsia="Times New Roman" w:hAnsi="Times New Roman"/>
          <w:sz w:val="28"/>
          <w:szCs w:val="24"/>
          <w:lang w:eastAsia="ru-RU"/>
        </w:rPr>
        <w:t xml:space="preserve">территории только насекомых насчитывается несколько тысяч видов, среди них бабочки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более 1400 видов, прямокрылые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более 100 видов, мухи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бо</w:t>
      </w:r>
      <w:r>
        <w:rPr>
          <w:rFonts w:ascii="Times New Roman" w:eastAsia="Times New Roman" w:hAnsi="Times New Roman"/>
          <w:sz w:val="28"/>
          <w:szCs w:val="24"/>
          <w:lang w:eastAsia="ru-RU"/>
        </w:rPr>
        <w:t>л</w:t>
      </w:r>
      <w:r w:rsidRPr="00680323">
        <w:rPr>
          <w:rFonts w:ascii="Times New Roman" w:eastAsia="Times New Roman" w:hAnsi="Times New Roman"/>
          <w:sz w:val="28"/>
          <w:szCs w:val="24"/>
          <w:lang w:eastAsia="ru-RU"/>
        </w:rPr>
        <w:t xml:space="preserve">ее 400 видов, стрекозы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62 вида. Из них около 150 видов дневных бабочек, среди которых есть представители экзотического семейства кавалеров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махаон и аполлон. Из многочисленных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тарантул. </w:t>
      </w:r>
    </w:p>
    <w:p w14:paraId="36A7D010" w14:textId="0E227F7B"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На территории поселения встречаются разнообразные виды млекопитающих. Хищники представлены такими животными, как лиса, барсук, ласка, горностай, колонок, хорь, норка, куница.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встречается белка летяга. По берегам мелких лесных речек селятся самые крупные грызуны нашей страны – бобры и ондатры. Лось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самое крупное животное фауны, длина тела взрослого самца достигает трёх метров, а вес 600 кг. А самое маленькое млекопитающее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бурозубка крошечная, вес которой менее 6 грамм. Некоторые млекопитающие акклиматизированы. </w:t>
      </w:r>
    </w:p>
    <w:p w14:paraId="5EE5BFFD" w14:textId="0B9D00D8"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Через озеро </w:t>
      </w:r>
      <w:r>
        <w:rPr>
          <w:rFonts w:ascii="Times New Roman" w:eastAsia="Times New Roman" w:hAnsi="Times New Roman"/>
          <w:sz w:val="28"/>
          <w:szCs w:val="24"/>
          <w:lang w:eastAsia="ru-RU"/>
        </w:rPr>
        <w:t xml:space="preserve">Большие кайлы </w:t>
      </w:r>
      <w:r w:rsidRPr="00680323">
        <w:rPr>
          <w:rFonts w:ascii="Times New Roman" w:eastAsia="Times New Roman" w:hAnsi="Times New Roman"/>
          <w:sz w:val="28"/>
          <w:szCs w:val="24"/>
          <w:lang w:eastAsia="ru-RU"/>
        </w:rPr>
        <w:t xml:space="preserve">проходят пути миграции многих перелётных птиц </w:t>
      </w:r>
      <w:r>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w:t>
      </w:r>
      <w:r w:rsidR="002C2C6A">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желтоголовый королёк, а самая большая </w:t>
      </w:r>
      <w:r w:rsidR="002C2C6A">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лебедь-шипун.</w:t>
      </w:r>
    </w:p>
    <w:p w14:paraId="2F03465F" w14:textId="3588BDFD" w:rsidR="00680323" w:rsidRPr="00680323"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На территории Октябрьского сельсовета встречаются следующие виды хищных птиц – беркут, орлан-белохвост, большой подорлик, мохноногий канюк, разнообразные виды луня, сапсан, балабан, чеглок, кобчик. В лесах можно встретить куропатку, тетерева, перепела. В долинах рек и </w:t>
      </w:r>
      <w:r w:rsidR="002C2C6A" w:rsidRPr="00680323">
        <w:rPr>
          <w:rFonts w:ascii="Times New Roman" w:eastAsia="Times New Roman" w:hAnsi="Times New Roman"/>
          <w:sz w:val="28"/>
          <w:szCs w:val="24"/>
          <w:lang w:eastAsia="ru-RU"/>
        </w:rPr>
        <w:t>озёр</w:t>
      </w:r>
      <w:r w:rsidRPr="00680323">
        <w:rPr>
          <w:rFonts w:ascii="Times New Roman" w:eastAsia="Times New Roman" w:hAnsi="Times New Roman"/>
          <w:sz w:val="28"/>
          <w:szCs w:val="24"/>
          <w:lang w:eastAsia="ru-RU"/>
        </w:rPr>
        <w:t xml:space="preserve"> гнездятся журавль серый, веретенник, кроншнеп, бекас, дупель, гаршнеп. Голубиные представлены большой горлицей, клинтухом, сизым голубем. На территории сельсовета встречается белая сова, лысуха, камышница, коростель, удод, серый сорокопут и сорокопут жулан.</w:t>
      </w:r>
    </w:p>
    <w:p w14:paraId="17119940" w14:textId="7F204091" w:rsidR="00152701" w:rsidRDefault="00680323" w:rsidP="00680323">
      <w:pPr>
        <w:spacing w:after="0" w:line="240" w:lineRule="auto"/>
        <w:ind w:firstLine="709"/>
        <w:contextualSpacing/>
        <w:jc w:val="both"/>
        <w:rPr>
          <w:rFonts w:ascii="Times New Roman" w:eastAsia="Times New Roman" w:hAnsi="Times New Roman"/>
          <w:sz w:val="28"/>
          <w:szCs w:val="24"/>
          <w:lang w:eastAsia="ru-RU"/>
        </w:rPr>
      </w:pPr>
      <w:r w:rsidRPr="00680323">
        <w:rPr>
          <w:rFonts w:ascii="Times New Roman" w:eastAsia="Times New Roman" w:hAnsi="Times New Roman"/>
          <w:sz w:val="28"/>
          <w:szCs w:val="24"/>
          <w:lang w:eastAsia="ru-RU"/>
        </w:rPr>
        <w:t xml:space="preserve">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 Наиболее крупная амфибия </w:t>
      </w:r>
      <w:r w:rsidR="002C2C6A">
        <w:rPr>
          <w:rFonts w:ascii="Times New Roman" w:eastAsia="Times New Roman" w:hAnsi="Times New Roman"/>
          <w:sz w:val="28"/>
          <w:szCs w:val="24"/>
          <w:lang w:eastAsia="ru-RU"/>
        </w:rPr>
        <w:t>–</w:t>
      </w:r>
      <w:r w:rsidRPr="00680323">
        <w:rPr>
          <w:rFonts w:ascii="Times New Roman" w:eastAsia="Times New Roman" w:hAnsi="Times New Roman"/>
          <w:sz w:val="28"/>
          <w:szCs w:val="24"/>
          <w:lang w:eastAsia="ru-RU"/>
        </w:rPr>
        <w:t xml:space="preserve"> лягушка озёрная.</w:t>
      </w:r>
    </w:p>
    <w:p w14:paraId="420D6BFA" w14:textId="77777777" w:rsidR="00D27F7C" w:rsidRDefault="00D27F7C" w:rsidP="000101C0">
      <w:pPr>
        <w:spacing w:after="0" w:line="240" w:lineRule="auto"/>
        <w:jc w:val="both"/>
        <w:rPr>
          <w:rFonts w:ascii="Times New Roman" w:hAnsi="Times New Roman"/>
          <w:bCs/>
          <w:sz w:val="28"/>
          <w:szCs w:val="24"/>
        </w:rPr>
      </w:pPr>
    </w:p>
    <w:p w14:paraId="17F43189" w14:textId="77777777" w:rsidR="00BF00BE" w:rsidRPr="009C38E9" w:rsidRDefault="003011E0" w:rsidP="00C54EF1">
      <w:pPr>
        <w:pStyle w:val="3"/>
        <w:numPr>
          <w:ilvl w:val="2"/>
          <w:numId w:val="56"/>
        </w:numPr>
        <w:tabs>
          <w:tab w:val="left" w:pos="1418"/>
        </w:tabs>
        <w:spacing w:before="120"/>
        <w:ind w:left="1418" w:hanging="698"/>
        <w:jc w:val="both"/>
        <w:rPr>
          <w:rFonts w:ascii="Times New Roman" w:hAnsi="Times New Roman"/>
          <w:sz w:val="28"/>
        </w:rPr>
      </w:pPr>
      <w:bookmarkStart w:id="99" w:name="_Toc44393693"/>
      <w:r w:rsidRPr="009C38E9">
        <w:rPr>
          <w:rFonts w:ascii="Times New Roman" w:hAnsi="Times New Roman"/>
          <w:sz w:val="28"/>
        </w:rPr>
        <w:t>Р</w:t>
      </w:r>
      <w:r w:rsidR="000D06AA" w:rsidRPr="009C38E9">
        <w:rPr>
          <w:rFonts w:ascii="Times New Roman" w:hAnsi="Times New Roman"/>
          <w:sz w:val="28"/>
        </w:rPr>
        <w:t>екреационные ресурсы</w:t>
      </w:r>
      <w:bookmarkEnd w:id="99"/>
    </w:p>
    <w:p w14:paraId="0E1D14D6" w14:textId="77777777" w:rsidR="00BF00BE" w:rsidRPr="000D4F86" w:rsidRDefault="00BF00BE" w:rsidP="00BF00BE">
      <w:pPr>
        <w:spacing w:after="0" w:line="240" w:lineRule="auto"/>
        <w:rPr>
          <w:sz w:val="28"/>
          <w:szCs w:val="28"/>
          <w:lang w:eastAsia="ru-RU"/>
        </w:rPr>
      </w:pPr>
    </w:p>
    <w:p w14:paraId="0A97E546" w14:textId="780BDCD8"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 xml:space="preserve">Рекреационными ресурсами являются части природных и культурных ресурсов, обеспечивающие отдых как средство поддержания и восстановления </w:t>
      </w:r>
      <w:r w:rsidRPr="009D5B14">
        <w:rPr>
          <w:rFonts w:ascii="Times New Roman" w:eastAsia="Times New Roman" w:hAnsi="Times New Roman"/>
          <w:sz w:val="28"/>
          <w:szCs w:val="24"/>
          <w:lang w:eastAsia="ru-RU"/>
        </w:rPr>
        <w:lastRenderedPageBreak/>
        <w:t>трудоспособности и здоровья людей. К таковым обычно относят природные комплексы и их компоненты (рельеф, климат, растительный и животный мир, водоёмы), культурно-исторические памятники, населённые пункты, уникальные технические сооружения.</w:t>
      </w:r>
    </w:p>
    <w:p w14:paraId="0043582B" w14:textId="4129151F"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На территории Октябрьского сельсовета располагается детский лагерь «Гайдар».</w:t>
      </w:r>
    </w:p>
    <w:p w14:paraId="329A23C4" w14:textId="5F46F2AA"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В настоящее время сфера туризма и рекреации в Октябрьском сельсовете развивается недостаточно активно. Между тем развитие туризма может дать поселению дополнительные рабочие места, позволит серьёзно увеличить налоговые поступления в бюджеты всех уровней, позволит рассчитывать на значительное увеличение инвестиционных предложений.</w:t>
      </w:r>
    </w:p>
    <w:p w14:paraId="5E5AEE3E" w14:textId="77777777"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В настоящее время внутреннее туристское предложение в Октябрьском сельсовете весьма ограничено и ориентировано на низкобюджетные группы потребителей из соседних регионов, а также на местных жителей. Объективно в поселении отсутствуют необходимые природные условия и уникальные объекты, способные привлечь не только иностранного, но и внутреннего туриста, располагающего высокими доходами.</w:t>
      </w:r>
    </w:p>
    <w:p w14:paraId="6172B928" w14:textId="77777777"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Факторы, препятствующие повышению качества внутреннего туризма в Октябрьском сельсовете:</w:t>
      </w:r>
    </w:p>
    <w:p w14:paraId="09361E4F" w14:textId="4111BFA5"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Стихийное развитие туристических территорий:</w:t>
      </w:r>
    </w:p>
    <w:p w14:paraId="7C3569F4" w14:textId="20B2EE3A" w:rsidR="009D5B14" w:rsidRPr="009D5B14" w:rsidRDefault="009D5B14" w:rsidP="00D76916">
      <w:pPr>
        <w:pStyle w:val="a9"/>
        <w:numPr>
          <w:ilvl w:val="0"/>
          <w:numId w:val="76"/>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отсутствие комплексного подхода к развитию привлекательных для туризма мест. Стихийное развитие ведёт к неэффективному использованию ресурсов;</w:t>
      </w:r>
    </w:p>
    <w:p w14:paraId="282EAAC1" w14:textId="7AC3528F" w:rsidR="009D5B14" w:rsidRPr="009D5B14" w:rsidRDefault="009D5B14" w:rsidP="00D76916">
      <w:pPr>
        <w:pStyle w:val="a9"/>
        <w:numPr>
          <w:ilvl w:val="0"/>
          <w:numId w:val="76"/>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стихийное использование туристических ресурсов в перспективе ведёт к экологическим проблемам.</w:t>
      </w:r>
    </w:p>
    <w:p w14:paraId="2159845C" w14:textId="21DD72AA"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Отсутствие воздушного сообщения:</w:t>
      </w:r>
    </w:p>
    <w:p w14:paraId="02377386" w14:textId="5BAD01EF"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Низкий уровень сервиса:</w:t>
      </w:r>
    </w:p>
    <w:p w14:paraId="245794B4" w14:textId="71548EB1" w:rsidR="009D5B14" w:rsidRPr="009D5B14" w:rsidRDefault="009D5B14" w:rsidP="00D76916">
      <w:pPr>
        <w:pStyle w:val="a9"/>
        <w:numPr>
          <w:ilvl w:val="0"/>
          <w:numId w:val="76"/>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туризм в поселении занимает низкобюджетную нишу с минимумом сервиса, как следствие, отсутствует спрос на квалифицированный персонал;</w:t>
      </w:r>
    </w:p>
    <w:p w14:paraId="4EF079A2" w14:textId="53F30008" w:rsidR="009D5B14" w:rsidRPr="009D5B14" w:rsidRDefault="009D5B14" w:rsidP="00D76916">
      <w:pPr>
        <w:pStyle w:val="a9"/>
        <w:numPr>
          <w:ilvl w:val="0"/>
          <w:numId w:val="76"/>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отсутствует система профессионального образования специалистов по туризму.</w:t>
      </w:r>
    </w:p>
    <w:p w14:paraId="7A772E30" w14:textId="38AFC03C"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Отсутствие опыта организации развития туризма в условиях рынка.</w:t>
      </w:r>
    </w:p>
    <w:p w14:paraId="4933EEAF" w14:textId="5B87752B"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Отсутствие стратегии развития туризма, в соответствии с которой туризм интегрировался бы в планы регионального социально-экономического развития в комплексе с развитием сельского хозяйства, лесной промышленности, транспорта, культуры и других сфер деятельности.</w:t>
      </w:r>
    </w:p>
    <w:p w14:paraId="6858842B" w14:textId="482C6449"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Недостаточный учёт социально-экономических интересов местного населения, заинтересованных туристских структур.</w:t>
      </w:r>
    </w:p>
    <w:p w14:paraId="26D3423C" w14:textId="45A61184" w:rsidR="009D5B14" w:rsidRPr="009D5B14" w:rsidRDefault="009D5B14" w:rsidP="00D76916">
      <w:pPr>
        <w:pStyle w:val="a9"/>
        <w:numPr>
          <w:ilvl w:val="0"/>
          <w:numId w:val="82"/>
        </w:numPr>
        <w:spacing w:after="0" w:line="240" w:lineRule="auto"/>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Отсутствие механизма привлечения в сферу туризма инвестиций из региональных, российских, зарубежных источников.</w:t>
      </w:r>
    </w:p>
    <w:p w14:paraId="11A0BEC2" w14:textId="77777777" w:rsidR="009D5B14" w:rsidRPr="009D5B14" w:rsidRDefault="009D5B14" w:rsidP="009D5B14">
      <w:pPr>
        <w:spacing w:after="0" w:line="240" w:lineRule="auto"/>
        <w:ind w:firstLine="709"/>
        <w:contextualSpacing/>
        <w:jc w:val="both"/>
        <w:rPr>
          <w:rFonts w:ascii="Times New Roman" w:eastAsia="Times New Roman" w:hAnsi="Times New Roman"/>
          <w:sz w:val="28"/>
          <w:szCs w:val="24"/>
          <w:lang w:eastAsia="ru-RU"/>
        </w:rPr>
      </w:pPr>
      <w:r w:rsidRPr="009D5B14">
        <w:rPr>
          <w:rFonts w:ascii="Times New Roman" w:eastAsia="Times New Roman" w:hAnsi="Times New Roman"/>
          <w:sz w:val="28"/>
          <w:szCs w:val="24"/>
          <w:lang w:eastAsia="ru-RU"/>
        </w:rPr>
        <w:t xml:space="preserve">Для обеспечения узнаваемости Октябрьского сельсовета необходимы «знаковые объекты» – идеальное средство для привлечения внимания туристов. </w:t>
      </w:r>
    </w:p>
    <w:p w14:paraId="491FEA15" w14:textId="08F90721" w:rsidR="00BF00BE" w:rsidRPr="00412E3E" w:rsidRDefault="00BF00BE" w:rsidP="00BF00BE">
      <w:pPr>
        <w:spacing w:after="0" w:line="240" w:lineRule="auto"/>
        <w:ind w:firstLine="709"/>
        <w:contextualSpacing/>
        <w:jc w:val="both"/>
        <w:rPr>
          <w:rFonts w:ascii="Times New Roman" w:hAnsi="Times New Roman"/>
          <w:sz w:val="28"/>
          <w:szCs w:val="24"/>
        </w:rPr>
      </w:pPr>
      <w:r w:rsidRPr="00412E3E">
        <w:rPr>
          <w:rFonts w:ascii="Times New Roman" w:hAnsi="Times New Roman"/>
          <w:sz w:val="28"/>
          <w:szCs w:val="24"/>
        </w:rPr>
        <w:lastRenderedPageBreak/>
        <w:t>Ключевы</w:t>
      </w:r>
      <w:r w:rsidR="009D5B14">
        <w:rPr>
          <w:rFonts w:ascii="Times New Roman" w:hAnsi="Times New Roman"/>
          <w:sz w:val="28"/>
          <w:szCs w:val="24"/>
        </w:rPr>
        <w:t>ми</w:t>
      </w:r>
      <w:r w:rsidRPr="00412E3E">
        <w:rPr>
          <w:rFonts w:ascii="Times New Roman" w:hAnsi="Times New Roman"/>
          <w:sz w:val="28"/>
          <w:szCs w:val="24"/>
        </w:rPr>
        <w:t xml:space="preserve"> документ</w:t>
      </w:r>
      <w:r w:rsidR="009D5B14">
        <w:rPr>
          <w:rFonts w:ascii="Times New Roman" w:hAnsi="Times New Roman"/>
          <w:sz w:val="28"/>
          <w:szCs w:val="24"/>
        </w:rPr>
        <w:t>ами</w:t>
      </w:r>
      <w:r w:rsidRPr="00412E3E">
        <w:rPr>
          <w:rFonts w:ascii="Times New Roman" w:hAnsi="Times New Roman"/>
          <w:sz w:val="28"/>
          <w:szCs w:val="24"/>
        </w:rPr>
        <w:t xml:space="preserve"> федерального</w:t>
      </w:r>
      <w:r w:rsidR="000D569C">
        <w:rPr>
          <w:rFonts w:ascii="Times New Roman" w:hAnsi="Times New Roman"/>
          <w:sz w:val="28"/>
          <w:szCs w:val="24"/>
        </w:rPr>
        <w:t xml:space="preserve">, </w:t>
      </w:r>
      <w:r w:rsidR="009D5B14">
        <w:rPr>
          <w:rFonts w:ascii="Times New Roman" w:hAnsi="Times New Roman"/>
          <w:sz w:val="28"/>
          <w:szCs w:val="24"/>
        </w:rPr>
        <w:t>областного</w:t>
      </w:r>
      <w:r w:rsidR="009A5E75">
        <w:rPr>
          <w:rFonts w:ascii="Times New Roman" w:hAnsi="Times New Roman"/>
          <w:sz w:val="28"/>
          <w:szCs w:val="24"/>
        </w:rPr>
        <w:t xml:space="preserve"> и м</w:t>
      </w:r>
      <w:r w:rsidR="000D569C">
        <w:rPr>
          <w:rFonts w:ascii="Times New Roman" w:hAnsi="Times New Roman"/>
          <w:sz w:val="28"/>
          <w:szCs w:val="24"/>
        </w:rPr>
        <w:t>униципального</w:t>
      </w:r>
      <w:r w:rsidRPr="00412E3E">
        <w:rPr>
          <w:rFonts w:ascii="Times New Roman" w:hAnsi="Times New Roman"/>
          <w:sz w:val="28"/>
          <w:szCs w:val="24"/>
        </w:rPr>
        <w:t xml:space="preserve"> уровня, определяющие государственную политику</w:t>
      </w:r>
      <w:r w:rsidR="009A5E75" w:rsidRPr="00412E3E">
        <w:rPr>
          <w:rFonts w:ascii="Times New Roman" w:hAnsi="Times New Roman"/>
          <w:sz w:val="28"/>
          <w:szCs w:val="24"/>
        </w:rPr>
        <w:t xml:space="preserve"> в</w:t>
      </w:r>
      <w:r w:rsidR="009A5E75">
        <w:rPr>
          <w:rFonts w:ascii="Times New Roman" w:hAnsi="Times New Roman"/>
          <w:sz w:val="28"/>
          <w:szCs w:val="24"/>
        </w:rPr>
        <w:t> </w:t>
      </w:r>
      <w:r w:rsidR="009A5E75" w:rsidRPr="00412E3E">
        <w:rPr>
          <w:rFonts w:ascii="Times New Roman" w:hAnsi="Times New Roman"/>
          <w:sz w:val="28"/>
          <w:szCs w:val="24"/>
        </w:rPr>
        <w:t>с</w:t>
      </w:r>
      <w:r w:rsidRPr="00412E3E">
        <w:rPr>
          <w:rFonts w:ascii="Times New Roman" w:hAnsi="Times New Roman"/>
          <w:sz w:val="28"/>
          <w:szCs w:val="24"/>
        </w:rPr>
        <w:t>фере туризма</w:t>
      </w:r>
      <w:r w:rsidR="009D5B14">
        <w:rPr>
          <w:rFonts w:ascii="Times New Roman" w:hAnsi="Times New Roman"/>
          <w:sz w:val="28"/>
          <w:szCs w:val="24"/>
        </w:rPr>
        <w:t xml:space="preserve"> являются</w:t>
      </w:r>
      <w:r w:rsidRPr="00412E3E">
        <w:rPr>
          <w:rFonts w:ascii="Times New Roman" w:hAnsi="Times New Roman"/>
          <w:sz w:val="28"/>
          <w:szCs w:val="24"/>
        </w:rPr>
        <w:t>:</w:t>
      </w:r>
    </w:p>
    <w:p w14:paraId="6863F361" w14:textId="33BDAAAE" w:rsidR="00BF00BE" w:rsidRPr="00A07FD5" w:rsidRDefault="00A07FD5" w:rsidP="00A07FD5">
      <w:pPr>
        <w:numPr>
          <w:ilvl w:val="0"/>
          <w:numId w:val="14"/>
        </w:numPr>
        <w:tabs>
          <w:tab w:val="clear" w:pos="1429"/>
          <w:tab w:val="left" w:pos="1134"/>
        </w:tabs>
        <w:spacing w:after="0" w:line="240" w:lineRule="auto"/>
        <w:ind w:left="1134"/>
        <w:jc w:val="both"/>
        <w:rPr>
          <w:rFonts w:ascii="Times New Roman" w:hAnsi="Times New Roman"/>
          <w:sz w:val="28"/>
          <w:szCs w:val="28"/>
        </w:rPr>
      </w:pPr>
      <w:r w:rsidRPr="00A07FD5">
        <w:rPr>
          <w:rFonts w:ascii="Times New Roman" w:hAnsi="Times New Roman"/>
          <w:sz w:val="28"/>
          <w:szCs w:val="28"/>
        </w:rPr>
        <w:t xml:space="preserve">Концепция федеральной целевой программы «Развитие внутреннего и въездного туризма в Российской Федерации (2019-2025 годы)» </w:t>
      </w:r>
      <w:r w:rsidR="00BF00BE" w:rsidRPr="00A07FD5">
        <w:rPr>
          <w:rFonts w:ascii="Times New Roman" w:hAnsi="Times New Roman"/>
          <w:sz w:val="28"/>
          <w:szCs w:val="28"/>
        </w:rPr>
        <w:t xml:space="preserve">(утверждена </w:t>
      </w:r>
      <w:r w:rsidRPr="00A07FD5">
        <w:rPr>
          <w:rFonts w:ascii="Times New Roman" w:hAnsi="Times New Roman"/>
          <w:sz w:val="28"/>
          <w:szCs w:val="28"/>
        </w:rPr>
        <w:t>распоряжением Правительства Российской Федерации</w:t>
      </w:r>
      <w:r>
        <w:rPr>
          <w:rFonts w:ascii="Times New Roman" w:hAnsi="Times New Roman"/>
          <w:sz w:val="28"/>
          <w:szCs w:val="28"/>
        </w:rPr>
        <w:t xml:space="preserve"> </w:t>
      </w:r>
      <w:r w:rsidRPr="00A07FD5">
        <w:rPr>
          <w:rFonts w:ascii="Times New Roman" w:hAnsi="Times New Roman"/>
          <w:sz w:val="28"/>
          <w:szCs w:val="28"/>
        </w:rPr>
        <w:t xml:space="preserve">от </w:t>
      </w:r>
      <w:r>
        <w:rPr>
          <w:rFonts w:ascii="Times New Roman" w:hAnsi="Times New Roman"/>
          <w:sz w:val="28"/>
          <w:szCs w:val="28"/>
        </w:rPr>
        <w:t>0</w:t>
      </w:r>
      <w:r w:rsidRPr="00A07FD5">
        <w:rPr>
          <w:rFonts w:ascii="Times New Roman" w:hAnsi="Times New Roman"/>
          <w:sz w:val="28"/>
          <w:szCs w:val="28"/>
        </w:rPr>
        <w:t>5</w:t>
      </w:r>
      <w:r>
        <w:rPr>
          <w:rFonts w:ascii="Times New Roman" w:hAnsi="Times New Roman"/>
          <w:sz w:val="28"/>
          <w:szCs w:val="28"/>
        </w:rPr>
        <w:t>.05.</w:t>
      </w:r>
      <w:r w:rsidRPr="00A07FD5">
        <w:rPr>
          <w:rFonts w:ascii="Times New Roman" w:hAnsi="Times New Roman"/>
          <w:sz w:val="28"/>
          <w:szCs w:val="28"/>
        </w:rPr>
        <w:t>2018 №</w:t>
      </w:r>
      <w:r>
        <w:rPr>
          <w:rFonts w:ascii="Times New Roman" w:hAnsi="Times New Roman"/>
          <w:sz w:val="28"/>
          <w:szCs w:val="28"/>
        </w:rPr>
        <w:t> </w:t>
      </w:r>
      <w:r w:rsidRPr="00A07FD5">
        <w:rPr>
          <w:rFonts w:ascii="Times New Roman" w:hAnsi="Times New Roman"/>
          <w:sz w:val="28"/>
          <w:szCs w:val="28"/>
        </w:rPr>
        <w:t>872</w:t>
      </w:r>
      <w:r>
        <w:rPr>
          <w:rFonts w:ascii="Times New Roman" w:hAnsi="Times New Roman"/>
          <w:sz w:val="28"/>
          <w:szCs w:val="28"/>
        </w:rPr>
        <w:noBreakHyphen/>
      </w:r>
      <w:r w:rsidRPr="00A07FD5">
        <w:rPr>
          <w:rFonts w:ascii="Times New Roman" w:hAnsi="Times New Roman"/>
          <w:sz w:val="28"/>
          <w:szCs w:val="28"/>
        </w:rPr>
        <w:t>р</w:t>
      </w:r>
      <w:r w:rsidR="00BF00BE" w:rsidRPr="00A07FD5">
        <w:rPr>
          <w:rFonts w:ascii="Times New Roman" w:hAnsi="Times New Roman"/>
          <w:sz w:val="28"/>
          <w:szCs w:val="28"/>
        </w:rPr>
        <w:t xml:space="preserve">); </w:t>
      </w:r>
    </w:p>
    <w:p w14:paraId="5D7CC294" w14:textId="61A6461B" w:rsidR="00BF00BE" w:rsidRPr="007378FC" w:rsidRDefault="00BF00BE" w:rsidP="007378FC">
      <w:pPr>
        <w:numPr>
          <w:ilvl w:val="0"/>
          <w:numId w:val="14"/>
        </w:numPr>
        <w:tabs>
          <w:tab w:val="left" w:pos="1134"/>
        </w:tabs>
        <w:spacing w:after="0" w:line="240" w:lineRule="auto"/>
        <w:ind w:left="1134"/>
        <w:jc w:val="both"/>
        <w:rPr>
          <w:rFonts w:ascii="Times New Roman" w:hAnsi="Times New Roman"/>
          <w:sz w:val="28"/>
          <w:szCs w:val="24"/>
        </w:rPr>
      </w:pPr>
      <w:r w:rsidRPr="007378FC">
        <w:rPr>
          <w:rFonts w:ascii="Times New Roman" w:hAnsi="Times New Roman"/>
          <w:sz w:val="28"/>
          <w:szCs w:val="28"/>
        </w:rPr>
        <w:t xml:space="preserve">Государственная программа Российской Федерации «Развитие культуры» (утверждена </w:t>
      </w:r>
      <w:r w:rsidR="007378FC" w:rsidRPr="007378FC">
        <w:rPr>
          <w:rFonts w:ascii="Times New Roman" w:hAnsi="Times New Roman"/>
          <w:sz w:val="28"/>
          <w:szCs w:val="28"/>
        </w:rPr>
        <w:t>постановлением Правительства Российской Федерации</w:t>
      </w:r>
      <w:r w:rsidR="007378FC">
        <w:rPr>
          <w:rFonts w:ascii="Times New Roman" w:hAnsi="Times New Roman"/>
          <w:sz w:val="28"/>
          <w:szCs w:val="28"/>
        </w:rPr>
        <w:t xml:space="preserve"> </w:t>
      </w:r>
      <w:r w:rsidR="007378FC" w:rsidRPr="007378FC">
        <w:rPr>
          <w:rFonts w:ascii="Times New Roman" w:hAnsi="Times New Roman"/>
          <w:sz w:val="28"/>
          <w:szCs w:val="28"/>
        </w:rPr>
        <w:t>от 15</w:t>
      </w:r>
      <w:r w:rsidR="007378FC">
        <w:rPr>
          <w:rFonts w:ascii="Times New Roman" w:hAnsi="Times New Roman"/>
          <w:sz w:val="28"/>
          <w:szCs w:val="28"/>
        </w:rPr>
        <w:t>.04.</w:t>
      </w:r>
      <w:r w:rsidR="007378FC" w:rsidRPr="007378FC">
        <w:rPr>
          <w:rFonts w:ascii="Times New Roman" w:hAnsi="Times New Roman"/>
          <w:sz w:val="28"/>
          <w:szCs w:val="28"/>
        </w:rPr>
        <w:t xml:space="preserve">2014 </w:t>
      </w:r>
      <w:r w:rsidR="007378FC">
        <w:rPr>
          <w:rFonts w:ascii="Times New Roman" w:hAnsi="Times New Roman"/>
          <w:sz w:val="28"/>
          <w:szCs w:val="28"/>
        </w:rPr>
        <w:t>№</w:t>
      </w:r>
      <w:r w:rsidR="007378FC" w:rsidRPr="007378FC">
        <w:rPr>
          <w:rFonts w:ascii="Times New Roman" w:hAnsi="Times New Roman"/>
          <w:sz w:val="28"/>
          <w:szCs w:val="28"/>
        </w:rPr>
        <w:t xml:space="preserve"> 317</w:t>
      </w:r>
      <w:r w:rsidRPr="007378FC">
        <w:rPr>
          <w:rFonts w:ascii="Times New Roman" w:hAnsi="Times New Roman"/>
          <w:sz w:val="28"/>
          <w:szCs w:val="24"/>
        </w:rPr>
        <w:t>);</w:t>
      </w:r>
    </w:p>
    <w:p w14:paraId="164188A7" w14:textId="07D1F4D8" w:rsidR="00DD760A" w:rsidRPr="00B32622" w:rsidRDefault="00DD760A" w:rsidP="00DD760A">
      <w:pPr>
        <w:numPr>
          <w:ilvl w:val="0"/>
          <w:numId w:val="14"/>
        </w:numPr>
        <w:tabs>
          <w:tab w:val="left" w:pos="1134"/>
        </w:tabs>
        <w:spacing w:after="0" w:line="240" w:lineRule="auto"/>
        <w:ind w:left="1134"/>
        <w:jc w:val="both"/>
        <w:rPr>
          <w:rFonts w:ascii="Times New Roman" w:hAnsi="Times New Roman"/>
          <w:sz w:val="28"/>
          <w:szCs w:val="28"/>
        </w:rPr>
      </w:pPr>
      <w:r w:rsidRPr="00B32622">
        <w:rPr>
          <w:rFonts w:ascii="Times New Roman" w:hAnsi="Times New Roman"/>
          <w:sz w:val="28"/>
          <w:szCs w:val="28"/>
        </w:rPr>
        <w:t>Государственная программа Новосибирской области «Стимулирование инвестиционной</w:t>
      </w:r>
      <w:r w:rsidR="009A5E75" w:rsidRPr="00B32622">
        <w:rPr>
          <w:rFonts w:ascii="Times New Roman" w:hAnsi="Times New Roman"/>
          <w:sz w:val="28"/>
          <w:szCs w:val="28"/>
        </w:rPr>
        <w:t xml:space="preserve"> и</w:t>
      </w:r>
      <w:r w:rsidR="009A5E75">
        <w:rPr>
          <w:rFonts w:ascii="Times New Roman" w:hAnsi="Times New Roman"/>
          <w:sz w:val="28"/>
          <w:szCs w:val="28"/>
        </w:rPr>
        <w:t> </w:t>
      </w:r>
      <w:r w:rsidR="009A5E75" w:rsidRPr="00B32622">
        <w:rPr>
          <w:rFonts w:ascii="Times New Roman" w:hAnsi="Times New Roman"/>
          <w:sz w:val="28"/>
          <w:szCs w:val="28"/>
        </w:rPr>
        <w:t>и</w:t>
      </w:r>
      <w:r w:rsidRPr="00B32622">
        <w:rPr>
          <w:rFonts w:ascii="Times New Roman" w:hAnsi="Times New Roman"/>
          <w:sz w:val="28"/>
          <w:szCs w:val="28"/>
        </w:rPr>
        <w:t>нновационной активности</w:t>
      </w:r>
      <w:r w:rsidR="009A5E75" w:rsidRPr="00B32622">
        <w:rPr>
          <w:rFonts w:ascii="Times New Roman" w:hAnsi="Times New Roman"/>
          <w:sz w:val="28"/>
          <w:szCs w:val="28"/>
        </w:rPr>
        <w:t xml:space="preserve"> в</w:t>
      </w:r>
      <w:r w:rsidR="009A5E75">
        <w:rPr>
          <w:rFonts w:ascii="Times New Roman" w:hAnsi="Times New Roman"/>
          <w:sz w:val="28"/>
          <w:szCs w:val="28"/>
        </w:rPr>
        <w:t> </w:t>
      </w:r>
      <w:r w:rsidR="009A5E75" w:rsidRPr="00B32622">
        <w:rPr>
          <w:rFonts w:ascii="Times New Roman" w:hAnsi="Times New Roman"/>
          <w:sz w:val="28"/>
          <w:szCs w:val="28"/>
        </w:rPr>
        <w:t>Н</w:t>
      </w:r>
      <w:r w:rsidRPr="00B32622">
        <w:rPr>
          <w:rFonts w:ascii="Times New Roman" w:hAnsi="Times New Roman"/>
          <w:sz w:val="28"/>
          <w:szCs w:val="28"/>
        </w:rPr>
        <w:t>овосибирской области на 2015-202</w:t>
      </w:r>
      <w:r>
        <w:rPr>
          <w:rFonts w:ascii="Times New Roman" w:hAnsi="Times New Roman"/>
          <w:sz w:val="28"/>
          <w:szCs w:val="28"/>
        </w:rPr>
        <w:t>3</w:t>
      </w:r>
      <w:r w:rsidRPr="00B32622">
        <w:rPr>
          <w:rFonts w:ascii="Times New Roman" w:hAnsi="Times New Roman"/>
          <w:sz w:val="28"/>
          <w:szCs w:val="28"/>
        </w:rPr>
        <w:t xml:space="preserve"> годы» (утверждена постановлением правительства Новосибирской области от 01.04.2015 № 126-п).</w:t>
      </w:r>
    </w:p>
    <w:p w14:paraId="6B241CD2" w14:textId="3C247E7F" w:rsidR="00DB2810" w:rsidRDefault="00DB2810" w:rsidP="00DB2810">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С</w:t>
      </w:r>
      <w:r w:rsidRPr="00DB2810">
        <w:rPr>
          <w:rFonts w:ascii="Times New Roman" w:hAnsi="Times New Roman"/>
          <w:sz w:val="28"/>
          <w:szCs w:val="28"/>
        </w:rPr>
        <w:t>тратеги</w:t>
      </w:r>
      <w:r>
        <w:rPr>
          <w:rFonts w:ascii="Times New Roman" w:hAnsi="Times New Roman"/>
          <w:sz w:val="28"/>
          <w:szCs w:val="28"/>
        </w:rPr>
        <w:t>я</w:t>
      </w:r>
      <w:r w:rsidRPr="00DB2810">
        <w:rPr>
          <w:rFonts w:ascii="Times New Roman" w:hAnsi="Times New Roman"/>
          <w:sz w:val="28"/>
          <w:szCs w:val="28"/>
        </w:rPr>
        <w:t xml:space="preserve"> </w:t>
      </w:r>
      <w:r w:rsidR="00B4527D" w:rsidRPr="00B4527D">
        <w:rPr>
          <w:rFonts w:ascii="Times New Roman" w:hAnsi="Times New Roman"/>
          <w:sz w:val="28"/>
          <w:szCs w:val="28"/>
        </w:rPr>
        <w:t xml:space="preserve">социально-экономического развития </w:t>
      </w:r>
      <w:r w:rsidR="00680855">
        <w:rPr>
          <w:rFonts w:ascii="Times New Roman" w:hAnsi="Times New Roman"/>
          <w:sz w:val="28"/>
          <w:szCs w:val="28"/>
        </w:rPr>
        <w:t>Куйбышевского</w:t>
      </w:r>
      <w:r w:rsidR="00B4527D" w:rsidRPr="00B4527D">
        <w:rPr>
          <w:rFonts w:ascii="Times New Roman" w:hAnsi="Times New Roman"/>
          <w:sz w:val="28"/>
          <w:szCs w:val="28"/>
        </w:rPr>
        <w:t xml:space="preserve"> района до 2030 года</w:t>
      </w:r>
      <w:r w:rsidR="00DD760A">
        <w:rPr>
          <w:rFonts w:ascii="Times New Roman" w:hAnsi="Times New Roman"/>
          <w:sz w:val="28"/>
          <w:szCs w:val="28"/>
        </w:rPr>
        <w:t>.</w:t>
      </w:r>
    </w:p>
    <w:p w14:paraId="6372A04B" w14:textId="77777777" w:rsidR="00BF00BE" w:rsidRDefault="00DD760A" w:rsidP="00DD760A">
      <w:pPr>
        <w:tabs>
          <w:tab w:val="left" w:pos="2346"/>
        </w:tabs>
        <w:spacing w:after="0" w:line="240" w:lineRule="auto"/>
        <w:jc w:val="both"/>
        <w:rPr>
          <w:rFonts w:ascii="Times New Roman" w:hAnsi="Times New Roman"/>
          <w:sz w:val="28"/>
          <w:szCs w:val="28"/>
        </w:rPr>
      </w:pPr>
      <w:r>
        <w:rPr>
          <w:rFonts w:ascii="Times New Roman" w:hAnsi="Times New Roman"/>
          <w:sz w:val="28"/>
          <w:szCs w:val="28"/>
        </w:rPr>
        <w:tab/>
      </w:r>
    </w:p>
    <w:p w14:paraId="7DAAFCA5" w14:textId="77777777" w:rsidR="00680323" w:rsidRPr="00680323" w:rsidRDefault="00680323" w:rsidP="00680323">
      <w:pPr>
        <w:pStyle w:val="3"/>
        <w:numPr>
          <w:ilvl w:val="2"/>
          <w:numId w:val="56"/>
        </w:numPr>
        <w:tabs>
          <w:tab w:val="left" w:pos="1418"/>
        </w:tabs>
        <w:spacing w:before="120"/>
        <w:ind w:left="1418" w:hanging="698"/>
        <w:jc w:val="both"/>
        <w:rPr>
          <w:rFonts w:ascii="Times New Roman" w:hAnsi="Times New Roman"/>
          <w:sz w:val="28"/>
        </w:rPr>
      </w:pPr>
      <w:bookmarkStart w:id="100" w:name="_Toc44393694"/>
      <w:r w:rsidRPr="00680323">
        <w:rPr>
          <w:rFonts w:ascii="Times New Roman" w:hAnsi="Times New Roman"/>
          <w:sz w:val="28"/>
        </w:rPr>
        <w:t>Памятники истории, археологии, архитектуры и культуры на территории Октябрьского сельсовета</w:t>
      </w:r>
      <w:bookmarkEnd w:id="100"/>
    </w:p>
    <w:p w14:paraId="23AB331D" w14:textId="77777777" w:rsidR="00680323" w:rsidRDefault="00680323" w:rsidP="00680323">
      <w:pPr>
        <w:spacing w:after="0" w:line="240" w:lineRule="auto"/>
        <w:rPr>
          <w:sz w:val="28"/>
          <w:szCs w:val="28"/>
          <w:lang w:eastAsia="ru-RU"/>
        </w:rPr>
      </w:pPr>
    </w:p>
    <w:p w14:paraId="79D4AC09"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Памятники истории, археологии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архитектуры характеризуют многотысячелетний путь истории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развития человечества. Они являются не</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только значительной частью культурного наследия нашей страны, но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основным источником информации 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 xml:space="preserve">дописьменной эпохе. Археологические объекты </w:t>
      </w:r>
      <w:r>
        <w:rPr>
          <w:rFonts w:ascii="Times New Roman" w:eastAsia="Times New Roman" w:hAnsi="Times New Roman"/>
          <w:sz w:val="28"/>
          <w:szCs w:val="28"/>
          <w:lang w:eastAsia="ru-RU"/>
        </w:rPr>
        <w:t>–</w:t>
      </w:r>
      <w:r w:rsidRPr="00793DA9">
        <w:rPr>
          <w:rFonts w:ascii="Times New Roman" w:eastAsia="Times New Roman" w:hAnsi="Times New Roman"/>
          <w:sz w:val="28"/>
          <w:szCs w:val="28"/>
          <w:lang w:eastAsia="ru-RU"/>
        </w:rPr>
        <w:t xml:space="preserve"> своеобразная летопись древней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раннесредневековой истории для большинства регионов России, без знания которой невозможна работа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сохранению отечественной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мировой культуры.</w:t>
      </w:r>
    </w:p>
    <w:p w14:paraId="6ED8C090"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В соответствии со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 3.1 Федерального закона от 25.06.2002 № 73-ФЗ «Об объектах культурного наследия (памятниках истории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культуры) народов Российской Федерации» (далее - Федеральный закон № 73-ФЗ) территорией объекта культурного наследия является территория, непосредственно занятая данным объектом культурного наследия и (или) связанная с</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ним исторически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функционально, являющаяся его неотъемлемой частью.</w:t>
      </w:r>
    </w:p>
    <w:p w14:paraId="0C6058B7"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Для определения наличия либо отсутствия объектов культурного наследия либо объектов, обладающих признаками объекта культурного наследия, ст. 30 Федерального закона № 73-ФЗ предусмотрено проведение историко-культурной экспертизы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земельных участках, участках лесного фонда либо водных объектах или их</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частях, подлежащих воздействию земляных, строительных, мелиоративных, хозяйственных работ, указанных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статье 30 Федерального закона № 73-ФЗ работ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использованию лесов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иных работ, путём археологической разведки,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порядке, определённом ст. 45.1 Федерального закона № 73-ФЗ.</w:t>
      </w:r>
    </w:p>
    <w:p w14:paraId="67381675"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Так же</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согласно ст. 36 Федерального закона № 73-Ф3, проектирование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проведение земляных, строительных, мелиоративных, хозяйственных работ, указанных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 30 Федерального закона № 73-Ф3, работ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 xml:space="preserve">использованию лесов </w:t>
      </w:r>
      <w:r w:rsidRPr="00793DA9">
        <w:rPr>
          <w:rFonts w:ascii="Times New Roman" w:eastAsia="Times New Roman" w:hAnsi="Times New Roman"/>
          <w:sz w:val="28"/>
          <w:szCs w:val="28"/>
          <w:lang w:eastAsia="ru-RU"/>
        </w:rPr>
        <w:lastRenderedPageBreak/>
        <w:t>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иных работ осуществляются при отсутствии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территории объектов культурного наследия, включённых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реестр, выявленных объектов культурного наследия или объектов, обладающих признаками объекта культурного наследия.</w:t>
      </w:r>
    </w:p>
    <w:p w14:paraId="6DC26643"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В соответствии со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 5.1 Федерального закона № 73-ФЗ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территории памятника или ансамбля запрещаются строительство объектов капитального строительства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увеличение объёмно-пространственных характеристик существующих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территории памятника или ансамбля объектов капитального строительства; проведение земляных, строительных, мелиоративных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иных работ, за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исключением работ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55D9F76C"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Согласно п. 3 ст. 36 Федерального закона. № 73-ФЗ строительные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иные работы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земельном участке, непосредственно связанном с</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земельным участком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границах территории объекта культурного наследия, проводятся при наличии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проектной документации разделов об</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 xml:space="preserve">обеспечении сохранности указанного объекта культурного наследия либо проекта обеспечения сохранности объекта культурного наследия. </w:t>
      </w:r>
    </w:p>
    <w:p w14:paraId="25F5D768"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В соответствии со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 28, 30 Федерального закона № 73-ФЗ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иных работ, подлежат государственной историко</w:t>
      </w:r>
      <w:r w:rsidRPr="00793DA9">
        <w:rPr>
          <w:rFonts w:ascii="Times New Roman" w:eastAsia="Times New Roman" w:hAnsi="Times New Roman"/>
          <w:sz w:val="28"/>
          <w:szCs w:val="28"/>
          <w:lang w:eastAsia="ru-RU"/>
        </w:rPr>
        <w:noBreakHyphen/>
        <w:t>культурной экспертизе.</w:t>
      </w:r>
    </w:p>
    <w:p w14:paraId="63557D35"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Согласно п. 4 ст. 36 Федерального закона № 73-ФЗ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случае обнаружения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ходе проведения изыскательских, проектных, земляных, строительных, мелиоративных, хозяйственных работ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иных работ объекта, обладающего признаками объекта культурного наследия,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течение трёх дней со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дня обнаружения такого объекта направить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региональный орган охраны объектов культурного наследия письменное заявление об</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обнаруженном объекте культурного наследия.</w:t>
      </w:r>
    </w:p>
    <w:p w14:paraId="61B13E95"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В соответствии со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ст. 11 Закона Российской Федерации от 14.01.1993 № 4292-1 «Об увековечении памяти погибших при защите Отечества» к</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полномочиям органов местного самоуправления, осуществляющих работу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увековечиванию памяти погибших при защите Отечества относится осуществление мероприятий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содержанию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порядке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благоустройству воинских захоронений, мемориал сооружений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объектов, увековечивающих память погибших при защите Отечества, которые находятся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территориях, 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также работы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реализации межправительственных соглашений по</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уходу за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захоронениями иностранных военнослужащих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 xml:space="preserve">территории Российской Федерации. </w:t>
      </w:r>
    </w:p>
    <w:p w14:paraId="67BABC48"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Документы территориального планирования подлежат соответствующей корректировке с</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обязательным внесением изменений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дополнений после утверждения границ территории и/или проектов зон охраны объектов культурного наследия.</w:t>
      </w:r>
    </w:p>
    <w:p w14:paraId="01D6146A" w14:textId="77777777" w:rsidR="00680323" w:rsidRPr="00793DA9"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lastRenderedPageBreak/>
        <w:t>В целях оптимизации процессов изучения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инвентаризации объектов культурного наследия,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том числе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объектов археологического наследия, рекомендуется проведение следующих мероприятий:</w:t>
      </w:r>
    </w:p>
    <w:p w14:paraId="0CD9DC76" w14:textId="77777777" w:rsidR="00680323" w:rsidRPr="00793DA9"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инициировать разработку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утверждение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установленном порядке границ территорий объектов культурного наследия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зон их</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охраны;</w:t>
      </w:r>
    </w:p>
    <w:p w14:paraId="1CEB45F5" w14:textId="77777777" w:rsidR="00680323" w:rsidRPr="00793DA9"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инициировать перевод земельных участков,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которых расположены объекты культурного наследия (в том числе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археологического наследия)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категорию особо охраняемых земель историко-культурного наследия (за исключением участков в</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границах населённых пунктов);</w:t>
      </w:r>
    </w:p>
    <w:p w14:paraId="08E77D1F" w14:textId="77777777" w:rsidR="00680323" w:rsidRPr="00793DA9"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793DA9">
        <w:rPr>
          <w:rFonts w:ascii="Times New Roman" w:eastAsia="Times New Roman" w:hAnsi="Times New Roman"/>
          <w:sz w:val="28"/>
          <w:szCs w:val="28"/>
          <w:lang w:eastAsia="ru-RU"/>
        </w:rPr>
        <w:t>популяризировать культурное наследие путём установки надписей и</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обозначений на</w:t>
      </w:r>
      <w:r>
        <w:rPr>
          <w:rFonts w:ascii="Times New Roman" w:eastAsia="Times New Roman" w:hAnsi="Times New Roman"/>
          <w:sz w:val="28"/>
          <w:szCs w:val="28"/>
          <w:lang w:eastAsia="ru-RU"/>
        </w:rPr>
        <w:t> </w:t>
      </w:r>
      <w:r w:rsidRPr="00793DA9">
        <w:rPr>
          <w:rFonts w:ascii="Times New Roman" w:eastAsia="Times New Roman" w:hAnsi="Times New Roman"/>
          <w:sz w:val="28"/>
          <w:szCs w:val="28"/>
          <w:lang w:eastAsia="ru-RU"/>
        </w:rPr>
        <w:t>территории объектов культурного наследия, зон охраны объектов культурного наследия.</w:t>
      </w:r>
    </w:p>
    <w:p w14:paraId="33B7D089" w14:textId="3B634A94" w:rsidR="00680323" w:rsidRPr="004D2F4E"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E21687">
        <w:rPr>
          <w:rFonts w:ascii="Times New Roman" w:eastAsia="Times New Roman" w:hAnsi="Times New Roman"/>
          <w:sz w:val="28"/>
          <w:szCs w:val="28"/>
          <w:lang w:eastAsia="ru-RU"/>
        </w:rPr>
        <w:t xml:space="preserve">На территории </w:t>
      </w:r>
      <w:r w:rsidR="00AE4526">
        <w:rPr>
          <w:rFonts w:ascii="Times New Roman" w:eastAsia="Times New Roman" w:hAnsi="Times New Roman"/>
          <w:sz w:val="28"/>
          <w:szCs w:val="28"/>
          <w:lang w:eastAsia="ru-RU"/>
        </w:rPr>
        <w:t>Октябрьского</w:t>
      </w:r>
      <w:r>
        <w:rPr>
          <w:rFonts w:ascii="Times New Roman" w:eastAsia="Times New Roman" w:hAnsi="Times New Roman"/>
          <w:sz w:val="28"/>
          <w:szCs w:val="28"/>
          <w:lang w:eastAsia="ru-RU"/>
        </w:rPr>
        <w:t xml:space="preserve"> </w:t>
      </w:r>
      <w:r w:rsidRPr="00E21687">
        <w:rPr>
          <w:rFonts w:ascii="Times New Roman" w:eastAsia="Times New Roman" w:hAnsi="Times New Roman"/>
          <w:sz w:val="28"/>
          <w:szCs w:val="28"/>
          <w:lang w:eastAsia="ru-RU"/>
        </w:rPr>
        <w:t xml:space="preserve">сельсовета </w:t>
      </w:r>
      <w:r>
        <w:rPr>
          <w:rFonts w:ascii="Times New Roman" w:eastAsia="Times New Roman" w:hAnsi="Times New Roman"/>
          <w:sz w:val="28"/>
          <w:szCs w:val="28"/>
          <w:lang w:eastAsia="ru-RU"/>
        </w:rPr>
        <w:t xml:space="preserve">имеются </w:t>
      </w:r>
      <w:r w:rsidRPr="00E21687">
        <w:rPr>
          <w:rFonts w:ascii="Times New Roman" w:eastAsia="Times New Roman" w:hAnsi="Times New Roman"/>
          <w:sz w:val="28"/>
          <w:szCs w:val="28"/>
          <w:lang w:eastAsia="ru-RU"/>
        </w:rPr>
        <w:t>памятник</w:t>
      </w:r>
      <w:r>
        <w:rPr>
          <w:rFonts w:ascii="Times New Roman" w:eastAsia="Times New Roman" w:hAnsi="Times New Roman"/>
          <w:sz w:val="28"/>
          <w:szCs w:val="28"/>
          <w:lang w:eastAsia="ru-RU"/>
        </w:rPr>
        <w:t>и культурного наследия.</w:t>
      </w:r>
    </w:p>
    <w:p w14:paraId="3382AC6A" w14:textId="0A38AAB1" w:rsidR="00680323" w:rsidRPr="004D2F4E" w:rsidRDefault="00680323" w:rsidP="00680323">
      <w:pPr>
        <w:spacing w:after="0" w:line="240" w:lineRule="auto"/>
        <w:jc w:val="right"/>
        <w:rPr>
          <w:rFonts w:ascii="Times New Roman" w:hAnsi="Times New Roman"/>
          <w:sz w:val="28"/>
          <w:szCs w:val="28"/>
        </w:rPr>
      </w:pPr>
      <w:r w:rsidRPr="004D2F4E">
        <w:rPr>
          <w:rFonts w:ascii="Times New Roman" w:hAnsi="Times New Roman"/>
          <w:sz w:val="28"/>
          <w:szCs w:val="28"/>
        </w:rPr>
        <w:t xml:space="preserve">Таблица </w:t>
      </w:r>
      <w:bookmarkStart w:id="101" w:name="Tbl_OKN1"/>
      <w:r w:rsidRPr="004D2F4E">
        <w:rPr>
          <w:rFonts w:ascii="Times New Roman" w:hAnsi="Times New Roman"/>
          <w:sz w:val="28"/>
          <w:szCs w:val="28"/>
        </w:rPr>
        <w:fldChar w:fldCharType="begin"/>
      </w:r>
      <w:r w:rsidRPr="004D2F4E">
        <w:rPr>
          <w:rFonts w:ascii="Times New Roman" w:hAnsi="Times New Roman"/>
          <w:sz w:val="28"/>
          <w:szCs w:val="28"/>
        </w:rPr>
        <w:instrText xml:space="preserve"> SEQ Таблица \* ARABIC </w:instrText>
      </w:r>
      <w:r w:rsidRPr="004D2F4E">
        <w:rPr>
          <w:rFonts w:ascii="Times New Roman" w:hAnsi="Times New Roman"/>
          <w:sz w:val="28"/>
          <w:szCs w:val="28"/>
        </w:rPr>
        <w:fldChar w:fldCharType="separate"/>
      </w:r>
      <w:r w:rsidR="00AE4526">
        <w:rPr>
          <w:rFonts w:ascii="Times New Roman" w:hAnsi="Times New Roman"/>
          <w:noProof/>
          <w:sz w:val="28"/>
          <w:szCs w:val="28"/>
        </w:rPr>
        <w:t>3</w:t>
      </w:r>
      <w:r w:rsidRPr="004D2F4E">
        <w:rPr>
          <w:rFonts w:ascii="Times New Roman" w:hAnsi="Times New Roman"/>
          <w:sz w:val="28"/>
          <w:szCs w:val="28"/>
        </w:rPr>
        <w:fldChar w:fldCharType="end"/>
      </w:r>
      <w:bookmarkEnd w:id="101"/>
    </w:p>
    <w:p w14:paraId="371D2AEF" w14:textId="05D87876" w:rsidR="00680323" w:rsidRDefault="00680323" w:rsidP="00680323">
      <w:pPr>
        <w:spacing w:after="120" w:line="240" w:lineRule="auto"/>
        <w:jc w:val="center"/>
        <w:rPr>
          <w:rFonts w:ascii="Times New Roman" w:eastAsia="Times New Roman" w:hAnsi="Times New Roman"/>
          <w:sz w:val="28"/>
          <w:szCs w:val="28"/>
          <w:lang w:eastAsia="ru-RU"/>
        </w:rPr>
      </w:pPr>
      <w:r w:rsidRPr="00E921A2">
        <w:rPr>
          <w:rFonts w:ascii="Times New Roman" w:eastAsia="Times New Roman" w:hAnsi="Times New Roman"/>
          <w:sz w:val="28"/>
          <w:szCs w:val="28"/>
          <w:lang w:eastAsia="ru-RU"/>
        </w:rPr>
        <w:t>Перечень объектов культурного наследия</w:t>
      </w:r>
      <w:r w:rsidR="002748E7">
        <w:rPr>
          <w:rFonts w:ascii="Times New Roman" w:eastAsia="Times New Roman" w:hAnsi="Times New Roman"/>
          <w:sz w:val="28"/>
          <w:szCs w:val="28"/>
          <w:lang w:eastAsia="ru-RU"/>
        </w:rPr>
        <w:t xml:space="preserve"> (</w:t>
      </w:r>
      <w:r w:rsidR="002748E7" w:rsidRPr="002748E7">
        <w:rPr>
          <w:rFonts w:ascii="Times New Roman" w:eastAsia="Times New Roman" w:hAnsi="Times New Roman"/>
          <w:sz w:val="28"/>
          <w:szCs w:val="28"/>
          <w:lang w:eastAsia="ru-RU"/>
        </w:rPr>
        <w:t>архитектура и история</w:t>
      </w:r>
      <w:r w:rsidR="002748E7">
        <w:rPr>
          <w:rFonts w:ascii="Times New Roman" w:eastAsia="Times New Roman" w:hAnsi="Times New Roman"/>
          <w:sz w:val="28"/>
          <w:szCs w:val="28"/>
          <w:lang w:eastAsia="ru-RU"/>
        </w:rPr>
        <w:t>)</w:t>
      </w:r>
    </w:p>
    <w:tbl>
      <w:tblPr>
        <w:tblW w:w="101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3"/>
        <w:gridCol w:w="3447"/>
        <w:gridCol w:w="1191"/>
        <w:gridCol w:w="1843"/>
        <w:gridCol w:w="1134"/>
        <w:gridCol w:w="2210"/>
      </w:tblGrid>
      <w:tr w:rsidR="00680323" w:rsidRPr="00E921A2" w14:paraId="62850935" w14:textId="77777777" w:rsidTr="00EF0019">
        <w:trPr>
          <w:jc w:val="center"/>
        </w:trPr>
        <w:tc>
          <w:tcPr>
            <w:tcW w:w="373" w:type="dxa"/>
            <w:vAlign w:val="center"/>
          </w:tcPr>
          <w:p w14:paraId="7504F726"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 п/п</w:t>
            </w:r>
          </w:p>
        </w:tc>
        <w:tc>
          <w:tcPr>
            <w:tcW w:w="3447" w:type="dxa"/>
            <w:vAlign w:val="center"/>
          </w:tcPr>
          <w:p w14:paraId="5A8A7553"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Наименование памятника</w:t>
            </w:r>
          </w:p>
        </w:tc>
        <w:tc>
          <w:tcPr>
            <w:tcW w:w="1191" w:type="dxa"/>
            <w:vAlign w:val="center"/>
          </w:tcPr>
          <w:p w14:paraId="0CC3C932"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Датировка</w:t>
            </w:r>
          </w:p>
        </w:tc>
        <w:tc>
          <w:tcPr>
            <w:tcW w:w="1843" w:type="dxa"/>
            <w:vAlign w:val="center"/>
          </w:tcPr>
          <w:p w14:paraId="4E0A470C"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Местонахождение</w:t>
            </w:r>
          </w:p>
        </w:tc>
        <w:tc>
          <w:tcPr>
            <w:tcW w:w="1134" w:type="dxa"/>
            <w:vAlign w:val="center"/>
          </w:tcPr>
          <w:p w14:paraId="7B5486ED"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Типология</w:t>
            </w:r>
          </w:p>
        </w:tc>
        <w:tc>
          <w:tcPr>
            <w:tcW w:w="2210" w:type="dxa"/>
            <w:vAlign w:val="center"/>
          </w:tcPr>
          <w:p w14:paraId="74C91DB1"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Категория охраны</w:t>
            </w:r>
          </w:p>
        </w:tc>
      </w:tr>
      <w:tr w:rsidR="00680323" w:rsidRPr="00E921A2" w14:paraId="4588B1C8" w14:textId="77777777" w:rsidTr="00EF0019">
        <w:trPr>
          <w:jc w:val="center"/>
        </w:trPr>
        <w:tc>
          <w:tcPr>
            <w:tcW w:w="373" w:type="dxa"/>
            <w:tcBorders>
              <w:top w:val="single" w:sz="6" w:space="0" w:color="auto"/>
              <w:left w:val="single" w:sz="6" w:space="0" w:color="auto"/>
              <w:bottom w:val="single" w:sz="6" w:space="0" w:color="auto"/>
              <w:right w:val="single" w:sz="6" w:space="0" w:color="auto"/>
            </w:tcBorders>
            <w:vAlign w:val="center"/>
          </w:tcPr>
          <w:p w14:paraId="24BF247A" w14:textId="77777777" w:rsidR="00680323" w:rsidRPr="00E921A2" w:rsidRDefault="00680323" w:rsidP="00EF0019">
            <w:pPr>
              <w:spacing w:after="0" w:line="240" w:lineRule="auto"/>
              <w:ind w:left="-113" w:right="-113"/>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1</w:t>
            </w:r>
          </w:p>
        </w:tc>
        <w:tc>
          <w:tcPr>
            <w:tcW w:w="3447" w:type="dxa"/>
            <w:tcBorders>
              <w:top w:val="single" w:sz="6" w:space="0" w:color="auto"/>
              <w:left w:val="single" w:sz="6" w:space="0" w:color="auto"/>
              <w:bottom w:val="single" w:sz="6" w:space="0" w:color="auto"/>
              <w:right w:val="single" w:sz="6" w:space="0" w:color="auto"/>
            </w:tcBorders>
            <w:vAlign w:val="center"/>
          </w:tcPr>
          <w:p w14:paraId="53E71737" w14:textId="77777777" w:rsidR="00680323" w:rsidRPr="00A650FC" w:rsidRDefault="00680323" w:rsidP="00EF0019">
            <w:pPr>
              <w:spacing w:after="0" w:line="240" w:lineRule="auto"/>
              <w:ind w:hanging="8"/>
              <w:rPr>
                <w:rFonts w:ascii="Times New Roman" w:eastAsia="Times New Roman" w:hAnsi="Times New Roman"/>
                <w:bCs/>
                <w:sz w:val="18"/>
                <w:szCs w:val="18"/>
                <w:lang w:eastAsia="ru-RU"/>
              </w:rPr>
            </w:pPr>
            <w:r w:rsidRPr="00A650FC">
              <w:rPr>
                <w:rFonts w:ascii="Times New Roman" w:eastAsia="Times New Roman" w:hAnsi="Times New Roman"/>
                <w:bCs/>
                <w:sz w:val="18"/>
                <w:szCs w:val="18"/>
                <w:lang w:eastAsia="ru-RU"/>
              </w:rPr>
              <w:t>Братская могила бойцов за власть Советов, казнённых колчаковцами в ноябре 1919 г</w:t>
            </w:r>
          </w:p>
        </w:tc>
        <w:tc>
          <w:tcPr>
            <w:tcW w:w="1191" w:type="dxa"/>
            <w:tcBorders>
              <w:top w:val="single" w:sz="6" w:space="0" w:color="auto"/>
              <w:left w:val="single" w:sz="6" w:space="0" w:color="auto"/>
              <w:bottom w:val="single" w:sz="6" w:space="0" w:color="auto"/>
              <w:right w:val="single" w:sz="6" w:space="0" w:color="auto"/>
            </w:tcBorders>
            <w:vAlign w:val="center"/>
          </w:tcPr>
          <w:p w14:paraId="637269FA" w14:textId="77777777" w:rsidR="00680323" w:rsidRPr="00E921A2" w:rsidRDefault="00680323" w:rsidP="00EF0019">
            <w:pPr>
              <w:spacing w:after="0" w:line="240" w:lineRule="auto"/>
              <w:ind w:right="-27"/>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1919</w:t>
            </w:r>
            <w:r>
              <w:rPr>
                <w:rFonts w:ascii="Times New Roman" w:eastAsia="Times New Roman" w:hAnsi="Times New Roman"/>
                <w:sz w:val="20"/>
                <w:szCs w:val="20"/>
                <w:lang w:eastAsia="ru-RU"/>
              </w:rPr>
              <w:t xml:space="preserve"> г.</w:t>
            </w:r>
          </w:p>
        </w:tc>
        <w:tc>
          <w:tcPr>
            <w:tcW w:w="1843" w:type="dxa"/>
            <w:tcBorders>
              <w:top w:val="single" w:sz="6" w:space="0" w:color="auto"/>
              <w:left w:val="single" w:sz="6" w:space="0" w:color="auto"/>
              <w:bottom w:val="single" w:sz="6" w:space="0" w:color="auto"/>
              <w:right w:val="single" w:sz="6" w:space="0" w:color="auto"/>
            </w:tcBorders>
            <w:vAlign w:val="center"/>
          </w:tcPr>
          <w:p w14:paraId="37588339" w14:textId="77777777" w:rsidR="00680323" w:rsidRPr="00A650FC" w:rsidRDefault="00680323" w:rsidP="00EF0019">
            <w:pPr>
              <w:spacing w:after="0" w:line="240" w:lineRule="auto"/>
              <w:ind w:right="-27"/>
              <w:jc w:val="center"/>
              <w:rPr>
                <w:rFonts w:ascii="Times New Roman" w:eastAsia="Times New Roman" w:hAnsi="Times New Roman"/>
                <w:sz w:val="20"/>
                <w:szCs w:val="20"/>
                <w:lang w:eastAsia="ru-RU"/>
              </w:rPr>
            </w:pPr>
            <w:r w:rsidRPr="00A650FC">
              <w:rPr>
                <w:rFonts w:ascii="Times New Roman" w:eastAsia="Times New Roman" w:hAnsi="Times New Roman"/>
                <w:sz w:val="20"/>
                <w:szCs w:val="20"/>
                <w:lang w:eastAsia="ru-RU"/>
              </w:rPr>
              <w:t xml:space="preserve">в берёзовой роще в 1,5 км к юго-востоку от </w:t>
            </w:r>
          </w:p>
          <w:p w14:paraId="59AEEEA8" w14:textId="77777777" w:rsidR="00680323" w:rsidRPr="00A650FC" w:rsidRDefault="00680323" w:rsidP="00EF0019">
            <w:pPr>
              <w:spacing w:after="0" w:line="240" w:lineRule="auto"/>
              <w:ind w:right="-27"/>
              <w:jc w:val="center"/>
              <w:rPr>
                <w:rFonts w:ascii="Times New Roman" w:eastAsia="Times New Roman" w:hAnsi="Times New Roman"/>
                <w:sz w:val="20"/>
                <w:szCs w:val="20"/>
                <w:lang w:eastAsia="ru-RU"/>
              </w:rPr>
            </w:pPr>
            <w:r w:rsidRPr="00A650FC">
              <w:rPr>
                <w:rFonts w:ascii="Times New Roman" w:eastAsia="Times New Roman" w:hAnsi="Times New Roman"/>
                <w:sz w:val="20"/>
                <w:szCs w:val="20"/>
                <w:lang w:eastAsia="ru-RU"/>
              </w:rPr>
              <w:t>д. Помельцево</w:t>
            </w:r>
          </w:p>
          <w:p w14:paraId="270691C7" w14:textId="77777777" w:rsidR="00680323" w:rsidRPr="00E921A2" w:rsidRDefault="00680323" w:rsidP="00EF0019">
            <w:pPr>
              <w:spacing w:after="0" w:line="240" w:lineRule="auto"/>
              <w:ind w:right="-27"/>
              <w:jc w:val="center"/>
              <w:rPr>
                <w:rFonts w:ascii="Times New Roman" w:eastAsia="Times New Roman" w:hAnsi="Times New Roman"/>
                <w:sz w:val="20"/>
                <w:szCs w:val="20"/>
                <w:lang w:eastAsia="ru-RU"/>
              </w:rPr>
            </w:pPr>
            <w:r w:rsidRPr="00A650FC">
              <w:rPr>
                <w:rFonts w:ascii="Times New Roman" w:eastAsia="Times New Roman" w:hAnsi="Times New Roman"/>
                <w:sz w:val="20"/>
                <w:szCs w:val="20"/>
                <w:lang w:eastAsia="ru-RU"/>
              </w:rPr>
              <w:t>(Октябрьский сельсовет)</w:t>
            </w:r>
          </w:p>
        </w:tc>
        <w:tc>
          <w:tcPr>
            <w:tcW w:w="1134" w:type="dxa"/>
            <w:tcBorders>
              <w:top w:val="single" w:sz="6" w:space="0" w:color="auto"/>
              <w:left w:val="single" w:sz="6" w:space="0" w:color="auto"/>
              <w:bottom w:val="single" w:sz="6" w:space="0" w:color="auto"/>
              <w:right w:val="single" w:sz="6" w:space="0" w:color="auto"/>
            </w:tcBorders>
            <w:vAlign w:val="center"/>
          </w:tcPr>
          <w:p w14:paraId="4213449A" w14:textId="77777777" w:rsidR="00680323" w:rsidRPr="00E921A2" w:rsidRDefault="00680323" w:rsidP="00EF0019">
            <w:pPr>
              <w:spacing w:after="0" w:line="240" w:lineRule="auto"/>
              <w:ind w:right="-27"/>
              <w:jc w:val="center"/>
              <w:rPr>
                <w:rFonts w:ascii="Times New Roman" w:eastAsia="Times New Roman" w:hAnsi="Times New Roman"/>
                <w:sz w:val="20"/>
                <w:szCs w:val="20"/>
                <w:lang w:eastAsia="ru-RU"/>
              </w:rPr>
            </w:pPr>
            <w:r w:rsidRPr="00E921A2">
              <w:rPr>
                <w:rFonts w:ascii="Times New Roman" w:eastAsia="Times New Roman" w:hAnsi="Times New Roman"/>
                <w:sz w:val="20"/>
                <w:szCs w:val="20"/>
                <w:lang w:eastAsia="ru-RU"/>
              </w:rPr>
              <w:t>история</w:t>
            </w:r>
          </w:p>
        </w:tc>
        <w:tc>
          <w:tcPr>
            <w:tcW w:w="2210" w:type="dxa"/>
            <w:tcBorders>
              <w:top w:val="single" w:sz="6" w:space="0" w:color="auto"/>
              <w:left w:val="single" w:sz="6" w:space="0" w:color="auto"/>
              <w:bottom w:val="single" w:sz="6" w:space="0" w:color="auto"/>
              <w:right w:val="single" w:sz="6" w:space="0" w:color="auto"/>
            </w:tcBorders>
            <w:vAlign w:val="center"/>
          </w:tcPr>
          <w:p w14:paraId="783BA275" w14:textId="77777777" w:rsidR="00680323" w:rsidRPr="00A650FC" w:rsidRDefault="00680323" w:rsidP="00EF0019">
            <w:pPr>
              <w:spacing w:after="0" w:line="240" w:lineRule="auto"/>
              <w:ind w:right="-27"/>
              <w:jc w:val="center"/>
              <w:rPr>
                <w:rFonts w:ascii="Times New Roman" w:eastAsia="Times New Roman" w:hAnsi="Times New Roman"/>
                <w:sz w:val="20"/>
                <w:szCs w:val="20"/>
                <w:lang w:eastAsia="ru-RU"/>
              </w:rPr>
            </w:pPr>
            <w:r w:rsidRPr="00A650FC">
              <w:rPr>
                <w:rFonts w:ascii="Times New Roman" w:eastAsia="Times New Roman" w:hAnsi="Times New Roman"/>
                <w:sz w:val="20"/>
                <w:szCs w:val="20"/>
                <w:lang w:eastAsia="ru-RU"/>
              </w:rPr>
              <w:t xml:space="preserve">Р </w:t>
            </w:r>
          </w:p>
          <w:p w14:paraId="22D44C88" w14:textId="77777777" w:rsidR="00680323" w:rsidRPr="00E921A2" w:rsidRDefault="00680323" w:rsidP="00EF0019">
            <w:pPr>
              <w:spacing w:after="0" w:line="240" w:lineRule="auto"/>
              <w:ind w:right="-27"/>
              <w:jc w:val="center"/>
              <w:rPr>
                <w:rFonts w:ascii="Times New Roman" w:eastAsia="Times New Roman" w:hAnsi="Times New Roman"/>
                <w:sz w:val="20"/>
                <w:szCs w:val="20"/>
                <w:lang w:eastAsia="ru-RU"/>
              </w:rPr>
            </w:pPr>
            <w:r w:rsidRPr="00A650FC">
              <w:rPr>
                <w:rFonts w:ascii="Times New Roman" w:eastAsia="Times New Roman" w:hAnsi="Times New Roman"/>
                <w:sz w:val="20"/>
                <w:szCs w:val="20"/>
                <w:lang w:eastAsia="ru-RU"/>
              </w:rPr>
              <w:t>Решение облисп</w:t>
            </w:r>
            <w:r>
              <w:rPr>
                <w:rFonts w:ascii="Times New Roman" w:eastAsia="Times New Roman" w:hAnsi="Times New Roman"/>
                <w:sz w:val="20"/>
                <w:szCs w:val="20"/>
                <w:lang w:eastAsia="ru-RU"/>
              </w:rPr>
              <w:t xml:space="preserve">олкома </w:t>
            </w:r>
            <w:r w:rsidRPr="00A650FC">
              <w:rPr>
                <w:rFonts w:ascii="Times New Roman" w:eastAsia="Times New Roman" w:hAnsi="Times New Roman"/>
                <w:sz w:val="20"/>
                <w:szCs w:val="20"/>
                <w:lang w:eastAsia="ru-RU"/>
              </w:rPr>
              <w:t>от 18.07.90 № 282</w:t>
            </w:r>
          </w:p>
        </w:tc>
      </w:tr>
    </w:tbl>
    <w:p w14:paraId="28191E39" w14:textId="77777777" w:rsidR="00680323" w:rsidRDefault="00680323" w:rsidP="00680323">
      <w:pPr>
        <w:spacing w:after="0" w:line="240" w:lineRule="auto"/>
        <w:jc w:val="right"/>
        <w:rPr>
          <w:rFonts w:ascii="Times New Roman" w:hAnsi="Times New Roman"/>
          <w:sz w:val="28"/>
          <w:szCs w:val="28"/>
        </w:rPr>
      </w:pPr>
    </w:p>
    <w:p w14:paraId="51F7B6B2" w14:textId="77777777" w:rsidR="002748E7" w:rsidRDefault="002748E7" w:rsidP="002748E7">
      <w:pPr>
        <w:spacing w:after="0" w:line="240" w:lineRule="auto"/>
        <w:jc w:val="right"/>
        <w:rPr>
          <w:rFonts w:ascii="Times New Roman" w:hAnsi="Times New Roman"/>
          <w:sz w:val="28"/>
          <w:szCs w:val="28"/>
        </w:rPr>
      </w:pPr>
    </w:p>
    <w:p w14:paraId="5C61445D" w14:textId="77777777" w:rsidR="002748E7" w:rsidRDefault="002748E7" w:rsidP="002748E7">
      <w:pPr>
        <w:spacing w:after="0" w:line="240" w:lineRule="auto"/>
        <w:jc w:val="right"/>
        <w:rPr>
          <w:rFonts w:ascii="Times New Roman" w:hAnsi="Times New Roman"/>
          <w:sz w:val="28"/>
          <w:szCs w:val="28"/>
        </w:rPr>
      </w:pPr>
    </w:p>
    <w:p w14:paraId="02286AB7" w14:textId="77777777" w:rsidR="002748E7" w:rsidRDefault="002748E7" w:rsidP="002748E7">
      <w:pPr>
        <w:spacing w:after="0" w:line="240" w:lineRule="auto"/>
        <w:jc w:val="right"/>
        <w:rPr>
          <w:rFonts w:ascii="Times New Roman" w:hAnsi="Times New Roman"/>
          <w:sz w:val="28"/>
          <w:szCs w:val="28"/>
        </w:rPr>
      </w:pPr>
    </w:p>
    <w:p w14:paraId="091D1F8C" w14:textId="77777777" w:rsidR="002748E7" w:rsidRDefault="002748E7" w:rsidP="002748E7">
      <w:pPr>
        <w:spacing w:after="0" w:line="240" w:lineRule="auto"/>
        <w:jc w:val="right"/>
        <w:rPr>
          <w:rFonts w:ascii="Times New Roman" w:hAnsi="Times New Roman"/>
          <w:sz w:val="28"/>
          <w:szCs w:val="28"/>
        </w:rPr>
      </w:pPr>
    </w:p>
    <w:p w14:paraId="380C6A49" w14:textId="43DA55B6" w:rsidR="002748E7" w:rsidRPr="004D2F4E" w:rsidRDefault="002748E7" w:rsidP="002748E7">
      <w:pPr>
        <w:spacing w:after="0" w:line="240" w:lineRule="auto"/>
        <w:jc w:val="right"/>
        <w:rPr>
          <w:rFonts w:ascii="Times New Roman" w:hAnsi="Times New Roman"/>
          <w:sz w:val="28"/>
          <w:szCs w:val="28"/>
        </w:rPr>
      </w:pPr>
      <w:r w:rsidRPr="004D2F4E">
        <w:rPr>
          <w:rFonts w:ascii="Times New Roman" w:hAnsi="Times New Roman"/>
          <w:sz w:val="28"/>
          <w:szCs w:val="28"/>
        </w:rPr>
        <w:t xml:space="preserve">Таблица </w:t>
      </w:r>
      <w:r w:rsidRPr="004D2F4E">
        <w:rPr>
          <w:rFonts w:ascii="Times New Roman" w:hAnsi="Times New Roman"/>
          <w:sz w:val="28"/>
          <w:szCs w:val="28"/>
        </w:rPr>
        <w:fldChar w:fldCharType="begin"/>
      </w:r>
      <w:r w:rsidRPr="004D2F4E">
        <w:rPr>
          <w:rFonts w:ascii="Times New Roman" w:hAnsi="Times New Roman"/>
          <w:sz w:val="28"/>
          <w:szCs w:val="28"/>
        </w:rPr>
        <w:instrText xml:space="preserve"> SEQ Таблица \* ARABIC </w:instrText>
      </w:r>
      <w:r w:rsidRPr="004D2F4E">
        <w:rPr>
          <w:rFonts w:ascii="Times New Roman" w:hAnsi="Times New Roman"/>
          <w:sz w:val="28"/>
          <w:szCs w:val="28"/>
        </w:rPr>
        <w:fldChar w:fldCharType="separate"/>
      </w:r>
      <w:r w:rsidR="00AE4526">
        <w:rPr>
          <w:rFonts w:ascii="Times New Roman" w:hAnsi="Times New Roman"/>
          <w:noProof/>
          <w:sz w:val="28"/>
          <w:szCs w:val="28"/>
        </w:rPr>
        <w:t>4</w:t>
      </w:r>
      <w:r w:rsidRPr="004D2F4E">
        <w:rPr>
          <w:rFonts w:ascii="Times New Roman" w:hAnsi="Times New Roman"/>
          <w:sz w:val="28"/>
          <w:szCs w:val="28"/>
        </w:rPr>
        <w:fldChar w:fldCharType="end"/>
      </w:r>
    </w:p>
    <w:p w14:paraId="4F5632A8" w14:textId="0C8772E2" w:rsidR="002748E7" w:rsidRDefault="002748E7" w:rsidP="002748E7">
      <w:pPr>
        <w:spacing w:after="120" w:line="240" w:lineRule="auto"/>
        <w:jc w:val="center"/>
        <w:rPr>
          <w:rFonts w:ascii="Times New Roman" w:eastAsia="Times New Roman" w:hAnsi="Times New Roman"/>
          <w:sz w:val="28"/>
          <w:szCs w:val="28"/>
          <w:lang w:eastAsia="ru-RU"/>
        </w:rPr>
      </w:pPr>
      <w:r w:rsidRPr="00E921A2">
        <w:rPr>
          <w:rFonts w:ascii="Times New Roman" w:eastAsia="Times New Roman" w:hAnsi="Times New Roman"/>
          <w:sz w:val="28"/>
          <w:szCs w:val="28"/>
          <w:lang w:eastAsia="ru-RU"/>
        </w:rPr>
        <w:t>Перечень объектов культурного наследия</w:t>
      </w:r>
      <w:r>
        <w:rPr>
          <w:rFonts w:ascii="Times New Roman" w:eastAsia="Times New Roman" w:hAnsi="Times New Roman"/>
          <w:sz w:val="28"/>
          <w:szCs w:val="28"/>
          <w:lang w:eastAsia="ru-RU"/>
        </w:rPr>
        <w:t xml:space="preserve"> (</w:t>
      </w:r>
      <w:r w:rsidRPr="002748E7">
        <w:rPr>
          <w:rFonts w:ascii="Times New Roman" w:eastAsia="Times New Roman" w:hAnsi="Times New Roman"/>
          <w:sz w:val="28"/>
          <w:szCs w:val="28"/>
          <w:lang w:eastAsia="ru-RU"/>
        </w:rPr>
        <w:t>арх</w:t>
      </w:r>
      <w:r>
        <w:rPr>
          <w:rFonts w:ascii="Times New Roman" w:eastAsia="Times New Roman" w:hAnsi="Times New Roman"/>
          <w:sz w:val="28"/>
          <w:szCs w:val="28"/>
          <w:lang w:eastAsia="ru-RU"/>
        </w:rPr>
        <w:t>еология)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1"/>
        <w:gridCol w:w="1417"/>
        <w:gridCol w:w="6521"/>
      </w:tblGrid>
      <w:tr w:rsidR="002748E7" w:rsidRPr="002748E7" w14:paraId="3AE37EC8" w14:textId="77777777" w:rsidTr="002748E7">
        <w:trPr>
          <w:trHeight w:val="170"/>
          <w:jc w:val="center"/>
        </w:trPr>
        <w:tc>
          <w:tcPr>
            <w:tcW w:w="704" w:type="dxa"/>
            <w:vAlign w:val="center"/>
          </w:tcPr>
          <w:p w14:paraId="46CB9D4F" w14:textId="56487FF5" w:rsidR="002748E7" w:rsidRPr="002748E7" w:rsidRDefault="002748E7" w:rsidP="002748E7">
            <w:pPr>
              <w:spacing w:after="0" w:line="240" w:lineRule="auto"/>
              <w:jc w:val="center"/>
              <w:rPr>
                <w:rFonts w:ascii="Times New Roman" w:hAnsi="Times New Roman"/>
                <w:sz w:val="20"/>
                <w:szCs w:val="20"/>
                <w:lang w:eastAsia="ru-RU"/>
              </w:rPr>
            </w:pPr>
            <w:r w:rsidRPr="002748E7">
              <w:rPr>
                <w:rFonts w:ascii="Times New Roman" w:hAnsi="Times New Roman"/>
                <w:sz w:val="20"/>
                <w:szCs w:val="20"/>
                <w:lang w:eastAsia="ru-RU"/>
              </w:rPr>
              <w:t>№ п/п</w:t>
            </w:r>
          </w:p>
        </w:tc>
        <w:tc>
          <w:tcPr>
            <w:tcW w:w="1701" w:type="dxa"/>
            <w:noWrap/>
            <w:vAlign w:val="center"/>
          </w:tcPr>
          <w:p w14:paraId="0C5EC6A7"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Наименование объекта</w:t>
            </w:r>
          </w:p>
        </w:tc>
        <w:tc>
          <w:tcPr>
            <w:tcW w:w="1417" w:type="dxa"/>
            <w:noWrap/>
            <w:vAlign w:val="center"/>
          </w:tcPr>
          <w:p w14:paraId="2AF7BE2D"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Тип памятника</w:t>
            </w:r>
          </w:p>
        </w:tc>
        <w:tc>
          <w:tcPr>
            <w:tcW w:w="6521" w:type="dxa"/>
            <w:noWrap/>
            <w:vAlign w:val="center"/>
          </w:tcPr>
          <w:p w14:paraId="7D477F17"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Место расположения объекта</w:t>
            </w:r>
          </w:p>
        </w:tc>
      </w:tr>
      <w:tr w:rsidR="002748E7" w:rsidRPr="002748E7" w14:paraId="0745D235"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4838803"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0505AE44"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Жилая грива-1</w:t>
            </w:r>
          </w:p>
        </w:tc>
        <w:tc>
          <w:tcPr>
            <w:tcW w:w="1417" w:type="dxa"/>
            <w:tcBorders>
              <w:top w:val="single" w:sz="4" w:space="0" w:color="auto"/>
              <w:left w:val="single" w:sz="4" w:space="0" w:color="auto"/>
              <w:bottom w:val="single" w:sz="4" w:space="0" w:color="auto"/>
              <w:right w:val="single" w:sz="4" w:space="0" w:color="auto"/>
            </w:tcBorders>
            <w:noWrap/>
            <w:vAlign w:val="center"/>
          </w:tcPr>
          <w:p w14:paraId="45FB0BA5"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4AFA8179" w14:textId="2B7EAC49"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 xml:space="preserve">В 4 км к юго-западу от пос. Безымянный, в 6,7 км к юго-востоку от с. Марково, в </w:t>
            </w:r>
            <w:smartTag w:uri="urn:schemas-microsoft-com:office:smarttags" w:element="metricconverter">
              <w:smartTagPr>
                <w:attr w:name="ProductID" w:val="0,4 км"/>
              </w:smartTagPr>
              <w:smartTag w:uri="urn:schemas-microsoft-com:office:smarttags" w:element="metricconverter">
                <w:smartTagPr>
                  <w:attr w:name="ProductID" w:val="0,4 км"/>
                </w:smartTagPr>
                <w:r w:rsidRPr="002748E7">
                  <w:rPr>
                    <w:rFonts w:ascii="Times New Roman" w:hAnsi="Times New Roman"/>
                    <w:sz w:val="20"/>
                    <w:szCs w:val="20"/>
                  </w:rPr>
                  <w:t>0,4 км</w:t>
                </w:r>
              </w:smartTag>
              <w:r w:rsidRPr="002748E7">
                <w:rPr>
                  <w:rFonts w:ascii="Times New Roman" w:hAnsi="Times New Roman"/>
                  <w:sz w:val="20"/>
                  <w:szCs w:val="20"/>
                </w:rPr>
                <w:t>.</w:t>
              </w:r>
            </w:smartTag>
            <w:r w:rsidRPr="002748E7">
              <w:rPr>
                <w:rFonts w:ascii="Times New Roman" w:hAnsi="Times New Roman"/>
                <w:sz w:val="20"/>
                <w:szCs w:val="20"/>
              </w:rPr>
              <w:t xml:space="preserve"> к северо-северо-востоку от ост.п.</w:t>
            </w:r>
            <w:r w:rsidR="00C839E4">
              <w:rPr>
                <w:rFonts w:ascii="Times New Roman" w:hAnsi="Times New Roman"/>
                <w:sz w:val="20"/>
                <w:szCs w:val="20"/>
              </w:rPr>
              <w:t xml:space="preserve"> </w:t>
            </w:r>
            <w:r>
              <w:rPr>
                <w:rFonts w:ascii="Times New Roman" w:hAnsi="Times New Roman"/>
                <w:sz w:val="20"/>
                <w:szCs w:val="20"/>
              </w:rPr>
              <w:t>«</w:t>
            </w:r>
            <w:smartTag w:uri="urn:schemas-microsoft-com:office:smarttags" w:element="metricconverter">
              <w:smartTagPr>
                <w:attr w:name="ProductID" w:val="3017 км"/>
              </w:smartTagPr>
              <w:r w:rsidRPr="002748E7">
                <w:rPr>
                  <w:rFonts w:ascii="Times New Roman" w:hAnsi="Times New Roman"/>
                  <w:sz w:val="20"/>
                  <w:szCs w:val="20"/>
                </w:rPr>
                <w:t>3017 км</w:t>
              </w:r>
            </w:smartTag>
            <w:r>
              <w:rPr>
                <w:rFonts w:ascii="Times New Roman" w:hAnsi="Times New Roman"/>
                <w:sz w:val="20"/>
                <w:szCs w:val="20"/>
              </w:rPr>
              <w:t>»</w:t>
            </w:r>
            <w:r w:rsidRPr="002748E7">
              <w:rPr>
                <w:rFonts w:ascii="Times New Roman" w:hAnsi="Times New Roman"/>
                <w:sz w:val="20"/>
                <w:szCs w:val="20"/>
              </w:rPr>
              <w:t>.</w:t>
            </w:r>
          </w:p>
        </w:tc>
      </w:tr>
      <w:tr w:rsidR="002748E7" w:rsidRPr="002748E7" w14:paraId="27BC7A19"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C9DE72A"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70B9FAAA"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Жилая грива-2</w:t>
            </w:r>
          </w:p>
        </w:tc>
        <w:tc>
          <w:tcPr>
            <w:tcW w:w="1417" w:type="dxa"/>
            <w:tcBorders>
              <w:top w:val="single" w:sz="4" w:space="0" w:color="auto"/>
              <w:left w:val="single" w:sz="4" w:space="0" w:color="auto"/>
              <w:bottom w:val="single" w:sz="4" w:space="0" w:color="auto"/>
              <w:right w:val="single" w:sz="4" w:space="0" w:color="auto"/>
            </w:tcBorders>
            <w:noWrap/>
            <w:vAlign w:val="center"/>
          </w:tcPr>
          <w:p w14:paraId="29D245BE"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Одиночный курган</w:t>
            </w:r>
          </w:p>
        </w:tc>
        <w:tc>
          <w:tcPr>
            <w:tcW w:w="6521" w:type="dxa"/>
            <w:tcBorders>
              <w:top w:val="single" w:sz="4" w:space="0" w:color="auto"/>
              <w:left w:val="single" w:sz="4" w:space="0" w:color="auto"/>
              <w:bottom w:val="single" w:sz="4" w:space="0" w:color="auto"/>
              <w:right w:val="single" w:sz="4" w:space="0" w:color="auto"/>
            </w:tcBorders>
            <w:noWrap/>
            <w:vAlign w:val="center"/>
          </w:tcPr>
          <w:p w14:paraId="02CA58C7" w14:textId="44CA1969"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2,5 км к северо-востоку от пос. Безымянный, в 0,09 км к юго-востоку от кладбища.</w:t>
            </w:r>
          </w:p>
        </w:tc>
      </w:tr>
      <w:tr w:rsidR="002748E7" w:rsidRPr="002748E7" w14:paraId="2D107038"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04A4E695"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52E8FE9"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Марково-1</w:t>
            </w:r>
          </w:p>
        </w:tc>
        <w:tc>
          <w:tcPr>
            <w:tcW w:w="1417" w:type="dxa"/>
            <w:tcBorders>
              <w:top w:val="single" w:sz="4" w:space="0" w:color="auto"/>
              <w:left w:val="single" w:sz="4" w:space="0" w:color="auto"/>
              <w:bottom w:val="single" w:sz="4" w:space="0" w:color="auto"/>
              <w:right w:val="single" w:sz="4" w:space="0" w:color="auto"/>
            </w:tcBorders>
            <w:noWrap/>
            <w:vAlign w:val="center"/>
          </w:tcPr>
          <w:p w14:paraId="2653B6D0"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749902E1" w14:textId="0D414BB7"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3 км к юго-западу от с. Марково.</w:t>
            </w:r>
          </w:p>
        </w:tc>
      </w:tr>
      <w:tr w:rsidR="002748E7" w:rsidRPr="002748E7" w14:paraId="4AE06A45"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AADDF32"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2B586C9D"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Марково-2</w:t>
            </w:r>
          </w:p>
        </w:tc>
        <w:tc>
          <w:tcPr>
            <w:tcW w:w="1417" w:type="dxa"/>
            <w:tcBorders>
              <w:top w:val="single" w:sz="4" w:space="0" w:color="auto"/>
              <w:left w:val="single" w:sz="4" w:space="0" w:color="auto"/>
              <w:bottom w:val="single" w:sz="4" w:space="0" w:color="auto"/>
              <w:right w:val="single" w:sz="4" w:space="0" w:color="auto"/>
            </w:tcBorders>
            <w:noWrap/>
            <w:vAlign w:val="center"/>
          </w:tcPr>
          <w:p w14:paraId="7A4B88A4"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3EC5F1F7" w14:textId="1D0265ED"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2,5 км к юго-западу от с. Марково, на террасе высохшего оз. Чичкак.</w:t>
            </w:r>
          </w:p>
        </w:tc>
      </w:tr>
      <w:tr w:rsidR="002748E7" w:rsidRPr="002748E7" w14:paraId="5D04CA8B"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E59B53B"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728A5BF1"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Марково-3</w:t>
            </w:r>
          </w:p>
        </w:tc>
        <w:tc>
          <w:tcPr>
            <w:tcW w:w="1417" w:type="dxa"/>
            <w:tcBorders>
              <w:top w:val="single" w:sz="4" w:space="0" w:color="auto"/>
              <w:left w:val="single" w:sz="4" w:space="0" w:color="auto"/>
              <w:bottom w:val="single" w:sz="4" w:space="0" w:color="auto"/>
              <w:right w:val="single" w:sz="4" w:space="0" w:color="auto"/>
            </w:tcBorders>
            <w:noWrap/>
            <w:vAlign w:val="center"/>
          </w:tcPr>
          <w:p w14:paraId="40F61FA4"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3D28B06B" w14:textId="000D02A7"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0,02 км к западу от поселения Марково-2.</w:t>
            </w:r>
          </w:p>
        </w:tc>
      </w:tr>
      <w:tr w:rsidR="002748E7" w:rsidRPr="002748E7" w14:paraId="1FBA32B2"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1BDB0FE3"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DFD45B1"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Марково-4</w:t>
            </w:r>
          </w:p>
        </w:tc>
        <w:tc>
          <w:tcPr>
            <w:tcW w:w="1417" w:type="dxa"/>
            <w:tcBorders>
              <w:top w:val="single" w:sz="4" w:space="0" w:color="auto"/>
              <w:left w:val="single" w:sz="4" w:space="0" w:color="auto"/>
              <w:bottom w:val="single" w:sz="4" w:space="0" w:color="auto"/>
              <w:right w:val="single" w:sz="4" w:space="0" w:color="auto"/>
            </w:tcBorders>
            <w:noWrap/>
            <w:vAlign w:val="center"/>
          </w:tcPr>
          <w:p w14:paraId="3867630E"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714FDC0F" w14:textId="0E2B7412"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3,5 км к юго-западу от с. Марково, левый берег р. Омь.</w:t>
            </w:r>
          </w:p>
        </w:tc>
      </w:tr>
      <w:tr w:rsidR="002748E7" w:rsidRPr="002748E7" w14:paraId="23746B30"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537AB42"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03B1DF98"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Марково-5</w:t>
            </w:r>
          </w:p>
        </w:tc>
        <w:tc>
          <w:tcPr>
            <w:tcW w:w="1417" w:type="dxa"/>
            <w:tcBorders>
              <w:top w:val="single" w:sz="4" w:space="0" w:color="auto"/>
              <w:left w:val="single" w:sz="4" w:space="0" w:color="auto"/>
              <w:bottom w:val="single" w:sz="4" w:space="0" w:color="auto"/>
              <w:right w:val="single" w:sz="4" w:space="0" w:color="auto"/>
            </w:tcBorders>
            <w:noWrap/>
            <w:vAlign w:val="center"/>
          </w:tcPr>
          <w:p w14:paraId="59DB6AD0"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519D87ED" w14:textId="77777777"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На правом берегу р. Омь, напротив памятника Марково-1.</w:t>
            </w:r>
          </w:p>
        </w:tc>
      </w:tr>
      <w:tr w:rsidR="002748E7" w:rsidRPr="002748E7" w14:paraId="6C4D3262"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4440CCFB"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05048A09"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Марково-6</w:t>
            </w:r>
          </w:p>
        </w:tc>
        <w:tc>
          <w:tcPr>
            <w:tcW w:w="1417" w:type="dxa"/>
            <w:tcBorders>
              <w:top w:val="single" w:sz="4" w:space="0" w:color="auto"/>
              <w:left w:val="single" w:sz="4" w:space="0" w:color="auto"/>
              <w:bottom w:val="single" w:sz="4" w:space="0" w:color="auto"/>
              <w:right w:val="single" w:sz="4" w:space="0" w:color="auto"/>
            </w:tcBorders>
            <w:noWrap/>
            <w:vAlign w:val="center"/>
          </w:tcPr>
          <w:p w14:paraId="1A302E60"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456FC7B5" w14:textId="3410A13F"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3 км к востоку от с. Марково.</w:t>
            </w:r>
          </w:p>
        </w:tc>
      </w:tr>
      <w:tr w:rsidR="002748E7" w:rsidRPr="002748E7" w14:paraId="60CEE3A9"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6892CC51"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2B51CDC"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Марково-7</w:t>
            </w:r>
          </w:p>
        </w:tc>
        <w:tc>
          <w:tcPr>
            <w:tcW w:w="1417" w:type="dxa"/>
            <w:tcBorders>
              <w:top w:val="single" w:sz="4" w:space="0" w:color="auto"/>
              <w:left w:val="single" w:sz="4" w:space="0" w:color="auto"/>
              <w:bottom w:val="single" w:sz="4" w:space="0" w:color="auto"/>
              <w:right w:val="single" w:sz="4" w:space="0" w:color="auto"/>
            </w:tcBorders>
            <w:noWrap/>
            <w:vAlign w:val="center"/>
          </w:tcPr>
          <w:p w14:paraId="5921112B"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649C7204" w14:textId="7D06B2B0"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2,5 км к востоку от с. Марково.</w:t>
            </w:r>
          </w:p>
        </w:tc>
      </w:tr>
      <w:tr w:rsidR="002748E7" w:rsidRPr="002748E7" w14:paraId="41DCF244"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C00ACEC"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0F6D478"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Марково-8</w:t>
            </w:r>
          </w:p>
        </w:tc>
        <w:tc>
          <w:tcPr>
            <w:tcW w:w="1417" w:type="dxa"/>
            <w:tcBorders>
              <w:top w:val="single" w:sz="4" w:space="0" w:color="auto"/>
              <w:left w:val="single" w:sz="4" w:space="0" w:color="auto"/>
              <w:bottom w:val="single" w:sz="4" w:space="0" w:color="auto"/>
              <w:right w:val="single" w:sz="4" w:space="0" w:color="auto"/>
            </w:tcBorders>
            <w:noWrap/>
            <w:vAlign w:val="center"/>
          </w:tcPr>
          <w:p w14:paraId="5841C773"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6E8D6808" w14:textId="0501F889"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3 км к юго-западу от с. Марково, левый берег р. Омь.</w:t>
            </w:r>
          </w:p>
        </w:tc>
      </w:tr>
      <w:tr w:rsidR="002748E7" w:rsidRPr="002748E7" w14:paraId="0FDEFE7D"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447022E"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432B72A1"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Марково-9 (Марковские курганы)</w:t>
            </w:r>
          </w:p>
        </w:tc>
        <w:tc>
          <w:tcPr>
            <w:tcW w:w="1417" w:type="dxa"/>
            <w:tcBorders>
              <w:top w:val="single" w:sz="4" w:space="0" w:color="auto"/>
              <w:left w:val="single" w:sz="4" w:space="0" w:color="auto"/>
              <w:bottom w:val="single" w:sz="4" w:space="0" w:color="auto"/>
              <w:right w:val="single" w:sz="4" w:space="0" w:color="auto"/>
            </w:tcBorders>
            <w:noWrap/>
            <w:vAlign w:val="center"/>
          </w:tcPr>
          <w:p w14:paraId="74D9751C"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Курганный могильник</w:t>
            </w:r>
          </w:p>
        </w:tc>
        <w:tc>
          <w:tcPr>
            <w:tcW w:w="6521" w:type="dxa"/>
            <w:tcBorders>
              <w:top w:val="single" w:sz="4" w:space="0" w:color="auto"/>
              <w:left w:val="single" w:sz="4" w:space="0" w:color="auto"/>
              <w:bottom w:val="single" w:sz="4" w:space="0" w:color="auto"/>
              <w:right w:val="single" w:sz="4" w:space="0" w:color="auto"/>
            </w:tcBorders>
            <w:noWrap/>
            <w:vAlign w:val="center"/>
          </w:tcPr>
          <w:p w14:paraId="556E9F38" w14:textId="37A85724"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2 км от с. Марково, левый берег р. Омь.</w:t>
            </w:r>
          </w:p>
        </w:tc>
      </w:tr>
      <w:tr w:rsidR="002748E7" w:rsidRPr="002748E7" w14:paraId="508592C6"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8D5BE66"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AF649B7"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Круглое озеро-1</w:t>
            </w:r>
          </w:p>
        </w:tc>
        <w:tc>
          <w:tcPr>
            <w:tcW w:w="1417" w:type="dxa"/>
            <w:tcBorders>
              <w:top w:val="single" w:sz="4" w:space="0" w:color="auto"/>
              <w:left w:val="single" w:sz="4" w:space="0" w:color="auto"/>
              <w:bottom w:val="single" w:sz="4" w:space="0" w:color="auto"/>
              <w:right w:val="single" w:sz="4" w:space="0" w:color="auto"/>
            </w:tcBorders>
            <w:noWrap/>
            <w:vAlign w:val="center"/>
          </w:tcPr>
          <w:p w14:paraId="1576B24C"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05A2C5A9" w14:textId="77DBE3BB"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 xml:space="preserve">В 2 км к юго-юго-востоку от оз. Сарбалык, в </w:t>
            </w:r>
            <w:smartTag w:uri="urn:schemas-microsoft-com:office:smarttags" w:element="metricconverter">
              <w:smartTagPr>
                <w:attr w:name="ProductID" w:val="1,7 км"/>
              </w:smartTagPr>
              <w:smartTag w:uri="urn:schemas-microsoft-com:office:smarttags" w:element="metricconverter">
                <w:smartTagPr>
                  <w:attr w:name="ProductID" w:val="1,7 км"/>
                </w:smartTagPr>
                <w:r w:rsidRPr="002748E7">
                  <w:rPr>
                    <w:rFonts w:ascii="Times New Roman" w:hAnsi="Times New Roman"/>
                    <w:sz w:val="20"/>
                    <w:szCs w:val="20"/>
                  </w:rPr>
                  <w:t>1,7 км</w:t>
                </w:r>
              </w:smartTag>
              <w:r w:rsidRPr="002748E7">
                <w:rPr>
                  <w:rFonts w:ascii="Times New Roman" w:hAnsi="Times New Roman"/>
                  <w:sz w:val="20"/>
                  <w:szCs w:val="20"/>
                </w:rPr>
                <w:t>.</w:t>
              </w:r>
            </w:smartTag>
            <w:r w:rsidRPr="002748E7">
              <w:rPr>
                <w:rFonts w:ascii="Times New Roman" w:hAnsi="Times New Roman"/>
                <w:sz w:val="20"/>
                <w:szCs w:val="20"/>
              </w:rPr>
              <w:t xml:space="preserve"> к юго-востоку от бывшего п. Безымянный, в </w:t>
            </w:r>
            <w:smartTag w:uri="urn:schemas-microsoft-com:office:smarttags" w:element="metricconverter">
              <w:smartTagPr>
                <w:attr w:name="ProductID" w:val="1,1 км"/>
              </w:smartTagPr>
              <w:smartTag w:uri="urn:schemas-microsoft-com:office:smarttags" w:element="metricconverter">
                <w:smartTagPr>
                  <w:attr w:name="ProductID" w:val="1,1 км"/>
                </w:smartTagPr>
                <w:r w:rsidRPr="002748E7">
                  <w:rPr>
                    <w:rFonts w:ascii="Times New Roman" w:hAnsi="Times New Roman"/>
                    <w:sz w:val="20"/>
                    <w:szCs w:val="20"/>
                  </w:rPr>
                  <w:t>1,1 км</w:t>
                </w:r>
              </w:smartTag>
              <w:r w:rsidRPr="002748E7">
                <w:rPr>
                  <w:rFonts w:ascii="Times New Roman" w:hAnsi="Times New Roman"/>
                  <w:sz w:val="20"/>
                  <w:szCs w:val="20"/>
                </w:rPr>
                <w:t>.</w:t>
              </w:r>
            </w:smartTag>
            <w:r w:rsidRPr="002748E7">
              <w:rPr>
                <w:rFonts w:ascii="Times New Roman" w:hAnsi="Times New Roman"/>
                <w:sz w:val="20"/>
                <w:szCs w:val="20"/>
              </w:rPr>
              <w:t xml:space="preserve"> к северо-западу от о.п.</w:t>
            </w:r>
            <w:r w:rsidR="00C839E4">
              <w:rPr>
                <w:rFonts w:ascii="Times New Roman" w:hAnsi="Times New Roman"/>
                <w:sz w:val="20"/>
                <w:szCs w:val="20"/>
              </w:rPr>
              <w:t xml:space="preserve"> </w:t>
            </w:r>
            <w:r>
              <w:rPr>
                <w:rFonts w:ascii="Times New Roman" w:hAnsi="Times New Roman"/>
                <w:sz w:val="20"/>
                <w:szCs w:val="20"/>
              </w:rPr>
              <w:t>«</w:t>
            </w:r>
            <w:r w:rsidRPr="002748E7">
              <w:rPr>
                <w:rFonts w:ascii="Times New Roman" w:hAnsi="Times New Roman"/>
                <w:sz w:val="20"/>
                <w:szCs w:val="20"/>
              </w:rPr>
              <w:t>Барабушка</w:t>
            </w:r>
            <w:r>
              <w:rPr>
                <w:rFonts w:ascii="Times New Roman" w:hAnsi="Times New Roman"/>
                <w:sz w:val="20"/>
                <w:szCs w:val="20"/>
              </w:rPr>
              <w:t>»</w:t>
            </w:r>
            <w:r w:rsidRPr="002748E7">
              <w:rPr>
                <w:rFonts w:ascii="Times New Roman" w:hAnsi="Times New Roman"/>
                <w:sz w:val="20"/>
                <w:szCs w:val="20"/>
              </w:rPr>
              <w:t>, на межозёрной гриве оз. Круглое и Дивулино.</w:t>
            </w:r>
          </w:p>
        </w:tc>
      </w:tr>
      <w:tr w:rsidR="002748E7" w:rsidRPr="002748E7" w14:paraId="21F98CD1"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2F5CA07B"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0F854D67"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Круглое озеро-2</w:t>
            </w:r>
          </w:p>
        </w:tc>
        <w:tc>
          <w:tcPr>
            <w:tcW w:w="1417" w:type="dxa"/>
            <w:tcBorders>
              <w:top w:val="single" w:sz="4" w:space="0" w:color="auto"/>
              <w:left w:val="single" w:sz="4" w:space="0" w:color="auto"/>
              <w:bottom w:val="single" w:sz="4" w:space="0" w:color="auto"/>
              <w:right w:val="single" w:sz="4" w:space="0" w:color="auto"/>
            </w:tcBorders>
            <w:noWrap/>
            <w:vAlign w:val="center"/>
          </w:tcPr>
          <w:p w14:paraId="07F71D2C"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Поселение</w:t>
            </w:r>
          </w:p>
        </w:tc>
        <w:tc>
          <w:tcPr>
            <w:tcW w:w="6521" w:type="dxa"/>
            <w:tcBorders>
              <w:top w:val="single" w:sz="4" w:space="0" w:color="auto"/>
              <w:left w:val="single" w:sz="4" w:space="0" w:color="auto"/>
              <w:bottom w:val="single" w:sz="4" w:space="0" w:color="auto"/>
              <w:right w:val="single" w:sz="4" w:space="0" w:color="auto"/>
            </w:tcBorders>
            <w:noWrap/>
            <w:vAlign w:val="center"/>
          </w:tcPr>
          <w:p w14:paraId="2E26CFAB" w14:textId="04A13B58"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На южном склоне гривы между оз. Дивулино и Круглое, в 1,5 км к западу от о.п.</w:t>
            </w:r>
            <w:r w:rsidR="00C839E4">
              <w:rPr>
                <w:rFonts w:ascii="Times New Roman" w:hAnsi="Times New Roman"/>
                <w:sz w:val="20"/>
                <w:szCs w:val="20"/>
              </w:rPr>
              <w:t xml:space="preserve"> </w:t>
            </w:r>
            <w:r>
              <w:rPr>
                <w:rFonts w:ascii="Times New Roman" w:hAnsi="Times New Roman"/>
                <w:sz w:val="20"/>
                <w:szCs w:val="20"/>
              </w:rPr>
              <w:t>«</w:t>
            </w:r>
            <w:r w:rsidRPr="002748E7">
              <w:rPr>
                <w:rFonts w:ascii="Times New Roman" w:hAnsi="Times New Roman"/>
                <w:sz w:val="20"/>
                <w:szCs w:val="20"/>
              </w:rPr>
              <w:t>Барабушка</w:t>
            </w:r>
            <w:r>
              <w:rPr>
                <w:rFonts w:ascii="Times New Roman" w:hAnsi="Times New Roman"/>
                <w:sz w:val="20"/>
                <w:szCs w:val="20"/>
              </w:rPr>
              <w:t>»</w:t>
            </w:r>
            <w:r w:rsidRPr="002748E7">
              <w:rPr>
                <w:rFonts w:ascii="Times New Roman" w:hAnsi="Times New Roman"/>
                <w:sz w:val="20"/>
                <w:szCs w:val="20"/>
              </w:rPr>
              <w:t>, в 5 км по дороге от о.п.</w:t>
            </w:r>
            <w:r w:rsidR="00C839E4">
              <w:rPr>
                <w:rFonts w:ascii="Times New Roman" w:hAnsi="Times New Roman"/>
                <w:sz w:val="20"/>
                <w:szCs w:val="20"/>
              </w:rPr>
              <w:t xml:space="preserve"> </w:t>
            </w:r>
            <w:r>
              <w:rPr>
                <w:rFonts w:ascii="Times New Roman" w:hAnsi="Times New Roman"/>
                <w:sz w:val="20"/>
                <w:szCs w:val="20"/>
              </w:rPr>
              <w:t>«</w:t>
            </w:r>
            <w:smartTag w:uri="urn:schemas-microsoft-com:office:smarttags" w:element="metricconverter">
              <w:smartTagPr>
                <w:attr w:name="ProductID" w:val="3017 км"/>
              </w:smartTagPr>
              <w:r w:rsidRPr="002748E7">
                <w:rPr>
                  <w:rFonts w:ascii="Times New Roman" w:hAnsi="Times New Roman"/>
                  <w:sz w:val="20"/>
                  <w:szCs w:val="20"/>
                </w:rPr>
                <w:t>3017 км</w:t>
              </w:r>
            </w:smartTag>
            <w:r>
              <w:rPr>
                <w:rFonts w:ascii="Times New Roman" w:hAnsi="Times New Roman"/>
                <w:sz w:val="20"/>
                <w:szCs w:val="20"/>
              </w:rPr>
              <w:t>»</w:t>
            </w:r>
            <w:r w:rsidRPr="002748E7">
              <w:rPr>
                <w:rFonts w:ascii="Times New Roman" w:hAnsi="Times New Roman"/>
                <w:sz w:val="20"/>
                <w:szCs w:val="20"/>
              </w:rPr>
              <w:t>, в 3 км к югу от оз. Сарбалык, в 2,3 км к югу от бывшего п. Безымянный.</w:t>
            </w:r>
          </w:p>
        </w:tc>
      </w:tr>
      <w:tr w:rsidR="002748E7" w:rsidRPr="002748E7" w14:paraId="5E5B9DE2" w14:textId="77777777" w:rsidTr="002748E7">
        <w:trPr>
          <w:trHeight w:val="170"/>
          <w:jc w:val="center"/>
        </w:trPr>
        <w:tc>
          <w:tcPr>
            <w:tcW w:w="704" w:type="dxa"/>
            <w:tcBorders>
              <w:top w:val="single" w:sz="4" w:space="0" w:color="auto"/>
              <w:left w:val="single" w:sz="4" w:space="0" w:color="auto"/>
              <w:bottom w:val="single" w:sz="4" w:space="0" w:color="auto"/>
              <w:right w:val="single" w:sz="4" w:space="0" w:color="auto"/>
            </w:tcBorders>
            <w:vAlign w:val="center"/>
          </w:tcPr>
          <w:p w14:paraId="7D9C0284" w14:textId="77777777" w:rsidR="002748E7" w:rsidRPr="002748E7" w:rsidRDefault="002748E7" w:rsidP="00D76916">
            <w:pPr>
              <w:numPr>
                <w:ilvl w:val="0"/>
                <w:numId w:val="83"/>
              </w:numPr>
              <w:tabs>
                <w:tab w:val="num" w:pos="720"/>
              </w:tabs>
              <w:spacing w:after="0" w:line="240" w:lineRule="auto"/>
              <w:jc w:val="center"/>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51984ED"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Сарбалык-1</w:t>
            </w:r>
          </w:p>
        </w:tc>
        <w:tc>
          <w:tcPr>
            <w:tcW w:w="1417" w:type="dxa"/>
            <w:tcBorders>
              <w:top w:val="single" w:sz="4" w:space="0" w:color="auto"/>
              <w:left w:val="single" w:sz="4" w:space="0" w:color="auto"/>
              <w:bottom w:val="single" w:sz="4" w:space="0" w:color="auto"/>
              <w:right w:val="single" w:sz="4" w:space="0" w:color="auto"/>
            </w:tcBorders>
            <w:noWrap/>
            <w:vAlign w:val="center"/>
          </w:tcPr>
          <w:p w14:paraId="1F0D656C" w14:textId="77777777" w:rsidR="002748E7" w:rsidRPr="002748E7" w:rsidRDefault="002748E7" w:rsidP="002748E7">
            <w:pPr>
              <w:spacing w:after="0" w:line="240" w:lineRule="auto"/>
              <w:jc w:val="center"/>
              <w:rPr>
                <w:rFonts w:ascii="Times New Roman" w:hAnsi="Times New Roman"/>
                <w:sz w:val="20"/>
                <w:szCs w:val="20"/>
              </w:rPr>
            </w:pPr>
            <w:r w:rsidRPr="002748E7">
              <w:rPr>
                <w:rFonts w:ascii="Times New Roman" w:hAnsi="Times New Roman"/>
                <w:sz w:val="20"/>
                <w:szCs w:val="20"/>
              </w:rPr>
              <w:t>Одиночный курган</w:t>
            </w:r>
          </w:p>
        </w:tc>
        <w:tc>
          <w:tcPr>
            <w:tcW w:w="6521" w:type="dxa"/>
            <w:tcBorders>
              <w:top w:val="single" w:sz="4" w:space="0" w:color="auto"/>
              <w:left w:val="single" w:sz="4" w:space="0" w:color="auto"/>
              <w:bottom w:val="single" w:sz="4" w:space="0" w:color="auto"/>
              <w:right w:val="single" w:sz="4" w:space="0" w:color="auto"/>
            </w:tcBorders>
            <w:noWrap/>
            <w:vAlign w:val="center"/>
          </w:tcPr>
          <w:p w14:paraId="5FF8943C" w14:textId="170F291E" w:rsidR="002748E7" w:rsidRPr="002748E7" w:rsidRDefault="002748E7" w:rsidP="002748E7">
            <w:pPr>
              <w:spacing w:after="0" w:line="240" w:lineRule="auto"/>
              <w:rPr>
                <w:rFonts w:ascii="Times New Roman" w:hAnsi="Times New Roman"/>
                <w:sz w:val="20"/>
                <w:szCs w:val="20"/>
              </w:rPr>
            </w:pPr>
            <w:r w:rsidRPr="002748E7">
              <w:rPr>
                <w:rFonts w:ascii="Times New Roman" w:hAnsi="Times New Roman"/>
                <w:sz w:val="20"/>
                <w:szCs w:val="20"/>
              </w:rPr>
              <w:t>В 0,9 км к западу-юго-западу от п. Безымянный, в 6 км к юго-востоку от с. Марково, на южном берегу оз. Сарбалык.</w:t>
            </w:r>
          </w:p>
        </w:tc>
      </w:tr>
    </w:tbl>
    <w:p w14:paraId="65272BB1" w14:textId="77777777" w:rsidR="002748E7" w:rsidRDefault="002748E7" w:rsidP="00680323">
      <w:pPr>
        <w:spacing w:after="0" w:line="240" w:lineRule="auto"/>
        <w:ind w:firstLine="709"/>
        <w:contextualSpacing/>
        <w:jc w:val="both"/>
        <w:rPr>
          <w:rFonts w:ascii="Times New Roman" w:eastAsia="Times New Roman" w:hAnsi="Times New Roman"/>
          <w:sz w:val="28"/>
          <w:szCs w:val="28"/>
          <w:lang w:eastAsia="ru-RU"/>
        </w:rPr>
      </w:pPr>
    </w:p>
    <w:p w14:paraId="66A93F01" w14:textId="5C91EC68" w:rsidR="00680323" w:rsidRPr="004D2F4E"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Объекты культурного наследия подлежат государственной охране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целях предотвращения их</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повреждения, разрушения или уничтожения, изменения облика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интерьера, нарушения установленного порядка их</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использования, перемещения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предотвращения других действий, могущих причинить вред объектам культурного наследия, а</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также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целях их</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защиты от</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неблагоприятного воздействия окружающей среды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от</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иных негативных воздействий. Первоочередной задачей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сохранению объектов культурного наследия являются проведение полномасштабного, сплошного обследования территории, создание единой информационной базы объектов культурного наследия, использование новых информационных технологий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исследовании памятников.</w:t>
      </w:r>
    </w:p>
    <w:p w14:paraId="05E30274" w14:textId="77777777" w:rsidR="00680323" w:rsidRPr="004D2F4E" w:rsidRDefault="00680323" w:rsidP="00680323">
      <w:pPr>
        <w:spacing w:after="0" w:line="240" w:lineRule="auto"/>
        <w:ind w:firstLine="709"/>
        <w:contextualSpacing/>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Мероприятия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сохранению объектов историко-культурного наследия предполагают:</w:t>
      </w:r>
    </w:p>
    <w:p w14:paraId="70E1BDA2"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bCs/>
          <w:sz w:val="28"/>
          <w:szCs w:val="28"/>
          <w:lang w:eastAsia="ru-RU"/>
        </w:rPr>
      </w:pPr>
      <w:r w:rsidRPr="004D2F4E">
        <w:rPr>
          <w:rFonts w:ascii="Times New Roman" w:eastAsia="Times New Roman" w:hAnsi="Times New Roman"/>
          <w:bCs/>
          <w:sz w:val="28"/>
          <w:szCs w:val="28"/>
          <w:lang w:eastAsia="ru-RU"/>
        </w:rPr>
        <w:t>Выполнение требований использования объектов культурного наследия, земельных участков, в</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пределах которых располагаются объекты культурного наследия:</w:t>
      </w:r>
    </w:p>
    <w:p w14:paraId="1F34D11C"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обеспечение целостности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 xml:space="preserve">сохранности объектов культурного наследия; </w:t>
      </w:r>
    </w:p>
    <w:p w14:paraId="4846F052"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предотвращение ухудшения физического состояния объектов культурного наследия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изменения особенностей, составляющих предмет охраны,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ходе эксплуатации;</w:t>
      </w:r>
    </w:p>
    <w:p w14:paraId="647E48C3"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проведение мероприятий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обеспечению физической сохранности объектов культурного наследия;</w:t>
      </w:r>
    </w:p>
    <w:p w14:paraId="5BBA4BE9"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применение мер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обеспечению сохранности объектов культурного наследия при проектировании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проведении хозяйственных работ;</w:t>
      </w:r>
    </w:p>
    <w:p w14:paraId="14FF1924"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обеспечение режима содержания земель историко-культурного назначения;</w:t>
      </w:r>
    </w:p>
    <w:p w14:paraId="19743859"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обеспечение доступа к</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объектам культурного наследия;</w:t>
      </w:r>
    </w:p>
    <w:p w14:paraId="1AA25FA3"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иные требования, установленные законодательством.</w:t>
      </w:r>
    </w:p>
    <w:p w14:paraId="623BB79F"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bCs/>
          <w:sz w:val="28"/>
          <w:szCs w:val="28"/>
          <w:lang w:eastAsia="ru-RU"/>
        </w:rPr>
      </w:pPr>
      <w:r w:rsidRPr="004D2F4E">
        <w:rPr>
          <w:rFonts w:ascii="Times New Roman" w:eastAsia="Times New Roman" w:hAnsi="Times New Roman"/>
          <w:bCs/>
          <w:sz w:val="28"/>
          <w:szCs w:val="28"/>
          <w:lang w:eastAsia="ru-RU"/>
        </w:rPr>
        <w:t>На территории объектов культурного наследия запрещается проведение земляных, строительных, мелиоративных, хозяйственных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иных работ за</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исключением работ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сохранению данного памятника и (или) его территории, а</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также хозяйственной деятельности, не</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нарушающей целостности памятников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не</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создающей угрозы его повреждения, разрушения или уничтожения.</w:t>
      </w:r>
    </w:p>
    <w:p w14:paraId="28002C93"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sz w:val="28"/>
          <w:szCs w:val="28"/>
          <w:lang w:eastAsia="ru-RU"/>
        </w:rPr>
      </w:pPr>
      <w:r w:rsidRPr="004D2F4E">
        <w:rPr>
          <w:rFonts w:ascii="Times New Roman" w:eastAsia="Times New Roman" w:hAnsi="Times New Roman"/>
          <w:bCs/>
          <w:sz w:val="28"/>
          <w:szCs w:val="28"/>
          <w:lang w:eastAsia="ru-RU"/>
        </w:rPr>
        <w:t>Мероприятия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обеспечению физической сохранности объектов культурного наследия (работы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сохранению памятников) включают в</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себя ремонтно-реставрационные, научно-исследовательские, изыскательские, проектные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производственные работы, работы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 xml:space="preserve">консервации, приспособлению объектов культурного наследия для современного использования, научно-методическое </w:t>
      </w:r>
      <w:r w:rsidRPr="004D2F4E">
        <w:rPr>
          <w:rFonts w:ascii="Times New Roman" w:eastAsia="Times New Roman" w:hAnsi="Times New Roman"/>
          <w:bCs/>
          <w:sz w:val="28"/>
          <w:szCs w:val="28"/>
          <w:lang w:eastAsia="ru-RU"/>
        </w:rPr>
        <w:lastRenderedPageBreak/>
        <w:t>руководство, технический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авторский надзор, в</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 xml:space="preserve">исключительных случаях – спасательные археологические полевые работы (археологические раскопки). </w:t>
      </w:r>
      <w:r w:rsidRPr="004D2F4E">
        <w:rPr>
          <w:rFonts w:ascii="Times New Roman" w:eastAsia="Times New Roman" w:hAnsi="Times New Roman"/>
          <w:sz w:val="28"/>
          <w:szCs w:val="28"/>
          <w:lang w:eastAsia="ru-RU"/>
        </w:rPr>
        <w:t>Работы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сохранению памятников проводятся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согласованию с</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Управлением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государственной охране объектов культурного наследия Новосибирской области.</w:t>
      </w:r>
    </w:p>
    <w:p w14:paraId="29BAC6C4"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bCs/>
          <w:sz w:val="28"/>
          <w:szCs w:val="28"/>
          <w:lang w:eastAsia="ru-RU"/>
        </w:rPr>
      </w:pPr>
      <w:r w:rsidRPr="004D2F4E">
        <w:rPr>
          <w:rFonts w:ascii="Times New Roman" w:eastAsia="Times New Roman" w:hAnsi="Times New Roman"/>
          <w:bCs/>
          <w:sz w:val="28"/>
          <w:szCs w:val="28"/>
          <w:lang w:eastAsia="ru-RU"/>
        </w:rPr>
        <w:t>Меры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обеспечению сохранности объектов культурного наследия при проектировании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проведении землеустроительных, земляных, строительных, мелиоративных, хозяйственных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иных работ (далее – хозяйственных работ) включают в</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себя:</w:t>
      </w:r>
    </w:p>
    <w:p w14:paraId="7D680BFD"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разработку разделов об</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обеспечении сохранности объектов культурного наследия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проектах проведения хозяйственных работ;</w:t>
      </w:r>
    </w:p>
    <w:p w14:paraId="1BA0F15B"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включение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состав указанных разделов мероприятий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обеспечению физической сохранности объектов культурного наследия;</w:t>
      </w:r>
    </w:p>
    <w:p w14:paraId="0858010F"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согласование проектирования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проведения работ с</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Управлением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государственной охране объектов культурного наследия Новосибирской области;</w:t>
      </w:r>
    </w:p>
    <w:p w14:paraId="332D5D7D"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приостановку хозяйственных работ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случае обнаружения объекта, обладающего признаками объекта культурного наследия (ранее неизвестного памятника археологии);</w:t>
      </w:r>
    </w:p>
    <w:p w14:paraId="6E68515C"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информирование об</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обнаруженном объекте Управления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государственной охране объектов культурного наследия Новосибирской области;</w:t>
      </w:r>
    </w:p>
    <w:p w14:paraId="3306252B" w14:textId="77777777" w:rsidR="00680323" w:rsidRPr="004D2F4E" w:rsidRDefault="00680323" w:rsidP="00680323">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возобновление приостановленных работ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письменному разрешению Управления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государственной охране объектов культурного наследия Новосибирской области, после устранения угрозы нарушения целостности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сохранности выявленного объекта культурного наследия.</w:t>
      </w:r>
    </w:p>
    <w:p w14:paraId="0DCCA815"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bCs/>
          <w:sz w:val="28"/>
          <w:szCs w:val="28"/>
          <w:lang w:eastAsia="ru-RU"/>
        </w:rPr>
      </w:pPr>
      <w:r w:rsidRPr="004D2F4E">
        <w:rPr>
          <w:rFonts w:ascii="Times New Roman" w:eastAsia="Times New Roman" w:hAnsi="Times New Roman"/>
          <w:bCs/>
          <w:sz w:val="28"/>
          <w:szCs w:val="28"/>
          <w:lang w:eastAsia="ru-RU"/>
        </w:rPr>
        <w:t>Условия доступа к</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объекту культурного наследия устанавливаются собственником объекта культурного наследия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согласованию с</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Управления по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 xml:space="preserve">государственной охране объектов культурного наследия </w:t>
      </w:r>
      <w:r w:rsidRPr="004D2F4E">
        <w:rPr>
          <w:rFonts w:ascii="Times New Roman" w:eastAsia="Times New Roman" w:hAnsi="Times New Roman"/>
          <w:sz w:val="28"/>
          <w:szCs w:val="28"/>
          <w:lang w:eastAsia="ru-RU"/>
        </w:rPr>
        <w:t xml:space="preserve">Новосибирской </w:t>
      </w:r>
      <w:r w:rsidRPr="004D2F4E">
        <w:rPr>
          <w:rFonts w:ascii="Times New Roman" w:eastAsia="Times New Roman" w:hAnsi="Times New Roman"/>
          <w:bCs/>
          <w:sz w:val="28"/>
          <w:szCs w:val="28"/>
          <w:lang w:eastAsia="ru-RU"/>
        </w:rPr>
        <w:t>области.</w:t>
      </w:r>
    </w:p>
    <w:p w14:paraId="7F58EFB6"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sz w:val="28"/>
          <w:szCs w:val="28"/>
          <w:lang w:eastAsia="ru-RU"/>
        </w:rPr>
      </w:pPr>
      <w:r w:rsidRPr="004D2F4E">
        <w:rPr>
          <w:rFonts w:ascii="Times New Roman" w:eastAsia="Times New Roman" w:hAnsi="Times New Roman"/>
          <w:bCs/>
          <w:sz w:val="28"/>
          <w:szCs w:val="28"/>
          <w:lang w:eastAsia="ru-RU"/>
        </w:rPr>
        <w:t>Собственники и</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пользователи земельных участков, в</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границах которых находятся объекты археологического наследия, уведомляются о</w:t>
      </w:r>
      <w:r>
        <w:rPr>
          <w:rFonts w:ascii="Times New Roman" w:eastAsia="Times New Roman" w:hAnsi="Times New Roman"/>
          <w:bCs/>
          <w:sz w:val="28"/>
          <w:szCs w:val="28"/>
          <w:lang w:eastAsia="ru-RU"/>
        </w:rPr>
        <w:t> </w:t>
      </w:r>
      <w:r w:rsidRPr="004D2F4E">
        <w:rPr>
          <w:rFonts w:ascii="Times New Roman" w:eastAsia="Times New Roman" w:hAnsi="Times New Roman"/>
          <w:bCs/>
          <w:sz w:val="28"/>
          <w:szCs w:val="28"/>
          <w:lang w:eastAsia="ru-RU"/>
        </w:rPr>
        <w:t>расположении археологических объек</w:t>
      </w:r>
      <w:r w:rsidRPr="004D2F4E">
        <w:rPr>
          <w:rFonts w:ascii="Times New Roman" w:eastAsia="Times New Roman" w:hAnsi="Times New Roman"/>
          <w:sz w:val="28"/>
          <w:szCs w:val="28"/>
          <w:lang w:eastAsia="ru-RU"/>
        </w:rPr>
        <w:t>тов на</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принадлежащих им</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земельных участках, 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требованиях к</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использованию данных земельных участков.</w:t>
      </w:r>
    </w:p>
    <w:p w14:paraId="11F12144"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Собственники (пользователи) объектов культурного наследия, земельных участков,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пределах которых находятся объекты археологического наследия, заключают охранные обязательства с</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Управления по</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государственной охране объектов культурного наследия Новосибирской области.</w:t>
      </w:r>
    </w:p>
    <w:p w14:paraId="6A95E2D3" w14:textId="77777777" w:rsidR="00680323" w:rsidRPr="004D2F4E" w:rsidRDefault="00680323" w:rsidP="00680323">
      <w:pPr>
        <w:numPr>
          <w:ilvl w:val="0"/>
          <w:numId w:val="59"/>
        </w:numPr>
        <w:spacing w:after="0" w:line="240" w:lineRule="auto"/>
        <w:ind w:left="567" w:hanging="283"/>
        <w:jc w:val="both"/>
        <w:rPr>
          <w:rFonts w:ascii="Times New Roman" w:eastAsia="Times New Roman" w:hAnsi="Times New Roman"/>
          <w:sz w:val="28"/>
          <w:szCs w:val="28"/>
          <w:lang w:eastAsia="ru-RU"/>
        </w:rPr>
      </w:pPr>
      <w:r w:rsidRPr="004D2F4E">
        <w:rPr>
          <w:rFonts w:ascii="Times New Roman" w:eastAsia="Times New Roman" w:hAnsi="Times New Roman"/>
          <w:sz w:val="28"/>
          <w:szCs w:val="28"/>
          <w:lang w:eastAsia="ru-RU"/>
        </w:rPr>
        <w:t>В целях обеспечения сохранности объекта культурного наследия в</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его исторической среде на</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сопряжённой с</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ним территории устанавливаются зоны охраны объекта культурного наследия: охранная зона, зона регулирования застройки и</w:t>
      </w:r>
      <w:r>
        <w:rPr>
          <w:rFonts w:ascii="Times New Roman" w:eastAsia="Times New Roman" w:hAnsi="Times New Roman"/>
          <w:sz w:val="28"/>
          <w:szCs w:val="28"/>
          <w:lang w:eastAsia="ru-RU"/>
        </w:rPr>
        <w:t> </w:t>
      </w:r>
      <w:r w:rsidRPr="004D2F4E">
        <w:rPr>
          <w:rFonts w:ascii="Times New Roman" w:eastAsia="Times New Roman" w:hAnsi="Times New Roman"/>
          <w:sz w:val="28"/>
          <w:szCs w:val="28"/>
          <w:lang w:eastAsia="ru-RU"/>
        </w:rPr>
        <w:t>хозяйственной деятельности, зона охраняемого природного ландшафта.</w:t>
      </w:r>
    </w:p>
    <w:p w14:paraId="0E206997" w14:textId="77777777" w:rsidR="00680323" w:rsidRDefault="00680323" w:rsidP="00680323">
      <w:pPr>
        <w:spacing w:after="0" w:line="240" w:lineRule="auto"/>
        <w:ind w:firstLine="709"/>
        <w:contextualSpacing/>
        <w:jc w:val="both"/>
        <w:rPr>
          <w:rFonts w:ascii="Times New Roman" w:eastAsia="Times New Roman" w:hAnsi="Times New Roman"/>
          <w:sz w:val="28"/>
          <w:szCs w:val="28"/>
          <w:lang w:eastAsia="ru-RU"/>
        </w:rPr>
      </w:pPr>
    </w:p>
    <w:p w14:paraId="0C7F75F7" w14:textId="77777777" w:rsidR="00680323" w:rsidRDefault="00680323" w:rsidP="00680323">
      <w:pPr>
        <w:spacing w:after="0" w:line="240" w:lineRule="auto"/>
        <w:rPr>
          <w:sz w:val="2"/>
          <w:szCs w:val="2"/>
          <w:highlight w:val="yellow"/>
        </w:rPr>
      </w:pPr>
    </w:p>
    <w:p w14:paraId="10DD2960" w14:textId="77777777" w:rsidR="00680323" w:rsidRPr="00205787" w:rsidRDefault="00680323" w:rsidP="00680323">
      <w:pPr>
        <w:spacing w:after="0" w:line="240" w:lineRule="auto"/>
        <w:rPr>
          <w:vanish/>
          <w:sz w:val="2"/>
          <w:szCs w:val="2"/>
        </w:rPr>
      </w:pPr>
    </w:p>
    <w:p w14:paraId="3F7C4EC3" w14:textId="77777777" w:rsidR="00370D91" w:rsidRPr="00370D91" w:rsidRDefault="00370D91" w:rsidP="00C54EF1">
      <w:pPr>
        <w:pStyle w:val="3"/>
        <w:numPr>
          <w:ilvl w:val="2"/>
          <w:numId w:val="56"/>
        </w:numPr>
        <w:tabs>
          <w:tab w:val="left" w:pos="1418"/>
        </w:tabs>
        <w:spacing w:before="120"/>
        <w:ind w:left="1418" w:hanging="698"/>
        <w:jc w:val="both"/>
        <w:rPr>
          <w:rFonts w:ascii="Times New Roman" w:hAnsi="Times New Roman"/>
          <w:sz w:val="28"/>
        </w:rPr>
      </w:pPr>
      <w:bookmarkStart w:id="102" w:name="_Toc44393695"/>
      <w:r w:rsidRPr="00370D91">
        <w:rPr>
          <w:rFonts w:ascii="Times New Roman" w:hAnsi="Times New Roman"/>
          <w:sz w:val="28"/>
        </w:rPr>
        <w:t>Особо охраняемые природные территории</w:t>
      </w:r>
      <w:bookmarkEnd w:id="102"/>
    </w:p>
    <w:p w14:paraId="1EE66FCD" w14:textId="77777777" w:rsidR="00370D91" w:rsidRDefault="00370D91" w:rsidP="00370D91">
      <w:pPr>
        <w:spacing w:after="0" w:line="240" w:lineRule="auto"/>
        <w:ind w:firstLine="709"/>
        <w:contextualSpacing/>
        <w:jc w:val="both"/>
        <w:rPr>
          <w:rFonts w:ascii="Times New Roman" w:hAnsi="Times New Roman"/>
          <w:sz w:val="28"/>
          <w:szCs w:val="24"/>
        </w:rPr>
      </w:pPr>
    </w:p>
    <w:p w14:paraId="095BC09A" w14:textId="6E1DC3DF" w:rsidR="00370D91" w:rsidRPr="00370D91" w:rsidRDefault="00370D91" w:rsidP="00370D91">
      <w:pPr>
        <w:spacing w:after="0" w:line="240" w:lineRule="auto"/>
        <w:ind w:firstLine="709"/>
        <w:contextualSpacing/>
        <w:jc w:val="both"/>
        <w:rPr>
          <w:rFonts w:ascii="Times New Roman" w:hAnsi="Times New Roman"/>
          <w:sz w:val="28"/>
          <w:szCs w:val="24"/>
        </w:rPr>
      </w:pPr>
      <w:r w:rsidRPr="00370D91">
        <w:rPr>
          <w:rFonts w:ascii="Times New Roman" w:hAnsi="Times New Roman"/>
          <w:sz w:val="28"/>
          <w:szCs w:val="24"/>
        </w:rPr>
        <w:t xml:space="preserve">Особо охраняемые природные территории (далее </w:t>
      </w:r>
      <w:r w:rsidR="00C34F98">
        <w:rPr>
          <w:rFonts w:ascii="Times New Roman" w:hAnsi="Times New Roman"/>
          <w:sz w:val="28"/>
          <w:szCs w:val="24"/>
        </w:rPr>
        <w:t>–</w:t>
      </w:r>
      <w:r w:rsidRPr="00370D91">
        <w:rPr>
          <w:rFonts w:ascii="Times New Roman" w:hAnsi="Times New Roman"/>
          <w:sz w:val="28"/>
          <w:szCs w:val="24"/>
        </w:rPr>
        <w:t xml:space="preserve"> ООПТ) </w:t>
      </w:r>
      <w:r w:rsidR="00B47AD1">
        <w:rPr>
          <w:rFonts w:ascii="Times New Roman" w:hAnsi="Times New Roman"/>
          <w:sz w:val="28"/>
          <w:szCs w:val="24"/>
        </w:rPr>
        <w:t>–</w:t>
      </w:r>
      <w:r w:rsidRPr="00370D91">
        <w:rPr>
          <w:rFonts w:ascii="Times New Roman" w:hAnsi="Times New Roman"/>
          <w:sz w:val="28"/>
          <w:szCs w:val="24"/>
        </w:rPr>
        <w:t xml:space="preserve"> участки земли, водной поверхности</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в</w:t>
      </w:r>
      <w:r w:rsidRPr="00370D91">
        <w:rPr>
          <w:rFonts w:ascii="Times New Roman" w:hAnsi="Times New Roman"/>
          <w:sz w:val="28"/>
          <w:szCs w:val="24"/>
        </w:rPr>
        <w:t>оздушного пространства над ними, где располагаются природные комплексы</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о</w:t>
      </w:r>
      <w:r w:rsidRPr="00370D91">
        <w:rPr>
          <w:rFonts w:ascii="Times New Roman" w:hAnsi="Times New Roman"/>
          <w:sz w:val="28"/>
          <w:szCs w:val="24"/>
        </w:rPr>
        <w:t>бъекты, которые имеют особое природоохранное, научное, культурное, эстетическое, рекреационное</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о</w:t>
      </w:r>
      <w:r w:rsidRPr="00370D91">
        <w:rPr>
          <w:rFonts w:ascii="Times New Roman" w:hAnsi="Times New Roman"/>
          <w:sz w:val="28"/>
          <w:szCs w:val="24"/>
        </w:rPr>
        <w:t>здоровительное значение, изъяты решениями органов государственной власти полностью или частично</w:t>
      </w:r>
      <w:r w:rsidR="009A5E75" w:rsidRPr="00370D91">
        <w:rPr>
          <w:rFonts w:ascii="Times New Roman" w:hAnsi="Times New Roman"/>
          <w:sz w:val="28"/>
          <w:szCs w:val="24"/>
        </w:rPr>
        <w:t xml:space="preserve"> из</w:t>
      </w:r>
      <w:r w:rsidR="009A5E75">
        <w:rPr>
          <w:rFonts w:ascii="Times New Roman" w:hAnsi="Times New Roman"/>
          <w:sz w:val="28"/>
          <w:szCs w:val="24"/>
        </w:rPr>
        <w:t> </w:t>
      </w:r>
      <w:r w:rsidR="009A5E75" w:rsidRPr="00370D91">
        <w:rPr>
          <w:rFonts w:ascii="Times New Roman" w:hAnsi="Times New Roman"/>
          <w:sz w:val="28"/>
          <w:szCs w:val="24"/>
        </w:rPr>
        <w:t>х</w:t>
      </w:r>
      <w:r w:rsidRPr="00370D91">
        <w:rPr>
          <w:rFonts w:ascii="Times New Roman" w:hAnsi="Times New Roman"/>
          <w:sz w:val="28"/>
          <w:szCs w:val="24"/>
        </w:rPr>
        <w:t>озяйственного использования</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д</w:t>
      </w:r>
      <w:r w:rsidRPr="00370D91">
        <w:rPr>
          <w:rFonts w:ascii="Times New Roman" w:hAnsi="Times New Roman"/>
          <w:sz w:val="28"/>
          <w:szCs w:val="24"/>
        </w:rPr>
        <w:t>ля которых установлен режим особой охраны.</w:t>
      </w:r>
    </w:p>
    <w:p w14:paraId="1FF87F1B" w14:textId="1CB64059" w:rsidR="00370D91" w:rsidRPr="00370D91" w:rsidRDefault="00370D91" w:rsidP="00370D91">
      <w:pPr>
        <w:spacing w:after="0" w:line="240" w:lineRule="auto"/>
        <w:ind w:firstLine="709"/>
        <w:contextualSpacing/>
        <w:jc w:val="both"/>
        <w:rPr>
          <w:rFonts w:ascii="Times New Roman" w:hAnsi="Times New Roman"/>
          <w:sz w:val="28"/>
          <w:szCs w:val="24"/>
        </w:rPr>
      </w:pPr>
      <w:r w:rsidRPr="00370D91">
        <w:rPr>
          <w:rFonts w:ascii="Times New Roman" w:hAnsi="Times New Roman"/>
          <w:sz w:val="28"/>
          <w:szCs w:val="24"/>
        </w:rPr>
        <w:t>ООПТ предназначены для сохранения типичных</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у</w:t>
      </w:r>
      <w:r w:rsidRPr="00370D91">
        <w:rPr>
          <w:rFonts w:ascii="Times New Roman" w:hAnsi="Times New Roman"/>
          <w:sz w:val="28"/>
          <w:szCs w:val="24"/>
        </w:rPr>
        <w:t>никальных природных комплексов,</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л</w:t>
      </w:r>
      <w:r w:rsidRPr="00370D91">
        <w:rPr>
          <w:rFonts w:ascii="Times New Roman" w:hAnsi="Times New Roman"/>
          <w:sz w:val="28"/>
          <w:szCs w:val="24"/>
        </w:rPr>
        <w:t>андшафтов, биологического разнообразия животного</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р</w:t>
      </w:r>
      <w:r w:rsidRPr="00370D91">
        <w:rPr>
          <w:rFonts w:ascii="Times New Roman" w:hAnsi="Times New Roman"/>
          <w:sz w:val="28"/>
          <w:szCs w:val="24"/>
        </w:rPr>
        <w:t>астительного мира, охраны объектов природного</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к</w:t>
      </w:r>
      <w:r w:rsidRPr="00370D91">
        <w:rPr>
          <w:rFonts w:ascii="Times New Roman" w:hAnsi="Times New Roman"/>
          <w:sz w:val="28"/>
          <w:szCs w:val="24"/>
        </w:rPr>
        <w:t>ультурного наследия,</w:t>
      </w:r>
      <w:r w:rsidR="009A5E75" w:rsidRPr="00370D91">
        <w:rPr>
          <w:rFonts w:ascii="Times New Roman" w:hAnsi="Times New Roman"/>
          <w:sz w:val="28"/>
          <w:szCs w:val="24"/>
        </w:rPr>
        <w:t xml:space="preserve"> а</w:t>
      </w:r>
      <w:r w:rsidR="009A5E75">
        <w:rPr>
          <w:rFonts w:ascii="Times New Roman" w:hAnsi="Times New Roman"/>
          <w:sz w:val="28"/>
          <w:szCs w:val="24"/>
        </w:rPr>
        <w:t> </w:t>
      </w:r>
      <w:r w:rsidR="009A5E75" w:rsidRPr="00370D91">
        <w:rPr>
          <w:rFonts w:ascii="Times New Roman" w:hAnsi="Times New Roman"/>
          <w:sz w:val="28"/>
          <w:szCs w:val="24"/>
        </w:rPr>
        <w:t>т</w:t>
      </w:r>
      <w:r w:rsidRPr="00370D91">
        <w:rPr>
          <w:rFonts w:ascii="Times New Roman" w:hAnsi="Times New Roman"/>
          <w:sz w:val="28"/>
          <w:szCs w:val="24"/>
        </w:rPr>
        <w:t>акже для сохранения благоприятной окружающей среды</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н</w:t>
      </w:r>
      <w:r w:rsidRPr="00370D91">
        <w:rPr>
          <w:rFonts w:ascii="Times New Roman" w:hAnsi="Times New Roman"/>
          <w:sz w:val="28"/>
          <w:szCs w:val="24"/>
        </w:rPr>
        <w:t>еобходимых условий для жизнедеятельности населения. Создание</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с</w:t>
      </w:r>
      <w:r w:rsidRPr="00370D91">
        <w:rPr>
          <w:rFonts w:ascii="Times New Roman" w:hAnsi="Times New Roman"/>
          <w:sz w:val="28"/>
          <w:szCs w:val="24"/>
        </w:rPr>
        <w:t>охранение ООПТ является наиболее эффективной формой для поддержания экологического баланса</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п</w:t>
      </w:r>
      <w:r w:rsidRPr="00370D91">
        <w:rPr>
          <w:rFonts w:ascii="Times New Roman" w:hAnsi="Times New Roman"/>
          <w:sz w:val="28"/>
          <w:szCs w:val="24"/>
        </w:rPr>
        <w:t>риродоохранной деятельности.</w:t>
      </w:r>
    </w:p>
    <w:p w14:paraId="1B30FA44" w14:textId="5190CD78" w:rsidR="00370D91" w:rsidRDefault="00370D91" w:rsidP="00370D91">
      <w:pPr>
        <w:spacing w:after="0" w:line="240" w:lineRule="auto"/>
        <w:ind w:firstLine="709"/>
        <w:contextualSpacing/>
        <w:jc w:val="both"/>
        <w:rPr>
          <w:rFonts w:ascii="Times New Roman" w:hAnsi="Times New Roman"/>
          <w:sz w:val="28"/>
          <w:szCs w:val="24"/>
        </w:rPr>
      </w:pPr>
      <w:r w:rsidRPr="00370D91">
        <w:rPr>
          <w:rFonts w:ascii="Times New Roman" w:hAnsi="Times New Roman"/>
          <w:sz w:val="28"/>
          <w:szCs w:val="24"/>
        </w:rPr>
        <w:t>Отношения</w:t>
      </w:r>
      <w:r w:rsidR="009A5E75" w:rsidRPr="00370D91">
        <w:rPr>
          <w:rFonts w:ascii="Times New Roman" w:hAnsi="Times New Roman"/>
          <w:sz w:val="28"/>
          <w:szCs w:val="24"/>
        </w:rPr>
        <w:t xml:space="preserve"> в</w:t>
      </w:r>
      <w:r w:rsidR="009A5E75">
        <w:rPr>
          <w:rFonts w:ascii="Times New Roman" w:hAnsi="Times New Roman"/>
          <w:sz w:val="28"/>
          <w:szCs w:val="24"/>
        </w:rPr>
        <w:t> </w:t>
      </w:r>
      <w:r w:rsidR="009A5E75" w:rsidRPr="00370D91">
        <w:rPr>
          <w:rFonts w:ascii="Times New Roman" w:hAnsi="Times New Roman"/>
          <w:sz w:val="28"/>
          <w:szCs w:val="24"/>
        </w:rPr>
        <w:t>о</w:t>
      </w:r>
      <w:r w:rsidRPr="00370D91">
        <w:rPr>
          <w:rFonts w:ascii="Times New Roman" w:hAnsi="Times New Roman"/>
          <w:sz w:val="28"/>
          <w:szCs w:val="24"/>
        </w:rPr>
        <w:t>бласти организации, охраны</w:t>
      </w:r>
      <w:r w:rsidR="009A5E75" w:rsidRPr="00370D91">
        <w:rPr>
          <w:rFonts w:ascii="Times New Roman" w:hAnsi="Times New Roman"/>
          <w:sz w:val="28"/>
          <w:szCs w:val="24"/>
        </w:rPr>
        <w:t xml:space="preserve"> и</w:t>
      </w:r>
      <w:r w:rsidR="009A5E75">
        <w:rPr>
          <w:rFonts w:ascii="Times New Roman" w:hAnsi="Times New Roman"/>
          <w:sz w:val="28"/>
          <w:szCs w:val="24"/>
        </w:rPr>
        <w:t> </w:t>
      </w:r>
      <w:r w:rsidR="009A5E75" w:rsidRPr="00370D91">
        <w:rPr>
          <w:rFonts w:ascii="Times New Roman" w:hAnsi="Times New Roman"/>
          <w:sz w:val="28"/>
          <w:szCs w:val="24"/>
        </w:rPr>
        <w:t>и</w:t>
      </w:r>
      <w:r w:rsidRPr="00370D91">
        <w:rPr>
          <w:rFonts w:ascii="Times New Roman" w:hAnsi="Times New Roman"/>
          <w:sz w:val="28"/>
          <w:szCs w:val="24"/>
        </w:rPr>
        <w:t>спользования ООПТ регулируются Федеральным законом от 14.03.1995 № 33-ФЗ «Об особо охраняемых природных территориях».</w:t>
      </w:r>
    </w:p>
    <w:p w14:paraId="5FC17A33" w14:textId="4CDF7B08" w:rsidR="00370D91" w:rsidRDefault="004F2016" w:rsidP="004F2016">
      <w:pPr>
        <w:spacing w:after="0" w:line="240" w:lineRule="auto"/>
        <w:ind w:firstLine="709"/>
        <w:contextualSpacing/>
        <w:jc w:val="both"/>
        <w:rPr>
          <w:rFonts w:ascii="Times New Roman" w:hAnsi="Times New Roman"/>
          <w:sz w:val="28"/>
          <w:szCs w:val="24"/>
        </w:rPr>
      </w:pPr>
      <w:r w:rsidRPr="004F2016">
        <w:rPr>
          <w:rFonts w:ascii="Times New Roman" w:hAnsi="Times New Roman"/>
          <w:sz w:val="28"/>
          <w:szCs w:val="24"/>
        </w:rPr>
        <w:t xml:space="preserve">На территории сельсовета </w:t>
      </w:r>
      <w:r w:rsidR="005E08D6">
        <w:rPr>
          <w:rFonts w:ascii="Times New Roman" w:hAnsi="Times New Roman"/>
          <w:sz w:val="28"/>
          <w:szCs w:val="24"/>
        </w:rPr>
        <w:t>ООПТ не размещаются.</w:t>
      </w:r>
    </w:p>
    <w:p w14:paraId="347FC137" w14:textId="09237DC2" w:rsidR="005D07CE" w:rsidRDefault="005D07CE" w:rsidP="004F2016">
      <w:pPr>
        <w:spacing w:after="0" w:line="240" w:lineRule="auto"/>
        <w:ind w:firstLine="709"/>
        <w:contextualSpacing/>
        <w:jc w:val="both"/>
        <w:rPr>
          <w:rFonts w:ascii="Times New Roman" w:hAnsi="Times New Roman"/>
          <w:sz w:val="28"/>
          <w:szCs w:val="24"/>
        </w:rPr>
      </w:pPr>
    </w:p>
    <w:p w14:paraId="319C3792" w14:textId="77777777" w:rsidR="00D02AFA" w:rsidRDefault="00D02AFA" w:rsidP="004F2016">
      <w:pPr>
        <w:spacing w:after="0" w:line="240" w:lineRule="auto"/>
        <w:ind w:firstLine="709"/>
        <w:contextualSpacing/>
        <w:jc w:val="both"/>
        <w:rPr>
          <w:rFonts w:ascii="Times New Roman" w:hAnsi="Times New Roman"/>
          <w:sz w:val="28"/>
          <w:szCs w:val="24"/>
        </w:rPr>
      </w:pPr>
    </w:p>
    <w:p w14:paraId="50575CFF" w14:textId="77777777" w:rsidR="00D6016A" w:rsidRDefault="00D6016A" w:rsidP="004F2016">
      <w:pPr>
        <w:spacing w:after="0" w:line="240" w:lineRule="auto"/>
        <w:ind w:firstLine="709"/>
        <w:contextualSpacing/>
        <w:jc w:val="both"/>
        <w:rPr>
          <w:rFonts w:ascii="Times New Roman" w:hAnsi="Times New Roman"/>
          <w:sz w:val="28"/>
          <w:szCs w:val="28"/>
        </w:rPr>
      </w:pPr>
    </w:p>
    <w:p w14:paraId="1C79EFEA" w14:textId="1A88B20E" w:rsidR="007B6B46" w:rsidRPr="00480575" w:rsidRDefault="000F0095" w:rsidP="00C54EF1">
      <w:pPr>
        <w:pStyle w:val="11"/>
        <w:numPr>
          <w:ilvl w:val="0"/>
          <w:numId w:val="56"/>
        </w:numPr>
        <w:spacing w:line="240" w:lineRule="auto"/>
        <w:rPr>
          <w:b/>
          <w:sz w:val="32"/>
        </w:rPr>
      </w:pPr>
      <w:bookmarkStart w:id="103" w:name="_Toc4439369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480575">
        <w:rPr>
          <w:b/>
          <w:sz w:val="32"/>
        </w:rPr>
        <w:t xml:space="preserve">Современное использование территории </w:t>
      </w:r>
      <w:r w:rsidR="00D02AFA">
        <w:rPr>
          <w:b/>
          <w:sz w:val="32"/>
        </w:rPr>
        <w:t>Октябрьского</w:t>
      </w:r>
      <w:r w:rsidR="006270E2" w:rsidRPr="00480575">
        <w:rPr>
          <w:b/>
          <w:sz w:val="32"/>
        </w:rPr>
        <w:t xml:space="preserve"> сельсовета</w:t>
      </w:r>
      <w:bookmarkEnd w:id="103"/>
    </w:p>
    <w:p w14:paraId="0CF5A161" w14:textId="77777777" w:rsidR="004844FC" w:rsidRPr="00AA0C45" w:rsidRDefault="004844FC" w:rsidP="000D4F86">
      <w:pPr>
        <w:spacing w:after="0" w:line="240" w:lineRule="auto"/>
        <w:rPr>
          <w:sz w:val="28"/>
          <w:szCs w:val="28"/>
          <w:lang w:eastAsia="ru-RU"/>
        </w:rPr>
      </w:pPr>
      <w:bookmarkStart w:id="104" w:name="_Toc373678847"/>
      <w:bookmarkStart w:id="105" w:name="_Toc391717235"/>
      <w:bookmarkStart w:id="106" w:name="_Toc391717340"/>
      <w:bookmarkStart w:id="107" w:name="_Toc397187970"/>
      <w:bookmarkStart w:id="108" w:name="_Toc397241478"/>
      <w:bookmarkStart w:id="109" w:name="_Toc402346726"/>
      <w:bookmarkStart w:id="110" w:name="_Toc373678854"/>
      <w:bookmarkEnd w:id="104"/>
      <w:bookmarkEnd w:id="105"/>
      <w:bookmarkEnd w:id="106"/>
      <w:bookmarkEnd w:id="107"/>
      <w:bookmarkEnd w:id="108"/>
      <w:bookmarkEnd w:id="109"/>
      <w:bookmarkEnd w:id="110"/>
    </w:p>
    <w:p w14:paraId="463CB0A6" w14:textId="3FB9D369" w:rsidR="007027F1" w:rsidRDefault="00285AF2" w:rsidP="00DA1A61">
      <w:pPr>
        <w:spacing w:after="0" w:line="240" w:lineRule="auto"/>
        <w:ind w:firstLine="709"/>
        <w:contextualSpacing/>
        <w:jc w:val="both"/>
        <w:rPr>
          <w:rFonts w:ascii="Times New Roman" w:hAnsi="Times New Roman"/>
          <w:sz w:val="28"/>
          <w:szCs w:val="24"/>
        </w:rPr>
      </w:pPr>
      <w:r w:rsidRPr="00C64B99">
        <w:rPr>
          <w:rFonts w:ascii="Times New Roman" w:hAnsi="Times New Roman"/>
          <w:sz w:val="28"/>
          <w:szCs w:val="24"/>
        </w:rPr>
        <w:t>Раздел разработан</w:t>
      </w:r>
      <w:r w:rsidR="009A5E75" w:rsidRPr="00C64B99">
        <w:rPr>
          <w:rFonts w:ascii="Times New Roman" w:hAnsi="Times New Roman"/>
          <w:sz w:val="28"/>
          <w:szCs w:val="24"/>
        </w:rPr>
        <w:t xml:space="preserve"> на</w:t>
      </w:r>
      <w:r w:rsidR="009A5E75">
        <w:rPr>
          <w:rFonts w:ascii="Times New Roman" w:hAnsi="Times New Roman"/>
          <w:sz w:val="28"/>
          <w:szCs w:val="24"/>
        </w:rPr>
        <w:t> </w:t>
      </w:r>
      <w:r w:rsidR="009A5E75" w:rsidRPr="00C64B99">
        <w:rPr>
          <w:rFonts w:ascii="Times New Roman" w:hAnsi="Times New Roman"/>
          <w:sz w:val="28"/>
          <w:szCs w:val="24"/>
        </w:rPr>
        <w:t>о</w:t>
      </w:r>
      <w:r w:rsidRPr="00C64B99">
        <w:rPr>
          <w:rFonts w:ascii="Times New Roman" w:hAnsi="Times New Roman"/>
          <w:sz w:val="28"/>
          <w:szCs w:val="24"/>
        </w:rPr>
        <w:t>снове анализа отчётов</w:t>
      </w:r>
      <w:r w:rsidR="009A5E75" w:rsidRPr="00C64B99">
        <w:rPr>
          <w:rFonts w:ascii="Times New Roman" w:hAnsi="Times New Roman"/>
          <w:sz w:val="28"/>
          <w:szCs w:val="24"/>
        </w:rPr>
        <w:t xml:space="preserve"> о</w:t>
      </w:r>
      <w:r w:rsidR="009A5E75">
        <w:rPr>
          <w:rFonts w:ascii="Times New Roman" w:hAnsi="Times New Roman"/>
          <w:sz w:val="28"/>
          <w:szCs w:val="24"/>
        </w:rPr>
        <w:t> </w:t>
      </w:r>
      <w:r w:rsidR="009A5E75" w:rsidRPr="00C64B99">
        <w:rPr>
          <w:rFonts w:ascii="Times New Roman" w:hAnsi="Times New Roman"/>
          <w:sz w:val="28"/>
          <w:szCs w:val="24"/>
        </w:rPr>
        <w:t>с</w:t>
      </w:r>
      <w:r w:rsidRPr="00C64B99">
        <w:rPr>
          <w:rFonts w:ascii="Times New Roman" w:hAnsi="Times New Roman"/>
          <w:sz w:val="28"/>
          <w:szCs w:val="24"/>
        </w:rPr>
        <w:t xml:space="preserve">оциально-экономическом развитии </w:t>
      </w:r>
      <w:r w:rsidR="00D02AFA" w:rsidRPr="00D02AFA">
        <w:rPr>
          <w:rFonts w:ascii="Times New Roman" w:hAnsi="Times New Roman"/>
          <w:sz w:val="28"/>
          <w:szCs w:val="24"/>
        </w:rPr>
        <w:t xml:space="preserve">Октябрьского </w:t>
      </w:r>
      <w:r w:rsidR="006270E2" w:rsidRPr="006270E2">
        <w:rPr>
          <w:rFonts w:ascii="Times New Roman" w:hAnsi="Times New Roman"/>
          <w:sz w:val="28"/>
          <w:szCs w:val="24"/>
        </w:rPr>
        <w:t>сельсовета</w:t>
      </w:r>
      <w:r w:rsidR="009A5E75" w:rsidRPr="006270E2">
        <w:rPr>
          <w:rFonts w:ascii="Times New Roman" w:hAnsi="Times New Roman"/>
          <w:sz w:val="28"/>
          <w:szCs w:val="24"/>
        </w:rPr>
        <w:t xml:space="preserve"> </w:t>
      </w:r>
      <w:r w:rsidR="009A5E75" w:rsidRPr="00C64B99">
        <w:rPr>
          <w:rFonts w:ascii="Times New Roman" w:hAnsi="Times New Roman"/>
          <w:sz w:val="28"/>
          <w:szCs w:val="24"/>
        </w:rPr>
        <w:t>и</w:t>
      </w:r>
      <w:r w:rsidR="009A5E75">
        <w:rPr>
          <w:rFonts w:ascii="Times New Roman" w:hAnsi="Times New Roman"/>
          <w:sz w:val="28"/>
          <w:szCs w:val="24"/>
        </w:rPr>
        <w:t> </w:t>
      </w:r>
      <w:r w:rsidR="009A5E75" w:rsidRPr="00C64B99">
        <w:rPr>
          <w:rFonts w:ascii="Times New Roman" w:hAnsi="Times New Roman"/>
          <w:sz w:val="28"/>
          <w:szCs w:val="24"/>
        </w:rPr>
        <w:t>и</w:t>
      </w:r>
      <w:r w:rsidRPr="00C64B99">
        <w:rPr>
          <w:rFonts w:ascii="Times New Roman" w:hAnsi="Times New Roman"/>
          <w:sz w:val="28"/>
          <w:szCs w:val="24"/>
        </w:rPr>
        <w:t xml:space="preserve">нформации, представленной </w:t>
      </w:r>
      <w:r w:rsidR="008137F2" w:rsidRPr="00C64B99">
        <w:rPr>
          <w:rFonts w:ascii="Times New Roman" w:hAnsi="Times New Roman"/>
          <w:sz w:val="28"/>
          <w:szCs w:val="24"/>
        </w:rPr>
        <w:t>администраци</w:t>
      </w:r>
      <w:r w:rsidR="00EC2B08">
        <w:rPr>
          <w:rFonts w:ascii="Times New Roman" w:hAnsi="Times New Roman"/>
          <w:sz w:val="28"/>
          <w:szCs w:val="24"/>
        </w:rPr>
        <w:t>ей</w:t>
      </w:r>
      <w:r w:rsidR="008137F2" w:rsidRPr="00C64B99">
        <w:rPr>
          <w:rFonts w:ascii="Times New Roman" w:hAnsi="Times New Roman"/>
          <w:sz w:val="28"/>
          <w:szCs w:val="24"/>
        </w:rPr>
        <w:t xml:space="preserve"> </w:t>
      </w:r>
      <w:r w:rsidR="00D02AFA">
        <w:rPr>
          <w:rFonts w:ascii="Times New Roman" w:hAnsi="Times New Roman"/>
          <w:sz w:val="28"/>
          <w:szCs w:val="24"/>
        </w:rPr>
        <w:t>Куйбышевского</w:t>
      </w:r>
      <w:r w:rsidR="005E08D6" w:rsidRPr="005E08D6">
        <w:rPr>
          <w:rFonts w:ascii="Times New Roman" w:hAnsi="Times New Roman"/>
          <w:sz w:val="28"/>
          <w:szCs w:val="24"/>
        </w:rPr>
        <w:t xml:space="preserve"> </w:t>
      </w:r>
      <w:r w:rsidR="00AA0C45" w:rsidRPr="00AA0C45">
        <w:rPr>
          <w:rFonts w:ascii="Times New Roman" w:hAnsi="Times New Roman"/>
          <w:sz w:val="28"/>
          <w:szCs w:val="24"/>
        </w:rPr>
        <w:t xml:space="preserve">муниципального </w:t>
      </w:r>
      <w:r w:rsidR="00BB0DAB" w:rsidRPr="00BB0DAB">
        <w:rPr>
          <w:rFonts w:ascii="Times New Roman" w:hAnsi="Times New Roman"/>
          <w:sz w:val="28"/>
          <w:szCs w:val="24"/>
        </w:rPr>
        <w:t>района</w:t>
      </w:r>
      <w:r w:rsidRPr="00C64B99">
        <w:rPr>
          <w:rFonts w:ascii="Times New Roman" w:hAnsi="Times New Roman"/>
          <w:sz w:val="28"/>
          <w:szCs w:val="24"/>
        </w:rPr>
        <w:t>.</w:t>
      </w:r>
    </w:p>
    <w:p w14:paraId="2151A2CE" w14:textId="77777777" w:rsidR="00A47F2C" w:rsidRDefault="00A47F2C" w:rsidP="00DA1A61">
      <w:pPr>
        <w:spacing w:after="0" w:line="240" w:lineRule="auto"/>
        <w:ind w:firstLine="709"/>
        <w:contextualSpacing/>
        <w:jc w:val="both"/>
        <w:rPr>
          <w:rFonts w:ascii="Times New Roman" w:hAnsi="Times New Roman"/>
          <w:sz w:val="28"/>
          <w:szCs w:val="24"/>
        </w:rPr>
      </w:pPr>
    </w:p>
    <w:p w14:paraId="53DF6BC9" w14:textId="6507877F" w:rsidR="00480129" w:rsidRPr="00E52552" w:rsidRDefault="00DE3990" w:rsidP="00C54EF1">
      <w:pPr>
        <w:pStyle w:val="2"/>
        <w:numPr>
          <w:ilvl w:val="1"/>
          <w:numId w:val="56"/>
        </w:numPr>
        <w:tabs>
          <w:tab w:val="clear" w:pos="794"/>
          <w:tab w:val="num" w:pos="993"/>
        </w:tabs>
        <w:ind w:left="993" w:hanging="633"/>
        <w:jc w:val="both"/>
        <w:rPr>
          <w:b/>
        </w:rPr>
      </w:pPr>
      <w:bookmarkStart w:id="111" w:name="_Toc373678858"/>
      <w:bookmarkStart w:id="112" w:name="_Toc44393697"/>
      <w:bookmarkEnd w:id="111"/>
      <w:r w:rsidRPr="00E52552">
        <w:rPr>
          <w:b/>
        </w:rPr>
        <w:t>Анализ демографической ситуации</w:t>
      </w:r>
      <w:r w:rsidR="006862CD" w:rsidRPr="00E52552">
        <w:rPr>
          <w:b/>
        </w:rPr>
        <w:t>, занятости</w:t>
      </w:r>
      <w:r w:rsidR="009A5E75" w:rsidRPr="00E52552">
        <w:rPr>
          <w:b/>
        </w:rPr>
        <w:t xml:space="preserve"> и</w:t>
      </w:r>
      <w:r w:rsidR="009A5E75">
        <w:rPr>
          <w:b/>
        </w:rPr>
        <w:t> </w:t>
      </w:r>
      <w:r w:rsidR="009A5E75" w:rsidRPr="00E52552">
        <w:rPr>
          <w:b/>
        </w:rPr>
        <w:t>у</w:t>
      </w:r>
      <w:r w:rsidR="006862CD" w:rsidRPr="00E52552">
        <w:rPr>
          <w:b/>
        </w:rPr>
        <w:t>ровня жизни</w:t>
      </w:r>
      <w:r w:rsidR="009A5E75" w:rsidRPr="00E52552">
        <w:rPr>
          <w:b/>
        </w:rPr>
        <w:t xml:space="preserve"> в</w:t>
      </w:r>
      <w:r w:rsidR="009A5E75">
        <w:rPr>
          <w:b/>
        </w:rPr>
        <w:t> </w:t>
      </w:r>
      <w:r w:rsidR="00D02AFA">
        <w:rPr>
          <w:b/>
        </w:rPr>
        <w:t>Октябрьском</w:t>
      </w:r>
      <w:r w:rsidR="00480575" w:rsidRPr="00480575">
        <w:rPr>
          <w:b/>
        </w:rPr>
        <w:t xml:space="preserve"> </w:t>
      </w:r>
      <w:r w:rsidR="00347AEC">
        <w:rPr>
          <w:b/>
        </w:rPr>
        <w:t>сельсовете</w:t>
      </w:r>
      <w:bookmarkEnd w:id="112"/>
    </w:p>
    <w:p w14:paraId="3D36EBA4" w14:textId="77777777" w:rsidR="000D4F86" w:rsidRPr="000D4F86" w:rsidRDefault="000D4F86" w:rsidP="000D4F86">
      <w:pPr>
        <w:spacing w:after="0" w:line="240" w:lineRule="auto"/>
        <w:rPr>
          <w:sz w:val="28"/>
          <w:szCs w:val="28"/>
          <w:lang w:eastAsia="ru-RU"/>
        </w:rPr>
      </w:pPr>
    </w:p>
    <w:p w14:paraId="7EFAC273" w14:textId="7FC7A31F" w:rsidR="00E0093C" w:rsidRPr="00E0093C" w:rsidRDefault="00E0093C" w:rsidP="00E0093C">
      <w:pPr>
        <w:spacing w:after="0" w:line="240" w:lineRule="auto"/>
        <w:ind w:firstLine="709"/>
        <w:jc w:val="both"/>
        <w:rPr>
          <w:rFonts w:ascii="Times New Roman" w:eastAsia="Times New Roman" w:hAnsi="Times New Roman"/>
          <w:sz w:val="28"/>
          <w:szCs w:val="28"/>
          <w:lang w:eastAsia="ru-RU"/>
        </w:rPr>
      </w:pPr>
      <w:r w:rsidRPr="00E0093C">
        <w:rPr>
          <w:rFonts w:ascii="Times New Roman" w:eastAsia="Times New Roman" w:hAnsi="Times New Roman"/>
          <w:sz w:val="28"/>
          <w:szCs w:val="28"/>
          <w:lang w:eastAsia="ru-RU"/>
        </w:rPr>
        <w:t>Одним</w:t>
      </w:r>
      <w:r w:rsidR="009A5E75" w:rsidRPr="00E0093C">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в</w:t>
      </w:r>
      <w:r w:rsidRPr="00E0093C">
        <w:rPr>
          <w:rFonts w:ascii="Times New Roman" w:eastAsia="Times New Roman" w:hAnsi="Times New Roman"/>
          <w:sz w:val="28"/>
          <w:szCs w:val="28"/>
          <w:lang w:eastAsia="ru-RU"/>
        </w:rPr>
        <w:t xml:space="preserve">ажнейших факторов, обеспечивающих конкурентоспособность </w:t>
      </w:r>
      <w:r>
        <w:rPr>
          <w:rFonts w:ascii="Times New Roman" w:eastAsia="Times New Roman" w:hAnsi="Times New Roman"/>
          <w:sz w:val="28"/>
          <w:szCs w:val="28"/>
          <w:lang w:eastAsia="ru-RU"/>
        </w:rPr>
        <w:t>любой территориальной единицы</w:t>
      </w:r>
      <w:r w:rsidRPr="00E0093C">
        <w:rPr>
          <w:rFonts w:ascii="Times New Roman" w:eastAsia="Times New Roman" w:hAnsi="Times New Roman"/>
          <w:sz w:val="28"/>
          <w:szCs w:val="28"/>
          <w:lang w:eastAsia="ru-RU"/>
        </w:rPr>
        <w:t>, является наличие достаточного количества трудовых ресурсов, что,</w:t>
      </w:r>
      <w:r w:rsidR="009A5E75" w:rsidRPr="00E0093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с</w:t>
      </w:r>
      <w:r w:rsidRPr="00E0093C">
        <w:rPr>
          <w:rFonts w:ascii="Times New Roman" w:eastAsia="Times New Roman" w:hAnsi="Times New Roman"/>
          <w:sz w:val="28"/>
          <w:szCs w:val="28"/>
          <w:lang w:eastAsia="ru-RU"/>
        </w:rPr>
        <w:t>вою очередь, зависит</w:t>
      </w:r>
      <w:r w:rsidR="009A5E75" w:rsidRPr="00E0093C">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д</w:t>
      </w:r>
      <w:r w:rsidRPr="00E0093C">
        <w:rPr>
          <w:rFonts w:ascii="Times New Roman" w:eastAsia="Times New Roman" w:hAnsi="Times New Roman"/>
          <w:sz w:val="28"/>
          <w:szCs w:val="28"/>
          <w:lang w:eastAsia="ru-RU"/>
        </w:rPr>
        <w:t>емографической ситуации.</w:t>
      </w:r>
    </w:p>
    <w:p w14:paraId="7502A7BE" w14:textId="063B543F" w:rsidR="00E0093C" w:rsidRPr="00E0093C" w:rsidRDefault="00E0093C" w:rsidP="00E0093C">
      <w:pPr>
        <w:spacing w:after="0" w:line="240" w:lineRule="auto"/>
        <w:ind w:firstLine="709"/>
        <w:jc w:val="both"/>
        <w:rPr>
          <w:rFonts w:ascii="Times New Roman" w:eastAsia="Times New Roman" w:hAnsi="Times New Roman"/>
          <w:sz w:val="28"/>
          <w:szCs w:val="28"/>
          <w:lang w:eastAsia="ru-RU"/>
        </w:rPr>
      </w:pPr>
      <w:bookmarkStart w:id="113" w:name="_Hlk5978105"/>
      <w:r w:rsidRPr="00E0093C">
        <w:rPr>
          <w:rFonts w:ascii="Times New Roman" w:eastAsia="Times New Roman" w:hAnsi="Times New Roman"/>
          <w:sz w:val="28"/>
          <w:szCs w:val="28"/>
          <w:lang w:eastAsia="ru-RU"/>
        </w:rPr>
        <w:t>Демографическая ситуация, сложившаяся</w:t>
      </w:r>
      <w:r w:rsidR="009A5E75" w:rsidRPr="00E0093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а</w:t>
      </w:r>
      <w:r w:rsidR="00B957E1">
        <w:rPr>
          <w:rFonts w:ascii="Times New Roman" w:eastAsia="Times New Roman" w:hAnsi="Times New Roman"/>
          <w:sz w:val="28"/>
          <w:szCs w:val="28"/>
          <w:lang w:eastAsia="ru-RU"/>
        </w:rPr>
        <w:t>нализируем</w:t>
      </w:r>
      <w:r w:rsidR="00E85474">
        <w:rPr>
          <w:rFonts w:ascii="Times New Roman" w:eastAsia="Times New Roman" w:hAnsi="Times New Roman"/>
          <w:sz w:val="28"/>
          <w:szCs w:val="28"/>
          <w:lang w:eastAsia="ru-RU"/>
        </w:rPr>
        <w:t>ом</w:t>
      </w:r>
      <w:r w:rsidR="00B957E1">
        <w:rPr>
          <w:rFonts w:ascii="Times New Roman" w:eastAsia="Times New Roman" w:hAnsi="Times New Roman"/>
          <w:sz w:val="28"/>
          <w:szCs w:val="28"/>
          <w:lang w:eastAsia="ru-RU"/>
        </w:rPr>
        <w:t xml:space="preserve"> населённ</w:t>
      </w:r>
      <w:r w:rsidR="00E85474">
        <w:rPr>
          <w:rFonts w:ascii="Times New Roman" w:eastAsia="Times New Roman" w:hAnsi="Times New Roman"/>
          <w:sz w:val="28"/>
          <w:szCs w:val="28"/>
          <w:lang w:eastAsia="ru-RU"/>
        </w:rPr>
        <w:t>ом</w:t>
      </w:r>
      <w:r w:rsidR="00B957E1">
        <w:rPr>
          <w:rFonts w:ascii="Times New Roman" w:eastAsia="Times New Roman" w:hAnsi="Times New Roman"/>
          <w:sz w:val="28"/>
          <w:szCs w:val="28"/>
          <w:lang w:eastAsia="ru-RU"/>
        </w:rPr>
        <w:t xml:space="preserve"> пункт</w:t>
      </w:r>
      <w:r w:rsidR="00E85474">
        <w:rPr>
          <w:rFonts w:ascii="Times New Roman" w:eastAsia="Times New Roman" w:hAnsi="Times New Roman"/>
          <w:sz w:val="28"/>
          <w:szCs w:val="28"/>
          <w:lang w:eastAsia="ru-RU"/>
        </w:rPr>
        <w:t>е</w:t>
      </w:r>
      <w:r w:rsidR="00B957E1">
        <w:rPr>
          <w:rFonts w:ascii="Times New Roman" w:eastAsia="Times New Roman" w:hAnsi="Times New Roman"/>
          <w:sz w:val="28"/>
          <w:szCs w:val="28"/>
          <w:lang w:eastAsia="ru-RU"/>
        </w:rPr>
        <w:t xml:space="preserve"> </w:t>
      </w:r>
      <w:r w:rsidR="006C6F99">
        <w:rPr>
          <w:rFonts w:ascii="Times New Roman" w:eastAsia="Times New Roman" w:hAnsi="Times New Roman"/>
          <w:sz w:val="28"/>
          <w:szCs w:val="28"/>
          <w:lang w:eastAsia="ru-RU"/>
        </w:rPr>
        <w:t>Октябрьского</w:t>
      </w:r>
      <w:r w:rsidR="00BA0229">
        <w:rPr>
          <w:rFonts w:ascii="Times New Roman" w:eastAsia="Times New Roman" w:hAnsi="Times New Roman"/>
          <w:sz w:val="28"/>
          <w:szCs w:val="28"/>
          <w:lang w:eastAsia="ru-RU"/>
        </w:rPr>
        <w:t xml:space="preserve"> сельсовета</w:t>
      </w:r>
      <w:r w:rsidR="00B957E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E0093C">
        <w:rPr>
          <w:rFonts w:ascii="Times New Roman" w:eastAsia="Times New Roman" w:hAnsi="Times New Roman"/>
          <w:sz w:val="28"/>
          <w:szCs w:val="28"/>
          <w:lang w:eastAsia="ru-RU"/>
        </w:rPr>
        <w:t xml:space="preserve">характеризуется </w:t>
      </w:r>
      <w:r w:rsidR="006C6F99">
        <w:rPr>
          <w:rFonts w:ascii="Times New Roman" w:eastAsia="Times New Roman" w:hAnsi="Times New Roman"/>
          <w:sz w:val="28"/>
          <w:szCs w:val="28"/>
          <w:lang w:eastAsia="ru-RU"/>
        </w:rPr>
        <w:t>стабильным</w:t>
      </w:r>
      <w:r w:rsidR="009A5E75" w:rsidRPr="00FF14A9">
        <w:rPr>
          <w:rFonts w:ascii="Times New Roman" w:eastAsia="Times New Roman" w:hAnsi="Times New Roman"/>
          <w:sz w:val="28"/>
          <w:szCs w:val="28"/>
          <w:lang w:eastAsia="ru-RU"/>
        </w:rPr>
        <w:t xml:space="preserve"> </w:t>
      </w:r>
      <w:r w:rsidR="009A5E75" w:rsidRPr="00E0093C">
        <w:rPr>
          <w:rFonts w:ascii="Times New Roman" w:eastAsia="Times New Roman" w:hAnsi="Times New Roman"/>
          <w:sz w:val="28"/>
          <w:szCs w:val="28"/>
          <w:lang w:eastAsia="ru-RU"/>
        </w:rPr>
        <w:t>за</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п</w:t>
      </w:r>
      <w:r w:rsidR="00FF14A9" w:rsidRPr="00E0093C">
        <w:rPr>
          <w:rFonts w:ascii="Times New Roman" w:eastAsia="Times New Roman" w:hAnsi="Times New Roman"/>
          <w:sz w:val="28"/>
          <w:szCs w:val="28"/>
          <w:lang w:eastAsia="ru-RU"/>
        </w:rPr>
        <w:t>ериод 20</w:t>
      </w:r>
      <w:r w:rsidR="00BA0229">
        <w:rPr>
          <w:rFonts w:ascii="Times New Roman" w:eastAsia="Times New Roman" w:hAnsi="Times New Roman"/>
          <w:sz w:val="28"/>
          <w:szCs w:val="28"/>
          <w:lang w:eastAsia="ru-RU"/>
        </w:rPr>
        <w:t>1</w:t>
      </w:r>
      <w:r w:rsidR="00E85474">
        <w:rPr>
          <w:rFonts w:ascii="Times New Roman" w:eastAsia="Times New Roman" w:hAnsi="Times New Roman"/>
          <w:sz w:val="28"/>
          <w:szCs w:val="28"/>
          <w:lang w:eastAsia="ru-RU"/>
        </w:rPr>
        <w:t>5</w:t>
      </w:r>
      <w:r w:rsidR="00FF14A9" w:rsidRPr="00E0093C">
        <w:rPr>
          <w:rFonts w:ascii="Times New Roman" w:eastAsia="Times New Roman" w:hAnsi="Times New Roman"/>
          <w:sz w:val="28"/>
          <w:szCs w:val="28"/>
          <w:lang w:eastAsia="ru-RU"/>
        </w:rPr>
        <w:t>-20</w:t>
      </w:r>
      <w:r w:rsidR="00E85474">
        <w:rPr>
          <w:rFonts w:ascii="Times New Roman" w:eastAsia="Times New Roman" w:hAnsi="Times New Roman"/>
          <w:sz w:val="28"/>
          <w:szCs w:val="28"/>
          <w:lang w:eastAsia="ru-RU"/>
        </w:rPr>
        <w:t>20</w:t>
      </w:r>
      <w:r w:rsidR="00FF14A9" w:rsidRPr="00E0093C">
        <w:rPr>
          <w:rFonts w:ascii="Times New Roman" w:eastAsia="Times New Roman" w:hAnsi="Times New Roman"/>
          <w:sz w:val="28"/>
          <w:szCs w:val="28"/>
          <w:lang w:eastAsia="ru-RU"/>
        </w:rPr>
        <w:t xml:space="preserve"> гг.</w:t>
      </w:r>
      <w:r w:rsidR="00B957E1">
        <w:rPr>
          <w:rFonts w:ascii="Times New Roman" w:eastAsia="Times New Roman" w:hAnsi="Times New Roman"/>
          <w:sz w:val="28"/>
          <w:szCs w:val="28"/>
          <w:lang w:eastAsia="ru-RU"/>
        </w:rPr>
        <w:t xml:space="preserve"> </w:t>
      </w:r>
      <w:r w:rsidR="006C6F99">
        <w:rPr>
          <w:rFonts w:ascii="Times New Roman" w:eastAsia="Times New Roman" w:hAnsi="Times New Roman"/>
          <w:sz w:val="28"/>
          <w:szCs w:val="28"/>
          <w:lang w:eastAsia="ru-RU"/>
        </w:rPr>
        <w:t>снижением</w:t>
      </w:r>
      <w:r w:rsidR="00E85474">
        <w:rPr>
          <w:rFonts w:ascii="Times New Roman" w:eastAsia="Times New Roman" w:hAnsi="Times New Roman"/>
          <w:sz w:val="28"/>
          <w:szCs w:val="28"/>
          <w:lang w:eastAsia="ru-RU"/>
        </w:rPr>
        <w:t xml:space="preserve"> </w:t>
      </w:r>
      <w:r w:rsidR="00B957E1">
        <w:rPr>
          <w:rFonts w:ascii="Times New Roman" w:eastAsia="Times New Roman" w:hAnsi="Times New Roman"/>
          <w:sz w:val="28"/>
          <w:szCs w:val="28"/>
          <w:lang w:eastAsia="ru-RU"/>
        </w:rPr>
        <w:t>численности населения</w:t>
      </w:r>
      <w:r w:rsidRPr="00E0093C">
        <w:rPr>
          <w:rFonts w:ascii="Times New Roman" w:eastAsia="Times New Roman" w:hAnsi="Times New Roman"/>
          <w:sz w:val="28"/>
          <w:szCs w:val="28"/>
          <w:lang w:eastAsia="ru-RU"/>
        </w:rPr>
        <w:t>.  </w:t>
      </w:r>
    </w:p>
    <w:p w14:paraId="01EA0882" w14:textId="77646AAD" w:rsidR="00E0093C" w:rsidRPr="00E0093C" w:rsidRDefault="00E0093C" w:rsidP="00E0093C">
      <w:pPr>
        <w:spacing w:after="0" w:line="240" w:lineRule="auto"/>
        <w:ind w:firstLine="709"/>
        <w:jc w:val="both"/>
        <w:rPr>
          <w:rFonts w:ascii="Times New Roman" w:eastAsia="Times New Roman" w:hAnsi="Times New Roman"/>
          <w:sz w:val="28"/>
          <w:szCs w:val="28"/>
          <w:lang w:eastAsia="ru-RU"/>
        </w:rPr>
      </w:pPr>
      <w:r w:rsidRPr="00E0093C">
        <w:rPr>
          <w:rFonts w:ascii="Times New Roman" w:eastAsia="Times New Roman" w:hAnsi="Times New Roman"/>
          <w:sz w:val="28"/>
          <w:szCs w:val="28"/>
          <w:lang w:eastAsia="ru-RU"/>
        </w:rPr>
        <w:t xml:space="preserve">За </w:t>
      </w:r>
      <w:r w:rsidR="00B957E1">
        <w:rPr>
          <w:rFonts w:ascii="Times New Roman" w:eastAsia="Times New Roman" w:hAnsi="Times New Roman"/>
          <w:sz w:val="28"/>
          <w:szCs w:val="28"/>
          <w:lang w:eastAsia="ru-RU"/>
        </w:rPr>
        <w:t xml:space="preserve">данный период </w:t>
      </w:r>
      <w:r w:rsidRPr="00E0093C">
        <w:rPr>
          <w:rFonts w:ascii="Times New Roman" w:eastAsia="Times New Roman" w:hAnsi="Times New Roman"/>
          <w:sz w:val="28"/>
          <w:szCs w:val="28"/>
          <w:lang w:eastAsia="ru-RU"/>
        </w:rPr>
        <w:t xml:space="preserve">численность населения </w:t>
      </w:r>
      <w:r w:rsidR="006C6F99">
        <w:rPr>
          <w:rFonts w:ascii="Times New Roman" w:eastAsia="Times New Roman" w:hAnsi="Times New Roman"/>
          <w:sz w:val="28"/>
          <w:szCs w:val="28"/>
          <w:lang w:eastAsia="ru-RU"/>
        </w:rPr>
        <w:t>снизилась</w:t>
      </w:r>
      <w:r w:rsidRPr="00E0093C">
        <w:rPr>
          <w:rFonts w:ascii="Times New Roman" w:eastAsia="Times New Roman" w:hAnsi="Times New Roman"/>
          <w:sz w:val="28"/>
          <w:szCs w:val="28"/>
          <w:lang w:eastAsia="ru-RU"/>
        </w:rPr>
        <w:t xml:space="preserve"> на </w:t>
      </w:r>
      <w:r w:rsidR="006C6F99">
        <w:rPr>
          <w:rFonts w:ascii="Times New Roman" w:eastAsia="Times New Roman" w:hAnsi="Times New Roman"/>
          <w:sz w:val="28"/>
          <w:szCs w:val="28"/>
          <w:lang w:eastAsia="ru-RU"/>
        </w:rPr>
        <w:t>77</w:t>
      </w:r>
      <w:r w:rsidRPr="00E0093C">
        <w:rPr>
          <w:rFonts w:ascii="Times New Roman" w:eastAsia="Times New Roman" w:hAnsi="Times New Roman"/>
          <w:sz w:val="28"/>
          <w:szCs w:val="28"/>
          <w:lang w:eastAsia="ru-RU"/>
        </w:rPr>
        <w:t xml:space="preserve"> человек</w:t>
      </w:r>
      <w:r w:rsidR="009A5E75" w:rsidRPr="00E0093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к</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н</w:t>
      </w:r>
      <w:r w:rsidRPr="00E0093C">
        <w:rPr>
          <w:rFonts w:ascii="Times New Roman" w:eastAsia="Times New Roman" w:hAnsi="Times New Roman"/>
          <w:sz w:val="28"/>
          <w:szCs w:val="28"/>
          <w:lang w:eastAsia="ru-RU"/>
        </w:rPr>
        <w:t>ачалу 20</w:t>
      </w:r>
      <w:r w:rsidR="00E85474">
        <w:rPr>
          <w:rFonts w:ascii="Times New Roman" w:eastAsia="Times New Roman" w:hAnsi="Times New Roman"/>
          <w:sz w:val="28"/>
          <w:szCs w:val="28"/>
          <w:lang w:eastAsia="ru-RU"/>
        </w:rPr>
        <w:t>20</w:t>
      </w:r>
      <w:r w:rsidRPr="00E0093C">
        <w:rPr>
          <w:rFonts w:ascii="Times New Roman" w:eastAsia="Times New Roman" w:hAnsi="Times New Roman"/>
          <w:sz w:val="28"/>
          <w:szCs w:val="28"/>
          <w:lang w:eastAsia="ru-RU"/>
        </w:rPr>
        <w:t xml:space="preserve"> года составила</w:t>
      </w:r>
      <w:r w:rsidR="009A5E75" w:rsidRPr="00E0093C">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по д</w:t>
      </w:r>
      <w:r w:rsidR="006E3245">
        <w:rPr>
          <w:rFonts w:ascii="Times New Roman" w:eastAsia="Times New Roman" w:hAnsi="Times New Roman"/>
          <w:sz w:val="28"/>
          <w:szCs w:val="28"/>
          <w:lang w:eastAsia="ru-RU"/>
        </w:rPr>
        <w:t xml:space="preserve">анным </w:t>
      </w:r>
      <w:r w:rsidR="00E85474">
        <w:rPr>
          <w:rFonts w:ascii="Times New Roman" w:eastAsia="Times New Roman" w:hAnsi="Times New Roman"/>
          <w:sz w:val="28"/>
          <w:szCs w:val="28"/>
          <w:lang w:eastAsia="ru-RU"/>
        </w:rPr>
        <w:t xml:space="preserve">Администрации </w:t>
      </w:r>
      <w:r w:rsidR="006C6F99">
        <w:rPr>
          <w:rFonts w:ascii="Times New Roman" w:eastAsia="Times New Roman" w:hAnsi="Times New Roman"/>
          <w:sz w:val="28"/>
          <w:szCs w:val="28"/>
          <w:lang w:eastAsia="ru-RU"/>
        </w:rPr>
        <w:t>Октябрьского сельсовета</w:t>
      </w:r>
      <w:r w:rsidR="006E3245">
        <w:rPr>
          <w:rFonts w:ascii="Times New Roman" w:eastAsia="Times New Roman" w:hAnsi="Times New Roman"/>
          <w:sz w:val="28"/>
          <w:szCs w:val="28"/>
          <w:lang w:eastAsia="ru-RU"/>
        </w:rPr>
        <w:t xml:space="preserve">, </w:t>
      </w:r>
      <w:r w:rsidR="006C6F99">
        <w:rPr>
          <w:rFonts w:ascii="Times New Roman" w:eastAsia="Times New Roman" w:hAnsi="Times New Roman"/>
          <w:sz w:val="28"/>
          <w:szCs w:val="28"/>
          <w:lang w:eastAsia="ru-RU"/>
        </w:rPr>
        <w:t>2150</w:t>
      </w:r>
      <w:r w:rsidRPr="00E0093C">
        <w:rPr>
          <w:rFonts w:ascii="Times New Roman" w:eastAsia="Times New Roman" w:hAnsi="Times New Roman"/>
          <w:sz w:val="28"/>
          <w:szCs w:val="28"/>
          <w:lang w:eastAsia="ru-RU"/>
        </w:rPr>
        <w:t xml:space="preserve"> человек против </w:t>
      </w:r>
      <w:r w:rsidR="006C6F99">
        <w:rPr>
          <w:rFonts w:ascii="Times New Roman" w:eastAsia="Times New Roman" w:hAnsi="Times New Roman"/>
          <w:sz w:val="28"/>
          <w:szCs w:val="28"/>
          <w:lang w:eastAsia="ru-RU"/>
        </w:rPr>
        <w:t>2227</w:t>
      </w:r>
      <w:r w:rsidRPr="00E0093C">
        <w:rPr>
          <w:rFonts w:ascii="Times New Roman" w:eastAsia="Times New Roman" w:hAnsi="Times New Roman"/>
          <w:sz w:val="28"/>
          <w:szCs w:val="28"/>
          <w:lang w:eastAsia="ru-RU"/>
        </w:rPr>
        <w:t xml:space="preserve"> человек </w:t>
      </w:r>
      <w:r w:rsidR="006651FC">
        <w:rPr>
          <w:rFonts w:ascii="Times New Roman" w:eastAsia="Times New Roman" w:hAnsi="Times New Roman"/>
          <w:sz w:val="28"/>
          <w:szCs w:val="28"/>
          <w:lang w:eastAsia="ru-RU"/>
        </w:rPr>
        <w:t xml:space="preserve">на начало </w:t>
      </w:r>
      <w:r w:rsidRPr="00E0093C">
        <w:rPr>
          <w:rFonts w:ascii="Times New Roman" w:eastAsia="Times New Roman" w:hAnsi="Times New Roman"/>
          <w:sz w:val="28"/>
          <w:szCs w:val="28"/>
          <w:lang w:eastAsia="ru-RU"/>
        </w:rPr>
        <w:t>20</w:t>
      </w:r>
      <w:r w:rsidR="00EF234D">
        <w:rPr>
          <w:rFonts w:ascii="Times New Roman" w:eastAsia="Times New Roman" w:hAnsi="Times New Roman"/>
          <w:sz w:val="28"/>
          <w:szCs w:val="28"/>
          <w:lang w:eastAsia="ru-RU"/>
        </w:rPr>
        <w:t>1</w:t>
      </w:r>
      <w:r w:rsidR="006651FC">
        <w:rPr>
          <w:rFonts w:ascii="Times New Roman" w:eastAsia="Times New Roman" w:hAnsi="Times New Roman"/>
          <w:sz w:val="28"/>
          <w:szCs w:val="28"/>
          <w:lang w:eastAsia="ru-RU"/>
        </w:rPr>
        <w:t>5</w:t>
      </w:r>
      <w:r w:rsidRPr="00E0093C">
        <w:rPr>
          <w:rFonts w:ascii="Times New Roman" w:eastAsia="Times New Roman" w:hAnsi="Times New Roman"/>
          <w:sz w:val="28"/>
          <w:szCs w:val="28"/>
          <w:lang w:eastAsia="ru-RU"/>
        </w:rPr>
        <w:t xml:space="preserve"> год</w:t>
      </w:r>
      <w:r w:rsidR="006651FC">
        <w:rPr>
          <w:rFonts w:ascii="Times New Roman" w:eastAsia="Times New Roman" w:hAnsi="Times New Roman"/>
          <w:sz w:val="28"/>
          <w:szCs w:val="28"/>
          <w:lang w:eastAsia="ru-RU"/>
        </w:rPr>
        <w:t>а</w:t>
      </w:r>
      <w:r w:rsidRPr="00E0093C">
        <w:rPr>
          <w:rFonts w:ascii="Times New Roman" w:eastAsia="Times New Roman" w:hAnsi="Times New Roman"/>
          <w:sz w:val="28"/>
          <w:szCs w:val="28"/>
          <w:lang w:eastAsia="ru-RU"/>
        </w:rPr>
        <w:t>.</w:t>
      </w:r>
      <w:r w:rsidR="009A5E75" w:rsidRPr="00E0093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0093C">
        <w:rPr>
          <w:rFonts w:ascii="Times New Roman" w:eastAsia="Times New Roman" w:hAnsi="Times New Roman"/>
          <w:sz w:val="28"/>
          <w:szCs w:val="28"/>
          <w:lang w:eastAsia="ru-RU"/>
        </w:rPr>
        <w:t>п</w:t>
      </w:r>
      <w:r w:rsidRPr="00E0093C">
        <w:rPr>
          <w:rFonts w:ascii="Times New Roman" w:eastAsia="Times New Roman" w:hAnsi="Times New Roman"/>
          <w:sz w:val="28"/>
          <w:szCs w:val="28"/>
          <w:lang w:eastAsia="ru-RU"/>
        </w:rPr>
        <w:t xml:space="preserve">роцентном соотношении численность населения </w:t>
      </w:r>
      <w:r w:rsidR="006651FC">
        <w:rPr>
          <w:rFonts w:ascii="Times New Roman" w:eastAsia="Times New Roman" w:hAnsi="Times New Roman"/>
          <w:sz w:val="28"/>
          <w:szCs w:val="28"/>
          <w:lang w:eastAsia="ru-RU"/>
        </w:rPr>
        <w:t>сельсовета</w:t>
      </w:r>
      <w:r w:rsidR="009A5E75" w:rsidRPr="00E0093C">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д</w:t>
      </w:r>
      <w:r w:rsidR="006E3245">
        <w:rPr>
          <w:rFonts w:ascii="Times New Roman" w:eastAsia="Times New Roman" w:hAnsi="Times New Roman"/>
          <w:sz w:val="28"/>
          <w:szCs w:val="28"/>
          <w:lang w:eastAsia="ru-RU"/>
        </w:rPr>
        <w:t xml:space="preserve">анный </w:t>
      </w:r>
      <w:r w:rsidRPr="00E0093C">
        <w:rPr>
          <w:rFonts w:ascii="Times New Roman" w:eastAsia="Times New Roman" w:hAnsi="Times New Roman"/>
          <w:sz w:val="28"/>
          <w:szCs w:val="28"/>
          <w:lang w:eastAsia="ru-RU"/>
        </w:rPr>
        <w:t xml:space="preserve">период </w:t>
      </w:r>
      <w:r w:rsidR="006C6F99">
        <w:rPr>
          <w:rFonts w:ascii="Times New Roman" w:eastAsia="Times New Roman" w:hAnsi="Times New Roman"/>
          <w:sz w:val="28"/>
          <w:szCs w:val="28"/>
          <w:lang w:eastAsia="ru-RU"/>
        </w:rPr>
        <w:t>уменьшилась</w:t>
      </w:r>
      <w:r w:rsidRPr="00E0093C">
        <w:rPr>
          <w:rFonts w:ascii="Times New Roman" w:eastAsia="Times New Roman" w:hAnsi="Times New Roman"/>
          <w:sz w:val="28"/>
          <w:szCs w:val="28"/>
          <w:lang w:eastAsia="ru-RU"/>
        </w:rPr>
        <w:t xml:space="preserve"> на </w:t>
      </w:r>
      <w:r w:rsidR="006C6F99">
        <w:rPr>
          <w:rFonts w:ascii="Times New Roman" w:eastAsia="Times New Roman" w:hAnsi="Times New Roman"/>
          <w:sz w:val="28"/>
          <w:szCs w:val="28"/>
          <w:lang w:eastAsia="ru-RU"/>
        </w:rPr>
        <w:t>3,5</w:t>
      </w:r>
      <w:r w:rsidRPr="00E0093C">
        <w:rPr>
          <w:rFonts w:ascii="Times New Roman" w:eastAsia="Times New Roman" w:hAnsi="Times New Roman"/>
          <w:sz w:val="28"/>
          <w:szCs w:val="28"/>
          <w:lang w:eastAsia="ru-RU"/>
        </w:rPr>
        <w:t xml:space="preserve"> %.</w:t>
      </w:r>
      <w:r w:rsidR="00FE0473">
        <w:rPr>
          <w:rFonts w:ascii="Times New Roman" w:eastAsia="Times New Roman" w:hAnsi="Times New Roman"/>
          <w:sz w:val="28"/>
          <w:szCs w:val="28"/>
          <w:lang w:eastAsia="ru-RU"/>
        </w:rPr>
        <w:t xml:space="preserve"> </w:t>
      </w:r>
    </w:p>
    <w:bookmarkEnd w:id="113"/>
    <w:p w14:paraId="0A5506AC" w14:textId="2489AFFC" w:rsidR="00E0093C" w:rsidRPr="00E0093C" w:rsidRDefault="006C6F99" w:rsidP="00E0093C">
      <w:pPr>
        <w:spacing w:before="120"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6F63659A" wp14:editId="44E25A40">
            <wp:extent cx="6120000" cy="287310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873100"/>
                    </a:xfrm>
                    <a:prstGeom prst="rect">
                      <a:avLst/>
                    </a:prstGeom>
                    <a:noFill/>
                  </pic:spPr>
                </pic:pic>
              </a:graphicData>
            </a:graphic>
          </wp:inline>
        </w:drawing>
      </w:r>
    </w:p>
    <w:p w14:paraId="7AEDA4BD" w14:textId="2B460032" w:rsidR="00E0093C" w:rsidRDefault="00E0093C" w:rsidP="00E0093C">
      <w:pPr>
        <w:spacing w:before="120" w:after="120" w:line="240" w:lineRule="auto"/>
        <w:jc w:val="center"/>
        <w:rPr>
          <w:rFonts w:ascii="Times New Roman" w:eastAsia="Times New Roman" w:hAnsi="Times New Roman"/>
          <w:sz w:val="28"/>
          <w:szCs w:val="24"/>
          <w:lang w:eastAsia="ru-RU"/>
        </w:rPr>
      </w:pPr>
      <w:r w:rsidRPr="00E0093C">
        <w:rPr>
          <w:rFonts w:ascii="Times New Roman" w:eastAsia="Times New Roman" w:hAnsi="Times New Roman"/>
          <w:sz w:val="28"/>
          <w:szCs w:val="24"/>
          <w:lang w:eastAsia="ru-RU"/>
        </w:rPr>
        <w:t xml:space="preserve">Рисунок </w:t>
      </w:r>
      <w:r w:rsidRPr="00E0093C">
        <w:rPr>
          <w:rFonts w:ascii="Times New Roman" w:eastAsia="Times New Roman" w:hAnsi="Times New Roman"/>
          <w:sz w:val="28"/>
          <w:szCs w:val="24"/>
          <w:lang w:eastAsia="ru-RU" w:bidi="en-US"/>
        </w:rPr>
        <w:fldChar w:fldCharType="begin"/>
      </w:r>
      <w:r w:rsidRPr="00E0093C">
        <w:rPr>
          <w:rFonts w:ascii="Times New Roman" w:eastAsia="Times New Roman" w:hAnsi="Times New Roman"/>
          <w:sz w:val="28"/>
          <w:szCs w:val="24"/>
          <w:lang w:eastAsia="ru-RU" w:bidi="en-US"/>
        </w:rPr>
        <w:instrText xml:space="preserve"> SEQ Рисунок \* ARABIC </w:instrText>
      </w:r>
      <w:r w:rsidRPr="00E0093C">
        <w:rPr>
          <w:rFonts w:ascii="Times New Roman" w:eastAsia="Times New Roman" w:hAnsi="Times New Roman"/>
          <w:sz w:val="28"/>
          <w:szCs w:val="24"/>
          <w:lang w:eastAsia="ru-RU" w:bidi="en-US"/>
        </w:rPr>
        <w:fldChar w:fldCharType="separate"/>
      </w:r>
      <w:r w:rsidR="00AE4526">
        <w:rPr>
          <w:rFonts w:ascii="Times New Roman" w:eastAsia="Times New Roman" w:hAnsi="Times New Roman"/>
          <w:noProof/>
          <w:sz w:val="28"/>
          <w:szCs w:val="24"/>
          <w:lang w:eastAsia="ru-RU" w:bidi="en-US"/>
        </w:rPr>
        <w:t>2</w:t>
      </w:r>
      <w:r w:rsidRPr="00E0093C">
        <w:rPr>
          <w:rFonts w:ascii="Times New Roman" w:eastAsia="Times New Roman" w:hAnsi="Times New Roman"/>
          <w:sz w:val="28"/>
          <w:szCs w:val="24"/>
          <w:lang w:eastAsia="ru-RU" w:bidi="en-US"/>
        </w:rPr>
        <w:fldChar w:fldCharType="end"/>
      </w:r>
      <w:r w:rsidRPr="00E0093C">
        <w:rPr>
          <w:rFonts w:ascii="Times New Roman" w:eastAsia="Times New Roman" w:hAnsi="Times New Roman"/>
          <w:sz w:val="28"/>
          <w:szCs w:val="24"/>
          <w:lang w:eastAsia="ru-RU"/>
        </w:rPr>
        <w:t xml:space="preserve">. Динамика численности населения </w:t>
      </w:r>
      <w:r w:rsidR="006C6F99">
        <w:rPr>
          <w:rFonts w:ascii="Times New Roman" w:eastAsia="Times New Roman" w:hAnsi="Times New Roman"/>
          <w:sz w:val="28"/>
          <w:szCs w:val="24"/>
          <w:lang w:eastAsia="ru-RU"/>
        </w:rPr>
        <w:t>Октябрьского</w:t>
      </w:r>
      <w:r w:rsidR="00EF234D">
        <w:rPr>
          <w:rFonts w:ascii="Times New Roman" w:eastAsia="Times New Roman" w:hAnsi="Times New Roman"/>
          <w:sz w:val="28"/>
          <w:szCs w:val="24"/>
          <w:lang w:eastAsia="ru-RU"/>
        </w:rPr>
        <w:t xml:space="preserve"> сельсовета</w:t>
      </w:r>
      <w:r w:rsidRPr="00E0093C">
        <w:rPr>
          <w:rFonts w:ascii="Times New Roman" w:eastAsia="Times New Roman" w:hAnsi="Times New Roman"/>
          <w:sz w:val="28"/>
          <w:szCs w:val="24"/>
          <w:lang w:eastAsia="ru-RU"/>
        </w:rPr>
        <w:t>, чел.</w:t>
      </w:r>
    </w:p>
    <w:p w14:paraId="09D5D699" w14:textId="0FB38423" w:rsidR="00E0093C" w:rsidRPr="0014148D" w:rsidRDefault="00E0093C" w:rsidP="00E0093C">
      <w:pPr>
        <w:spacing w:after="0" w:line="240" w:lineRule="auto"/>
        <w:ind w:firstLine="709"/>
        <w:jc w:val="both"/>
        <w:rPr>
          <w:rFonts w:ascii="Times New Roman" w:eastAsia="Times New Roman" w:hAnsi="Times New Roman"/>
          <w:sz w:val="28"/>
          <w:szCs w:val="28"/>
          <w:lang w:eastAsia="ru-RU"/>
        </w:rPr>
      </w:pPr>
      <w:r w:rsidRPr="0014148D">
        <w:rPr>
          <w:rFonts w:ascii="Times New Roman" w:eastAsia="Times New Roman" w:hAnsi="Times New Roman"/>
          <w:sz w:val="28"/>
          <w:szCs w:val="28"/>
          <w:lang w:eastAsia="ru-RU"/>
        </w:rPr>
        <w:t>За 201</w:t>
      </w:r>
      <w:r w:rsidR="00E85474">
        <w:rPr>
          <w:rFonts w:ascii="Times New Roman" w:eastAsia="Times New Roman" w:hAnsi="Times New Roman"/>
          <w:sz w:val="28"/>
          <w:szCs w:val="28"/>
          <w:lang w:eastAsia="ru-RU"/>
        </w:rPr>
        <w:t>9</w:t>
      </w:r>
      <w:r w:rsidRPr="0014148D">
        <w:rPr>
          <w:rFonts w:ascii="Times New Roman" w:eastAsia="Times New Roman" w:hAnsi="Times New Roman"/>
          <w:sz w:val="28"/>
          <w:szCs w:val="28"/>
          <w:lang w:eastAsia="ru-RU"/>
        </w:rPr>
        <w:t xml:space="preserve"> г. демографические показатели, связанные</w:t>
      </w:r>
      <w:r w:rsidR="009A5E75" w:rsidRPr="0014148D">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е</w:t>
      </w:r>
      <w:r w:rsidRPr="0014148D">
        <w:rPr>
          <w:rFonts w:ascii="Times New Roman" w:eastAsia="Times New Roman" w:hAnsi="Times New Roman"/>
          <w:sz w:val="28"/>
          <w:szCs w:val="28"/>
          <w:lang w:eastAsia="ru-RU"/>
        </w:rPr>
        <w:t xml:space="preserve">стественным приростом населения, имеют значение </w:t>
      </w:r>
      <w:r w:rsidR="003C4C21">
        <w:rPr>
          <w:rFonts w:ascii="Times New Roman" w:eastAsia="Times New Roman" w:hAnsi="Times New Roman"/>
          <w:sz w:val="28"/>
          <w:szCs w:val="28"/>
          <w:lang w:eastAsia="ru-RU"/>
        </w:rPr>
        <w:t>9,3</w:t>
      </w:r>
      <w:r w:rsidRPr="0014148D">
        <w:rPr>
          <w:rFonts w:ascii="Times New Roman" w:eastAsia="Times New Roman" w:hAnsi="Times New Roman"/>
          <w:sz w:val="28"/>
          <w:szCs w:val="28"/>
          <w:lang w:eastAsia="ru-RU"/>
        </w:rPr>
        <w:t xml:space="preserve"> родившихся на 1000 чел. населения</w:t>
      </w:r>
      <w:r w:rsidR="008E6CBC" w:rsidRPr="0014148D">
        <w:rPr>
          <w:rFonts w:ascii="Times New Roman" w:eastAsia="Times New Roman" w:hAnsi="Times New Roman"/>
          <w:sz w:val="28"/>
          <w:szCs w:val="28"/>
          <w:lang w:eastAsia="ru-RU"/>
        </w:rPr>
        <w:t xml:space="preserve"> </w:t>
      </w:r>
      <w:r w:rsidR="00B1495C">
        <w:rPr>
          <w:rFonts w:ascii="Times New Roman" w:eastAsia="Times New Roman" w:hAnsi="Times New Roman"/>
          <w:sz w:val="28"/>
          <w:szCs w:val="28"/>
          <w:lang w:eastAsia="ru-RU"/>
        </w:rPr>
        <w:t xml:space="preserve">(средний показатель за </w:t>
      </w:r>
      <w:r w:rsidR="00BA7FCF">
        <w:rPr>
          <w:rFonts w:ascii="Times New Roman" w:eastAsia="Times New Roman" w:hAnsi="Times New Roman"/>
          <w:sz w:val="28"/>
          <w:szCs w:val="28"/>
          <w:lang w:eastAsia="ru-RU"/>
        </w:rPr>
        <w:t>5</w:t>
      </w:r>
      <w:r w:rsidR="00B1495C">
        <w:rPr>
          <w:rFonts w:ascii="Times New Roman" w:eastAsia="Times New Roman" w:hAnsi="Times New Roman"/>
          <w:sz w:val="28"/>
          <w:szCs w:val="28"/>
          <w:lang w:eastAsia="ru-RU"/>
        </w:rPr>
        <w:t xml:space="preserve"> </w:t>
      </w:r>
      <w:r w:rsidR="00BA7FCF">
        <w:rPr>
          <w:rFonts w:ascii="Times New Roman" w:eastAsia="Times New Roman" w:hAnsi="Times New Roman"/>
          <w:sz w:val="28"/>
          <w:szCs w:val="28"/>
          <w:lang w:eastAsia="ru-RU"/>
        </w:rPr>
        <w:t>лет</w:t>
      </w:r>
      <w:r w:rsidR="00B1495C">
        <w:rPr>
          <w:rFonts w:ascii="Times New Roman" w:eastAsia="Times New Roman" w:hAnsi="Times New Roman"/>
          <w:sz w:val="28"/>
          <w:szCs w:val="28"/>
          <w:lang w:eastAsia="ru-RU"/>
        </w:rPr>
        <w:t xml:space="preserve"> </w:t>
      </w:r>
      <w:r w:rsidR="00BA7FCF">
        <w:rPr>
          <w:rFonts w:ascii="Times New Roman" w:eastAsia="Times New Roman" w:hAnsi="Times New Roman"/>
          <w:sz w:val="28"/>
          <w:szCs w:val="28"/>
          <w:lang w:eastAsia="ru-RU"/>
        </w:rPr>
        <w:t>11</w:t>
      </w:r>
      <w:r w:rsidR="003C4C21">
        <w:rPr>
          <w:rFonts w:ascii="Times New Roman" w:eastAsia="Times New Roman" w:hAnsi="Times New Roman"/>
          <w:sz w:val="28"/>
          <w:szCs w:val="28"/>
          <w:lang w:eastAsia="ru-RU"/>
        </w:rPr>
        <w:t>,0</w:t>
      </w:r>
      <w:r w:rsidR="00B1495C">
        <w:rPr>
          <w:rFonts w:ascii="Times New Roman" w:eastAsia="Times New Roman" w:hAnsi="Times New Roman"/>
          <w:sz w:val="28"/>
          <w:szCs w:val="28"/>
          <w:lang w:eastAsia="ru-RU"/>
        </w:rPr>
        <w:t xml:space="preserve">) </w:t>
      </w:r>
      <w:r w:rsidR="008E6CBC" w:rsidRPr="0014148D">
        <w:rPr>
          <w:rFonts w:ascii="Times New Roman" w:eastAsia="Times New Roman" w:hAnsi="Times New Roman"/>
          <w:sz w:val="28"/>
          <w:szCs w:val="28"/>
          <w:lang w:eastAsia="ru-RU"/>
        </w:rPr>
        <w:t xml:space="preserve">при смертности </w:t>
      </w:r>
      <w:r w:rsidR="003C4C21">
        <w:rPr>
          <w:rFonts w:ascii="Times New Roman" w:eastAsia="Times New Roman" w:hAnsi="Times New Roman"/>
          <w:sz w:val="28"/>
          <w:szCs w:val="28"/>
          <w:lang w:eastAsia="ru-RU"/>
        </w:rPr>
        <w:t>13,4</w:t>
      </w:r>
      <w:r w:rsidR="008E6CBC" w:rsidRPr="0014148D">
        <w:rPr>
          <w:rFonts w:ascii="Times New Roman" w:eastAsia="Times New Roman" w:hAnsi="Times New Roman"/>
          <w:sz w:val="28"/>
          <w:szCs w:val="28"/>
          <w:lang w:eastAsia="ru-RU"/>
        </w:rPr>
        <w:t xml:space="preserve"> чел</w:t>
      </w:r>
      <w:r w:rsidR="0095460C" w:rsidRPr="0014148D">
        <w:rPr>
          <w:rFonts w:ascii="Times New Roman" w:eastAsia="Times New Roman" w:hAnsi="Times New Roman"/>
          <w:sz w:val="28"/>
          <w:szCs w:val="28"/>
          <w:lang w:eastAsia="ru-RU"/>
        </w:rPr>
        <w:t>.</w:t>
      </w:r>
      <w:r w:rsidR="008E6CBC" w:rsidRPr="0014148D">
        <w:rPr>
          <w:rFonts w:ascii="Times New Roman" w:eastAsia="Times New Roman" w:hAnsi="Times New Roman"/>
          <w:sz w:val="28"/>
          <w:szCs w:val="28"/>
          <w:lang w:eastAsia="ru-RU"/>
        </w:rPr>
        <w:t xml:space="preserve"> на 1000 чел</w:t>
      </w:r>
      <w:r w:rsidR="0095460C" w:rsidRPr="0014148D">
        <w:rPr>
          <w:rFonts w:ascii="Times New Roman" w:eastAsia="Times New Roman" w:hAnsi="Times New Roman"/>
          <w:sz w:val="28"/>
          <w:szCs w:val="28"/>
          <w:lang w:eastAsia="ru-RU"/>
        </w:rPr>
        <w:t>овек</w:t>
      </w:r>
      <w:r w:rsidR="008E6CBC" w:rsidRPr="0014148D">
        <w:rPr>
          <w:rFonts w:ascii="Times New Roman" w:eastAsia="Times New Roman" w:hAnsi="Times New Roman"/>
          <w:sz w:val="28"/>
          <w:szCs w:val="28"/>
          <w:lang w:eastAsia="ru-RU"/>
        </w:rPr>
        <w:t xml:space="preserve"> населения</w:t>
      </w:r>
      <w:r w:rsidR="00B1495C">
        <w:rPr>
          <w:rFonts w:ascii="Times New Roman" w:eastAsia="Times New Roman" w:hAnsi="Times New Roman"/>
          <w:sz w:val="28"/>
          <w:szCs w:val="28"/>
          <w:lang w:eastAsia="ru-RU"/>
        </w:rPr>
        <w:t xml:space="preserve"> (средний показатель за </w:t>
      </w:r>
      <w:r w:rsidR="00BA7FCF">
        <w:rPr>
          <w:rFonts w:ascii="Times New Roman" w:eastAsia="Times New Roman" w:hAnsi="Times New Roman"/>
          <w:sz w:val="28"/>
          <w:szCs w:val="28"/>
          <w:lang w:eastAsia="ru-RU"/>
        </w:rPr>
        <w:t>5 лет</w:t>
      </w:r>
      <w:r w:rsidR="00B1495C">
        <w:rPr>
          <w:rFonts w:ascii="Times New Roman" w:eastAsia="Times New Roman" w:hAnsi="Times New Roman"/>
          <w:sz w:val="28"/>
          <w:szCs w:val="28"/>
          <w:lang w:eastAsia="ru-RU"/>
        </w:rPr>
        <w:t xml:space="preserve"> – </w:t>
      </w:r>
      <w:r w:rsidR="00C84731">
        <w:rPr>
          <w:rFonts w:ascii="Times New Roman" w:eastAsia="Times New Roman" w:hAnsi="Times New Roman"/>
          <w:sz w:val="28"/>
          <w:szCs w:val="28"/>
          <w:lang w:eastAsia="ru-RU"/>
        </w:rPr>
        <w:t>16,</w:t>
      </w:r>
      <w:r w:rsidR="003C4C21">
        <w:rPr>
          <w:rFonts w:ascii="Times New Roman" w:eastAsia="Times New Roman" w:hAnsi="Times New Roman"/>
          <w:sz w:val="28"/>
          <w:szCs w:val="28"/>
          <w:lang w:eastAsia="ru-RU"/>
        </w:rPr>
        <w:t>0</w:t>
      </w:r>
      <w:r w:rsidR="00B1495C">
        <w:rPr>
          <w:rFonts w:ascii="Times New Roman" w:eastAsia="Times New Roman" w:hAnsi="Times New Roman"/>
          <w:sz w:val="28"/>
          <w:szCs w:val="28"/>
          <w:lang w:eastAsia="ru-RU"/>
        </w:rPr>
        <w:t>)</w:t>
      </w:r>
      <w:r w:rsidRPr="0014148D">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В с</w:t>
      </w:r>
      <w:r w:rsidR="00D91EC6">
        <w:rPr>
          <w:rFonts w:ascii="Times New Roman" w:eastAsia="Times New Roman" w:hAnsi="Times New Roman"/>
          <w:sz w:val="28"/>
          <w:szCs w:val="28"/>
          <w:lang w:eastAsia="ru-RU"/>
        </w:rPr>
        <w:t>ельсовете н</w:t>
      </w:r>
      <w:r w:rsidR="00291A62">
        <w:rPr>
          <w:rFonts w:ascii="Times New Roman" w:eastAsia="Times New Roman" w:hAnsi="Times New Roman"/>
          <w:sz w:val="28"/>
          <w:szCs w:val="28"/>
          <w:lang w:eastAsia="ru-RU"/>
        </w:rPr>
        <w:t>изкие</w:t>
      </w:r>
      <w:r w:rsidRPr="0014148D">
        <w:rPr>
          <w:rFonts w:ascii="Times New Roman" w:eastAsia="Times New Roman" w:hAnsi="Times New Roman"/>
          <w:sz w:val="28"/>
          <w:szCs w:val="28"/>
          <w:lang w:eastAsia="ru-RU"/>
        </w:rPr>
        <w:t xml:space="preserve"> показатели численности женщин фертильного возраста</w:t>
      </w:r>
      <w:r w:rsidR="009A5E75">
        <w:rPr>
          <w:rFonts w:ascii="Times New Roman" w:eastAsia="Times New Roman" w:hAnsi="Times New Roman"/>
          <w:sz w:val="28"/>
          <w:szCs w:val="28"/>
          <w:lang w:eastAsia="ru-RU"/>
        </w:rPr>
        <w:t xml:space="preserve"> и </w:t>
      </w:r>
      <w:r w:rsidR="009A5E75" w:rsidRPr="0014148D">
        <w:rPr>
          <w:rFonts w:ascii="Times New Roman" w:eastAsia="Times New Roman" w:hAnsi="Times New Roman"/>
          <w:sz w:val="28"/>
          <w:szCs w:val="28"/>
          <w:lang w:eastAsia="ru-RU"/>
        </w:rPr>
        <w:t>к</w:t>
      </w:r>
      <w:r w:rsidRPr="0014148D">
        <w:rPr>
          <w:rFonts w:ascii="Times New Roman" w:eastAsia="Times New Roman" w:hAnsi="Times New Roman"/>
          <w:sz w:val="28"/>
          <w:szCs w:val="28"/>
          <w:lang w:eastAsia="ru-RU"/>
        </w:rPr>
        <w:t>оличеств</w:t>
      </w:r>
      <w:r w:rsidR="00D91EC6">
        <w:rPr>
          <w:rFonts w:ascii="Times New Roman" w:eastAsia="Times New Roman" w:hAnsi="Times New Roman"/>
          <w:sz w:val="28"/>
          <w:szCs w:val="28"/>
          <w:lang w:eastAsia="ru-RU"/>
        </w:rPr>
        <w:t>а</w:t>
      </w:r>
      <w:r w:rsidRPr="0014148D">
        <w:rPr>
          <w:rFonts w:ascii="Times New Roman" w:eastAsia="Times New Roman" w:hAnsi="Times New Roman"/>
          <w:sz w:val="28"/>
          <w:szCs w:val="28"/>
          <w:lang w:eastAsia="ru-RU"/>
        </w:rPr>
        <w:t xml:space="preserve"> детей</w:t>
      </w:r>
      <w:r w:rsidR="009A5E75" w:rsidRPr="0014148D">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о</w:t>
      </w:r>
      <w:r w:rsidRPr="0014148D">
        <w:rPr>
          <w:rFonts w:ascii="Times New Roman" w:eastAsia="Times New Roman" w:hAnsi="Times New Roman"/>
          <w:sz w:val="28"/>
          <w:szCs w:val="28"/>
          <w:lang w:eastAsia="ru-RU"/>
        </w:rPr>
        <w:t xml:space="preserve">дну семью. </w:t>
      </w:r>
    </w:p>
    <w:p w14:paraId="6B965E28" w14:textId="48A905BE" w:rsidR="00E0093C" w:rsidRPr="0014148D" w:rsidRDefault="003C4C21" w:rsidP="00363E3B">
      <w:pPr>
        <w:spacing w:before="120"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9103618" wp14:editId="2454CDEC">
            <wp:extent cx="5400000" cy="243015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91" t="3268" r="1435" b="4208"/>
                    <a:stretch/>
                  </pic:blipFill>
                  <pic:spPr bwMode="auto">
                    <a:xfrm>
                      <a:off x="0" y="0"/>
                      <a:ext cx="5400000" cy="2430152"/>
                    </a:xfrm>
                    <a:prstGeom prst="rect">
                      <a:avLst/>
                    </a:prstGeom>
                    <a:noFill/>
                    <a:ln>
                      <a:noFill/>
                    </a:ln>
                    <a:extLst>
                      <a:ext uri="{53640926-AAD7-44D8-BBD7-CCE9431645EC}">
                        <a14:shadowObscured xmlns:a14="http://schemas.microsoft.com/office/drawing/2010/main"/>
                      </a:ext>
                    </a:extLst>
                  </pic:spPr>
                </pic:pic>
              </a:graphicData>
            </a:graphic>
          </wp:inline>
        </w:drawing>
      </w:r>
    </w:p>
    <w:p w14:paraId="02A715AD" w14:textId="272058C8" w:rsidR="00E0093C" w:rsidRPr="0014148D" w:rsidRDefault="00E0093C" w:rsidP="00E0093C">
      <w:pPr>
        <w:spacing w:before="120" w:after="120" w:line="240" w:lineRule="auto"/>
        <w:jc w:val="center"/>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 xml:space="preserve">Рисунок </w:t>
      </w:r>
      <w:bookmarkStart w:id="114" w:name="Fgr_Edvizh"/>
      <w:r w:rsidRPr="0014148D">
        <w:rPr>
          <w:rFonts w:ascii="Times New Roman" w:eastAsia="Times New Roman" w:hAnsi="Times New Roman"/>
          <w:sz w:val="28"/>
          <w:szCs w:val="24"/>
          <w:lang w:eastAsia="ru-RU" w:bidi="en-US"/>
        </w:rPr>
        <w:fldChar w:fldCharType="begin"/>
      </w:r>
      <w:r w:rsidRPr="0014148D">
        <w:rPr>
          <w:rFonts w:ascii="Times New Roman" w:eastAsia="Times New Roman" w:hAnsi="Times New Roman"/>
          <w:sz w:val="28"/>
          <w:szCs w:val="24"/>
          <w:lang w:eastAsia="ru-RU" w:bidi="en-US"/>
        </w:rPr>
        <w:instrText xml:space="preserve"> SEQ Рисунок \* ARABIC </w:instrText>
      </w:r>
      <w:r w:rsidRPr="0014148D">
        <w:rPr>
          <w:rFonts w:ascii="Times New Roman" w:eastAsia="Times New Roman" w:hAnsi="Times New Roman"/>
          <w:sz w:val="28"/>
          <w:szCs w:val="24"/>
          <w:lang w:eastAsia="ru-RU" w:bidi="en-US"/>
        </w:rPr>
        <w:fldChar w:fldCharType="separate"/>
      </w:r>
      <w:r w:rsidR="00AE4526">
        <w:rPr>
          <w:rFonts w:ascii="Times New Roman" w:eastAsia="Times New Roman" w:hAnsi="Times New Roman"/>
          <w:noProof/>
          <w:sz w:val="28"/>
          <w:szCs w:val="24"/>
          <w:lang w:eastAsia="ru-RU" w:bidi="en-US"/>
        </w:rPr>
        <w:t>3</w:t>
      </w:r>
      <w:r w:rsidRPr="0014148D">
        <w:rPr>
          <w:rFonts w:ascii="Times New Roman" w:eastAsia="Times New Roman" w:hAnsi="Times New Roman"/>
          <w:sz w:val="28"/>
          <w:szCs w:val="24"/>
          <w:lang w:eastAsia="ru-RU" w:bidi="en-US"/>
        </w:rPr>
        <w:fldChar w:fldCharType="end"/>
      </w:r>
      <w:bookmarkEnd w:id="114"/>
      <w:r w:rsidRPr="0014148D">
        <w:rPr>
          <w:rFonts w:ascii="Times New Roman" w:eastAsia="Times New Roman" w:hAnsi="Times New Roman"/>
          <w:sz w:val="28"/>
          <w:szCs w:val="24"/>
          <w:lang w:eastAsia="ru-RU"/>
        </w:rPr>
        <w:t>. Динамика естественного движения населения, чел.</w:t>
      </w:r>
    </w:p>
    <w:p w14:paraId="5EF74C1D" w14:textId="4C8892C9" w:rsidR="00E0093C" w:rsidRPr="0014148D" w:rsidRDefault="00E0093C" w:rsidP="00E0093C">
      <w:pPr>
        <w:spacing w:after="0" w:line="240" w:lineRule="auto"/>
        <w:ind w:firstLine="709"/>
        <w:jc w:val="both"/>
        <w:rPr>
          <w:rFonts w:ascii="Times New Roman" w:eastAsia="Times New Roman" w:hAnsi="Times New Roman"/>
          <w:sz w:val="28"/>
          <w:szCs w:val="28"/>
          <w:lang w:eastAsia="ru-RU"/>
        </w:rPr>
      </w:pPr>
      <w:r w:rsidRPr="0014148D">
        <w:rPr>
          <w:rFonts w:ascii="Times New Roman" w:eastAsia="Times New Roman" w:hAnsi="Times New Roman"/>
          <w:sz w:val="28"/>
          <w:szCs w:val="28"/>
          <w:lang w:eastAsia="ru-RU"/>
        </w:rPr>
        <w:t>Из диаграммы</w:t>
      </w:r>
      <w:r w:rsidR="009A5E75" w:rsidRPr="0014148D">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р</w:t>
      </w:r>
      <w:r w:rsidRPr="0014148D">
        <w:rPr>
          <w:rFonts w:ascii="Times New Roman" w:eastAsia="Times New Roman" w:hAnsi="Times New Roman"/>
          <w:sz w:val="28"/>
          <w:szCs w:val="28"/>
          <w:lang w:eastAsia="ru-RU"/>
        </w:rPr>
        <w:t xml:space="preserve">исунке </w:t>
      </w:r>
      <w:r w:rsidRPr="0014148D">
        <w:rPr>
          <w:rFonts w:ascii="Times New Roman" w:eastAsia="Times New Roman" w:hAnsi="Times New Roman"/>
          <w:sz w:val="28"/>
          <w:szCs w:val="28"/>
          <w:lang w:eastAsia="ru-RU"/>
        </w:rPr>
        <w:fldChar w:fldCharType="begin"/>
      </w:r>
      <w:r w:rsidRPr="0014148D">
        <w:rPr>
          <w:rFonts w:ascii="Times New Roman" w:eastAsia="Times New Roman" w:hAnsi="Times New Roman"/>
          <w:sz w:val="28"/>
          <w:szCs w:val="28"/>
          <w:lang w:eastAsia="ru-RU"/>
        </w:rPr>
        <w:instrText xml:space="preserve"> REF Fgr_Edvizh \h </w:instrText>
      </w:r>
      <w:r w:rsidR="00FC24EE" w:rsidRPr="0014148D">
        <w:rPr>
          <w:rFonts w:ascii="Times New Roman" w:eastAsia="Times New Roman" w:hAnsi="Times New Roman"/>
          <w:sz w:val="28"/>
          <w:szCs w:val="28"/>
          <w:lang w:eastAsia="ru-RU"/>
        </w:rPr>
        <w:instrText xml:space="preserve"> \* MERGEFORMAT </w:instrText>
      </w:r>
      <w:r w:rsidRPr="0014148D">
        <w:rPr>
          <w:rFonts w:ascii="Times New Roman" w:eastAsia="Times New Roman" w:hAnsi="Times New Roman"/>
          <w:sz w:val="28"/>
          <w:szCs w:val="28"/>
          <w:lang w:eastAsia="ru-RU"/>
        </w:rPr>
      </w:r>
      <w:r w:rsidRPr="0014148D">
        <w:rPr>
          <w:rFonts w:ascii="Times New Roman" w:eastAsia="Times New Roman" w:hAnsi="Times New Roman"/>
          <w:sz w:val="28"/>
          <w:szCs w:val="28"/>
          <w:lang w:eastAsia="ru-RU"/>
        </w:rPr>
        <w:fldChar w:fldCharType="separate"/>
      </w:r>
      <w:r w:rsidR="00AE4526">
        <w:rPr>
          <w:rFonts w:ascii="Times New Roman" w:eastAsia="Times New Roman" w:hAnsi="Times New Roman"/>
          <w:noProof/>
          <w:sz w:val="28"/>
          <w:szCs w:val="24"/>
          <w:lang w:eastAsia="ru-RU" w:bidi="en-US"/>
        </w:rPr>
        <w:t>3</w:t>
      </w:r>
      <w:r w:rsidRPr="0014148D">
        <w:rPr>
          <w:rFonts w:ascii="Times New Roman" w:eastAsia="Times New Roman" w:hAnsi="Times New Roman"/>
          <w:sz w:val="28"/>
          <w:szCs w:val="28"/>
          <w:lang w:eastAsia="ru-RU"/>
        </w:rPr>
        <w:fldChar w:fldCharType="end"/>
      </w:r>
      <w:r w:rsidRPr="0014148D">
        <w:rPr>
          <w:rFonts w:ascii="Times New Roman" w:eastAsia="Times New Roman" w:hAnsi="Times New Roman"/>
          <w:sz w:val="28"/>
          <w:szCs w:val="28"/>
          <w:lang w:eastAsia="ru-RU"/>
        </w:rPr>
        <w:t xml:space="preserve"> видно, что</w:t>
      </w:r>
      <w:r w:rsidR="009A5E75" w:rsidRPr="0014148D">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а</w:t>
      </w:r>
      <w:r w:rsidRPr="0014148D">
        <w:rPr>
          <w:rFonts w:ascii="Times New Roman" w:eastAsia="Times New Roman" w:hAnsi="Times New Roman"/>
          <w:sz w:val="28"/>
          <w:szCs w:val="28"/>
          <w:lang w:eastAsia="ru-RU"/>
        </w:rPr>
        <w:t xml:space="preserve">нализируемый период </w:t>
      </w:r>
      <w:r w:rsidR="00363E3B" w:rsidRPr="0014148D">
        <w:rPr>
          <w:rFonts w:ascii="Times New Roman" w:eastAsia="Times New Roman" w:hAnsi="Times New Roman"/>
          <w:sz w:val="28"/>
          <w:szCs w:val="28"/>
          <w:lang w:eastAsia="ru-RU"/>
        </w:rPr>
        <w:t>происходило волнообразное изменение интенсивности показателей</w:t>
      </w:r>
      <w:r w:rsidR="00CB731A">
        <w:rPr>
          <w:rFonts w:ascii="Times New Roman" w:eastAsia="Times New Roman" w:hAnsi="Times New Roman"/>
          <w:sz w:val="28"/>
          <w:szCs w:val="28"/>
          <w:lang w:eastAsia="ru-RU"/>
        </w:rPr>
        <w:t xml:space="preserve"> </w:t>
      </w:r>
      <w:r w:rsidR="00B1495C">
        <w:rPr>
          <w:rFonts w:ascii="Times New Roman" w:eastAsia="Times New Roman" w:hAnsi="Times New Roman"/>
          <w:sz w:val="28"/>
          <w:szCs w:val="28"/>
          <w:lang w:eastAsia="ru-RU"/>
        </w:rPr>
        <w:t xml:space="preserve">и </w:t>
      </w:r>
      <w:r w:rsidR="00CB731A" w:rsidRPr="0014148D">
        <w:rPr>
          <w:rFonts w:ascii="Times New Roman" w:eastAsia="Times New Roman" w:hAnsi="Times New Roman"/>
          <w:sz w:val="28"/>
          <w:szCs w:val="28"/>
          <w:lang w:eastAsia="ru-RU"/>
        </w:rPr>
        <w:t>смертности</w:t>
      </w:r>
      <w:r w:rsidR="00C84731">
        <w:rPr>
          <w:rFonts w:ascii="Times New Roman" w:eastAsia="Times New Roman" w:hAnsi="Times New Roman"/>
          <w:sz w:val="28"/>
          <w:szCs w:val="28"/>
          <w:lang w:eastAsia="ru-RU"/>
        </w:rPr>
        <w:t>,</w:t>
      </w:r>
      <w:r w:rsidR="00A90A12">
        <w:rPr>
          <w:rFonts w:ascii="Times New Roman" w:eastAsia="Times New Roman" w:hAnsi="Times New Roman"/>
          <w:sz w:val="28"/>
          <w:szCs w:val="28"/>
          <w:lang w:eastAsia="ru-RU"/>
        </w:rPr>
        <w:t xml:space="preserve"> </w:t>
      </w:r>
      <w:r w:rsidR="00B1495C">
        <w:rPr>
          <w:rFonts w:ascii="Times New Roman" w:eastAsia="Times New Roman" w:hAnsi="Times New Roman"/>
          <w:sz w:val="28"/>
          <w:szCs w:val="28"/>
          <w:lang w:eastAsia="ru-RU"/>
        </w:rPr>
        <w:t>и рождаемости.</w:t>
      </w:r>
      <w:r w:rsidRPr="0014148D">
        <w:rPr>
          <w:rFonts w:ascii="Times New Roman" w:eastAsia="Times New Roman" w:hAnsi="Times New Roman"/>
          <w:sz w:val="28"/>
          <w:szCs w:val="28"/>
          <w:lang w:eastAsia="ru-RU"/>
        </w:rPr>
        <w:t xml:space="preserve"> Как показывает статистика,</w:t>
      </w:r>
      <w:r w:rsidR="009A5E75" w:rsidRPr="0014148D">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с</w:t>
      </w:r>
      <w:r w:rsidRPr="0014148D">
        <w:rPr>
          <w:rFonts w:ascii="Times New Roman" w:eastAsia="Times New Roman" w:hAnsi="Times New Roman"/>
          <w:sz w:val="28"/>
          <w:szCs w:val="28"/>
          <w:lang w:eastAsia="ru-RU"/>
        </w:rPr>
        <w:t>труктуре родившихся</w:t>
      </w:r>
      <w:r w:rsidR="009A5E75" w:rsidRPr="0014148D">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о</w:t>
      </w:r>
      <w:r w:rsidRPr="0014148D">
        <w:rPr>
          <w:rFonts w:ascii="Times New Roman" w:eastAsia="Times New Roman" w:hAnsi="Times New Roman"/>
          <w:sz w:val="28"/>
          <w:szCs w:val="28"/>
          <w:lang w:eastAsia="ru-RU"/>
        </w:rPr>
        <w:t>черёдности доминируют первые</w:t>
      </w:r>
      <w:r w:rsidR="009A5E75" w:rsidRPr="0014148D">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в</w:t>
      </w:r>
      <w:r w:rsidRPr="0014148D">
        <w:rPr>
          <w:rFonts w:ascii="Times New Roman" w:eastAsia="Times New Roman" w:hAnsi="Times New Roman"/>
          <w:sz w:val="28"/>
          <w:szCs w:val="28"/>
          <w:lang w:eastAsia="ru-RU"/>
        </w:rPr>
        <w:t>торые рождения, что является доказательством твёрдых ориентиров семей</w:t>
      </w:r>
      <w:r w:rsidR="009A5E75" w:rsidRPr="0014148D">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4148D">
        <w:rPr>
          <w:rFonts w:ascii="Times New Roman" w:eastAsia="Times New Roman" w:hAnsi="Times New Roman"/>
          <w:sz w:val="28"/>
          <w:szCs w:val="28"/>
          <w:lang w:eastAsia="ru-RU"/>
        </w:rPr>
        <w:t>о</w:t>
      </w:r>
      <w:r w:rsidRPr="0014148D">
        <w:rPr>
          <w:rFonts w:ascii="Times New Roman" w:eastAsia="Times New Roman" w:hAnsi="Times New Roman"/>
          <w:sz w:val="28"/>
          <w:szCs w:val="28"/>
          <w:lang w:eastAsia="ru-RU"/>
        </w:rPr>
        <w:t>дно-двухдетную модель семьи, при явно выраженном предпочтении однодетной модели.</w:t>
      </w:r>
    </w:p>
    <w:p w14:paraId="502FCC34" w14:textId="47E30B67" w:rsidR="00CB731A" w:rsidRPr="00462DB7" w:rsidRDefault="00CB731A" w:rsidP="00CB731A">
      <w:pPr>
        <w:spacing w:after="0" w:line="240" w:lineRule="auto"/>
        <w:ind w:firstLine="709"/>
        <w:jc w:val="both"/>
        <w:rPr>
          <w:rFonts w:ascii="Times New Roman" w:eastAsia="Times New Roman" w:hAnsi="Times New Roman"/>
          <w:sz w:val="28"/>
          <w:szCs w:val="28"/>
          <w:lang w:eastAsia="ru-RU"/>
        </w:rPr>
      </w:pPr>
      <w:r w:rsidRPr="00462DB7">
        <w:rPr>
          <w:rFonts w:ascii="Times New Roman" w:eastAsia="Times New Roman" w:hAnsi="Times New Roman"/>
          <w:sz w:val="28"/>
          <w:szCs w:val="28"/>
          <w:lang w:eastAsia="ru-RU"/>
        </w:rPr>
        <w:t>Динамика миграционных потоков</w:t>
      </w:r>
      <w:r w:rsidR="009A5E75" w:rsidRPr="00462DB7">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462DB7">
        <w:rPr>
          <w:rFonts w:ascii="Times New Roman" w:eastAsia="Times New Roman" w:hAnsi="Times New Roman"/>
          <w:sz w:val="28"/>
          <w:szCs w:val="28"/>
          <w:lang w:eastAsia="ru-RU"/>
        </w:rPr>
        <w:t>а</w:t>
      </w:r>
      <w:r w:rsidRPr="00462DB7">
        <w:rPr>
          <w:rFonts w:ascii="Times New Roman" w:eastAsia="Times New Roman" w:hAnsi="Times New Roman"/>
          <w:sz w:val="28"/>
          <w:szCs w:val="28"/>
          <w:lang w:eastAsia="ru-RU"/>
        </w:rPr>
        <w:t>нализируемый период</w:t>
      </w:r>
      <w:r w:rsidR="009A5E75" w:rsidRPr="00462DB7">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в ц</w:t>
      </w:r>
      <w:r>
        <w:rPr>
          <w:rFonts w:ascii="Times New Roman" w:eastAsia="Times New Roman" w:hAnsi="Times New Roman"/>
          <w:sz w:val="28"/>
          <w:szCs w:val="28"/>
          <w:lang w:eastAsia="ru-RU"/>
        </w:rPr>
        <w:t>елом</w:t>
      </w:r>
      <w:r w:rsidRPr="00462DB7">
        <w:rPr>
          <w:rFonts w:ascii="Times New Roman" w:eastAsia="Times New Roman" w:hAnsi="Times New Roman"/>
          <w:sz w:val="28"/>
          <w:szCs w:val="28"/>
          <w:lang w:eastAsia="ru-RU"/>
        </w:rPr>
        <w:t xml:space="preserve"> показывает </w:t>
      </w:r>
      <w:r w:rsidR="00CC19B5">
        <w:rPr>
          <w:rFonts w:ascii="Times New Roman" w:eastAsia="Times New Roman" w:hAnsi="Times New Roman"/>
          <w:sz w:val="28"/>
          <w:szCs w:val="28"/>
          <w:lang w:eastAsia="ru-RU"/>
        </w:rPr>
        <w:t>отрицательное</w:t>
      </w:r>
      <w:r w:rsidRPr="00462DB7">
        <w:rPr>
          <w:rFonts w:ascii="Times New Roman" w:eastAsia="Times New Roman" w:hAnsi="Times New Roman"/>
          <w:sz w:val="28"/>
          <w:szCs w:val="28"/>
          <w:lang w:eastAsia="ru-RU"/>
        </w:rPr>
        <w:t xml:space="preserve"> направлени</w:t>
      </w:r>
      <w:r>
        <w:rPr>
          <w:rFonts w:ascii="Times New Roman" w:eastAsia="Times New Roman" w:hAnsi="Times New Roman"/>
          <w:sz w:val="28"/>
          <w:szCs w:val="28"/>
          <w:lang w:eastAsia="ru-RU"/>
        </w:rPr>
        <w:t>е. При этом</w:t>
      </w:r>
      <w:r w:rsidR="009A5E75">
        <w:rPr>
          <w:rFonts w:ascii="Times New Roman" w:eastAsia="Times New Roman" w:hAnsi="Times New Roman"/>
          <w:sz w:val="28"/>
          <w:szCs w:val="28"/>
          <w:lang w:eastAsia="ru-RU"/>
        </w:rPr>
        <w:t xml:space="preserve"> в ц</w:t>
      </w:r>
      <w:r>
        <w:rPr>
          <w:rFonts w:ascii="Times New Roman" w:eastAsia="Times New Roman" w:hAnsi="Times New Roman"/>
          <w:sz w:val="28"/>
          <w:szCs w:val="28"/>
          <w:lang w:eastAsia="ru-RU"/>
        </w:rPr>
        <w:t xml:space="preserve">елом отрицательный баланс </w:t>
      </w:r>
      <w:r w:rsidR="00242E31">
        <w:rPr>
          <w:rFonts w:ascii="Times New Roman" w:eastAsia="Times New Roman" w:hAnsi="Times New Roman"/>
          <w:sz w:val="28"/>
          <w:szCs w:val="28"/>
          <w:lang w:eastAsia="ru-RU"/>
        </w:rPr>
        <w:t>сформирован</w:t>
      </w:r>
      <w:r w:rsidR="009A5E75">
        <w:rPr>
          <w:rFonts w:ascii="Times New Roman" w:eastAsia="Times New Roman" w:hAnsi="Times New Roman"/>
          <w:sz w:val="28"/>
          <w:szCs w:val="28"/>
          <w:lang w:eastAsia="ru-RU"/>
        </w:rPr>
        <w:t xml:space="preserve"> на ф</w:t>
      </w:r>
      <w:r w:rsidR="00242E31">
        <w:rPr>
          <w:rFonts w:ascii="Times New Roman" w:eastAsia="Times New Roman" w:hAnsi="Times New Roman"/>
          <w:sz w:val="28"/>
          <w:szCs w:val="28"/>
          <w:lang w:eastAsia="ru-RU"/>
        </w:rPr>
        <w:t>оне в</w:t>
      </w:r>
      <w:r>
        <w:rPr>
          <w:rFonts w:ascii="Times New Roman" w:eastAsia="Times New Roman" w:hAnsi="Times New Roman"/>
          <w:sz w:val="28"/>
          <w:szCs w:val="28"/>
          <w:lang w:eastAsia="ru-RU"/>
        </w:rPr>
        <w:t>озрастающей активности показател</w:t>
      </w:r>
      <w:r w:rsidR="00242E31">
        <w:rPr>
          <w:rFonts w:ascii="Times New Roman" w:eastAsia="Times New Roman" w:hAnsi="Times New Roman"/>
          <w:sz w:val="28"/>
          <w:szCs w:val="28"/>
          <w:lang w:eastAsia="ru-RU"/>
        </w:rPr>
        <w:t>я</w:t>
      </w:r>
      <w:r>
        <w:rPr>
          <w:rFonts w:ascii="Times New Roman" w:eastAsia="Times New Roman" w:hAnsi="Times New Roman"/>
          <w:sz w:val="28"/>
          <w:szCs w:val="28"/>
          <w:lang w:eastAsia="ru-RU"/>
        </w:rPr>
        <w:t>.</w:t>
      </w:r>
    </w:p>
    <w:p w14:paraId="54B9C54D" w14:textId="5C777129" w:rsidR="00CB731A" w:rsidRPr="00462DB7" w:rsidRDefault="00CB731A" w:rsidP="00CB731A">
      <w:pPr>
        <w:spacing w:after="0" w:line="240" w:lineRule="auto"/>
        <w:ind w:firstLine="709"/>
        <w:contextualSpacing/>
        <w:jc w:val="both"/>
        <w:rPr>
          <w:rFonts w:ascii="Times New Roman" w:eastAsia="Times New Roman" w:hAnsi="Times New Roman"/>
          <w:sz w:val="28"/>
          <w:szCs w:val="24"/>
          <w:lang w:eastAsia="ru-RU"/>
        </w:rPr>
      </w:pPr>
      <w:r w:rsidRPr="00462DB7">
        <w:rPr>
          <w:rFonts w:ascii="Times New Roman" w:eastAsia="Times New Roman" w:hAnsi="Times New Roman"/>
          <w:sz w:val="28"/>
          <w:szCs w:val="28"/>
          <w:lang w:eastAsia="ru-RU"/>
        </w:rPr>
        <w:lastRenderedPageBreak/>
        <w:t>Миграционный прирост населения в 201</w:t>
      </w:r>
      <w:r w:rsidR="00C84731">
        <w:rPr>
          <w:rFonts w:ascii="Times New Roman" w:eastAsia="Times New Roman" w:hAnsi="Times New Roman"/>
          <w:sz w:val="28"/>
          <w:szCs w:val="28"/>
          <w:lang w:eastAsia="ru-RU"/>
        </w:rPr>
        <w:t>9</w:t>
      </w:r>
      <w:r w:rsidRPr="00462DB7">
        <w:rPr>
          <w:rFonts w:ascii="Times New Roman" w:eastAsia="Times New Roman" w:hAnsi="Times New Roman"/>
          <w:sz w:val="28"/>
          <w:szCs w:val="28"/>
          <w:lang w:eastAsia="ru-RU"/>
        </w:rPr>
        <w:t xml:space="preserve"> году составил </w:t>
      </w:r>
      <w:r w:rsidR="00BA7FCF">
        <w:rPr>
          <w:rFonts w:ascii="Times New Roman" w:eastAsia="Times New Roman" w:hAnsi="Times New Roman"/>
          <w:sz w:val="28"/>
          <w:szCs w:val="28"/>
          <w:lang w:eastAsia="ru-RU"/>
        </w:rPr>
        <w:t>–</w:t>
      </w:r>
      <w:r w:rsidR="003C4C21">
        <w:rPr>
          <w:rFonts w:ascii="Times New Roman" w:eastAsia="Times New Roman" w:hAnsi="Times New Roman"/>
          <w:sz w:val="28"/>
          <w:szCs w:val="28"/>
          <w:lang w:eastAsia="ru-RU"/>
        </w:rPr>
        <w:t>6,5</w:t>
      </w:r>
      <w:r w:rsidRPr="00462DB7">
        <w:rPr>
          <w:rFonts w:ascii="Times New Roman" w:eastAsia="Times New Roman" w:hAnsi="Times New Roman"/>
          <w:sz w:val="28"/>
          <w:szCs w:val="28"/>
          <w:lang w:eastAsia="ru-RU"/>
        </w:rPr>
        <w:t>/1000 чел. при среднем показателе</w:t>
      </w:r>
      <w:r w:rsidR="009A5E75" w:rsidRPr="00462DB7">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462DB7">
        <w:rPr>
          <w:rFonts w:ascii="Times New Roman" w:eastAsia="Times New Roman" w:hAnsi="Times New Roman"/>
          <w:sz w:val="28"/>
          <w:szCs w:val="28"/>
          <w:lang w:eastAsia="ru-RU"/>
        </w:rPr>
        <w:t>п</w:t>
      </w:r>
      <w:r w:rsidRPr="00462DB7">
        <w:rPr>
          <w:rFonts w:ascii="Times New Roman" w:eastAsia="Times New Roman" w:hAnsi="Times New Roman"/>
          <w:sz w:val="28"/>
          <w:szCs w:val="28"/>
          <w:lang w:eastAsia="ru-RU"/>
        </w:rPr>
        <w:t xml:space="preserve">оследние 5 лет </w:t>
      </w:r>
      <w:r w:rsidR="00C84731">
        <w:rPr>
          <w:rFonts w:ascii="Times New Roman" w:eastAsia="Times New Roman" w:hAnsi="Times New Roman"/>
          <w:sz w:val="28"/>
          <w:szCs w:val="28"/>
          <w:lang w:eastAsia="ru-RU"/>
        </w:rPr>
        <w:t>–</w:t>
      </w:r>
      <w:r w:rsidR="003C4C21">
        <w:rPr>
          <w:rFonts w:ascii="Times New Roman" w:eastAsia="Times New Roman" w:hAnsi="Times New Roman"/>
          <w:sz w:val="28"/>
          <w:szCs w:val="28"/>
          <w:lang w:eastAsia="ru-RU"/>
        </w:rPr>
        <w:t>2,7</w:t>
      </w:r>
      <w:r w:rsidRPr="00462DB7">
        <w:rPr>
          <w:rFonts w:ascii="Times New Roman" w:eastAsia="Times New Roman" w:hAnsi="Times New Roman"/>
          <w:sz w:val="28"/>
          <w:szCs w:val="28"/>
          <w:lang w:eastAsia="ru-RU"/>
        </w:rPr>
        <w:t xml:space="preserve">/1000 чел. </w:t>
      </w:r>
      <w:r w:rsidR="00B659AC">
        <w:rPr>
          <w:rFonts w:ascii="Times New Roman" w:eastAsia="Times New Roman" w:hAnsi="Times New Roman"/>
          <w:sz w:val="28"/>
          <w:szCs w:val="28"/>
          <w:lang w:eastAsia="ru-RU"/>
        </w:rPr>
        <w:t>В последние годы наметился положительный тренд миграционного прироста.</w:t>
      </w:r>
    </w:p>
    <w:p w14:paraId="75D2EFB7" w14:textId="0540EE0C" w:rsidR="00CB731A" w:rsidRPr="00462DB7" w:rsidRDefault="003C4C21" w:rsidP="00CB731A">
      <w:pPr>
        <w:spacing w:before="120"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39D8554" wp14:editId="5E033E55">
            <wp:extent cx="5400000" cy="24634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rcRect l="1239" t="3268" r="1463" b="2923"/>
                    <a:stretch/>
                  </pic:blipFill>
                  <pic:spPr bwMode="auto">
                    <a:xfrm>
                      <a:off x="0" y="0"/>
                      <a:ext cx="5400000" cy="2463449"/>
                    </a:xfrm>
                    <a:prstGeom prst="rect">
                      <a:avLst/>
                    </a:prstGeom>
                    <a:noFill/>
                    <a:ln>
                      <a:noFill/>
                    </a:ln>
                    <a:extLst>
                      <a:ext uri="{53640926-AAD7-44D8-BBD7-CCE9431645EC}">
                        <a14:shadowObscured xmlns:a14="http://schemas.microsoft.com/office/drawing/2010/main"/>
                      </a:ext>
                    </a:extLst>
                  </pic:spPr>
                </pic:pic>
              </a:graphicData>
            </a:graphic>
          </wp:inline>
        </w:drawing>
      </w:r>
    </w:p>
    <w:p w14:paraId="38432A08" w14:textId="67B0A93F" w:rsidR="00CB731A" w:rsidRPr="00462DB7" w:rsidRDefault="00CB731A" w:rsidP="00CB731A">
      <w:pPr>
        <w:spacing w:before="120" w:after="120" w:line="240" w:lineRule="auto"/>
        <w:jc w:val="center"/>
        <w:rPr>
          <w:rFonts w:ascii="Times New Roman" w:eastAsia="Times New Roman" w:hAnsi="Times New Roman"/>
          <w:sz w:val="28"/>
          <w:szCs w:val="24"/>
          <w:lang w:eastAsia="ru-RU"/>
        </w:rPr>
      </w:pPr>
      <w:r w:rsidRPr="00462DB7">
        <w:rPr>
          <w:rFonts w:ascii="Times New Roman" w:eastAsia="Times New Roman" w:hAnsi="Times New Roman"/>
          <w:sz w:val="28"/>
          <w:szCs w:val="24"/>
          <w:lang w:eastAsia="ru-RU"/>
        </w:rPr>
        <w:t xml:space="preserve">Рисунок </w:t>
      </w:r>
      <w:r w:rsidRPr="00462DB7">
        <w:rPr>
          <w:rFonts w:ascii="Times New Roman" w:eastAsia="Times New Roman" w:hAnsi="Times New Roman"/>
          <w:sz w:val="28"/>
          <w:szCs w:val="24"/>
          <w:lang w:eastAsia="ru-RU" w:bidi="en-US"/>
        </w:rPr>
        <w:fldChar w:fldCharType="begin"/>
      </w:r>
      <w:r w:rsidRPr="00462DB7">
        <w:rPr>
          <w:rFonts w:ascii="Times New Roman" w:eastAsia="Times New Roman" w:hAnsi="Times New Roman"/>
          <w:sz w:val="28"/>
          <w:szCs w:val="24"/>
          <w:lang w:eastAsia="ru-RU" w:bidi="en-US"/>
        </w:rPr>
        <w:instrText xml:space="preserve"> SEQ Рисунок \* ARABIC </w:instrText>
      </w:r>
      <w:r w:rsidRPr="00462DB7">
        <w:rPr>
          <w:rFonts w:ascii="Times New Roman" w:eastAsia="Times New Roman" w:hAnsi="Times New Roman"/>
          <w:sz w:val="28"/>
          <w:szCs w:val="24"/>
          <w:lang w:eastAsia="ru-RU" w:bidi="en-US"/>
        </w:rPr>
        <w:fldChar w:fldCharType="separate"/>
      </w:r>
      <w:r w:rsidR="00AE4526">
        <w:rPr>
          <w:rFonts w:ascii="Times New Roman" w:eastAsia="Times New Roman" w:hAnsi="Times New Roman"/>
          <w:noProof/>
          <w:sz w:val="28"/>
          <w:szCs w:val="24"/>
          <w:lang w:eastAsia="ru-RU" w:bidi="en-US"/>
        </w:rPr>
        <w:t>4</w:t>
      </w:r>
      <w:r w:rsidRPr="00462DB7">
        <w:rPr>
          <w:rFonts w:ascii="Times New Roman" w:eastAsia="Times New Roman" w:hAnsi="Times New Roman"/>
          <w:sz w:val="28"/>
          <w:szCs w:val="24"/>
          <w:lang w:eastAsia="ru-RU" w:bidi="en-US"/>
        </w:rPr>
        <w:fldChar w:fldCharType="end"/>
      </w:r>
      <w:r w:rsidRPr="00462DB7">
        <w:rPr>
          <w:rFonts w:ascii="Times New Roman" w:eastAsia="Times New Roman" w:hAnsi="Times New Roman"/>
          <w:sz w:val="28"/>
          <w:szCs w:val="24"/>
          <w:lang w:eastAsia="ru-RU"/>
        </w:rPr>
        <w:t xml:space="preserve">. Динамика механического прироста населения </w:t>
      </w:r>
      <w:r w:rsidR="00AE4526">
        <w:rPr>
          <w:rFonts w:ascii="Times New Roman" w:eastAsia="Times New Roman" w:hAnsi="Times New Roman"/>
          <w:sz w:val="28"/>
          <w:szCs w:val="24"/>
          <w:lang w:eastAsia="ru-RU"/>
        </w:rPr>
        <w:t>Октябрьского</w:t>
      </w:r>
      <w:r>
        <w:rPr>
          <w:rFonts w:ascii="Times New Roman" w:eastAsia="Times New Roman" w:hAnsi="Times New Roman"/>
          <w:sz w:val="28"/>
          <w:szCs w:val="24"/>
          <w:lang w:eastAsia="ru-RU"/>
        </w:rPr>
        <w:t xml:space="preserve"> сельсовета</w:t>
      </w:r>
      <w:r w:rsidRPr="00462DB7">
        <w:rPr>
          <w:rFonts w:ascii="Times New Roman" w:eastAsia="Times New Roman" w:hAnsi="Times New Roman"/>
          <w:sz w:val="28"/>
          <w:szCs w:val="24"/>
          <w:lang w:eastAsia="ru-RU"/>
        </w:rPr>
        <w:t>, чел.</w:t>
      </w:r>
    </w:p>
    <w:p w14:paraId="73CD3400" w14:textId="5EAD2419" w:rsidR="00BA7FCF" w:rsidRPr="00146391" w:rsidRDefault="00BA7FCF" w:rsidP="00BA7FCF">
      <w:pPr>
        <w:autoSpaceDE w:val="0"/>
        <w:autoSpaceDN w:val="0"/>
        <w:adjustRightInd w:val="0"/>
        <w:spacing w:after="0" w:line="360" w:lineRule="auto"/>
        <w:jc w:val="right"/>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 xml:space="preserve">Таблица </w:t>
      </w:r>
      <w:r w:rsidRPr="00146391">
        <w:rPr>
          <w:rFonts w:ascii="Times New Roman" w:eastAsia="Times New Roman" w:hAnsi="Times New Roman"/>
          <w:sz w:val="28"/>
          <w:szCs w:val="24"/>
          <w:lang w:eastAsia="ru-RU"/>
        </w:rPr>
        <w:fldChar w:fldCharType="begin"/>
      </w:r>
      <w:r w:rsidRPr="00146391">
        <w:rPr>
          <w:rFonts w:ascii="Times New Roman" w:eastAsia="Times New Roman" w:hAnsi="Times New Roman"/>
          <w:sz w:val="28"/>
          <w:szCs w:val="24"/>
          <w:lang w:eastAsia="ru-RU"/>
        </w:rPr>
        <w:instrText xml:space="preserve"> SEQ Таблица \* ARABIC </w:instrText>
      </w:r>
      <w:r w:rsidRPr="00146391">
        <w:rPr>
          <w:rFonts w:ascii="Times New Roman" w:eastAsia="Times New Roman" w:hAnsi="Times New Roman"/>
          <w:sz w:val="28"/>
          <w:szCs w:val="24"/>
          <w:lang w:eastAsia="ru-RU"/>
        </w:rPr>
        <w:fldChar w:fldCharType="separate"/>
      </w:r>
      <w:r w:rsidR="00AE4526">
        <w:rPr>
          <w:rFonts w:ascii="Times New Roman" w:eastAsia="Times New Roman" w:hAnsi="Times New Roman"/>
          <w:noProof/>
          <w:sz w:val="28"/>
          <w:szCs w:val="24"/>
          <w:lang w:eastAsia="ru-RU"/>
        </w:rPr>
        <w:t>5</w:t>
      </w:r>
      <w:r w:rsidRPr="00146391">
        <w:rPr>
          <w:rFonts w:ascii="Times New Roman" w:eastAsia="Times New Roman" w:hAnsi="Times New Roman"/>
          <w:sz w:val="28"/>
          <w:szCs w:val="24"/>
          <w:lang w:eastAsia="ru-RU"/>
        </w:rPr>
        <w:fldChar w:fldCharType="end"/>
      </w:r>
    </w:p>
    <w:p w14:paraId="2250ECAC" w14:textId="683DEBCD" w:rsidR="00BA7FCF" w:rsidRDefault="00BA7FCF" w:rsidP="00BA7FCF">
      <w:pPr>
        <w:tabs>
          <w:tab w:val="left" w:pos="1418"/>
        </w:tabs>
        <w:spacing w:line="240" w:lineRule="auto"/>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Демографические показатели </w:t>
      </w:r>
      <w:r w:rsidR="00C84731">
        <w:rPr>
          <w:rFonts w:ascii="Times New Roman" w:eastAsia="Times New Roman" w:hAnsi="Times New Roman"/>
          <w:sz w:val="28"/>
          <w:szCs w:val="24"/>
          <w:lang w:eastAsia="ru-RU"/>
        </w:rPr>
        <w:t>Октябрьского</w:t>
      </w:r>
      <w:r>
        <w:rPr>
          <w:rFonts w:ascii="Times New Roman" w:eastAsia="Times New Roman" w:hAnsi="Times New Roman"/>
          <w:sz w:val="28"/>
          <w:szCs w:val="24"/>
          <w:lang w:eastAsia="ru-RU"/>
        </w:rPr>
        <w:t xml:space="preserve"> сельсовета</w:t>
      </w:r>
    </w:p>
    <w:tbl>
      <w:tblPr>
        <w:tblW w:w="0" w:type="auto"/>
        <w:jc w:val="center"/>
        <w:tblLayout w:type="fixed"/>
        <w:tblLook w:val="04A0" w:firstRow="1" w:lastRow="0" w:firstColumn="1" w:lastColumn="0" w:noHBand="0" w:noVBand="1"/>
      </w:tblPr>
      <w:tblGrid>
        <w:gridCol w:w="4218"/>
        <w:gridCol w:w="1138"/>
        <w:gridCol w:w="1272"/>
        <w:gridCol w:w="1189"/>
        <w:gridCol w:w="1189"/>
        <w:gridCol w:w="1189"/>
      </w:tblGrid>
      <w:tr w:rsidR="00BA7FCF" w:rsidRPr="00BA7FCF" w14:paraId="30612806" w14:textId="77777777" w:rsidTr="00BA7FCF">
        <w:trPr>
          <w:trHeight w:val="170"/>
          <w:tblHeader/>
          <w:jc w:val="center"/>
        </w:trPr>
        <w:tc>
          <w:tcPr>
            <w:tcW w:w="4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7A7D3"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Показатели</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4C3E0020"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2015</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0197A77E"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2016</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32013FE0"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2017</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74FC4991"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2018</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0D9F392D" w14:textId="77777777" w:rsidR="00BA7FCF" w:rsidRPr="00BA7FCF" w:rsidRDefault="00BA7FCF" w:rsidP="00BA7FCF">
            <w:pPr>
              <w:spacing w:after="0" w:line="240" w:lineRule="auto"/>
              <w:jc w:val="center"/>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2019</w:t>
            </w:r>
          </w:p>
        </w:tc>
      </w:tr>
      <w:tr w:rsidR="00C84731" w:rsidRPr="00BA7FCF" w14:paraId="325E488F" w14:textId="77777777" w:rsidTr="00C8473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1A493C42" w14:textId="77777777" w:rsidR="00C84731" w:rsidRPr="00BA7FCF" w:rsidRDefault="00C84731" w:rsidP="00C8473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Численность населения среднегодовая (чел.)</w:t>
            </w:r>
          </w:p>
        </w:tc>
        <w:tc>
          <w:tcPr>
            <w:tcW w:w="1138" w:type="dxa"/>
            <w:tcBorders>
              <w:top w:val="nil"/>
              <w:left w:val="nil"/>
              <w:bottom w:val="single" w:sz="4" w:space="0" w:color="auto"/>
              <w:right w:val="single" w:sz="4" w:space="0" w:color="auto"/>
            </w:tcBorders>
            <w:shd w:val="clear" w:color="auto" w:fill="auto"/>
            <w:vAlign w:val="center"/>
            <w:hideMark/>
          </w:tcPr>
          <w:p w14:paraId="06996DCC" w14:textId="6DFA7446" w:rsidR="00C84731" w:rsidRPr="00BA7FCF" w:rsidRDefault="00C84731" w:rsidP="00C8473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2183</w:t>
            </w:r>
          </w:p>
        </w:tc>
        <w:tc>
          <w:tcPr>
            <w:tcW w:w="1272" w:type="dxa"/>
            <w:tcBorders>
              <w:top w:val="nil"/>
              <w:left w:val="nil"/>
              <w:bottom w:val="single" w:sz="4" w:space="0" w:color="auto"/>
              <w:right w:val="single" w:sz="4" w:space="0" w:color="auto"/>
            </w:tcBorders>
            <w:shd w:val="clear" w:color="auto" w:fill="auto"/>
            <w:vAlign w:val="center"/>
            <w:hideMark/>
          </w:tcPr>
          <w:p w14:paraId="4715D8F7" w14:textId="39B5F5EE" w:rsidR="00C84731" w:rsidRPr="00BA7FCF" w:rsidRDefault="00C84731" w:rsidP="00C8473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2174</w:t>
            </w:r>
          </w:p>
        </w:tc>
        <w:tc>
          <w:tcPr>
            <w:tcW w:w="1189" w:type="dxa"/>
            <w:tcBorders>
              <w:top w:val="nil"/>
              <w:left w:val="nil"/>
              <w:bottom w:val="single" w:sz="4" w:space="0" w:color="auto"/>
              <w:right w:val="single" w:sz="4" w:space="0" w:color="auto"/>
            </w:tcBorders>
            <w:shd w:val="clear" w:color="auto" w:fill="auto"/>
            <w:vAlign w:val="center"/>
            <w:hideMark/>
          </w:tcPr>
          <w:p w14:paraId="2C315BDD" w14:textId="20340AF7" w:rsidR="00C84731" w:rsidRPr="00BA7FCF" w:rsidRDefault="00C84731" w:rsidP="00C8473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2164</w:t>
            </w:r>
          </w:p>
        </w:tc>
        <w:tc>
          <w:tcPr>
            <w:tcW w:w="1189" w:type="dxa"/>
            <w:tcBorders>
              <w:top w:val="nil"/>
              <w:left w:val="nil"/>
              <w:bottom w:val="single" w:sz="4" w:space="0" w:color="auto"/>
              <w:right w:val="single" w:sz="4" w:space="0" w:color="auto"/>
            </w:tcBorders>
            <w:shd w:val="clear" w:color="auto" w:fill="auto"/>
            <w:vAlign w:val="center"/>
            <w:hideMark/>
          </w:tcPr>
          <w:p w14:paraId="7C9E08D8" w14:textId="0AF310BE" w:rsidR="00C84731" w:rsidRPr="00BA7FCF" w:rsidRDefault="00C84731" w:rsidP="00C8473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1483,5</w:t>
            </w:r>
          </w:p>
        </w:tc>
        <w:tc>
          <w:tcPr>
            <w:tcW w:w="1189" w:type="dxa"/>
            <w:tcBorders>
              <w:top w:val="nil"/>
              <w:left w:val="nil"/>
              <w:bottom w:val="single" w:sz="4" w:space="0" w:color="auto"/>
              <w:right w:val="single" w:sz="4" w:space="0" w:color="auto"/>
            </w:tcBorders>
            <w:shd w:val="clear" w:color="auto" w:fill="auto"/>
            <w:vAlign w:val="center"/>
            <w:hideMark/>
          </w:tcPr>
          <w:p w14:paraId="55C64552" w14:textId="13CB4F14" w:rsidR="00C84731" w:rsidRPr="00BA7FCF" w:rsidRDefault="00C84731" w:rsidP="00C8473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2159</w:t>
            </w:r>
          </w:p>
        </w:tc>
      </w:tr>
      <w:tr w:rsidR="003C4C21" w:rsidRPr="00BA7FCF" w14:paraId="2C4A7B91"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661273C2"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Зарегистрировано родившихся (чел.)</w:t>
            </w:r>
          </w:p>
        </w:tc>
        <w:tc>
          <w:tcPr>
            <w:tcW w:w="1138" w:type="dxa"/>
            <w:tcBorders>
              <w:top w:val="nil"/>
              <w:left w:val="nil"/>
              <w:bottom w:val="single" w:sz="4" w:space="0" w:color="auto"/>
              <w:right w:val="single" w:sz="4" w:space="0" w:color="auto"/>
            </w:tcBorders>
            <w:shd w:val="clear" w:color="auto" w:fill="auto"/>
            <w:vAlign w:val="center"/>
            <w:hideMark/>
          </w:tcPr>
          <w:p w14:paraId="6CEFC333" w14:textId="5831A7B9"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22</w:t>
            </w:r>
          </w:p>
        </w:tc>
        <w:tc>
          <w:tcPr>
            <w:tcW w:w="1272" w:type="dxa"/>
            <w:tcBorders>
              <w:top w:val="nil"/>
              <w:left w:val="nil"/>
              <w:bottom w:val="single" w:sz="4" w:space="0" w:color="auto"/>
              <w:right w:val="single" w:sz="4" w:space="0" w:color="auto"/>
            </w:tcBorders>
            <w:shd w:val="clear" w:color="auto" w:fill="auto"/>
            <w:vAlign w:val="center"/>
            <w:hideMark/>
          </w:tcPr>
          <w:p w14:paraId="452060AE" w14:textId="7EC86552"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25</w:t>
            </w:r>
          </w:p>
        </w:tc>
        <w:tc>
          <w:tcPr>
            <w:tcW w:w="1189" w:type="dxa"/>
            <w:tcBorders>
              <w:top w:val="nil"/>
              <w:left w:val="nil"/>
              <w:bottom w:val="single" w:sz="4" w:space="0" w:color="auto"/>
              <w:right w:val="single" w:sz="4" w:space="0" w:color="auto"/>
            </w:tcBorders>
            <w:shd w:val="clear" w:color="auto" w:fill="auto"/>
            <w:vAlign w:val="center"/>
            <w:hideMark/>
          </w:tcPr>
          <w:p w14:paraId="0629D572" w14:textId="0D7CAFE3"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20</w:t>
            </w:r>
          </w:p>
        </w:tc>
        <w:tc>
          <w:tcPr>
            <w:tcW w:w="1189" w:type="dxa"/>
            <w:tcBorders>
              <w:top w:val="nil"/>
              <w:left w:val="nil"/>
              <w:bottom w:val="single" w:sz="4" w:space="0" w:color="auto"/>
              <w:right w:val="single" w:sz="4" w:space="0" w:color="auto"/>
            </w:tcBorders>
            <w:shd w:val="clear" w:color="auto" w:fill="auto"/>
            <w:vAlign w:val="center"/>
            <w:hideMark/>
          </w:tcPr>
          <w:p w14:paraId="0DEE2EEA" w14:textId="1DE202F1"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22</w:t>
            </w:r>
          </w:p>
        </w:tc>
        <w:tc>
          <w:tcPr>
            <w:tcW w:w="1189" w:type="dxa"/>
            <w:tcBorders>
              <w:top w:val="nil"/>
              <w:left w:val="nil"/>
              <w:bottom w:val="single" w:sz="4" w:space="0" w:color="auto"/>
              <w:right w:val="single" w:sz="4" w:space="0" w:color="auto"/>
            </w:tcBorders>
            <w:shd w:val="clear" w:color="auto" w:fill="auto"/>
            <w:vAlign w:val="center"/>
            <w:hideMark/>
          </w:tcPr>
          <w:p w14:paraId="058A78D7" w14:textId="24E66F03"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20</w:t>
            </w:r>
          </w:p>
        </w:tc>
      </w:tr>
      <w:tr w:rsidR="003C4C21" w:rsidRPr="00BA7FCF" w14:paraId="429AACDB"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0732AA4"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Зарегистрировано умерших (чел.)</w:t>
            </w:r>
          </w:p>
        </w:tc>
        <w:tc>
          <w:tcPr>
            <w:tcW w:w="1138" w:type="dxa"/>
            <w:tcBorders>
              <w:top w:val="nil"/>
              <w:left w:val="nil"/>
              <w:bottom w:val="single" w:sz="4" w:space="0" w:color="auto"/>
              <w:right w:val="single" w:sz="4" w:space="0" w:color="auto"/>
            </w:tcBorders>
            <w:shd w:val="clear" w:color="auto" w:fill="auto"/>
            <w:vAlign w:val="center"/>
            <w:hideMark/>
          </w:tcPr>
          <w:p w14:paraId="1D379B90" w14:textId="59229AF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32</w:t>
            </w:r>
          </w:p>
        </w:tc>
        <w:tc>
          <w:tcPr>
            <w:tcW w:w="1272" w:type="dxa"/>
            <w:tcBorders>
              <w:top w:val="nil"/>
              <w:left w:val="nil"/>
              <w:bottom w:val="single" w:sz="4" w:space="0" w:color="auto"/>
              <w:right w:val="single" w:sz="4" w:space="0" w:color="auto"/>
            </w:tcBorders>
            <w:shd w:val="clear" w:color="auto" w:fill="auto"/>
            <w:vAlign w:val="center"/>
            <w:hideMark/>
          </w:tcPr>
          <w:p w14:paraId="7957AFD0" w14:textId="2A282425"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31</w:t>
            </w:r>
          </w:p>
        </w:tc>
        <w:tc>
          <w:tcPr>
            <w:tcW w:w="1189" w:type="dxa"/>
            <w:tcBorders>
              <w:top w:val="nil"/>
              <w:left w:val="nil"/>
              <w:bottom w:val="single" w:sz="4" w:space="0" w:color="auto"/>
              <w:right w:val="single" w:sz="4" w:space="0" w:color="auto"/>
            </w:tcBorders>
            <w:shd w:val="clear" w:color="auto" w:fill="auto"/>
            <w:vAlign w:val="center"/>
            <w:hideMark/>
          </w:tcPr>
          <w:p w14:paraId="3400A9DC" w14:textId="42C2DD81"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36</w:t>
            </w:r>
          </w:p>
        </w:tc>
        <w:tc>
          <w:tcPr>
            <w:tcW w:w="1189" w:type="dxa"/>
            <w:tcBorders>
              <w:top w:val="nil"/>
              <w:left w:val="nil"/>
              <w:bottom w:val="single" w:sz="4" w:space="0" w:color="auto"/>
              <w:right w:val="single" w:sz="4" w:space="0" w:color="auto"/>
            </w:tcBorders>
            <w:shd w:val="clear" w:color="auto" w:fill="auto"/>
            <w:vAlign w:val="center"/>
            <w:hideMark/>
          </w:tcPr>
          <w:p w14:paraId="18813AF6" w14:textId="650C2622"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31</w:t>
            </w:r>
          </w:p>
        </w:tc>
        <w:tc>
          <w:tcPr>
            <w:tcW w:w="1189" w:type="dxa"/>
            <w:tcBorders>
              <w:top w:val="nil"/>
              <w:left w:val="nil"/>
              <w:bottom w:val="single" w:sz="4" w:space="0" w:color="auto"/>
              <w:right w:val="single" w:sz="4" w:space="0" w:color="auto"/>
            </w:tcBorders>
            <w:shd w:val="clear" w:color="auto" w:fill="auto"/>
            <w:vAlign w:val="center"/>
            <w:hideMark/>
          </w:tcPr>
          <w:p w14:paraId="30BFA145" w14:textId="4DFA2F8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29</w:t>
            </w:r>
          </w:p>
        </w:tc>
      </w:tr>
      <w:tr w:rsidR="003C4C21" w:rsidRPr="00BA7FCF" w14:paraId="10E20CD0"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2E630C4"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Естественный прирост (+), убыль (-) населения (чел.)</w:t>
            </w:r>
          </w:p>
        </w:tc>
        <w:tc>
          <w:tcPr>
            <w:tcW w:w="1138" w:type="dxa"/>
            <w:tcBorders>
              <w:top w:val="nil"/>
              <w:left w:val="nil"/>
              <w:bottom w:val="single" w:sz="4" w:space="0" w:color="auto"/>
              <w:right w:val="single" w:sz="4" w:space="0" w:color="auto"/>
            </w:tcBorders>
            <w:shd w:val="clear" w:color="auto" w:fill="auto"/>
            <w:vAlign w:val="center"/>
            <w:hideMark/>
          </w:tcPr>
          <w:p w14:paraId="13E99590" w14:textId="155225DA"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-10</w:t>
            </w:r>
          </w:p>
        </w:tc>
        <w:tc>
          <w:tcPr>
            <w:tcW w:w="1272" w:type="dxa"/>
            <w:tcBorders>
              <w:top w:val="nil"/>
              <w:left w:val="nil"/>
              <w:bottom w:val="single" w:sz="4" w:space="0" w:color="auto"/>
              <w:right w:val="single" w:sz="4" w:space="0" w:color="auto"/>
            </w:tcBorders>
            <w:shd w:val="clear" w:color="auto" w:fill="auto"/>
            <w:vAlign w:val="center"/>
            <w:hideMark/>
          </w:tcPr>
          <w:p w14:paraId="031B7E4C" w14:textId="34D8C5FC"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-6</w:t>
            </w:r>
          </w:p>
        </w:tc>
        <w:tc>
          <w:tcPr>
            <w:tcW w:w="1189" w:type="dxa"/>
            <w:tcBorders>
              <w:top w:val="nil"/>
              <w:left w:val="nil"/>
              <w:bottom w:val="single" w:sz="4" w:space="0" w:color="auto"/>
              <w:right w:val="single" w:sz="4" w:space="0" w:color="auto"/>
            </w:tcBorders>
            <w:shd w:val="clear" w:color="auto" w:fill="auto"/>
            <w:vAlign w:val="center"/>
            <w:hideMark/>
          </w:tcPr>
          <w:p w14:paraId="50C8D9F0" w14:textId="00AA3213"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-16</w:t>
            </w:r>
          </w:p>
        </w:tc>
        <w:tc>
          <w:tcPr>
            <w:tcW w:w="1189" w:type="dxa"/>
            <w:tcBorders>
              <w:top w:val="nil"/>
              <w:left w:val="nil"/>
              <w:bottom w:val="single" w:sz="4" w:space="0" w:color="auto"/>
              <w:right w:val="single" w:sz="4" w:space="0" w:color="auto"/>
            </w:tcBorders>
            <w:shd w:val="clear" w:color="auto" w:fill="auto"/>
            <w:vAlign w:val="center"/>
            <w:hideMark/>
          </w:tcPr>
          <w:p w14:paraId="445DAC19" w14:textId="38DAFB8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-9</w:t>
            </w:r>
          </w:p>
        </w:tc>
        <w:tc>
          <w:tcPr>
            <w:tcW w:w="1189" w:type="dxa"/>
            <w:tcBorders>
              <w:top w:val="nil"/>
              <w:left w:val="nil"/>
              <w:bottom w:val="single" w:sz="4" w:space="0" w:color="auto"/>
              <w:right w:val="single" w:sz="4" w:space="0" w:color="auto"/>
            </w:tcBorders>
            <w:shd w:val="clear" w:color="auto" w:fill="auto"/>
            <w:vAlign w:val="center"/>
            <w:hideMark/>
          </w:tcPr>
          <w:p w14:paraId="58A018BE" w14:textId="37001F6A"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-9</w:t>
            </w:r>
          </w:p>
        </w:tc>
      </w:tr>
      <w:tr w:rsidR="003C4C21" w:rsidRPr="00BA7FCF" w14:paraId="70ECD488"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B124E98"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Коэффициент рождаемости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185DFE8E" w14:textId="7D6D1ABE"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10,1</w:t>
            </w:r>
          </w:p>
        </w:tc>
        <w:tc>
          <w:tcPr>
            <w:tcW w:w="1272" w:type="dxa"/>
            <w:tcBorders>
              <w:top w:val="nil"/>
              <w:left w:val="nil"/>
              <w:bottom w:val="single" w:sz="4" w:space="0" w:color="auto"/>
              <w:right w:val="single" w:sz="4" w:space="0" w:color="auto"/>
            </w:tcBorders>
            <w:shd w:val="clear" w:color="auto" w:fill="auto"/>
            <w:vAlign w:val="center"/>
            <w:hideMark/>
          </w:tcPr>
          <w:p w14:paraId="68FB3F30" w14:textId="0EAFD98B"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11,5</w:t>
            </w:r>
          </w:p>
        </w:tc>
        <w:tc>
          <w:tcPr>
            <w:tcW w:w="1189" w:type="dxa"/>
            <w:tcBorders>
              <w:top w:val="nil"/>
              <w:left w:val="nil"/>
              <w:bottom w:val="single" w:sz="4" w:space="0" w:color="auto"/>
              <w:right w:val="single" w:sz="4" w:space="0" w:color="auto"/>
            </w:tcBorders>
            <w:shd w:val="clear" w:color="auto" w:fill="auto"/>
            <w:vAlign w:val="center"/>
            <w:hideMark/>
          </w:tcPr>
          <w:p w14:paraId="09B3F7B9" w14:textId="34629A9A"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9,2</w:t>
            </w:r>
          </w:p>
        </w:tc>
        <w:tc>
          <w:tcPr>
            <w:tcW w:w="1189" w:type="dxa"/>
            <w:tcBorders>
              <w:top w:val="nil"/>
              <w:left w:val="nil"/>
              <w:bottom w:val="single" w:sz="4" w:space="0" w:color="auto"/>
              <w:right w:val="single" w:sz="4" w:space="0" w:color="auto"/>
            </w:tcBorders>
            <w:shd w:val="clear" w:color="auto" w:fill="auto"/>
            <w:vAlign w:val="center"/>
            <w:hideMark/>
          </w:tcPr>
          <w:p w14:paraId="58331B2B" w14:textId="1E2CE315"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14,8</w:t>
            </w:r>
          </w:p>
        </w:tc>
        <w:tc>
          <w:tcPr>
            <w:tcW w:w="1189" w:type="dxa"/>
            <w:tcBorders>
              <w:top w:val="nil"/>
              <w:left w:val="nil"/>
              <w:bottom w:val="single" w:sz="4" w:space="0" w:color="auto"/>
              <w:right w:val="single" w:sz="4" w:space="0" w:color="auto"/>
            </w:tcBorders>
            <w:shd w:val="clear" w:color="auto" w:fill="auto"/>
            <w:vAlign w:val="center"/>
            <w:hideMark/>
          </w:tcPr>
          <w:p w14:paraId="3BA62BD8" w14:textId="1F3A0D56"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9,3</w:t>
            </w:r>
          </w:p>
        </w:tc>
      </w:tr>
      <w:tr w:rsidR="003C4C21" w:rsidRPr="00BA7FCF" w14:paraId="71717CA3"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8A26828"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Общий коэффициент смертности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19829F06" w14:textId="1D14A439"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14,7</w:t>
            </w:r>
          </w:p>
        </w:tc>
        <w:tc>
          <w:tcPr>
            <w:tcW w:w="1272" w:type="dxa"/>
            <w:tcBorders>
              <w:top w:val="nil"/>
              <w:left w:val="nil"/>
              <w:bottom w:val="single" w:sz="4" w:space="0" w:color="auto"/>
              <w:right w:val="single" w:sz="4" w:space="0" w:color="auto"/>
            </w:tcBorders>
            <w:shd w:val="clear" w:color="auto" w:fill="auto"/>
            <w:vAlign w:val="center"/>
            <w:hideMark/>
          </w:tcPr>
          <w:p w14:paraId="431B7083" w14:textId="0B951538"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14,3</w:t>
            </w:r>
          </w:p>
        </w:tc>
        <w:tc>
          <w:tcPr>
            <w:tcW w:w="1189" w:type="dxa"/>
            <w:tcBorders>
              <w:top w:val="nil"/>
              <w:left w:val="nil"/>
              <w:bottom w:val="single" w:sz="4" w:space="0" w:color="auto"/>
              <w:right w:val="single" w:sz="4" w:space="0" w:color="auto"/>
            </w:tcBorders>
            <w:shd w:val="clear" w:color="auto" w:fill="auto"/>
            <w:vAlign w:val="center"/>
            <w:hideMark/>
          </w:tcPr>
          <w:p w14:paraId="0EB8286F" w14:textId="65EB0C2D"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16,6</w:t>
            </w:r>
          </w:p>
        </w:tc>
        <w:tc>
          <w:tcPr>
            <w:tcW w:w="1189" w:type="dxa"/>
            <w:tcBorders>
              <w:top w:val="nil"/>
              <w:left w:val="nil"/>
              <w:bottom w:val="single" w:sz="4" w:space="0" w:color="auto"/>
              <w:right w:val="single" w:sz="4" w:space="0" w:color="auto"/>
            </w:tcBorders>
            <w:shd w:val="clear" w:color="auto" w:fill="auto"/>
            <w:vAlign w:val="center"/>
            <w:hideMark/>
          </w:tcPr>
          <w:p w14:paraId="49F3F1CE" w14:textId="5DE8078D"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20,9</w:t>
            </w:r>
          </w:p>
        </w:tc>
        <w:tc>
          <w:tcPr>
            <w:tcW w:w="1189" w:type="dxa"/>
            <w:tcBorders>
              <w:top w:val="nil"/>
              <w:left w:val="nil"/>
              <w:bottom w:val="single" w:sz="4" w:space="0" w:color="auto"/>
              <w:right w:val="single" w:sz="4" w:space="0" w:color="auto"/>
            </w:tcBorders>
            <w:shd w:val="clear" w:color="auto" w:fill="auto"/>
            <w:vAlign w:val="center"/>
            <w:hideMark/>
          </w:tcPr>
          <w:p w14:paraId="2E90509E" w14:textId="52721CB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13,4</w:t>
            </w:r>
          </w:p>
        </w:tc>
      </w:tr>
      <w:tr w:rsidR="003C4C21" w:rsidRPr="00BA7FCF" w14:paraId="4B16DF9D"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29C75EBF"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Коэффициент естественного прироста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608A7DA8" w14:textId="1E0F0A9E"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-4,6</w:t>
            </w:r>
          </w:p>
        </w:tc>
        <w:tc>
          <w:tcPr>
            <w:tcW w:w="1272" w:type="dxa"/>
            <w:tcBorders>
              <w:top w:val="nil"/>
              <w:left w:val="nil"/>
              <w:bottom w:val="single" w:sz="4" w:space="0" w:color="auto"/>
              <w:right w:val="single" w:sz="4" w:space="0" w:color="auto"/>
            </w:tcBorders>
            <w:shd w:val="clear" w:color="auto" w:fill="auto"/>
            <w:vAlign w:val="center"/>
            <w:hideMark/>
          </w:tcPr>
          <w:p w14:paraId="3C037FAE" w14:textId="0865D696"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-2,8</w:t>
            </w:r>
          </w:p>
        </w:tc>
        <w:tc>
          <w:tcPr>
            <w:tcW w:w="1189" w:type="dxa"/>
            <w:tcBorders>
              <w:top w:val="nil"/>
              <w:left w:val="nil"/>
              <w:bottom w:val="single" w:sz="4" w:space="0" w:color="auto"/>
              <w:right w:val="single" w:sz="4" w:space="0" w:color="auto"/>
            </w:tcBorders>
            <w:shd w:val="clear" w:color="auto" w:fill="auto"/>
            <w:vAlign w:val="center"/>
            <w:hideMark/>
          </w:tcPr>
          <w:p w14:paraId="6D461465" w14:textId="1E66F41E"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-7,4</w:t>
            </w:r>
          </w:p>
        </w:tc>
        <w:tc>
          <w:tcPr>
            <w:tcW w:w="1189" w:type="dxa"/>
            <w:tcBorders>
              <w:top w:val="nil"/>
              <w:left w:val="nil"/>
              <w:bottom w:val="single" w:sz="4" w:space="0" w:color="auto"/>
              <w:right w:val="single" w:sz="4" w:space="0" w:color="auto"/>
            </w:tcBorders>
            <w:shd w:val="clear" w:color="auto" w:fill="auto"/>
            <w:vAlign w:val="center"/>
            <w:hideMark/>
          </w:tcPr>
          <w:p w14:paraId="34894CE5" w14:textId="6AFF2FB3"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-6,1</w:t>
            </w:r>
          </w:p>
        </w:tc>
        <w:tc>
          <w:tcPr>
            <w:tcW w:w="1189" w:type="dxa"/>
            <w:tcBorders>
              <w:top w:val="nil"/>
              <w:left w:val="nil"/>
              <w:bottom w:val="single" w:sz="4" w:space="0" w:color="auto"/>
              <w:right w:val="single" w:sz="4" w:space="0" w:color="auto"/>
            </w:tcBorders>
            <w:shd w:val="clear" w:color="auto" w:fill="auto"/>
            <w:vAlign w:val="center"/>
            <w:hideMark/>
          </w:tcPr>
          <w:p w14:paraId="1257BDBE" w14:textId="2AC80216"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-4,2</w:t>
            </w:r>
          </w:p>
        </w:tc>
      </w:tr>
      <w:tr w:rsidR="003C4C21" w:rsidRPr="00BA7FCF" w14:paraId="63F66186"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478D6FB6" w14:textId="77777777" w:rsidR="003C4C21" w:rsidRPr="00BA7FCF" w:rsidRDefault="003C4C21" w:rsidP="003C4C21">
            <w:pPr>
              <w:spacing w:after="0" w:line="240" w:lineRule="auto"/>
              <w:jc w:val="both"/>
              <w:outlineLvl w:val="0"/>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Прибыло мигрантов (чел.)</w:t>
            </w:r>
          </w:p>
        </w:tc>
        <w:tc>
          <w:tcPr>
            <w:tcW w:w="1138" w:type="dxa"/>
            <w:tcBorders>
              <w:top w:val="nil"/>
              <w:left w:val="nil"/>
              <w:bottom w:val="single" w:sz="4" w:space="0" w:color="auto"/>
              <w:right w:val="single" w:sz="4" w:space="0" w:color="auto"/>
            </w:tcBorders>
            <w:shd w:val="clear" w:color="auto" w:fill="auto"/>
            <w:vAlign w:val="center"/>
            <w:hideMark/>
          </w:tcPr>
          <w:p w14:paraId="1803859E" w14:textId="33E415B7"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50</w:t>
            </w:r>
          </w:p>
        </w:tc>
        <w:tc>
          <w:tcPr>
            <w:tcW w:w="1272" w:type="dxa"/>
            <w:tcBorders>
              <w:top w:val="nil"/>
              <w:left w:val="nil"/>
              <w:bottom w:val="single" w:sz="4" w:space="0" w:color="auto"/>
              <w:right w:val="single" w:sz="4" w:space="0" w:color="auto"/>
            </w:tcBorders>
            <w:shd w:val="clear" w:color="auto" w:fill="auto"/>
            <w:vAlign w:val="center"/>
            <w:hideMark/>
          </w:tcPr>
          <w:p w14:paraId="5A29B279" w14:textId="3B7E16F5"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48</w:t>
            </w:r>
          </w:p>
        </w:tc>
        <w:tc>
          <w:tcPr>
            <w:tcW w:w="1189" w:type="dxa"/>
            <w:tcBorders>
              <w:top w:val="nil"/>
              <w:left w:val="nil"/>
              <w:bottom w:val="single" w:sz="4" w:space="0" w:color="auto"/>
              <w:right w:val="single" w:sz="4" w:space="0" w:color="auto"/>
            </w:tcBorders>
            <w:shd w:val="clear" w:color="auto" w:fill="auto"/>
            <w:vAlign w:val="center"/>
            <w:hideMark/>
          </w:tcPr>
          <w:p w14:paraId="0CB0AF04" w14:textId="0F5B542B"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50</w:t>
            </w:r>
          </w:p>
        </w:tc>
        <w:tc>
          <w:tcPr>
            <w:tcW w:w="1189" w:type="dxa"/>
            <w:tcBorders>
              <w:top w:val="nil"/>
              <w:left w:val="nil"/>
              <w:bottom w:val="single" w:sz="4" w:space="0" w:color="auto"/>
              <w:right w:val="single" w:sz="4" w:space="0" w:color="auto"/>
            </w:tcBorders>
            <w:shd w:val="clear" w:color="auto" w:fill="auto"/>
            <w:vAlign w:val="center"/>
            <w:hideMark/>
          </w:tcPr>
          <w:p w14:paraId="7136E4DF" w14:textId="709231DF"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83</w:t>
            </w:r>
          </w:p>
        </w:tc>
        <w:tc>
          <w:tcPr>
            <w:tcW w:w="1189" w:type="dxa"/>
            <w:tcBorders>
              <w:top w:val="nil"/>
              <w:left w:val="nil"/>
              <w:bottom w:val="single" w:sz="4" w:space="0" w:color="auto"/>
              <w:right w:val="single" w:sz="4" w:space="0" w:color="auto"/>
            </w:tcBorders>
            <w:shd w:val="clear" w:color="auto" w:fill="auto"/>
            <w:vAlign w:val="center"/>
            <w:hideMark/>
          </w:tcPr>
          <w:p w14:paraId="61F73698" w14:textId="100C6E18"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58</w:t>
            </w:r>
          </w:p>
        </w:tc>
      </w:tr>
      <w:tr w:rsidR="003C4C21" w:rsidRPr="00BA7FCF" w14:paraId="5FE48AC8"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7E0838A1" w14:textId="77777777" w:rsidR="003C4C21" w:rsidRPr="00BA7FCF" w:rsidRDefault="003C4C21" w:rsidP="003C4C21">
            <w:pPr>
              <w:spacing w:after="0" w:line="240" w:lineRule="auto"/>
              <w:jc w:val="both"/>
              <w:outlineLvl w:val="0"/>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Выехало жителей (чел.)</w:t>
            </w:r>
          </w:p>
        </w:tc>
        <w:tc>
          <w:tcPr>
            <w:tcW w:w="1138" w:type="dxa"/>
            <w:tcBorders>
              <w:top w:val="nil"/>
              <w:left w:val="nil"/>
              <w:bottom w:val="single" w:sz="4" w:space="0" w:color="auto"/>
              <w:right w:val="single" w:sz="4" w:space="0" w:color="auto"/>
            </w:tcBorders>
            <w:shd w:val="clear" w:color="auto" w:fill="auto"/>
            <w:vAlign w:val="center"/>
            <w:hideMark/>
          </w:tcPr>
          <w:p w14:paraId="1C71685C" w14:textId="4FBF1E3B"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91</w:t>
            </w:r>
          </w:p>
        </w:tc>
        <w:tc>
          <w:tcPr>
            <w:tcW w:w="1272" w:type="dxa"/>
            <w:tcBorders>
              <w:top w:val="nil"/>
              <w:left w:val="nil"/>
              <w:bottom w:val="single" w:sz="4" w:space="0" w:color="auto"/>
              <w:right w:val="single" w:sz="4" w:space="0" w:color="auto"/>
            </w:tcBorders>
            <w:shd w:val="clear" w:color="auto" w:fill="auto"/>
            <w:vAlign w:val="center"/>
            <w:hideMark/>
          </w:tcPr>
          <w:p w14:paraId="45BD4C3E" w14:textId="463BDE85"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35</w:t>
            </w:r>
          </w:p>
        </w:tc>
        <w:tc>
          <w:tcPr>
            <w:tcW w:w="1189" w:type="dxa"/>
            <w:tcBorders>
              <w:top w:val="nil"/>
              <w:left w:val="nil"/>
              <w:bottom w:val="single" w:sz="4" w:space="0" w:color="auto"/>
              <w:right w:val="single" w:sz="4" w:space="0" w:color="auto"/>
            </w:tcBorders>
            <w:shd w:val="clear" w:color="auto" w:fill="auto"/>
            <w:vAlign w:val="center"/>
            <w:hideMark/>
          </w:tcPr>
          <w:p w14:paraId="0A22B08E" w14:textId="4C5C542B"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59</w:t>
            </w:r>
          </w:p>
        </w:tc>
        <w:tc>
          <w:tcPr>
            <w:tcW w:w="1189" w:type="dxa"/>
            <w:tcBorders>
              <w:top w:val="nil"/>
              <w:left w:val="nil"/>
              <w:bottom w:val="single" w:sz="4" w:space="0" w:color="auto"/>
              <w:right w:val="single" w:sz="4" w:space="0" w:color="auto"/>
            </w:tcBorders>
            <w:shd w:val="clear" w:color="auto" w:fill="auto"/>
            <w:vAlign w:val="center"/>
            <w:hideMark/>
          </w:tcPr>
          <w:p w14:paraId="6FDBFCBE" w14:textId="1C28E37D"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68</w:t>
            </w:r>
          </w:p>
        </w:tc>
        <w:tc>
          <w:tcPr>
            <w:tcW w:w="1189" w:type="dxa"/>
            <w:tcBorders>
              <w:top w:val="nil"/>
              <w:left w:val="nil"/>
              <w:bottom w:val="single" w:sz="4" w:space="0" w:color="auto"/>
              <w:right w:val="single" w:sz="4" w:space="0" w:color="auto"/>
            </w:tcBorders>
            <w:shd w:val="clear" w:color="auto" w:fill="auto"/>
            <w:vAlign w:val="center"/>
            <w:hideMark/>
          </w:tcPr>
          <w:p w14:paraId="657BF7F6" w14:textId="35937A94"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72</w:t>
            </w:r>
          </w:p>
        </w:tc>
      </w:tr>
      <w:tr w:rsidR="003C4C21" w:rsidRPr="00BA7FCF" w14:paraId="7A817587"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5DAD0281"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Миграционный прирост (+), убыль (-) населения (чел.)</w:t>
            </w:r>
          </w:p>
        </w:tc>
        <w:tc>
          <w:tcPr>
            <w:tcW w:w="1138" w:type="dxa"/>
            <w:tcBorders>
              <w:top w:val="nil"/>
              <w:left w:val="nil"/>
              <w:bottom w:val="single" w:sz="4" w:space="0" w:color="auto"/>
              <w:right w:val="single" w:sz="4" w:space="0" w:color="auto"/>
            </w:tcBorders>
            <w:shd w:val="clear" w:color="auto" w:fill="auto"/>
            <w:vAlign w:val="center"/>
            <w:hideMark/>
          </w:tcPr>
          <w:p w14:paraId="514605A0" w14:textId="52A0E146"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-41</w:t>
            </w:r>
          </w:p>
        </w:tc>
        <w:tc>
          <w:tcPr>
            <w:tcW w:w="1272" w:type="dxa"/>
            <w:tcBorders>
              <w:top w:val="nil"/>
              <w:left w:val="nil"/>
              <w:bottom w:val="single" w:sz="4" w:space="0" w:color="auto"/>
              <w:right w:val="single" w:sz="4" w:space="0" w:color="auto"/>
            </w:tcBorders>
            <w:shd w:val="clear" w:color="auto" w:fill="auto"/>
            <w:vAlign w:val="center"/>
            <w:hideMark/>
          </w:tcPr>
          <w:p w14:paraId="0652A126" w14:textId="6F200A47"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13</w:t>
            </w:r>
          </w:p>
        </w:tc>
        <w:tc>
          <w:tcPr>
            <w:tcW w:w="1189" w:type="dxa"/>
            <w:tcBorders>
              <w:top w:val="nil"/>
              <w:left w:val="nil"/>
              <w:bottom w:val="single" w:sz="4" w:space="0" w:color="auto"/>
              <w:right w:val="single" w:sz="4" w:space="0" w:color="auto"/>
            </w:tcBorders>
            <w:shd w:val="clear" w:color="auto" w:fill="auto"/>
            <w:vAlign w:val="center"/>
            <w:hideMark/>
          </w:tcPr>
          <w:p w14:paraId="2AFCD000" w14:textId="52378857"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-9</w:t>
            </w:r>
          </w:p>
        </w:tc>
        <w:tc>
          <w:tcPr>
            <w:tcW w:w="1189" w:type="dxa"/>
            <w:tcBorders>
              <w:top w:val="nil"/>
              <w:left w:val="nil"/>
              <w:bottom w:val="single" w:sz="4" w:space="0" w:color="auto"/>
              <w:right w:val="single" w:sz="4" w:space="0" w:color="auto"/>
            </w:tcBorders>
            <w:shd w:val="clear" w:color="auto" w:fill="auto"/>
            <w:vAlign w:val="center"/>
            <w:hideMark/>
          </w:tcPr>
          <w:p w14:paraId="3FC45562" w14:textId="4F6D0F44"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15</w:t>
            </w:r>
          </w:p>
        </w:tc>
        <w:tc>
          <w:tcPr>
            <w:tcW w:w="1189" w:type="dxa"/>
            <w:tcBorders>
              <w:top w:val="nil"/>
              <w:left w:val="nil"/>
              <w:bottom w:val="single" w:sz="4" w:space="0" w:color="auto"/>
              <w:right w:val="single" w:sz="4" w:space="0" w:color="auto"/>
            </w:tcBorders>
            <w:shd w:val="clear" w:color="auto" w:fill="auto"/>
            <w:vAlign w:val="center"/>
            <w:hideMark/>
          </w:tcPr>
          <w:p w14:paraId="6A0C7215" w14:textId="1DD08E81"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-14</w:t>
            </w:r>
          </w:p>
        </w:tc>
      </w:tr>
      <w:tr w:rsidR="003C4C21" w:rsidRPr="00BA7FCF" w14:paraId="3C3DC9F1" w14:textId="77777777" w:rsidTr="003C4C21">
        <w:trPr>
          <w:trHeight w:val="170"/>
          <w:jc w:val="center"/>
        </w:trPr>
        <w:tc>
          <w:tcPr>
            <w:tcW w:w="4218" w:type="dxa"/>
            <w:tcBorders>
              <w:top w:val="nil"/>
              <w:left w:val="single" w:sz="4" w:space="0" w:color="auto"/>
              <w:bottom w:val="single" w:sz="4" w:space="0" w:color="auto"/>
              <w:right w:val="single" w:sz="4" w:space="0" w:color="auto"/>
            </w:tcBorders>
            <w:shd w:val="clear" w:color="auto" w:fill="auto"/>
            <w:vAlign w:val="center"/>
            <w:hideMark/>
          </w:tcPr>
          <w:p w14:paraId="5386BD71" w14:textId="77777777" w:rsidR="003C4C21" w:rsidRPr="00BA7FCF" w:rsidRDefault="003C4C21" w:rsidP="003C4C21">
            <w:pPr>
              <w:spacing w:after="0" w:line="240" w:lineRule="auto"/>
              <w:jc w:val="both"/>
              <w:rPr>
                <w:rFonts w:ascii="Times New Roman" w:eastAsia="Times New Roman" w:hAnsi="Times New Roman"/>
                <w:color w:val="000000"/>
                <w:sz w:val="24"/>
                <w:szCs w:val="24"/>
                <w:lang w:eastAsia="ru-RU"/>
              </w:rPr>
            </w:pPr>
            <w:r w:rsidRPr="00BA7FCF">
              <w:rPr>
                <w:rFonts w:ascii="Times New Roman" w:eastAsia="Times New Roman" w:hAnsi="Times New Roman"/>
                <w:color w:val="000000"/>
                <w:sz w:val="24"/>
                <w:szCs w:val="24"/>
                <w:lang w:eastAsia="ru-RU"/>
              </w:rPr>
              <w:t>Коэффициент миграционного прироста (чел на 1000 чел. населения)</w:t>
            </w:r>
          </w:p>
        </w:tc>
        <w:tc>
          <w:tcPr>
            <w:tcW w:w="1138" w:type="dxa"/>
            <w:tcBorders>
              <w:top w:val="nil"/>
              <w:left w:val="nil"/>
              <w:bottom w:val="single" w:sz="4" w:space="0" w:color="auto"/>
              <w:right w:val="single" w:sz="4" w:space="0" w:color="auto"/>
            </w:tcBorders>
            <w:shd w:val="clear" w:color="auto" w:fill="auto"/>
            <w:vAlign w:val="center"/>
            <w:hideMark/>
          </w:tcPr>
          <w:p w14:paraId="731E8C90" w14:textId="3A66F73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-18,8</w:t>
            </w:r>
          </w:p>
        </w:tc>
        <w:tc>
          <w:tcPr>
            <w:tcW w:w="1272" w:type="dxa"/>
            <w:tcBorders>
              <w:top w:val="nil"/>
              <w:left w:val="nil"/>
              <w:bottom w:val="single" w:sz="4" w:space="0" w:color="auto"/>
              <w:right w:val="single" w:sz="4" w:space="0" w:color="auto"/>
            </w:tcBorders>
            <w:shd w:val="clear" w:color="auto" w:fill="auto"/>
            <w:vAlign w:val="center"/>
            <w:hideMark/>
          </w:tcPr>
          <w:p w14:paraId="76035B75" w14:textId="1193A1AF"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6,0</w:t>
            </w:r>
          </w:p>
        </w:tc>
        <w:tc>
          <w:tcPr>
            <w:tcW w:w="1189" w:type="dxa"/>
            <w:tcBorders>
              <w:top w:val="nil"/>
              <w:left w:val="nil"/>
              <w:bottom w:val="single" w:sz="4" w:space="0" w:color="auto"/>
              <w:right w:val="single" w:sz="4" w:space="0" w:color="auto"/>
            </w:tcBorders>
            <w:shd w:val="clear" w:color="auto" w:fill="auto"/>
            <w:vAlign w:val="center"/>
            <w:hideMark/>
          </w:tcPr>
          <w:p w14:paraId="79D88E1D" w14:textId="2B326EDC"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-4,2</w:t>
            </w:r>
          </w:p>
        </w:tc>
        <w:tc>
          <w:tcPr>
            <w:tcW w:w="1189" w:type="dxa"/>
            <w:tcBorders>
              <w:top w:val="nil"/>
              <w:left w:val="nil"/>
              <w:bottom w:val="single" w:sz="4" w:space="0" w:color="auto"/>
              <w:right w:val="single" w:sz="4" w:space="0" w:color="auto"/>
            </w:tcBorders>
            <w:shd w:val="clear" w:color="auto" w:fill="auto"/>
            <w:vAlign w:val="center"/>
            <w:hideMark/>
          </w:tcPr>
          <w:p w14:paraId="03D0DD0F" w14:textId="7C677AC1"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C84731">
              <w:rPr>
                <w:rFonts w:ascii="Times New Roman" w:eastAsia="Times New Roman" w:hAnsi="Times New Roman"/>
                <w:color w:val="000000"/>
                <w:sz w:val="24"/>
                <w:szCs w:val="24"/>
                <w:lang w:eastAsia="ru-RU"/>
              </w:rPr>
              <w:t>10,1</w:t>
            </w:r>
          </w:p>
        </w:tc>
        <w:tc>
          <w:tcPr>
            <w:tcW w:w="1189" w:type="dxa"/>
            <w:tcBorders>
              <w:top w:val="nil"/>
              <w:left w:val="nil"/>
              <w:bottom w:val="single" w:sz="4" w:space="0" w:color="auto"/>
              <w:right w:val="single" w:sz="4" w:space="0" w:color="auto"/>
            </w:tcBorders>
            <w:shd w:val="clear" w:color="auto" w:fill="auto"/>
            <w:vAlign w:val="center"/>
            <w:hideMark/>
          </w:tcPr>
          <w:p w14:paraId="7EBD38ED" w14:textId="0F228C00" w:rsidR="003C4C21" w:rsidRPr="00BA7FCF" w:rsidRDefault="003C4C21" w:rsidP="003C4C21">
            <w:pPr>
              <w:spacing w:after="0" w:line="240" w:lineRule="auto"/>
              <w:jc w:val="center"/>
              <w:rPr>
                <w:rFonts w:ascii="Times New Roman" w:eastAsia="Times New Roman" w:hAnsi="Times New Roman"/>
                <w:color w:val="000000"/>
                <w:sz w:val="24"/>
                <w:szCs w:val="24"/>
                <w:lang w:eastAsia="ru-RU"/>
              </w:rPr>
            </w:pPr>
            <w:r w:rsidRPr="003C4C21">
              <w:rPr>
                <w:rFonts w:ascii="Times New Roman" w:eastAsia="Times New Roman" w:hAnsi="Times New Roman"/>
                <w:color w:val="000000"/>
                <w:sz w:val="24"/>
                <w:szCs w:val="24"/>
                <w:lang w:eastAsia="ru-RU"/>
              </w:rPr>
              <w:t>-6,5</w:t>
            </w:r>
          </w:p>
        </w:tc>
      </w:tr>
    </w:tbl>
    <w:p w14:paraId="7B214B48" w14:textId="77777777" w:rsidR="00BA7FCF" w:rsidRDefault="00BA7FCF" w:rsidP="00BA7FCF">
      <w:pPr>
        <w:tabs>
          <w:tab w:val="left" w:pos="1418"/>
        </w:tabs>
        <w:spacing w:line="240" w:lineRule="auto"/>
        <w:jc w:val="center"/>
        <w:rPr>
          <w:rFonts w:ascii="Times New Roman" w:eastAsia="Times New Roman" w:hAnsi="Times New Roman"/>
          <w:sz w:val="28"/>
          <w:szCs w:val="24"/>
          <w:lang w:eastAsia="ru-RU"/>
        </w:rPr>
      </w:pPr>
    </w:p>
    <w:p w14:paraId="03B033C6" w14:textId="0D2B8261" w:rsidR="00E0093C" w:rsidRPr="0014148D" w:rsidRDefault="00E0093C" w:rsidP="00E0093C">
      <w:pPr>
        <w:spacing w:after="0" w:line="240" w:lineRule="auto"/>
        <w:ind w:firstLine="709"/>
        <w:contextualSpacing/>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В целях сохранения накопленных потенциальных трудовых ресурсов появляется необходимость проведения мероприятий, направленных</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с</w:t>
      </w:r>
      <w:r w:rsidRPr="0014148D">
        <w:rPr>
          <w:rFonts w:ascii="Times New Roman" w:eastAsia="Times New Roman" w:hAnsi="Times New Roman"/>
          <w:sz w:val="28"/>
          <w:szCs w:val="24"/>
          <w:lang w:eastAsia="ru-RU"/>
        </w:rPr>
        <w:t>нижение смертности населения</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р</w:t>
      </w:r>
      <w:r w:rsidRPr="0014148D">
        <w:rPr>
          <w:rFonts w:ascii="Times New Roman" w:eastAsia="Times New Roman" w:hAnsi="Times New Roman"/>
          <w:sz w:val="28"/>
          <w:szCs w:val="24"/>
          <w:lang w:eastAsia="ru-RU"/>
        </w:rPr>
        <w:t xml:space="preserve">абочих возрастах. Основная часть трудоспособного населения погибает под воздействием внешних факторов, поэтому устранение или </w:t>
      </w:r>
      <w:r w:rsidRPr="0014148D">
        <w:rPr>
          <w:rFonts w:ascii="Times New Roman" w:eastAsia="Times New Roman" w:hAnsi="Times New Roman"/>
          <w:sz w:val="28"/>
          <w:szCs w:val="24"/>
          <w:lang w:eastAsia="ru-RU"/>
        </w:rPr>
        <w:lastRenderedPageBreak/>
        <w:t>уменьшение</w:t>
      </w:r>
      <w:r w:rsidR="009A5E75" w:rsidRPr="0014148D">
        <w:rPr>
          <w:rFonts w:ascii="Times New Roman" w:eastAsia="Times New Roman" w:hAnsi="Times New Roman"/>
          <w:sz w:val="28"/>
          <w:szCs w:val="24"/>
          <w:lang w:eastAsia="ru-RU"/>
        </w:rPr>
        <w:t xml:space="preserve"> их</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в</w:t>
      </w:r>
      <w:r w:rsidRPr="0014148D">
        <w:rPr>
          <w:rFonts w:ascii="Times New Roman" w:eastAsia="Times New Roman" w:hAnsi="Times New Roman"/>
          <w:sz w:val="28"/>
          <w:szCs w:val="24"/>
          <w:lang w:eastAsia="ru-RU"/>
        </w:rPr>
        <w:t>лияния</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ч</w:t>
      </w:r>
      <w:r w:rsidRPr="0014148D">
        <w:rPr>
          <w:rFonts w:ascii="Times New Roman" w:eastAsia="Times New Roman" w:hAnsi="Times New Roman"/>
          <w:sz w:val="28"/>
          <w:szCs w:val="24"/>
          <w:lang w:eastAsia="ru-RU"/>
        </w:rPr>
        <w:t>еловека может быть использовано как один</w:t>
      </w:r>
      <w:r w:rsidR="009A5E75" w:rsidRPr="0014148D">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м</w:t>
      </w:r>
      <w:r w:rsidRPr="0014148D">
        <w:rPr>
          <w:rFonts w:ascii="Times New Roman" w:eastAsia="Times New Roman" w:hAnsi="Times New Roman"/>
          <w:sz w:val="28"/>
          <w:szCs w:val="24"/>
          <w:lang w:eastAsia="ru-RU"/>
        </w:rPr>
        <w:t>етодов снижения смертности населения</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ц</w:t>
      </w:r>
      <w:r w:rsidRPr="0014148D">
        <w:rPr>
          <w:rFonts w:ascii="Times New Roman" w:eastAsia="Times New Roman" w:hAnsi="Times New Roman"/>
          <w:sz w:val="28"/>
          <w:szCs w:val="24"/>
          <w:lang w:eastAsia="ru-RU"/>
        </w:rPr>
        <w:t xml:space="preserve">елом. </w:t>
      </w:r>
    </w:p>
    <w:p w14:paraId="19BEF59E" w14:textId="73A8D4DF" w:rsidR="00E0093C" w:rsidRPr="0014148D" w:rsidRDefault="00E0093C" w:rsidP="00E0093C">
      <w:pPr>
        <w:spacing w:after="0" w:line="240" w:lineRule="auto"/>
        <w:ind w:firstLine="709"/>
        <w:contextualSpacing/>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В целом снижение смертности населения</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н</w:t>
      </w:r>
      <w:r w:rsidRPr="0014148D">
        <w:rPr>
          <w:rFonts w:ascii="Times New Roman" w:eastAsia="Times New Roman" w:hAnsi="Times New Roman"/>
          <w:sz w:val="28"/>
          <w:szCs w:val="24"/>
          <w:lang w:eastAsia="ru-RU"/>
        </w:rPr>
        <w:t>астоящее время является одним</w:t>
      </w:r>
      <w:r w:rsidR="009A5E75" w:rsidRPr="0014148D">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э</w:t>
      </w:r>
      <w:r w:rsidRPr="0014148D">
        <w:rPr>
          <w:rFonts w:ascii="Times New Roman" w:eastAsia="Times New Roman" w:hAnsi="Times New Roman"/>
          <w:sz w:val="28"/>
          <w:szCs w:val="24"/>
          <w:lang w:eastAsia="ru-RU"/>
        </w:rPr>
        <w:t>ффективных способов противостоять тенденциям депопуляции. Для этого необходимы меры, направленные</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п</w:t>
      </w:r>
      <w:r w:rsidRPr="0014148D">
        <w:rPr>
          <w:rFonts w:ascii="Times New Roman" w:eastAsia="Times New Roman" w:hAnsi="Times New Roman"/>
          <w:sz w:val="28"/>
          <w:szCs w:val="24"/>
          <w:lang w:eastAsia="ru-RU"/>
        </w:rPr>
        <w:t>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w:t>
      </w:r>
      <w:r w:rsidR="009A5E75" w:rsidRPr="0014148D">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о</w:t>
      </w:r>
      <w:r w:rsidRPr="0014148D">
        <w:rPr>
          <w:rFonts w:ascii="Times New Roman" w:eastAsia="Times New Roman" w:hAnsi="Times New Roman"/>
          <w:sz w:val="28"/>
          <w:szCs w:val="24"/>
          <w:lang w:eastAsia="ru-RU"/>
        </w:rPr>
        <w:t>сновных факторов высокой смертности, необходима широкая пропаганда здорового образа жизни, направленная</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и</w:t>
      </w:r>
      <w:r w:rsidRPr="0014148D">
        <w:rPr>
          <w:rFonts w:ascii="Times New Roman" w:eastAsia="Times New Roman" w:hAnsi="Times New Roman"/>
          <w:sz w:val="28"/>
          <w:szCs w:val="24"/>
          <w:lang w:eastAsia="ru-RU"/>
        </w:rPr>
        <w:t>зменение поведения населения</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ц</w:t>
      </w:r>
      <w:r w:rsidRPr="0014148D">
        <w:rPr>
          <w:rFonts w:ascii="Times New Roman" w:eastAsia="Times New Roman" w:hAnsi="Times New Roman"/>
          <w:sz w:val="28"/>
          <w:szCs w:val="24"/>
          <w:lang w:eastAsia="ru-RU"/>
        </w:rPr>
        <w:t>елях самосохранения.</w:t>
      </w:r>
    </w:p>
    <w:p w14:paraId="4DE17B33" w14:textId="3FBFD617" w:rsidR="006300A5" w:rsidRDefault="00291A62" w:rsidP="006300A5">
      <w:pPr>
        <w:spacing w:after="0" w:line="240" w:lineRule="auto"/>
        <w:ind w:firstLine="709"/>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Отрицательные</w:t>
      </w:r>
      <w:r w:rsidR="006300A5" w:rsidRPr="0014148D">
        <w:rPr>
          <w:rFonts w:ascii="Times New Roman" w:eastAsia="Times New Roman" w:hAnsi="Times New Roman"/>
          <w:sz w:val="28"/>
          <w:szCs w:val="24"/>
          <w:lang w:eastAsia="ru-RU"/>
        </w:rPr>
        <w:t xml:space="preserve"> тенденции </w:t>
      </w:r>
      <w:r w:rsidR="00B659AC">
        <w:rPr>
          <w:rFonts w:ascii="Times New Roman" w:eastAsia="Times New Roman" w:hAnsi="Times New Roman"/>
          <w:sz w:val="28"/>
          <w:szCs w:val="24"/>
          <w:lang w:eastAsia="ru-RU"/>
        </w:rPr>
        <w:t xml:space="preserve">несколько сдерживаются </w:t>
      </w:r>
      <w:r w:rsidR="009A5E75" w:rsidRPr="0014148D">
        <w:rPr>
          <w:rFonts w:ascii="Times New Roman" w:eastAsia="Times New Roman" w:hAnsi="Times New Roman"/>
          <w:sz w:val="28"/>
          <w:szCs w:val="24"/>
          <w:lang w:eastAsia="ru-RU"/>
        </w:rPr>
        <w:t>с</w:t>
      </w:r>
      <w:r w:rsidR="006300A5" w:rsidRPr="0014148D">
        <w:rPr>
          <w:rFonts w:ascii="Times New Roman" w:eastAsia="Times New Roman" w:hAnsi="Times New Roman"/>
          <w:sz w:val="28"/>
          <w:szCs w:val="24"/>
          <w:lang w:eastAsia="ru-RU"/>
        </w:rPr>
        <w:t>тартовыми условиями</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а</w:t>
      </w:r>
      <w:r>
        <w:rPr>
          <w:rFonts w:ascii="Times New Roman" w:eastAsia="Times New Roman" w:hAnsi="Times New Roman"/>
          <w:sz w:val="28"/>
          <w:szCs w:val="24"/>
          <w:lang w:eastAsia="ru-RU"/>
        </w:rPr>
        <w:t>нализируем</w:t>
      </w:r>
      <w:r w:rsidR="00B1495C">
        <w:rPr>
          <w:rFonts w:ascii="Times New Roman" w:eastAsia="Times New Roman" w:hAnsi="Times New Roman"/>
          <w:sz w:val="28"/>
          <w:szCs w:val="24"/>
          <w:lang w:eastAsia="ru-RU"/>
        </w:rPr>
        <w:t>ом</w:t>
      </w:r>
      <w:r>
        <w:rPr>
          <w:rFonts w:ascii="Times New Roman" w:eastAsia="Times New Roman" w:hAnsi="Times New Roman"/>
          <w:sz w:val="28"/>
          <w:szCs w:val="24"/>
          <w:lang w:eastAsia="ru-RU"/>
        </w:rPr>
        <w:t xml:space="preserve"> </w:t>
      </w:r>
      <w:r w:rsidR="00B659AC">
        <w:rPr>
          <w:rFonts w:ascii="Times New Roman" w:eastAsia="Times New Roman" w:hAnsi="Times New Roman"/>
          <w:sz w:val="28"/>
          <w:szCs w:val="24"/>
          <w:lang w:eastAsia="ru-RU"/>
        </w:rPr>
        <w:t>сельсовете</w:t>
      </w:r>
      <w:r w:rsidR="006300A5" w:rsidRPr="0014148D">
        <w:rPr>
          <w:rFonts w:ascii="Times New Roman" w:eastAsia="Times New Roman" w:hAnsi="Times New Roman"/>
          <w:sz w:val="28"/>
          <w:szCs w:val="24"/>
          <w:lang w:eastAsia="ru-RU"/>
        </w:rPr>
        <w:t>, которые показывают</w:t>
      </w:r>
      <w:r w:rsidR="009A5E75" w:rsidRPr="0014148D">
        <w:rPr>
          <w:rFonts w:ascii="Times New Roman" w:eastAsia="Times New Roman" w:hAnsi="Times New Roman"/>
          <w:sz w:val="28"/>
          <w:szCs w:val="24"/>
          <w:lang w:eastAsia="ru-RU"/>
        </w:rPr>
        <w:t xml:space="preserve"> </w:t>
      </w:r>
      <w:r w:rsidR="00B659AC">
        <w:rPr>
          <w:rFonts w:ascii="Times New Roman" w:eastAsia="Times New Roman" w:hAnsi="Times New Roman"/>
          <w:sz w:val="28"/>
          <w:szCs w:val="24"/>
          <w:lang w:eastAsia="ru-RU"/>
        </w:rPr>
        <w:t>достаточно</w:t>
      </w:r>
      <w:r>
        <w:rPr>
          <w:rFonts w:ascii="Times New Roman" w:eastAsia="Times New Roman" w:hAnsi="Times New Roman"/>
          <w:sz w:val="28"/>
          <w:szCs w:val="24"/>
          <w:lang w:eastAsia="ru-RU"/>
        </w:rPr>
        <w:t xml:space="preserve"> </w:t>
      </w:r>
      <w:r w:rsidR="006300A5" w:rsidRPr="0014148D">
        <w:rPr>
          <w:rFonts w:ascii="Times New Roman" w:eastAsia="Times New Roman" w:hAnsi="Times New Roman"/>
          <w:sz w:val="28"/>
          <w:szCs w:val="24"/>
          <w:lang w:eastAsia="ru-RU"/>
        </w:rPr>
        <w:t>перспективное</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с</w:t>
      </w:r>
      <w:r w:rsidR="006300A5" w:rsidRPr="0014148D">
        <w:rPr>
          <w:rFonts w:ascii="Times New Roman" w:eastAsia="Times New Roman" w:hAnsi="Times New Roman"/>
          <w:sz w:val="28"/>
          <w:szCs w:val="24"/>
          <w:lang w:eastAsia="ru-RU"/>
        </w:rPr>
        <w:t>егодняшний день положение</w:t>
      </w:r>
      <w:r w:rsidR="009A5E75" w:rsidRPr="0014148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с</w:t>
      </w:r>
      <w:r w:rsidR="006300A5" w:rsidRPr="0014148D">
        <w:rPr>
          <w:rFonts w:ascii="Times New Roman" w:eastAsia="Times New Roman" w:hAnsi="Times New Roman"/>
          <w:sz w:val="28"/>
          <w:szCs w:val="24"/>
          <w:lang w:eastAsia="ru-RU"/>
        </w:rPr>
        <w:t xml:space="preserve">оотношением возрастов – превышение численности лиц </w:t>
      </w:r>
      <w:r w:rsidR="00B659AC" w:rsidRPr="0014148D">
        <w:rPr>
          <w:rFonts w:ascii="Times New Roman" w:eastAsia="Times New Roman" w:hAnsi="Times New Roman"/>
          <w:sz w:val="28"/>
          <w:szCs w:val="24"/>
          <w:lang w:eastAsia="ru-RU"/>
        </w:rPr>
        <w:t xml:space="preserve">младше </w:t>
      </w:r>
      <w:r w:rsidR="006300A5" w:rsidRPr="0014148D">
        <w:rPr>
          <w:rFonts w:ascii="Times New Roman" w:eastAsia="Times New Roman" w:hAnsi="Times New Roman"/>
          <w:sz w:val="28"/>
          <w:szCs w:val="24"/>
          <w:lang w:eastAsia="ru-RU"/>
        </w:rPr>
        <w:t xml:space="preserve">трудоспособного возраста над лицами </w:t>
      </w:r>
      <w:r w:rsidR="00B659AC" w:rsidRPr="0014148D">
        <w:rPr>
          <w:rFonts w:ascii="Times New Roman" w:eastAsia="Times New Roman" w:hAnsi="Times New Roman"/>
          <w:sz w:val="28"/>
          <w:szCs w:val="24"/>
          <w:lang w:eastAsia="ru-RU"/>
        </w:rPr>
        <w:t xml:space="preserve">старше </w:t>
      </w:r>
      <w:r w:rsidR="006300A5" w:rsidRPr="0014148D">
        <w:rPr>
          <w:rFonts w:ascii="Times New Roman" w:eastAsia="Times New Roman" w:hAnsi="Times New Roman"/>
          <w:sz w:val="28"/>
          <w:szCs w:val="24"/>
          <w:lang w:eastAsia="ru-RU"/>
        </w:rPr>
        <w:t xml:space="preserve">трудоспособного возраста. Таким образом, при сохранении </w:t>
      </w:r>
      <w:r w:rsidR="00B659AC">
        <w:rPr>
          <w:rFonts w:ascii="Times New Roman" w:eastAsia="Times New Roman" w:hAnsi="Times New Roman"/>
          <w:sz w:val="28"/>
          <w:szCs w:val="24"/>
          <w:lang w:eastAsia="ru-RU"/>
        </w:rPr>
        <w:t xml:space="preserve">и усилении положительной направленности </w:t>
      </w:r>
      <w:r w:rsidR="006300A5" w:rsidRPr="0014148D">
        <w:rPr>
          <w:rFonts w:ascii="Times New Roman" w:eastAsia="Times New Roman" w:hAnsi="Times New Roman"/>
          <w:sz w:val="28"/>
          <w:szCs w:val="24"/>
          <w:lang w:eastAsia="ru-RU"/>
        </w:rPr>
        <w:t>миграционных потоков,</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б</w:t>
      </w:r>
      <w:r w:rsidR="006300A5" w:rsidRPr="0014148D">
        <w:rPr>
          <w:rFonts w:ascii="Times New Roman" w:eastAsia="Times New Roman" w:hAnsi="Times New Roman"/>
          <w:sz w:val="28"/>
          <w:szCs w:val="24"/>
          <w:lang w:eastAsia="ru-RU"/>
        </w:rPr>
        <w:t xml:space="preserve">лижайшие годы может обеспечиваться </w:t>
      </w:r>
      <w:r w:rsidR="00B659AC">
        <w:rPr>
          <w:rFonts w:ascii="Times New Roman" w:eastAsia="Times New Roman" w:hAnsi="Times New Roman"/>
          <w:sz w:val="28"/>
          <w:szCs w:val="24"/>
          <w:lang w:eastAsia="ru-RU"/>
        </w:rPr>
        <w:t>расширенный</w:t>
      </w:r>
      <w:r w:rsidR="006300A5" w:rsidRPr="0014148D">
        <w:rPr>
          <w:rFonts w:ascii="Times New Roman" w:eastAsia="Times New Roman" w:hAnsi="Times New Roman"/>
          <w:sz w:val="28"/>
          <w:szCs w:val="24"/>
          <w:lang w:eastAsia="ru-RU"/>
        </w:rPr>
        <w:t xml:space="preserve"> характер естественного воспроизводства населения. </w:t>
      </w:r>
    </w:p>
    <w:p w14:paraId="5E403455" w14:textId="77777777" w:rsidR="00291A62" w:rsidRPr="0014148D" w:rsidRDefault="00291A62" w:rsidP="006300A5">
      <w:pPr>
        <w:spacing w:after="0" w:line="240" w:lineRule="auto"/>
        <w:ind w:firstLine="709"/>
        <w:contextualSpacing/>
        <w:jc w:val="both"/>
        <w:rPr>
          <w:rFonts w:ascii="Times New Roman" w:eastAsia="Times New Roman" w:hAnsi="Times New Roman"/>
          <w:sz w:val="28"/>
          <w:szCs w:val="24"/>
          <w:lang w:eastAsia="ru-RU"/>
        </w:rPr>
      </w:pPr>
    </w:p>
    <w:p w14:paraId="602494CB" w14:textId="689461D1" w:rsidR="004466CD" w:rsidRPr="0014148D" w:rsidRDefault="00B659AC" w:rsidP="004466CD">
      <w:pPr>
        <w:spacing w:before="120" w:after="0" w:line="240" w:lineRule="auto"/>
        <w:contextualSpacing/>
        <w:jc w:val="center"/>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drawing>
          <wp:inline distT="0" distB="0" distL="0" distR="0" wp14:anchorId="5971FB9E" wp14:editId="25731920">
            <wp:extent cx="3598002" cy="269759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rcRect l="9723" t="2233" r="27179" b="1757"/>
                    <a:stretch/>
                  </pic:blipFill>
                  <pic:spPr bwMode="auto">
                    <a:xfrm>
                      <a:off x="0" y="0"/>
                      <a:ext cx="3600000" cy="2699090"/>
                    </a:xfrm>
                    <a:prstGeom prst="rect">
                      <a:avLst/>
                    </a:prstGeom>
                    <a:noFill/>
                    <a:ln>
                      <a:noFill/>
                    </a:ln>
                    <a:extLst>
                      <a:ext uri="{53640926-AAD7-44D8-BBD7-CCE9431645EC}">
                        <a14:shadowObscured xmlns:a14="http://schemas.microsoft.com/office/drawing/2010/main"/>
                      </a:ext>
                    </a:extLst>
                  </pic:spPr>
                </pic:pic>
              </a:graphicData>
            </a:graphic>
          </wp:inline>
        </w:drawing>
      </w:r>
    </w:p>
    <w:p w14:paraId="766D0982" w14:textId="1BC417D3" w:rsidR="004466CD" w:rsidRPr="0014148D" w:rsidRDefault="004466CD" w:rsidP="004466CD">
      <w:pPr>
        <w:spacing w:before="120" w:after="120" w:line="240" w:lineRule="auto"/>
        <w:jc w:val="center"/>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 xml:space="preserve">Рисунок </w:t>
      </w:r>
      <w:r w:rsidRPr="0014148D">
        <w:rPr>
          <w:rFonts w:ascii="Times New Roman" w:eastAsia="Times New Roman" w:hAnsi="Times New Roman"/>
          <w:sz w:val="28"/>
          <w:szCs w:val="24"/>
          <w:lang w:eastAsia="ru-RU"/>
        </w:rPr>
        <w:fldChar w:fldCharType="begin"/>
      </w:r>
      <w:r w:rsidRPr="0014148D">
        <w:rPr>
          <w:rFonts w:ascii="Times New Roman" w:eastAsia="Times New Roman" w:hAnsi="Times New Roman"/>
          <w:sz w:val="28"/>
          <w:szCs w:val="24"/>
          <w:lang w:eastAsia="ru-RU"/>
        </w:rPr>
        <w:instrText xml:space="preserve"> SEQ Рисунок \* ARABIC </w:instrText>
      </w:r>
      <w:r w:rsidRPr="0014148D">
        <w:rPr>
          <w:rFonts w:ascii="Times New Roman" w:eastAsia="Times New Roman" w:hAnsi="Times New Roman"/>
          <w:sz w:val="28"/>
          <w:szCs w:val="24"/>
          <w:lang w:eastAsia="ru-RU"/>
        </w:rPr>
        <w:fldChar w:fldCharType="separate"/>
      </w:r>
      <w:r w:rsidR="00AE4526">
        <w:rPr>
          <w:rFonts w:ascii="Times New Roman" w:eastAsia="Times New Roman" w:hAnsi="Times New Roman"/>
          <w:noProof/>
          <w:sz w:val="28"/>
          <w:szCs w:val="24"/>
          <w:lang w:eastAsia="ru-RU"/>
        </w:rPr>
        <w:t>5</w:t>
      </w:r>
      <w:r w:rsidRPr="0014148D">
        <w:rPr>
          <w:rFonts w:ascii="Times New Roman" w:eastAsia="Times New Roman" w:hAnsi="Times New Roman"/>
          <w:sz w:val="28"/>
          <w:szCs w:val="24"/>
          <w:lang w:eastAsia="ru-RU"/>
        </w:rPr>
        <w:fldChar w:fldCharType="end"/>
      </w:r>
      <w:r w:rsidRPr="0014148D">
        <w:rPr>
          <w:rFonts w:ascii="Times New Roman" w:eastAsia="Times New Roman" w:hAnsi="Times New Roman"/>
          <w:sz w:val="28"/>
          <w:szCs w:val="24"/>
          <w:lang w:eastAsia="ru-RU"/>
        </w:rPr>
        <w:t>. Структура населения</w:t>
      </w:r>
      <w:r w:rsidR="00B1495C">
        <w:rPr>
          <w:rFonts w:ascii="Times New Roman" w:eastAsia="Times New Roman" w:hAnsi="Times New Roman"/>
          <w:sz w:val="28"/>
          <w:szCs w:val="24"/>
          <w:lang w:eastAsia="ru-RU"/>
        </w:rPr>
        <w:t xml:space="preserve"> сельсовета</w:t>
      </w:r>
      <w:r w:rsidRPr="0014148D">
        <w:rPr>
          <w:rFonts w:ascii="Times New Roman" w:eastAsia="Times New Roman" w:hAnsi="Times New Roman"/>
          <w:sz w:val="28"/>
          <w:szCs w:val="24"/>
          <w:lang w:eastAsia="ru-RU"/>
        </w:rPr>
        <w:t>, 201</w:t>
      </w:r>
      <w:r w:rsidR="00242E31">
        <w:rPr>
          <w:rFonts w:ascii="Times New Roman" w:eastAsia="Times New Roman" w:hAnsi="Times New Roman"/>
          <w:sz w:val="28"/>
          <w:szCs w:val="24"/>
          <w:lang w:eastAsia="ru-RU"/>
        </w:rPr>
        <w:t>9</w:t>
      </w:r>
      <w:r w:rsidRPr="0014148D">
        <w:rPr>
          <w:rFonts w:ascii="Times New Roman" w:eastAsia="Times New Roman" w:hAnsi="Times New Roman"/>
          <w:sz w:val="28"/>
          <w:szCs w:val="24"/>
          <w:lang w:eastAsia="ru-RU"/>
        </w:rPr>
        <w:t xml:space="preserve"> г.</w:t>
      </w:r>
    </w:p>
    <w:p w14:paraId="5012B14B" w14:textId="35259F8E" w:rsidR="006300A5" w:rsidRDefault="006300A5" w:rsidP="006300A5">
      <w:pPr>
        <w:spacing w:after="0" w:line="240" w:lineRule="auto"/>
        <w:ind w:firstLine="709"/>
        <w:contextualSpacing/>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 xml:space="preserve">Это явление имеет далеко идущие экономические последствия – </w:t>
      </w:r>
      <w:r w:rsidR="00B659AC">
        <w:rPr>
          <w:rFonts w:ascii="Times New Roman" w:eastAsia="Times New Roman" w:hAnsi="Times New Roman"/>
          <w:sz w:val="28"/>
          <w:szCs w:val="24"/>
          <w:lang w:eastAsia="ru-RU"/>
        </w:rPr>
        <w:t>увеличение</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п</w:t>
      </w:r>
      <w:r w:rsidRPr="0014148D">
        <w:rPr>
          <w:rFonts w:ascii="Times New Roman" w:eastAsia="Times New Roman" w:hAnsi="Times New Roman"/>
          <w:sz w:val="28"/>
          <w:szCs w:val="24"/>
          <w:lang w:eastAsia="ru-RU"/>
        </w:rPr>
        <w:t xml:space="preserve">ерспективе численности трудовых ресурсов, </w:t>
      </w:r>
      <w:r w:rsidR="00B659AC">
        <w:rPr>
          <w:rFonts w:ascii="Times New Roman" w:eastAsia="Times New Roman" w:hAnsi="Times New Roman"/>
          <w:sz w:val="28"/>
          <w:szCs w:val="24"/>
          <w:lang w:eastAsia="ru-RU"/>
        </w:rPr>
        <w:t>нивелирование</w:t>
      </w:r>
      <w:r w:rsidRPr="0014148D">
        <w:rPr>
          <w:rFonts w:ascii="Times New Roman" w:eastAsia="Times New Roman" w:hAnsi="Times New Roman"/>
          <w:sz w:val="28"/>
          <w:szCs w:val="24"/>
          <w:lang w:eastAsia="ru-RU"/>
        </w:rPr>
        <w:t xml:space="preserve"> общего для страны уровня старения трудового потенциала, </w:t>
      </w:r>
      <w:r w:rsidR="00B659AC">
        <w:rPr>
          <w:rFonts w:ascii="Times New Roman" w:eastAsia="Times New Roman" w:hAnsi="Times New Roman"/>
          <w:sz w:val="28"/>
          <w:szCs w:val="24"/>
          <w:lang w:eastAsia="ru-RU"/>
        </w:rPr>
        <w:t>снижение</w:t>
      </w:r>
      <w:r w:rsidRPr="0014148D">
        <w:rPr>
          <w:rFonts w:ascii="Times New Roman" w:eastAsia="Times New Roman" w:hAnsi="Times New Roman"/>
          <w:sz w:val="28"/>
          <w:szCs w:val="24"/>
          <w:lang w:eastAsia="ru-RU"/>
        </w:rPr>
        <w:t xml:space="preserve"> средних показателей заболеваемости, </w:t>
      </w:r>
      <w:r w:rsidR="00B659AC">
        <w:rPr>
          <w:rFonts w:ascii="Times New Roman" w:eastAsia="Times New Roman" w:hAnsi="Times New Roman"/>
          <w:sz w:val="28"/>
          <w:szCs w:val="24"/>
          <w:lang w:eastAsia="ru-RU"/>
        </w:rPr>
        <w:t>снижение</w:t>
      </w:r>
      <w:r w:rsidRPr="0014148D">
        <w:rPr>
          <w:rFonts w:ascii="Times New Roman" w:eastAsia="Times New Roman" w:hAnsi="Times New Roman"/>
          <w:sz w:val="28"/>
          <w:szCs w:val="24"/>
          <w:lang w:eastAsia="ru-RU"/>
        </w:rPr>
        <w:t xml:space="preserve"> демографической нагрузки</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т</w:t>
      </w:r>
      <w:r w:rsidRPr="0014148D">
        <w:rPr>
          <w:rFonts w:ascii="Times New Roman" w:eastAsia="Times New Roman" w:hAnsi="Times New Roman"/>
          <w:sz w:val="28"/>
          <w:szCs w:val="24"/>
          <w:lang w:eastAsia="ru-RU"/>
        </w:rPr>
        <w:t>рудоспособное население</w:t>
      </w:r>
      <w:r w:rsidR="009A5E75" w:rsidRPr="0014148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с</w:t>
      </w:r>
      <w:r w:rsidRPr="0014148D">
        <w:rPr>
          <w:rFonts w:ascii="Times New Roman" w:eastAsia="Times New Roman" w:hAnsi="Times New Roman"/>
          <w:sz w:val="28"/>
          <w:szCs w:val="24"/>
          <w:lang w:eastAsia="ru-RU"/>
        </w:rPr>
        <w:t>оответственно затрат</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с</w:t>
      </w:r>
      <w:r w:rsidRPr="0014148D">
        <w:rPr>
          <w:rFonts w:ascii="Times New Roman" w:eastAsia="Times New Roman" w:hAnsi="Times New Roman"/>
          <w:sz w:val="28"/>
          <w:szCs w:val="24"/>
          <w:lang w:eastAsia="ru-RU"/>
        </w:rPr>
        <w:t>оциальное обеспечение лиц старше</w:t>
      </w:r>
      <w:r w:rsidR="009A5E75" w:rsidRPr="0014148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м</w:t>
      </w:r>
      <w:r w:rsidRPr="0014148D">
        <w:rPr>
          <w:rFonts w:ascii="Times New Roman" w:eastAsia="Times New Roman" w:hAnsi="Times New Roman"/>
          <w:sz w:val="28"/>
          <w:szCs w:val="24"/>
          <w:lang w:eastAsia="ru-RU"/>
        </w:rPr>
        <w:t xml:space="preserve">ладше трудоспособного возраста, </w:t>
      </w:r>
      <w:r w:rsidR="00B659AC">
        <w:rPr>
          <w:rFonts w:ascii="Times New Roman" w:eastAsia="Times New Roman" w:hAnsi="Times New Roman"/>
          <w:sz w:val="28"/>
          <w:szCs w:val="24"/>
          <w:lang w:eastAsia="ru-RU"/>
        </w:rPr>
        <w:t>усиление</w:t>
      </w:r>
      <w:r w:rsidRPr="0014148D">
        <w:rPr>
          <w:rFonts w:ascii="Times New Roman" w:eastAsia="Times New Roman" w:hAnsi="Times New Roman"/>
          <w:sz w:val="28"/>
          <w:szCs w:val="24"/>
          <w:lang w:eastAsia="ru-RU"/>
        </w:rPr>
        <w:t xml:space="preserve"> потенциальных возможностей экономического роста. В 201</w:t>
      </w:r>
      <w:r w:rsidR="00242E31">
        <w:rPr>
          <w:rFonts w:ascii="Times New Roman" w:eastAsia="Times New Roman" w:hAnsi="Times New Roman"/>
          <w:sz w:val="28"/>
          <w:szCs w:val="24"/>
          <w:lang w:eastAsia="ru-RU"/>
        </w:rPr>
        <w:t>9</w:t>
      </w:r>
      <w:r w:rsidRPr="0014148D">
        <w:rPr>
          <w:rFonts w:ascii="Times New Roman" w:eastAsia="Times New Roman" w:hAnsi="Times New Roman"/>
          <w:sz w:val="28"/>
          <w:szCs w:val="24"/>
          <w:lang w:eastAsia="ru-RU"/>
        </w:rPr>
        <w:t xml:space="preserve"> году полная демографическая нагрузка на </w:t>
      </w:r>
      <w:r w:rsidR="00242E31">
        <w:rPr>
          <w:rFonts w:ascii="Times New Roman" w:eastAsia="Times New Roman" w:hAnsi="Times New Roman"/>
          <w:sz w:val="28"/>
          <w:szCs w:val="24"/>
          <w:lang w:eastAsia="ru-RU"/>
        </w:rPr>
        <w:t>1000</w:t>
      </w:r>
      <w:r w:rsidRPr="0014148D">
        <w:rPr>
          <w:rFonts w:ascii="Times New Roman" w:eastAsia="Times New Roman" w:hAnsi="Times New Roman"/>
          <w:sz w:val="28"/>
          <w:szCs w:val="24"/>
          <w:lang w:eastAsia="ru-RU"/>
        </w:rPr>
        <w:t xml:space="preserve"> человек трудоспособного возраста</w:t>
      </w:r>
      <w:r w:rsidR="009A5E75" w:rsidRPr="0014148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п</w:t>
      </w:r>
      <w:r w:rsidRPr="0014148D">
        <w:rPr>
          <w:rFonts w:ascii="Times New Roman" w:eastAsia="Times New Roman" w:hAnsi="Times New Roman"/>
          <w:sz w:val="28"/>
          <w:szCs w:val="24"/>
          <w:lang w:eastAsia="ru-RU"/>
        </w:rPr>
        <w:t xml:space="preserve">оселении составляла </w:t>
      </w:r>
      <w:r w:rsidR="00852470">
        <w:rPr>
          <w:rFonts w:ascii="Times New Roman" w:eastAsia="Times New Roman" w:hAnsi="Times New Roman"/>
          <w:sz w:val="28"/>
          <w:szCs w:val="24"/>
          <w:lang w:eastAsia="ru-RU"/>
        </w:rPr>
        <w:t>535</w:t>
      </w:r>
      <w:r w:rsidRPr="0014148D">
        <w:rPr>
          <w:rFonts w:ascii="Times New Roman" w:eastAsia="Times New Roman" w:hAnsi="Times New Roman"/>
          <w:sz w:val="28"/>
          <w:szCs w:val="24"/>
          <w:lang w:eastAsia="ru-RU"/>
        </w:rPr>
        <w:t xml:space="preserve"> чел. Это </w:t>
      </w:r>
      <w:r w:rsidR="00852470">
        <w:rPr>
          <w:rFonts w:ascii="Times New Roman" w:eastAsia="Times New Roman" w:hAnsi="Times New Roman"/>
          <w:sz w:val="28"/>
          <w:szCs w:val="24"/>
          <w:lang w:eastAsia="ru-RU"/>
        </w:rPr>
        <w:t>не</w:t>
      </w:r>
      <w:r w:rsidRPr="0014148D">
        <w:rPr>
          <w:rFonts w:ascii="Times New Roman" w:eastAsia="Times New Roman" w:hAnsi="Times New Roman"/>
          <w:sz w:val="28"/>
          <w:szCs w:val="24"/>
          <w:lang w:eastAsia="ru-RU"/>
        </w:rPr>
        <w:t>высокий показатель нагрузки.</w:t>
      </w:r>
      <w:r w:rsidR="00753B30">
        <w:rPr>
          <w:rFonts w:ascii="Times New Roman" w:eastAsia="Times New Roman" w:hAnsi="Times New Roman"/>
          <w:sz w:val="28"/>
          <w:szCs w:val="24"/>
          <w:lang w:eastAsia="ru-RU"/>
        </w:rPr>
        <w:t xml:space="preserve"> При этом </w:t>
      </w:r>
      <w:r w:rsidR="00852470">
        <w:rPr>
          <w:rFonts w:ascii="Times New Roman" w:eastAsia="Times New Roman" w:hAnsi="Times New Roman"/>
          <w:sz w:val="28"/>
          <w:szCs w:val="24"/>
          <w:lang w:eastAsia="ru-RU"/>
        </w:rPr>
        <w:t xml:space="preserve">лишь </w:t>
      </w:r>
      <w:r w:rsidR="00753B30">
        <w:rPr>
          <w:rFonts w:ascii="Times New Roman" w:eastAsia="Times New Roman" w:hAnsi="Times New Roman"/>
          <w:sz w:val="28"/>
          <w:szCs w:val="24"/>
          <w:lang w:eastAsia="ru-RU"/>
        </w:rPr>
        <w:t xml:space="preserve">на </w:t>
      </w:r>
      <w:r w:rsidR="00852470">
        <w:rPr>
          <w:rFonts w:ascii="Times New Roman" w:eastAsia="Times New Roman" w:hAnsi="Times New Roman"/>
          <w:sz w:val="28"/>
          <w:szCs w:val="24"/>
          <w:lang w:eastAsia="ru-RU"/>
        </w:rPr>
        <w:t>3</w:t>
      </w:r>
      <w:r w:rsidR="000329BA">
        <w:rPr>
          <w:rFonts w:ascii="Times New Roman" w:eastAsia="Times New Roman" w:hAnsi="Times New Roman"/>
          <w:sz w:val="28"/>
          <w:szCs w:val="24"/>
          <w:lang w:eastAsia="ru-RU"/>
        </w:rPr>
        <w:t>8</w:t>
      </w:r>
      <w:r w:rsidR="00753B30">
        <w:rPr>
          <w:rFonts w:ascii="Times New Roman" w:eastAsia="Times New Roman" w:hAnsi="Times New Roman"/>
          <w:sz w:val="28"/>
          <w:szCs w:val="24"/>
          <w:lang w:eastAsia="ru-RU"/>
        </w:rPr>
        <w:t xml:space="preserve"> % эту нагрузку составляют жители старше трудоспособного возраста (</w:t>
      </w:r>
      <w:r w:rsidR="00852470">
        <w:rPr>
          <w:rFonts w:ascii="Times New Roman" w:eastAsia="Times New Roman" w:hAnsi="Times New Roman"/>
          <w:sz w:val="28"/>
          <w:szCs w:val="24"/>
          <w:lang w:eastAsia="ru-RU"/>
        </w:rPr>
        <w:t>203</w:t>
      </w:r>
      <w:r w:rsidR="00753B30">
        <w:rPr>
          <w:rFonts w:ascii="Times New Roman" w:eastAsia="Times New Roman" w:hAnsi="Times New Roman"/>
          <w:sz w:val="28"/>
          <w:szCs w:val="24"/>
          <w:lang w:eastAsia="ru-RU"/>
        </w:rPr>
        <w:t xml:space="preserve"> чел. на 1000 чел. </w:t>
      </w:r>
      <w:r w:rsidR="00753B30" w:rsidRPr="0014148D">
        <w:rPr>
          <w:rFonts w:ascii="Times New Roman" w:eastAsia="Times New Roman" w:hAnsi="Times New Roman"/>
          <w:sz w:val="28"/>
          <w:szCs w:val="24"/>
          <w:lang w:eastAsia="ru-RU"/>
        </w:rPr>
        <w:t>трудоспособного возраста</w:t>
      </w:r>
      <w:r w:rsidR="00753B30">
        <w:rPr>
          <w:rFonts w:ascii="Times New Roman" w:eastAsia="Times New Roman" w:hAnsi="Times New Roman"/>
          <w:sz w:val="28"/>
          <w:szCs w:val="24"/>
          <w:lang w:eastAsia="ru-RU"/>
        </w:rPr>
        <w:t>).</w:t>
      </w:r>
      <w:r w:rsidR="00852470">
        <w:rPr>
          <w:rFonts w:ascii="Times New Roman" w:eastAsia="Times New Roman" w:hAnsi="Times New Roman"/>
          <w:sz w:val="28"/>
          <w:szCs w:val="24"/>
          <w:lang w:eastAsia="ru-RU"/>
        </w:rPr>
        <w:t xml:space="preserve"> Нужно отметить, что показатель нагрузки на трудоспособное населения в сельсовете имеет тенденцию к снижению. Так, по сравнению с 2015 годом он снизился на 36,5 % (с 842 </w:t>
      </w:r>
      <w:r w:rsidR="00852470">
        <w:rPr>
          <w:rFonts w:ascii="Times New Roman" w:eastAsia="Times New Roman" w:hAnsi="Times New Roman"/>
          <w:sz w:val="28"/>
          <w:szCs w:val="24"/>
          <w:lang w:eastAsia="ru-RU"/>
        </w:rPr>
        <w:lastRenderedPageBreak/>
        <w:t>чел./1000 чел. населения трудоспособного возраста). Это обеспечивалось постоянным ростом доли лиц трудоспособного возраста (с 543 % в 2015 г. до 65,2 в 2020 г.) и снижением, соответственно, доли лиц старше трудоспособного возраста (с 21,4 % в 2015 г. до 13,3 в 2020 г.).</w:t>
      </w:r>
    </w:p>
    <w:p w14:paraId="59B5B130" w14:textId="2C574EAA" w:rsidR="00A604C0" w:rsidRPr="00A604C0" w:rsidRDefault="001F35B9" w:rsidP="00A604C0">
      <w:pPr>
        <w:spacing w:after="0" w:line="240" w:lineRule="auto"/>
        <w:ind w:firstLine="709"/>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w:t>
      </w:r>
      <w:r w:rsidRPr="001F35B9">
        <w:rPr>
          <w:rFonts w:ascii="Times New Roman" w:eastAsia="Times New Roman" w:hAnsi="Times New Roman"/>
          <w:sz w:val="28"/>
          <w:szCs w:val="24"/>
          <w:lang w:eastAsia="ru-RU"/>
        </w:rPr>
        <w:t xml:space="preserve"> структуре </w:t>
      </w:r>
      <w:r>
        <w:rPr>
          <w:rFonts w:ascii="Times New Roman" w:eastAsia="Times New Roman" w:hAnsi="Times New Roman"/>
          <w:sz w:val="28"/>
          <w:szCs w:val="24"/>
          <w:lang w:eastAsia="ru-RU"/>
        </w:rPr>
        <w:t xml:space="preserve">доходов населения </w:t>
      </w:r>
      <w:r w:rsidRPr="001F35B9">
        <w:rPr>
          <w:rFonts w:ascii="Times New Roman" w:eastAsia="Times New Roman" w:hAnsi="Times New Roman"/>
          <w:sz w:val="28"/>
          <w:szCs w:val="24"/>
          <w:lang w:eastAsia="ru-RU"/>
        </w:rPr>
        <w:t>больш</w:t>
      </w:r>
      <w:r>
        <w:rPr>
          <w:rFonts w:ascii="Times New Roman" w:eastAsia="Times New Roman" w:hAnsi="Times New Roman"/>
          <w:sz w:val="28"/>
          <w:szCs w:val="24"/>
          <w:lang w:eastAsia="ru-RU"/>
        </w:rPr>
        <w:t>ую</w:t>
      </w:r>
      <w:r w:rsidRPr="001F35B9">
        <w:rPr>
          <w:rFonts w:ascii="Times New Roman" w:eastAsia="Times New Roman" w:hAnsi="Times New Roman"/>
          <w:sz w:val="28"/>
          <w:szCs w:val="24"/>
          <w:lang w:eastAsia="ru-RU"/>
        </w:rPr>
        <w:t xml:space="preserve"> часть </w:t>
      </w:r>
      <w:r>
        <w:rPr>
          <w:rFonts w:ascii="Times New Roman" w:eastAsia="Times New Roman" w:hAnsi="Times New Roman"/>
          <w:sz w:val="28"/>
          <w:szCs w:val="24"/>
          <w:lang w:eastAsia="ru-RU"/>
        </w:rPr>
        <w:t xml:space="preserve">составляет </w:t>
      </w:r>
      <w:r w:rsidRPr="001F35B9">
        <w:rPr>
          <w:rFonts w:ascii="Times New Roman" w:eastAsia="Times New Roman" w:hAnsi="Times New Roman"/>
          <w:sz w:val="28"/>
          <w:szCs w:val="24"/>
          <w:lang w:eastAsia="ru-RU"/>
        </w:rPr>
        <w:t xml:space="preserve">заработная плата. </w:t>
      </w:r>
      <w:r w:rsidR="00BB36C0" w:rsidRPr="00BB36C0">
        <w:rPr>
          <w:rFonts w:ascii="Times New Roman" w:eastAsia="Times New Roman" w:hAnsi="Times New Roman"/>
          <w:sz w:val="28"/>
          <w:szCs w:val="24"/>
          <w:lang w:eastAsia="ru-RU"/>
        </w:rPr>
        <w:t>Среднеквартальный прожиточный минимум за 201</w:t>
      </w:r>
      <w:r w:rsidR="00951ED8">
        <w:rPr>
          <w:rFonts w:ascii="Times New Roman" w:eastAsia="Times New Roman" w:hAnsi="Times New Roman"/>
          <w:sz w:val="28"/>
          <w:szCs w:val="24"/>
          <w:lang w:eastAsia="ru-RU"/>
        </w:rPr>
        <w:t>9</w:t>
      </w:r>
      <w:r w:rsidR="00BB36C0" w:rsidRPr="00BB36C0">
        <w:rPr>
          <w:rFonts w:ascii="Times New Roman" w:eastAsia="Times New Roman" w:hAnsi="Times New Roman"/>
          <w:sz w:val="28"/>
          <w:szCs w:val="24"/>
          <w:lang w:eastAsia="ru-RU"/>
        </w:rPr>
        <w:t xml:space="preserve"> год</w:t>
      </w:r>
      <w:r w:rsidR="009A5E75" w:rsidRPr="00BB36C0">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BB36C0">
        <w:rPr>
          <w:rFonts w:ascii="Times New Roman" w:eastAsia="Times New Roman" w:hAnsi="Times New Roman"/>
          <w:sz w:val="28"/>
          <w:szCs w:val="24"/>
          <w:lang w:eastAsia="ru-RU"/>
        </w:rPr>
        <w:t>Н</w:t>
      </w:r>
      <w:r w:rsidR="00BB36C0" w:rsidRPr="00BB36C0">
        <w:rPr>
          <w:rFonts w:ascii="Times New Roman" w:eastAsia="Times New Roman" w:hAnsi="Times New Roman"/>
          <w:sz w:val="28"/>
          <w:szCs w:val="24"/>
          <w:lang w:eastAsia="ru-RU"/>
        </w:rPr>
        <w:t>овосибирской области установлен</w:t>
      </w:r>
      <w:r w:rsidR="009A5E75" w:rsidRPr="00BB36C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BB36C0">
        <w:rPr>
          <w:rFonts w:ascii="Times New Roman" w:eastAsia="Times New Roman" w:hAnsi="Times New Roman"/>
          <w:sz w:val="28"/>
          <w:szCs w:val="24"/>
          <w:lang w:eastAsia="ru-RU"/>
        </w:rPr>
        <w:t>р</w:t>
      </w:r>
      <w:r w:rsidR="00BB36C0" w:rsidRPr="00BB36C0">
        <w:rPr>
          <w:rFonts w:ascii="Times New Roman" w:eastAsia="Times New Roman" w:hAnsi="Times New Roman"/>
          <w:sz w:val="28"/>
          <w:szCs w:val="24"/>
          <w:lang w:eastAsia="ru-RU"/>
        </w:rPr>
        <w:t xml:space="preserve">азмере </w:t>
      </w:r>
      <w:r w:rsidR="001B6449">
        <w:rPr>
          <w:rFonts w:ascii="Times New Roman" w:eastAsia="Times New Roman" w:hAnsi="Times New Roman"/>
          <w:sz w:val="28"/>
          <w:szCs w:val="24"/>
          <w:lang w:eastAsia="ru-RU"/>
        </w:rPr>
        <w:t>11720</w:t>
      </w:r>
      <w:r w:rsidR="00BB36C0" w:rsidRPr="00BB36C0">
        <w:rPr>
          <w:rFonts w:ascii="Times New Roman" w:eastAsia="Times New Roman" w:hAnsi="Times New Roman"/>
          <w:sz w:val="28"/>
          <w:szCs w:val="24"/>
          <w:lang w:eastAsia="ru-RU"/>
        </w:rPr>
        <w:t xml:space="preserve"> рублей</w:t>
      </w:r>
      <w:r w:rsidR="009A5E75" w:rsidRPr="00BB36C0">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B36C0">
        <w:rPr>
          <w:rFonts w:ascii="Times New Roman" w:eastAsia="Times New Roman" w:hAnsi="Times New Roman"/>
          <w:sz w:val="28"/>
          <w:szCs w:val="24"/>
          <w:lang w:eastAsia="ru-RU"/>
        </w:rPr>
        <w:t>д</w:t>
      </w:r>
      <w:r w:rsidR="00BB36C0" w:rsidRPr="00BB36C0">
        <w:rPr>
          <w:rFonts w:ascii="Times New Roman" w:eastAsia="Times New Roman" w:hAnsi="Times New Roman"/>
          <w:sz w:val="28"/>
          <w:szCs w:val="24"/>
          <w:lang w:eastAsia="ru-RU"/>
        </w:rPr>
        <w:t>ушу населения</w:t>
      </w:r>
      <w:r w:rsidR="00BB36C0" w:rsidRPr="00BB36C0">
        <w:rPr>
          <w:rFonts w:ascii="Times New Roman" w:eastAsia="Times New Roman" w:hAnsi="Times New Roman"/>
          <w:sz w:val="28"/>
          <w:szCs w:val="24"/>
          <w:vertAlign w:val="superscript"/>
          <w:lang w:eastAsia="ru-RU"/>
        </w:rPr>
        <w:footnoteReference w:id="1"/>
      </w:r>
      <w:r w:rsidR="00BB36C0" w:rsidRPr="00BB36C0">
        <w:rPr>
          <w:rFonts w:ascii="Times New Roman" w:eastAsia="Times New Roman" w:hAnsi="Times New Roman"/>
          <w:sz w:val="28"/>
          <w:szCs w:val="24"/>
          <w:lang w:eastAsia="ru-RU"/>
        </w:rPr>
        <w:t xml:space="preserve">. </w:t>
      </w:r>
      <w:r w:rsidR="00A604C0" w:rsidRPr="00A604C0">
        <w:rPr>
          <w:rFonts w:ascii="Times New Roman" w:eastAsia="Times New Roman" w:hAnsi="Times New Roman"/>
          <w:sz w:val="28"/>
          <w:szCs w:val="24"/>
          <w:lang w:eastAsia="ru-RU"/>
        </w:rPr>
        <w:t xml:space="preserve">Основным показателем, характеризующим уровень жизни населения </w:t>
      </w:r>
      <w:r w:rsidR="00EF0019">
        <w:rPr>
          <w:rFonts w:ascii="Times New Roman" w:eastAsia="Times New Roman" w:hAnsi="Times New Roman"/>
          <w:sz w:val="28"/>
          <w:szCs w:val="24"/>
          <w:lang w:eastAsia="ru-RU"/>
        </w:rPr>
        <w:t>Октябрьского</w:t>
      </w:r>
      <w:r w:rsidR="001B6449">
        <w:rPr>
          <w:rFonts w:ascii="Times New Roman" w:eastAsia="Times New Roman" w:hAnsi="Times New Roman"/>
          <w:sz w:val="28"/>
          <w:szCs w:val="24"/>
          <w:lang w:eastAsia="ru-RU"/>
        </w:rPr>
        <w:t xml:space="preserve"> сельсовета</w:t>
      </w:r>
      <w:r w:rsidR="00A604C0" w:rsidRPr="00A604C0">
        <w:rPr>
          <w:rFonts w:ascii="Times New Roman" w:eastAsia="Times New Roman" w:hAnsi="Times New Roman"/>
          <w:sz w:val="28"/>
          <w:szCs w:val="24"/>
          <w:lang w:eastAsia="ru-RU"/>
        </w:rPr>
        <w:t>, является размер среднемесячной заработной платы, который</w:t>
      </w:r>
      <w:r w:rsidR="009A5E75" w:rsidRPr="00A604C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A604C0">
        <w:rPr>
          <w:rFonts w:ascii="Times New Roman" w:eastAsia="Times New Roman" w:hAnsi="Times New Roman"/>
          <w:sz w:val="28"/>
          <w:szCs w:val="24"/>
          <w:lang w:eastAsia="ru-RU"/>
        </w:rPr>
        <w:t>а</w:t>
      </w:r>
      <w:r w:rsidR="00A604C0" w:rsidRPr="00A604C0">
        <w:rPr>
          <w:rFonts w:ascii="Times New Roman" w:eastAsia="Times New Roman" w:hAnsi="Times New Roman"/>
          <w:sz w:val="28"/>
          <w:szCs w:val="24"/>
          <w:lang w:eastAsia="ru-RU"/>
        </w:rPr>
        <w:t xml:space="preserve">бсолютном выражении </w:t>
      </w:r>
      <w:r w:rsidR="00EF0019">
        <w:rPr>
          <w:rFonts w:ascii="Times New Roman" w:eastAsia="Times New Roman" w:hAnsi="Times New Roman"/>
          <w:sz w:val="28"/>
          <w:szCs w:val="24"/>
          <w:lang w:eastAsia="ru-RU"/>
        </w:rPr>
        <w:t xml:space="preserve">в 2019 г. </w:t>
      </w:r>
      <w:r w:rsidR="00A604C0" w:rsidRPr="00A604C0">
        <w:rPr>
          <w:rFonts w:ascii="Times New Roman" w:eastAsia="Times New Roman" w:hAnsi="Times New Roman"/>
          <w:sz w:val="28"/>
          <w:szCs w:val="24"/>
          <w:lang w:eastAsia="ru-RU"/>
        </w:rPr>
        <w:t xml:space="preserve">достиг </w:t>
      </w:r>
      <w:r w:rsidR="00EF0019" w:rsidRPr="00EF0019">
        <w:rPr>
          <w:rFonts w:ascii="Times New Roman" w:eastAsia="Times New Roman" w:hAnsi="Times New Roman"/>
          <w:sz w:val="28"/>
          <w:szCs w:val="24"/>
          <w:lang w:eastAsia="ru-RU"/>
        </w:rPr>
        <w:t>20</w:t>
      </w:r>
      <w:r w:rsidR="00EF0019">
        <w:rPr>
          <w:rFonts w:ascii="Times New Roman" w:eastAsia="Times New Roman" w:hAnsi="Times New Roman"/>
          <w:sz w:val="28"/>
          <w:szCs w:val="24"/>
          <w:lang w:eastAsia="ru-RU"/>
        </w:rPr>
        <w:t>,</w:t>
      </w:r>
      <w:r w:rsidR="00EF0019" w:rsidRPr="00EF0019">
        <w:rPr>
          <w:rFonts w:ascii="Times New Roman" w:eastAsia="Times New Roman" w:hAnsi="Times New Roman"/>
          <w:sz w:val="28"/>
          <w:szCs w:val="24"/>
          <w:lang w:eastAsia="ru-RU"/>
        </w:rPr>
        <w:t>6</w:t>
      </w:r>
      <w:r w:rsidR="00EF0019">
        <w:rPr>
          <w:rFonts w:ascii="Times New Roman" w:eastAsia="Times New Roman" w:hAnsi="Times New Roman"/>
          <w:sz w:val="28"/>
          <w:szCs w:val="24"/>
          <w:lang w:eastAsia="ru-RU"/>
        </w:rPr>
        <w:t xml:space="preserve"> </w:t>
      </w:r>
      <w:r w:rsidR="00A604C0" w:rsidRPr="00A604C0">
        <w:rPr>
          <w:rFonts w:ascii="Times New Roman" w:eastAsia="Times New Roman" w:hAnsi="Times New Roman"/>
          <w:sz w:val="28"/>
          <w:szCs w:val="24"/>
          <w:lang w:eastAsia="ru-RU"/>
        </w:rPr>
        <w:t>тыс. рублей</w:t>
      </w:r>
      <w:r w:rsidR="00EF0019">
        <w:rPr>
          <w:rFonts w:ascii="Times New Roman" w:eastAsia="Times New Roman" w:hAnsi="Times New Roman"/>
          <w:sz w:val="28"/>
          <w:szCs w:val="24"/>
          <w:lang w:eastAsia="ru-RU"/>
        </w:rPr>
        <w:t>, что выше уровня 2016 года на 25</w:t>
      </w:r>
      <w:r w:rsidR="001B6449">
        <w:rPr>
          <w:rFonts w:ascii="Times New Roman" w:eastAsia="Times New Roman" w:hAnsi="Times New Roman"/>
          <w:sz w:val="28"/>
          <w:szCs w:val="24"/>
          <w:lang w:eastAsia="ru-RU"/>
        </w:rPr>
        <w:t>,4</w:t>
      </w:r>
      <w:r w:rsidR="00A604C0" w:rsidRPr="00A604C0">
        <w:rPr>
          <w:rFonts w:ascii="Times New Roman" w:eastAsia="Times New Roman" w:hAnsi="Times New Roman"/>
          <w:sz w:val="28"/>
          <w:szCs w:val="24"/>
          <w:lang w:eastAsia="ru-RU"/>
        </w:rPr>
        <w:t xml:space="preserve"> %</w:t>
      </w:r>
      <w:r w:rsidR="00EF0019">
        <w:rPr>
          <w:rFonts w:ascii="Times New Roman" w:eastAsia="Times New Roman" w:hAnsi="Times New Roman"/>
          <w:sz w:val="28"/>
          <w:szCs w:val="24"/>
          <w:lang w:eastAsia="ru-RU"/>
        </w:rPr>
        <w:t xml:space="preserve"> (16,4 тыс. руб.)</w:t>
      </w:r>
      <w:r w:rsidR="00A604C0" w:rsidRPr="00A604C0">
        <w:rPr>
          <w:rFonts w:ascii="Times New Roman" w:eastAsia="Times New Roman" w:hAnsi="Times New Roman"/>
          <w:sz w:val="28"/>
          <w:szCs w:val="24"/>
          <w:lang w:eastAsia="ru-RU"/>
        </w:rPr>
        <w:t>.</w:t>
      </w:r>
    </w:p>
    <w:p w14:paraId="239A0EAF" w14:textId="3E441161" w:rsidR="00BB36C0" w:rsidRPr="0014148D" w:rsidRDefault="00EF0019" w:rsidP="00BB36C0">
      <w:pPr>
        <w:spacing w:before="120" w:after="0" w:line="240" w:lineRule="auto"/>
        <w:jc w:val="center"/>
        <w:rPr>
          <w:rFonts w:ascii="Times New Roman" w:eastAsia="Times New Roman" w:hAnsi="Times New Roman"/>
          <w:sz w:val="28"/>
          <w:szCs w:val="24"/>
          <w:lang w:eastAsia="ru-RU"/>
        </w:rPr>
      </w:pPr>
      <w:r>
        <w:rPr>
          <w:rFonts w:ascii="Times New Roman" w:eastAsia="Times New Roman" w:hAnsi="Times New Roman"/>
          <w:noProof/>
          <w:sz w:val="28"/>
          <w:szCs w:val="24"/>
          <w:lang w:eastAsia="ru-RU"/>
        </w:rPr>
        <w:drawing>
          <wp:inline distT="0" distB="0" distL="0" distR="0" wp14:anchorId="2D9C67CB" wp14:editId="58EC5516">
            <wp:extent cx="5400000" cy="2948951"/>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Effect>
                                <a14:saturation sat="200000"/>
                              </a14:imgEffect>
                            </a14:imgLayer>
                          </a14:imgProps>
                        </a:ext>
                        <a:ext uri="{28A0092B-C50C-407E-A947-70E740481C1C}">
                          <a14:useLocalDpi xmlns:a14="http://schemas.microsoft.com/office/drawing/2010/main" val="0"/>
                        </a:ext>
                      </a:extLst>
                    </a:blip>
                    <a:srcRect l="2445" t="3357" r="6901" b="5997"/>
                    <a:stretch/>
                  </pic:blipFill>
                  <pic:spPr bwMode="auto">
                    <a:xfrm>
                      <a:off x="0" y="0"/>
                      <a:ext cx="5400000" cy="2948951"/>
                    </a:xfrm>
                    <a:prstGeom prst="rect">
                      <a:avLst/>
                    </a:prstGeom>
                    <a:noFill/>
                    <a:ln>
                      <a:noFill/>
                    </a:ln>
                    <a:extLst>
                      <a:ext uri="{53640926-AAD7-44D8-BBD7-CCE9431645EC}">
                        <a14:shadowObscured xmlns:a14="http://schemas.microsoft.com/office/drawing/2010/main"/>
                      </a:ext>
                    </a:extLst>
                  </pic:spPr>
                </pic:pic>
              </a:graphicData>
            </a:graphic>
          </wp:inline>
        </w:drawing>
      </w:r>
    </w:p>
    <w:p w14:paraId="68320A2B" w14:textId="2C092BD4" w:rsidR="00BB36C0" w:rsidRPr="0014148D" w:rsidRDefault="00BB36C0" w:rsidP="00BB36C0">
      <w:pPr>
        <w:spacing w:before="120" w:after="120" w:line="240" w:lineRule="auto"/>
        <w:jc w:val="center"/>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 xml:space="preserve">Рисунок </w:t>
      </w:r>
      <w:r w:rsidRPr="0014148D">
        <w:rPr>
          <w:rFonts w:ascii="Times New Roman" w:eastAsia="Times New Roman" w:hAnsi="Times New Roman"/>
          <w:sz w:val="28"/>
          <w:szCs w:val="24"/>
          <w:lang w:eastAsia="ru-RU"/>
        </w:rPr>
        <w:fldChar w:fldCharType="begin"/>
      </w:r>
      <w:r w:rsidRPr="0014148D">
        <w:rPr>
          <w:rFonts w:ascii="Times New Roman" w:eastAsia="Times New Roman" w:hAnsi="Times New Roman"/>
          <w:sz w:val="28"/>
          <w:szCs w:val="24"/>
          <w:lang w:eastAsia="ru-RU"/>
        </w:rPr>
        <w:instrText xml:space="preserve"> SEQ Рисунок \* ARABIC </w:instrText>
      </w:r>
      <w:r w:rsidRPr="0014148D">
        <w:rPr>
          <w:rFonts w:ascii="Times New Roman" w:eastAsia="Times New Roman" w:hAnsi="Times New Roman"/>
          <w:sz w:val="28"/>
          <w:szCs w:val="24"/>
          <w:lang w:eastAsia="ru-RU"/>
        </w:rPr>
        <w:fldChar w:fldCharType="separate"/>
      </w:r>
      <w:r w:rsidR="00AE4526">
        <w:rPr>
          <w:rFonts w:ascii="Times New Roman" w:eastAsia="Times New Roman" w:hAnsi="Times New Roman"/>
          <w:noProof/>
          <w:sz w:val="28"/>
          <w:szCs w:val="24"/>
          <w:lang w:eastAsia="ru-RU"/>
        </w:rPr>
        <w:t>6</w:t>
      </w:r>
      <w:r w:rsidRPr="0014148D">
        <w:rPr>
          <w:rFonts w:ascii="Times New Roman" w:eastAsia="Times New Roman" w:hAnsi="Times New Roman"/>
          <w:sz w:val="28"/>
          <w:szCs w:val="24"/>
          <w:lang w:eastAsia="ru-RU"/>
        </w:rPr>
        <w:fldChar w:fldCharType="end"/>
      </w:r>
      <w:r w:rsidRPr="0014148D">
        <w:rPr>
          <w:rFonts w:ascii="Times New Roman" w:eastAsia="Times New Roman" w:hAnsi="Times New Roman"/>
          <w:sz w:val="28"/>
          <w:szCs w:val="24"/>
          <w:lang w:eastAsia="ru-RU"/>
        </w:rPr>
        <w:t xml:space="preserve">. </w:t>
      </w:r>
      <w:r w:rsidRPr="00BB36C0">
        <w:rPr>
          <w:rFonts w:ascii="Times New Roman" w:eastAsia="Times New Roman" w:hAnsi="Times New Roman"/>
          <w:sz w:val="28"/>
          <w:szCs w:val="24"/>
          <w:lang w:eastAsia="ru-RU"/>
        </w:rPr>
        <w:t>Соотношение уровней доходов населения</w:t>
      </w:r>
      <w:r w:rsidR="009A5E75" w:rsidRPr="00BB36C0">
        <w:rPr>
          <w:rFonts w:ascii="Times New Roman" w:eastAsia="Times New Roman" w:hAnsi="Times New Roman"/>
          <w:sz w:val="28"/>
          <w:szCs w:val="24"/>
          <w:lang w:eastAsia="ru-RU"/>
        </w:rPr>
        <w:t xml:space="preserve"> со</w:t>
      </w:r>
      <w:r w:rsidR="009A5E75">
        <w:rPr>
          <w:rFonts w:ascii="Times New Roman" w:eastAsia="Times New Roman" w:hAnsi="Times New Roman"/>
          <w:sz w:val="28"/>
          <w:szCs w:val="24"/>
          <w:lang w:eastAsia="ru-RU"/>
        </w:rPr>
        <w:t> </w:t>
      </w:r>
      <w:r w:rsidR="009A5E75" w:rsidRPr="00BB36C0">
        <w:rPr>
          <w:rFonts w:ascii="Times New Roman" w:eastAsia="Times New Roman" w:hAnsi="Times New Roman"/>
          <w:sz w:val="28"/>
          <w:szCs w:val="24"/>
          <w:lang w:eastAsia="ru-RU"/>
        </w:rPr>
        <w:t>с</w:t>
      </w:r>
      <w:r w:rsidRPr="00BB36C0">
        <w:rPr>
          <w:rFonts w:ascii="Times New Roman" w:eastAsia="Times New Roman" w:hAnsi="Times New Roman"/>
          <w:sz w:val="28"/>
          <w:szCs w:val="24"/>
          <w:lang w:eastAsia="ru-RU"/>
        </w:rPr>
        <w:t>реднедушевым прожиточным минимумом</w:t>
      </w:r>
      <w:r w:rsidR="009A5E75" w:rsidRPr="00BB36C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62361A">
        <w:rPr>
          <w:rFonts w:ascii="Times New Roman" w:eastAsia="Times New Roman" w:hAnsi="Times New Roman"/>
          <w:sz w:val="28"/>
          <w:szCs w:val="24"/>
          <w:lang w:eastAsia="ru-RU"/>
        </w:rPr>
        <w:t>Октябрьском</w:t>
      </w:r>
      <w:r>
        <w:rPr>
          <w:rFonts w:ascii="Times New Roman" w:eastAsia="Times New Roman" w:hAnsi="Times New Roman"/>
          <w:sz w:val="28"/>
          <w:szCs w:val="24"/>
          <w:lang w:eastAsia="ru-RU"/>
        </w:rPr>
        <w:t xml:space="preserve"> сельсовете</w:t>
      </w:r>
    </w:p>
    <w:p w14:paraId="62BCEF1B" w14:textId="77777777" w:rsidR="00BB36C0" w:rsidRDefault="00BB36C0" w:rsidP="001125E5">
      <w:pPr>
        <w:spacing w:after="0" w:line="240" w:lineRule="auto"/>
        <w:ind w:firstLine="709"/>
        <w:contextualSpacing/>
        <w:jc w:val="both"/>
        <w:rPr>
          <w:rFonts w:ascii="Times New Roman" w:eastAsia="Times New Roman" w:hAnsi="Times New Roman"/>
          <w:sz w:val="28"/>
          <w:szCs w:val="24"/>
          <w:lang w:eastAsia="ru-RU"/>
        </w:rPr>
      </w:pPr>
    </w:p>
    <w:p w14:paraId="052DD6B3" w14:textId="7E4D5CD7" w:rsidR="00375561" w:rsidRPr="0014148D" w:rsidRDefault="00375561" w:rsidP="001125E5">
      <w:pPr>
        <w:spacing w:after="0" w:line="240" w:lineRule="auto"/>
        <w:ind w:firstLine="709"/>
        <w:contextualSpacing/>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 xml:space="preserve">Главными задачами демографического развития являются: </w:t>
      </w:r>
    </w:p>
    <w:p w14:paraId="4A92361E" w14:textId="69DDF55F" w:rsidR="00375561" w:rsidRPr="0014148D" w:rsidRDefault="00375561" w:rsidP="00E20E29">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повышение</w:t>
      </w:r>
      <w:r w:rsidR="009C57E9" w:rsidRPr="0014148D">
        <w:rPr>
          <w:rFonts w:ascii="Times New Roman" w:eastAsia="Times New Roman" w:hAnsi="Times New Roman"/>
          <w:sz w:val="28"/>
          <w:szCs w:val="24"/>
          <w:lang w:eastAsia="ru-RU"/>
        </w:rPr>
        <w:t xml:space="preserve"> </w:t>
      </w:r>
      <w:r w:rsidRPr="0014148D">
        <w:rPr>
          <w:rFonts w:ascii="Times New Roman" w:eastAsia="Times New Roman" w:hAnsi="Times New Roman"/>
          <w:sz w:val="28"/>
          <w:szCs w:val="24"/>
          <w:lang w:eastAsia="ru-RU"/>
        </w:rPr>
        <w:t>рождаемости</w:t>
      </w:r>
      <w:r w:rsidR="009A5E75" w:rsidRPr="0014148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у</w:t>
      </w:r>
      <w:r w:rsidRPr="0014148D">
        <w:rPr>
          <w:rFonts w:ascii="Times New Roman" w:eastAsia="Times New Roman" w:hAnsi="Times New Roman"/>
          <w:sz w:val="28"/>
          <w:szCs w:val="24"/>
          <w:lang w:eastAsia="ru-RU"/>
        </w:rPr>
        <w:t>крепление</w:t>
      </w:r>
      <w:r w:rsidR="009C57E9" w:rsidRPr="0014148D">
        <w:rPr>
          <w:rFonts w:ascii="Times New Roman" w:eastAsia="Times New Roman" w:hAnsi="Times New Roman"/>
          <w:sz w:val="28"/>
          <w:szCs w:val="24"/>
          <w:lang w:eastAsia="ru-RU"/>
        </w:rPr>
        <w:t xml:space="preserve"> </w:t>
      </w:r>
      <w:r w:rsidRPr="0014148D">
        <w:rPr>
          <w:rFonts w:ascii="Times New Roman" w:eastAsia="Times New Roman" w:hAnsi="Times New Roman"/>
          <w:sz w:val="28"/>
          <w:szCs w:val="24"/>
          <w:lang w:eastAsia="ru-RU"/>
        </w:rPr>
        <w:t>института</w:t>
      </w:r>
      <w:r w:rsidR="009C57E9" w:rsidRPr="0014148D">
        <w:rPr>
          <w:rFonts w:ascii="Times New Roman" w:eastAsia="Times New Roman" w:hAnsi="Times New Roman"/>
          <w:sz w:val="28"/>
          <w:szCs w:val="24"/>
          <w:lang w:eastAsia="ru-RU"/>
        </w:rPr>
        <w:t xml:space="preserve"> </w:t>
      </w:r>
      <w:r w:rsidRPr="0014148D">
        <w:rPr>
          <w:rFonts w:ascii="Times New Roman" w:eastAsia="Times New Roman" w:hAnsi="Times New Roman"/>
          <w:sz w:val="28"/>
          <w:szCs w:val="24"/>
          <w:lang w:eastAsia="ru-RU"/>
        </w:rPr>
        <w:t>семьи,</w:t>
      </w:r>
      <w:r w:rsidR="009C57E9" w:rsidRPr="0014148D">
        <w:rPr>
          <w:rFonts w:ascii="Times New Roman" w:eastAsia="Times New Roman" w:hAnsi="Times New Roman"/>
          <w:sz w:val="28"/>
          <w:szCs w:val="24"/>
          <w:lang w:eastAsia="ru-RU"/>
        </w:rPr>
        <w:t xml:space="preserve"> </w:t>
      </w:r>
      <w:r w:rsidRPr="0014148D">
        <w:rPr>
          <w:rFonts w:ascii="Times New Roman" w:hAnsi="Times New Roman"/>
          <w:sz w:val="28"/>
          <w:szCs w:val="24"/>
        </w:rPr>
        <w:t>возрождение</w:t>
      </w:r>
      <w:r w:rsidR="009A5E75" w:rsidRPr="0014148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р</w:t>
      </w:r>
      <w:r w:rsidRPr="0014148D">
        <w:rPr>
          <w:rFonts w:ascii="Times New Roman" w:eastAsia="Times New Roman" w:hAnsi="Times New Roman"/>
          <w:sz w:val="28"/>
          <w:szCs w:val="24"/>
          <w:lang w:eastAsia="ru-RU"/>
        </w:rPr>
        <w:t>аспространение её духовно-нравственных ценностей.</w:t>
      </w:r>
    </w:p>
    <w:p w14:paraId="6632F35D" w14:textId="6A2D8BF2" w:rsidR="00375561" w:rsidRPr="0014148D" w:rsidRDefault="00375561" w:rsidP="00E20E29">
      <w:pPr>
        <w:numPr>
          <w:ilvl w:val="0"/>
          <w:numId w:val="14"/>
        </w:numPr>
        <w:tabs>
          <w:tab w:val="clear" w:pos="1429"/>
          <w:tab w:val="left" w:pos="1134"/>
        </w:tabs>
        <w:spacing w:after="0" w:line="240" w:lineRule="auto"/>
        <w:ind w:left="1134"/>
        <w:jc w:val="both"/>
        <w:rPr>
          <w:rFonts w:ascii="Times New Roman" w:hAnsi="Times New Roman"/>
          <w:sz w:val="28"/>
          <w:szCs w:val="24"/>
        </w:rPr>
      </w:pPr>
      <w:r w:rsidRPr="0014148D">
        <w:rPr>
          <w:rFonts w:ascii="Times New Roman" w:hAnsi="Times New Roman"/>
          <w:sz w:val="28"/>
          <w:szCs w:val="24"/>
        </w:rPr>
        <w:t>снижение предотвратимой</w:t>
      </w:r>
      <w:r w:rsidR="009A5E75" w:rsidRPr="0014148D">
        <w:rPr>
          <w:rFonts w:ascii="Times New Roman" w:hAnsi="Times New Roman"/>
          <w:sz w:val="28"/>
          <w:szCs w:val="24"/>
        </w:rPr>
        <w:t xml:space="preserve"> и</w:t>
      </w:r>
      <w:r w:rsidR="009A5E75">
        <w:rPr>
          <w:rFonts w:ascii="Times New Roman" w:hAnsi="Times New Roman"/>
          <w:sz w:val="28"/>
          <w:szCs w:val="24"/>
        </w:rPr>
        <w:t> </w:t>
      </w:r>
      <w:r w:rsidR="009A5E75" w:rsidRPr="0014148D">
        <w:rPr>
          <w:rFonts w:ascii="Times New Roman" w:hAnsi="Times New Roman"/>
          <w:sz w:val="28"/>
          <w:szCs w:val="24"/>
        </w:rPr>
        <w:t>п</w:t>
      </w:r>
      <w:r w:rsidRPr="0014148D">
        <w:rPr>
          <w:rFonts w:ascii="Times New Roman" w:hAnsi="Times New Roman"/>
          <w:sz w:val="28"/>
          <w:szCs w:val="24"/>
        </w:rPr>
        <w:t>реждевременной смертности населения, существенное снижение уровня заболеваемости</w:t>
      </w:r>
      <w:r w:rsidR="009A5E75" w:rsidRPr="0014148D">
        <w:rPr>
          <w:rFonts w:ascii="Times New Roman" w:hAnsi="Times New Roman"/>
          <w:sz w:val="28"/>
          <w:szCs w:val="24"/>
        </w:rPr>
        <w:t xml:space="preserve"> и</w:t>
      </w:r>
      <w:r w:rsidR="009A5E75">
        <w:rPr>
          <w:rFonts w:ascii="Times New Roman" w:hAnsi="Times New Roman"/>
          <w:sz w:val="28"/>
          <w:szCs w:val="24"/>
        </w:rPr>
        <w:t> </w:t>
      </w:r>
      <w:r w:rsidR="009A5E75" w:rsidRPr="0014148D">
        <w:rPr>
          <w:rFonts w:ascii="Times New Roman" w:hAnsi="Times New Roman"/>
          <w:sz w:val="28"/>
          <w:szCs w:val="24"/>
        </w:rPr>
        <w:t>с</w:t>
      </w:r>
      <w:r w:rsidRPr="0014148D">
        <w:rPr>
          <w:rFonts w:ascii="Times New Roman" w:hAnsi="Times New Roman"/>
          <w:sz w:val="28"/>
          <w:szCs w:val="24"/>
        </w:rPr>
        <w:t>мертности</w:t>
      </w:r>
      <w:r w:rsidR="009A5E75" w:rsidRPr="0014148D">
        <w:rPr>
          <w:rFonts w:ascii="Times New Roman" w:hAnsi="Times New Roman"/>
          <w:sz w:val="28"/>
          <w:szCs w:val="24"/>
        </w:rPr>
        <w:t xml:space="preserve"> от</w:t>
      </w:r>
      <w:r w:rsidR="009A5E75">
        <w:rPr>
          <w:rFonts w:ascii="Times New Roman" w:hAnsi="Times New Roman"/>
          <w:sz w:val="28"/>
          <w:szCs w:val="24"/>
        </w:rPr>
        <w:t> </w:t>
      </w:r>
      <w:r w:rsidR="009A5E75" w:rsidRPr="0014148D">
        <w:rPr>
          <w:rFonts w:ascii="Times New Roman" w:hAnsi="Times New Roman"/>
          <w:sz w:val="28"/>
          <w:szCs w:val="24"/>
        </w:rPr>
        <w:t>б</w:t>
      </w:r>
      <w:r w:rsidRPr="0014148D">
        <w:rPr>
          <w:rFonts w:ascii="Times New Roman" w:hAnsi="Times New Roman"/>
          <w:sz w:val="28"/>
          <w:szCs w:val="24"/>
        </w:rPr>
        <w:t>олезней социального характера, увеличение ожидаемой продолжительности жизни населения,</w:t>
      </w:r>
      <w:r w:rsidR="009A5E75" w:rsidRPr="0014148D">
        <w:rPr>
          <w:rFonts w:ascii="Times New Roman" w:hAnsi="Times New Roman"/>
          <w:sz w:val="28"/>
          <w:szCs w:val="24"/>
        </w:rPr>
        <w:t xml:space="preserve"> в</w:t>
      </w:r>
      <w:r w:rsidR="009A5E75">
        <w:rPr>
          <w:rFonts w:ascii="Times New Roman" w:hAnsi="Times New Roman"/>
          <w:sz w:val="28"/>
          <w:szCs w:val="24"/>
        </w:rPr>
        <w:t> </w:t>
      </w:r>
      <w:r w:rsidR="009A5E75" w:rsidRPr="0014148D">
        <w:rPr>
          <w:rFonts w:ascii="Times New Roman" w:hAnsi="Times New Roman"/>
          <w:sz w:val="28"/>
          <w:szCs w:val="24"/>
        </w:rPr>
        <w:t>т</w:t>
      </w:r>
      <w:r w:rsidRPr="0014148D">
        <w:rPr>
          <w:rFonts w:ascii="Times New Roman" w:hAnsi="Times New Roman"/>
          <w:sz w:val="28"/>
          <w:szCs w:val="24"/>
        </w:rPr>
        <w:t>ом числе продолжительности активной жизни, улучшение состояния здоровья населения;</w:t>
      </w:r>
    </w:p>
    <w:p w14:paraId="4BAF2827" w14:textId="77777777" w:rsidR="00375561" w:rsidRPr="0014148D" w:rsidRDefault="00375561" w:rsidP="00E20E29">
      <w:pPr>
        <w:numPr>
          <w:ilvl w:val="0"/>
          <w:numId w:val="14"/>
        </w:numPr>
        <w:tabs>
          <w:tab w:val="clear" w:pos="1429"/>
          <w:tab w:val="left" w:pos="1134"/>
        </w:tabs>
        <w:spacing w:after="0" w:line="240" w:lineRule="auto"/>
        <w:ind w:left="1134"/>
        <w:jc w:val="both"/>
        <w:rPr>
          <w:rFonts w:ascii="Times New Roman" w:hAnsi="Times New Roman"/>
          <w:sz w:val="28"/>
          <w:szCs w:val="24"/>
        </w:rPr>
      </w:pPr>
      <w:r w:rsidRPr="0014148D">
        <w:rPr>
          <w:rFonts w:ascii="Times New Roman" w:hAnsi="Times New Roman"/>
          <w:sz w:val="28"/>
          <w:szCs w:val="24"/>
        </w:rPr>
        <w:t>дальнейшее сокращение уровня младенческой смертности;</w:t>
      </w:r>
    </w:p>
    <w:p w14:paraId="19A43331" w14:textId="5D6223A5" w:rsidR="00375561" w:rsidRPr="0014148D" w:rsidRDefault="00375561" w:rsidP="00E20E29">
      <w:pPr>
        <w:numPr>
          <w:ilvl w:val="0"/>
          <w:numId w:val="14"/>
        </w:numPr>
        <w:tabs>
          <w:tab w:val="clear" w:pos="1429"/>
          <w:tab w:val="left" w:pos="1134"/>
        </w:tabs>
        <w:spacing w:after="0" w:line="240" w:lineRule="auto"/>
        <w:ind w:left="1134"/>
        <w:jc w:val="both"/>
        <w:rPr>
          <w:rFonts w:ascii="Times New Roman" w:hAnsi="Times New Roman"/>
          <w:sz w:val="28"/>
          <w:szCs w:val="24"/>
        </w:rPr>
      </w:pPr>
      <w:r w:rsidRPr="0014148D">
        <w:rPr>
          <w:rFonts w:ascii="Times New Roman" w:hAnsi="Times New Roman"/>
          <w:sz w:val="28"/>
          <w:szCs w:val="24"/>
        </w:rPr>
        <w:t>повышение качества жизни пожилых людей</w:t>
      </w:r>
      <w:r w:rsidR="009A5E75" w:rsidRPr="0014148D">
        <w:rPr>
          <w:rFonts w:ascii="Times New Roman" w:hAnsi="Times New Roman"/>
          <w:sz w:val="28"/>
          <w:szCs w:val="24"/>
        </w:rPr>
        <w:t xml:space="preserve"> и</w:t>
      </w:r>
      <w:r w:rsidR="009A5E75">
        <w:rPr>
          <w:rFonts w:ascii="Times New Roman" w:hAnsi="Times New Roman"/>
          <w:sz w:val="28"/>
          <w:szCs w:val="24"/>
        </w:rPr>
        <w:t> </w:t>
      </w:r>
      <w:r w:rsidR="009A5E75" w:rsidRPr="0014148D">
        <w:rPr>
          <w:rFonts w:ascii="Times New Roman" w:hAnsi="Times New Roman"/>
          <w:sz w:val="28"/>
          <w:szCs w:val="24"/>
        </w:rPr>
        <w:t>и</w:t>
      </w:r>
      <w:r w:rsidRPr="0014148D">
        <w:rPr>
          <w:rFonts w:ascii="Times New Roman" w:hAnsi="Times New Roman"/>
          <w:sz w:val="28"/>
          <w:szCs w:val="24"/>
        </w:rPr>
        <w:t>нвалидов;</w:t>
      </w:r>
    </w:p>
    <w:p w14:paraId="4B4C9C2B" w14:textId="47E94478" w:rsidR="00375561" w:rsidRPr="0014148D" w:rsidRDefault="00375561" w:rsidP="00E20E29">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14148D">
        <w:rPr>
          <w:rFonts w:ascii="Times New Roman" w:hAnsi="Times New Roman"/>
          <w:sz w:val="28"/>
          <w:szCs w:val="24"/>
        </w:rPr>
        <w:lastRenderedPageBreak/>
        <w:t>регулирование миграционных потоков</w:t>
      </w:r>
      <w:r w:rsidR="009A5E75" w:rsidRPr="0014148D">
        <w:rPr>
          <w:rFonts w:ascii="Times New Roman" w:hAnsi="Times New Roman"/>
          <w:sz w:val="28"/>
          <w:szCs w:val="24"/>
        </w:rPr>
        <w:t xml:space="preserve"> в</w:t>
      </w:r>
      <w:r w:rsidR="009A5E75">
        <w:rPr>
          <w:rFonts w:ascii="Times New Roman" w:hAnsi="Times New Roman"/>
          <w:sz w:val="28"/>
          <w:szCs w:val="24"/>
        </w:rPr>
        <w:t> </w:t>
      </w:r>
      <w:r w:rsidR="009A5E75" w:rsidRPr="0014148D">
        <w:rPr>
          <w:rFonts w:ascii="Times New Roman" w:hAnsi="Times New Roman"/>
          <w:sz w:val="28"/>
          <w:szCs w:val="24"/>
        </w:rPr>
        <w:t>ц</w:t>
      </w:r>
      <w:r w:rsidRPr="0014148D">
        <w:rPr>
          <w:rFonts w:ascii="Times New Roman" w:hAnsi="Times New Roman"/>
          <w:sz w:val="28"/>
          <w:szCs w:val="24"/>
        </w:rPr>
        <w:t>елях обеспечения социально-экономического комплекса кадрами необходимых профессий</w:t>
      </w:r>
      <w:r w:rsidR="009A5E75" w:rsidRPr="0014148D">
        <w:rPr>
          <w:rFonts w:ascii="Times New Roman" w:hAnsi="Times New Roman"/>
          <w:sz w:val="28"/>
          <w:szCs w:val="24"/>
        </w:rPr>
        <w:t xml:space="preserve"> и</w:t>
      </w:r>
      <w:r w:rsidR="009A5E75">
        <w:rPr>
          <w:rFonts w:ascii="Times New Roman" w:hAnsi="Times New Roman"/>
          <w:sz w:val="28"/>
          <w:szCs w:val="24"/>
        </w:rPr>
        <w:t> </w:t>
      </w:r>
      <w:r w:rsidR="009A5E75" w:rsidRPr="0014148D">
        <w:rPr>
          <w:rFonts w:ascii="Times New Roman" w:hAnsi="Times New Roman"/>
          <w:sz w:val="28"/>
          <w:szCs w:val="24"/>
        </w:rPr>
        <w:t>у</w:t>
      </w:r>
      <w:r w:rsidRPr="0014148D">
        <w:rPr>
          <w:rFonts w:ascii="Times New Roman" w:hAnsi="Times New Roman"/>
          <w:sz w:val="28"/>
          <w:szCs w:val="24"/>
        </w:rPr>
        <w:t>ровня квалификации</w:t>
      </w:r>
      <w:r w:rsidRPr="0014148D">
        <w:rPr>
          <w:rFonts w:ascii="Times New Roman" w:eastAsia="Times New Roman" w:hAnsi="Times New Roman"/>
          <w:sz w:val="28"/>
          <w:szCs w:val="24"/>
          <w:lang w:eastAsia="ru-RU"/>
        </w:rPr>
        <w:t>.</w:t>
      </w:r>
    </w:p>
    <w:p w14:paraId="550FEE65" w14:textId="073AE4EC" w:rsidR="00FF4F95" w:rsidRPr="0014148D" w:rsidRDefault="00FF4F95" w:rsidP="00FF4F95">
      <w:pPr>
        <w:spacing w:after="0" w:line="240" w:lineRule="auto"/>
        <w:ind w:firstLine="709"/>
        <w:contextualSpacing/>
        <w:jc w:val="both"/>
        <w:rPr>
          <w:rFonts w:ascii="Times New Roman" w:eastAsia="Times New Roman" w:hAnsi="Times New Roman"/>
          <w:sz w:val="28"/>
          <w:szCs w:val="24"/>
          <w:lang w:eastAsia="ru-RU"/>
        </w:rPr>
      </w:pPr>
      <w:r w:rsidRPr="0014148D">
        <w:rPr>
          <w:rFonts w:ascii="Times New Roman" w:eastAsia="Times New Roman" w:hAnsi="Times New Roman"/>
          <w:sz w:val="28"/>
          <w:szCs w:val="24"/>
          <w:lang w:eastAsia="ru-RU"/>
        </w:rPr>
        <w:t>В результате комплексного анализа демографической ситуации выявлены основные факторы, влияющие</w:t>
      </w:r>
      <w:r w:rsidR="009A5E75" w:rsidRPr="0014148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148D">
        <w:rPr>
          <w:rFonts w:ascii="Times New Roman" w:eastAsia="Times New Roman" w:hAnsi="Times New Roman"/>
          <w:sz w:val="28"/>
          <w:szCs w:val="24"/>
          <w:lang w:eastAsia="ru-RU"/>
        </w:rPr>
        <w:t>ч</w:t>
      </w:r>
      <w:r w:rsidRPr="0014148D">
        <w:rPr>
          <w:rFonts w:ascii="Times New Roman" w:eastAsia="Times New Roman" w:hAnsi="Times New Roman"/>
          <w:sz w:val="28"/>
          <w:szCs w:val="24"/>
          <w:lang w:eastAsia="ru-RU"/>
        </w:rPr>
        <w:t>исленность населения:</w:t>
      </w:r>
    </w:p>
    <w:p w14:paraId="5F396B30" w14:textId="11EEBC18" w:rsidR="00FF4F95" w:rsidRPr="0014148D" w:rsidRDefault="00E52552" w:rsidP="00380E4F">
      <w:pPr>
        <w:numPr>
          <w:ilvl w:val="0"/>
          <w:numId w:val="14"/>
        </w:numPr>
        <w:tabs>
          <w:tab w:val="clear" w:pos="1429"/>
          <w:tab w:val="left" w:pos="1134"/>
        </w:tabs>
        <w:spacing w:after="0" w:line="240" w:lineRule="auto"/>
        <w:ind w:left="1134"/>
        <w:jc w:val="both"/>
        <w:rPr>
          <w:rFonts w:ascii="Times New Roman" w:hAnsi="Times New Roman"/>
          <w:sz w:val="28"/>
          <w:szCs w:val="24"/>
        </w:rPr>
      </w:pPr>
      <w:r>
        <w:rPr>
          <w:rFonts w:ascii="Times New Roman" w:hAnsi="Times New Roman"/>
          <w:sz w:val="28"/>
          <w:szCs w:val="24"/>
        </w:rPr>
        <w:t>в целом отрицательны</w:t>
      </w:r>
      <w:r w:rsidR="001B6449">
        <w:rPr>
          <w:rFonts w:ascii="Times New Roman" w:hAnsi="Times New Roman"/>
          <w:sz w:val="28"/>
          <w:szCs w:val="24"/>
        </w:rPr>
        <w:t>й</w:t>
      </w:r>
      <w:r>
        <w:rPr>
          <w:rFonts w:ascii="Times New Roman" w:hAnsi="Times New Roman"/>
          <w:sz w:val="28"/>
          <w:szCs w:val="24"/>
        </w:rPr>
        <w:t xml:space="preserve"> естественный</w:t>
      </w:r>
      <w:r w:rsidR="009A5E75">
        <w:rPr>
          <w:rFonts w:ascii="Times New Roman" w:hAnsi="Times New Roman"/>
          <w:sz w:val="28"/>
          <w:szCs w:val="24"/>
        </w:rPr>
        <w:t xml:space="preserve"> </w:t>
      </w:r>
      <w:r>
        <w:rPr>
          <w:rFonts w:ascii="Times New Roman" w:hAnsi="Times New Roman"/>
          <w:sz w:val="28"/>
          <w:szCs w:val="24"/>
        </w:rPr>
        <w:t>прирост населения</w:t>
      </w:r>
      <w:r w:rsidR="009A5E75" w:rsidRPr="0014148D">
        <w:rPr>
          <w:rFonts w:ascii="Times New Roman" w:hAnsi="Times New Roman"/>
          <w:sz w:val="28"/>
          <w:szCs w:val="24"/>
        </w:rPr>
        <w:t xml:space="preserve"> </w:t>
      </w:r>
      <w:r w:rsidR="001B6449">
        <w:rPr>
          <w:rFonts w:ascii="Times New Roman" w:hAnsi="Times New Roman"/>
          <w:sz w:val="28"/>
          <w:szCs w:val="24"/>
        </w:rPr>
        <w:t xml:space="preserve">на фоне </w:t>
      </w:r>
      <w:r w:rsidR="009A5E75">
        <w:rPr>
          <w:rFonts w:ascii="Times New Roman" w:hAnsi="Times New Roman"/>
          <w:sz w:val="28"/>
          <w:szCs w:val="24"/>
        </w:rPr>
        <w:t>н</w:t>
      </w:r>
      <w:r>
        <w:rPr>
          <w:rFonts w:ascii="Times New Roman" w:hAnsi="Times New Roman"/>
          <w:sz w:val="28"/>
          <w:szCs w:val="24"/>
        </w:rPr>
        <w:t xml:space="preserve">аметившейся </w:t>
      </w:r>
      <w:r w:rsidR="0062361A">
        <w:rPr>
          <w:rFonts w:ascii="Times New Roman" w:hAnsi="Times New Roman"/>
          <w:sz w:val="28"/>
          <w:szCs w:val="24"/>
        </w:rPr>
        <w:t>положительной</w:t>
      </w:r>
      <w:r>
        <w:rPr>
          <w:rFonts w:ascii="Times New Roman" w:hAnsi="Times New Roman"/>
          <w:sz w:val="28"/>
          <w:szCs w:val="24"/>
        </w:rPr>
        <w:t xml:space="preserve"> тенденци</w:t>
      </w:r>
      <w:r w:rsidR="0062361A">
        <w:rPr>
          <w:rFonts w:ascii="Times New Roman" w:hAnsi="Times New Roman"/>
          <w:sz w:val="28"/>
          <w:szCs w:val="24"/>
        </w:rPr>
        <w:t>и</w:t>
      </w:r>
      <w:r w:rsidR="009A5E75">
        <w:rPr>
          <w:rFonts w:ascii="Times New Roman" w:hAnsi="Times New Roman"/>
          <w:sz w:val="28"/>
          <w:szCs w:val="24"/>
        </w:rPr>
        <w:t xml:space="preserve"> в м</w:t>
      </w:r>
      <w:r w:rsidR="006F74DE">
        <w:rPr>
          <w:rFonts w:ascii="Times New Roman" w:hAnsi="Times New Roman"/>
          <w:sz w:val="28"/>
          <w:szCs w:val="24"/>
        </w:rPr>
        <w:t>играционном приросте</w:t>
      </w:r>
      <w:r w:rsidR="0062361A">
        <w:rPr>
          <w:rFonts w:ascii="Times New Roman" w:hAnsi="Times New Roman"/>
          <w:sz w:val="28"/>
          <w:szCs w:val="24"/>
        </w:rPr>
        <w:t xml:space="preserve"> (за 5 последних лет уровень смертности почти в 1,5 раза превышает уровень рождаемости)</w:t>
      </w:r>
      <w:r w:rsidR="00FF4F95" w:rsidRPr="0014148D">
        <w:rPr>
          <w:rFonts w:ascii="Times New Roman" w:hAnsi="Times New Roman"/>
          <w:sz w:val="28"/>
          <w:szCs w:val="24"/>
        </w:rPr>
        <w:t>;</w:t>
      </w:r>
    </w:p>
    <w:p w14:paraId="38D1E9C1" w14:textId="2830D593" w:rsidR="00FF4F95" w:rsidRDefault="00FF4F95" w:rsidP="00FF4F95">
      <w:pPr>
        <w:numPr>
          <w:ilvl w:val="0"/>
          <w:numId w:val="14"/>
        </w:numPr>
        <w:tabs>
          <w:tab w:val="clear" w:pos="1429"/>
          <w:tab w:val="left" w:pos="1134"/>
        </w:tabs>
        <w:spacing w:after="0" w:line="240" w:lineRule="auto"/>
        <w:ind w:left="1134"/>
        <w:jc w:val="both"/>
        <w:rPr>
          <w:rFonts w:ascii="Times New Roman" w:hAnsi="Times New Roman"/>
          <w:sz w:val="28"/>
          <w:szCs w:val="24"/>
        </w:rPr>
      </w:pPr>
      <w:r w:rsidRPr="0014148D">
        <w:rPr>
          <w:rFonts w:ascii="Times New Roman" w:hAnsi="Times New Roman"/>
          <w:sz w:val="28"/>
          <w:szCs w:val="24"/>
        </w:rPr>
        <w:t xml:space="preserve">высокая доля населения </w:t>
      </w:r>
      <w:r w:rsidR="0062361A">
        <w:rPr>
          <w:rFonts w:ascii="Times New Roman" w:hAnsi="Times New Roman"/>
          <w:sz w:val="28"/>
          <w:szCs w:val="24"/>
        </w:rPr>
        <w:t>младше</w:t>
      </w:r>
      <w:r w:rsidR="006F74DE">
        <w:rPr>
          <w:rFonts w:ascii="Times New Roman" w:hAnsi="Times New Roman"/>
          <w:sz w:val="28"/>
          <w:szCs w:val="24"/>
        </w:rPr>
        <w:t xml:space="preserve"> </w:t>
      </w:r>
      <w:r w:rsidRPr="0014148D">
        <w:rPr>
          <w:rFonts w:ascii="Times New Roman" w:hAnsi="Times New Roman"/>
          <w:sz w:val="28"/>
          <w:szCs w:val="24"/>
        </w:rPr>
        <w:t>трудоспособного возраста (в 20</w:t>
      </w:r>
      <w:r w:rsidR="0062361A">
        <w:rPr>
          <w:rFonts w:ascii="Times New Roman" w:hAnsi="Times New Roman"/>
          <w:sz w:val="28"/>
          <w:szCs w:val="24"/>
        </w:rPr>
        <w:t>20</w:t>
      </w:r>
      <w:r w:rsidRPr="0014148D">
        <w:rPr>
          <w:rFonts w:ascii="Times New Roman" w:hAnsi="Times New Roman"/>
          <w:sz w:val="28"/>
          <w:szCs w:val="24"/>
        </w:rPr>
        <w:t xml:space="preserve"> году доля лиц </w:t>
      </w:r>
      <w:r w:rsidR="0062361A" w:rsidRPr="0062361A">
        <w:rPr>
          <w:rFonts w:ascii="Times New Roman" w:hAnsi="Times New Roman"/>
          <w:sz w:val="28"/>
          <w:szCs w:val="24"/>
        </w:rPr>
        <w:t xml:space="preserve">младше </w:t>
      </w:r>
      <w:r w:rsidRPr="0014148D">
        <w:rPr>
          <w:rFonts w:ascii="Times New Roman" w:hAnsi="Times New Roman"/>
          <w:sz w:val="28"/>
          <w:szCs w:val="24"/>
        </w:rPr>
        <w:t>трудоспособного возраста составля</w:t>
      </w:r>
      <w:r w:rsidR="0062361A">
        <w:rPr>
          <w:rFonts w:ascii="Times New Roman" w:hAnsi="Times New Roman"/>
          <w:sz w:val="28"/>
          <w:szCs w:val="24"/>
        </w:rPr>
        <w:t>ет</w:t>
      </w:r>
      <w:r w:rsidRPr="0014148D">
        <w:rPr>
          <w:rFonts w:ascii="Times New Roman" w:hAnsi="Times New Roman"/>
          <w:sz w:val="28"/>
          <w:szCs w:val="24"/>
        </w:rPr>
        <w:t xml:space="preserve"> </w:t>
      </w:r>
      <w:r w:rsidR="0062361A">
        <w:rPr>
          <w:rFonts w:ascii="Times New Roman" w:hAnsi="Times New Roman"/>
          <w:sz w:val="28"/>
          <w:szCs w:val="24"/>
        </w:rPr>
        <w:t>21,6</w:t>
      </w:r>
      <w:r w:rsidR="00E52552">
        <w:rPr>
          <w:rFonts w:ascii="Times New Roman" w:hAnsi="Times New Roman"/>
          <w:sz w:val="28"/>
          <w:szCs w:val="24"/>
        </w:rPr>
        <w:t xml:space="preserve"> </w:t>
      </w:r>
      <w:r w:rsidRPr="0014148D">
        <w:rPr>
          <w:rFonts w:ascii="Times New Roman" w:hAnsi="Times New Roman"/>
          <w:sz w:val="28"/>
          <w:szCs w:val="24"/>
        </w:rPr>
        <w:t>%)</w:t>
      </w:r>
      <w:r w:rsidR="0062361A">
        <w:rPr>
          <w:rFonts w:ascii="Times New Roman" w:hAnsi="Times New Roman"/>
          <w:sz w:val="28"/>
          <w:szCs w:val="24"/>
        </w:rPr>
        <w:t>;</w:t>
      </w:r>
    </w:p>
    <w:p w14:paraId="1F950EF9" w14:textId="0EB29606" w:rsidR="0062361A" w:rsidRDefault="0062361A" w:rsidP="00FF4F95">
      <w:pPr>
        <w:numPr>
          <w:ilvl w:val="0"/>
          <w:numId w:val="14"/>
        </w:numPr>
        <w:tabs>
          <w:tab w:val="clear" w:pos="1429"/>
          <w:tab w:val="left" w:pos="1134"/>
        </w:tabs>
        <w:spacing w:after="0" w:line="240" w:lineRule="auto"/>
        <w:ind w:left="1134"/>
        <w:jc w:val="both"/>
        <w:rPr>
          <w:rFonts w:ascii="Times New Roman" w:hAnsi="Times New Roman"/>
          <w:sz w:val="28"/>
          <w:szCs w:val="24"/>
        </w:rPr>
      </w:pPr>
      <w:r>
        <w:rPr>
          <w:rFonts w:ascii="Times New Roman" w:hAnsi="Times New Roman"/>
          <w:sz w:val="28"/>
          <w:szCs w:val="24"/>
        </w:rPr>
        <w:t>высокая доля населения в трудоспособном возрасте – 65,2 % в 2020 году.</w:t>
      </w:r>
    </w:p>
    <w:p w14:paraId="74322B95" w14:textId="43BEF74D" w:rsidR="0062361A" w:rsidRDefault="0062361A" w:rsidP="0062361A">
      <w:pPr>
        <w:tabs>
          <w:tab w:val="left" w:pos="1134"/>
        </w:tabs>
        <w:spacing w:after="0" w:line="240" w:lineRule="auto"/>
        <w:jc w:val="both"/>
        <w:rPr>
          <w:rFonts w:ascii="Times New Roman" w:hAnsi="Times New Roman"/>
          <w:sz w:val="28"/>
          <w:szCs w:val="24"/>
        </w:rPr>
      </w:pPr>
    </w:p>
    <w:p w14:paraId="10222EB3" w14:textId="77777777" w:rsidR="0062361A" w:rsidRPr="0014148D" w:rsidRDefault="0062361A" w:rsidP="0062361A">
      <w:pPr>
        <w:tabs>
          <w:tab w:val="left" w:pos="1134"/>
        </w:tabs>
        <w:spacing w:after="0" w:line="240" w:lineRule="auto"/>
        <w:jc w:val="both"/>
        <w:rPr>
          <w:rFonts w:ascii="Times New Roman" w:hAnsi="Times New Roman"/>
          <w:sz w:val="28"/>
          <w:szCs w:val="24"/>
        </w:rPr>
      </w:pPr>
    </w:p>
    <w:p w14:paraId="6801585E" w14:textId="77777777" w:rsidR="00DD7431" w:rsidRPr="00AF5B3E" w:rsidRDefault="00DD7431" w:rsidP="00C54EF1">
      <w:pPr>
        <w:pStyle w:val="2"/>
        <w:numPr>
          <w:ilvl w:val="1"/>
          <w:numId w:val="56"/>
        </w:numPr>
        <w:spacing w:before="240"/>
        <w:ind w:left="993" w:hanging="633"/>
        <w:jc w:val="both"/>
        <w:rPr>
          <w:b/>
        </w:rPr>
      </w:pPr>
      <w:bookmarkStart w:id="115" w:name="_Toc337125129"/>
      <w:bookmarkStart w:id="116" w:name="_Toc340212809"/>
      <w:bookmarkStart w:id="117" w:name="_Toc342835921"/>
      <w:bookmarkStart w:id="118" w:name="_Toc345316159"/>
      <w:bookmarkStart w:id="119" w:name="_Toc345510108"/>
      <w:bookmarkStart w:id="120" w:name="_Toc373678861"/>
      <w:bookmarkStart w:id="121" w:name="_Toc391717247"/>
      <w:bookmarkStart w:id="122" w:name="_Toc391717352"/>
      <w:bookmarkStart w:id="123" w:name="_Toc397187982"/>
      <w:bookmarkStart w:id="124" w:name="_Toc397241490"/>
      <w:bookmarkStart w:id="125" w:name="_Toc402346738"/>
      <w:bookmarkStart w:id="126" w:name="_Toc403824903"/>
      <w:bookmarkStart w:id="127" w:name="_Toc404432611"/>
      <w:bookmarkStart w:id="128" w:name="_Toc44393698"/>
      <w:r w:rsidRPr="00AF5B3E">
        <w:rPr>
          <w:b/>
        </w:rPr>
        <w:t>Структура современного землепользования</w:t>
      </w:r>
      <w:bookmarkEnd w:id="128"/>
    </w:p>
    <w:p w14:paraId="16A80463" w14:textId="77777777" w:rsidR="00DD7431" w:rsidRDefault="00DD7431" w:rsidP="001125E5">
      <w:pPr>
        <w:spacing w:after="0" w:line="240" w:lineRule="auto"/>
        <w:ind w:firstLine="709"/>
        <w:contextualSpacing/>
        <w:jc w:val="both"/>
        <w:rPr>
          <w:rFonts w:ascii="Times New Roman" w:eastAsia="Times New Roman" w:hAnsi="Times New Roman"/>
          <w:sz w:val="28"/>
          <w:szCs w:val="24"/>
          <w:lang w:eastAsia="ru-RU"/>
        </w:rPr>
      </w:pPr>
    </w:p>
    <w:p w14:paraId="5839B1F1" w14:textId="3C5FE1FF"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Согласно действующему Земельному кодексу Российской Федерации, введённому</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ействие 25.10.2001, № 136-ФЗ, все земли Российской Федерации</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оответствии</w:t>
      </w:r>
      <w:r w:rsidR="009A5E75" w:rsidRPr="0089430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сновным целевым назначением подразделяются</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емь основных категорий, каждая</w:t>
      </w:r>
      <w:r w:rsidR="009A5E75" w:rsidRPr="00894306">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к</w:t>
      </w:r>
      <w:r w:rsidRPr="00894306">
        <w:rPr>
          <w:rFonts w:ascii="Times New Roman" w:eastAsia="Times New Roman" w:hAnsi="Times New Roman"/>
          <w:sz w:val="28"/>
          <w:szCs w:val="24"/>
          <w:lang w:eastAsia="ru-RU"/>
        </w:rPr>
        <w:t>оторых характеризуется определённым правовым режимом пользования – законодательно закреплёнными правилами использования земель:</w:t>
      </w:r>
    </w:p>
    <w:p w14:paraId="386C5A92" w14:textId="77777777"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сельскохозяйственного назначения;</w:t>
      </w:r>
    </w:p>
    <w:p w14:paraId="2FDB5BB9" w14:textId="77777777"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населённых пунктов;</w:t>
      </w:r>
    </w:p>
    <w:p w14:paraId="0D5A8307" w14:textId="547FC7AD"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емли иного специального назначения;</w:t>
      </w:r>
    </w:p>
    <w:p w14:paraId="64616D92" w14:textId="1833FB6D"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особо охраняемых территорий</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бъектов;</w:t>
      </w:r>
    </w:p>
    <w:p w14:paraId="08B56591" w14:textId="77777777"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лесного фонда;</w:t>
      </w:r>
    </w:p>
    <w:p w14:paraId="320611E4" w14:textId="77777777"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водного фонда;</w:t>
      </w:r>
    </w:p>
    <w:p w14:paraId="2DE923BB" w14:textId="77777777" w:rsidR="00146184" w:rsidRPr="00894306" w:rsidRDefault="00146184" w:rsidP="00D76916">
      <w:pPr>
        <w:pStyle w:val="a9"/>
        <w:numPr>
          <w:ilvl w:val="0"/>
          <w:numId w:val="64"/>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запаса.</w:t>
      </w:r>
    </w:p>
    <w:p w14:paraId="3B93BB9F" w14:textId="7636C60F" w:rsidR="00741FAA" w:rsidRPr="00741FAA" w:rsidRDefault="00741FAA" w:rsidP="00146184">
      <w:pPr>
        <w:spacing w:after="0" w:line="240" w:lineRule="auto"/>
        <w:ind w:firstLine="709"/>
        <w:contextualSpacing/>
        <w:jc w:val="both"/>
        <w:rPr>
          <w:rFonts w:ascii="Times New Roman" w:eastAsia="Times New Roman" w:hAnsi="Times New Roman"/>
          <w:bCs/>
          <w:sz w:val="28"/>
          <w:szCs w:val="24"/>
          <w:lang w:eastAsia="ru-RU"/>
        </w:rPr>
      </w:pPr>
      <w:r w:rsidRPr="00741FAA">
        <w:rPr>
          <w:rFonts w:ascii="Times New Roman" w:eastAsia="Times New Roman" w:hAnsi="Times New Roman"/>
          <w:bCs/>
          <w:sz w:val="28"/>
          <w:szCs w:val="24"/>
          <w:lang w:eastAsia="ru-RU"/>
        </w:rPr>
        <w:t xml:space="preserve">На территории Октябрьского сельсовета </w:t>
      </w:r>
      <w:r>
        <w:rPr>
          <w:rFonts w:ascii="Times New Roman" w:eastAsia="Times New Roman" w:hAnsi="Times New Roman"/>
          <w:bCs/>
          <w:sz w:val="28"/>
          <w:szCs w:val="24"/>
          <w:lang w:eastAsia="ru-RU"/>
        </w:rPr>
        <w:t>располагаются земли следующих категорий:</w:t>
      </w:r>
    </w:p>
    <w:p w14:paraId="640C96D8" w14:textId="18E24592"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t>Земли сельскохозяйственного назначения</w:t>
      </w:r>
      <w:r w:rsidRPr="00894306">
        <w:rPr>
          <w:rFonts w:ascii="Times New Roman" w:eastAsia="Times New Roman" w:hAnsi="Times New Roman"/>
          <w:sz w:val="28"/>
          <w:szCs w:val="24"/>
          <w:lang w:eastAsia="ru-RU"/>
        </w:rPr>
        <w:t xml:space="preserve"> – земли, находящиеся</w:t>
      </w:r>
      <w:r w:rsidR="009A5E75" w:rsidRPr="00894306">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г</w:t>
      </w:r>
      <w:r w:rsidRPr="00894306">
        <w:rPr>
          <w:rFonts w:ascii="Times New Roman" w:eastAsia="Times New Roman" w:hAnsi="Times New Roman"/>
          <w:sz w:val="28"/>
          <w:szCs w:val="24"/>
          <w:lang w:eastAsia="ru-RU"/>
        </w:rPr>
        <w:t>раницами населённого пункта</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редоставленные для нужд сельского хозяйства,</w:t>
      </w:r>
      <w:r w:rsidR="009A5E75" w:rsidRPr="00894306">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т</w:t>
      </w:r>
      <w:r w:rsidRPr="00894306">
        <w:rPr>
          <w:rFonts w:ascii="Times New Roman" w:eastAsia="Times New Roman" w:hAnsi="Times New Roman"/>
          <w:sz w:val="28"/>
          <w:szCs w:val="24"/>
          <w:lang w:eastAsia="ru-RU"/>
        </w:rPr>
        <w:t>акже предназначенные для этих целей.</w:t>
      </w:r>
    </w:p>
    <w:p w14:paraId="5203DB79" w14:textId="76DFFC61"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w:t>
      </w:r>
      <w:r w:rsidR="009A5E75" w:rsidRPr="00894306">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н</w:t>
      </w:r>
      <w:r w:rsidRPr="00894306">
        <w:rPr>
          <w:rFonts w:ascii="Times New Roman" w:eastAsia="Times New Roman" w:hAnsi="Times New Roman"/>
          <w:sz w:val="28"/>
          <w:szCs w:val="24"/>
          <w:lang w:eastAsia="ru-RU"/>
        </w:rPr>
        <w:t>егативного воздействия, водными объектами (в том числе прудами, образованными водоподпорными сооружениями</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в</w:t>
      </w:r>
      <w:r w:rsidRPr="00894306">
        <w:rPr>
          <w:rFonts w:ascii="Times New Roman" w:eastAsia="Times New Roman" w:hAnsi="Times New Roman"/>
          <w:sz w:val="28"/>
          <w:szCs w:val="24"/>
          <w:lang w:eastAsia="ru-RU"/>
        </w:rPr>
        <w:t>одотоках</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спользуемыми для целей осуществления прудовой аквакультуры),</w:t>
      </w:r>
      <w:r w:rsidR="009A5E75" w:rsidRPr="00894306">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т</w:t>
      </w:r>
      <w:r w:rsidRPr="00894306">
        <w:rPr>
          <w:rFonts w:ascii="Times New Roman" w:eastAsia="Times New Roman" w:hAnsi="Times New Roman"/>
          <w:sz w:val="28"/>
          <w:szCs w:val="24"/>
          <w:lang w:eastAsia="ru-RU"/>
        </w:rPr>
        <w:t xml:space="preserve">акже </w:t>
      </w:r>
      <w:r w:rsidRPr="00894306">
        <w:rPr>
          <w:rFonts w:ascii="Times New Roman" w:eastAsia="Times New Roman" w:hAnsi="Times New Roman"/>
          <w:sz w:val="28"/>
          <w:szCs w:val="24"/>
          <w:lang w:eastAsia="ru-RU"/>
        </w:rPr>
        <w:lastRenderedPageBreak/>
        <w:t>зданиями, сооружениями, используемыми для производства, хранения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ервичной переработки сельскохозяйственной продукции.</w:t>
      </w:r>
    </w:p>
    <w:p w14:paraId="79078639" w14:textId="7CB616B2"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Сельскохозяйственные угодья – пашни, сенокосы, пастбища, залежи, земли, занятые многолетними насаждениями (садами, виноградниками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ругими), -</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оставе земель сельскохозяйственного назначения имеют приоритет</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спользовании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одлежат особой охране.</w:t>
      </w:r>
      <w:r w:rsidR="00A9573B">
        <w:rPr>
          <w:rFonts w:ascii="Times New Roman" w:eastAsia="Times New Roman" w:hAnsi="Times New Roman"/>
          <w:sz w:val="28"/>
          <w:szCs w:val="24"/>
          <w:lang w:eastAsia="ru-RU"/>
        </w:rPr>
        <w:t xml:space="preserve"> Площадь земель </w:t>
      </w:r>
      <w:r w:rsidR="00A9573B" w:rsidRPr="00A9573B">
        <w:rPr>
          <w:rFonts w:ascii="Times New Roman" w:eastAsia="Times New Roman" w:hAnsi="Times New Roman"/>
          <w:sz w:val="28"/>
          <w:szCs w:val="24"/>
          <w:lang w:eastAsia="ru-RU"/>
        </w:rPr>
        <w:t>сельскохозяйственного назначения</w:t>
      </w:r>
      <w:r w:rsidR="00A9573B">
        <w:rPr>
          <w:rFonts w:ascii="Times New Roman" w:eastAsia="Times New Roman" w:hAnsi="Times New Roman"/>
          <w:sz w:val="28"/>
          <w:szCs w:val="24"/>
          <w:lang w:eastAsia="ru-RU"/>
        </w:rPr>
        <w:t xml:space="preserve"> в сельсовете составляет </w:t>
      </w:r>
      <w:r w:rsidR="00A9573B" w:rsidRPr="00A9573B">
        <w:rPr>
          <w:rFonts w:ascii="Times New Roman" w:eastAsia="Times New Roman" w:hAnsi="Times New Roman"/>
          <w:sz w:val="28"/>
          <w:szCs w:val="24"/>
          <w:lang w:eastAsia="ru-RU"/>
        </w:rPr>
        <w:t>26</w:t>
      </w:r>
      <w:r w:rsidR="00A9573B">
        <w:rPr>
          <w:rFonts w:ascii="Times New Roman" w:eastAsia="Times New Roman" w:hAnsi="Times New Roman"/>
          <w:sz w:val="28"/>
          <w:szCs w:val="24"/>
          <w:lang w:eastAsia="ru-RU"/>
        </w:rPr>
        <w:t> </w:t>
      </w:r>
      <w:r w:rsidR="00A9573B" w:rsidRPr="00A9573B">
        <w:rPr>
          <w:rFonts w:ascii="Times New Roman" w:eastAsia="Times New Roman" w:hAnsi="Times New Roman"/>
          <w:sz w:val="28"/>
          <w:szCs w:val="24"/>
          <w:lang w:eastAsia="ru-RU"/>
        </w:rPr>
        <w:t>997</w:t>
      </w:r>
      <w:r w:rsidR="00A9573B">
        <w:rPr>
          <w:rFonts w:ascii="Times New Roman" w:eastAsia="Times New Roman" w:hAnsi="Times New Roman"/>
          <w:sz w:val="28"/>
          <w:szCs w:val="24"/>
          <w:lang w:eastAsia="ru-RU"/>
        </w:rPr>
        <w:t xml:space="preserve"> га.</w:t>
      </w:r>
    </w:p>
    <w:p w14:paraId="30B52DAC" w14:textId="6A1E52DF"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t>Земли населённых пунктов</w:t>
      </w:r>
      <w:r w:rsidRPr="00894306">
        <w:rPr>
          <w:rFonts w:ascii="Times New Roman" w:eastAsia="Times New Roman" w:hAnsi="Times New Roman"/>
          <w:sz w:val="28"/>
          <w:szCs w:val="24"/>
          <w:lang w:eastAsia="ru-RU"/>
        </w:rPr>
        <w:t>. Землями населённых пунктов признаются земли, используемые</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редназначенные для застройки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р</w:t>
      </w:r>
      <w:r w:rsidRPr="00894306">
        <w:rPr>
          <w:rFonts w:ascii="Times New Roman" w:eastAsia="Times New Roman" w:hAnsi="Times New Roman"/>
          <w:sz w:val="28"/>
          <w:szCs w:val="24"/>
          <w:lang w:eastAsia="ru-RU"/>
        </w:rPr>
        <w:t>азвития населённых пунктов.</w:t>
      </w:r>
    </w:p>
    <w:p w14:paraId="31A5E7CB" w14:textId="2E31CE1C"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Границы городских, сельских населённых пунктов отделяют земли населённых пунктов</w:t>
      </w:r>
      <w:r w:rsidR="009A5E75" w:rsidRPr="00894306">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емель иных категорий. Границы городских, сельских населённых пунктов</w:t>
      </w:r>
      <w:r w:rsidR="009A5E75" w:rsidRPr="00894306">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м</w:t>
      </w:r>
      <w:r w:rsidRPr="00894306">
        <w:rPr>
          <w:rFonts w:ascii="Times New Roman" w:eastAsia="Times New Roman" w:hAnsi="Times New Roman"/>
          <w:sz w:val="28"/>
          <w:szCs w:val="24"/>
          <w:lang w:eastAsia="ru-RU"/>
        </w:rPr>
        <w:t>огут пересекать границы муниципальных образований или выходить</w:t>
      </w:r>
      <w:r w:rsidR="009A5E75" w:rsidRPr="00894306">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их</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г</w:t>
      </w:r>
      <w:r w:rsidRPr="00894306">
        <w:rPr>
          <w:rFonts w:ascii="Times New Roman" w:eastAsia="Times New Roman" w:hAnsi="Times New Roman"/>
          <w:sz w:val="28"/>
          <w:szCs w:val="24"/>
          <w:lang w:eastAsia="ru-RU"/>
        </w:rPr>
        <w:t>раницы,</w:t>
      </w:r>
      <w:r w:rsidR="009A5E75" w:rsidRPr="00894306">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т</w:t>
      </w:r>
      <w:r w:rsidRPr="00894306">
        <w:rPr>
          <w:rFonts w:ascii="Times New Roman" w:eastAsia="Times New Roman" w:hAnsi="Times New Roman"/>
          <w:sz w:val="28"/>
          <w:szCs w:val="24"/>
          <w:lang w:eastAsia="ru-RU"/>
        </w:rPr>
        <w:t>акже пересекать границы земельных участков, предоставленных гражданам или юридическим лицам.</w:t>
      </w:r>
    </w:p>
    <w:p w14:paraId="44BA1516" w14:textId="421F6887"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 состав земель населённых пунктов могут входить земельные участки, отнесённые</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оответствии</w:t>
      </w:r>
      <w:r w:rsidR="009A5E75" w:rsidRPr="0089430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г</w:t>
      </w:r>
      <w:r w:rsidRPr="00894306">
        <w:rPr>
          <w:rFonts w:ascii="Times New Roman" w:eastAsia="Times New Roman" w:hAnsi="Times New Roman"/>
          <w:sz w:val="28"/>
          <w:szCs w:val="24"/>
          <w:lang w:eastAsia="ru-RU"/>
        </w:rPr>
        <w:t>радостроительными регламентами</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ледующим территориальным зонам:</w:t>
      </w:r>
    </w:p>
    <w:p w14:paraId="31C7CBA1"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жилым;</w:t>
      </w:r>
    </w:p>
    <w:p w14:paraId="58DBA2C6"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общественно-деловым;</w:t>
      </w:r>
    </w:p>
    <w:p w14:paraId="7D00641C"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производственным;</w:t>
      </w:r>
    </w:p>
    <w:p w14:paraId="130D92BE" w14:textId="16B21BD6"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инженерных</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т</w:t>
      </w:r>
      <w:r w:rsidRPr="00894306">
        <w:rPr>
          <w:rFonts w:ascii="Times New Roman" w:eastAsia="Times New Roman" w:hAnsi="Times New Roman"/>
          <w:sz w:val="28"/>
          <w:szCs w:val="24"/>
          <w:lang w:eastAsia="ru-RU"/>
        </w:rPr>
        <w:t>ранспортных инфраструктур;</w:t>
      </w:r>
    </w:p>
    <w:p w14:paraId="0AC32D36"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рекреационным;</w:t>
      </w:r>
    </w:p>
    <w:p w14:paraId="7CAA2E34"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сельскохозяйственного использования;</w:t>
      </w:r>
    </w:p>
    <w:p w14:paraId="27BB8CEF"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специального назначения;</w:t>
      </w:r>
    </w:p>
    <w:p w14:paraId="611A7308"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военных объектов;</w:t>
      </w:r>
    </w:p>
    <w:p w14:paraId="4EBBDB50" w14:textId="77777777" w:rsidR="00146184" w:rsidRPr="00894306" w:rsidRDefault="00146184" w:rsidP="00D76916">
      <w:pPr>
        <w:pStyle w:val="a9"/>
        <w:numPr>
          <w:ilvl w:val="0"/>
          <w:numId w:val="67"/>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иным территориальным зонам.</w:t>
      </w:r>
    </w:p>
    <w:p w14:paraId="17D96B00" w14:textId="2AD9887B"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Границы территориальных зон должны отвечать требованиям принадлежности каждого земельного участка только</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дной зоне.</w:t>
      </w:r>
      <w:r w:rsidR="00A9573B">
        <w:rPr>
          <w:rFonts w:ascii="Times New Roman" w:eastAsia="Times New Roman" w:hAnsi="Times New Roman"/>
          <w:sz w:val="28"/>
          <w:szCs w:val="24"/>
          <w:lang w:eastAsia="ru-RU"/>
        </w:rPr>
        <w:t xml:space="preserve"> Площадь земель населённых пунктов в сельсовете составляет 309 га.</w:t>
      </w:r>
    </w:p>
    <w:p w14:paraId="0AEA97CD" w14:textId="66123A11"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t>Земли промышленности, транспорта, связи, радиовещания, телевидения, информатики</w:t>
      </w:r>
      <w:r w:rsidR="009A5E75" w:rsidRPr="00894306">
        <w:rPr>
          <w:rFonts w:ascii="Times New Roman" w:eastAsia="Times New Roman" w:hAnsi="Times New Roman"/>
          <w:b/>
          <w:sz w:val="28"/>
          <w:szCs w:val="24"/>
          <w:lang w:eastAsia="ru-RU"/>
        </w:rPr>
        <w:t xml:space="preserve"> и</w:t>
      </w:r>
      <w:r w:rsidR="009A5E75">
        <w:rPr>
          <w:rFonts w:ascii="Times New Roman" w:eastAsia="Times New Roman" w:hAnsi="Times New Roman"/>
          <w:b/>
          <w:sz w:val="28"/>
          <w:szCs w:val="24"/>
          <w:lang w:eastAsia="ru-RU"/>
        </w:rPr>
        <w:t> </w:t>
      </w:r>
      <w:r w:rsidR="009A5E75" w:rsidRPr="00894306">
        <w:rPr>
          <w:rFonts w:ascii="Times New Roman" w:eastAsia="Times New Roman" w:hAnsi="Times New Roman"/>
          <w:b/>
          <w:sz w:val="28"/>
          <w:szCs w:val="24"/>
          <w:lang w:eastAsia="ru-RU"/>
        </w:rPr>
        <w:t>к</w:t>
      </w:r>
      <w:r w:rsidRPr="00894306">
        <w:rPr>
          <w:rFonts w:ascii="Times New Roman" w:eastAsia="Times New Roman" w:hAnsi="Times New Roman"/>
          <w:b/>
          <w:sz w:val="28"/>
          <w:szCs w:val="24"/>
          <w:lang w:eastAsia="ru-RU"/>
        </w:rPr>
        <w:t>осмического обеспечения, энергетики, обороны</w:t>
      </w:r>
      <w:r w:rsidR="009A5E75" w:rsidRPr="00894306">
        <w:rPr>
          <w:rFonts w:ascii="Times New Roman" w:eastAsia="Times New Roman" w:hAnsi="Times New Roman"/>
          <w:b/>
          <w:sz w:val="28"/>
          <w:szCs w:val="24"/>
          <w:lang w:eastAsia="ru-RU"/>
        </w:rPr>
        <w:t xml:space="preserve"> и</w:t>
      </w:r>
      <w:r w:rsidR="009A5E75">
        <w:rPr>
          <w:rFonts w:ascii="Times New Roman" w:eastAsia="Times New Roman" w:hAnsi="Times New Roman"/>
          <w:b/>
          <w:sz w:val="28"/>
          <w:szCs w:val="24"/>
          <w:lang w:eastAsia="ru-RU"/>
        </w:rPr>
        <w:t> </w:t>
      </w:r>
      <w:r w:rsidR="009A5E75" w:rsidRPr="00894306">
        <w:rPr>
          <w:rFonts w:ascii="Times New Roman" w:eastAsia="Times New Roman" w:hAnsi="Times New Roman"/>
          <w:b/>
          <w:sz w:val="28"/>
          <w:szCs w:val="24"/>
          <w:lang w:eastAsia="ru-RU"/>
        </w:rPr>
        <w:t>и</w:t>
      </w:r>
      <w:r w:rsidRPr="00894306">
        <w:rPr>
          <w:rFonts w:ascii="Times New Roman" w:eastAsia="Times New Roman" w:hAnsi="Times New Roman"/>
          <w:b/>
          <w:sz w:val="28"/>
          <w:szCs w:val="24"/>
          <w:lang w:eastAsia="ru-RU"/>
        </w:rPr>
        <w:t>ного назначения</w:t>
      </w:r>
      <w:r w:rsidRPr="00894306">
        <w:rPr>
          <w:rFonts w:ascii="Times New Roman" w:eastAsia="Times New Roman" w:hAnsi="Times New Roman"/>
          <w:sz w:val="28"/>
          <w:szCs w:val="24"/>
          <w:lang w:eastAsia="ru-RU"/>
        </w:rPr>
        <w:t xml:space="preserve"> – земли, расположены</w:t>
      </w:r>
      <w:r w:rsidR="009A5E75" w:rsidRPr="00894306">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г</w:t>
      </w:r>
      <w:r w:rsidRPr="00894306">
        <w:rPr>
          <w:rFonts w:ascii="Times New Roman" w:eastAsia="Times New Roman" w:hAnsi="Times New Roman"/>
          <w:sz w:val="28"/>
          <w:szCs w:val="24"/>
          <w:lang w:eastAsia="ru-RU"/>
        </w:rPr>
        <w:t>раницами населённых пунктов</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спользуемые или предназначенные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б</w:t>
      </w:r>
      <w:r w:rsidRPr="00894306">
        <w:rPr>
          <w:rFonts w:ascii="Times New Roman" w:eastAsia="Times New Roman" w:hAnsi="Times New Roman"/>
          <w:sz w:val="28"/>
          <w:szCs w:val="24"/>
          <w:lang w:eastAsia="ru-RU"/>
        </w:rPr>
        <w:t>езопасности, осуществления иных специальных задач</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рава</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к</w:t>
      </w:r>
      <w:r w:rsidRPr="00894306">
        <w:rPr>
          <w:rFonts w:ascii="Times New Roman" w:eastAsia="Times New Roman" w:hAnsi="Times New Roman"/>
          <w:sz w:val="28"/>
          <w:szCs w:val="24"/>
          <w:lang w:eastAsia="ru-RU"/>
        </w:rPr>
        <w:t>оторые возникли</w:t>
      </w:r>
      <w:r w:rsidR="009A5E75" w:rsidRPr="00894306">
        <w:rPr>
          <w:rFonts w:ascii="Times New Roman" w:eastAsia="Times New Roman" w:hAnsi="Times New Roman"/>
          <w:sz w:val="28"/>
          <w:szCs w:val="24"/>
          <w:lang w:eastAsia="ru-RU"/>
        </w:rPr>
        <w:t xml:space="preserve"> у</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у</w:t>
      </w:r>
      <w:r w:rsidRPr="00894306">
        <w:rPr>
          <w:rFonts w:ascii="Times New Roman" w:eastAsia="Times New Roman" w:hAnsi="Times New Roman"/>
          <w:sz w:val="28"/>
          <w:szCs w:val="24"/>
          <w:lang w:eastAsia="ru-RU"/>
        </w:rPr>
        <w:t>частников земельных отношений</w:t>
      </w:r>
      <w:r w:rsidR="009A5E75" w:rsidRPr="00894306">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снованиям, предусмотренным Земельным Кодексом, федеральными законами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аконами субъектов Российской Федерации (далее - земли промышленности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ного специального назначения).</w:t>
      </w:r>
    </w:p>
    <w:p w14:paraId="64CE3ACF" w14:textId="5F93D417"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промышленности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ного специального назначения</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ависимости</w:t>
      </w:r>
      <w:r w:rsidR="009A5E75" w:rsidRPr="00894306">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х</w:t>
      </w:r>
      <w:r w:rsidRPr="00894306">
        <w:rPr>
          <w:rFonts w:ascii="Times New Roman" w:eastAsia="Times New Roman" w:hAnsi="Times New Roman"/>
          <w:sz w:val="28"/>
          <w:szCs w:val="24"/>
          <w:lang w:eastAsia="ru-RU"/>
        </w:rPr>
        <w:t>арактера специальных задач, для решения которых они используются или предназначены, подразделяются на:</w:t>
      </w:r>
    </w:p>
    <w:p w14:paraId="56B2FEE6"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промышленности;</w:t>
      </w:r>
    </w:p>
    <w:p w14:paraId="2BE9A662"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lastRenderedPageBreak/>
        <w:t>земли энергетики;</w:t>
      </w:r>
    </w:p>
    <w:p w14:paraId="3DA0B580"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транспорта;</w:t>
      </w:r>
    </w:p>
    <w:p w14:paraId="595FB64E"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связи, радиовещания, телевидения, информатики;</w:t>
      </w:r>
    </w:p>
    <w:p w14:paraId="47E1C120"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для обеспечения космической деятельности;</w:t>
      </w:r>
    </w:p>
    <w:p w14:paraId="3ABACCF4" w14:textId="38F85B42"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обороны</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б</w:t>
      </w:r>
      <w:r w:rsidRPr="00894306">
        <w:rPr>
          <w:rFonts w:ascii="Times New Roman" w:eastAsia="Times New Roman" w:hAnsi="Times New Roman"/>
          <w:sz w:val="28"/>
          <w:szCs w:val="24"/>
          <w:lang w:eastAsia="ru-RU"/>
        </w:rPr>
        <w:t>езопасности;</w:t>
      </w:r>
    </w:p>
    <w:p w14:paraId="2B558ECC" w14:textId="77777777" w:rsidR="00146184" w:rsidRPr="00894306" w:rsidRDefault="00146184" w:rsidP="00D76916">
      <w:pPr>
        <w:pStyle w:val="a9"/>
        <w:numPr>
          <w:ilvl w:val="0"/>
          <w:numId w:val="63"/>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иного специального назначения.</w:t>
      </w:r>
    </w:p>
    <w:p w14:paraId="0C540001" w14:textId="19008DAD"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 состав земель промышленности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ного специального назначения</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ц</w:t>
      </w:r>
      <w:r w:rsidRPr="00894306">
        <w:rPr>
          <w:rFonts w:ascii="Times New Roman" w:eastAsia="Times New Roman" w:hAnsi="Times New Roman"/>
          <w:sz w:val="28"/>
          <w:szCs w:val="24"/>
          <w:lang w:eastAsia="ru-RU"/>
        </w:rPr>
        <w:t>елях обеспечения безопасности населения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оздания необходимых условий для эксплуатации объектов промышленности, энергетики, особо радиационно опасных</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я</w:t>
      </w:r>
      <w:r w:rsidRPr="00894306">
        <w:rPr>
          <w:rFonts w:ascii="Times New Roman" w:eastAsia="Times New Roman" w:hAnsi="Times New Roman"/>
          <w:sz w:val="28"/>
          <w:szCs w:val="24"/>
          <w:lang w:eastAsia="ru-RU"/>
        </w:rPr>
        <w:t>дерно-опасных объектов, пунктов хранения ядерных материалов</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р</w:t>
      </w:r>
      <w:r w:rsidRPr="00894306">
        <w:rPr>
          <w:rFonts w:ascii="Times New Roman" w:eastAsia="Times New Roman" w:hAnsi="Times New Roman"/>
          <w:sz w:val="28"/>
          <w:szCs w:val="24"/>
          <w:lang w:eastAsia="ru-RU"/>
        </w:rPr>
        <w:t>адиоактивных веществ, транспортных</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ных объектов могут включаться зоны</w:t>
      </w:r>
      <w:r w:rsidR="009A5E75" w:rsidRPr="0089430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собыми условиями использования земель.</w:t>
      </w:r>
      <w:r w:rsidR="00A9573B" w:rsidRPr="00A9573B">
        <w:rPr>
          <w:rFonts w:ascii="Times New Roman" w:eastAsia="Times New Roman" w:hAnsi="Times New Roman"/>
          <w:sz w:val="28"/>
          <w:szCs w:val="24"/>
          <w:lang w:eastAsia="ru-RU"/>
        </w:rPr>
        <w:t xml:space="preserve"> </w:t>
      </w:r>
      <w:r w:rsidR="00A9573B">
        <w:rPr>
          <w:rFonts w:ascii="Times New Roman" w:eastAsia="Times New Roman" w:hAnsi="Times New Roman"/>
          <w:sz w:val="28"/>
          <w:szCs w:val="24"/>
          <w:lang w:eastAsia="ru-RU"/>
        </w:rPr>
        <w:t>Площадь земель промышленности в сельсовете составляет 788 га.</w:t>
      </w:r>
    </w:p>
    <w:p w14:paraId="0D90DC51" w14:textId="73541DE1"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t>Земли особо охраняемых территорий</w:t>
      </w:r>
      <w:r w:rsidRPr="00894306">
        <w:rPr>
          <w:rFonts w:ascii="Times New Roman" w:eastAsia="Times New Roman" w:hAnsi="Times New Roman"/>
          <w:sz w:val="28"/>
          <w:szCs w:val="24"/>
          <w:lang w:eastAsia="ru-RU"/>
        </w:rPr>
        <w:t>.</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ное ценное значение, которые изъяты</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оответствии</w:t>
      </w:r>
      <w:r w:rsidR="009A5E75" w:rsidRPr="0089430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w:t>
      </w:r>
      <w:r w:rsidR="009A5E75" w:rsidRPr="00894306">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х</w:t>
      </w:r>
      <w:r w:rsidRPr="00894306">
        <w:rPr>
          <w:rFonts w:ascii="Times New Roman" w:eastAsia="Times New Roman" w:hAnsi="Times New Roman"/>
          <w:sz w:val="28"/>
          <w:szCs w:val="24"/>
          <w:lang w:eastAsia="ru-RU"/>
        </w:rPr>
        <w:t>озяйственного использования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борота</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ля которых установлен особый правовой режим.</w:t>
      </w:r>
    </w:p>
    <w:p w14:paraId="0960BA83" w14:textId="77777777"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К землям особо охраняемых территорий относятся земли:</w:t>
      </w:r>
    </w:p>
    <w:p w14:paraId="5EDFF813" w14:textId="77777777" w:rsidR="00146184" w:rsidRPr="00894306" w:rsidRDefault="00146184" w:rsidP="00D76916">
      <w:pPr>
        <w:pStyle w:val="a9"/>
        <w:numPr>
          <w:ilvl w:val="0"/>
          <w:numId w:val="65"/>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особо охраняемых природных территорий;</w:t>
      </w:r>
    </w:p>
    <w:p w14:paraId="513CCB7D" w14:textId="77777777" w:rsidR="00146184" w:rsidRPr="00894306" w:rsidRDefault="00146184" w:rsidP="00D76916">
      <w:pPr>
        <w:pStyle w:val="a9"/>
        <w:numPr>
          <w:ilvl w:val="0"/>
          <w:numId w:val="65"/>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природоохранного назначения;</w:t>
      </w:r>
    </w:p>
    <w:p w14:paraId="24576B67" w14:textId="77777777" w:rsidR="00146184" w:rsidRPr="00894306" w:rsidRDefault="00146184" w:rsidP="00D76916">
      <w:pPr>
        <w:pStyle w:val="a9"/>
        <w:numPr>
          <w:ilvl w:val="0"/>
          <w:numId w:val="65"/>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рекреационного назначения;</w:t>
      </w:r>
    </w:p>
    <w:p w14:paraId="48C024F6" w14:textId="77777777" w:rsidR="00146184" w:rsidRPr="00894306" w:rsidRDefault="00146184" w:rsidP="00D76916">
      <w:pPr>
        <w:pStyle w:val="a9"/>
        <w:numPr>
          <w:ilvl w:val="0"/>
          <w:numId w:val="65"/>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историко-культурного назначения;</w:t>
      </w:r>
    </w:p>
    <w:p w14:paraId="0E56C358" w14:textId="77777777" w:rsidR="00146184" w:rsidRPr="00894306" w:rsidRDefault="00146184" w:rsidP="00D76916">
      <w:pPr>
        <w:pStyle w:val="a9"/>
        <w:numPr>
          <w:ilvl w:val="0"/>
          <w:numId w:val="65"/>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особо ценные земли.</w:t>
      </w:r>
    </w:p>
    <w:p w14:paraId="3190AF82" w14:textId="5FF02433"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с</w:t>
      </w:r>
      <w:r w:rsidRPr="00894306">
        <w:rPr>
          <w:rFonts w:ascii="Times New Roman" w:eastAsia="Times New Roman" w:hAnsi="Times New Roman"/>
          <w:sz w:val="28"/>
          <w:szCs w:val="24"/>
          <w:lang w:eastAsia="ru-RU"/>
        </w:rPr>
        <w:t>лучаях, установленных настоящим Кодексом, федеральными законами.</w:t>
      </w:r>
      <w:r w:rsidR="00741FAA" w:rsidRPr="00741FAA">
        <w:rPr>
          <w:rFonts w:ascii="Times New Roman" w:eastAsia="Times New Roman" w:hAnsi="Times New Roman"/>
          <w:sz w:val="28"/>
          <w:szCs w:val="24"/>
          <w:lang w:eastAsia="ru-RU"/>
        </w:rPr>
        <w:t xml:space="preserve"> </w:t>
      </w:r>
      <w:r w:rsidR="00741FAA">
        <w:rPr>
          <w:rFonts w:ascii="Times New Roman" w:eastAsia="Times New Roman" w:hAnsi="Times New Roman"/>
          <w:sz w:val="28"/>
          <w:szCs w:val="24"/>
          <w:lang w:eastAsia="ru-RU"/>
        </w:rPr>
        <w:t xml:space="preserve">Площадь земель </w:t>
      </w:r>
      <w:r w:rsidR="00741FAA" w:rsidRPr="00741FAA">
        <w:rPr>
          <w:rFonts w:ascii="Times New Roman" w:eastAsia="Times New Roman" w:hAnsi="Times New Roman"/>
          <w:sz w:val="28"/>
          <w:szCs w:val="24"/>
          <w:lang w:eastAsia="ru-RU"/>
        </w:rPr>
        <w:t xml:space="preserve">особо охраняемых территорий </w:t>
      </w:r>
      <w:r w:rsidR="00741FAA">
        <w:rPr>
          <w:rFonts w:ascii="Times New Roman" w:eastAsia="Times New Roman" w:hAnsi="Times New Roman"/>
          <w:sz w:val="28"/>
          <w:szCs w:val="24"/>
          <w:lang w:eastAsia="ru-RU"/>
        </w:rPr>
        <w:t>в сельсовете составляет 19 га.</w:t>
      </w:r>
    </w:p>
    <w:p w14:paraId="16A9CBF8" w14:textId="519BC8BD"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t>Земли лесного фонда</w:t>
      </w:r>
      <w:r w:rsidRPr="00894306">
        <w:rPr>
          <w:rFonts w:ascii="Times New Roman" w:eastAsia="Times New Roman" w:hAnsi="Times New Roman"/>
          <w:sz w:val="28"/>
          <w:szCs w:val="24"/>
          <w:lang w:eastAsia="ru-RU"/>
        </w:rPr>
        <w:t xml:space="preserve"> – лесные земли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н</w:t>
      </w:r>
      <w:r w:rsidRPr="00894306">
        <w:rPr>
          <w:rFonts w:ascii="Times New Roman" w:eastAsia="Times New Roman" w:hAnsi="Times New Roman"/>
          <w:sz w:val="28"/>
          <w:szCs w:val="24"/>
          <w:lang w:eastAsia="ru-RU"/>
        </w:rPr>
        <w:t>елесные земли, состав которых устанавливается лесным законодательством.</w:t>
      </w:r>
    </w:p>
    <w:p w14:paraId="0B02B659" w14:textId="4689A454"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К лесным землям относятся земли,</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к</w:t>
      </w:r>
      <w:r w:rsidRPr="00894306">
        <w:rPr>
          <w:rFonts w:ascii="Times New Roman" w:eastAsia="Times New Roman" w:hAnsi="Times New Roman"/>
          <w:sz w:val="28"/>
          <w:szCs w:val="24"/>
          <w:lang w:eastAsia="ru-RU"/>
        </w:rPr>
        <w:t>оторых расположены леса,</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емли, предназначенные для лесовосстановления (вырубки, гари, редины, пустыри, прогалины</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ругие).</w:t>
      </w:r>
    </w:p>
    <w:p w14:paraId="021A323A" w14:textId="1CE9C428"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К нелесным землям относятся земли, необходимые для освоения лесов (просеки, дороги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ругие),</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емли, неудобные для использования (болота, каменистые россыпи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ругие).</w:t>
      </w:r>
    </w:p>
    <w:p w14:paraId="42058FE5" w14:textId="77777777"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Границы земель лесного фонда определяются границами лесничеств.</w:t>
      </w:r>
    </w:p>
    <w:p w14:paraId="6A6E2034" w14:textId="044790E8"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Порядок использования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храны земель лесного фонда устанавливается Земельным Кодексом</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л</w:t>
      </w:r>
      <w:r w:rsidRPr="00894306">
        <w:rPr>
          <w:rFonts w:ascii="Times New Roman" w:eastAsia="Times New Roman" w:hAnsi="Times New Roman"/>
          <w:sz w:val="28"/>
          <w:szCs w:val="24"/>
          <w:lang w:eastAsia="ru-RU"/>
        </w:rPr>
        <w:t>есным законодательством.</w:t>
      </w:r>
      <w:r w:rsidR="00741FAA" w:rsidRPr="00741FAA">
        <w:rPr>
          <w:rFonts w:ascii="Times New Roman" w:eastAsia="Times New Roman" w:hAnsi="Times New Roman"/>
          <w:sz w:val="28"/>
          <w:szCs w:val="24"/>
          <w:lang w:eastAsia="ru-RU"/>
        </w:rPr>
        <w:t xml:space="preserve"> </w:t>
      </w:r>
      <w:r w:rsidR="00741FAA">
        <w:rPr>
          <w:rFonts w:ascii="Times New Roman" w:eastAsia="Times New Roman" w:hAnsi="Times New Roman"/>
          <w:sz w:val="28"/>
          <w:szCs w:val="24"/>
          <w:lang w:eastAsia="ru-RU"/>
        </w:rPr>
        <w:t>Площадь земель лесного фонда</w:t>
      </w:r>
      <w:r w:rsidR="00741FAA" w:rsidRPr="00741FAA">
        <w:rPr>
          <w:rFonts w:ascii="Times New Roman" w:eastAsia="Times New Roman" w:hAnsi="Times New Roman"/>
          <w:sz w:val="28"/>
          <w:szCs w:val="24"/>
          <w:lang w:eastAsia="ru-RU"/>
        </w:rPr>
        <w:t xml:space="preserve"> </w:t>
      </w:r>
      <w:r w:rsidR="00741FAA">
        <w:rPr>
          <w:rFonts w:ascii="Times New Roman" w:eastAsia="Times New Roman" w:hAnsi="Times New Roman"/>
          <w:sz w:val="28"/>
          <w:szCs w:val="24"/>
          <w:lang w:eastAsia="ru-RU"/>
        </w:rPr>
        <w:t>в сельсовете составляет 13 761 га.</w:t>
      </w:r>
    </w:p>
    <w:p w14:paraId="1DD65DD5" w14:textId="413B1BEB"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b/>
          <w:sz w:val="28"/>
          <w:szCs w:val="24"/>
          <w:lang w:eastAsia="ru-RU"/>
        </w:rPr>
        <w:lastRenderedPageBreak/>
        <w:t>Земли водного фонда</w:t>
      </w:r>
      <w:r w:rsidRPr="00894306">
        <w:rPr>
          <w:rFonts w:ascii="Times New Roman" w:eastAsia="Times New Roman" w:hAnsi="Times New Roman"/>
          <w:sz w:val="28"/>
          <w:szCs w:val="24"/>
          <w:lang w:eastAsia="ru-RU"/>
        </w:rPr>
        <w:t>.</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емлям водного фонда относятся земли:</w:t>
      </w:r>
    </w:p>
    <w:p w14:paraId="43DA8048" w14:textId="6CED11B0" w:rsidR="00146184" w:rsidRPr="00894306" w:rsidRDefault="00146184" w:rsidP="00D76916">
      <w:pPr>
        <w:pStyle w:val="a9"/>
        <w:numPr>
          <w:ilvl w:val="0"/>
          <w:numId w:val="66"/>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покрытые поверхностными водами, сосредоточенными</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в</w:t>
      </w:r>
      <w:r w:rsidRPr="00894306">
        <w:rPr>
          <w:rFonts w:ascii="Times New Roman" w:eastAsia="Times New Roman" w:hAnsi="Times New Roman"/>
          <w:sz w:val="28"/>
          <w:szCs w:val="24"/>
          <w:lang w:eastAsia="ru-RU"/>
        </w:rPr>
        <w:t>одных объектах;</w:t>
      </w:r>
    </w:p>
    <w:p w14:paraId="30782412" w14:textId="0A95AD91" w:rsidR="00146184" w:rsidRPr="00894306" w:rsidRDefault="00146184" w:rsidP="00D76916">
      <w:pPr>
        <w:pStyle w:val="a9"/>
        <w:numPr>
          <w:ilvl w:val="0"/>
          <w:numId w:val="66"/>
        </w:numPr>
        <w:spacing w:after="0" w:line="240" w:lineRule="auto"/>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занятые гидротехническими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ными сооружениями, расположенными</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в</w:t>
      </w:r>
      <w:r w:rsidRPr="00894306">
        <w:rPr>
          <w:rFonts w:ascii="Times New Roman" w:eastAsia="Times New Roman" w:hAnsi="Times New Roman"/>
          <w:sz w:val="28"/>
          <w:szCs w:val="24"/>
          <w:lang w:eastAsia="ru-RU"/>
        </w:rPr>
        <w:t>одных объектах.</w:t>
      </w:r>
    </w:p>
    <w:p w14:paraId="0C0C9F2F" w14:textId="63986058"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Водный кодекс Российской Федерации относит сосредоточение природных вод</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оверхности суши, имеющее характерные формы распространения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ч</w:t>
      </w:r>
      <w:r w:rsidRPr="00894306">
        <w:rPr>
          <w:rFonts w:ascii="Times New Roman" w:eastAsia="Times New Roman" w:hAnsi="Times New Roman"/>
          <w:sz w:val="28"/>
          <w:szCs w:val="24"/>
          <w:lang w:eastAsia="ru-RU"/>
        </w:rPr>
        <w:t>ерты режима</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оверхностным водным объектам.</w:t>
      </w:r>
      <w:r w:rsidR="009A5E75" w:rsidRPr="0089430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емлям под водными объектами относятся земли, занятые сосредоточением природных вод</w:t>
      </w:r>
      <w:r w:rsidR="009A5E75" w:rsidRPr="0089430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оверхности суши (реками, ручьями, родниками, озёрами, водохранилищами, прудами, прудами-копанями, каналами</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 xml:space="preserve">ными поверхностными водными объектами). </w:t>
      </w:r>
    </w:p>
    <w:p w14:paraId="5B437CFA" w14:textId="5E76903D"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На землях, покрытых поверхностными водами,</w:t>
      </w:r>
      <w:r w:rsidR="009A5E75" w:rsidRPr="00894306">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существляется образование земельных участков.</w:t>
      </w:r>
    </w:p>
    <w:p w14:paraId="471E77C9" w14:textId="156515AB"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В целях строительства водохранилищ</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w:t>
      </w:r>
      <w:r w:rsidRPr="00894306">
        <w:rPr>
          <w:rFonts w:ascii="Times New Roman" w:eastAsia="Times New Roman" w:hAnsi="Times New Roman"/>
          <w:sz w:val="28"/>
          <w:szCs w:val="24"/>
          <w:lang w:eastAsia="ru-RU"/>
        </w:rPr>
        <w:t>ных искусственных водных объектов осуществляется резервирование земель.</w:t>
      </w:r>
    </w:p>
    <w:p w14:paraId="76E6223F" w14:textId="7CD460AF" w:rsidR="00146184" w:rsidRPr="00894306"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Порядок использования</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храны земель водного фонда определяется Земельным Кодексом</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в</w:t>
      </w:r>
      <w:r w:rsidRPr="00894306">
        <w:rPr>
          <w:rFonts w:ascii="Times New Roman" w:eastAsia="Times New Roman" w:hAnsi="Times New Roman"/>
          <w:sz w:val="28"/>
          <w:szCs w:val="24"/>
          <w:lang w:eastAsia="ru-RU"/>
        </w:rPr>
        <w:t>одным законодательством.</w:t>
      </w:r>
      <w:r w:rsidR="00741FAA" w:rsidRPr="00741FAA">
        <w:rPr>
          <w:rFonts w:ascii="Times New Roman" w:eastAsia="Times New Roman" w:hAnsi="Times New Roman"/>
          <w:sz w:val="28"/>
          <w:szCs w:val="24"/>
          <w:lang w:eastAsia="ru-RU"/>
        </w:rPr>
        <w:t xml:space="preserve"> </w:t>
      </w:r>
      <w:r w:rsidR="00741FAA">
        <w:rPr>
          <w:rFonts w:ascii="Times New Roman" w:eastAsia="Times New Roman" w:hAnsi="Times New Roman"/>
          <w:sz w:val="28"/>
          <w:szCs w:val="24"/>
          <w:lang w:eastAsia="ru-RU"/>
        </w:rPr>
        <w:t>Площадь земель водного фонда</w:t>
      </w:r>
      <w:r w:rsidR="00741FAA" w:rsidRPr="00741FAA">
        <w:rPr>
          <w:rFonts w:ascii="Times New Roman" w:eastAsia="Times New Roman" w:hAnsi="Times New Roman"/>
          <w:sz w:val="28"/>
          <w:szCs w:val="24"/>
          <w:lang w:eastAsia="ru-RU"/>
        </w:rPr>
        <w:t xml:space="preserve"> </w:t>
      </w:r>
      <w:r w:rsidR="00741FAA">
        <w:rPr>
          <w:rFonts w:ascii="Times New Roman" w:eastAsia="Times New Roman" w:hAnsi="Times New Roman"/>
          <w:sz w:val="28"/>
          <w:szCs w:val="24"/>
          <w:lang w:eastAsia="ru-RU"/>
        </w:rPr>
        <w:t>в сельсовете составляет 1 672 га.</w:t>
      </w:r>
    </w:p>
    <w:p w14:paraId="1A32425B" w14:textId="3546CCFC" w:rsidR="00146184" w:rsidRDefault="00146184" w:rsidP="00146184">
      <w:pPr>
        <w:spacing w:after="0" w:line="240" w:lineRule="auto"/>
        <w:ind w:firstLine="709"/>
        <w:contextualSpacing/>
        <w:jc w:val="both"/>
        <w:rPr>
          <w:rFonts w:ascii="Times New Roman" w:eastAsia="Times New Roman" w:hAnsi="Times New Roman"/>
          <w:sz w:val="28"/>
          <w:szCs w:val="24"/>
          <w:lang w:eastAsia="ru-RU"/>
        </w:rPr>
      </w:pPr>
      <w:r w:rsidRPr="00894306">
        <w:rPr>
          <w:rFonts w:ascii="Times New Roman" w:eastAsia="Times New Roman" w:hAnsi="Times New Roman"/>
          <w:sz w:val="28"/>
          <w:szCs w:val="24"/>
          <w:lang w:eastAsia="ru-RU"/>
        </w:rPr>
        <w:t>Перевод земель населённых пунктов</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емли иных категорий</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емель иных категорий</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емли населённых пунктов независимо</w:t>
      </w:r>
      <w:r w:rsidR="009A5E75" w:rsidRPr="00894306">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их</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ф</w:t>
      </w:r>
      <w:r w:rsidRPr="00894306">
        <w:rPr>
          <w:rFonts w:ascii="Times New Roman" w:eastAsia="Times New Roman" w:hAnsi="Times New Roman"/>
          <w:sz w:val="28"/>
          <w:szCs w:val="24"/>
          <w:lang w:eastAsia="ru-RU"/>
        </w:rPr>
        <w:t>орм собственности осуществляется путём установления или изменения границ населённых пунктов</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п</w:t>
      </w:r>
      <w:r w:rsidRPr="00894306">
        <w:rPr>
          <w:rFonts w:ascii="Times New Roman" w:eastAsia="Times New Roman" w:hAnsi="Times New Roman"/>
          <w:sz w:val="28"/>
          <w:szCs w:val="24"/>
          <w:lang w:eastAsia="ru-RU"/>
        </w:rPr>
        <w:t>орядке, установленном Земельным Кодексом</w:t>
      </w:r>
      <w:r w:rsidR="009A5E75" w:rsidRPr="0089430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з</w:t>
      </w:r>
      <w:r w:rsidRPr="00894306">
        <w:rPr>
          <w:rFonts w:ascii="Times New Roman" w:eastAsia="Times New Roman" w:hAnsi="Times New Roman"/>
          <w:sz w:val="28"/>
          <w:szCs w:val="24"/>
          <w:lang w:eastAsia="ru-RU"/>
        </w:rPr>
        <w:t>аконодательством Российской Федерации</w:t>
      </w:r>
      <w:r w:rsidR="009A5E75" w:rsidRPr="00894306">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г</w:t>
      </w:r>
      <w:r w:rsidRPr="00894306">
        <w:rPr>
          <w:rFonts w:ascii="Times New Roman" w:eastAsia="Times New Roman" w:hAnsi="Times New Roman"/>
          <w:sz w:val="28"/>
          <w:szCs w:val="24"/>
          <w:lang w:eastAsia="ru-RU"/>
        </w:rPr>
        <w:t>радостроительной деятельности. Порядок перевода земель</w:t>
      </w:r>
      <w:r w:rsidR="009A5E75" w:rsidRPr="00894306">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о</w:t>
      </w:r>
      <w:r w:rsidRPr="00894306">
        <w:rPr>
          <w:rFonts w:ascii="Times New Roman" w:eastAsia="Times New Roman" w:hAnsi="Times New Roman"/>
          <w:sz w:val="28"/>
          <w:szCs w:val="24"/>
          <w:lang w:eastAsia="ru-RU"/>
        </w:rPr>
        <w:t>дной категории</w:t>
      </w:r>
      <w:r w:rsidR="009A5E75" w:rsidRPr="0089430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94306">
        <w:rPr>
          <w:rFonts w:ascii="Times New Roman" w:eastAsia="Times New Roman" w:hAnsi="Times New Roman"/>
          <w:sz w:val="28"/>
          <w:szCs w:val="24"/>
          <w:lang w:eastAsia="ru-RU"/>
        </w:rPr>
        <w:t>д</w:t>
      </w:r>
      <w:r w:rsidRPr="00894306">
        <w:rPr>
          <w:rFonts w:ascii="Times New Roman" w:eastAsia="Times New Roman" w:hAnsi="Times New Roman"/>
          <w:sz w:val="28"/>
          <w:szCs w:val="24"/>
          <w:lang w:eastAsia="ru-RU"/>
        </w:rPr>
        <w:t>ругую устанавливается федеральными законами.</w:t>
      </w:r>
    </w:p>
    <w:p w14:paraId="1306D20B" w14:textId="2A277D25" w:rsidR="006270E2" w:rsidRPr="001C3050" w:rsidRDefault="006270E2" w:rsidP="006270E2">
      <w:pPr>
        <w:spacing w:after="0" w:line="240" w:lineRule="auto"/>
        <w:ind w:firstLine="709"/>
        <w:contextualSpacing/>
        <w:jc w:val="both"/>
        <w:rPr>
          <w:rFonts w:ascii="Times New Roman" w:hAnsi="Times New Roman"/>
          <w:sz w:val="28"/>
          <w:szCs w:val="24"/>
        </w:rPr>
      </w:pPr>
      <w:r w:rsidRPr="001C3050">
        <w:rPr>
          <w:rFonts w:ascii="Times New Roman" w:hAnsi="Times New Roman"/>
          <w:sz w:val="28"/>
          <w:szCs w:val="24"/>
        </w:rPr>
        <w:t>Статус</w:t>
      </w:r>
      <w:r w:rsidR="009A5E75" w:rsidRPr="001C3050">
        <w:rPr>
          <w:rFonts w:ascii="Times New Roman" w:hAnsi="Times New Roman"/>
          <w:sz w:val="28"/>
          <w:szCs w:val="24"/>
        </w:rPr>
        <w:t xml:space="preserve"> и</w:t>
      </w:r>
      <w:r w:rsidR="009A5E75">
        <w:rPr>
          <w:rFonts w:ascii="Times New Roman" w:hAnsi="Times New Roman"/>
          <w:sz w:val="28"/>
          <w:szCs w:val="24"/>
        </w:rPr>
        <w:t> </w:t>
      </w:r>
      <w:r w:rsidR="009A5E75" w:rsidRPr="001C3050">
        <w:rPr>
          <w:rFonts w:ascii="Times New Roman" w:hAnsi="Times New Roman"/>
          <w:sz w:val="28"/>
          <w:szCs w:val="24"/>
        </w:rPr>
        <w:t>г</w:t>
      </w:r>
      <w:r w:rsidRPr="001C3050">
        <w:rPr>
          <w:rFonts w:ascii="Times New Roman" w:hAnsi="Times New Roman"/>
          <w:sz w:val="28"/>
          <w:szCs w:val="24"/>
        </w:rPr>
        <w:t xml:space="preserve">раницы территории муниципального образования установлены </w:t>
      </w:r>
      <w:r w:rsidRPr="00803A2E">
        <w:rPr>
          <w:rFonts w:ascii="Times New Roman" w:hAnsi="Times New Roman"/>
          <w:sz w:val="28"/>
          <w:szCs w:val="24"/>
        </w:rPr>
        <w:t>Законом Новосибирской области от 02.06.2004 № 200-ОЗ «О статусе</w:t>
      </w:r>
      <w:r w:rsidR="009A5E75" w:rsidRPr="00803A2E">
        <w:rPr>
          <w:rFonts w:ascii="Times New Roman" w:hAnsi="Times New Roman"/>
          <w:sz w:val="28"/>
          <w:szCs w:val="24"/>
        </w:rPr>
        <w:t xml:space="preserve"> и</w:t>
      </w:r>
      <w:r w:rsidR="009A5E75">
        <w:rPr>
          <w:rFonts w:ascii="Times New Roman" w:hAnsi="Times New Roman"/>
          <w:sz w:val="28"/>
          <w:szCs w:val="24"/>
        </w:rPr>
        <w:t> </w:t>
      </w:r>
      <w:r w:rsidR="009A5E75" w:rsidRPr="00803A2E">
        <w:rPr>
          <w:rFonts w:ascii="Times New Roman" w:hAnsi="Times New Roman"/>
          <w:sz w:val="28"/>
          <w:szCs w:val="24"/>
        </w:rPr>
        <w:t>г</w:t>
      </w:r>
      <w:r w:rsidRPr="00803A2E">
        <w:rPr>
          <w:rFonts w:ascii="Times New Roman" w:hAnsi="Times New Roman"/>
          <w:sz w:val="28"/>
          <w:szCs w:val="24"/>
        </w:rPr>
        <w:t>раницах муниципальных образований Новосибирской области».</w:t>
      </w:r>
      <w:r w:rsidRPr="001C3050">
        <w:rPr>
          <w:rFonts w:ascii="Times New Roman" w:hAnsi="Times New Roman"/>
          <w:sz w:val="28"/>
          <w:szCs w:val="24"/>
        </w:rPr>
        <w:t xml:space="preserve"> </w:t>
      </w:r>
      <w:r w:rsidR="00E35C41">
        <w:rPr>
          <w:rFonts w:ascii="Times New Roman" w:hAnsi="Times New Roman"/>
          <w:sz w:val="28"/>
          <w:szCs w:val="24"/>
        </w:rPr>
        <w:t xml:space="preserve">Площадь сельсовета в установленных границах составляет </w:t>
      </w:r>
      <w:r w:rsidR="00E35C41" w:rsidRPr="00E35C41">
        <w:rPr>
          <w:rFonts w:ascii="Times New Roman" w:hAnsi="Times New Roman"/>
          <w:sz w:val="28"/>
          <w:szCs w:val="24"/>
        </w:rPr>
        <w:t>41682, 158</w:t>
      </w:r>
      <w:r w:rsidR="00E35C41">
        <w:rPr>
          <w:rFonts w:ascii="Times New Roman" w:hAnsi="Times New Roman"/>
          <w:sz w:val="28"/>
          <w:szCs w:val="24"/>
        </w:rPr>
        <w:t xml:space="preserve"> га.</w:t>
      </w:r>
    </w:p>
    <w:p w14:paraId="7EA17F44" w14:textId="559C5BE5" w:rsidR="00E04C8A" w:rsidRDefault="008912E6" w:rsidP="004D1ABA">
      <w:pPr>
        <w:spacing w:after="0" w:line="240" w:lineRule="auto"/>
        <w:ind w:firstLine="709"/>
        <w:contextualSpacing/>
        <w:jc w:val="both"/>
        <w:rPr>
          <w:rFonts w:ascii="Times New Roman" w:eastAsia="Times New Roman" w:hAnsi="Times New Roman"/>
          <w:sz w:val="28"/>
          <w:szCs w:val="24"/>
          <w:lang w:eastAsia="ru-RU"/>
        </w:rPr>
      </w:pPr>
      <w:bookmarkStart w:id="129" w:name="_Hlk5977920"/>
      <w:r>
        <w:rPr>
          <w:rFonts w:ascii="Times New Roman" w:eastAsia="Times New Roman" w:hAnsi="Times New Roman"/>
          <w:sz w:val="28"/>
          <w:szCs w:val="24"/>
          <w:lang w:eastAsia="ru-RU"/>
        </w:rPr>
        <w:t xml:space="preserve">Границы </w:t>
      </w:r>
      <w:r w:rsidR="0014699F" w:rsidRPr="0014699F">
        <w:rPr>
          <w:rFonts w:ascii="Times New Roman" w:eastAsia="Times New Roman" w:hAnsi="Times New Roman"/>
          <w:sz w:val="28"/>
          <w:szCs w:val="24"/>
          <w:lang w:eastAsia="ru-RU"/>
        </w:rPr>
        <w:t>населённ</w:t>
      </w:r>
      <w:r w:rsidR="0062361A">
        <w:rPr>
          <w:rFonts w:ascii="Times New Roman" w:eastAsia="Times New Roman" w:hAnsi="Times New Roman"/>
          <w:sz w:val="28"/>
          <w:szCs w:val="24"/>
          <w:lang w:eastAsia="ru-RU"/>
        </w:rPr>
        <w:t>ых</w:t>
      </w:r>
      <w:r w:rsidR="0014699F" w:rsidRPr="0014699F">
        <w:rPr>
          <w:rFonts w:ascii="Times New Roman" w:eastAsia="Times New Roman" w:hAnsi="Times New Roman"/>
          <w:sz w:val="28"/>
          <w:szCs w:val="24"/>
          <w:lang w:eastAsia="ru-RU"/>
        </w:rPr>
        <w:t xml:space="preserve"> пункт</w:t>
      </w:r>
      <w:r w:rsidR="0062361A">
        <w:rPr>
          <w:rFonts w:ascii="Times New Roman" w:eastAsia="Times New Roman" w:hAnsi="Times New Roman"/>
          <w:sz w:val="28"/>
          <w:szCs w:val="24"/>
          <w:lang w:eastAsia="ru-RU"/>
        </w:rPr>
        <w:t>ов сельсовета</w:t>
      </w:r>
      <w:r w:rsidR="0014699F" w:rsidRPr="0014699F">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не установлены.</w:t>
      </w:r>
    </w:p>
    <w:p w14:paraId="2AEF6113" w14:textId="253F24DB" w:rsidR="00DD7431" w:rsidRPr="006C3442" w:rsidRDefault="00DD7431" w:rsidP="00C54EF1">
      <w:pPr>
        <w:pStyle w:val="2"/>
        <w:numPr>
          <w:ilvl w:val="1"/>
          <w:numId w:val="56"/>
        </w:numPr>
        <w:spacing w:before="240"/>
        <w:ind w:left="993" w:hanging="633"/>
        <w:jc w:val="both"/>
        <w:rPr>
          <w:b/>
        </w:rPr>
      </w:pPr>
      <w:bookmarkStart w:id="130" w:name="_Toc419370707"/>
      <w:bookmarkStart w:id="131" w:name="_Toc419973675"/>
      <w:bookmarkStart w:id="132" w:name="_Toc442008407"/>
      <w:bookmarkStart w:id="133" w:name="_Toc442523048"/>
      <w:bookmarkStart w:id="134" w:name="_Toc442523306"/>
      <w:bookmarkStart w:id="135" w:name="_Toc44393699"/>
      <w:bookmarkEnd w:id="129"/>
      <w:r w:rsidRPr="006C3442">
        <w:rPr>
          <w:b/>
        </w:rPr>
        <w:t xml:space="preserve">Основные направления экономики </w:t>
      </w:r>
      <w:r w:rsidR="0062361A" w:rsidRPr="006C3442">
        <w:rPr>
          <w:b/>
        </w:rPr>
        <w:t>Октябрьского</w:t>
      </w:r>
      <w:r w:rsidR="00F21BB3" w:rsidRPr="006C3442">
        <w:rPr>
          <w:b/>
        </w:rPr>
        <w:t xml:space="preserve"> сельсовета</w:t>
      </w:r>
      <w:bookmarkEnd w:id="135"/>
    </w:p>
    <w:p w14:paraId="3C6BD7D7" w14:textId="77777777" w:rsidR="00ED0BD8" w:rsidRDefault="00ED0BD8" w:rsidP="00415974">
      <w:pPr>
        <w:spacing w:after="0" w:line="240" w:lineRule="auto"/>
        <w:ind w:firstLine="709"/>
        <w:contextualSpacing/>
        <w:jc w:val="both"/>
        <w:rPr>
          <w:rFonts w:ascii="Times New Roman" w:hAnsi="Times New Roman"/>
          <w:sz w:val="28"/>
          <w:szCs w:val="24"/>
        </w:rPr>
      </w:pPr>
    </w:p>
    <w:p w14:paraId="5114E5C4" w14:textId="77777777" w:rsidR="00440A5E" w:rsidRPr="00440A5E" w:rsidRDefault="00440A5E" w:rsidP="00440A5E">
      <w:pPr>
        <w:spacing w:after="0" w:line="240" w:lineRule="auto"/>
        <w:ind w:firstLine="709"/>
        <w:contextualSpacing/>
        <w:jc w:val="both"/>
        <w:rPr>
          <w:rFonts w:ascii="Times New Roman" w:eastAsia="Times New Roman" w:hAnsi="Times New Roman"/>
          <w:sz w:val="28"/>
          <w:szCs w:val="24"/>
          <w:lang w:eastAsia="ru-RU"/>
        </w:rPr>
      </w:pPr>
      <w:r w:rsidRPr="00440A5E">
        <w:rPr>
          <w:rFonts w:ascii="Times New Roman" w:eastAsia="Times New Roman" w:hAnsi="Times New Roman"/>
          <w:sz w:val="28"/>
          <w:szCs w:val="24"/>
          <w:lang w:eastAsia="ru-RU"/>
        </w:rPr>
        <w:t xml:space="preserve">Базовой отраслью экономики поселения является сельское хозяйство. </w:t>
      </w:r>
    </w:p>
    <w:p w14:paraId="30092F85" w14:textId="048B4EF6" w:rsidR="006A350D" w:rsidRDefault="00440A5E" w:rsidP="00440A5E">
      <w:pPr>
        <w:spacing w:after="0" w:line="240" w:lineRule="auto"/>
        <w:ind w:firstLine="709"/>
        <w:contextualSpacing/>
        <w:jc w:val="both"/>
        <w:rPr>
          <w:rFonts w:ascii="Times New Roman" w:eastAsia="Times New Roman" w:hAnsi="Times New Roman"/>
          <w:sz w:val="28"/>
          <w:szCs w:val="24"/>
          <w:lang w:eastAsia="ru-RU"/>
        </w:rPr>
      </w:pPr>
      <w:r w:rsidRPr="00440A5E">
        <w:rPr>
          <w:rFonts w:ascii="Times New Roman" w:eastAsia="Times New Roman" w:hAnsi="Times New Roman"/>
          <w:sz w:val="28"/>
          <w:szCs w:val="24"/>
          <w:lang w:eastAsia="ru-RU"/>
        </w:rPr>
        <w:t>Общая земельная площадь, используемая предприятиями, организациями и гражданами, занимающимися производством сельскохозяйственной продукции, состав</w:t>
      </w:r>
      <w:r>
        <w:rPr>
          <w:rFonts w:ascii="Times New Roman" w:eastAsia="Times New Roman" w:hAnsi="Times New Roman"/>
          <w:sz w:val="28"/>
          <w:szCs w:val="24"/>
          <w:lang w:eastAsia="ru-RU"/>
        </w:rPr>
        <w:t xml:space="preserve">ляет </w:t>
      </w:r>
      <w:r w:rsidR="001224C7">
        <w:rPr>
          <w:rFonts w:ascii="Times New Roman" w:eastAsia="Times New Roman" w:hAnsi="Times New Roman"/>
          <w:sz w:val="28"/>
          <w:szCs w:val="24"/>
          <w:lang w:eastAsia="ru-RU"/>
        </w:rPr>
        <w:t>почти 27</w:t>
      </w:r>
      <w:r w:rsidRPr="00440A5E">
        <w:rPr>
          <w:rFonts w:ascii="Times New Roman" w:eastAsia="Times New Roman" w:hAnsi="Times New Roman"/>
          <w:sz w:val="28"/>
          <w:szCs w:val="24"/>
          <w:lang w:eastAsia="ru-RU"/>
        </w:rPr>
        <w:t xml:space="preserve"> тыс. </w:t>
      </w:r>
      <w:r w:rsidR="001224C7">
        <w:rPr>
          <w:rFonts w:ascii="Times New Roman" w:eastAsia="Times New Roman" w:hAnsi="Times New Roman"/>
          <w:sz w:val="28"/>
          <w:szCs w:val="24"/>
          <w:lang w:eastAsia="ru-RU"/>
        </w:rPr>
        <w:t>г</w:t>
      </w:r>
      <w:r w:rsidRPr="00440A5E">
        <w:rPr>
          <w:rFonts w:ascii="Times New Roman" w:eastAsia="Times New Roman" w:hAnsi="Times New Roman"/>
          <w:sz w:val="28"/>
          <w:szCs w:val="24"/>
          <w:lang w:eastAsia="ru-RU"/>
        </w:rPr>
        <w:t xml:space="preserve">а. </w:t>
      </w:r>
      <w:r w:rsidR="001224C7">
        <w:rPr>
          <w:rFonts w:ascii="Times New Roman" w:eastAsia="Times New Roman" w:hAnsi="Times New Roman"/>
          <w:sz w:val="28"/>
          <w:szCs w:val="24"/>
          <w:lang w:eastAsia="ru-RU"/>
        </w:rPr>
        <w:t>Из них 39,2 % – пашня. Около</w:t>
      </w:r>
      <w:r w:rsidRPr="00440A5E">
        <w:rPr>
          <w:rFonts w:ascii="Times New Roman" w:eastAsia="Times New Roman" w:hAnsi="Times New Roman"/>
          <w:sz w:val="28"/>
          <w:szCs w:val="24"/>
          <w:lang w:eastAsia="ru-RU"/>
        </w:rPr>
        <w:t xml:space="preserve"> </w:t>
      </w:r>
      <w:r w:rsidR="001224C7">
        <w:rPr>
          <w:rFonts w:ascii="Times New Roman" w:eastAsia="Times New Roman" w:hAnsi="Times New Roman"/>
          <w:sz w:val="28"/>
          <w:szCs w:val="24"/>
          <w:lang w:eastAsia="ru-RU"/>
        </w:rPr>
        <w:t>53</w:t>
      </w:r>
      <w:r w:rsidRPr="00440A5E">
        <w:rPr>
          <w:rFonts w:ascii="Times New Roman" w:eastAsia="Times New Roman" w:hAnsi="Times New Roman"/>
          <w:sz w:val="28"/>
          <w:szCs w:val="24"/>
          <w:lang w:eastAsia="ru-RU"/>
        </w:rPr>
        <w:t xml:space="preserve"> % земель </w:t>
      </w:r>
      <w:r w:rsidR="001224C7">
        <w:rPr>
          <w:rFonts w:ascii="Times New Roman" w:eastAsia="Times New Roman" w:hAnsi="Times New Roman"/>
          <w:sz w:val="28"/>
          <w:szCs w:val="24"/>
          <w:lang w:eastAsia="ru-RU"/>
        </w:rPr>
        <w:t>пашни</w:t>
      </w:r>
      <w:r w:rsidRPr="00440A5E">
        <w:rPr>
          <w:rFonts w:ascii="Times New Roman" w:eastAsia="Times New Roman" w:hAnsi="Times New Roman"/>
          <w:sz w:val="28"/>
          <w:szCs w:val="24"/>
          <w:lang w:eastAsia="ru-RU"/>
        </w:rPr>
        <w:t xml:space="preserve"> принадлежит сельскохозяйственным предприятиям.</w:t>
      </w:r>
      <w:r w:rsidR="006A350D" w:rsidRPr="006A350D">
        <w:rPr>
          <w:rFonts w:ascii="Times New Roman" w:eastAsia="Times New Roman" w:hAnsi="Times New Roman"/>
          <w:sz w:val="28"/>
          <w:szCs w:val="24"/>
          <w:lang w:eastAsia="ru-RU"/>
        </w:rPr>
        <w:t xml:space="preserve"> </w:t>
      </w:r>
    </w:p>
    <w:p w14:paraId="08BAEE92" w14:textId="60C9DB4E" w:rsidR="006C3442" w:rsidRPr="00146391" w:rsidRDefault="006C3442" w:rsidP="006C3442">
      <w:pPr>
        <w:autoSpaceDE w:val="0"/>
        <w:autoSpaceDN w:val="0"/>
        <w:adjustRightInd w:val="0"/>
        <w:spacing w:after="0" w:line="360" w:lineRule="auto"/>
        <w:jc w:val="right"/>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 xml:space="preserve">Таблица </w:t>
      </w:r>
      <w:r w:rsidRPr="00146391">
        <w:rPr>
          <w:rFonts w:ascii="Times New Roman" w:eastAsia="Times New Roman" w:hAnsi="Times New Roman"/>
          <w:sz w:val="28"/>
          <w:szCs w:val="24"/>
          <w:lang w:eastAsia="ru-RU"/>
        </w:rPr>
        <w:fldChar w:fldCharType="begin"/>
      </w:r>
      <w:r w:rsidRPr="00146391">
        <w:rPr>
          <w:rFonts w:ascii="Times New Roman" w:eastAsia="Times New Roman" w:hAnsi="Times New Roman"/>
          <w:sz w:val="28"/>
          <w:szCs w:val="24"/>
          <w:lang w:eastAsia="ru-RU"/>
        </w:rPr>
        <w:instrText xml:space="preserve"> SEQ Таблица \* ARABIC </w:instrText>
      </w:r>
      <w:r w:rsidRPr="00146391">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rPr>
        <w:t>6</w:t>
      </w:r>
      <w:r w:rsidRPr="00146391">
        <w:rPr>
          <w:rFonts w:ascii="Times New Roman" w:eastAsia="Times New Roman" w:hAnsi="Times New Roman"/>
          <w:sz w:val="28"/>
          <w:szCs w:val="24"/>
          <w:lang w:eastAsia="ru-RU"/>
        </w:rPr>
        <w:fldChar w:fldCharType="end"/>
      </w:r>
    </w:p>
    <w:p w14:paraId="065EFF94" w14:textId="77777777" w:rsidR="006C3442" w:rsidRDefault="006C3442" w:rsidP="006C3442">
      <w:pPr>
        <w:tabs>
          <w:tab w:val="left" w:pos="1418"/>
        </w:tabs>
        <w:spacing w:line="240" w:lineRule="auto"/>
        <w:jc w:val="center"/>
        <w:rPr>
          <w:rFonts w:ascii="Times New Roman" w:eastAsia="Times New Roman" w:hAnsi="Times New Roman"/>
          <w:sz w:val="28"/>
          <w:szCs w:val="24"/>
          <w:lang w:eastAsia="ru-RU"/>
        </w:rPr>
      </w:pPr>
      <w:r w:rsidRPr="00440A5E">
        <w:rPr>
          <w:rFonts w:ascii="Times New Roman" w:eastAsia="Times New Roman" w:hAnsi="Times New Roman"/>
          <w:sz w:val="28"/>
          <w:szCs w:val="24"/>
          <w:lang w:eastAsia="ru-RU"/>
        </w:rPr>
        <w:t xml:space="preserve">Наличие сельскохозяйственных угодий на 01.01.2020, тыс. </w:t>
      </w:r>
      <w:r>
        <w:rPr>
          <w:rFonts w:ascii="Times New Roman" w:eastAsia="Times New Roman" w:hAnsi="Times New Roman"/>
          <w:sz w:val="28"/>
          <w:szCs w:val="24"/>
          <w:lang w:eastAsia="ru-RU"/>
        </w:rPr>
        <w:t>г</w:t>
      </w:r>
      <w:r w:rsidRPr="00440A5E">
        <w:rPr>
          <w:rFonts w:ascii="Times New Roman" w:eastAsia="Times New Roman" w:hAnsi="Times New Roman"/>
          <w:sz w:val="28"/>
          <w:szCs w:val="24"/>
          <w:lang w:eastAsia="ru-RU"/>
        </w:rPr>
        <w:t>а</w:t>
      </w:r>
      <w:r w:rsidRPr="006A350D">
        <w:rPr>
          <w:rFonts w:ascii="Times New Roman" w:eastAsia="Times New Roman" w:hAnsi="Times New Roman"/>
          <w:sz w:val="28"/>
          <w:szCs w:val="24"/>
          <w:lang w:eastAsia="ru-RU"/>
        </w:rPr>
        <w:t xml:space="preserve"> </w:t>
      </w:r>
    </w:p>
    <w:tbl>
      <w:tblPr>
        <w:tblW w:w="8923" w:type="dxa"/>
        <w:jc w:val="center"/>
        <w:tblLayout w:type="fixed"/>
        <w:tblCellMar>
          <w:left w:w="30" w:type="dxa"/>
          <w:right w:w="30" w:type="dxa"/>
        </w:tblCellMar>
        <w:tblLook w:val="0000" w:firstRow="0" w:lastRow="0" w:firstColumn="0" w:lastColumn="0" w:noHBand="0" w:noVBand="0"/>
      </w:tblPr>
      <w:tblGrid>
        <w:gridCol w:w="881"/>
        <w:gridCol w:w="6379"/>
        <w:gridCol w:w="1663"/>
      </w:tblGrid>
      <w:tr w:rsidR="006C3442" w:rsidRPr="006C3442" w14:paraId="3BEC2C97"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tcPr>
          <w:p w14:paraId="057F8E83"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 п/п</w:t>
            </w:r>
          </w:p>
        </w:tc>
        <w:tc>
          <w:tcPr>
            <w:tcW w:w="6379" w:type="dxa"/>
            <w:tcBorders>
              <w:top w:val="single" w:sz="6" w:space="0" w:color="auto"/>
              <w:left w:val="single" w:sz="6" w:space="0" w:color="auto"/>
              <w:bottom w:val="single" w:sz="6" w:space="0" w:color="auto"/>
              <w:right w:val="single" w:sz="6" w:space="0" w:color="auto"/>
            </w:tcBorders>
          </w:tcPr>
          <w:p w14:paraId="098ADE7B" w14:textId="77777777" w:rsidR="006C3442" w:rsidRPr="006C3442" w:rsidRDefault="006C3442" w:rsidP="003C2B4F">
            <w:pPr>
              <w:autoSpaceDE w:val="0"/>
              <w:autoSpaceDN w:val="0"/>
              <w:adjustRightInd w:val="0"/>
              <w:spacing w:after="0" w:line="240" w:lineRule="auto"/>
              <w:jc w:val="both"/>
              <w:rPr>
                <w:rFonts w:ascii="Times New Roman" w:hAnsi="Times New Roman"/>
                <w:sz w:val="24"/>
                <w:szCs w:val="24"/>
                <w:lang w:eastAsia="ru-RU"/>
              </w:rPr>
            </w:pPr>
            <w:r w:rsidRPr="006C3442">
              <w:rPr>
                <w:rFonts w:ascii="Times New Roman" w:hAnsi="Times New Roman"/>
                <w:sz w:val="24"/>
                <w:szCs w:val="24"/>
                <w:lang w:eastAsia="ru-RU"/>
              </w:rPr>
              <w:t>Вид угодий</w:t>
            </w:r>
          </w:p>
        </w:tc>
        <w:tc>
          <w:tcPr>
            <w:tcW w:w="1663" w:type="dxa"/>
            <w:tcBorders>
              <w:top w:val="single" w:sz="6" w:space="0" w:color="auto"/>
              <w:left w:val="single" w:sz="6" w:space="0" w:color="auto"/>
              <w:bottom w:val="single" w:sz="6" w:space="0" w:color="auto"/>
              <w:right w:val="single" w:sz="6" w:space="0" w:color="auto"/>
            </w:tcBorders>
          </w:tcPr>
          <w:p w14:paraId="2F85D293"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Площадь, га</w:t>
            </w:r>
          </w:p>
        </w:tc>
      </w:tr>
      <w:tr w:rsidR="006C3442" w:rsidRPr="006C3442" w14:paraId="5F9B92E7"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6E7778DD"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t>1</w:t>
            </w:r>
          </w:p>
        </w:tc>
        <w:tc>
          <w:tcPr>
            <w:tcW w:w="6379" w:type="dxa"/>
            <w:tcBorders>
              <w:top w:val="single" w:sz="6" w:space="0" w:color="auto"/>
              <w:left w:val="single" w:sz="6" w:space="0" w:color="auto"/>
              <w:bottom w:val="single" w:sz="6" w:space="0" w:color="auto"/>
              <w:right w:val="single" w:sz="6" w:space="0" w:color="auto"/>
            </w:tcBorders>
          </w:tcPr>
          <w:p w14:paraId="7864B895" w14:textId="77777777" w:rsidR="006C3442" w:rsidRPr="006C3442" w:rsidRDefault="006C3442" w:rsidP="003C2B4F">
            <w:pPr>
              <w:autoSpaceDE w:val="0"/>
              <w:autoSpaceDN w:val="0"/>
              <w:adjustRightInd w:val="0"/>
              <w:spacing w:after="0" w:line="240" w:lineRule="auto"/>
              <w:jc w:val="both"/>
              <w:rPr>
                <w:rFonts w:ascii="Times New Roman" w:hAnsi="Times New Roman"/>
                <w:sz w:val="24"/>
                <w:szCs w:val="24"/>
                <w:lang w:eastAsia="ru-RU"/>
              </w:rPr>
            </w:pPr>
            <w:r w:rsidRPr="006C3442">
              <w:rPr>
                <w:rFonts w:ascii="Times New Roman" w:hAnsi="Times New Roman"/>
                <w:sz w:val="24"/>
                <w:szCs w:val="24"/>
                <w:lang w:eastAsia="ru-RU"/>
              </w:rPr>
              <w:t>Сельхозугодья всего, из них</w:t>
            </w:r>
          </w:p>
        </w:tc>
        <w:tc>
          <w:tcPr>
            <w:tcW w:w="1663" w:type="dxa"/>
            <w:tcBorders>
              <w:top w:val="single" w:sz="6" w:space="0" w:color="auto"/>
              <w:left w:val="single" w:sz="6" w:space="0" w:color="auto"/>
              <w:bottom w:val="single" w:sz="6" w:space="0" w:color="auto"/>
              <w:right w:val="single" w:sz="6" w:space="0" w:color="auto"/>
            </w:tcBorders>
          </w:tcPr>
          <w:p w14:paraId="4B0A2789"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26997</w:t>
            </w:r>
          </w:p>
        </w:tc>
      </w:tr>
      <w:tr w:rsidR="006C3442" w:rsidRPr="006C3442" w14:paraId="722E68EC"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6E5F837A"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t>1.1</w:t>
            </w:r>
          </w:p>
        </w:tc>
        <w:tc>
          <w:tcPr>
            <w:tcW w:w="6379" w:type="dxa"/>
            <w:tcBorders>
              <w:top w:val="single" w:sz="6" w:space="0" w:color="auto"/>
              <w:left w:val="single" w:sz="6" w:space="0" w:color="auto"/>
              <w:bottom w:val="single" w:sz="6" w:space="0" w:color="auto"/>
              <w:right w:val="single" w:sz="6" w:space="0" w:color="auto"/>
            </w:tcBorders>
          </w:tcPr>
          <w:p w14:paraId="6143DE2C" w14:textId="77777777" w:rsidR="006C3442" w:rsidRPr="001224C7" w:rsidRDefault="006C3442" w:rsidP="00D76916">
            <w:pPr>
              <w:pStyle w:val="a9"/>
              <w:numPr>
                <w:ilvl w:val="0"/>
                <w:numId w:val="84"/>
              </w:numPr>
              <w:autoSpaceDE w:val="0"/>
              <w:autoSpaceDN w:val="0"/>
              <w:adjustRightInd w:val="0"/>
              <w:spacing w:after="0" w:line="240" w:lineRule="auto"/>
              <w:ind w:left="501" w:hanging="218"/>
              <w:jc w:val="both"/>
              <w:rPr>
                <w:rFonts w:ascii="Times New Roman" w:hAnsi="Times New Roman"/>
                <w:sz w:val="24"/>
                <w:szCs w:val="24"/>
                <w:lang w:eastAsia="ru-RU"/>
              </w:rPr>
            </w:pPr>
            <w:r w:rsidRPr="001224C7">
              <w:rPr>
                <w:rFonts w:ascii="Times New Roman" w:hAnsi="Times New Roman"/>
                <w:sz w:val="24"/>
                <w:szCs w:val="24"/>
                <w:lang w:eastAsia="ru-RU"/>
              </w:rPr>
              <w:t>пашня всего, в том числе:</w:t>
            </w:r>
          </w:p>
        </w:tc>
        <w:tc>
          <w:tcPr>
            <w:tcW w:w="1663" w:type="dxa"/>
            <w:tcBorders>
              <w:top w:val="single" w:sz="6" w:space="0" w:color="auto"/>
              <w:left w:val="single" w:sz="6" w:space="0" w:color="auto"/>
              <w:bottom w:val="single" w:sz="6" w:space="0" w:color="auto"/>
              <w:right w:val="single" w:sz="6" w:space="0" w:color="auto"/>
            </w:tcBorders>
          </w:tcPr>
          <w:p w14:paraId="03AF2BC2"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10587</w:t>
            </w:r>
          </w:p>
        </w:tc>
      </w:tr>
      <w:tr w:rsidR="006C3442" w:rsidRPr="006C3442" w14:paraId="48E8C638"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797C0F74"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t>1.1.1</w:t>
            </w:r>
          </w:p>
        </w:tc>
        <w:tc>
          <w:tcPr>
            <w:tcW w:w="6379" w:type="dxa"/>
            <w:tcBorders>
              <w:top w:val="single" w:sz="6" w:space="0" w:color="auto"/>
              <w:left w:val="single" w:sz="6" w:space="0" w:color="auto"/>
              <w:bottom w:val="single" w:sz="6" w:space="0" w:color="auto"/>
              <w:right w:val="single" w:sz="6" w:space="0" w:color="auto"/>
            </w:tcBorders>
          </w:tcPr>
          <w:p w14:paraId="2769E0BC" w14:textId="77777777" w:rsidR="006C3442" w:rsidRPr="001224C7" w:rsidRDefault="006C3442" w:rsidP="00D76916">
            <w:pPr>
              <w:pStyle w:val="a9"/>
              <w:numPr>
                <w:ilvl w:val="0"/>
                <w:numId w:val="85"/>
              </w:numPr>
              <w:autoSpaceDE w:val="0"/>
              <w:autoSpaceDN w:val="0"/>
              <w:adjustRightInd w:val="0"/>
              <w:spacing w:after="0" w:line="240" w:lineRule="auto"/>
              <w:ind w:left="926" w:hanging="218"/>
              <w:jc w:val="both"/>
              <w:rPr>
                <w:rFonts w:ascii="Times New Roman" w:hAnsi="Times New Roman"/>
                <w:sz w:val="24"/>
                <w:szCs w:val="24"/>
                <w:lang w:eastAsia="ru-RU"/>
              </w:rPr>
            </w:pPr>
            <w:r w:rsidRPr="001224C7">
              <w:rPr>
                <w:rFonts w:ascii="Times New Roman" w:hAnsi="Times New Roman"/>
                <w:sz w:val="24"/>
                <w:szCs w:val="24"/>
                <w:lang w:eastAsia="ru-RU"/>
              </w:rPr>
              <w:t>в сельскохозяйственных организациях</w:t>
            </w:r>
          </w:p>
        </w:tc>
        <w:tc>
          <w:tcPr>
            <w:tcW w:w="1663" w:type="dxa"/>
            <w:tcBorders>
              <w:top w:val="single" w:sz="6" w:space="0" w:color="auto"/>
              <w:left w:val="single" w:sz="6" w:space="0" w:color="auto"/>
              <w:bottom w:val="single" w:sz="6" w:space="0" w:color="auto"/>
              <w:right w:val="single" w:sz="6" w:space="0" w:color="auto"/>
            </w:tcBorders>
          </w:tcPr>
          <w:p w14:paraId="23DF4F0F"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5610</w:t>
            </w:r>
          </w:p>
        </w:tc>
      </w:tr>
      <w:tr w:rsidR="006C3442" w:rsidRPr="006C3442" w14:paraId="55F0B84C"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25092F08"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t>1.2.2</w:t>
            </w:r>
          </w:p>
        </w:tc>
        <w:tc>
          <w:tcPr>
            <w:tcW w:w="6379" w:type="dxa"/>
            <w:tcBorders>
              <w:top w:val="single" w:sz="6" w:space="0" w:color="auto"/>
              <w:left w:val="single" w:sz="6" w:space="0" w:color="auto"/>
              <w:bottom w:val="single" w:sz="6" w:space="0" w:color="auto"/>
              <w:right w:val="single" w:sz="6" w:space="0" w:color="auto"/>
            </w:tcBorders>
          </w:tcPr>
          <w:p w14:paraId="6C5E13D4" w14:textId="77777777" w:rsidR="006C3442" w:rsidRPr="006C3442" w:rsidRDefault="006C3442" w:rsidP="00D76916">
            <w:pPr>
              <w:pStyle w:val="a9"/>
              <w:numPr>
                <w:ilvl w:val="0"/>
                <w:numId w:val="85"/>
              </w:numPr>
              <w:autoSpaceDE w:val="0"/>
              <w:autoSpaceDN w:val="0"/>
              <w:adjustRightInd w:val="0"/>
              <w:spacing w:after="0" w:line="240" w:lineRule="auto"/>
              <w:ind w:left="926" w:hanging="218"/>
              <w:jc w:val="both"/>
              <w:rPr>
                <w:rFonts w:ascii="Times New Roman" w:hAnsi="Times New Roman"/>
                <w:sz w:val="24"/>
                <w:szCs w:val="24"/>
                <w:lang w:eastAsia="ru-RU"/>
              </w:rPr>
            </w:pPr>
            <w:r w:rsidRPr="006C3442">
              <w:rPr>
                <w:rFonts w:ascii="Times New Roman" w:hAnsi="Times New Roman"/>
                <w:sz w:val="24"/>
                <w:szCs w:val="24"/>
                <w:lang w:eastAsia="ru-RU"/>
              </w:rPr>
              <w:t>в крестьянских, фермерских хозяйствах</w:t>
            </w:r>
          </w:p>
        </w:tc>
        <w:tc>
          <w:tcPr>
            <w:tcW w:w="1663" w:type="dxa"/>
            <w:tcBorders>
              <w:top w:val="single" w:sz="6" w:space="0" w:color="auto"/>
              <w:left w:val="single" w:sz="6" w:space="0" w:color="auto"/>
              <w:bottom w:val="single" w:sz="6" w:space="0" w:color="auto"/>
              <w:right w:val="single" w:sz="6" w:space="0" w:color="auto"/>
            </w:tcBorders>
          </w:tcPr>
          <w:p w14:paraId="702BA89E"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120</w:t>
            </w:r>
          </w:p>
        </w:tc>
      </w:tr>
      <w:tr w:rsidR="006C3442" w:rsidRPr="006C3442" w14:paraId="051420EA"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0EDB220A"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t>1.2.3</w:t>
            </w:r>
          </w:p>
        </w:tc>
        <w:tc>
          <w:tcPr>
            <w:tcW w:w="6379" w:type="dxa"/>
            <w:tcBorders>
              <w:top w:val="single" w:sz="6" w:space="0" w:color="auto"/>
              <w:left w:val="single" w:sz="6" w:space="0" w:color="auto"/>
              <w:bottom w:val="single" w:sz="6" w:space="0" w:color="auto"/>
              <w:right w:val="single" w:sz="6" w:space="0" w:color="auto"/>
            </w:tcBorders>
          </w:tcPr>
          <w:p w14:paraId="07B598BA" w14:textId="77777777" w:rsidR="006C3442" w:rsidRPr="006C3442" w:rsidRDefault="006C3442" w:rsidP="00D76916">
            <w:pPr>
              <w:pStyle w:val="a9"/>
              <w:numPr>
                <w:ilvl w:val="0"/>
                <w:numId w:val="85"/>
              </w:numPr>
              <w:autoSpaceDE w:val="0"/>
              <w:autoSpaceDN w:val="0"/>
              <w:adjustRightInd w:val="0"/>
              <w:spacing w:after="0" w:line="240" w:lineRule="auto"/>
              <w:ind w:left="926" w:hanging="218"/>
              <w:jc w:val="both"/>
              <w:rPr>
                <w:rFonts w:ascii="Times New Roman" w:hAnsi="Times New Roman"/>
                <w:sz w:val="24"/>
                <w:szCs w:val="24"/>
                <w:lang w:eastAsia="ru-RU"/>
              </w:rPr>
            </w:pPr>
            <w:r w:rsidRPr="006C3442">
              <w:rPr>
                <w:rFonts w:ascii="Times New Roman" w:hAnsi="Times New Roman"/>
                <w:sz w:val="24"/>
                <w:szCs w:val="24"/>
                <w:lang w:eastAsia="ru-RU"/>
              </w:rPr>
              <w:t>в личных подсобных хозяйствах населения</w:t>
            </w:r>
          </w:p>
        </w:tc>
        <w:tc>
          <w:tcPr>
            <w:tcW w:w="1663" w:type="dxa"/>
            <w:tcBorders>
              <w:top w:val="single" w:sz="6" w:space="0" w:color="auto"/>
              <w:left w:val="single" w:sz="6" w:space="0" w:color="auto"/>
              <w:bottom w:val="single" w:sz="6" w:space="0" w:color="auto"/>
              <w:right w:val="single" w:sz="6" w:space="0" w:color="auto"/>
            </w:tcBorders>
          </w:tcPr>
          <w:p w14:paraId="5CB0C8CC"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107</w:t>
            </w:r>
          </w:p>
        </w:tc>
      </w:tr>
      <w:tr w:rsidR="006C3442" w:rsidRPr="006C3442" w14:paraId="1456A7AA" w14:textId="77777777" w:rsidTr="003C2B4F">
        <w:trPr>
          <w:cantSplit/>
          <w:trHeight w:val="230"/>
          <w:jc w:val="center"/>
        </w:trPr>
        <w:tc>
          <w:tcPr>
            <w:tcW w:w="881" w:type="dxa"/>
            <w:tcBorders>
              <w:top w:val="single" w:sz="6" w:space="0" w:color="auto"/>
              <w:left w:val="single" w:sz="6" w:space="0" w:color="auto"/>
              <w:bottom w:val="single" w:sz="6" w:space="0" w:color="auto"/>
              <w:right w:val="single" w:sz="6" w:space="0" w:color="auto"/>
            </w:tcBorders>
            <w:vAlign w:val="center"/>
          </w:tcPr>
          <w:p w14:paraId="703F6C93" w14:textId="77777777" w:rsidR="006C3442" w:rsidRPr="006C3442" w:rsidRDefault="006C3442" w:rsidP="003C2B4F">
            <w:pPr>
              <w:autoSpaceDE w:val="0"/>
              <w:autoSpaceDN w:val="0"/>
              <w:adjustRightInd w:val="0"/>
              <w:spacing w:after="0" w:line="240" w:lineRule="auto"/>
              <w:jc w:val="right"/>
              <w:rPr>
                <w:rFonts w:ascii="Times New Roman" w:hAnsi="Times New Roman"/>
                <w:sz w:val="24"/>
                <w:szCs w:val="24"/>
                <w:lang w:eastAsia="ru-RU"/>
              </w:rPr>
            </w:pPr>
            <w:r w:rsidRPr="006C3442">
              <w:rPr>
                <w:rFonts w:ascii="Times New Roman" w:hAnsi="Times New Roman"/>
                <w:sz w:val="24"/>
                <w:szCs w:val="24"/>
                <w:lang w:eastAsia="ru-RU"/>
              </w:rPr>
              <w:lastRenderedPageBreak/>
              <w:t>1.2.4</w:t>
            </w:r>
          </w:p>
        </w:tc>
        <w:tc>
          <w:tcPr>
            <w:tcW w:w="6379" w:type="dxa"/>
            <w:tcBorders>
              <w:top w:val="single" w:sz="6" w:space="0" w:color="auto"/>
              <w:left w:val="single" w:sz="6" w:space="0" w:color="auto"/>
              <w:bottom w:val="single" w:sz="6" w:space="0" w:color="auto"/>
              <w:right w:val="single" w:sz="6" w:space="0" w:color="auto"/>
            </w:tcBorders>
          </w:tcPr>
          <w:p w14:paraId="4C352CC0" w14:textId="77777777" w:rsidR="006C3442" w:rsidRPr="006C3442" w:rsidRDefault="006C3442" w:rsidP="00D76916">
            <w:pPr>
              <w:pStyle w:val="a9"/>
              <w:numPr>
                <w:ilvl w:val="0"/>
                <w:numId w:val="85"/>
              </w:numPr>
              <w:autoSpaceDE w:val="0"/>
              <w:autoSpaceDN w:val="0"/>
              <w:adjustRightInd w:val="0"/>
              <w:spacing w:after="0" w:line="240" w:lineRule="auto"/>
              <w:ind w:left="926" w:hanging="218"/>
              <w:jc w:val="both"/>
              <w:rPr>
                <w:rFonts w:ascii="Times New Roman" w:hAnsi="Times New Roman"/>
                <w:sz w:val="24"/>
                <w:szCs w:val="24"/>
                <w:lang w:eastAsia="ru-RU"/>
              </w:rPr>
            </w:pPr>
            <w:r w:rsidRPr="006C3442">
              <w:rPr>
                <w:rFonts w:ascii="Times New Roman" w:hAnsi="Times New Roman"/>
                <w:sz w:val="24"/>
                <w:szCs w:val="24"/>
                <w:lang w:eastAsia="ru-RU"/>
              </w:rPr>
              <w:t>прочие (СПТУ, агроснаб)</w:t>
            </w:r>
          </w:p>
        </w:tc>
        <w:tc>
          <w:tcPr>
            <w:tcW w:w="1663" w:type="dxa"/>
            <w:tcBorders>
              <w:top w:val="single" w:sz="6" w:space="0" w:color="auto"/>
              <w:left w:val="single" w:sz="6" w:space="0" w:color="auto"/>
              <w:bottom w:val="single" w:sz="6" w:space="0" w:color="auto"/>
              <w:right w:val="single" w:sz="6" w:space="0" w:color="auto"/>
            </w:tcBorders>
          </w:tcPr>
          <w:p w14:paraId="2F02AA93" w14:textId="77777777" w:rsidR="006C3442" w:rsidRPr="006C3442" w:rsidRDefault="006C3442" w:rsidP="003C2B4F">
            <w:pPr>
              <w:autoSpaceDE w:val="0"/>
              <w:autoSpaceDN w:val="0"/>
              <w:adjustRightInd w:val="0"/>
              <w:spacing w:after="0" w:line="240" w:lineRule="auto"/>
              <w:jc w:val="center"/>
              <w:rPr>
                <w:rFonts w:ascii="Times New Roman" w:hAnsi="Times New Roman"/>
                <w:sz w:val="24"/>
                <w:szCs w:val="24"/>
                <w:lang w:eastAsia="ru-RU"/>
              </w:rPr>
            </w:pPr>
            <w:r w:rsidRPr="006C3442">
              <w:rPr>
                <w:rFonts w:ascii="Times New Roman" w:hAnsi="Times New Roman"/>
                <w:sz w:val="24"/>
                <w:szCs w:val="24"/>
                <w:lang w:eastAsia="ru-RU"/>
              </w:rPr>
              <w:t>4857</w:t>
            </w:r>
          </w:p>
        </w:tc>
      </w:tr>
    </w:tbl>
    <w:p w14:paraId="2FE89578" w14:textId="77777777" w:rsidR="006C3442" w:rsidRDefault="006C3442" w:rsidP="00440A5E">
      <w:pPr>
        <w:tabs>
          <w:tab w:val="left" w:pos="1418"/>
        </w:tabs>
        <w:spacing w:line="240" w:lineRule="auto"/>
        <w:jc w:val="center"/>
        <w:rPr>
          <w:rFonts w:ascii="Times New Roman" w:eastAsia="Times New Roman" w:hAnsi="Times New Roman"/>
          <w:sz w:val="28"/>
          <w:szCs w:val="24"/>
          <w:lang w:eastAsia="ru-RU"/>
        </w:rPr>
      </w:pPr>
    </w:p>
    <w:p w14:paraId="789FDE0B" w14:textId="77777777" w:rsidR="00440A5E" w:rsidRDefault="00440A5E" w:rsidP="00440A5E">
      <w:pPr>
        <w:spacing w:after="0" w:line="240" w:lineRule="auto"/>
        <w:ind w:firstLine="709"/>
        <w:contextualSpacing/>
        <w:jc w:val="both"/>
        <w:rPr>
          <w:rFonts w:ascii="Times New Roman" w:eastAsia="Times New Roman" w:hAnsi="Times New Roman"/>
          <w:sz w:val="28"/>
          <w:szCs w:val="24"/>
          <w:lang w:eastAsia="ru-RU"/>
        </w:rPr>
      </w:pPr>
    </w:p>
    <w:p w14:paraId="2450592B" w14:textId="69DD75BD" w:rsidR="006A350D" w:rsidRPr="00146391" w:rsidRDefault="006A350D" w:rsidP="006A350D">
      <w:pPr>
        <w:autoSpaceDE w:val="0"/>
        <w:autoSpaceDN w:val="0"/>
        <w:adjustRightInd w:val="0"/>
        <w:spacing w:after="0" w:line="360" w:lineRule="auto"/>
        <w:jc w:val="right"/>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 xml:space="preserve">Таблица </w:t>
      </w:r>
      <w:r w:rsidRPr="00146391">
        <w:rPr>
          <w:rFonts w:ascii="Times New Roman" w:eastAsia="Times New Roman" w:hAnsi="Times New Roman"/>
          <w:sz w:val="28"/>
          <w:szCs w:val="24"/>
          <w:lang w:eastAsia="ru-RU"/>
        </w:rPr>
        <w:fldChar w:fldCharType="begin"/>
      </w:r>
      <w:r w:rsidRPr="00146391">
        <w:rPr>
          <w:rFonts w:ascii="Times New Roman" w:eastAsia="Times New Roman" w:hAnsi="Times New Roman"/>
          <w:sz w:val="28"/>
          <w:szCs w:val="24"/>
          <w:lang w:eastAsia="ru-RU"/>
        </w:rPr>
        <w:instrText xml:space="preserve"> SEQ Таблица \* ARABIC </w:instrText>
      </w:r>
      <w:r w:rsidRPr="00146391">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rPr>
        <w:t>7</w:t>
      </w:r>
      <w:r w:rsidRPr="00146391">
        <w:rPr>
          <w:rFonts w:ascii="Times New Roman" w:eastAsia="Times New Roman" w:hAnsi="Times New Roman"/>
          <w:sz w:val="28"/>
          <w:szCs w:val="24"/>
          <w:lang w:eastAsia="ru-RU"/>
        </w:rPr>
        <w:fldChar w:fldCharType="end"/>
      </w:r>
    </w:p>
    <w:p w14:paraId="39798F4D" w14:textId="4EAD59B9" w:rsidR="006A350D" w:rsidRDefault="006A350D" w:rsidP="006A350D">
      <w:pPr>
        <w:tabs>
          <w:tab w:val="left" w:pos="1418"/>
        </w:tabs>
        <w:spacing w:line="240" w:lineRule="auto"/>
        <w:jc w:val="center"/>
        <w:rPr>
          <w:rFonts w:ascii="Times New Roman" w:eastAsia="Times New Roman" w:hAnsi="Times New Roman"/>
          <w:sz w:val="28"/>
          <w:szCs w:val="24"/>
          <w:lang w:eastAsia="ru-RU"/>
        </w:rPr>
      </w:pPr>
      <w:r w:rsidRPr="006A350D">
        <w:rPr>
          <w:rFonts w:ascii="Times New Roman" w:eastAsia="Times New Roman" w:hAnsi="Times New Roman"/>
          <w:sz w:val="28"/>
          <w:szCs w:val="24"/>
          <w:lang w:eastAsia="ru-RU"/>
        </w:rPr>
        <w:t>Характеристики развития сельского хозяйства на 01.01.20</w:t>
      </w:r>
      <w:r w:rsidR="0074170F">
        <w:rPr>
          <w:rFonts w:ascii="Times New Roman" w:eastAsia="Times New Roman" w:hAnsi="Times New Roman"/>
          <w:sz w:val="28"/>
          <w:szCs w:val="24"/>
          <w:lang w:eastAsia="ru-RU"/>
        </w:rPr>
        <w:t>20</w:t>
      </w:r>
    </w:p>
    <w:tbl>
      <w:tblPr>
        <w:tblW w:w="31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5"/>
        <w:gridCol w:w="1749"/>
        <w:gridCol w:w="1277"/>
        <w:gridCol w:w="1276"/>
      </w:tblGrid>
      <w:tr w:rsidR="00CF718E" w:rsidRPr="0074170F" w14:paraId="166689C8" w14:textId="77777777" w:rsidTr="00CF718E">
        <w:trPr>
          <w:trHeight w:val="170"/>
          <w:jc w:val="center"/>
        </w:trPr>
        <w:tc>
          <w:tcPr>
            <w:tcW w:w="1699" w:type="pct"/>
            <w:vMerge w:val="restart"/>
            <w:tcBorders>
              <w:top w:val="single" w:sz="4" w:space="0" w:color="auto"/>
              <w:left w:val="single" w:sz="4" w:space="0" w:color="auto"/>
              <w:bottom w:val="single" w:sz="4" w:space="0" w:color="auto"/>
              <w:right w:val="single" w:sz="4" w:space="0" w:color="auto"/>
            </w:tcBorders>
            <w:vAlign w:val="center"/>
            <w:hideMark/>
          </w:tcPr>
          <w:p w14:paraId="45C3B7D6" w14:textId="73EF532D" w:rsidR="00CF718E" w:rsidRPr="0074170F" w:rsidRDefault="00CF718E" w:rsidP="0074170F">
            <w:pPr>
              <w:tabs>
                <w:tab w:val="left" w:pos="1418"/>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Сельсовет</w:t>
            </w:r>
          </w:p>
        </w:tc>
        <w:tc>
          <w:tcPr>
            <w:tcW w:w="3301" w:type="pct"/>
            <w:gridSpan w:val="3"/>
            <w:tcBorders>
              <w:top w:val="single" w:sz="4" w:space="0" w:color="auto"/>
              <w:left w:val="single" w:sz="4" w:space="0" w:color="auto"/>
              <w:bottom w:val="single" w:sz="4" w:space="0" w:color="auto"/>
              <w:right w:val="single" w:sz="4" w:space="0" w:color="auto"/>
            </w:tcBorders>
            <w:vAlign w:val="center"/>
            <w:hideMark/>
          </w:tcPr>
          <w:p w14:paraId="0070599F" w14:textId="77777777" w:rsidR="00CF718E" w:rsidRPr="0074170F" w:rsidRDefault="00CF718E" w:rsidP="0074170F">
            <w:pPr>
              <w:tabs>
                <w:tab w:val="left" w:pos="1418"/>
              </w:tabs>
              <w:spacing w:after="0" w:line="240" w:lineRule="auto"/>
              <w:jc w:val="center"/>
              <w:rPr>
                <w:rFonts w:ascii="Times New Roman" w:eastAsia="Times New Roman" w:hAnsi="Times New Roman"/>
                <w:lang w:eastAsia="ru-RU"/>
              </w:rPr>
            </w:pPr>
            <w:r w:rsidRPr="0074170F">
              <w:rPr>
                <w:rFonts w:ascii="Times New Roman" w:eastAsia="Times New Roman" w:hAnsi="Times New Roman"/>
                <w:lang w:eastAsia="ru-RU"/>
              </w:rPr>
              <w:t>экономический потенциал</w:t>
            </w:r>
          </w:p>
        </w:tc>
      </w:tr>
      <w:tr w:rsidR="00CF718E" w:rsidRPr="0074170F" w14:paraId="68AEC869" w14:textId="77777777" w:rsidTr="00CF718E">
        <w:trPr>
          <w:cantSplit/>
          <w:trHeight w:val="170"/>
          <w:jc w:val="center"/>
        </w:trPr>
        <w:tc>
          <w:tcPr>
            <w:tcW w:w="1699" w:type="pct"/>
            <w:vMerge/>
            <w:tcBorders>
              <w:top w:val="single" w:sz="4" w:space="0" w:color="auto"/>
              <w:left w:val="single" w:sz="4" w:space="0" w:color="auto"/>
              <w:bottom w:val="single" w:sz="4" w:space="0" w:color="auto"/>
              <w:right w:val="single" w:sz="4" w:space="0" w:color="auto"/>
            </w:tcBorders>
            <w:vAlign w:val="center"/>
            <w:hideMark/>
          </w:tcPr>
          <w:p w14:paraId="76C07CF8" w14:textId="77777777" w:rsidR="00CF718E" w:rsidRPr="0074170F" w:rsidRDefault="00CF718E" w:rsidP="0074170F">
            <w:pPr>
              <w:spacing w:after="0"/>
              <w:rPr>
                <w:rFonts w:ascii="Times New Roman" w:eastAsia="Times New Roman" w:hAnsi="Times New Roman"/>
                <w:lang w:eastAsia="ru-RU"/>
              </w:rPr>
            </w:pPr>
          </w:p>
        </w:tc>
        <w:tc>
          <w:tcPr>
            <w:tcW w:w="1342" w:type="pct"/>
            <w:tcBorders>
              <w:top w:val="single" w:sz="4" w:space="0" w:color="auto"/>
              <w:left w:val="single" w:sz="4" w:space="0" w:color="auto"/>
              <w:bottom w:val="single" w:sz="4" w:space="0" w:color="auto"/>
              <w:right w:val="single" w:sz="4" w:space="0" w:color="auto"/>
            </w:tcBorders>
            <w:vAlign w:val="center"/>
            <w:hideMark/>
          </w:tcPr>
          <w:p w14:paraId="51872297" w14:textId="77777777" w:rsidR="00CF718E" w:rsidRPr="0074170F" w:rsidRDefault="00CF718E" w:rsidP="0074170F">
            <w:pPr>
              <w:spacing w:after="0" w:line="240" w:lineRule="auto"/>
              <w:jc w:val="center"/>
              <w:rPr>
                <w:rFonts w:ascii="Times New Roman" w:eastAsia="Times New Roman" w:hAnsi="Times New Roman"/>
                <w:lang w:eastAsia="ru-RU"/>
              </w:rPr>
            </w:pPr>
            <w:r w:rsidRPr="0074170F">
              <w:rPr>
                <w:rFonts w:ascii="Times New Roman" w:eastAsia="Times New Roman" w:hAnsi="Times New Roman"/>
                <w:lang w:eastAsia="ru-RU"/>
              </w:rPr>
              <w:t>действующие с/х предприятия</w:t>
            </w:r>
          </w:p>
        </w:tc>
        <w:tc>
          <w:tcPr>
            <w:tcW w:w="980" w:type="pct"/>
            <w:tcBorders>
              <w:top w:val="single" w:sz="4" w:space="0" w:color="auto"/>
              <w:left w:val="single" w:sz="4" w:space="0" w:color="auto"/>
              <w:bottom w:val="single" w:sz="4" w:space="0" w:color="auto"/>
              <w:right w:val="single" w:sz="4" w:space="0" w:color="auto"/>
            </w:tcBorders>
            <w:vAlign w:val="center"/>
            <w:hideMark/>
          </w:tcPr>
          <w:p w14:paraId="4846D54B" w14:textId="1ED87E2C" w:rsidR="00CF718E" w:rsidRPr="0074170F" w:rsidRDefault="00CF718E" w:rsidP="007417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К(Ф)Х</w:t>
            </w:r>
          </w:p>
        </w:tc>
        <w:tc>
          <w:tcPr>
            <w:tcW w:w="979" w:type="pct"/>
            <w:tcBorders>
              <w:top w:val="single" w:sz="4" w:space="0" w:color="auto"/>
              <w:left w:val="single" w:sz="4" w:space="0" w:color="auto"/>
              <w:bottom w:val="single" w:sz="4" w:space="0" w:color="auto"/>
              <w:right w:val="single" w:sz="4" w:space="0" w:color="auto"/>
            </w:tcBorders>
            <w:vAlign w:val="center"/>
            <w:hideMark/>
          </w:tcPr>
          <w:p w14:paraId="6071814D" w14:textId="77777777" w:rsidR="00CF718E" w:rsidRPr="0074170F" w:rsidRDefault="00CF718E" w:rsidP="0074170F">
            <w:pPr>
              <w:spacing w:after="0" w:line="240" w:lineRule="auto"/>
              <w:jc w:val="center"/>
              <w:rPr>
                <w:rFonts w:ascii="Times New Roman" w:eastAsia="Times New Roman" w:hAnsi="Times New Roman"/>
                <w:lang w:eastAsia="ru-RU"/>
              </w:rPr>
            </w:pPr>
            <w:r w:rsidRPr="0074170F">
              <w:rPr>
                <w:rFonts w:ascii="Times New Roman" w:eastAsia="Times New Roman" w:hAnsi="Times New Roman"/>
                <w:lang w:eastAsia="ru-RU"/>
              </w:rPr>
              <w:t>ЛПХ</w:t>
            </w:r>
          </w:p>
        </w:tc>
      </w:tr>
      <w:tr w:rsidR="00CF718E" w:rsidRPr="0074170F" w14:paraId="5D60CDD0" w14:textId="77777777" w:rsidTr="00CF718E">
        <w:trPr>
          <w:trHeight w:val="170"/>
          <w:jc w:val="center"/>
        </w:trPr>
        <w:tc>
          <w:tcPr>
            <w:tcW w:w="1699" w:type="pct"/>
            <w:tcBorders>
              <w:top w:val="single" w:sz="4" w:space="0" w:color="auto"/>
              <w:left w:val="single" w:sz="4" w:space="0" w:color="auto"/>
              <w:bottom w:val="single" w:sz="4" w:space="0" w:color="auto"/>
              <w:right w:val="single" w:sz="4" w:space="0" w:color="auto"/>
            </w:tcBorders>
            <w:vAlign w:val="center"/>
            <w:hideMark/>
          </w:tcPr>
          <w:p w14:paraId="144B57E9" w14:textId="70BA610C" w:rsidR="00CF718E" w:rsidRPr="0074170F" w:rsidRDefault="00CF718E" w:rsidP="0074170F">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t>Октябрьский</w:t>
            </w:r>
          </w:p>
        </w:tc>
        <w:tc>
          <w:tcPr>
            <w:tcW w:w="1342" w:type="pct"/>
            <w:tcBorders>
              <w:top w:val="single" w:sz="4" w:space="0" w:color="auto"/>
              <w:left w:val="single" w:sz="4" w:space="0" w:color="auto"/>
              <w:bottom w:val="single" w:sz="4" w:space="0" w:color="auto"/>
              <w:right w:val="single" w:sz="4" w:space="0" w:color="auto"/>
            </w:tcBorders>
            <w:vAlign w:val="center"/>
          </w:tcPr>
          <w:p w14:paraId="29785179" w14:textId="2BE5F8AB" w:rsidR="00CF718E" w:rsidRPr="0074170F" w:rsidRDefault="00CF718E" w:rsidP="0074170F">
            <w:pPr>
              <w:tabs>
                <w:tab w:val="left" w:pos="1418"/>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w:t>
            </w:r>
          </w:p>
        </w:tc>
        <w:tc>
          <w:tcPr>
            <w:tcW w:w="980" w:type="pct"/>
            <w:tcBorders>
              <w:top w:val="single" w:sz="4" w:space="0" w:color="auto"/>
              <w:left w:val="single" w:sz="4" w:space="0" w:color="auto"/>
              <w:bottom w:val="single" w:sz="4" w:space="0" w:color="auto"/>
              <w:right w:val="single" w:sz="4" w:space="0" w:color="auto"/>
            </w:tcBorders>
            <w:vAlign w:val="center"/>
          </w:tcPr>
          <w:p w14:paraId="07DA61E8" w14:textId="7311BB55" w:rsidR="00CF718E" w:rsidRPr="0074170F" w:rsidRDefault="00CF718E" w:rsidP="0074170F">
            <w:pPr>
              <w:tabs>
                <w:tab w:val="left" w:pos="1418"/>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w:t>
            </w:r>
          </w:p>
        </w:tc>
        <w:tc>
          <w:tcPr>
            <w:tcW w:w="979" w:type="pct"/>
            <w:tcBorders>
              <w:top w:val="single" w:sz="4" w:space="0" w:color="auto"/>
              <w:left w:val="single" w:sz="4" w:space="0" w:color="auto"/>
              <w:bottom w:val="single" w:sz="4" w:space="0" w:color="auto"/>
              <w:right w:val="single" w:sz="4" w:space="0" w:color="auto"/>
            </w:tcBorders>
            <w:vAlign w:val="center"/>
          </w:tcPr>
          <w:p w14:paraId="5FEAB7AD" w14:textId="154FE848" w:rsidR="00CF718E" w:rsidRPr="0074170F" w:rsidRDefault="00CF718E" w:rsidP="0074170F">
            <w:pPr>
              <w:tabs>
                <w:tab w:val="left" w:pos="1418"/>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861</w:t>
            </w:r>
          </w:p>
        </w:tc>
      </w:tr>
    </w:tbl>
    <w:p w14:paraId="7DAF111B" w14:textId="77777777" w:rsidR="006A350D" w:rsidRPr="006A350D" w:rsidRDefault="006A350D" w:rsidP="006A350D">
      <w:pPr>
        <w:spacing w:after="0" w:line="240" w:lineRule="auto"/>
        <w:ind w:firstLine="709"/>
        <w:contextualSpacing/>
        <w:jc w:val="both"/>
        <w:rPr>
          <w:rFonts w:ascii="Times New Roman" w:eastAsia="Times New Roman" w:hAnsi="Times New Roman"/>
          <w:sz w:val="28"/>
          <w:szCs w:val="24"/>
          <w:lang w:eastAsia="ru-RU"/>
        </w:rPr>
      </w:pPr>
    </w:p>
    <w:p w14:paraId="463C1C1B" w14:textId="5C5D63AA" w:rsidR="007B275C" w:rsidRPr="007B275C" w:rsidRDefault="006A350D" w:rsidP="006A350D">
      <w:pPr>
        <w:spacing w:after="0" w:line="240" w:lineRule="auto"/>
        <w:ind w:firstLine="709"/>
        <w:contextualSpacing/>
        <w:jc w:val="both"/>
        <w:rPr>
          <w:rFonts w:ascii="Times New Roman" w:eastAsia="Times New Roman" w:hAnsi="Times New Roman"/>
          <w:sz w:val="28"/>
          <w:szCs w:val="24"/>
          <w:lang w:eastAsia="ru-RU"/>
        </w:rPr>
      </w:pPr>
      <w:r w:rsidRPr="006A350D">
        <w:rPr>
          <w:rFonts w:ascii="Times New Roman" w:eastAsia="Times New Roman" w:hAnsi="Times New Roman"/>
          <w:sz w:val="28"/>
          <w:szCs w:val="24"/>
          <w:lang w:eastAsia="ru-RU"/>
        </w:rPr>
        <w:t>Для населения личное подворное хозяйство является одним</w:t>
      </w:r>
      <w:r w:rsidR="009A5E75" w:rsidRPr="006A350D">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6A350D">
        <w:rPr>
          <w:rFonts w:ascii="Times New Roman" w:eastAsia="Times New Roman" w:hAnsi="Times New Roman"/>
          <w:sz w:val="28"/>
          <w:szCs w:val="24"/>
          <w:lang w:eastAsia="ru-RU"/>
        </w:rPr>
        <w:t>о</w:t>
      </w:r>
      <w:r w:rsidRPr="006A350D">
        <w:rPr>
          <w:rFonts w:ascii="Times New Roman" w:eastAsia="Times New Roman" w:hAnsi="Times New Roman"/>
          <w:sz w:val="28"/>
          <w:szCs w:val="24"/>
          <w:lang w:eastAsia="ru-RU"/>
        </w:rPr>
        <w:t>сновных источников дохода, средством обеспечения основными видами продовольственных продуктов</w:t>
      </w:r>
      <w:r w:rsidR="009A5E75" w:rsidRPr="006A350D">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6A350D">
        <w:rPr>
          <w:rFonts w:ascii="Times New Roman" w:eastAsia="Times New Roman" w:hAnsi="Times New Roman"/>
          <w:sz w:val="28"/>
          <w:szCs w:val="24"/>
          <w:lang w:eastAsia="ru-RU"/>
        </w:rPr>
        <w:t>т</w:t>
      </w:r>
      <w:r w:rsidRPr="006A350D">
        <w:rPr>
          <w:rFonts w:ascii="Times New Roman" w:eastAsia="Times New Roman" w:hAnsi="Times New Roman"/>
          <w:sz w:val="28"/>
          <w:szCs w:val="24"/>
          <w:lang w:eastAsia="ru-RU"/>
        </w:rPr>
        <w:t>олько для личных целей,</w:t>
      </w:r>
      <w:r w:rsidR="009A5E75" w:rsidRPr="006A350D">
        <w:rPr>
          <w:rFonts w:ascii="Times New Roman" w:eastAsia="Times New Roman" w:hAnsi="Times New Roman"/>
          <w:sz w:val="28"/>
          <w:szCs w:val="24"/>
          <w:lang w:eastAsia="ru-RU"/>
        </w:rPr>
        <w:t xml:space="preserve"> но</w:t>
      </w:r>
      <w:r w:rsidR="009A5E75">
        <w:rPr>
          <w:rFonts w:ascii="Times New Roman" w:eastAsia="Times New Roman" w:hAnsi="Times New Roman"/>
          <w:sz w:val="28"/>
          <w:szCs w:val="24"/>
          <w:lang w:eastAsia="ru-RU"/>
        </w:rPr>
        <w:t> </w:t>
      </w:r>
      <w:r w:rsidR="009A5E75" w:rsidRPr="006A350D">
        <w:rPr>
          <w:rFonts w:ascii="Times New Roman" w:eastAsia="Times New Roman" w:hAnsi="Times New Roman"/>
          <w:sz w:val="28"/>
          <w:szCs w:val="24"/>
          <w:lang w:eastAsia="ru-RU"/>
        </w:rPr>
        <w:t>и</w:t>
      </w:r>
      <w:r w:rsidR="009A5E75">
        <w:rPr>
          <w:rFonts w:ascii="Times New Roman" w:eastAsia="Times New Roman" w:hAnsi="Times New Roman"/>
          <w:sz w:val="28"/>
          <w:szCs w:val="24"/>
          <w:lang w:eastAsia="ru-RU"/>
        </w:rPr>
        <w:t> </w:t>
      </w:r>
      <w:r w:rsidR="009A5E75" w:rsidRPr="006A350D">
        <w:rPr>
          <w:rFonts w:ascii="Times New Roman" w:eastAsia="Times New Roman" w:hAnsi="Times New Roman"/>
          <w:sz w:val="28"/>
          <w:szCs w:val="24"/>
          <w:lang w:eastAsia="ru-RU"/>
        </w:rPr>
        <w:t>на</w:t>
      </w:r>
      <w:r w:rsidR="009A5E75">
        <w:rPr>
          <w:rFonts w:ascii="Times New Roman" w:eastAsia="Times New Roman" w:hAnsi="Times New Roman"/>
          <w:sz w:val="28"/>
          <w:szCs w:val="24"/>
          <w:lang w:eastAsia="ru-RU"/>
        </w:rPr>
        <w:t> </w:t>
      </w:r>
      <w:r w:rsidR="009A5E75" w:rsidRPr="006A350D">
        <w:rPr>
          <w:rFonts w:ascii="Times New Roman" w:eastAsia="Times New Roman" w:hAnsi="Times New Roman"/>
          <w:sz w:val="28"/>
          <w:szCs w:val="24"/>
          <w:lang w:eastAsia="ru-RU"/>
        </w:rPr>
        <w:t>п</w:t>
      </w:r>
      <w:r w:rsidRPr="006A350D">
        <w:rPr>
          <w:rFonts w:ascii="Times New Roman" w:eastAsia="Times New Roman" w:hAnsi="Times New Roman"/>
          <w:sz w:val="28"/>
          <w:szCs w:val="24"/>
          <w:lang w:eastAsia="ru-RU"/>
        </w:rPr>
        <w:t>родажу.</w:t>
      </w:r>
    </w:p>
    <w:p w14:paraId="61057B81" w14:textId="0EF5FE36" w:rsidR="00666B4F" w:rsidRDefault="00CF718E" w:rsidP="001D1803">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На территории Октябрьского сельсовета располагается 1 действующее промышленное предприятие – </w:t>
      </w:r>
      <w:r w:rsidRPr="00CF718E">
        <w:rPr>
          <w:rFonts w:ascii="Times New Roman" w:eastAsia="Times New Roman" w:hAnsi="Times New Roman"/>
          <w:sz w:val="28"/>
          <w:szCs w:val="24"/>
          <w:lang w:eastAsia="ru-RU"/>
        </w:rPr>
        <w:t xml:space="preserve">ООО </w:t>
      </w:r>
      <w:r>
        <w:rPr>
          <w:rFonts w:ascii="Times New Roman" w:eastAsia="Times New Roman" w:hAnsi="Times New Roman"/>
          <w:sz w:val="28"/>
          <w:szCs w:val="24"/>
          <w:lang w:eastAsia="ru-RU"/>
        </w:rPr>
        <w:t>«</w:t>
      </w:r>
      <w:r w:rsidRPr="00CF718E">
        <w:rPr>
          <w:rFonts w:ascii="Times New Roman" w:eastAsia="Times New Roman" w:hAnsi="Times New Roman"/>
          <w:sz w:val="28"/>
          <w:szCs w:val="24"/>
          <w:lang w:eastAsia="ru-RU"/>
        </w:rPr>
        <w:t>Агроресурсы</w:t>
      </w:r>
      <w:r>
        <w:rPr>
          <w:rFonts w:ascii="Times New Roman" w:eastAsia="Times New Roman" w:hAnsi="Times New Roman"/>
          <w:sz w:val="28"/>
          <w:szCs w:val="24"/>
          <w:lang w:eastAsia="ru-RU"/>
        </w:rPr>
        <w:t>» (</w:t>
      </w:r>
      <w:r w:rsidR="0055363E">
        <w:rPr>
          <w:rFonts w:ascii="Times New Roman" w:eastAsia="Times New Roman" w:hAnsi="Times New Roman"/>
          <w:sz w:val="28"/>
          <w:szCs w:val="24"/>
          <w:lang w:eastAsia="ru-RU"/>
        </w:rPr>
        <w:t xml:space="preserve">с. Нагорное, </w:t>
      </w:r>
      <w:r>
        <w:rPr>
          <w:rFonts w:ascii="Times New Roman" w:eastAsia="Times New Roman" w:hAnsi="Times New Roman"/>
          <w:sz w:val="28"/>
          <w:szCs w:val="24"/>
          <w:lang w:eastAsia="ru-RU"/>
        </w:rPr>
        <w:t>п</w:t>
      </w:r>
      <w:r w:rsidRPr="00CF718E">
        <w:rPr>
          <w:rFonts w:ascii="Times New Roman" w:eastAsia="Times New Roman" w:hAnsi="Times New Roman"/>
          <w:sz w:val="28"/>
          <w:szCs w:val="24"/>
          <w:lang w:eastAsia="ru-RU"/>
        </w:rPr>
        <w:t>ереработка и консервирование мяса и мясной пищевой продукции</w:t>
      </w:r>
      <w:r w:rsidR="0055363E">
        <w:rPr>
          <w:rFonts w:ascii="Times New Roman" w:eastAsia="Times New Roman" w:hAnsi="Times New Roman"/>
          <w:sz w:val="28"/>
          <w:szCs w:val="24"/>
          <w:lang w:eastAsia="ru-RU"/>
        </w:rPr>
        <w:t>).</w:t>
      </w:r>
    </w:p>
    <w:p w14:paraId="0E2603AF" w14:textId="7EE674D5" w:rsidR="0055363E" w:rsidRDefault="0055363E" w:rsidP="001D1803">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По данным Единого реестра субъектов малого и среднего предпринимательства, на территории Октябрьского сельсовета </w:t>
      </w:r>
      <w:r w:rsidR="004A7676">
        <w:rPr>
          <w:rFonts w:ascii="Times New Roman" w:eastAsia="Times New Roman" w:hAnsi="Times New Roman"/>
          <w:sz w:val="28"/>
          <w:szCs w:val="24"/>
          <w:lang w:eastAsia="ru-RU"/>
        </w:rPr>
        <w:t>на 10.06.2020 года зарегистрировано 53 малых и средних предприятий, в т.ч. 44 ИП.</w:t>
      </w:r>
    </w:p>
    <w:p w14:paraId="267CDD93" w14:textId="627A2C94" w:rsidR="00666B4F" w:rsidRDefault="00E62FD1" w:rsidP="00F026D8">
      <w:pPr>
        <w:spacing w:after="0" w:line="240" w:lineRule="auto"/>
        <w:ind w:firstLine="709"/>
        <w:jc w:val="both"/>
        <w:rPr>
          <w:rFonts w:ascii="Times New Roman" w:eastAsia="Times New Roman" w:hAnsi="Times New Roman"/>
          <w:sz w:val="28"/>
          <w:szCs w:val="24"/>
          <w:lang w:eastAsia="ru-RU"/>
        </w:rPr>
      </w:pPr>
      <w:r w:rsidRPr="00E62FD1">
        <w:rPr>
          <w:rFonts w:ascii="Times New Roman" w:eastAsia="Times New Roman" w:hAnsi="Times New Roman"/>
          <w:sz w:val="28"/>
          <w:szCs w:val="24"/>
          <w:lang w:eastAsia="ru-RU"/>
        </w:rPr>
        <w:t>Сложившаяся отраслевая структура свидетельствует о развитии бизнеса преимущественно в сфере торговли и сельском хозяйстве. Деятельность субъектов малого предпринимательства во многом зависит от действия органов исполнительной власти. Без специальных мер поддержки, развитие малого предпринимательства невозможно.</w:t>
      </w:r>
    </w:p>
    <w:p w14:paraId="3F7A7808" w14:textId="6396F5B5" w:rsidR="00D0077A" w:rsidRDefault="00D0077A" w:rsidP="00EA7C1D">
      <w:pPr>
        <w:spacing w:after="0" w:line="240" w:lineRule="auto"/>
        <w:ind w:firstLine="709"/>
        <w:jc w:val="both"/>
        <w:rPr>
          <w:rFonts w:ascii="Times New Roman" w:eastAsia="Times New Roman" w:hAnsi="Times New Roman"/>
          <w:sz w:val="28"/>
          <w:szCs w:val="24"/>
          <w:lang w:eastAsia="ru-RU"/>
        </w:rPr>
      </w:pPr>
      <w:r w:rsidRPr="00D0077A">
        <w:rPr>
          <w:rFonts w:ascii="Times New Roman" w:eastAsia="Times New Roman" w:hAnsi="Times New Roman"/>
          <w:sz w:val="28"/>
          <w:szCs w:val="24"/>
          <w:lang w:eastAsia="ru-RU"/>
        </w:rPr>
        <w:t xml:space="preserve">На территории поселения расположено </w:t>
      </w:r>
      <w:r w:rsidR="00E62FD1">
        <w:rPr>
          <w:rFonts w:ascii="Times New Roman" w:eastAsia="Times New Roman" w:hAnsi="Times New Roman"/>
          <w:sz w:val="28"/>
          <w:szCs w:val="24"/>
          <w:lang w:eastAsia="ru-RU"/>
        </w:rPr>
        <w:t>9</w:t>
      </w:r>
      <w:r w:rsidRPr="00D0077A">
        <w:rPr>
          <w:rFonts w:ascii="Times New Roman" w:eastAsia="Times New Roman" w:hAnsi="Times New Roman"/>
          <w:sz w:val="28"/>
          <w:szCs w:val="24"/>
          <w:lang w:eastAsia="ru-RU"/>
        </w:rPr>
        <w:t xml:space="preserve"> магазинов. В магазинах ассортимент представлен смешенными товарами.</w:t>
      </w:r>
      <w:r w:rsidR="00697553">
        <w:rPr>
          <w:rFonts w:ascii="Times New Roman" w:eastAsia="Times New Roman" w:hAnsi="Times New Roman"/>
          <w:sz w:val="28"/>
          <w:szCs w:val="24"/>
          <w:lang w:eastAsia="ru-RU"/>
        </w:rPr>
        <w:t xml:space="preserve"> Бытовые услуги представлены только </w:t>
      </w:r>
      <w:r w:rsidR="00E62FD1">
        <w:rPr>
          <w:rFonts w:ascii="Times New Roman" w:eastAsia="Times New Roman" w:hAnsi="Times New Roman"/>
          <w:sz w:val="28"/>
          <w:szCs w:val="24"/>
          <w:lang w:eastAsia="ru-RU"/>
        </w:rPr>
        <w:t>2 предприятиями</w:t>
      </w:r>
      <w:r w:rsidR="004461A4">
        <w:rPr>
          <w:rFonts w:ascii="Times New Roman" w:eastAsia="Times New Roman" w:hAnsi="Times New Roman"/>
          <w:sz w:val="28"/>
          <w:szCs w:val="24"/>
          <w:lang w:eastAsia="ru-RU"/>
        </w:rPr>
        <w:t>.</w:t>
      </w:r>
    </w:p>
    <w:p w14:paraId="5C625F8C" w14:textId="5D2619FD" w:rsidR="00EA7C1D" w:rsidRPr="00D059EF" w:rsidRDefault="00EA7C1D" w:rsidP="00E62FD1">
      <w:pPr>
        <w:spacing w:after="0" w:line="240" w:lineRule="auto"/>
        <w:ind w:firstLine="709"/>
        <w:jc w:val="both"/>
        <w:rPr>
          <w:rFonts w:ascii="Times New Roman" w:eastAsia="Times New Roman" w:hAnsi="Times New Roman"/>
          <w:sz w:val="28"/>
          <w:szCs w:val="24"/>
          <w:lang w:eastAsia="ru-RU"/>
        </w:rPr>
      </w:pPr>
      <w:r w:rsidRPr="00D059EF">
        <w:rPr>
          <w:rFonts w:ascii="Times New Roman" w:eastAsia="Times New Roman" w:hAnsi="Times New Roman"/>
          <w:sz w:val="28"/>
          <w:szCs w:val="24"/>
          <w:lang w:eastAsia="ru-RU"/>
        </w:rPr>
        <w:t>Основным инструментом реализации муниципальной политики</w:t>
      </w:r>
      <w:r w:rsidR="009A5E75" w:rsidRPr="00D059EF">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D059EF">
        <w:rPr>
          <w:rFonts w:ascii="Times New Roman" w:eastAsia="Times New Roman" w:hAnsi="Times New Roman"/>
          <w:sz w:val="28"/>
          <w:szCs w:val="24"/>
          <w:lang w:eastAsia="ru-RU"/>
        </w:rPr>
        <w:t>с</w:t>
      </w:r>
      <w:r w:rsidRPr="00D059EF">
        <w:rPr>
          <w:rFonts w:ascii="Times New Roman" w:eastAsia="Times New Roman" w:hAnsi="Times New Roman"/>
          <w:sz w:val="28"/>
          <w:szCs w:val="24"/>
          <w:lang w:eastAsia="ru-RU"/>
        </w:rPr>
        <w:t>фере развития малого</w:t>
      </w:r>
      <w:r w:rsidR="009A5E75" w:rsidRPr="00D059EF">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D059EF">
        <w:rPr>
          <w:rFonts w:ascii="Times New Roman" w:eastAsia="Times New Roman" w:hAnsi="Times New Roman"/>
          <w:sz w:val="28"/>
          <w:szCs w:val="24"/>
          <w:lang w:eastAsia="ru-RU"/>
        </w:rPr>
        <w:t>с</w:t>
      </w:r>
      <w:r w:rsidRPr="00D059EF">
        <w:rPr>
          <w:rFonts w:ascii="Times New Roman" w:eastAsia="Times New Roman" w:hAnsi="Times New Roman"/>
          <w:sz w:val="28"/>
          <w:szCs w:val="24"/>
          <w:lang w:eastAsia="ru-RU"/>
        </w:rPr>
        <w:t>реднего бизнеса</w:t>
      </w:r>
      <w:r w:rsidR="009A5E75" w:rsidRPr="00D059EF">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E62FD1">
        <w:rPr>
          <w:rFonts w:ascii="Times New Roman" w:eastAsia="Times New Roman" w:hAnsi="Times New Roman"/>
          <w:sz w:val="28"/>
          <w:szCs w:val="24"/>
          <w:lang w:eastAsia="ru-RU"/>
        </w:rPr>
        <w:t>Октябрьском</w:t>
      </w:r>
      <w:r w:rsidRPr="00D059EF">
        <w:rPr>
          <w:rFonts w:ascii="Times New Roman" w:eastAsia="Times New Roman" w:hAnsi="Times New Roman"/>
          <w:sz w:val="28"/>
          <w:szCs w:val="24"/>
          <w:lang w:eastAsia="ru-RU"/>
        </w:rPr>
        <w:t xml:space="preserve"> </w:t>
      </w:r>
      <w:r w:rsidR="006A24BD">
        <w:rPr>
          <w:rFonts w:ascii="Times New Roman" w:eastAsia="Times New Roman" w:hAnsi="Times New Roman"/>
          <w:sz w:val="28"/>
          <w:szCs w:val="24"/>
          <w:lang w:eastAsia="ru-RU"/>
        </w:rPr>
        <w:t>сельсовете</w:t>
      </w:r>
      <w:r w:rsidR="001F1D47" w:rsidRPr="00D059EF">
        <w:rPr>
          <w:rFonts w:ascii="Times New Roman" w:eastAsia="Times New Roman" w:hAnsi="Times New Roman"/>
          <w:sz w:val="28"/>
          <w:szCs w:val="24"/>
          <w:lang w:eastAsia="ru-RU"/>
        </w:rPr>
        <w:t xml:space="preserve"> </w:t>
      </w:r>
      <w:r w:rsidRPr="00D059EF">
        <w:rPr>
          <w:rFonts w:ascii="Times New Roman" w:eastAsia="Times New Roman" w:hAnsi="Times New Roman"/>
          <w:sz w:val="28"/>
          <w:szCs w:val="24"/>
          <w:lang w:eastAsia="ru-RU"/>
        </w:rPr>
        <w:t xml:space="preserve">является </w:t>
      </w:r>
      <w:r w:rsidR="006A24BD" w:rsidRPr="006A24BD">
        <w:rPr>
          <w:rFonts w:ascii="Times New Roman" w:eastAsia="Times New Roman" w:hAnsi="Times New Roman"/>
          <w:sz w:val="28"/>
          <w:szCs w:val="24"/>
          <w:lang w:eastAsia="ru-RU"/>
        </w:rPr>
        <w:t>Государственная программа Новосибирской области «Развитие субъектов малого</w:t>
      </w:r>
      <w:r w:rsidR="009A5E75" w:rsidRPr="006A24B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A24BD">
        <w:rPr>
          <w:rFonts w:ascii="Times New Roman" w:eastAsia="Times New Roman" w:hAnsi="Times New Roman"/>
          <w:sz w:val="28"/>
          <w:szCs w:val="24"/>
          <w:lang w:eastAsia="ru-RU"/>
        </w:rPr>
        <w:t>с</w:t>
      </w:r>
      <w:r w:rsidR="006A24BD" w:rsidRPr="006A24BD">
        <w:rPr>
          <w:rFonts w:ascii="Times New Roman" w:eastAsia="Times New Roman" w:hAnsi="Times New Roman"/>
          <w:sz w:val="28"/>
          <w:szCs w:val="24"/>
          <w:lang w:eastAsia="ru-RU"/>
        </w:rPr>
        <w:t>реднего предпринимательства</w:t>
      </w:r>
      <w:r w:rsidR="009A5E75" w:rsidRPr="006A24B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6A24BD">
        <w:rPr>
          <w:rFonts w:ascii="Times New Roman" w:eastAsia="Times New Roman" w:hAnsi="Times New Roman"/>
          <w:sz w:val="28"/>
          <w:szCs w:val="24"/>
          <w:lang w:eastAsia="ru-RU"/>
        </w:rPr>
        <w:t>Н</w:t>
      </w:r>
      <w:r w:rsidR="006A24BD" w:rsidRPr="006A24BD">
        <w:rPr>
          <w:rFonts w:ascii="Times New Roman" w:eastAsia="Times New Roman" w:hAnsi="Times New Roman"/>
          <w:sz w:val="28"/>
          <w:szCs w:val="24"/>
          <w:lang w:eastAsia="ru-RU"/>
        </w:rPr>
        <w:t>овосибирской области на 2017-2022 годы»</w:t>
      </w:r>
      <w:r w:rsidRPr="00D059EF">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w:t>
      </w:r>
      <w:r w:rsidR="009A5E75" w:rsidRPr="00EC3CA8">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EC3CA8">
        <w:rPr>
          <w:rFonts w:ascii="Times New Roman" w:eastAsia="Times New Roman" w:hAnsi="Times New Roman"/>
          <w:sz w:val="28"/>
          <w:szCs w:val="24"/>
          <w:lang w:eastAsia="ru-RU"/>
        </w:rPr>
        <w:t>ц</w:t>
      </w:r>
      <w:r w:rsidR="00EC3CA8" w:rsidRPr="00EC3CA8">
        <w:rPr>
          <w:rFonts w:ascii="Times New Roman" w:eastAsia="Times New Roman" w:hAnsi="Times New Roman"/>
          <w:sz w:val="28"/>
          <w:szCs w:val="24"/>
          <w:lang w:eastAsia="ru-RU"/>
        </w:rPr>
        <w:t>елях поддержки</w:t>
      </w:r>
      <w:r w:rsidR="009A5E75" w:rsidRPr="00EC3CA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C3CA8">
        <w:rPr>
          <w:rFonts w:ascii="Times New Roman" w:eastAsia="Times New Roman" w:hAnsi="Times New Roman"/>
          <w:sz w:val="28"/>
          <w:szCs w:val="24"/>
          <w:lang w:eastAsia="ru-RU"/>
        </w:rPr>
        <w:t>р</w:t>
      </w:r>
      <w:r w:rsidR="00EC3CA8" w:rsidRPr="00EC3CA8">
        <w:rPr>
          <w:rFonts w:ascii="Times New Roman" w:eastAsia="Times New Roman" w:hAnsi="Times New Roman"/>
          <w:sz w:val="28"/>
          <w:szCs w:val="24"/>
          <w:lang w:eastAsia="ru-RU"/>
        </w:rPr>
        <w:t>азвития малого</w:t>
      </w:r>
      <w:r w:rsidR="009A5E75" w:rsidRPr="00EC3CA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C3CA8">
        <w:rPr>
          <w:rFonts w:ascii="Times New Roman" w:eastAsia="Times New Roman" w:hAnsi="Times New Roman"/>
          <w:sz w:val="28"/>
          <w:szCs w:val="24"/>
          <w:lang w:eastAsia="ru-RU"/>
        </w:rPr>
        <w:t>с</w:t>
      </w:r>
      <w:r w:rsidR="00EC3CA8" w:rsidRPr="00EC3CA8">
        <w:rPr>
          <w:rFonts w:ascii="Times New Roman" w:eastAsia="Times New Roman" w:hAnsi="Times New Roman"/>
          <w:sz w:val="28"/>
          <w:szCs w:val="24"/>
          <w:lang w:eastAsia="ru-RU"/>
        </w:rPr>
        <w:t>реднего предпринимательства в 201</w:t>
      </w:r>
      <w:r w:rsidR="006726C5">
        <w:rPr>
          <w:rFonts w:ascii="Times New Roman" w:eastAsia="Times New Roman" w:hAnsi="Times New Roman"/>
          <w:sz w:val="28"/>
          <w:szCs w:val="24"/>
          <w:lang w:eastAsia="ru-RU"/>
        </w:rPr>
        <w:t>8</w:t>
      </w:r>
      <w:r w:rsidR="00EC3CA8" w:rsidRPr="00EC3CA8">
        <w:rPr>
          <w:rFonts w:ascii="Times New Roman" w:eastAsia="Times New Roman" w:hAnsi="Times New Roman"/>
          <w:sz w:val="28"/>
          <w:szCs w:val="24"/>
          <w:lang w:eastAsia="ru-RU"/>
        </w:rPr>
        <w:t xml:space="preserve"> г. была разработана</w:t>
      </w:r>
      <w:r w:rsidR="009A5E75" w:rsidRPr="00EC3CA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C3CA8">
        <w:rPr>
          <w:rFonts w:ascii="Times New Roman" w:eastAsia="Times New Roman" w:hAnsi="Times New Roman"/>
          <w:sz w:val="28"/>
          <w:szCs w:val="24"/>
          <w:lang w:eastAsia="ru-RU"/>
        </w:rPr>
        <w:t>у</w:t>
      </w:r>
      <w:r w:rsidR="00EC3CA8" w:rsidRPr="00EC3CA8">
        <w:rPr>
          <w:rFonts w:ascii="Times New Roman" w:eastAsia="Times New Roman" w:hAnsi="Times New Roman"/>
          <w:sz w:val="28"/>
          <w:szCs w:val="24"/>
          <w:lang w:eastAsia="ru-RU"/>
        </w:rPr>
        <w:t>тверждена муниципальная целевая программа «</w:t>
      </w:r>
      <w:r w:rsidR="00E62FD1" w:rsidRPr="00E62FD1">
        <w:rPr>
          <w:rFonts w:ascii="Times New Roman" w:eastAsia="Times New Roman" w:hAnsi="Times New Roman"/>
          <w:sz w:val="28"/>
          <w:szCs w:val="24"/>
          <w:lang w:eastAsia="ru-RU"/>
        </w:rPr>
        <w:t>Развитие субъектов малого и среднего предпринимательства</w:t>
      </w:r>
      <w:r w:rsidR="00E62FD1">
        <w:rPr>
          <w:rFonts w:ascii="Times New Roman" w:eastAsia="Times New Roman" w:hAnsi="Times New Roman"/>
          <w:sz w:val="28"/>
          <w:szCs w:val="24"/>
          <w:lang w:eastAsia="ru-RU"/>
        </w:rPr>
        <w:t xml:space="preserve"> </w:t>
      </w:r>
      <w:r w:rsidR="00E62FD1" w:rsidRPr="00E62FD1">
        <w:rPr>
          <w:rFonts w:ascii="Times New Roman" w:eastAsia="Times New Roman" w:hAnsi="Times New Roman"/>
          <w:sz w:val="28"/>
          <w:szCs w:val="24"/>
          <w:lang w:eastAsia="ru-RU"/>
        </w:rPr>
        <w:t>в Октябрьском сельсовете Куйбышевского района</w:t>
      </w:r>
      <w:r w:rsidR="00E62FD1">
        <w:rPr>
          <w:rFonts w:ascii="Times New Roman" w:eastAsia="Times New Roman" w:hAnsi="Times New Roman"/>
          <w:sz w:val="28"/>
          <w:szCs w:val="24"/>
          <w:lang w:eastAsia="ru-RU"/>
        </w:rPr>
        <w:t xml:space="preserve"> </w:t>
      </w:r>
      <w:r w:rsidR="00E62FD1" w:rsidRPr="00E62FD1">
        <w:rPr>
          <w:rFonts w:ascii="Times New Roman" w:eastAsia="Times New Roman" w:hAnsi="Times New Roman"/>
          <w:sz w:val="28"/>
          <w:szCs w:val="24"/>
          <w:lang w:eastAsia="ru-RU"/>
        </w:rPr>
        <w:t>Новосибирской области на 2018-2020 годы</w:t>
      </w:r>
      <w:r w:rsidR="00EC3CA8" w:rsidRPr="00EC3CA8">
        <w:rPr>
          <w:rFonts w:ascii="Times New Roman" w:eastAsia="Times New Roman" w:hAnsi="Times New Roman"/>
          <w:sz w:val="28"/>
          <w:szCs w:val="24"/>
          <w:lang w:eastAsia="ru-RU"/>
        </w:rPr>
        <w:t xml:space="preserve">». Главной целью программы является </w:t>
      </w:r>
      <w:r w:rsidR="00E62FD1" w:rsidRPr="00E62FD1">
        <w:rPr>
          <w:rFonts w:ascii="Times New Roman" w:eastAsia="Times New Roman" w:hAnsi="Times New Roman"/>
          <w:sz w:val="28"/>
          <w:szCs w:val="24"/>
          <w:lang w:eastAsia="ru-RU"/>
        </w:rPr>
        <w:t>создание условий для развития малого и среднего предпринимательства, прежде всего в сфере материального производства и инновационной деятельности для повышения экономической и социальной эффективности деятельности субъектов малого и среднего предпринимательства на территории Октябрьского сельсовета</w:t>
      </w:r>
      <w:r w:rsidR="00946EC2" w:rsidRPr="00946EC2">
        <w:rPr>
          <w:rFonts w:ascii="Times New Roman" w:eastAsia="Times New Roman" w:hAnsi="Times New Roman"/>
          <w:sz w:val="28"/>
          <w:szCs w:val="24"/>
          <w:lang w:eastAsia="ru-RU"/>
        </w:rPr>
        <w:t>.</w:t>
      </w:r>
    </w:p>
    <w:p w14:paraId="44F858E6" w14:textId="1A69958A" w:rsidR="00DB296C" w:rsidRPr="00DB296C" w:rsidRDefault="00DB296C" w:rsidP="00DB296C">
      <w:pPr>
        <w:spacing w:after="0" w:line="240" w:lineRule="auto"/>
        <w:ind w:firstLine="709"/>
        <w:jc w:val="both"/>
        <w:rPr>
          <w:rFonts w:ascii="Times New Roman" w:eastAsia="Times New Roman" w:hAnsi="Times New Roman"/>
          <w:sz w:val="28"/>
          <w:szCs w:val="24"/>
          <w:lang w:eastAsia="ru-RU"/>
        </w:rPr>
      </w:pPr>
      <w:r w:rsidRPr="00D059EF">
        <w:rPr>
          <w:rFonts w:ascii="Times New Roman" w:eastAsia="Times New Roman" w:hAnsi="Times New Roman"/>
          <w:sz w:val="28"/>
          <w:szCs w:val="24"/>
          <w:lang w:eastAsia="ru-RU"/>
        </w:rPr>
        <w:t>Поступления налогов</w:t>
      </w:r>
      <w:r w:rsidR="009A5E75" w:rsidRPr="00D059EF">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D059EF">
        <w:rPr>
          <w:rFonts w:ascii="Times New Roman" w:eastAsia="Times New Roman" w:hAnsi="Times New Roman"/>
          <w:sz w:val="28"/>
          <w:szCs w:val="24"/>
          <w:lang w:eastAsia="ru-RU"/>
        </w:rPr>
        <w:t>с</w:t>
      </w:r>
      <w:r w:rsidRPr="00D059EF">
        <w:rPr>
          <w:rFonts w:ascii="Times New Roman" w:eastAsia="Times New Roman" w:hAnsi="Times New Roman"/>
          <w:sz w:val="28"/>
          <w:szCs w:val="24"/>
          <w:lang w:eastAsia="ru-RU"/>
        </w:rPr>
        <w:t>боров</w:t>
      </w:r>
      <w:r w:rsidR="009A5E75" w:rsidRPr="00D059EF">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D059EF">
        <w:rPr>
          <w:rFonts w:ascii="Times New Roman" w:eastAsia="Times New Roman" w:hAnsi="Times New Roman"/>
          <w:sz w:val="28"/>
          <w:szCs w:val="24"/>
          <w:lang w:eastAsia="ru-RU"/>
        </w:rPr>
        <w:t>с</w:t>
      </w:r>
      <w:r w:rsidRPr="00D059EF">
        <w:rPr>
          <w:rFonts w:ascii="Times New Roman" w:eastAsia="Times New Roman" w:hAnsi="Times New Roman"/>
          <w:sz w:val="28"/>
          <w:szCs w:val="24"/>
          <w:lang w:eastAsia="ru-RU"/>
        </w:rPr>
        <w:t>убъектов предпринимательства играет</w:t>
      </w:r>
      <w:r w:rsidRPr="00DB296C">
        <w:rPr>
          <w:rFonts w:ascii="Times New Roman" w:eastAsia="Times New Roman" w:hAnsi="Times New Roman"/>
          <w:sz w:val="28"/>
          <w:szCs w:val="24"/>
          <w:lang w:eastAsia="ru-RU"/>
        </w:rPr>
        <w:t xml:space="preserve"> важную роль</w:t>
      </w:r>
      <w:r w:rsidR="009A5E75" w:rsidRPr="00DB296C">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DB296C">
        <w:rPr>
          <w:rFonts w:ascii="Times New Roman" w:eastAsia="Times New Roman" w:hAnsi="Times New Roman"/>
          <w:sz w:val="28"/>
          <w:szCs w:val="24"/>
          <w:lang w:eastAsia="ru-RU"/>
        </w:rPr>
        <w:t>ф</w:t>
      </w:r>
      <w:r w:rsidRPr="00DB296C">
        <w:rPr>
          <w:rFonts w:ascii="Times New Roman" w:eastAsia="Times New Roman" w:hAnsi="Times New Roman"/>
          <w:sz w:val="28"/>
          <w:szCs w:val="24"/>
          <w:lang w:eastAsia="ru-RU"/>
        </w:rPr>
        <w:t>ормировании доходной части бюджета. Увеличение числа субъектов предпринимательской деятельности влечёт</w:t>
      </w:r>
      <w:r w:rsidR="009A5E75" w:rsidRPr="00DB296C">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DB296C">
        <w:rPr>
          <w:rFonts w:ascii="Times New Roman" w:eastAsia="Times New Roman" w:hAnsi="Times New Roman"/>
          <w:sz w:val="28"/>
          <w:szCs w:val="24"/>
          <w:lang w:eastAsia="ru-RU"/>
        </w:rPr>
        <w:t>с</w:t>
      </w:r>
      <w:r w:rsidRPr="00DB296C">
        <w:rPr>
          <w:rFonts w:ascii="Times New Roman" w:eastAsia="Times New Roman" w:hAnsi="Times New Roman"/>
          <w:sz w:val="28"/>
          <w:szCs w:val="24"/>
          <w:lang w:eastAsia="ru-RU"/>
        </w:rPr>
        <w:t xml:space="preserve">обой создание новых рабочих мест. </w:t>
      </w:r>
    </w:p>
    <w:p w14:paraId="06773DA2" w14:textId="1E5B9C78" w:rsidR="007B275C" w:rsidRDefault="007B275C" w:rsidP="007B275C">
      <w:pPr>
        <w:spacing w:after="0" w:line="240" w:lineRule="auto"/>
        <w:ind w:firstLine="709"/>
        <w:contextualSpacing/>
        <w:jc w:val="both"/>
        <w:rPr>
          <w:rFonts w:ascii="Times New Roman" w:eastAsia="Times New Roman" w:hAnsi="Times New Roman"/>
          <w:sz w:val="28"/>
          <w:szCs w:val="24"/>
          <w:lang w:eastAsia="ru-RU"/>
        </w:rPr>
      </w:pPr>
      <w:r w:rsidRPr="007B275C">
        <w:rPr>
          <w:rFonts w:ascii="Times New Roman" w:eastAsia="Times New Roman" w:hAnsi="Times New Roman"/>
          <w:sz w:val="28"/>
          <w:szCs w:val="24"/>
          <w:lang w:eastAsia="ru-RU"/>
        </w:rPr>
        <w:lastRenderedPageBreak/>
        <w:t>Территория поселения привлекательна для строительства новых производственных объектов, наиболее перспективно развитие производственной</w:t>
      </w:r>
      <w:r w:rsidR="009A5E75" w:rsidRPr="007B275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с</w:t>
      </w:r>
      <w:r w:rsidRPr="007B275C">
        <w:rPr>
          <w:rFonts w:ascii="Times New Roman" w:eastAsia="Times New Roman" w:hAnsi="Times New Roman"/>
          <w:sz w:val="28"/>
          <w:szCs w:val="24"/>
          <w:lang w:eastAsia="ru-RU"/>
        </w:rPr>
        <w:t>кладской зоны, развитие сферы бытового обслуживания</w:t>
      </w:r>
      <w:r w:rsidR="009A5E75" w:rsidRPr="007B275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п</w:t>
      </w:r>
      <w:r w:rsidRPr="007B275C">
        <w:rPr>
          <w:rFonts w:ascii="Times New Roman" w:eastAsia="Times New Roman" w:hAnsi="Times New Roman"/>
          <w:sz w:val="28"/>
          <w:szCs w:val="24"/>
          <w:lang w:eastAsia="ru-RU"/>
        </w:rPr>
        <w:t>редприятий</w:t>
      </w:r>
      <w:r w:rsidR="009A5E75" w:rsidRPr="007B275C">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п</w:t>
      </w:r>
      <w:r w:rsidRPr="007B275C">
        <w:rPr>
          <w:rFonts w:ascii="Times New Roman" w:eastAsia="Times New Roman" w:hAnsi="Times New Roman"/>
          <w:sz w:val="28"/>
          <w:szCs w:val="24"/>
          <w:lang w:eastAsia="ru-RU"/>
        </w:rPr>
        <w:t>ереработке сельскохозяйственной продукции</w:t>
      </w:r>
      <w:r w:rsidR="009A5E75" w:rsidRPr="007B275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и</w:t>
      </w:r>
      <w:r w:rsidRPr="007B275C">
        <w:rPr>
          <w:rFonts w:ascii="Times New Roman" w:eastAsia="Times New Roman" w:hAnsi="Times New Roman"/>
          <w:sz w:val="28"/>
          <w:szCs w:val="24"/>
          <w:lang w:eastAsia="ru-RU"/>
        </w:rPr>
        <w:t>зготовлению полуфабрикатов, хлебобулочных изделий.</w:t>
      </w:r>
    </w:p>
    <w:p w14:paraId="27842DAB" w14:textId="5B938B09" w:rsidR="007B275C" w:rsidRDefault="004710D3" w:rsidP="007B275C">
      <w:pPr>
        <w:spacing w:after="0" w:line="240" w:lineRule="auto"/>
        <w:ind w:firstLine="709"/>
        <w:contextualSpacing/>
        <w:jc w:val="both"/>
        <w:rPr>
          <w:rFonts w:ascii="Times New Roman" w:eastAsia="Times New Roman" w:hAnsi="Times New Roman"/>
          <w:sz w:val="28"/>
          <w:szCs w:val="24"/>
          <w:lang w:eastAsia="ru-RU"/>
        </w:rPr>
      </w:pPr>
      <w:r w:rsidRPr="004710D3">
        <w:rPr>
          <w:rFonts w:ascii="Times New Roman" w:eastAsia="Times New Roman" w:hAnsi="Times New Roman"/>
          <w:sz w:val="28"/>
          <w:szCs w:val="24"/>
          <w:lang w:eastAsia="ru-RU"/>
        </w:rPr>
        <w:t xml:space="preserve">Потенциал </w:t>
      </w:r>
      <w:r w:rsidR="00247351">
        <w:rPr>
          <w:rFonts w:ascii="Times New Roman" w:eastAsia="Times New Roman" w:hAnsi="Times New Roman"/>
          <w:sz w:val="28"/>
          <w:szCs w:val="24"/>
          <w:lang w:eastAsia="ru-RU"/>
        </w:rPr>
        <w:t>территории анализируемых населённых пунктов</w:t>
      </w:r>
      <w:r w:rsidRPr="004710D3">
        <w:rPr>
          <w:rFonts w:ascii="Times New Roman" w:eastAsia="Times New Roman" w:hAnsi="Times New Roman"/>
          <w:sz w:val="28"/>
          <w:szCs w:val="24"/>
          <w:lang w:eastAsia="ru-RU"/>
        </w:rPr>
        <w:t>,</w:t>
      </w:r>
      <w:r w:rsidR="009A5E75" w:rsidRPr="004710D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710D3">
        <w:rPr>
          <w:rFonts w:ascii="Times New Roman" w:eastAsia="Times New Roman" w:hAnsi="Times New Roman"/>
          <w:sz w:val="28"/>
          <w:szCs w:val="24"/>
          <w:lang w:eastAsia="ru-RU"/>
        </w:rPr>
        <w:t>т</w:t>
      </w:r>
      <w:r w:rsidRPr="004710D3">
        <w:rPr>
          <w:rFonts w:ascii="Times New Roman" w:eastAsia="Times New Roman" w:hAnsi="Times New Roman"/>
          <w:sz w:val="28"/>
          <w:szCs w:val="24"/>
          <w:lang w:eastAsia="ru-RU"/>
        </w:rPr>
        <w:t>ом числе, заключается</w:t>
      </w:r>
      <w:r w:rsidR="009A5E75" w:rsidRPr="004710D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710D3">
        <w:rPr>
          <w:rFonts w:ascii="Times New Roman" w:eastAsia="Times New Roman" w:hAnsi="Times New Roman"/>
          <w:sz w:val="28"/>
          <w:szCs w:val="24"/>
          <w:lang w:eastAsia="ru-RU"/>
        </w:rPr>
        <w:t>р</w:t>
      </w:r>
      <w:r w:rsidRPr="004710D3">
        <w:rPr>
          <w:rFonts w:ascii="Times New Roman" w:eastAsia="Times New Roman" w:hAnsi="Times New Roman"/>
          <w:sz w:val="28"/>
          <w:szCs w:val="24"/>
          <w:lang w:eastAsia="ru-RU"/>
        </w:rPr>
        <w:t>азвитии актуальных направлений</w:t>
      </w:r>
      <w:r w:rsidR="009A5E75" w:rsidRPr="004710D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710D3">
        <w:rPr>
          <w:rFonts w:ascii="Times New Roman" w:eastAsia="Times New Roman" w:hAnsi="Times New Roman"/>
          <w:sz w:val="28"/>
          <w:szCs w:val="24"/>
          <w:lang w:eastAsia="ru-RU"/>
        </w:rPr>
        <w:t>э</w:t>
      </w:r>
      <w:r w:rsidRPr="004710D3">
        <w:rPr>
          <w:rFonts w:ascii="Times New Roman" w:eastAsia="Times New Roman" w:hAnsi="Times New Roman"/>
          <w:sz w:val="28"/>
          <w:szCs w:val="24"/>
          <w:lang w:eastAsia="ru-RU"/>
        </w:rPr>
        <w:t xml:space="preserve">кономике. </w:t>
      </w:r>
    </w:p>
    <w:p w14:paraId="14D8CD58" w14:textId="6A2E9FB1" w:rsidR="007B275C" w:rsidRPr="007B275C" w:rsidRDefault="007B275C" w:rsidP="007B275C">
      <w:pPr>
        <w:spacing w:after="0" w:line="240" w:lineRule="auto"/>
        <w:ind w:firstLine="709"/>
        <w:contextualSpacing/>
        <w:jc w:val="both"/>
        <w:rPr>
          <w:rFonts w:ascii="Times New Roman" w:eastAsia="Times New Roman" w:hAnsi="Times New Roman"/>
          <w:sz w:val="28"/>
          <w:szCs w:val="24"/>
          <w:lang w:eastAsia="ru-RU"/>
        </w:rPr>
      </w:pPr>
      <w:r w:rsidRPr="007B275C">
        <w:rPr>
          <w:rFonts w:ascii="Times New Roman" w:eastAsia="Times New Roman" w:hAnsi="Times New Roman"/>
          <w:sz w:val="28"/>
          <w:szCs w:val="24"/>
          <w:lang w:eastAsia="ru-RU"/>
        </w:rPr>
        <w:t>Важное значение</w:t>
      </w:r>
      <w:r w:rsidR="009A5E75" w:rsidRPr="007B275C">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р</w:t>
      </w:r>
      <w:r w:rsidRPr="007B275C">
        <w:rPr>
          <w:rFonts w:ascii="Times New Roman" w:eastAsia="Times New Roman" w:hAnsi="Times New Roman"/>
          <w:sz w:val="28"/>
          <w:szCs w:val="24"/>
          <w:lang w:eastAsia="ru-RU"/>
        </w:rPr>
        <w:t xml:space="preserve">азвитии всех указанных направлений имеет малое предпринимательство, расширение сферы обслуживания. </w:t>
      </w:r>
    </w:p>
    <w:p w14:paraId="5C4A62BD" w14:textId="4182E89E" w:rsidR="007B275C" w:rsidRPr="007B275C" w:rsidRDefault="007B275C" w:rsidP="007B275C">
      <w:pPr>
        <w:spacing w:after="0" w:line="240" w:lineRule="auto"/>
        <w:ind w:firstLine="709"/>
        <w:contextualSpacing/>
        <w:jc w:val="both"/>
        <w:rPr>
          <w:rFonts w:ascii="Times New Roman" w:eastAsia="Times New Roman" w:hAnsi="Times New Roman"/>
          <w:sz w:val="28"/>
          <w:szCs w:val="24"/>
          <w:lang w:eastAsia="ru-RU"/>
        </w:rPr>
      </w:pPr>
      <w:r w:rsidRPr="007B275C">
        <w:rPr>
          <w:rFonts w:ascii="Times New Roman" w:eastAsia="Times New Roman" w:hAnsi="Times New Roman"/>
          <w:sz w:val="28"/>
          <w:szCs w:val="24"/>
          <w:lang w:eastAsia="ru-RU"/>
        </w:rPr>
        <w:t>В перспективе может развиваться сфера рекреации</w:t>
      </w:r>
      <w:r w:rsidR="009A5E75" w:rsidRPr="007B275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т</w:t>
      </w:r>
      <w:r w:rsidRPr="007B275C">
        <w:rPr>
          <w:rFonts w:ascii="Times New Roman" w:eastAsia="Times New Roman" w:hAnsi="Times New Roman"/>
          <w:sz w:val="28"/>
          <w:szCs w:val="24"/>
          <w:lang w:eastAsia="ru-RU"/>
        </w:rPr>
        <w:t>уризма</w:t>
      </w:r>
      <w:r w:rsidR="009A5E75" w:rsidRPr="007B275C">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п</w:t>
      </w:r>
      <w:r w:rsidRPr="007B275C">
        <w:rPr>
          <w:rFonts w:ascii="Times New Roman" w:eastAsia="Times New Roman" w:hAnsi="Times New Roman"/>
          <w:sz w:val="28"/>
          <w:szCs w:val="24"/>
          <w:lang w:eastAsia="ru-RU"/>
        </w:rPr>
        <w:t>ривлечением частного бизнеса для организации досуга для организации любительской рыбалки</w:t>
      </w:r>
      <w:r w:rsidR="009A5E75" w:rsidRPr="007B275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B275C">
        <w:rPr>
          <w:rFonts w:ascii="Times New Roman" w:eastAsia="Times New Roman" w:hAnsi="Times New Roman"/>
          <w:sz w:val="28"/>
          <w:szCs w:val="24"/>
          <w:lang w:eastAsia="ru-RU"/>
        </w:rPr>
        <w:t>о</w:t>
      </w:r>
      <w:r w:rsidRPr="007B275C">
        <w:rPr>
          <w:rFonts w:ascii="Times New Roman" w:eastAsia="Times New Roman" w:hAnsi="Times New Roman"/>
          <w:sz w:val="28"/>
          <w:szCs w:val="24"/>
          <w:lang w:eastAsia="ru-RU"/>
        </w:rPr>
        <w:t>хоты.</w:t>
      </w:r>
    </w:p>
    <w:p w14:paraId="2CBAC839" w14:textId="77777777" w:rsidR="002F1969" w:rsidRPr="002F1969" w:rsidRDefault="002F1969" w:rsidP="002F1969">
      <w:pPr>
        <w:spacing w:after="0" w:line="240" w:lineRule="auto"/>
        <w:ind w:firstLine="709"/>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Основными, приоритетными направлениями развития малого бизнеса являются:</w:t>
      </w:r>
    </w:p>
    <w:p w14:paraId="14A00B33" w14:textId="1A59D180"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оказание информационной</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к</w:t>
      </w:r>
      <w:r w:rsidRPr="002F1969">
        <w:rPr>
          <w:rFonts w:ascii="Times New Roman" w:eastAsia="Times New Roman" w:hAnsi="Times New Roman"/>
          <w:sz w:val="28"/>
          <w:szCs w:val="24"/>
          <w:lang w:eastAsia="ru-RU"/>
        </w:rPr>
        <w:t>онсультативной поддержки предпринимательства;</w:t>
      </w:r>
    </w:p>
    <w:p w14:paraId="5ADA6ADC" w14:textId="77777777"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развитие инфраструктуры поддержки малого предпринимательства;</w:t>
      </w:r>
    </w:p>
    <w:p w14:paraId="084250C4" w14:textId="3A5B7A9D"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обучение</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п</w:t>
      </w:r>
      <w:r w:rsidRPr="002F1969">
        <w:rPr>
          <w:rFonts w:ascii="Times New Roman" w:eastAsia="Times New Roman" w:hAnsi="Times New Roman"/>
          <w:sz w:val="28"/>
          <w:szCs w:val="24"/>
          <w:lang w:eastAsia="ru-RU"/>
        </w:rPr>
        <w:t>одготовка кадров</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фере малого предпринимательства;</w:t>
      </w:r>
    </w:p>
    <w:p w14:paraId="732136AF" w14:textId="0C634E9D"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обеспечение социальной защиты</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б</w:t>
      </w:r>
      <w:r w:rsidRPr="002F1969">
        <w:rPr>
          <w:rFonts w:ascii="Times New Roman" w:eastAsia="Times New Roman" w:hAnsi="Times New Roman"/>
          <w:sz w:val="28"/>
          <w:szCs w:val="24"/>
          <w:lang w:eastAsia="ru-RU"/>
        </w:rPr>
        <w:t>езопасности</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фере малого предпринимательства;</w:t>
      </w:r>
    </w:p>
    <w:p w14:paraId="5C3BBC5A" w14:textId="4ED8FC6D"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использование муниципального имущества для развития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w:t>
      </w:r>
    </w:p>
    <w:p w14:paraId="7AB5AE5F" w14:textId="2CC5022D" w:rsidR="002F1969" w:rsidRPr="002F1969" w:rsidRDefault="002F1969" w:rsidP="002F1969">
      <w:pPr>
        <w:spacing w:after="0" w:line="240" w:lineRule="auto"/>
        <w:ind w:firstLine="709"/>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Основные мероприятия развития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бизнеса являются:</w:t>
      </w:r>
    </w:p>
    <w:p w14:paraId="26EF5F02" w14:textId="43A23BC4"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формирование благоприятной внешней среды для развития малого бизнеса, информационно-консультативная поддержка субъектов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w:t>
      </w:r>
    </w:p>
    <w:p w14:paraId="481CAA2A" w14:textId="6EF37F7A"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информационно-методическое обеспечение организаций, образующих инфраструктуру поддержки субъектов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 общественных организаций</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убъектов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w:t>
      </w:r>
      <w:r w:rsidR="009A5E75" w:rsidRPr="002F1969">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в</w:t>
      </w:r>
      <w:r w:rsidRPr="002F1969">
        <w:rPr>
          <w:rFonts w:ascii="Times New Roman" w:eastAsia="Times New Roman" w:hAnsi="Times New Roman"/>
          <w:sz w:val="28"/>
          <w:szCs w:val="24"/>
          <w:lang w:eastAsia="ru-RU"/>
        </w:rPr>
        <w:t>опросам поддержки</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р</w:t>
      </w:r>
      <w:r w:rsidRPr="002F1969">
        <w:rPr>
          <w:rFonts w:ascii="Times New Roman" w:eastAsia="Times New Roman" w:hAnsi="Times New Roman"/>
          <w:sz w:val="28"/>
          <w:szCs w:val="24"/>
          <w:lang w:eastAsia="ru-RU"/>
        </w:rPr>
        <w:t>азвития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 путём проведения работ</w:t>
      </w:r>
      <w:r w:rsidR="009A5E75" w:rsidRPr="002F1969">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п</w:t>
      </w:r>
      <w:r w:rsidRPr="002F1969">
        <w:rPr>
          <w:rFonts w:ascii="Times New Roman" w:eastAsia="Times New Roman" w:hAnsi="Times New Roman"/>
          <w:sz w:val="28"/>
          <w:szCs w:val="24"/>
          <w:lang w:eastAsia="ru-RU"/>
        </w:rPr>
        <w:t>одготовке</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и</w:t>
      </w:r>
      <w:r w:rsidRPr="002F1969">
        <w:rPr>
          <w:rFonts w:ascii="Times New Roman" w:eastAsia="Times New Roman" w:hAnsi="Times New Roman"/>
          <w:sz w:val="28"/>
          <w:szCs w:val="24"/>
          <w:lang w:eastAsia="ru-RU"/>
        </w:rPr>
        <w:t>зданию информационно-справочных пособий, сборников</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б</w:t>
      </w:r>
      <w:r w:rsidRPr="002F1969">
        <w:rPr>
          <w:rFonts w:ascii="Times New Roman" w:eastAsia="Times New Roman" w:hAnsi="Times New Roman"/>
          <w:sz w:val="28"/>
          <w:szCs w:val="24"/>
          <w:lang w:eastAsia="ru-RU"/>
        </w:rPr>
        <w:t>рошюр, освещающих различные аспекты предпринимательской деятельности</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редствах массовой информации;</w:t>
      </w:r>
    </w:p>
    <w:p w14:paraId="0EB8F051" w14:textId="2F9C2AFC"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предоставление</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а</w:t>
      </w:r>
      <w:r w:rsidRPr="002F1969">
        <w:rPr>
          <w:rFonts w:ascii="Times New Roman" w:eastAsia="Times New Roman" w:hAnsi="Times New Roman"/>
          <w:sz w:val="28"/>
          <w:szCs w:val="24"/>
          <w:lang w:eastAsia="ru-RU"/>
        </w:rPr>
        <w:t>ренду муниципального имущества для развития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w:t>
      </w:r>
    </w:p>
    <w:p w14:paraId="67E80BD8" w14:textId="055AD437"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содействие</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р</w:t>
      </w:r>
      <w:r w:rsidRPr="002F1969">
        <w:rPr>
          <w:rFonts w:ascii="Times New Roman" w:eastAsia="Times New Roman" w:hAnsi="Times New Roman"/>
          <w:sz w:val="28"/>
          <w:szCs w:val="24"/>
          <w:lang w:eastAsia="ru-RU"/>
        </w:rPr>
        <w:t>ешение вопроса</w:t>
      </w:r>
      <w:r w:rsidR="009A5E75" w:rsidRPr="002F1969">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п</w:t>
      </w:r>
      <w:r w:rsidRPr="002F1969">
        <w:rPr>
          <w:rFonts w:ascii="Times New Roman" w:eastAsia="Times New Roman" w:hAnsi="Times New Roman"/>
          <w:sz w:val="28"/>
          <w:szCs w:val="24"/>
          <w:lang w:eastAsia="ru-RU"/>
        </w:rPr>
        <w:t>редоставлении земельных участков под строительство новых объектов потребительского рынка;</w:t>
      </w:r>
    </w:p>
    <w:p w14:paraId="4C1B550E" w14:textId="062CD594"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проведение конкурсов, семинаров тренингов, круглых столов</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и</w:t>
      </w:r>
      <w:r w:rsidRPr="002F1969">
        <w:rPr>
          <w:rFonts w:ascii="Times New Roman" w:eastAsia="Times New Roman" w:hAnsi="Times New Roman"/>
          <w:sz w:val="28"/>
          <w:szCs w:val="24"/>
          <w:lang w:eastAsia="ru-RU"/>
        </w:rPr>
        <w:t>ных мероприятий</w:t>
      </w:r>
      <w:r w:rsidR="009A5E75" w:rsidRPr="002F1969">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убъектами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w:t>
      </w:r>
    </w:p>
    <w:p w14:paraId="4F9AD007" w14:textId="73284F71" w:rsidR="002F1969" w:rsidRPr="002F1969" w:rsidRDefault="002F1969" w:rsidP="002F1969">
      <w:pPr>
        <w:spacing w:after="0" w:line="240" w:lineRule="auto"/>
        <w:ind w:firstLine="709"/>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Целью развития потребительского рынка является удовлетворение покупательского спроса населения</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к</w:t>
      </w:r>
      <w:r w:rsidRPr="002F1969">
        <w:rPr>
          <w:rFonts w:ascii="Times New Roman" w:eastAsia="Times New Roman" w:hAnsi="Times New Roman"/>
          <w:sz w:val="28"/>
          <w:szCs w:val="24"/>
          <w:lang w:eastAsia="ru-RU"/>
        </w:rPr>
        <w:t>ачественных товарах</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у</w:t>
      </w:r>
      <w:r w:rsidRPr="002F1969">
        <w:rPr>
          <w:rFonts w:ascii="Times New Roman" w:eastAsia="Times New Roman" w:hAnsi="Times New Roman"/>
          <w:sz w:val="28"/>
          <w:szCs w:val="24"/>
          <w:lang w:eastAsia="ru-RU"/>
        </w:rPr>
        <w:t>слугах.</w:t>
      </w:r>
    </w:p>
    <w:p w14:paraId="012B8380" w14:textId="16154DA7" w:rsidR="002F1969" w:rsidRPr="002F1969" w:rsidRDefault="002F1969" w:rsidP="002F1969">
      <w:pPr>
        <w:spacing w:after="0" w:line="240" w:lineRule="auto"/>
        <w:ind w:firstLine="709"/>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Основные мероприятия</w:t>
      </w:r>
      <w:r w:rsidR="009A5E75" w:rsidRPr="002F1969">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р</w:t>
      </w:r>
      <w:r w:rsidRPr="002F1969">
        <w:rPr>
          <w:rFonts w:ascii="Times New Roman" w:eastAsia="Times New Roman" w:hAnsi="Times New Roman"/>
          <w:sz w:val="28"/>
          <w:szCs w:val="24"/>
          <w:lang w:eastAsia="ru-RU"/>
        </w:rPr>
        <w:t>азвитию потребительского рынка:</w:t>
      </w:r>
    </w:p>
    <w:p w14:paraId="7D6068A3" w14:textId="4D65B80C"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lastRenderedPageBreak/>
        <w:t>мониторинг развития потребительского рынка; пути развития исходя</w:t>
      </w:r>
      <w:r w:rsidR="009A5E75" w:rsidRPr="002F1969">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у</w:t>
      </w:r>
      <w:r w:rsidRPr="002F1969">
        <w:rPr>
          <w:rFonts w:ascii="Times New Roman" w:eastAsia="Times New Roman" w:hAnsi="Times New Roman"/>
          <w:sz w:val="28"/>
          <w:szCs w:val="24"/>
          <w:lang w:eastAsia="ru-RU"/>
        </w:rPr>
        <w:t>ровня потребления основных продуктов питания, непродовольственных товаров, бытовых</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п</w:t>
      </w:r>
      <w:r w:rsidRPr="002F1969">
        <w:rPr>
          <w:rFonts w:ascii="Times New Roman" w:eastAsia="Times New Roman" w:hAnsi="Times New Roman"/>
          <w:sz w:val="28"/>
          <w:szCs w:val="24"/>
          <w:lang w:eastAsia="ru-RU"/>
        </w:rPr>
        <w:t xml:space="preserve">латных услуг; </w:t>
      </w:r>
    </w:p>
    <w:p w14:paraId="769B3CAF" w14:textId="7BC165DF"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организация</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п</w:t>
      </w:r>
      <w:r w:rsidRPr="002F1969">
        <w:rPr>
          <w:rFonts w:ascii="Times New Roman" w:eastAsia="Times New Roman" w:hAnsi="Times New Roman"/>
          <w:sz w:val="28"/>
          <w:szCs w:val="24"/>
          <w:lang w:eastAsia="ru-RU"/>
        </w:rPr>
        <w:t>роведение ярмарок, конкурсов, выставок-продаж;</w:t>
      </w:r>
    </w:p>
    <w:p w14:paraId="3C73FA8A" w14:textId="4C1B11BC"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разработка</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у</w:t>
      </w:r>
      <w:r w:rsidRPr="002F1969">
        <w:rPr>
          <w:rFonts w:ascii="Times New Roman" w:eastAsia="Times New Roman" w:hAnsi="Times New Roman"/>
          <w:sz w:val="28"/>
          <w:szCs w:val="24"/>
          <w:lang w:eastAsia="ru-RU"/>
        </w:rPr>
        <w:t>тверждение схемы размещения нестационарных торговых объектов</w:t>
      </w:r>
      <w:r w:rsidR="009A5E75" w:rsidRPr="002F1969">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т</w:t>
      </w:r>
      <w:r w:rsidRPr="002F1969">
        <w:rPr>
          <w:rFonts w:ascii="Times New Roman" w:eastAsia="Times New Roman" w:hAnsi="Times New Roman"/>
          <w:sz w:val="28"/>
          <w:szCs w:val="24"/>
          <w:lang w:eastAsia="ru-RU"/>
        </w:rPr>
        <w:t xml:space="preserve">ерритории </w:t>
      </w:r>
      <w:r w:rsidR="00542E9C">
        <w:rPr>
          <w:rFonts w:ascii="Times New Roman" w:eastAsia="Times New Roman" w:hAnsi="Times New Roman"/>
          <w:sz w:val="28"/>
          <w:szCs w:val="24"/>
          <w:lang w:eastAsia="ru-RU"/>
        </w:rPr>
        <w:t>сельского поселения</w:t>
      </w:r>
      <w:r w:rsidRPr="002F1969">
        <w:rPr>
          <w:rFonts w:ascii="Times New Roman" w:eastAsia="Times New Roman" w:hAnsi="Times New Roman"/>
          <w:sz w:val="28"/>
          <w:szCs w:val="24"/>
          <w:lang w:eastAsia="ru-RU"/>
        </w:rPr>
        <w:t>;</w:t>
      </w:r>
    </w:p>
    <w:p w14:paraId="485F4870" w14:textId="2ABF3F66" w:rsidR="002F1969" w:rsidRPr="002F1969" w:rsidRDefault="002F1969"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2F1969">
        <w:rPr>
          <w:rFonts w:ascii="Times New Roman" w:eastAsia="Times New Roman" w:hAnsi="Times New Roman"/>
          <w:sz w:val="28"/>
          <w:szCs w:val="24"/>
          <w:lang w:eastAsia="ru-RU"/>
        </w:rPr>
        <w:t>организация работы</w:t>
      </w:r>
      <w:r w:rsidR="009A5E75" w:rsidRPr="002F1969">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р</w:t>
      </w:r>
      <w:r w:rsidRPr="002F1969">
        <w:rPr>
          <w:rFonts w:ascii="Times New Roman" w:eastAsia="Times New Roman" w:hAnsi="Times New Roman"/>
          <w:sz w:val="28"/>
          <w:szCs w:val="24"/>
          <w:lang w:eastAsia="ru-RU"/>
        </w:rPr>
        <w:t>азмещению наружной рекламы</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и</w:t>
      </w:r>
      <w:r w:rsidRPr="002F1969">
        <w:rPr>
          <w:rFonts w:ascii="Times New Roman" w:eastAsia="Times New Roman" w:hAnsi="Times New Roman"/>
          <w:sz w:val="28"/>
          <w:szCs w:val="24"/>
          <w:lang w:eastAsia="ru-RU"/>
        </w:rPr>
        <w:t>нформации, подготовка</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в</w:t>
      </w:r>
      <w:r w:rsidRPr="002F1969">
        <w:rPr>
          <w:rFonts w:ascii="Times New Roman" w:eastAsia="Times New Roman" w:hAnsi="Times New Roman"/>
          <w:sz w:val="28"/>
          <w:szCs w:val="24"/>
          <w:lang w:eastAsia="ru-RU"/>
        </w:rPr>
        <w:t>ыдача разрешения</w:t>
      </w:r>
      <w:r w:rsidR="009A5E75" w:rsidRPr="002F1969">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у</w:t>
      </w:r>
      <w:r w:rsidRPr="002F1969">
        <w:rPr>
          <w:rFonts w:ascii="Times New Roman" w:eastAsia="Times New Roman" w:hAnsi="Times New Roman"/>
          <w:sz w:val="28"/>
          <w:szCs w:val="24"/>
          <w:lang w:eastAsia="ru-RU"/>
        </w:rPr>
        <w:t>становку рекламных конструкций.</w:t>
      </w:r>
    </w:p>
    <w:p w14:paraId="0A6AD565" w14:textId="4C0C438A" w:rsidR="00DD7431" w:rsidRDefault="002F1969" w:rsidP="00DD7431">
      <w:pPr>
        <w:spacing w:after="0" w:line="240" w:lineRule="auto"/>
        <w:ind w:firstLine="709"/>
        <w:contextualSpacing/>
        <w:jc w:val="both"/>
        <w:rPr>
          <w:rFonts w:ascii="Times New Roman" w:hAnsi="Times New Roman"/>
          <w:sz w:val="28"/>
          <w:szCs w:val="24"/>
        </w:rPr>
      </w:pPr>
      <w:r w:rsidRPr="002F1969">
        <w:rPr>
          <w:rFonts w:ascii="Times New Roman" w:eastAsia="Times New Roman" w:hAnsi="Times New Roman"/>
          <w:sz w:val="28"/>
          <w:szCs w:val="24"/>
          <w:lang w:eastAsia="ru-RU"/>
        </w:rPr>
        <w:t>Экономический эффект</w:t>
      </w:r>
      <w:r w:rsidR="009A5E75" w:rsidRPr="002F1969">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д</w:t>
      </w:r>
      <w:r w:rsidRPr="002F1969">
        <w:rPr>
          <w:rFonts w:ascii="Times New Roman" w:eastAsia="Times New Roman" w:hAnsi="Times New Roman"/>
          <w:sz w:val="28"/>
          <w:szCs w:val="24"/>
          <w:lang w:eastAsia="ru-RU"/>
        </w:rPr>
        <w:t>еятельности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бизнеса оценивается</w:t>
      </w:r>
      <w:r w:rsidR="009A5E75" w:rsidRPr="002F1969">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т</w:t>
      </w:r>
      <w:r w:rsidRPr="002F1969">
        <w:rPr>
          <w:rFonts w:ascii="Times New Roman" w:eastAsia="Times New Roman" w:hAnsi="Times New Roman"/>
          <w:sz w:val="28"/>
          <w:szCs w:val="24"/>
          <w:lang w:eastAsia="ru-RU"/>
        </w:rPr>
        <w:t>очки зрения вклада</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в</w:t>
      </w:r>
      <w:r w:rsidRPr="002F1969">
        <w:rPr>
          <w:rFonts w:ascii="Times New Roman" w:eastAsia="Times New Roman" w:hAnsi="Times New Roman"/>
          <w:sz w:val="28"/>
          <w:szCs w:val="24"/>
          <w:lang w:eastAsia="ru-RU"/>
        </w:rPr>
        <w:t>аловой продукт</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у</w:t>
      </w:r>
      <w:r w:rsidRPr="002F1969">
        <w:rPr>
          <w:rFonts w:ascii="Times New Roman" w:eastAsia="Times New Roman" w:hAnsi="Times New Roman"/>
          <w:sz w:val="28"/>
          <w:szCs w:val="24"/>
          <w:lang w:eastAsia="ru-RU"/>
        </w:rPr>
        <w:t>величения уплаченных субъектами малого</w:t>
      </w:r>
      <w:r w:rsidR="009A5E75" w:rsidRPr="002F196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с</w:t>
      </w:r>
      <w:r w:rsidRPr="002F1969">
        <w:rPr>
          <w:rFonts w:ascii="Times New Roman" w:eastAsia="Times New Roman" w:hAnsi="Times New Roman"/>
          <w:sz w:val="28"/>
          <w:szCs w:val="24"/>
          <w:lang w:eastAsia="ru-RU"/>
        </w:rPr>
        <w:t>реднего предпринимательства налогов</w:t>
      </w:r>
      <w:r w:rsidR="009A5E75" w:rsidRPr="002F196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F1969">
        <w:rPr>
          <w:rFonts w:ascii="Times New Roman" w:eastAsia="Times New Roman" w:hAnsi="Times New Roman"/>
          <w:sz w:val="28"/>
          <w:szCs w:val="24"/>
          <w:lang w:eastAsia="ru-RU"/>
        </w:rPr>
        <w:t>м</w:t>
      </w:r>
      <w:r w:rsidRPr="002F1969">
        <w:rPr>
          <w:rFonts w:ascii="Times New Roman" w:eastAsia="Times New Roman" w:hAnsi="Times New Roman"/>
          <w:sz w:val="28"/>
          <w:szCs w:val="24"/>
          <w:lang w:eastAsia="ru-RU"/>
        </w:rPr>
        <w:t>естные бюджеты.</w:t>
      </w:r>
      <w:r w:rsidR="00DD7431" w:rsidRPr="002B5CDE">
        <w:rPr>
          <w:rFonts w:ascii="Times New Roman" w:hAnsi="Times New Roman"/>
          <w:sz w:val="28"/>
          <w:szCs w:val="24"/>
        </w:rPr>
        <w:t xml:space="preserve"> </w:t>
      </w:r>
    </w:p>
    <w:p w14:paraId="3F893BF7" w14:textId="77777777" w:rsidR="00D30128" w:rsidRDefault="00D30128" w:rsidP="00DD7431">
      <w:pPr>
        <w:spacing w:after="0" w:line="240" w:lineRule="auto"/>
        <w:ind w:firstLine="709"/>
        <w:contextualSpacing/>
        <w:jc w:val="both"/>
        <w:rPr>
          <w:rFonts w:ascii="Times New Roman" w:hAnsi="Times New Roman"/>
          <w:sz w:val="28"/>
          <w:szCs w:val="24"/>
        </w:rPr>
      </w:pPr>
    </w:p>
    <w:p w14:paraId="2F032C55" w14:textId="77777777" w:rsidR="00632421" w:rsidRPr="00FF5C6E" w:rsidRDefault="00632421" w:rsidP="00C54EF1">
      <w:pPr>
        <w:pStyle w:val="11"/>
        <w:numPr>
          <w:ilvl w:val="0"/>
          <w:numId w:val="56"/>
        </w:numPr>
        <w:spacing w:line="240" w:lineRule="auto"/>
        <w:rPr>
          <w:b/>
          <w:sz w:val="32"/>
        </w:rPr>
      </w:pPr>
      <w:bookmarkStart w:id="136" w:name="_Toc44393700"/>
      <w:r w:rsidRPr="00FF5C6E">
        <w:rPr>
          <w:b/>
          <w:sz w:val="32"/>
        </w:rPr>
        <w:t>Функциональное зонирование территории</w:t>
      </w:r>
      <w:bookmarkEnd w:id="136"/>
    </w:p>
    <w:p w14:paraId="27C8889B" w14:textId="77777777" w:rsidR="0060215F" w:rsidRPr="00B87C05" w:rsidRDefault="0060215F" w:rsidP="00C54EF1">
      <w:pPr>
        <w:pStyle w:val="2"/>
        <w:numPr>
          <w:ilvl w:val="1"/>
          <w:numId w:val="56"/>
        </w:numPr>
        <w:spacing w:before="240"/>
        <w:ind w:left="993" w:hanging="633"/>
        <w:jc w:val="both"/>
        <w:rPr>
          <w:b/>
        </w:rPr>
      </w:pPr>
      <w:bookmarkStart w:id="137" w:name="_Toc44393701"/>
      <w:r w:rsidRPr="00B87C05">
        <w:rPr>
          <w:b/>
        </w:rPr>
        <w:t>Жилая зона</w:t>
      </w:r>
      <w:bookmarkEnd w:id="137"/>
    </w:p>
    <w:p w14:paraId="532D5FF9" w14:textId="77777777" w:rsidR="0060215F" w:rsidRDefault="0060215F" w:rsidP="0060215F">
      <w:pPr>
        <w:spacing w:after="0" w:line="240" w:lineRule="auto"/>
        <w:ind w:firstLine="709"/>
        <w:contextualSpacing/>
        <w:jc w:val="both"/>
        <w:rPr>
          <w:rFonts w:ascii="Times New Roman" w:hAnsi="Times New Roman"/>
          <w:sz w:val="28"/>
          <w:szCs w:val="24"/>
        </w:rPr>
      </w:pPr>
    </w:p>
    <w:p w14:paraId="0EC7C01B" w14:textId="728B7069" w:rsidR="0060215F" w:rsidRDefault="0060215F" w:rsidP="0060215F">
      <w:pPr>
        <w:spacing w:after="0" w:line="240" w:lineRule="auto"/>
        <w:ind w:firstLine="709"/>
        <w:contextualSpacing/>
        <w:jc w:val="both"/>
        <w:rPr>
          <w:rFonts w:ascii="Times New Roman" w:hAnsi="Times New Roman"/>
          <w:sz w:val="28"/>
          <w:szCs w:val="24"/>
        </w:rPr>
      </w:pPr>
      <w:r w:rsidRPr="00650D4F">
        <w:rPr>
          <w:rFonts w:ascii="Times New Roman" w:hAnsi="Times New Roman"/>
          <w:sz w:val="28"/>
          <w:szCs w:val="24"/>
        </w:rPr>
        <w:t>Жилые зоны предназначены для размещения жилой застройки разных типов,</w:t>
      </w:r>
      <w:r w:rsidR="009A5E75" w:rsidRPr="00650D4F">
        <w:rPr>
          <w:rFonts w:ascii="Times New Roman" w:hAnsi="Times New Roman"/>
          <w:sz w:val="28"/>
          <w:szCs w:val="24"/>
        </w:rPr>
        <w:t xml:space="preserve"> а</w:t>
      </w:r>
      <w:r w:rsidR="009A5E75">
        <w:rPr>
          <w:rFonts w:ascii="Times New Roman" w:hAnsi="Times New Roman"/>
          <w:sz w:val="28"/>
          <w:szCs w:val="24"/>
        </w:rPr>
        <w:t> </w:t>
      </w:r>
      <w:r w:rsidR="009A5E75" w:rsidRPr="00650D4F">
        <w:rPr>
          <w:rFonts w:ascii="Times New Roman" w:hAnsi="Times New Roman"/>
          <w:sz w:val="28"/>
          <w:szCs w:val="24"/>
        </w:rPr>
        <w:t>т</w:t>
      </w:r>
      <w:r w:rsidRPr="00650D4F">
        <w:rPr>
          <w:rFonts w:ascii="Times New Roman" w:hAnsi="Times New Roman"/>
          <w:sz w:val="28"/>
          <w:szCs w:val="24"/>
        </w:rPr>
        <w:t>акже отдельно стоящих, встроенных или пристроенных объектов социального</w:t>
      </w:r>
      <w:r w:rsidR="009A5E75" w:rsidRPr="00650D4F">
        <w:rPr>
          <w:rFonts w:ascii="Times New Roman" w:hAnsi="Times New Roman"/>
          <w:sz w:val="28"/>
          <w:szCs w:val="24"/>
        </w:rPr>
        <w:t xml:space="preserve"> и</w:t>
      </w:r>
      <w:r w:rsidR="009A5E75">
        <w:rPr>
          <w:rFonts w:ascii="Times New Roman" w:hAnsi="Times New Roman"/>
          <w:sz w:val="28"/>
          <w:szCs w:val="24"/>
        </w:rPr>
        <w:t> </w:t>
      </w:r>
      <w:r w:rsidR="009A5E75" w:rsidRPr="00650D4F">
        <w:rPr>
          <w:rFonts w:ascii="Times New Roman" w:hAnsi="Times New Roman"/>
          <w:sz w:val="28"/>
          <w:szCs w:val="24"/>
        </w:rPr>
        <w:t>к</w:t>
      </w:r>
      <w:r w:rsidRPr="00650D4F">
        <w:rPr>
          <w:rFonts w:ascii="Times New Roman" w:hAnsi="Times New Roman"/>
          <w:sz w:val="28"/>
          <w:szCs w:val="24"/>
        </w:rPr>
        <w:t>ультурно-бытового обслуживания населения, культовых объектов, стоянок автомобильного транспорта, промышленных, коммунальных</w:t>
      </w:r>
      <w:r w:rsidR="009A5E75" w:rsidRPr="00650D4F">
        <w:rPr>
          <w:rFonts w:ascii="Times New Roman" w:hAnsi="Times New Roman"/>
          <w:sz w:val="28"/>
          <w:szCs w:val="24"/>
        </w:rPr>
        <w:t xml:space="preserve"> и</w:t>
      </w:r>
      <w:r w:rsidR="009A5E75">
        <w:rPr>
          <w:rFonts w:ascii="Times New Roman" w:hAnsi="Times New Roman"/>
          <w:sz w:val="28"/>
          <w:szCs w:val="24"/>
        </w:rPr>
        <w:t> </w:t>
      </w:r>
      <w:r w:rsidR="009A5E75" w:rsidRPr="00650D4F">
        <w:rPr>
          <w:rFonts w:ascii="Times New Roman" w:hAnsi="Times New Roman"/>
          <w:sz w:val="28"/>
          <w:szCs w:val="24"/>
        </w:rPr>
        <w:t>с</w:t>
      </w:r>
      <w:r w:rsidRPr="00650D4F">
        <w:rPr>
          <w:rFonts w:ascii="Times New Roman" w:hAnsi="Times New Roman"/>
          <w:sz w:val="28"/>
          <w:szCs w:val="24"/>
        </w:rPr>
        <w:t>кладских объектов, для которых</w:t>
      </w:r>
      <w:r w:rsidR="009A5E75" w:rsidRPr="00650D4F">
        <w:rPr>
          <w:rFonts w:ascii="Times New Roman" w:hAnsi="Times New Roman"/>
          <w:sz w:val="28"/>
          <w:szCs w:val="24"/>
        </w:rPr>
        <w:t xml:space="preserve"> не</w:t>
      </w:r>
      <w:r w:rsidR="009A5E75">
        <w:rPr>
          <w:rFonts w:ascii="Times New Roman" w:hAnsi="Times New Roman"/>
          <w:sz w:val="28"/>
          <w:szCs w:val="24"/>
        </w:rPr>
        <w:t> </w:t>
      </w:r>
      <w:r w:rsidR="009A5E75" w:rsidRPr="00650D4F">
        <w:rPr>
          <w:rFonts w:ascii="Times New Roman" w:hAnsi="Times New Roman"/>
          <w:sz w:val="28"/>
          <w:szCs w:val="24"/>
        </w:rPr>
        <w:t>т</w:t>
      </w:r>
      <w:r w:rsidRPr="00650D4F">
        <w:rPr>
          <w:rFonts w:ascii="Times New Roman" w:hAnsi="Times New Roman"/>
          <w:sz w:val="28"/>
          <w:szCs w:val="24"/>
        </w:rPr>
        <w:t>ребуется установление санитарно-защитных зон</w:t>
      </w:r>
      <w:r w:rsidR="009A5E75" w:rsidRPr="00650D4F">
        <w:rPr>
          <w:rFonts w:ascii="Times New Roman" w:hAnsi="Times New Roman"/>
          <w:sz w:val="28"/>
          <w:szCs w:val="24"/>
        </w:rPr>
        <w:t xml:space="preserve"> и</w:t>
      </w:r>
      <w:r w:rsidR="009A5E75">
        <w:rPr>
          <w:rFonts w:ascii="Times New Roman" w:hAnsi="Times New Roman"/>
          <w:sz w:val="28"/>
          <w:szCs w:val="24"/>
        </w:rPr>
        <w:t> </w:t>
      </w:r>
      <w:r w:rsidR="009A5E75" w:rsidRPr="00650D4F">
        <w:rPr>
          <w:rFonts w:ascii="Times New Roman" w:hAnsi="Times New Roman"/>
          <w:sz w:val="28"/>
          <w:szCs w:val="24"/>
        </w:rPr>
        <w:t>д</w:t>
      </w:r>
      <w:r w:rsidRPr="00650D4F">
        <w:rPr>
          <w:rFonts w:ascii="Times New Roman" w:hAnsi="Times New Roman"/>
          <w:sz w:val="28"/>
          <w:szCs w:val="24"/>
        </w:rPr>
        <w:t>еятельность которых</w:t>
      </w:r>
      <w:r w:rsidR="009A5E75" w:rsidRPr="00650D4F">
        <w:rPr>
          <w:rFonts w:ascii="Times New Roman" w:hAnsi="Times New Roman"/>
          <w:sz w:val="28"/>
          <w:szCs w:val="24"/>
        </w:rPr>
        <w:t xml:space="preserve"> не</w:t>
      </w:r>
      <w:r w:rsidR="009A5E75">
        <w:rPr>
          <w:rFonts w:ascii="Times New Roman" w:hAnsi="Times New Roman"/>
          <w:sz w:val="28"/>
          <w:szCs w:val="24"/>
        </w:rPr>
        <w:t> </w:t>
      </w:r>
      <w:r w:rsidR="009A5E75" w:rsidRPr="00650D4F">
        <w:rPr>
          <w:rFonts w:ascii="Times New Roman" w:hAnsi="Times New Roman"/>
          <w:sz w:val="28"/>
          <w:szCs w:val="24"/>
        </w:rPr>
        <w:t>о</w:t>
      </w:r>
      <w:r w:rsidRPr="00650D4F">
        <w:rPr>
          <w:rFonts w:ascii="Times New Roman" w:hAnsi="Times New Roman"/>
          <w:sz w:val="28"/>
          <w:szCs w:val="24"/>
        </w:rPr>
        <w:t>казывает вредное воздействие</w:t>
      </w:r>
      <w:r w:rsidR="009A5E75" w:rsidRPr="00650D4F">
        <w:rPr>
          <w:rFonts w:ascii="Times New Roman" w:hAnsi="Times New Roman"/>
          <w:sz w:val="28"/>
          <w:szCs w:val="24"/>
        </w:rPr>
        <w:t xml:space="preserve"> на</w:t>
      </w:r>
      <w:r w:rsidR="009A5E75">
        <w:rPr>
          <w:rFonts w:ascii="Times New Roman" w:hAnsi="Times New Roman"/>
          <w:sz w:val="28"/>
          <w:szCs w:val="24"/>
        </w:rPr>
        <w:t> </w:t>
      </w:r>
      <w:r w:rsidR="009A5E75" w:rsidRPr="00650D4F">
        <w:rPr>
          <w:rFonts w:ascii="Times New Roman" w:hAnsi="Times New Roman"/>
          <w:sz w:val="28"/>
          <w:szCs w:val="24"/>
        </w:rPr>
        <w:t>о</w:t>
      </w:r>
      <w:r w:rsidRPr="00650D4F">
        <w:rPr>
          <w:rFonts w:ascii="Times New Roman" w:hAnsi="Times New Roman"/>
          <w:sz w:val="28"/>
          <w:szCs w:val="24"/>
        </w:rPr>
        <w:t>кружающую среду.</w:t>
      </w:r>
    </w:p>
    <w:p w14:paraId="20218DD3" w14:textId="3A683F4A" w:rsidR="00A04E5B" w:rsidRPr="00A04E5B" w:rsidRDefault="00A04E5B" w:rsidP="00A04E5B">
      <w:pPr>
        <w:spacing w:after="0" w:line="240" w:lineRule="auto"/>
        <w:ind w:firstLine="709"/>
        <w:contextualSpacing/>
        <w:jc w:val="both"/>
        <w:rPr>
          <w:rFonts w:ascii="Times New Roman" w:hAnsi="Times New Roman"/>
          <w:sz w:val="28"/>
          <w:szCs w:val="24"/>
        </w:rPr>
      </w:pPr>
      <w:r w:rsidRPr="00A04E5B">
        <w:rPr>
          <w:rFonts w:ascii="Times New Roman" w:hAnsi="Times New Roman"/>
          <w:sz w:val="28"/>
          <w:szCs w:val="24"/>
        </w:rPr>
        <w:t>Жилищный фонд муниципального образования представлен индивидуальной</w:t>
      </w:r>
      <w:r w:rsidR="009A5E75" w:rsidRPr="00A04E5B">
        <w:rPr>
          <w:rFonts w:ascii="Times New Roman" w:hAnsi="Times New Roman"/>
          <w:sz w:val="28"/>
          <w:szCs w:val="24"/>
        </w:rPr>
        <w:t xml:space="preserve"> и</w:t>
      </w:r>
      <w:r w:rsidR="009A5E75">
        <w:rPr>
          <w:rFonts w:ascii="Times New Roman" w:hAnsi="Times New Roman"/>
          <w:sz w:val="28"/>
          <w:szCs w:val="24"/>
        </w:rPr>
        <w:t> </w:t>
      </w:r>
      <w:r w:rsidR="009A5E75" w:rsidRPr="00A04E5B">
        <w:rPr>
          <w:rFonts w:ascii="Times New Roman" w:hAnsi="Times New Roman"/>
          <w:sz w:val="28"/>
          <w:szCs w:val="24"/>
        </w:rPr>
        <w:t>м</w:t>
      </w:r>
      <w:r w:rsidRPr="00A04E5B">
        <w:rPr>
          <w:rFonts w:ascii="Times New Roman" w:hAnsi="Times New Roman"/>
          <w:sz w:val="28"/>
          <w:szCs w:val="24"/>
        </w:rPr>
        <w:t>алоэтажной жилой застройкой.</w:t>
      </w:r>
    </w:p>
    <w:p w14:paraId="789E9A5D" w14:textId="1D66250A" w:rsidR="00C85290" w:rsidRDefault="00A90F31" w:rsidP="00C85290">
      <w:pPr>
        <w:spacing w:after="0" w:line="240" w:lineRule="auto"/>
        <w:ind w:firstLine="709"/>
        <w:contextualSpacing/>
        <w:jc w:val="both"/>
        <w:rPr>
          <w:rFonts w:ascii="Times New Roman" w:hAnsi="Times New Roman"/>
          <w:sz w:val="28"/>
          <w:szCs w:val="24"/>
        </w:rPr>
      </w:pPr>
      <w:r w:rsidRPr="00A90F31">
        <w:rPr>
          <w:rFonts w:ascii="Times New Roman" w:hAnsi="Times New Roman"/>
          <w:sz w:val="28"/>
          <w:szCs w:val="24"/>
        </w:rPr>
        <w:t>Общая площадь жилых помещений</w:t>
      </w:r>
      <w:r w:rsidR="009A5E75" w:rsidRPr="00A90F31">
        <w:rPr>
          <w:rFonts w:ascii="Times New Roman" w:hAnsi="Times New Roman"/>
          <w:sz w:val="28"/>
          <w:szCs w:val="24"/>
        </w:rPr>
        <w:t xml:space="preserve"> </w:t>
      </w:r>
      <w:r w:rsidR="009A5E75">
        <w:rPr>
          <w:rFonts w:ascii="Times New Roman" w:hAnsi="Times New Roman"/>
          <w:sz w:val="28"/>
          <w:szCs w:val="24"/>
        </w:rPr>
        <w:t>в </w:t>
      </w:r>
      <w:r w:rsidR="00AE4526">
        <w:rPr>
          <w:rFonts w:ascii="Times New Roman" w:eastAsia="Times New Roman" w:hAnsi="Times New Roman"/>
          <w:sz w:val="28"/>
          <w:szCs w:val="24"/>
          <w:lang w:eastAsia="ru-RU"/>
        </w:rPr>
        <w:t xml:space="preserve">Октябрьском </w:t>
      </w:r>
      <w:r w:rsidR="0059688E">
        <w:rPr>
          <w:rFonts w:ascii="Times New Roman" w:hAnsi="Times New Roman"/>
          <w:sz w:val="28"/>
          <w:szCs w:val="24"/>
        </w:rPr>
        <w:t>сельсовете</w:t>
      </w:r>
      <w:r w:rsidR="009A5E75">
        <w:rPr>
          <w:rFonts w:ascii="Times New Roman" w:hAnsi="Times New Roman"/>
          <w:sz w:val="28"/>
          <w:szCs w:val="24"/>
        </w:rPr>
        <w:t xml:space="preserve"> на н</w:t>
      </w:r>
      <w:r w:rsidR="00753F1B">
        <w:rPr>
          <w:rFonts w:ascii="Times New Roman" w:hAnsi="Times New Roman"/>
          <w:sz w:val="28"/>
          <w:szCs w:val="24"/>
        </w:rPr>
        <w:t>ачало 20</w:t>
      </w:r>
      <w:r w:rsidR="00EE016E">
        <w:rPr>
          <w:rFonts w:ascii="Times New Roman" w:hAnsi="Times New Roman"/>
          <w:sz w:val="28"/>
          <w:szCs w:val="24"/>
        </w:rPr>
        <w:t>19</w:t>
      </w:r>
      <w:r w:rsidRPr="00A90F31">
        <w:rPr>
          <w:rFonts w:ascii="Times New Roman" w:hAnsi="Times New Roman"/>
          <w:sz w:val="28"/>
          <w:szCs w:val="24"/>
        </w:rPr>
        <w:t xml:space="preserve"> года </w:t>
      </w:r>
      <w:r w:rsidR="004E43EC">
        <w:rPr>
          <w:rFonts w:ascii="Times New Roman" w:hAnsi="Times New Roman"/>
          <w:sz w:val="28"/>
          <w:szCs w:val="24"/>
        </w:rPr>
        <w:t xml:space="preserve">согласно данным </w:t>
      </w:r>
      <w:r w:rsidR="00EE016E">
        <w:rPr>
          <w:rFonts w:ascii="Times New Roman" w:hAnsi="Times New Roman"/>
          <w:sz w:val="28"/>
          <w:szCs w:val="24"/>
        </w:rPr>
        <w:t>паспорта Октябрьского сельсовета</w:t>
      </w:r>
      <w:r w:rsidR="004E43EC">
        <w:rPr>
          <w:rFonts w:ascii="Times New Roman" w:hAnsi="Times New Roman"/>
          <w:sz w:val="28"/>
          <w:szCs w:val="24"/>
        </w:rPr>
        <w:t xml:space="preserve">, </w:t>
      </w:r>
      <w:r w:rsidRPr="00A90F31">
        <w:rPr>
          <w:rFonts w:ascii="Times New Roman" w:hAnsi="Times New Roman"/>
          <w:sz w:val="28"/>
          <w:szCs w:val="24"/>
        </w:rPr>
        <w:t xml:space="preserve">составляла </w:t>
      </w:r>
      <w:r w:rsidR="00EE016E">
        <w:rPr>
          <w:rFonts w:ascii="Times New Roman" w:hAnsi="Times New Roman"/>
          <w:sz w:val="28"/>
          <w:szCs w:val="24"/>
        </w:rPr>
        <w:t>48,6</w:t>
      </w:r>
      <w:r w:rsidRPr="00A90F31">
        <w:rPr>
          <w:rFonts w:ascii="Times New Roman" w:hAnsi="Times New Roman"/>
          <w:sz w:val="28"/>
          <w:szCs w:val="24"/>
        </w:rPr>
        <w:t xml:space="preserve"> тыс. </w:t>
      </w:r>
      <w:r w:rsidR="00753F1B">
        <w:rPr>
          <w:rFonts w:ascii="Times New Roman" w:hAnsi="Times New Roman"/>
          <w:sz w:val="28"/>
          <w:szCs w:val="24"/>
        </w:rPr>
        <w:t>м</w:t>
      </w:r>
      <w:r w:rsidR="00753F1B">
        <w:rPr>
          <w:rFonts w:ascii="Times New Roman" w:hAnsi="Times New Roman"/>
          <w:sz w:val="28"/>
          <w:szCs w:val="24"/>
          <w:vertAlign w:val="superscript"/>
        </w:rPr>
        <w:t>2</w:t>
      </w:r>
      <w:r w:rsidRPr="00A90F31">
        <w:rPr>
          <w:rFonts w:ascii="Times New Roman" w:hAnsi="Times New Roman"/>
          <w:sz w:val="28"/>
          <w:szCs w:val="24"/>
        </w:rPr>
        <w:t>.</w:t>
      </w:r>
      <w:r w:rsidR="00C85290" w:rsidRPr="00C85290">
        <w:rPr>
          <w:rFonts w:ascii="Times New Roman" w:hAnsi="Times New Roman"/>
          <w:sz w:val="28"/>
          <w:szCs w:val="24"/>
        </w:rPr>
        <w:t xml:space="preserve"> </w:t>
      </w:r>
      <w:r w:rsidR="003A1458">
        <w:rPr>
          <w:rFonts w:ascii="Times New Roman" w:hAnsi="Times New Roman"/>
          <w:sz w:val="28"/>
          <w:szCs w:val="24"/>
        </w:rPr>
        <w:t>В том числе МКД</w:t>
      </w:r>
      <w:r w:rsidR="003A1458" w:rsidRPr="003A1458">
        <w:rPr>
          <w:rFonts w:ascii="Times New Roman" w:hAnsi="Times New Roman"/>
          <w:sz w:val="28"/>
          <w:szCs w:val="24"/>
        </w:rPr>
        <w:t xml:space="preserve"> </w:t>
      </w:r>
      <w:r w:rsidR="003A1458">
        <w:rPr>
          <w:rFonts w:ascii="Times New Roman" w:hAnsi="Times New Roman"/>
          <w:sz w:val="28"/>
          <w:szCs w:val="24"/>
        </w:rPr>
        <w:t>–</w:t>
      </w:r>
      <w:r w:rsidR="003A1458" w:rsidRPr="003A1458">
        <w:rPr>
          <w:rFonts w:ascii="Times New Roman" w:hAnsi="Times New Roman"/>
          <w:sz w:val="28"/>
          <w:szCs w:val="24"/>
        </w:rPr>
        <w:t xml:space="preserve"> 24.8 </w:t>
      </w:r>
      <w:r w:rsidR="003A1458">
        <w:rPr>
          <w:rFonts w:ascii="Times New Roman" w:hAnsi="Times New Roman"/>
          <w:sz w:val="28"/>
          <w:szCs w:val="24"/>
        </w:rPr>
        <w:t>тыс. м</w:t>
      </w:r>
      <w:r w:rsidR="003A1458">
        <w:rPr>
          <w:rFonts w:ascii="Times New Roman" w:hAnsi="Times New Roman"/>
          <w:sz w:val="28"/>
          <w:szCs w:val="24"/>
          <w:vertAlign w:val="superscript"/>
        </w:rPr>
        <w:t>2</w:t>
      </w:r>
      <w:r w:rsidR="003A1458">
        <w:rPr>
          <w:rFonts w:ascii="Times New Roman" w:hAnsi="Times New Roman"/>
          <w:sz w:val="28"/>
          <w:szCs w:val="24"/>
        </w:rPr>
        <w:t xml:space="preserve">. </w:t>
      </w:r>
      <w:r w:rsidR="00C85290" w:rsidRPr="00A90F31">
        <w:rPr>
          <w:rFonts w:ascii="Times New Roman" w:hAnsi="Times New Roman"/>
          <w:sz w:val="28"/>
          <w:szCs w:val="24"/>
        </w:rPr>
        <w:t xml:space="preserve">При численности населения </w:t>
      </w:r>
      <w:r w:rsidR="009A5E75" w:rsidRPr="00A90F31">
        <w:rPr>
          <w:rFonts w:ascii="Times New Roman" w:hAnsi="Times New Roman"/>
          <w:sz w:val="28"/>
          <w:szCs w:val="24"/>
        </w:rPr>
        <w:t>в</w:t>
      </w:r>
      <w:r w:rsidR="009A5E75">
        <w:rPr>
          <w:rFonts w:ascii="Times New Roman" w:hAnsi="Times New Roman"/>
          <w:sz w:val="28"/>
          <w:szCs w:val="24"/>
        </w:rPr>
        <w:t> </w:t>
      </w:r>
      <w:r w:rsidR="009A5E75" w:rsidRPr="00A90F31">
        <w:rPr>
          <w:rFonts w:ascii="Times New Roman" w:hAnsi="Times New Roman"/>
          <w:sz w:val="28"/>
          <w:szCs w:val="24"/>
        </w:rPr>
        <w:t>к</w:t>
      </w:r>
      <w:r w:rsidR="00C85290" w:rsidRPr="00A90F31">
        <w:rPr>
          <w:rFonts w:ascii="Times New Roman" w:hAnsi="Times New Roman"/>
          <w:sz w:val="28"/>
          <w:szCs w:val="24"/>
        </w:rPr>
        <w:t xml:space="preserve">оличестве </w:t>
      </w:r>
      <w:r w:rsidR="00EE016E">
        <w:rPr>
          <w:rFonts w:ascii="Times New Roman" w:hAnsi="Times New Roman"/>
          <w:sz w:val="28"/>
          <w:szCs w:val="24"/>
        </w:rPr>
        <w:t>2150</w:t>
      </w:r>
      <w:r w:rsidR="00C85290" w:rsidRPr="00A90F31">
        <w:rPr>
          <w:rFonts w:ascii="Times New Roman" w:hAnsi="Times New Roman"/>
          <w:sz w:val="28"/>
          <w:szCs w:val="24"/>
        </w:rPr>
        <w:t xml:space="preserve"> человек, размер средней жилищной обеспеченности – </w:t>
      </w:r>
      <w:r w:rsidR="004E43EC">
        <w:rPr>
          <w:rFonts w:ascii="Times New Roman" w:hAnsi="Times New Roman"/>
          <w:sz w:val="28"/>
          <w:szCs w:val="24"/>
        </w:rPr>
        <w:t>22,</w:t>
      </w:r>
      <w:r w:rsidR="00EE016E">
        <w:rPr>
          <w:rFonts w:ascii="Times New Roman" w:hAnsi="Times New Roman"/>
          <w:sz w:val="28"/>
          <w:szCs w:val="24"/>
        </w:rPr>
        <w:t>6</w:t>
      </w:r>
      <w:r w:rsidR="00C85290" w:rsidRPr="00A90F31">
        <w:rPr>
          <w:rFonts w:ascii="Times New Roman" w:hAnsi="Times New Roman"/>
          <w:sz w:val="28"/>
          <w:szCs w:val="24"/>
        </w:rPr>
        <w:t xml:space="preserve"> м</w:t>
      </w:r>
      <w:r w:rsidR="00C85290">
        <w:rPr>
          <w:rFonts w:ascii="Times New Roman" w:hAnsi="Times New Roman"/>
          <w:sz w:val="28"/>
          <w:szCs w:val="24"/>
          <w:vertAlign w:val="superscript"/>
        </w:rPr>
        <w:t>2</w:t>
      </w:r>
      <w:r w:rsidR="00C85290" w:rsidRPr="00A90F31">
        <w:rPr>
          <w:rFonts w:ascii="Times New Roman" w:hAnsi="Times New Roman"/>
          <w:sz w:val="28"/>
          <w:szCs w:val="24"/>
        </w:rPr>
        <w:t xml:space="preserve"> общей площади жилых помещений</w:t>
      </w:r>
      <w:r w:rsidR="009A5E75" w:rsidRPr="00A90F31">
        <w:rPr>
          <w:rFonts w:ascii="Times New Roman" w:hAnsi="Times New Roman"/>
          <w:sz w:val="28"/>
          <w:szCs w:val="24"/>
        </w:rPr>
        <w:t xml:space="preserve"> на</w:t>
      </w:r>
      <w:r w:rsidR="009A5E75">
        <w:rPr>
          <w:rFonts w:ascii="Times New Roman" w:hAnsi="Times New Roman"/>
          <w:sz w:val="28"/>
          <w:szCs w:val="24"/>
        </w:rPr>
        <w:t> </w:t>
      </w:r>
      <w:r w:rsidR="009A5E75" w:rsidRPr="00A90F31">
        <w:rPr>
          <w:rFonts w:ascii="Times New Roman" w:hAnsi="Times New Roman"/>
          <w:sz w:val="28"/>
          <w:szCs w:val="24"/>
        </w:rPr>
        <w:t>о</w:t>
      </w:r>
      <w:r w:rsidR="00C85290" w:rsidRPr="00A90F31">
        <w:rPr>
          <w:rFonts w:ascii="Times New Roman" w:hAnsi="Times New Roman"/>
          <w:sz w:val="28"/>
          <w:szCs w:val="24"/>
        </w:rPr>
        <w:t>дного человека.</w:t>
      </w:r>
      <w:r w:rsidR="00DC673D">
        <w:rPr>
          <w:rFonts w:ascii="Times New Roman" w:hAnsi="Times New Roman"/>
          <w:sz w:val="28"/>
          <w:szCs w:val="24"/>
        </w:rPr>
        <w:t xml:space="preserve"> </w:t>
      </w:r>
      <w:r w:rsidR="00EE016E">
        <w:rPr>
          <w:rFonts w:ascii="Times New Roman" w:hAnsi="Times New Roman"/>
          <w:sz w:val="28"/>
          <w:szCs w:val="24"/>
        </w:rPr>
        <w:t xml:space="preserve">Согласно данным ФСГС </w:t>
      </w:r>
      <w:r w:rsidR="00CF2A42">
        <w:rPr>
          <w:rFonts w:ascii="Times New Roman" w:hAnsi="Times New Roman"/>
          <w:sz w:val="28"/>
          <w:szCs w:val="24"/>
        </w:rPr>
        <w:t>РФ,</w:t>
      </w:r>
      <w:r w:rsidR="008F4BD8" w:rsidRPr="008F4BD8">
        <w:rPr>
          <w:rFonts w:ascii="Times New Roman" w:hAnsi="Times New Roman"/>
          <w:sz w:val="28"/>
          <w:szCs w:val="24"/>
        </w:rPr>
        <w:t xml:space="preserve"> площадь жилищного фонда на 2012</w:t>
      </w:r>
      <w:r w:rsidR="008F4BD8">
        <w:rPr>
          <w:rFonts w:ascii="Times New Roman" w:hAnsi="Times New Roman"/>
          <w:sz w:val="28"/>
          <w:szCs w:val="24"/>
        </w:rPr>
        <w:t xml:space="preserve"> </w:t>
      </w:r>
      <w:r w:rsidR="008F4BD8" w:rsidRPr="008F4BD8">
        <w:rPr>
          <w:rFonts w:ascii="Times New Roman" w:hAnsi="Times New Roman"/>
          <w:sz w:val="28"/>
          <w:szCs w:val="24"/>
        </w:rPr>
        <w:t>г. составля</w:t>
      </w:r>
      <w:r w:rsidR="008F4BD8">
        <w:rPr>
          <w:rFonts w:ascii="Times New Roman" w:hAnsi="Times New Roman"/>
          <w:sz w:val="28"/>
          <w:szCs w:val="24"/>
        </w:rPr>
        <w:t>ла</w:t>
      </w:r>
      <w:r w:rsidR="008F4BD8" w:rsidRPr="008F4BD8">
        <w:rPr>
          <w:rFonts w:ascii="Times New Roman" w:hAnsi="Times New Roman"/>
          <w:sz w:val="28"/>
          <w:szCs w:val="24"/>
        </w:rPr>
        <w:t xml:space="preserve"> порядка </w:t>
      </w:r>
      <w:r w:rsidR="00CF2A42" w:rsidRPr="00CF2A42">
        <w:rPr>
          <w:rFonts w:ascii="Times New Roman" w:hAnsi="Times New Roman"/>
          <w:sz w:val="28"/>
          <w:szCs w:val="24"/>
        </w:rPr>
        <w:t>41</w:t>
      </w:r>
      <w:r w:rsidR="00CF2A42">
        <w:rPr>
          <w:rFonts w:ascii="Times New Roman" w:hAnsi="Times New Roman"/>
          <w:sz w:val="28"/>
          <w:szCs w:val="24"/>
        </w:rPr>
        <w:t>,</w:t>
      </w:r>
      <w:r w:rsidR="00CF2A42" w:rsidRPr="00CF2A42">
        <w:rPr>
          <w:rFonts w:ascii="Times New Roman" w:hAnsi="Times New Roman"/>
          <w:sz w:val="28"/>
          <w:szCs w:val="24"/>
        </w:rPr>
        <w:t>55</w:t>
      </w:r>
      <w:r w:rsidR="008F4BD8" w:rsidRPr="008F4BD8">
        <w:rPr>
          <w:rFonts w:ascii="Times New Roman" w:hAnsi="Times New Roman"/>
          <w:sz w:val="28"/>
          <w:szCs w:val="24"/>
        </w:rPr>
        <w:t xml:space="preserve"> тыс. м</w:t>
      </w:r>
      <w:r w:rsidR="008F4BD8" w:rsidRPr="008F4BD8">
        <w:rPr>
          <w:rFonts w:ascii="Times New Roman" w:hAnsi="Times New Roman"/>
          <w:sz w:val="28"/>
          <w:szCs w:val="24"/>
          <w:vertAlign w:val="superscript"/>
        </w:rPr>
        <w:t>2</w:t>
      </w:r>
      <w:r w:rsidR="008F4BD8">
        <w:rPr>
          <w:rFonts w:ascii="Times New Roman" w:hAnsi="Times New Roman"/>
          <w:sz w:val="28"/>
          <w:szCs w:val="24"/>
        </w:rPr>
        <w:t xml:space="preserve"> (</w:t>
      </w:r>
      <w:r w:rsidR="00CF2A42" w:rsidRPr="00CF2A42">
        <w:rPr>
          <w:rFonts w:ascii="Times New Roman" w:hAnsi="Times New Roman"/>
          <w:sz w:val="28"/>
          <w:szCs w:val="24"/>
        </w:rPr>
        <w:t>18</w:t>
      </w:r>
      <w:r w:rsidR="00CF2A42">
        <w:rPr>
          <w:rFonts w:ascii="Times New Roman" w:hAnsi="Times New Roman"/>
          <w:sz w:val="28"/>
          <w:szCs w:val="24"/>
        </w:rPr>
        <w:t>,</w:t>
      </w:r>
      <w:r w:rsidR="00CF2A42" w:rsidRPr="00CF2A42">
        <w:rPr>
          <w:rFonts w:ascii="Times New Roman" w:hAnsi="Times New Roman"/>
          <w:sz w:val="28"/>
          <w:szCs w:val="24"/>
        </w:rPr>
        <w:t>8</w:t>
      </w:r>
      <w:r w:rsidR="008F4BD8">
        <w:rPr>
          <w:rFonts w:ascii="Times New Roman" w:hAnsi="Times New Roman"/>
          <w:sz w:val="28"/>
          <w:szCs w:val="24"/>
        </w:rPr>
        <w:t xml:space="preserve"> м</w:t>
      </w:r>
      <w:r w:rsidR="008F4BD8">
        <w:rPr>
          <w:rFonts w:ascii="Times New Roman" w:hAnsi="Times New Roman"/>
          <w:sz w:val="28"/>
          <w:szCs w:val="24"/>
          <w:vertAlign w:val="superscript"/>
        </w:rPr>
        <w:t>2</w:t>
      </w:r>
      <w:r w:rsidR="008F4BD8">
        <w:rPr>
          <w:rFonts w:ascii="Times New Roman" w:hAnsi="Times New Roman"/>
          <w:sz w:val="28"/>
          <w:szCs w:val="24"/>
        </w:rPr>
        <w:t xml:space="preserve"> на 1 жителя)</w:t>
      </w:r>
      <w:r w:rsidR="008F4BD8" w:rsidRPr="008F4BD8">
        <w:rPr>
          <w:rFonts w:ascii="Times New Roman" w:hAnsi="Times New Roman"/>
          <w:sz w:val="28"/>
          <w:szCs w:val="24"/>
        </w:rPr>
        <w:t xml:space="preserve">. </w:t>
      </w:r>
      <w:r w:rsidR="008F4BD8">
        <w:rPr>
          <w:rFonts w:ascii="Times New Roman" w:hAnsi="Times New Roman"/>
          <w:sz w:val="28"/>
          <w:szCs w:val="24"/>
        </w:rPr>
        <w:t xml:space="preserve">Таким образом жилой фонд </w:t>
      </w:r>
      <w:r w:rsidR="00CF2A42">
        <w:rPr>
          <w:rFonts w:ascii="Times New Roman" w:hAnsi="Times New Roman"/>
          <w:sz w:val="28"/>
          <w:szCs w:val="24"/>
        </w:rPr>
        <w:t xml:space="preserve">за этот период увеличился </w:t>
      </w:r>
      <w:r w:rsidR="008F4BD8">
        <w:rPr>
          <w:rFonts w:ascii="Times New Roman" w:hAnsi="Times New Roman"/>
          <w:sz w:val="28"/>
          <w:szCs w:val="24"/>
        </w:rPr>
        <w:t xml:space="preserve">на </w:t>
      </w:r>
      <w:r w:rsidR="00CF2A42">
        <w:rPr>
          <w:rFonts w:ascii="Times New Roman" w:hAnsi="Times New Roman"/>
          <w:sz w:val="28"/>
          <w:szCs w:val="24"/>
        </w:rPr>
        <w:t>7,05</w:t>
      </w:r>
      <w:r w:rsidR="008F4BD8">
        <w:rPr>
          <w:rFonts w:ascii="Times New Roman" w:hAnsi="Times New Roman"/>
          <w:sz w:val="28"/>
          <w:szCs w:val="24"/>
        </w:rPr>
        <w:t xml:space="preserve"> тыс. м</w:t>
      </w:r>
      <w:r w:rsidR="008F4BD8">
        <w:rPr>
          <w:rFonts w:ascii="Times New Roman" w:hAnsi="Times New Roman"/>
          <w:sz w:val="28"/>
          <w:szCs w:val="24"/>
          <w:vertAlign w:val="superscript"/>
        </w:rPr>
        <w:t>2</w:t>
      </w:r>
      <w:r w:rsidR="008F4BD8">
        <w:rPr>
          <w:rFonts w:ascii="Times New Roman" w:hAnsi="Times New Roman"/>
          <w:sz w:val="28"/>
          <w:szCs w:val="24"/>
        </w:rPr>
        <w:t>, или на 3</w:t>
      </w:r>
      <w:r w:rsidR="00CF2A42">
        <w:rPr>
          <w:rFonts w:ascii="Times New Roman" w:hAnsi="Times New Roman"/>
          <w:sz w:val="28"/>
          <w:szCs w:val="24"/>
        </w:rPr>
        <w:t>,6</w:t>
      </w:r>
      <w:r w:rsidR="008F4BD8">
        <w:rPr>
          <w:rFonts w:ascii="Times New Roman" w:hAnsi="Times New Roman"/>
          <w:sz w:val="28"/>
          <w:szCs w:val="24"/>
        </w:rPr>
        <w:t xml:space="preserve"> м</w:t>
      </w:r>
      <w:r w:rsidR="008F4BD8">
        <w:rPr>
          <w:rFonts w:ascii="Times New Roman" w:hAnsi="Times New Roman"/>
          <w:sz w:val="28"/>
          <w:szCs w:val="24"/>
          <w:vertAlign w:val="superscript"/>
        </w:rPr>
        <w:t>2</w:t>
      </w:r>
      <w:r w:rsidR="008F4BD8">
        <w:rPr>
          <w:rFonts w:ascii="Times New Roman" w:hAnsi="Times New Roman"/>
          <w:sz w:val="28"/>
          <w:szCs w:val="24"/>
        </w:rPr>
        <w:t xml:space="preserve"> на человека</w:t>
      </w:r>
      <w:r w:rsidR="00DC673D">
        <w:rPr>
          <w:rFonts w:ascii="Times New Roman" w:hAnsi="Times New Roman"/>
          <w:sz w:val="28"/>
          <w:szCs w:val="24"/>
        </w:rPr>
        <w:t>.</w:t>
      </w:r>
      <w:r w:rsidR="008F4BD8">
        <w:rPr>
          <w:rFonts w:ascii="Times New Roman" w:hAnsi="Times New Roman"/>
          <w:sz w:val="28"/>
          <w:szCs w:val="24"/>
        </w:rPr>
        <w:t xml:space="preserve"> </w:t>
      </w:r>
    </w:p>
    <w:p w14:paraId="25219F12" w14:textId="558006FE" w:rsidR="00146391" w:rsidRPr="00146391" w:rsidRDefault="00146391" w:rsidP="00146391">
      <w:pPr>
        <w:spacing w:after="0" w:line="240" w:lineRule="auto"/>
        <w:ind w:firstLine="709"/>
        <w:jc w:val="both"/>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 xml:space="preserve">На территории </w:t>
      </w:r>
      <w:r w:rsidR="00F874D1">
        <w:rPr>
          <w:rFonts w:ascii="Times New Roman" w:eastAsia="Times New Roman" w:hAnsi="Times New Roman"/>
          <w:sz w:val="28"/>
          <w:szCs w:val="24"/>
          <w:lang w:eastAsia="ru-RU"/>
        </w:rPr>
        <w:t>Октябрьского</w:t>
      </w:r>
      <w:r w:rsidR="001E7750">
        <w:rPr>
          <w:rFonts w:ascii="Times New Roman" w:eastAsia="Times New Roman" w:hAnsi="Times New Roman"/>
          <w:sz w:val="28"/>
          <w:szCs w:val="24"/>
          <w:lang w:eastAsia="ru-RU"/>
        </w:rPr>
        <w:t xml:space="preserve"> сельсовета</w:t>
      </w:r>
      <w:r w:rsidRPr="00146391">
        <w:rPr>
          <w:rFonts w:ascii="Times New Roman" w:eastAsia="Times New Roman" w:hAnsi="Times New Roman"/>
          <w:sz w:val="28"/>
          <w:szCs w:val="24"/>
          <w:lang w:eastAsia="ru-RU"/>
        </w:rPr>
        <w:t xml:space="preserve"> действуют программы развития жилищного строительства:</w:t>
      </w:r>
    </w:p>
    <w:p w14:paraId="50AE0C78" w14:textId="03957750" w:rsidR="004F493C" w:rsidRPr="00146391" w:rsidRDefault="004F493C" w:rsidP="00C54EF1">
      <w:pPr>
        <w:numPr>
          <w:ilvl w:val="0"/>
          <w:numId w:val="49"/>
        </w:numPr>
        <w:spacing w:after="0" w:line="240" w:lineRule="auto"/>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Жильё для российской семьи</w:t>
      </w:r>
      <w:r>
        <w:rPr>
          <w:rFonts w:ascii="Times New Roman" w:eastAsia="Times New Roman" w:hAnsi="Times New Roman"/>
          <w:sz w:val="28"/>
          <w:szCs w:val="24"/>
          <w:lang w:eastAsia="ru-RU"/>
        </w:rPr>
        <w:t>»</w:t>
      </w:r>
      <w:r w:rsidR="009A5E75" w:rsidRPr="0014639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р</w:t>
      </w:r>
      <w:r w:rsidRPr="00146391">
        <w:rPr>
          <w:rFonts w:ascii="Times New Roman" w:eastAsia="Times New Roman" w:hAnsi="Times New Roman"/>
          <w:sz w:val="28"/>
          <w:szCs w:val="24"/>
          <w:lang w:eastAsia="ru-RU"/>
        </w:rPr>
        <w:t xml:space="preserve">амках государственной программы Российской Федерации </w:t>
      </w: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Обеспечение доступным</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к</w:t>
      </w:r>
      <w:r w:rsidRPr="00146391">
        <w:rPr>
          <w:rFonts w:ascii="Times New Roman" w:eastAsia="Times New Roman" w:hAnsi="Times New Roman"/>
          <w:sz w:val="28"/>
          <w:szCs w:val="24"/>
          <w:lang w:eastAsia="ru-RU"/>
        </w:rPr>
        <w:t>омфортным жильём</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к</w:t>
      </w:r>
      <w:r w:rsidRPr="00146391">
        <w:rPr>
          <w:rFonts w:ascii="Times New Roman" w:eastAsia="Times New Roman" w:hAnsi="Times New Roman"/>
          <w:sz w:val="28"/>
          <w:szCs w:val="24"/>
          <w:lang w:eastAsia="ru-RU"/>
        </w:rPr>
        <w:t>оммунальными услугами граждан Российской Федерации</w:t>
      </w:r>
      <w:r>
        <w:rPr>
          <w:rFonts w:ascii="Times New Roman" w:eastAsia="Times New Roman" w:hAnsi="Times New Roman"/>
          <w:sz w:val="28"/>
          <w:szCs w:val="24"/>
          <w:lang w:eastAsia="ru-RU"/>
        </w:rPr>
        <w:t>»</w:t>
      </w:r>
      <w:r w:rsidR="008F4BD8">
        <w:rPr>
          <w:rFonts w:ascii="Times New Roman" w:eastAsia="Times New Roman" w:hAnsi="Times New Roman"/>
          <w:sz w:val="28"/>
          <w:szCs w:val="24"/>
          <w:lang w:eastAsia="ru-RU"/>
        </w:rPr>
        <w:t>.</w:t>
      </w:r>
    </w:p>
    <w:p w14:paraId="402126DE" w14:textId="0DB71298" w:rsidR="004F493C" w:rsidRDefault="004F493C" w:rsidP="00C54EF1">
      <w:pPr>
        <w:numPr>
          <w:ilvl w:val="0"/>
          <w:numId w:val="49"/>
        </w:numPr>
        <w:spacing w:after="0" w:line="240" w:lineRule="auto"/>
        <w:contextualSpacing/>
        <w:jc w:val="both"/>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 xml:space="preserve">Подпрограмма </w:t>
      </w: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Обеспечение жильём молодых семей</w:t>
      </w: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 xml:space="preserve"> федеральной целевой программы </w:t>
      </w: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Жилище</w:t>
      </w:r>
      <w:r>
        <w:rPr>
          <w:rFonts w:ascii="Times New Roman" w:eastAsia="Times New Roman" w:hAnsi="Times New Roman"/>
          <w:sz w:val="28"/>
          <w:szCs w:val="24"/>
          <w:lang w:eastAsia="ru-RU"/>
        </w:rPr>
        <w:t>»</w:t>
      </w:r>
      <w:r w:rsidRPr="00146391">
        <w:rPr>
          <w:rFonts w:ascii="Times New Roman" w:eastAsia="Times New Roman" w:hAnsi="Times New Roman"/>
          <w:sz w:val="28"/>
          <w:szCs w:val="24"/>
          <w:lang w:eastAsia="ru-RU"/>
        </w:rPr>
        <w:t xml:space="preserve"> на 2015-2020 годы</w:t>
      </w:r>
      <w:r>
        <w:rPr>
          <w:rFonts w:ascii="Times New Roman" w:eastAsia="Times New Roman" w:hAnsi="Times New Roman"/>
          <w:sz w:val="28"/>
          <w:szCs w:val="24"/>
          <w:lang w:eastAsia="ru-RU"/>
        </w:rPr>
        <w:t>»</w:t>
      </w:r>
      <w:r w:rsidR="008F4BD8">
        <w:rPr>
          <w:rFonts w:ascii="Times New Roman" w:eastAsia="Times New Roman" w:hAnsi="Times New Roman"/>
          <w:sz w:val="28"/>
          <w:szCs w:val="24"/>
          <w:lang w:eastAsia="ru-RU"/>
        </w:rPr>
        <w:t>.</w:t>
      </w:r>
    </w:p>
    <w:p w14:paraId="3E606FEB" w14:textId="189DB646" w:rsidR="008F4BD8" w:rsidRDefault="008F4BD8" w:rsidP="00C54EF1">
      <w:pPr>
        <w:numPr>
          <w:ilvl w:val="0"/>
          <w:numId w:val="49"/>
        </w:numPr>
        <w:spacing w:after="0" w:line="240" w:lineRule="auto"/>
        <w:contextualSpacing/>
        <w:jc w:val="both"/>
        <w:rPr>
          <w:rFonts w:ascii="Times New Roman" w:eastAsia="Times New Roman" w:hAnsi="Times New Roman"/>
          <w:sz w:val="28"/>
          <w:szCs w:val="24"/>
          <w:lang w:eastAsia="ru-RU"/>
        </w:rPr>
      </w:pPr>
      <w:r w:rsidRPr="008F4BD8">
        <w:rPr>
          <w:rFonts w:ascii="Times New Roman" w:eastAsia="Times New Roman" w:hAnsi="Times New Roman"/>
          <w:sz w:val="28"/>
          <w:szCs w:val="24"/>
          <w:lang w:eastAsia="ru-RU"/>
        </w:rPr>
        <w:t>Государственная программа Новосибирской области «Стимулирование развития жилищного строительства в Новосибирской области на 2015-2020 годы»</w:t>
      </w:r>
      <w:r>
        <w:rPr>
          <w:rFonts w:ascii="Times New Roman" w:eastAsia="Times New Roman" w:hAnsi="Times New Roman"/>
          <w:sz w:val="28"/>
          <w:szCs w:val="24"/>
          <w:lang w:eastAsia="ru-RU"/>
        </w:rPr>
        <w:t>.</w:t>
      </w:r>
    </w:p>
    <w:p w14:paraId="756668E7" w14:textId="3016FA5D" w:rsidR="008F4BD8" w:rsidRDefault="008F4BD8" w:rsidP="00C54EF1">
      <w:pPr>
        <w:numPr>
          <w:ilvl w:val="0"/>
          <w:numId w:val="49"/>
        </w:numPr>
        <w:spacing w:after="0" w:line="240" w:lineRule="auto"/>
        <w:contextualSpacing/>
        <w:jc w:val="both"/>
        <w:rPr>
          <w:rFonts w:ascii="Times New Roman" w:eastAsia="Times New Roman" w:hAnsi="Times New Roman"/>
          <w:sz w:val="28"/>
          <w:szCs w:val="24"/>
          <w:lang w:eastAsia="ru-RU"/>
        </w:rPr>
      </w:pPr>
      <w:r w:rsidRPr="008F4BD8">
        <w:rPr>
          <w:rFonts w:ascii="Times New Roman" w:eastAsia="Times New Roman" w:hAnsi="Times New Roman"/>
          <w:sz w:val="28"/>
          <w:szCs w:val="24"/>
          <w:lang w:eastAsia="ru-RU"/>
        </w:rPr>
        <w:t>Государственная программа Новосибирской области «Обеспечение жильём молодых семей в Новосибирской области на 2015-2020 годы»</w:t>
      </w:r>
      <w:r>
        <w:rPr>
          <w:rFonts w:ascii="Times New Roman" w:eastAsia="Times New Roman" w:hAnsi="Times New Roman"/>
          <w:sz w:val="28"/>
          <w:szCs w:val="24"/>
          <w:lang w:eastAsia="ru-RU"/>
        </w:rPr>
        <w:t>.</w:t>
      </w:r>
    </w:p>
    <w:p w14:paraId="19DDFC57" w14:textId="3EAC0D6A" w:rsidR="00427F05" w:rsidRPr="00427F05" w:rsidRDefault="008F4BD8" w:rsidP="00675FE0">
      <w:pPr>
        <w:numPr>
          <w:ilvl w:val="0"/>
          <w:numId w:val="49"/>
        </w:numPr>
        <w:spacing w:after="0" w:line="240" w:lineRule="auto"/>
        <w:contextualSpacing/>
        <w:jc w:val="both"/>
        <w:rPr>
          <w:rFonts w:ascii="Times New Roman" w:eastAsia="Times New Roman" w:hAnsi="Times New Roman"/>
          <w:sz w:val="28"/>
          <w:szCs w:val="24"/>
          <w:lang w:eastAsia="ru-RU"/>
        </w:rPr>
      </w:pPr>
      <w:r w:rsidRPr="00427F05">
        <w:rPr>
          <w:rFonts w:ascii="Times New Roman" w:eastAsia="Times New Roman" w:hAnsi="Times New Roman"/>
          <w:sz w:val="28"/>
          <w:szCs w:val="24"/>
          <w:lang w:eastAsia="ru-RU"/>
        </w:rPr>
        <w:lastRenderedPageBreak/>
        <w:t xml:space="preserve">Муниципальная программа «Комплексное развитие сельских территорий </w:t>
      </w:r>
      <w:r w:rsidR="0000488E">
        <w:rPr>
          <w:rFonts w:ascii="Times New Roman" w:eastAsia="Times New Roman" w:hAnsi="Times New Roman"/>
          <w:sz w:val="28"/>
          <w:szCs w:val="24"/>
          <w:lang w:eastAsia="ru-RU"/>
        </w:rPr>
        <w:t>Куйбышевского</w:t>
      </w:r>
      <w:r w:rsidRPr="00427F05">
        <w:rPr>
          <w:rFonts w:ascii="Times New Roman" w:eastAsia="Times New Roman" w:hAnsi="Times New Roman"/>
          <w:sz w:val="28"/>
          <w:szCs w:val="24"/>
          <w:lang w:eastAsia="ru-RU"/>
        </w:rPr>
        <w:t xml:space="preserve"> района Новосибирской области на 2020-2022 годы»</w:t>
      </w:r>
      <w:r w:rsidR="00427F05" w:rsidRPr="00427F05">
        <w:rPr>
          <w:rFonts w:ascii="Times New Roman" w:eastAsia="Times New Roman" w:hAnsi="Times New Roman"/>
          <w:sz w:val="28"/>
          <w:szCs w:val="24"/>
          <w:lang w:eastAsia="ru-RU"/>
        </w:rPr>
        <w:t>.</w:t>
      </w:r>
    </w:p>
    <w:p w14:paraId="4E036A77" w14:textId="0D1B1289" w:rsidR="00146391" w:rsidRPr="00146391" w:rsidRDefault="00146391" w:rsidP="00146391">
      <w:pPr>
        <w:spacing w:after="0" w:line="240" w:lineRule="auto"/>
        <w:ind w:firstLine="709"/>
        <w:jc w:val="both"/>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Реализация данных программ направлена</w:t>
      </w:r>
      <w:r w:rsidR="009A5E75" w:rsidRPr="00146391">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у</w:t>
      </w:r>
      <w:r w:rsidRPr="00146391">
        <w:rPr>
          <w:rFonts w:ascii="Times New Roman" w:eastAsia="Times New Roman" w:hAnsi="Times New Roman"/>
          <w:sz w:val="28"/>
          <w:szCs w:val="24"/>
          <w:lang w:eastAsia="ru-RU"/>
        </w:rPr>
        <w:t xml:space="preserve">величение обеспеченности жителей района </w:t>
      </w:r>
      <w:r w:rsidR="00427F05">
        <w:rPr>
          <w:rFonts w:ascii="Times New Roman" w:eastAsia="Times New Roman" w:hAnsi="Times New Roman"/>
          <w:sz w:val="28"/>
          <w:szCs w:val="24"/>
          <w:lang w:eastAsia="ru-RU"/>
        </w:rPr>
        <w:t xml:space="preserve">и сельского совета </w:t>
      </w:r>
      <w:r w:rsidRPr="00146391">
        <w:rPr>
          <w:rFonts w:ascii="Times New Roman" w:eastAsia="Times New Roman" w:hAnsi="Times New Roman"/>
          <w:sz w:val="28"/>
          <w:szCs w:val="24"/>
          <w:lang w:eastAsia="ru-RU"/>
        </w:rPr>
        <w:t>жилой площадью</w:t>
      </w:r>
      <w:r w:rsidR="009A5E75" w:rsidRPr="00146391">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с</w:t>
      </w:r>
      <w:r w:rsidRPr="00146391">
        <w:rPr>
          <w:rFonts w:ascii="Times New Roman" w:eastAsia="Times New Roman" w:hAnsi="Times New Roman"/>
          <w:sz w:val="28"/>
          <w:szCs w:val="24"/>
          <w:lang w:eastAsia="ru-RU"/>
        </w:rPr>
        <w:t>чёт проведения планомерных мероприятий</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с</w:t>
      </w:r>
      <w:r w:rsidRPr="00146391">
        <w:rPr>
          <w:rFonts w:ascii="Times New Roman" w:eastAsia="Times New Roman" w:hAnsi="Times New Roman"/>
          <w:sz w:val="28"/>
          <w:szCs w:val="24"/>
          <w:lang w:eastAsia="ru-RU"/>
        </w:rPr>
        <w:t>троительстве (рост ввода жилья),</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о</w:t>
      </w:r>
      <w:r w:rsidRPr="00146391">
        <w:rPr>
          <w:rFonts w:ascii="Times New Roman" w:eastAsia="Times New Roman" w:hAnsi="Times New Roman"/>
          <w:sz w:val="28"/>
          <w:szCs w:val="24"/>
          <w:lang w:eastAsia="ru-RU"/>
        </w:rPr>
        <w:t>беспечении градостроительной деятельности (снос ветхого жилья, подготовка</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с</w:t>
      </w:r>
      <w:r w:rsidRPr="00146391">
        <w:rPr>
          <w:rFonts w:ascii="Times New Roman" w:eastAsia="Times New Roman" w:hAnsi="Times New Roman"/>
          <w:sz w:val="28"/>
          <w:szCs w:val="24"/>
          <w:lang w:eastAsia="ru-RU"/>
        </w:rPr>
        <w:t>офинансирование проектов планировки</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з</w:t>
      </w:r>
      <w:r w:rsidRPr="00146391">
        <w:rPr>
          <w:rFonts w:ascii="Times New Roman" w:eastAsia="Times New Roman" w:hAnsi="Times New Roman"/>
          <w:sz w:val="28"/>
          <w:szCs w:val="24"/>
          <w:lang w:eastAsia="ru-RU"/>
        </w:rPr>
        <w:t>астройки территорий сельских поселений).</w:t>
      </w:r>
    </w:p>
    <w:p w14:paraId="741828C0" w14:textId="6A719103" w:rsidR="00146391" w:rsidRDefault="00146391" w:rsidP="00146391">
      <w:pPr>
        <w:spacing w:after="0" w:line="240" w:lineRule="auto"/>
        <w:ind w:firstLine="709"/>
        <w:jc w:val="both"/>
        <w:rPr>
          <w:rFonts w:ascii="Times New Roman" w:eastAsia="Times New Roman" w:hAnsi="Times New Roman"/>
          <w:sz w:val="28"/>
          <w:szCs w:val="24"/>
          <w:lang w:eastAsia="ru-RU"/>
        </w:rPr>
      </w:pPr>
      <w:r w:rsidRPr="00146391">
        <w:rPr>
          <w:rFonts w:ascii="Times New Roman" w:eastAsia="Times New Roman" w:hAnsi="Times New Roman"/>
          <w:sz w:val="28"/>
          <w:szCs w:val="24"/>
          <w:lang w:eastAsia="ru-RU"/>
        </w:rPr>
        <w:t>Проблема развития жилищного строительства связана</w:t>
      </w:r>
      <w:r w:rsidR="009A5E75" w:rsidRPr="00146391">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п</w:t>
      </w:r>
      <w:r w:rsidRPr="00146391">
        <w:rPr>
          <w:rFonts w:ascii="Times New Roman" w:eastAsia="Times New Roman" w:hAnsi="Times New Roman"/>
          <w:sz w:val="28"/>
          <w:szCs w:val="24"/>
          <w:lang w:eastAsia="ru-RU"/>
        </w:rPr>
        <w:t>риродно-климатическими условиями</w:t>
      </w:r>
      <w:r w:rsidR="009A5E75" w:rsidRPr="0014639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п</w:t>
      </w:r>
      <w:r w:rsidR="00351544">
        <w:rPr>
          <w:rFonts w:ascii="Times New Roman" w:eastAsia="Times New Roman" w:hAnsi="Times New Roman"/>
          <w:sz w:val="28"/>
          <w:szCs w:val="24"/>
          <w:lang w:eastAsia="ru-RU"/>
        </w:rPr>
        <w:t>оселении</w:t>
      </w:r>
      <w:r w:rsidRPr="00146391">
        <w:rPr>
          <w:rFonts w:ascii="Times New Roman" w:eastAsia="Times New Roman" w:hAnsi="Times New Roman"/>
          <w:sz w:val="28"/>
          <w:szCs w:val="24"/>
          <w:lang w:eastAsia="ru-RU"/>
        </w:rPr>
        <w:t>. Низкие зимние температуры, заболоченность почвы усложняют проведение работ, диктуют применение строительных материалов особого качества</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с</w:t>
      </w:r>
      <w:r w:rsidRPr="00146391">
        <w:rPr>
          <w:rFonts w:ascii="Times New Roman" w:eastAsia="Times New Roman" w:hAnsi="Times New Roman"/>
          <w:sz w:val="28"/>
          <w:szCs w:val="24"/>
          <w:lang w:eastAsia="ru-RU"/>
        </w:rPr>
        <w:t>пецифических строительных технологий. Также проблема развития жилищного строительства обусловлена особенностями транспортной инфраструктуры: доставка грузов</w:t>
      </w:r>
      <w:r w:rsidR="009A5E75" w:rsidRPr="0014639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о</w:t>
      </w:r>
      <w:r w:rsidRPr="00146391">
        <w:rPr>
          <w:rFonts w:ascii="Times New Roman" w:eastAsia="Times New Roman" w:hAnsi="Times New Roman"/>
          <w:sz w:val="28"/>
          <w:szCs w:val="24"/>
          <w:lang w:eastAsia="ru-RU"/>
        </w:rPr>
        <w:t>пределённый период</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о</w:t>
      </w:r>
      <w:r w:rsidRPr="00146391">
        <w:rPr>
          <w:rFonts w:ascii="Times New Roman" w:eastAsia="Times New Roman" w:hAnsi="Times New Roman"/>
          <w:sz w:val="28"/>
          <w:szCs w:val="24"/>
          <w:lang w:eastAsia="ru-RU"/>
        </w:rPr>
        <w:t>пределёнными видами транспорта (наличие навигационного периода, отсутствие круглогодичного сообщения</w:t>
      </w:r>
      <w:r w:rsidR="009A5E75" w:rsidRPr="00146391">
        <w:rPr>
          <w:rFonts w:ascii="Times New Roman" w:eastAsia="Times New Roman" w:hAnsi="Times New Roman"/>
          <w:sz w:val="28"/>
          <w:szCs w:val="24"/>
          <w:lang w:eastAsia="ru-RU"/>
        </w:rPr>
        <w:t xml:space="preserve"> со</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м</w:t>
      </w:r>
      <w:r w:rsidRPr="00146391">
        <w:rPr>
          <w:rFonts w:ascii="Times New Roman" w:eastAsia="Times New Roman" w:hAnsi="Times New Roman"/>
          <w:sz w:val="28"/>
          <w:szCs w:val="24"/>
          <w:lang w:eastAsia="ru-RU"/>
        </w:rPr>
        <w:t>ногими населёнными пунктами). Такое положение повышает цену стройматериалов</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у</w:t>
      </w:r>
      <w:r w:rsidRPr="00146391">
        <w:rPr>
          <w:rFonts w:ascii="Times New Roman" w:eastAsia="Times New Roman" w:hAnsi="Times New Roman"/>
          <w:sz w:val="28"/>
          <w:szCs w:val="24"/>
          <w:lang w:eastAsia="ru-RU"/>
        </w:rPr>
        <w:t>величивает стоимость</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с</w:t>
      </w:r>
      <w:r w:rsidR="00AF1B37" w:rsidRPr="00146391">
        <w:rPr>
          <w:rFonts w:ascii="Times New Roman" w:eastAsia="Times New Roman" w:hAnsi="Times New Roman"/>
          <w:sz w:val="28"/>
          <w:szCs w:val="24"/>
          <w:lang w:eastAsia="ru-RU"/>
        </w:rPr>
        <w:t>роки строительства новых объектов,</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п</w:t>
      </w:r>
      <w:r w:rsidRPr="00146391">
        <w:rPr>
          <w:rFonts w:ascii="Times New Roman" w:eastAsia="Times New Roman" w:hAnsi="Times New Roman"/>
          <w:sz w:val="28"/>
          <w:szCs w:val="24"/>
          <w:lang w:eastAsia="ru-RU"/>
        </w:rPr>
        <w:t>роведение ремонтных работ, что приводит</w:t>
      </w:r>
      <w:r w:rsidR="009A5E75" w:rsidRPr="00146391">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п</w:t>
      </w:r>
      <w:r w:rsidRPr="00146391">
        <w:rPr>
          <w:rFonts w:ascii="Times New Roman" w:eastAsia="Times New Roman" w:hAnsi="Times New Roman"/>
          <w:sz w:val="28"/>
          <w:szCs w:val="24"/>
          <w:lang w:eastAsia="ru-RU"/>
        </w:rPr>
        <w:t>овышению удельного веса зданий старой постройки</w:t>
      </w:r>
      <w:r w:rsidR="009A5E75" w:rsidRPr="0014639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з</w:t>
      </w:r>
      <w:r w:rsidRPr="00146391">
        <w:rPr>
          <w:rFonts w:ascii="Times New Roman" w:eastAsia="Times New Roman" w:hAnsi="Times New Roman"/>
          <w:sz w:val="28"/>
          <w:szCs w:val="24"/>
          <w:lang w:eastAsia="ru-RU"/>
        </w:rPr>
        <w:t>даний, находящихся</w:t>
      </w:r>
      <w:r w:rsidR="009A5E75" w:rsidRPr="0014639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146391">
        <w:rPr>
          <w:rFonts w:ascii="Times New Roman" w:eastAsia="Times New Roman" w:hAnsi="Times New Roman"/>
          <w:sz w:val="28"/>
          <w:szCs w:val="24"/>
          <w:lang w:eastAsia="ru-RU"/>
        </w:rPr>
        <w:t>в</w:t>
      </w:r>
      <w:r w:rsidRPr="00146391">
        <w:rPr>
          <w:rFonts w:ascii="Times New Roman" w:eastAsia="Times New Roman" w:hAnsi="Times New Roman"/>
          <w:sz w:val="28"/>
          <w:szCs w:val="24"/>
          <w:lang w:eastAsia="ru-RU"/>
        </w:rPr>
        <w:t>етхом состоянии.</w:t>
      </w:r>
    </w:p>
    <w:p w14:paraId="02EA735D" w14:textId="77777777" w:rsidR="00436526" w:rsidRDefault="00436526" w:rsidP="00146391">
      <w:pPr>
        <w:spacing w:after="0" w:line="240" w:lineRule="auto"/>
        <w:ind w:firstLine="709"/>
        <w:jc w:val="both"/>
        <w:rPr>
          <w:rFonts w:ascii="Times New Roman" w:eastAsia="Times New Roman" w:hAnsi="Times New Roman"/>
          <w:sz w:val="28"/>
          <w:szCs w:val="24"/>
          <w:lang w:eastAsia="ru-RU"/>
        </w:rPr>
      </w:pPr>
    </w:p>
    <w:p w14:paraId="5DE03F91" w14:textId="77777777" w:rsidR="00FB49C9" w:rsidRPr="00ED77F4" w:rsidRDefault="00C30FEC" w:rsidP="00C54EF1">
      <w:pPr>
        <w:pStyle w:val="2"/>
        <w:numPr>
          <w:ilvl w:val="1"/>
          <w:numId w:val="56"/>
        </w:numPr>
        <w:spacing w:before="240"/>
        <w:ind w:left="993" w:hanging="633"/>
        <w:jc w:val="both"/>
        <w:rPr>
          <w:b/>
        </w:rPr>
      </w:pPr>
      <w:bookmarkStart w:id="138" w:name="_Toc44393702"/>
      <w:r w:rsidRPr="00ED77F4">
        <w:rPr>
          <w:b/>
        </w:rPr>
        <w:t>Общественно-деловая зона</w:t>
      </w:r>
      <w:bookmarkEnd w:id="138"/>
    </w:p>
    <w:p w14:paraId="7EF37437" w14:textId="77777777" w:rsidR="00FB49C9" w:rsidRDefault="00FB49C9" w:rsidP="00FB49C9">
      <w:pPr>
        <w:spacing w:after="0" w:line="240" w:lineRule="auto"/>
        <w:rPr>
          <w:rFonts w:ascii="Arial" w:hAnsi="Arial" w:cs="Arial"/>
          <w:sz w:val="16"/>
          <w:szCs w:val="16"/>
          <w:lang w:eastAsia="ru-RU"/>
        </w:rPr>
      </w:pPr>
    </w:p>
    <w:p w14:paraId="5CBE5A50" w14:textId="54895CFA" w:rsidR="00FB49C9" w:rsidRDefault="00FB49C9" w:rsidP="00FB49C9">
      <w:pPr>
        <w:spacing w:after="0" w:line="240" w:lineRule="auto"/>
        <w:ind w:firstLine="709"/>
        <w:contextualSpacing/>
        <w:jc w:val="both"/>
        <w:rPr>
          <w:rFonts w:ascii="Times New Roman" w:hAnsi="Times New Roman"/>
          <w:sz w:val="28"/>
          <w:szCs w:val="28"/>
          <w:lang w:eastAsia="ru-RU"/>
        </w:rPr>
      </w:pPr>
      <w:r w:rsidRPr="00413C4F">
        <w:rPr>
          <w:rFonts w:ascii="Times New Roman" w:hAnsi="Times New Roman"/>
          <w:sz w:val="28"/>
          <w:szCs w:val="28"/>
          <w:lang w:eastAsia="ru-RU"/>
        </w:rPr>
        <w:t>Общественная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w:t>
      </w:r>
      <w:r w:rsidR="009A5E75" w:rsidRPr="00413C4F">
        <w:rPr>
          <w:rFonts w:ascii="Times New Roman" w:hAnsi="Times New Roman"/>
          <w:sz w:val="28"/>
          <w:szCs w:val="28"/>
          <w:lang w:eastAsia="ru-RU"/>
        </w:rPr>
        <w:t xml:space="preserve"> а</w:t>
      </w:r>
      <w:r w:rsidR="009A5E75">
        <w:rPr>
          <w:rFonts w:ascii="Times New Roman" w:hAnsi="Times New Roman"/>
          <w:sz w:val="28"/>
          <w:szCs w:val="28"/>
          <w:lang w:eastAsia="ru-RU"/>
        </w:rPr>
        <w:t> </w:t>
      </w:r>
      <w:r w:rsidR="009A5E75" w:rsidRPr="00413C4F">
        <w:rPr>
          <w:rFonts w:ascii="Times New Roman" w:hAnsi="Times New Roman"/>
          <w:sz w:val="28"/>
          <w:szCs w:val="28"/>
          <w:lang w:eastAsia="ru-RU"/>
        </w:rPr>
        <w:t>т</w:t>
      </w:r>
      <w:r w:rsidRPr="00413C4F">
        <w:rPr>
          <w:rFonts w:ascii="Times New Roman" w:hAnsi="Times New Roman"/>
          <w:sz w:val="28"/>
          <w:szCs w:val="28"/>
          <w:lang w:eastAsia="ru-RU"/>
        </w:rPr>
        <w:t>акже образовательных учреждений среднего профессионального образования, административны</w:t>
      </w:r>
      <w:r>
        <w:rPr>
          <w:rFonts w:ascii="Times New Roman" w:hAnsi="Times New Roman"/>
          <w:sz w:val="28"/>
          <w:szCs w:val="28"/>
          <w:lang w:eastAsia="ru-RU"/>
        </w:rPr>
        <w:t xml:space="preserve">х, учреждений, культовых зданий, </w:t>
      </w:r>
      <w:r w:rsidRPr="00413C4F">
        <w:rPr>
          <w:rFonts w:ascii="Times New Roman" w:hAnsi="Times New Roman"/>
          <w:sz w:val="28"/>
          <w:szCs w:val="28"/>
          <w:lang w:eastAsia="ru-RU"/>
        </w:rPr>
        <w:t>иных строений</w:t>
      </w:r>
      <w:r w:rsidR="009A5E75" w:rsidRPr="00413C4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413C4F">
        <w:rPr>
          <w:rFonts w:ascii="Times New Roman" w:hAnsi="Times New Roman"/>
          <w:sz w:val="28"/>
          <w:szCs w:val="28"/>
          <w:lang w:eastAsia="ru-RU"/>
        </w:rPr>
        <w:t>с</w:t>
      </w:r>
      <w:r w:rsidRPr="00413C4F">
        <w:rPr>
          <w:rFonts w:ascii="Times New Roman" w:hAnsi="Times New Roman"/>
          <w:sz w:val="28"/>
          <w:szCs w:val="28"/>
          <w:lang w:eastAsia="ru-RU"/>
        </w:rPr>
        <w:t>ооружений, стоянок автомобильного транспорта, центров деловой финансовой, общественной активности.</w:t>
      </w:r>
    </w:p>
    <w:p w14:paraId="0D9BA47B" w14:textId="66705435" w:rsidR="00BC3E79" w:rsidRPr="00BC3E79" w:rsidRDefault="00BC3E79" w:rsidP="00BC3E79">
      <w:pPr>
        <w:spacing w:after="0" w:line="240" w:lineRule="auto"/>
        <w:ind w:firstLine="709"/>
        <w:contextualSpacing/>
        <w:jc w:val="both"/>
        <w:rPr>
          <w:rFonts w:ascii="Times New Roman" w:hAnsi="Times New Roman"/>
          <w:sz w:val="28"/>
          <w:szCs w:val="28"/>
          <w:lang w:eastAsia="ru-RU"/>
        </w:rPr>
      </w:pPr>
      <w:r w:rsidRPr="00BC3E79">
        <w:rPr>
          <w:rFonts w:ascii="Times New Roman" w:hAnsi="Times New Roman"/>
          <w:sz w:val="28"/>
          <w:szCs w:val="28"/>
          <w:lang w:eastAsia="ru-RU"/>
        </w:rPr>
        <w:t>Важными показателями качества жизни населения являются наличие</w:t>
      </w:r>
      <w:r w:rsidR="009A5E75" w:rsidRPr="00BC3E79">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р</w:t>
      </w:r>
      <w:r w:rsidRPr="00BC3E79">
        <w:rPr>
          <w:rFonts w:ascii="Times New Roman" w:hAnsi="Times New Roman"/>
          <w:sz w:val="28"/>
          <w:szCs w:val="28"/>
          <w:lang w:eastAsia="ru-RU"/>
        </w:rPr>
        <w:t>азнообразие объектов социальной инфраструктуры,</w:t>
      </w:r>
      <w:r w:rsidR="009A5E75" w:rsidRPr="00BC3E79">
        <w:rPr>
          <w:rFonts w:ascii="Times New Roman" w:hAnsi="Times New Roman"/>
          <w:sz w:val="28"/>
          <w:szCs w:val="28"/>
          <w:lang w:eastAsia="ru-RU"/>
        </w:rPr>
        <w:t xml:space="preserve"> их</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п</w:t>
      </w:r>
      <w:r w:rsidRPr="00BC3E79">
        <w:rPr>
          <w:rFonts w:ascii="Times New Roman" w:hAnsi="Times New Roman"/>
          <w:sz w:val="28"/>
          <w:szCs w:val="28"/>
          <w:lang w:eastAsia="ru-RU"/>
        </w:rPr>
        <w:t>ространственная, социальная</w:t>
      </w:r>
      <w:r w:rsidR="009A5E75" w:rsidRPr="00BC3E79">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э</w:t>
      </w:r>
      <w:r w:rsidRPr="00BC3E79">
        <w:rPr>
          <w:rFonts w:ascii="Times New Roman" w:hAnsi="Times New Roman"/>
          <w:sz w:val="28"/>
          <w:szCs w:val="28"/>
          <w:lang w:eastAsia="ru-RU"/>
        </w:rPr>
        <w:t>кономическая доступность.</w:t>
      </w:r>
    </w:p>
    <w:p w14:paraId="2701A800" w14:textId="02891DE5" w:rsidR="00BC3E79" w:rsidRPr="00BC3E79" w:rsidRDefault="00BC3E79" w:rsidP="00BC3E79">
      <w:pPr>
        <w:spacing w:after="0" w:line="240" w:lineRule="auto"/>
        <w:ind w:firstLine="709"/>
        <w:contextualSpacing/>
        <w:jc w:val="both"/>
        <w:rPr>
          <w:rFonts w:ascii="Times New Roman" w:hAnsi="Times New Roman"/>
          <w:sz w:val="28"/>
          <w:szCs w:val="28"/>
          <w:lang w:eastAsia="ru-RU"/>
        </w:rPr>
      </w:pPr>
      <w:r w:rsidRPr="00BC3E79">
        <w:rPr>
          <w:rFonts w:ascii="Times New Roman" w:hAnsi="Times New Roman"/>
          <w:sz w:val="28"/>
          <w:szCs w:val="28"/>
          <w:lang w:eastAsia="ru-RU"/>
        </w:rPr>
        <w:t>В соответствии</w:t>
      </w:r>
      <w:r w:rsidR="009A5E75" w:rsidRPr="00BC3E79">
        <w:rPr>
          <w:rFonts w:ascii="Times New Roman" w:hAnsi="Times New Roman"/>
          <w:sz w:val="28"/>
          <w:szCs w:val="28"/>
          <w:lang w:eastAsia="ru-RU"/>
        </w:rPr>
        <w:t xml:space="preserve"> со</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с</w:t>
      </w:r>
      <w:r w:rsidRPr="00BC3E79">
        <w:rPr>
          <w:rFonts w:ascii="Times New Roman" w:hAnsi="Times New Roman"/>
          <w:sz w:val="28"/>
          <w:szCs w:val="28"/>
          <w:lang w:eastAsia="ru-RU"/>
        </w:rPr>
        <w:t>татьёй 23 Градостроительного кодекса Российской Федерации генеральный план сельского поселения содержит карту планируемого размещения объектов местного значения поселения. Согласно Федеральному закону от 06.10.2003 № 131-ФЗ «Об общих принципах организации местного</w:t>
      </w:r>
      <w:r w:rsidR="00857B5D">
        <w:rPr>
          <w:rFonts w:ascii="Times New Roman" w:hAnsi="Times New Roman"/>
          <w:sz w:val="28"/>
          <w:szCs w:val="28"/>
          <w:lang w:eastAsia="ru-RU"/>
        </w:rPr>
        <w:t xml:space="preserve"> </w:t>
      </w:r>
      <w:r w:rsidRPr="00BC3E79">
        <w:rPr>
          <w:rFonts w:ascii="Times New Roman" w:hAnsi="Times New Roman"/>
          <w:sz w:val="28"/>
          <w:szCs w:val="28"/>
          <w:lang w:eastAsia="ru-RU"/>
        </w:rPr>
        <w:t>самоуправления</w:t>
      </w:r>
      <w:r w:rsidR="009A5E75" w:rsidRPr="00BC3E79">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Р</w:t>
      </w:r>
      <w:r w:rsidRPr="00BC3E79">
        <w:rPr>
          <w:rFonts w:ascii="Times New Roman" w:hAnsi="Times New Roman"/>
          <w:sz w:val="28"/>
          <w:szCs w:val="28"/>
          <w:lang w:eastAsia="ru-RU"/>
        </w:rPr>
        <w:t xml:space="preserve">оссийской Федерации», Закону </w:t>
      </w:r>
      <w:r w:rsidR="008477EC" w:rsidRPr="008477EC">
        <w:rPr>
          <w:rFonts w:ascii="Times New Roman" w:hAnsi="Times New Roman"/>
          <w:sz w:val="28"/>
          <w:szCs w:val="28"/>
          <w:lang w:eastAsia="ru-RU"/>
        </w:rPr>
        <w:t>Новосибирской области от 27.04.2010 № 481-ОЗ «О регулировании градостроительной деятельности</w:t>
      </w:r>
      <w:r w:rsidR="009A5E75" w:rsidRPr="008477EC">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8477EC">
        <w:rPr>
          <w:rFonts w:ascii="Times New Roman" w:hAnsi="Times New Roman"/>
          <w:sz w:val="28"/>
          <w:szCs w:val="28"/>
          <w:lang w:eastAsia="ru-RU"/>
        </w:rPr>
        <w:t>Н</w:t>
      </w:r>
      <w:r w:rsidR="008477EC" w:rsidRPr="008477EC">
        <w:rPr>
          <w:rFonts w:ascii="Times New Roman" w:hAnsi="Times New Roman"/>
          <w:sz w:val="28"/>
          <w:szCs w:val="28"/>
          <w:lang w:eastAsia="ru-RU"/>
        </w:rPr>
        <w:t>овосибирской области»</w:t>
      </w:r>
      <w:r w:rsidR="009A5E75" w:rsidRPr="00BC3E79">
        <w:rPr>
          <w:rFonts w:ascii="Times New Roman" w:hAnsi="Times New Roman"/>
          <w:sz w:val="28"/>
          <w:szCs w:val="28"/>
          <w:lang w:eastAsia="ru-RU"/>
        </w:rPr>
        <w:t xml:space="preserve"> к</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о</w:t>
      </w:r>
      <w:r w:rsidRPr="00BC3E79">
        <w:rPr>
          <w:rFonts w:ascii="Times New Roman" w:hAnsi="Times New Roman"/>
          <w:sz w:val="28"/>
          <w:szCs w:val="28"/>
          <w:lang w:eastAsia="ru-RU"/>
        </w:rPr>
        <w:t>бъектам местного значения поселения</w:t>
      </w:r>
      <w:r w:rsidR="009A5E75" w:rsidRPr="00BC3E79">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с</w:t>
      </w:r>
      <w:r w:rsidRPr="00BC3E79">
        <w:rPr>
          <w:rFonts w:ascii="Times New Roman" w:hAnsi="Times New Roman"/>
          <w:sz w:val="28"/>
          <w:szCs w:val="28"/>
          <w:lang w:eastAsia="ru-RU"/>
        </w:rPr>
        <w:t>фере социальной инфраструктуры относятся объекты</w:t>
      </w:r>
      <w:r w:rsidR="009A5E75" w:rsidRPr="00BC3E79">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о</w:t>
      </w:r>
      <w:r w:rsidRPr="00BC3E79">
        <w:rPr>
          <w:rFonts w:ascii="Times New Roman" w:hAnsi="Times New Roman"/>
          <w:sz w:val="28"/>
          <w:szCs w:val="28"/>
          <w:lang w:eastAsia="ru-RU"/>
        </w:rPr>
        <w:t>бласти физической культуры</w:t>
      </w:r>
      <w:r w:rsidR="009A5E75" w:rsidRPr="00BC3E79">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м</w:t>
      </w:r>
      <w:r w:rsidRPr="00BC3E79">
        <w:rPr>
          <w:rFonts w:ascii="Times New Roman" w:hAnsi="Times New Roman"/>
          <w:sz w:val="28"/>
          <w:szCs w:val="28"/>
          <w:lang w:eastAsia="ru-RU"/>
        </w:rPr>
        <w:t>ассового спорта, культуры</w:t>
      </w:r>
      <w:r w:rsidR="009A5E75" w:rsidRPr="00BC3E79">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и</w:t>
      </w:r>
      <w:r w:rsidRPr="00BC3E79">
        <w:rPr>
          <w:rFonts w:ascii="Times New Roman" w:hAnsi="Times New Roman"/>
          <w:sz w:val="28"/>
          <w:szCs w:val="28"/>
          <w:lang w:eastAsia="ru-RU"/>
        </w:rPr>
        <w:t>скусства.</w:t>
      </w:r>
    </w:p>
    <w:p w14:paraId="0596CD03" w14:textId="4D76CE81" w:rsidR="00BC3E79" w:rsidRPr="00BC3E79" w:rsidRDefault="00BC3E79" w:rsidP="00BC3E79">
      <w:pPr>
        <w:spacing w:after="0" w:line="240" w:lineRule="auto"/>
        <w:ind w:firstLine="709"/>
        <w:contextualSpacing/>
        <w:jc w:val="both"/>
        <w:rPr>
          <w:rFonts w:ascii="Times New Roman" w:hAnsi="Times New Roman"/>
          <w:sz w:val="28"/>
          <w:szCs w:val="28"/>
          <w:lang w:eastAsia="ru-RU"/>
        </w:rPr>
      </w:pPr>
      <w:r w:rsidRPr="00BC3E79">
        <w:rPr>
          <w:rFonts w:ascii="Times New Roman" w:hAnsi="Times New Roman"/>
          <w:sz w:val="28"/>
          <w:szCs w:val="28"/>
          <w:lang w:eastAsia="ru-RU"/>
        </w:rPr>
        <w:t xml:space="preserve">При оценке развития сети объектов социальной инфраструктуры необходимо учитывать объекты всех значений (федерального, регионального, местного), </w:t>
      </w:r>
      <w:r w:rsidRPr="00BC3E79">
        <w:rPr>
          <w:rFonts w:ascii="Times New Roman" w:hAnsi="Times New Roman"/>
          <w:sz w:val="28"/>
          <w:szCs w:val="28"/>
          <w:lang w:eastAsia="ru-RU"/>
        </w:rPr>
        <w:lastRenderedPageBreak/>
        <w:t>действующих</w:t>
      </w:r>
      <w:r w:rsidR="009A5E75" w:rsidRPr="00BC3E79">
        <w:rPr>
          <w:rFonts w:ascii="Times New Roman" w:hAnsi="Times New Roman"/>
          <w:sz w:val="28"/>
          <w:szCs w:val="28"/>
          <w:lang w:eastAsia="ru-RU"/>
        </w:rPr>
        <w:t xml:space="preserve"> на</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т</w:t>
      </w:r>
      <w:r w:rsidRPr="00BC3E79">
        <w:rPr>
          <w:rFonts w:ascii="Times New Roman" w:hAnsi="Times New Roman"/>
          <w:sz w:val="28"/>
          <w:szCs w:val="28"/>
          <w:lang w:eastAsia="ru-RU"/>
        </w:rPr>
        <w:t>ерритории. Оценка уровня развития сети объектов социальной инфраструктуры выполнена</w:t>
      </w:r>
      <w:r w:rsidR="009A5E75" w:rsidRPr="00BC3E79">
        <w:rPr>
          <w:rFonts w:ascii="Times New Roman" w:hAnsi="Times New Roman"/>
          <w:sz w:val="28"/>
          <w:szCs w:val="28"/>
          <w:lang w:eastAsia="ru-RU"/>
        </w:rPr>
        <w:t xml:space="preserve"> на</w:t>
      </w:r>
      <w:r w:rsidR="009A5E75">
        <w:rPr>
          <w:rFonts w:ascii="Times New Roman" w:hAnsi="Times New Roman"/>
          <w:sz w:val="28"/>
          <w:szCs w:val="28"/>
          <w:lang w:eastAsia="ru-RU"/>
        </w:rPr>
        <w:t> </w:t>
      </w:r>
      <w:r w:rsidR="009A5E75" w:rsidRPr="00BC3E79">
        <w:rPr>
          <w:rFonts w:ascii="Times New Roman" w:hAnsi="Times New Roman"/>
          <w:sz w:val="28"/>
          <w:szCs w:val="28"/>
          <w:lang w:eastAsia="ru-RU"/>
        </w:rPr>
        <w:t>п</w:t>
      </w:r>
      <w:r w:rsidRPr="00BC3E79">
        <w:rPr>
          <w:rFonts w:ascii="Times New Roman" w:hAnsi="Times New Roman"/>
          <w:sz w:val="28"/>
          <w:szCs w:val="28"/>
          <w:lang w:eastAsia="ru-RU"/>
        </w:rPr>
        <w:t>редмет:</w:t>
      </w:r>
    </w:p>
    <w:p w14:paraId="0543AABC" w14:textId="277B3174" w:rsidR="00BC3E79" w:rsidRPr="00857B5D" w:rsidRDefault="00BC3E79" w:rsidP="00857B5D">
      <w:pPr>
        <w:numPr>
          <w:ilvl w:val="0"/>
          <w:numId w:val="14"/>
        </w:numPr>
        <w:tabs>
          <w:tab w:val="clear" w:pos="1429"/>
          <w:tab w:val="left" w:pos="1134"/>
        </w:tabs>
        <w:spacing w:after="0" w:line="240" w:lineRule="auto"/>
        <w:ind w:left="1134"/>
        <w:jc w:val="both"/>
        <w:rPr>
          <w:rFonts w:ascii="Times New Roman" w:hAnsi="Times New Roman"/>
          <w:sz w:val="28"/>
          <w:szCs w:val="24"/>
        </w:rPr>
      </w:pPr>
      <w:r w:rsidRPr="00857B5D">
        <w:rPr>
          <w:rFonts w:ascii="Times New Roman" w:hAnsi="Times New Roman"/>
          <w:sz w:val="28"/>
          <w:szCs w:val="24"/>
        </w:rPr>
        <w:t xml:space="preserve">соответствия мощности действующих объектов </w:t>
      </w:r>
      <w:r w:rsidR="00857B5D" w:rsidRPr="00857B5D">
        <w:rPr>
          <w:rFonts w:ascii="Times New Roman" w:hAnsi="Times New Roman"/>
          <w:sz w:val="28"/>
          <w:szCs w:val="24"/>
        </w:rPr>
        <w:t>расчётным</w:t>
      </w:r>
      <w:r w:rsidRPr="00857B5D">
        <w:rPr>
          <w:rFonts w:ascii="Times New Roman" w:hAnsi="Times New Roman"/>
          <w:sz w:val="28"/>
          <w:szCs w:val="24"/>
        </w:rPr>
        <w:t xml:space="preserve"> показателям минимально допустимого уровня обеспеченности</w:t>
      </w:r>
      <w:r w:rsidR="009A5E75" w:rsidRPr="00857B5D">
        <w:rPr>
          <w:rFonts w:ascii="Times New Roman" w:hAnsi="Times New Roman"/>
          <w:sz w:val="28"/>
          <w:szCs w:val="24"/>
        </w:rPr>
        <w:t xml:space="preserve"> в</w:t>
      </w:r>
      <w:r w:rsidR="009A5E75">
        <w:rPr>
          <w:rFonts w:ascii="Times New Roman" w:hAnsi="Times New Roman"/>
          <w:sz w:val="28"/>
          <w:szCs w:val="24"/>
        </w:rPr>
        <w:t> </w:t>
      </w:r>
      <w:r w:rsidR="009A5E75" w:rsidRPr="00857B5D">
        <w:rPr>
          <w:rFonts w:ascii="Times New Roman" w:hAnsi="Times New Roman"/>
          <w:sz w:val="28"/>
          <w:szCs w:val="24"/>
        </w:rPr>
        <w:t>с</w:t>
      </w:r>
      <w:r w:rsidRPr="00857B5D">
        <w:rPr>
          <w:rFonts w:ascii="Times New Roman" w:hAnsi="Times New Roman"/>
          <w:sz w:val="28"/>
          <w:szCs w:val="24"/>
        </w:rPr>
        <w:t>оответствии</w:t>
      </w:r>
      <w:r w:rsidR="009A5E75" w:rsidRPr="00857B5D">
        <w:rPr>
          <w:rFonts w:ascii="Times New Roman" w:hAnsi="Times New Roman"/>
          <w:sz w:val="28"/>
          <w:szCs w:val="24"/>
        </w:rPr>
        <w:t xml:space="preserve"> с</w:t>
      </w:r>
      <w:r w:rsidR="009A5E75">
        <w:rPr>
          <w:rFonts w:ascii="Times New Roman" w:hAnsi="Times New Roman"/>
          <w:sz w:val="28"/>
          <w:szCs w:val="24"/>
        </w:rPr>
        <w:t> </w:t>
      </w:r>
      <w:r w:rsidR="009A5E75" w:rsidRPr="00857B5D">
        <w:rPr>
          <w:rFonts w:ascii="Times New Roman" w:hAnsi="Times New Roman"/>
          <w:sz w:val="28"/>
          <w:szCs w:val="24"/>
        </w:rPr>
        <w:t>н</w:t>
      </w:r>
      <w:r w:rsidRPr="00857B5D">
        <w:rPr>
          <w:rFonts w:ascii="Times New Roman" w:hAnsi="Times New Roman"/>
          <w:sz w:val="28"/>
          <w:szCs w:val="24"/>
        </w:rPr>
        <w:t>ормативами градостроительного проектирования;</w:t>
      </w:r>
    </w:p>
    <w:p w14:paraId="0FF99C15" w14:textId="670BA6D2" w:rsidR="00BC3E79" w:rsidRPr="00857B5D" w:rsidRDefault="00BC3E79" w:rsidP="00857B5D">
      <w:pPr>
        <w:numPr>
          <w:ilvl w:val="0"/>
          <w:numId w:val="14"/>
        </w:numPr>
        <w:tabs>
          <w:tab w:val="clear" w:pos="1429"/>
          <w:tab w:val="left" w:pos="1134"/>
        </w:tabs>
        <w:spacing w:after="0" w:line="240" w:lineRule="auto"/>
        <w:ind w:left="1134"/>
        <w:jc w:val="both"/>
        <w:rPr>
          <w:rFonts w:ascii="Times New Roman" w:hAnsi="Times New Roman"/>
          <w:sz w:val="28"/>
          <w:szCs w:val="24"/>
        </w:rPr>
      </w:pPr>
      <w:r w:rsidRPr="00857B5D">
        <w:rPr>
          <w:rFonts w:ascii="Times New Roman" w:hAnsi="Times New Roman"/>
          <w:sz w:val="28"/>
          <w:szCs w:val="24"/>
        </w:rPr>
        <w:t xml:space="preserve">соответствия размещения действующих объектов </w:t>
      </w:r>
      <w:r w:rsidR="00857B5D" w:rsidRPr="00857B5D">
        <w:rPr>
          <w:rFonts w:ascii="Times New Roman" w:hAnsi="Times New Roman"/>
          <w:sz w:val="28"/>
          <w:szCs w:val="24"/>
        </w:rPr>
        <w:t>расчётным</w:t>
      </w:r>
      <w:r w:rsidRPr="00857B5D">
        <w:rPr>
          <w:rFonts w:ascii="Times New Roman" w:hAnsi="Times New Roman"/>
          <w:sz w:val="28"/>
          <w:szCs w:val="24"/>
        </w:rPr>
        <w:t xml:space="preserve"> показателям максимально допустимого уровня территориальной доступности</w:t>
      </w:r>
      <w:r w:rsidR="009A5E75" w:rsidRPr="00857B5D">
        <w:rPr>
          <w:rFonts w:ascii="Times New Roman" w:hAnsi="Times New Roman"/>
          <w:sz w:val="28"/>
          <w:szCs w:val="24"/>
        </w:rPr>
        <w:t xml:space="preserve"> в</w:t>
      </w:r>
      <w:r w:rsidR="009A5E75">
        <w:rPr>
          <w:rFonts w:ascii="Times New Roman" w:hAnsi="Times New Roman"/>
          <w:sz w:val="28"/>
          <w:szCs w:val="24"/>
        </w:rPr>
        <w:t> </w:t>
      </w:r>
      <w:r w:rsidR="009A5E75" w:rsidRPr="00857B5D">
        <w:rPr>
          <w:rFonts w:ascii="Times New Roman" w:hAnsi="Times New Roman"/>
          <w:sz w:val="28"/>
          <w:szCs w:val="24"/>
        </w:rPr>
        <w:t>с</w:t>
      </w:r>
      <w:r w:rsidRPr="00857B5D">
        <w:rPr>
          <w:rFonts w:ascii="Times New Roman" w:hAnsi="Times New Roman"/>
          <w:sz w:val="28"/>
          <w:szCs w:val="24"/>
        </w:rPr>
        <w:t>оответствии</w:t>
      </w:r>
      <w:r w:rsidR="009A5E75" w:rsidRPr="00857B5D">
        <w:rPr>
          <w:rFonts w:ascii="Times New Roman" w:hAnsi="Times New Roman"/>
          <w:sz w:val="28"/>
          <w:szCs w:val="24"/>
        </w:rPr>
        <w:t xml:space="preserve"> с</w:t>
      </w:r>
      <w:r w:rsidR="009A5E75">
        <w:rPr>
          <w:rFonts w:ascii="Times New Roman" w:hAnsi="Times New Roman"/>
          <w:sz w:val="28"/>
          <w:szCs w:val="24"/>
        </w:rPr>
        <w:t> </w:t>
      </w:r>
      <w:r w:rsidR="009A5E75" w:rsidRPr="00857B5D">
        <w:rPr>
          <w:rFonts w:ascii="Times New Roman" w:hAnsi="Times New Roman"/>
          <w:sz w:val="28"/>
          <w:szCs w:val="24"/>
        </w:rPr>
        <w:t>н</w:t>
      </w:r>
      <w:r w:rsidRPr="00857B5D">
        <w:rPr>
          <w:rFonts w:ascii="Times New Roman" w:hAnsi="Times New Roman"/>
          <w:sz w:val="28"/>
          <w:szCs w:val="24"/>
        </w:rPr>
        <w:t>ормативами градостроительного проектирования;</w:t>
      </w:r>
    </w:p>
    <w:p w14:paraId="75E5846D" w14:textId="2B1CCA59" w:rsidR="00BC3E79" w:rsidRPr="00857B5D" w:rsidRDefault="00BC3E79" w:rsidP="00857B5D">
      <w:pPr>
        <w:numPr>
          <w:ilvl w:val="0"/>
          <w:numId w:val="14"/>
        </w:numPr>
        <w:tabs>
          <w:tab w:val="clear" w:pos="1429"/>
          <w:tab w:val="left" w:pos="1134"/>
        </w:tabs>
        <w:spacing w:after="0" w:line="240" w:lineRule="auto"/>
        <w:ind w:left="1134"/>
        <w:jc w:val="both"/>
        <w:rPr>
          <w:rFonts w:ascii="Times New Roman" w:hAnsi="Times New Roman"/>
          <w:sz w:val="28"/>
          <w:szCs w:val="24"/>
        </w:rPr>
      </w:pPr>
      <w:r w:rsidRPr="00857B5D">
        <w:rPr>
          <w:rFonts w:ascii="Times New Roman" w:hAnsi="Times New Roman"/>
          <w:sz w:val="28"/>
          <w:szCs w:val="24"/>
        </w:rPr>
        <w:t>наличия объектов, находящихся</w:t>
      </w:r>
      <w:r w:rsidR="009A5E75" w:rsidRPr="00857B5D">
        <w:rPr>
          <w:rFonts w:ascii="Times New Roman" w:hAnsi="Times New Roman"/>
          <w:sz w:val="28"/>
          <w:szCs w:val="24"/>
        </w:rPr>
        <w:t xml:space="preserve"> в</w:t>
      </w:r>
      <w:r w:rsidR="009A5E75">
        <w:rPr>
          <w:rFonts w:ascii="Times New Roman" w:hAnsi="Times New Roman"/>
          <w:sz w:val="28"/>
          <w:szCs w:val="24"/>
        </w:rPr>
        <w:t> </w:t>
      </w:r>
      <w:r w:rsidR="009A5E75" w:rsidRPr="00857B5D">
        <w:rPr>
          <w:rFonts w:ascii="Times New Roman" w:hAnsi="Times New Roman"/>
          <w:sz w:val="28"/>
          <w:szCs w:val="24"/>
        </w:rPr>
        <w:t>н</w:t>
      </w:r>
      <w:r w:rsidRPr="00857B5D">
        <w:rPr>
          <w:rFonts w:ascii="Times New Roman" w:hAnsi="Times New Roman"/>
          <w:sz w:val="28"/>
          <w:szCs w:val="24"/>
        </w:rPr>
        <w:t>еудовлетворительном техническом состоянии (ветхих, аварийных),</w:t>
      </w:r>
      <w:r w:rsidR="009A5E75" w:rsidRPr="00857B5D">
        <w:rPr>
          <w:rFonts w:ascii="Times New Roman" w:hAnsi="Times New Roman"/>
          <w:sz w:val="28"/>
          <w:szCs w:val="24"/>
        </w:rPr>
        <w:t xml:space="preserve"> а</w:t>
      </w:r>
      <w:r w:rsidR="009A5E75">
        <w:rPr>
          <w:rFonts w:ascii="Times New Roman" w:hAnsi="Times New Roman"/>
          <w:sz w:val="28"/>
          <w:szCs w:val="24"/>
        </w:rPr>
        <w:t> </w:t>
      </w:r>
      <w:r w:rsidR="009A5E75" w:rsidRPr="00857B5D">
        <w:rPr>
          <w:rFonts w:ascii="Times New Roman" w:hAnsi="Times New Roman"/>
          <w:sz w:val="28"/>
          <w:szCs w:val="24"/>
        </w:rPr>
        <w:t>т</w:t>
      </w:r>
      <w:r w:rsidRPr="00857B5D">
        <w:rPr>
          <w:rFonts w:ascii="Times New Roman" w:hAnsi="Times New Roman"/>
          <w:sz w:val="28"/>
          <w:szCs w:val="24"/>
        </w:rPr>
        <w:t>акже расположенных</w:t>
      </w:r>
      <w:r w:rsidR="009A5E75" w:rsidRPr="00857B5D">
        <w:rPr>
          <w:rFonts w:ascii="Times New Roman" w:hAnsi="Times New Roman"/>
          <w:sz w:val="28"/>
          <w:szCs w:val="24"/>
        </w:rPr>
        <w:t xml:space="preserve"> в</w:t>
      </w:r>
      <w:r w:rsidR="009A5E75">
        <w:rPr>
          <w:rFonts w:ascii="Times New Roman" w:hAnsi="Times New Roman"/>
          <w:sz w:val="28"/>
          <w:szCs w:val="24"/>
        </w:rPr>
        <w:t> </w:t>
      </w:r>
      <w:r w:rsidR="009A5E75" w:rsidRPr="00857B5D">
        <w:rPr>
          <w:rFonts w:ascii="Times New Roman" w:hAnsi="Times New Roman"/>
          <w:sz w:val="28"/>
          <w:szCs w:val="24"/>
        </w:rPr>
        <w:t>п</w:t>
      </w:r>
      <w:r w:rsidRPr="00857B5D">
        <w:rPr>
          <w:rFonts w:ascii="Times New Roman" w:hAnsi="Times New Roman"/>
          <w:sz w:val="28"/>
          <w:szCs w:val="24"/>
        </w:rPr>
        <w:t>риспособленных помещениях.</w:t>
      </w:r>
    </w:p>
    <w:p w14:paraId="4FFA4522" w14:textId="77777777" w:rsidR="00702EDD" w:rsidRDefault="00702EDD" w:rsidP="00702EDD">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Расчёт </w:t>
      </w:r>
      <w:r w:rsidRPr="00BC3E79">
        <w:rPr>
          <w:rFonts w:ascii="Times New Roman" w:hAnsi="Times New Roman"/>
          <w:sz w:val="28"/>
          <w:szCs w:val="28"/>
          <w:lang w:eastAsia="ru-RU"/>
        </w:rPr>
        <w:t xml:space="preserve">уровня обеспеченности населения объектами </w:t>
      </w:r>
      <w:r>
        <w:rPr>
          <w:rFonts w:ascii="Times New Roman" w:hAnsi="Times New Roman"/>
          <w:sz w:val="28"/>
          <w:szCs w:val="28"/>
          <w:lang w:eastAsia="ru-RU"/>
        </w:rPr>
        <w:t>регионального</w:t>
      </w:r>
      <w:r w:rsidRPr="00BC3E79">
        <w:rPr>
          <w:rFonts w:ascii="Times New Roman" w:hAnsi="Times New Roman"/>
          <w:sz w:val="28"/>
          <w:szCs w:val="28"/>
          <w:lang w:eastAsia="ru-RU"/>
        </w:rPr>
        <w:t xml:space="preserve"> значения </w:t>
      </w:r>
      <w:r>
        <w:rPr>
          <w:rFonts w:ascii="Times New Roman" w:hAnsi="Times New Roman"/>
          <w:sz w:val="28"/>
          <w:szCs w:val="28"/>
          <w:lang w:eastAsia="ru-RU"/>
        </w:rPr>
        <w:t xml:space="preserve">Новосибирской области регулируется Региональными нормативами </w:t>
      </w:r>
      <w:r w:rsidRPr="00702EDD">
        <w:rPr>
          <w:rFonts w:ascii="Times New Roman" w:hAnsi="Times New Roman"/>
          <w:sz w:val="28"/>
          <w:szCs w:val="28"/>
          <w:lang w:eastAsia="ru-RU"/>
        </w:rPr>
        <w:t>градостроительного проектирования Новосибирской области</w:t>
      </w:r>
      <w:r>
        <w:rPr>
          <w:rFonts w:ascii="Times New Roman" w:hAnsi="Times New Roman"/>
          <w:sz w:val="28"/>
          <w:szCs w:val="28"/>
          <w:lang w:eastAsia="ru-RU"/>
        </w:rPr>
        <w:t>,</w:t>
      </w:r>
      <w:r w:rsidRPr="00BC3E79">
        <w:rPr>
          <w:rFonts w:ascii="Times New Roman" w:hAnsi="Times New Roman"/>
          <w:sz w:val="28"/>
          <w:szCs w:val="28"/>
          <w:lang w:eastAsia="ru-RU"/>
        </w:rPr>
        <w:t xml:space="preserve"> утверждёнными</w:t>
      </w:r>
      <w:r>
        <w:rPr>
          <w:rFonts w:ascii="Times New Roman" w:hAnsi="Times New Roman"/>
          <w:sz w:val="28"/>
          <w:szCs w:val="28"/>
          <w:lang w:eastAsia="ru-RU"/>
        </w:rPr>
        <w:t xml:space="preserve"> </w:t>
      </w:r>
      <w:r w:rsidRPr="00702EDD">
        <w:rPr>
          <w:rFonts w:ascii="Times New Roman" w:hAnsi="Times New Roman"/>
          <w:sz w:val="28"/>
          <w:szCs w:val="28"/>
          <w:lang w:eastAsia="ru-RU"/>
        </w:rPr>
        <w:t>постановлением</w:t>
      </w:r>
      <w:r>
        <w:rPr>
          <w:rFonts w:ascii="Times New Roman" w:hAnsi="Times New Roman"/>
          <w:sz w:val="28"/>
          <w:szCs w:val="28"/>
          <w:lang w:eastAsia="ru-RU"/>
        </w:rPr>
        <w:t xml:space="preserve"> </w:t>
      </w:r>
      <w:r w:rsidRPr="00702EDD">
        <w:rPr>
          <w:rFonts w:ascii="Times New Roman" w:hAnsi="Times New Roman"/>
          <w:sz w:val="28"/>
          <w:szCs w:val="28"/>
          <w:lang w:eastAsia="ru-RU"/>
        </w:rPr>
        <w:t>Правительства Новосибирской области</w:t>
      </w:r>
      <w:r>
        <w:rPr>
          <w:rFonts w:ascii="Times New Roman" w:hAnsi="Times New Roman"/>
          <w:sz w:val="28"/>
          <w:szCs w:val="28"/>
          <w:lang w:eastAsia="ru-RU"/>
        </w:rPr>
        <w:t xml:space="preserve"> </w:t>
      </w:r>
      <w:r w:rsidRPr="00702EDD">
        <w:rPr>
          <w:rFonts w:ascii="Times New Roman" w:hAnsi="Times New Roman"/>
          <w:sz w:val="28"/>
          <w:szCs w:val="28"/>
          <w:lang w:eastAsia="ru-RU"/>
        </w:rPr>
        <w:t>от 12.08.2015 № 303-п</w:t>
      </w:r>
      <w:r>
        <w:rPr>
          <w:rFonts w:ascii="Times New Roman" w:hAnsi="Times New Roman"/>
          <w:sz w:val="28"/>
          <w:szCs w:val="28"/>
          <w:lang w:eastAsia="ru-RU"/>
        </w:rPr>
        <w:t xml:space="preserve"> </w:t>
      </w:r>
      <w:r w:rsidRPr="00BC3E79">
        <w:rPr>
          <w:rFonts w:ascii="Times New Roman" w:hAnsi="Times New Roman"/>
          <w:sz w:val="28"/>
          <w:szCs w:val="28"/>
          <w:lang w:eastAsia="ru-RU"/>
        </w:rPr>
        <w:t xml:space="preserve">(далее – </w:t>
      </w:r>
      <w:r>
        <w:rPr>
          <w:rFonts w:ascii="Times New Roman" w:hAnsi="Times New Roman"/>
          <w:sz w:val="28"/>
          <w:szCs w:val="28"/>
          <w:lang w:eastAsia="ru-RU"/>
        </w:rPr>
        <w:t>Р</w:t>
      </w:r>
      <w:r w:rsidRPr="00BC3E79">
        <w:rPr>
          <w:rFonts w:ascii="Times New Roman" w:hAnsi="Times New Roman"/>
          <w:sz w:val="28"/>
          <w:szCs w:val="28"/>
          <w:lang w:eastAsia="ru-RU"/>
        </w:rPr>
        <w:t xml:space="preserve">НГП </w:t>
      </w:r>
      <w:r>
        <w:rPr>
          <w:rFonts w:ascii="Times New Roman" w:hAnsi="Times New Roman"/>
          <w:sz w:val="28"/>
          <w:szCs w:val="28"/>
          <w:lang w:eastAsia="ru-RU"/>
        </w:rPr>
        <w:t>НСО</w:t>
      </w:r>
      <w:r w:rsidRPr="00BC3E79">
        <w:rPr>
          <w:rFonts w:ascii="Times New Roman" w:hAnsi="Times New Roman"/>
          <w:sz w:val="28"/>
          <w:szCs w:val="28"/>
          <w:lang w:eastAsia="ru-RU"/>
        </w:rPr>
        <w:t>)</w:t>
      </w:r>
      <w:r>
        <w:rPr>
          <w:rFonts w:ascii="Times New Roman" w:hAnsi="Times New Roman"/>
          <w:sz w:val="28"/>
          <w:szCs w:val="28"/>
          <w:lang w:eastAsia="ru-RU"/>
        </w:rPr>
        <w:t>.</w:t>
      </w:r>
    </w:p>
    <w:p w14:paraId="4F3AFB2C" w14:textId="39B5E5B3" w:rsidR="00702EDD" w:rsidRDefault="00702EDD" w:rsidP="00ED77F4">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Расчёт </w:t>
      </w:r>
      <w:r w:rsidRPr="00BC3E79">
        <w:rPr>
          <w:rFonts w:ascii="Times New Roman" w:hAnsi="Times New Roman"/>
          <w:sz w:val="28"/>
          <w:szCs w:val="28"/>
          <w:lang w:eastAsia="ru-RU"/>
        </w:rPr>
        <w:t xml:space="preserve">уровня обеспеченности населения объектами местного значения </w:t>
      </w:r>
      <w:r>
        <w:rPr>
          <w:rFonts w:ascii="Times New Roman" w:hAnsi="Times New Roman"/>
          <w:sz w:val="28"/>
          <w:szCs w:val="28"/>
          <w:lang w:eastAsia="ru-RU"/>
        </w:rPr>
        <w:t xml:space="preserve">района регулируется Местными нормативами </w:t>
      </w:r>
      <w:r w:rsidRPr="00702EDD">
        <w:rPr>
          <w:rFonts w:ascii="Times New Roman" w:hAnsi="Times New Roman"/>
          <w:sz w:val="28"/>
          <w:szCs w:val="28"/>
          <w:lang w:eastAsia="ru-RU"/>
        </w:rPr>
        <w:t xml:space="preserve">градостроительного проектирования </w:t>
      </w:r>
      <w:r w:rsidR="00ED77F4" w:rsidRPr="00ED77F4">
        <w:rPr>
          <w:rFonts w:ascii="Times New Roman" w:hAnsi="Times New Roman"/>
          <w:sz w:val="28"/>
          <w:szCs w:val="28"/>
          <w:lang w:eastAsia="ru-RU"/>
        </w:rPr>
        <w:t xml:space="preserve">Куйбышевского </w:t>
      </w:r>
      <w:r w:rsidRPr="00702EDD">
        <w:rPr>
          <w:rFonts w:ascii="Times New Roman" w:hAnsi="Times New Roman"/>
          <w:sz w:val="28"/>
          <w:szCs w:val="28"/>
          <w:lang w:eastAsia="ru-RU"/>
        </w:rPr>
        <w:t>района Новосибирской области</w:t>
      </w:r>
      <w:r>
        <w:rPr>
          <w:rFonts w:ascii="Times New Roman" w:hAnsi="Times New Roman"/>
          <w:sz w:val="28"/>
          <w:szCs w:val="28"/>
          <w:lang w:eastAsia="ru-RU"/>
        </w:rPr>
        <w:t>,</w:t>
      </w:r>
      <w:r w:rsidRPr="00BC3E79">
        <w:rPr>
          <w:rFonts w:ascii="Times New Roman" w:hAnsi="Times New Roman"/>
          <w:sz w:val="28"/>
          <w:szCs w:val="28"/>
          <w:lang w:eastAsia="ru-RU"/>
        </w:rPr>
        <w:t xml:space="preserve"> утверждёнными</w:t>
      </w:r>
      <w:r>
        <w:rPr>
          <w:rFonts w:ascii="Times New Roman" w:hAnsi="Times New Roman"/>
          <w:sz w:val="28"/>
          <w:szCs w:val="28"/>
          <w:lang w:eastAsia="ru-RU"/>
        </w:rPr>
        <w:t xml:space="preserve"> </w:t>
      </w:r>
      <w:r w:rsidR="00672995" w:rsidRPr="00672995">
        <w:rPr>
          <w:rFonts w:ascii="Times New Roman" w:hAnsi="Times New Roman"/>
          <w:sz w:val="28"/>
          <w:szCs w:val="28"/>
          <w:lang w:eastAsia="ru-RU"/>
        </w:rPr>
        <w:t>Решение</w:t>
      </w:r>
      <w:r w:rsidR="00672995">
        <w:rPr>
          <w:rFonts w:ascii="Times New Roman" w:hAnsi="Times New Roman"/>
          <w:sz w:val="28"/>
          <w:szCs w:val="28"/>
          <w:lang w:eastAsia="ru-RU"/>
        </w:rPr>
        <w:t>м</w:t>
      </w:r>
      <w:r w:rsidR="00672995" w:rsidRPr="00672995">
        <w:rPr>
          <w:rFonts w:ascii="Times New Roman" w:hAnsi="Times New Roman"/>
          <w:sz w:val="28"/>
          <w:szCs w:val="28"/>
          <w:lang w:eastAsia="ru-RU"/>
        </w:rPr>
        <w:t xml:space="preserve"> </w:t>
      </w:r>
      <w:r w:rsidR="00ED77F4" w:rsidRPr="00ED77F4">
        <w:rPr>
          <w:rFonts w:ascii="Times New Roman" w:hAnsi="Times New Roman"/>
          <w:sz w:val="28"/>
          <w:szCs w:val="28"/>
          <w:lang w:eastAsia="ru-RU"/>
        </w:rPr>
        <w:t>Совета депутатов Куйбышевского района</w:t>
      </w:r>
      <w:r w:rsidR="00ED77F4">
        <w:rPr>
          <w:rFonts w:ascii="Times New Roman" w:hAnsi="Times New Roman"/>
          <w:sz w:val="28"/>
          <w:szCs w:val="28"/>
          <w:lang w:eastAsia="ru-RU"/>
        </w:rPr>
        <w:t xml:space="preserve"> </w:t>
      </w:r>
      <w:r w:rsidR="00ED77F4" w:rsidRPr="00ED77F4">
        <w:rPr>
          <w:rFonts w:ascii="Times New Roman" w:hAnsi="Times New Roman"/>
          <w:sz w:val="28"/>
          <w:szCs w:val="28"/>
          <w:lang w:eastAsia="ru-RU"/>
        </w:rPr>
        <w:t>Новосибирской области</w:t>
      </w:r>
      <w:r w:rsidR="00ED77F4">
        <w:rPr>
          <w:rFonts w:ascii="Times New Roman" w:hAnsi="Times New Roman"/>
          <w:sz w:val="28"/>
          <w:szCs w:val="28"/>
          <w:lang w:eastAsia="ru-RU"/>
        </w:rPr>
        <w:t xml:space="preserve"> </w:t>
      </w:r>
      <w:r w:rsidR="00ED77F4" w:rsidRPr="00ED77F4">
        <w:rPr>
          <w:rFonts w:ascii="Times New Roman" w:hAnsi="Times New Roman"/>
          <w:sz w:val="28"/>
          <w:szCs w:val="28"/>
          <w:lang w:eastAsia="ru-RU"/>
        </w:rPr>
        <w:t>от 20.10.2016 № 7</w:t>
      </w:r>
      <w:r w:rsidR="00427F05" w:rsidRPr="00427F05">
        <w:rPr>
          <w:rFonts w:ascii="Times New Roman" w:hAnsi="Times New Roman"/>
          <w:sz w:val="28"/>
          <w:szCs w:val="28"/>
          <w:lang w:eastAsia="ru-RU"/>
        </w:rPr>
        <w:t xml:space="preserve"> </w:t>
      </w:r>
      <w:r w:rsidR="00672995">
        <w:rPr>
          <w:rFonts w:ascii="Times New Roman" w:hAnsi="Times New Roman"/>
          <w:sz w:val="28"/>
          <w:szCs w:val="28"/>
          <w:lang w:eastAsia="ru-RU"/>
        </w:rPr>
        <w:t>(</w:t>
      </w:r>
      <w:r w:rsidRPr="00BC3E79">
        <w:rPr>
          <w:rFonts w:ascii="Times New Roman" w:hAnsi="Times New Roman"/>
          <w:sz w:val="28"/>
          <w:szCs w:val="28"/>
          <w:lang w:eastAsia="ru-RU"/>
        </w:rPr>
        <w:t xml:space="preserve">далее – МНГП </w:t>
      </w:r>
      <w:r w:rsidR="00ED77F4" w:rsidRPr="00ED77F4">
        <w:rPr>
          <w:rFonts w:ascii="Times New Roman" w:hAnsi="Times New Roman"/>
          <w:sz w:val="28"/>
          <w:szCs w:val="28"/>
          <w:lang w:eastAsia="ru-RU"/>
        </w:rPr>
        <w:t xml:space="preserve">Куйбышевского </w:t>
      </w:r>
      <w:r>
        <w:rPr>
          <w:rFonts w:ascii="Times New Roman" w:hAnsi="Times New Roman"/>
          <w:sz w:val="28"/>
          <w:szCs w:val="28"/>
          <w:lang w:eastAsia="ru-RU"/>
        </w:rPr>
        <w:t>района</w:t>
      </w:r>
      <w:r w:rsidRPr="00BC3E79">
        <w:rPr>
          <w:rFonts w:ascii="Times New Roman" w:hAnsi="Times New Roman"/>
          <w:sz w:val="28"/>
          <w:szCs w:val="28"/>
          <w:lang w:eastAsia="ru-RU"/>
        </w:rPr>
        <w:t>)</w:t>
      </w:r>
      <w:r>
        <w:rPr>
          <w:rFonts w:ascii="Times New Roman" w:hAnsi="Times New Roman"/>
          <w:sz w:val="28"/>
          <w:szCs w:val="28"/>
          <w:lang w:eastAsia="ru-RU"/>
        </w:rPr>
        <w:t>.</w:t>
      </w:r>
    </w:p>
    <w:p w14:paraId="24C2B9C7" w14:textId="218E9B90" w:rsidR="00BC3E79" w:rsidRPr="00BC3E79" w:rsidRDefault="00857B5D" w:rsidP="00ED77F4">
      <w:pPr>
        <w:spacing w:after="0" w:line="240" w:lineRule="auto"/>
        <w:ind w:firstLine="709"/>
        <w:contextualSpacing/>
        <w:jc w:val="both"/>
        <w:rPr>
          <w:rFonts w:ascii="Times New Roman" w:hAnsi="Times New Roman"/>
          <w:sz w:val="28"/>
          <w:szCs w:val="28"/>
          <w:lang w:eastAsia="ru-RU"/>
        </w:rPr>
      </w:pPr>
      <w:r w:rsidRPr="00BC3E79">
        <w:rPr>
          <w:rFonts w:ascii="Times New Roman" w:hAnsi="Times New Roman"/>
          <w:sz w:val="28"/>
          <w:szCs w:val="28"/>
          <w:lang w:eastAsia="ru-RU"/>
        </w:rPr>
        <w:t>Расчёт</w:t>
      </w:r>
      <w:r w:rsidR="00BC3E79" w:rsidRPr="00BC3E79">
        <w:rPr>
          <w:rFonts w:ascii="Times New Roman" w:hAnsi="Times New Roman"/>
          <w:sz w:val="28"/>
          <w:szCs w:val="28"/>
          <w:lang w:eastAsia="ru-RU"/>
        </w:rPr>
        <w:t xml:space="preserve"> уровня обеспеченности населения объектами местного значения </w:t>
      </w:r>
      <w:r w:rsidR="001E7750">
        <w:rPr>
          <w:rFonts w:ascii="Times New Roman" w:hAnsi="Times New Roman"/>
          <w:sz w:val="28"/>
          <w:szCs w:val="28"/>
          <w:lang w:eastAsia="ru-RU"/>
        </w:rPr>
        <w:t>сельсовета</w:t>
      </w:r>
      <w:r w:rsidR="00702EDD">
        <w:rPr>
          <w:rFonts w:ascii="Times New Roman" w:hAnsi="Times New Roman"/>
          <w:sz w:val="28"/>
          <w:szCs w:val="28"/>
          <w:lang w:eastAsia="ru-RU"/>
        </w:rPr>
        <w:t xml:space="preserve"> регулируется </w:t>
      </w:r>
      <w:r w:rsidR="00271593" w:rsidRPr="00BC3E79">
        <w:rPr>
          <w:rFonts w:ascii="Times New Roman" w:hAnsi="Times New Roman"/>
          <w:sz w:val="28"/>
          <w:szCs w:val="28"/>
          <w:lang w:eastAsia="ru-RU"/>
        </w:rPr>
        <w:t xml:space="preserve">Местными </w:t>
      </w:r>
      <w:r w:rsidR="00271593" w:rsidRPr="00271593">
        <w:rPr>
          <w:rFonts w:ascii="Times New Roman" w:hAnsi="Times New Roman"/>
          <w:sz w:val="28"/>
          <w:szCs w:val="28"/>
          <w:lang w:eastAsia="ru-RU"/>
        </w:rPr>
        <w:t>норматив</w:t>
      </w:r>
      <w:r w:rsidR="00271593">
        <w:rPr>
          <w:rFonts w:ascii="Times New Roman" w:hAnsi="Times New Roman"/>
          <w:sz w:val="28"/>
          <w:szCs w:val="28"/>
          <w:lang w:eastAsia="ru-RU"/>
        </w:rPr>
        <w:t>ами</w:t>
      </w:r>
      <w:r w:rsidR="00271593" w:rsidRPr="00271593">
        <w:rPr>
          <w:rFonts w:ascii="Times New Roman" w:hAnsi="Times New Roman"/>
          <w:sz w:val="28"/>
          <w:szCs w:val="28"/>
          <w:lang w:eastAsia="ru-RU"/>
        </w:rPr>
        <w:t xml:space="preserve"> градостроительного проектирования </w:t>
      </w:r>
      <w:r w:rsidR="00ED77F4">
        <w:rPr>
          <w:rFonts w:ascii="Times New Roman" w:hAnsi="Times New Roman"/>
          <w:sz w:val="28"/>
          <w:szCs w:val="28"/>
          <w:lang w:eastAsia="ru-RU"/>
        </w:rPr>
        <w:t>Октябрьского</w:t>
      </w:r>
      <w:r w:rsidR="00ED77F4" w:rsidRPr="00427F05">
        <w:rPr>
          <w:rFonts w:ascii="Times New Roman" w:hAnsi="Times New Roman"/>
          <w:sz w:val="28"/>
          <w:szCs w:val="28"/>
          <w:lang w:eastAsia="ru-RU"/>
        </w:rPr>
        <w:t xml:space="preserve"> </w:t>
      </w:r>
      <w:r w:rsidR="001E7750" w:rsidRPr="001E7750">
        <w:rPr>
          <w:rFonts w:ascii="Times New Roman" w:hAnsi="Times New Roman"/>
          <w:sz w:val="28"/>
          <w:szCs w:val="28"/>
          <w:lang w:eastAsia="ru-RU"/>
        </w:rPr>
        <w:t xml:space="preserve">сельсовета </w:t>
      </w:r>
      <w:r w:rsidR="00ED77F4" w:rsidRPr="00ED77F4">
        <w:rPr>
          <w:rFonts w:ascii="Times New Roman" w:hAnsi="Times New Roman"/>
          <w:sz w:val="28"/>
          <w:szCs w:val="28"/>
          <w:lang w:eastAsia="ru-RU"/>
        </w:rPr>
        <w:t xml:space="preserve">Куйбышевского </w:t>
      </w:r>
      <w:r w:rsidR="001E7750" w:rsidRPr="001E7750">
        <w:rPr>
          <w:rFonts w:ascii="Times New Roman" w:hAnsi="Times New Roman"/>
          <w:sz w:val="28"/>
          <w:szCs w:val="28"/>
          <w:lang w:eastAsia="ru-RU"/>
        </w:rPr>
        <w:t>района Новосибирской области</w:t>
      </w:r>
      <w:r w:rsidR="00271593">
        <w:rPr>
          <w:rFonts w:ascii="Times New Roman" w:hAnsi="Times New Roman"/>
          <w:sz w:val="28"/>
          <w:szCs w:val="28"/>
          <w:lang w:eastAsia="ru-RU"/>
        </w:rPr>
        <w:t>,</w:t>
      </w:r>
      <w:r w:rsidR="00271593" w:rsidRPr="00BC3E79">
        <w:rPr>
          <w:rFonts w:ascii="Times New Roman" w:hAnsi="Times New Roman"/>
          <w:sz w:val="28"/>
          <w:szCs w:val="28"/>
          <w:lang w:eastAsia="ru-RU"/>
        </w:rPr>
        <w:t xml:space="preserve"> утверждёнными Решением </w:t>
      </w:r>
      <w:r w:rsidR="00ED77F4" w:rsidRPr="00ED77F4">
        <w:rPr>
          <w:rFonts w:ascii="Times New Roman" w:hAnsi="Times New Roman"/>
          <w:sz w:val="28"/>
          <w:szCs w:val="28"/>
          <w:lang w:eastAsia="ru-RU"/>
        </w:rPr>
        <w:t>Совета депутатов Куйбышевского района</w:t>
      </w:r>
      <w:r w:rsidR="00ED77F4">
        <w:rPr>
          <w:rFonts w:ascii="Times New Roman" w:hAnsi="Times New Roman"/>
          <w:sz w:val="28"/>
          <w:szCs w:val="28"/>
          <w:lang w:eastAsia="ru-RU"/>
        </w:rPr>
        <w:t xml:space="preserve"> </w:t>
      </w:r>
      <w:r w:rsidR="00ED77F4" w:rsidRPr="00ED77F4">
        <w:rPr>
          <w:rFonts w:ascii="Times New Roman" w:hAnsi="Times New Roman"/>
          <w:sz w:val="28"/>
          <w:szCs w:val="28"/>
          <w:lang w:eastAsia="ru-RU"/>
        </w:rPr>
        <w:t>Новосибирской области</w:t>
      </w:r>
      <w:r w:rsidR="00ED77F4">
        <w:rPr>
          <w:rFonts w:ascii="Times New Roman" w:hAnsi="Times New Roman"/>
          <w:sz w:val="28"/>
          <w:szCs w:val="28"/>
          <w:lang w:eastAsia="ru-RU"/>
        </w:rPr>
        <w:t xml:space="preserve"> </w:t>
      </w:r>
      <w:r w:rsidR="00ED77F4" w:rsidRPr="00ED77F4">
        <w:rPr>
          <w:rFonts w:ascii="Times New Roman" w:hAnsi="Times New Roman"/>
          <w:sz w:val="28"/>
          <w:szCs w:val="28"/>
          <w:lang w:eastAsia="ru-RU"/>
        </w:rPr>
        <w:t>от 20.10.2016 № 8</w:t>
      </w:r>
      <w:r w:rsidR="00427F05" w:rsidRPr="00427F05">
        <w:rPr>
          <w:rFonts w:ascii="Times New Roman" w:hAnsi="Times New Roman"/>
          <w:sz w:val="28"/>
          <w:szCs w:val="28"/>
          <w:lang w:eastAsia="ru-RU"/>
        </w:rPr>
        <w:t xml:space="preserve"> </w:t>
      </w:r>
      <w:r w:rsidR="00BC3E79" w:rsidRPr="00BC3E79">
        <w:rPr>
          <w:rFonts w:ascii="Times New Roman" w:hAnsi="Times New Roman"/>
          <w:sz w:val="28"/>
          <w:szCs w:val="28"/>
          <w:lang w:eastAsia="ru-RU"/>
        </w:rPr>
        <w:t xml:space="preserve">(далее – МНГП </w:t>
      </w:r>
      <w:r w:rsidR="00ED77F4">
        <w:rPr>
          <w:rFonts w:ascii="Times New Roman" w:hAnsi="Times New Roman"/>
          <w:sz w:val="28"/>
          <w:szCs w:val="28"/>
          <w:lang w:eastAsia="ru-RU"/>
        </w:rPr>
        <w:t>Октябрьского</w:t>
      </w:r>
      <w:r w:rsidR="00427F05" w:rsidRPr="00427F05">
        <w:rPr>
          <w:rFonts w:ascii="Times New Roman" w:hAnsi="Times New Roman"/>
          <w:sz w:val="28"/>
          <w:szCs w:val="28"/>
          <w:lang w:eastAsia="ru-RU"/>
        </w:rPr>
        <w:t xml:space="preserve"> </w:t>
      </w:r>
      <w:r w:rsidR="001E7750">
        <w:rPr>
          <w:rFonts w:ascii="Times New Roman" w:hAnsi="Times New Roman"/>
          <w:sz w:val="28"/>
          <w:szCs w:val="28"/>
          <w:lang w:eastAsia="ru-RU"/>
        </w:rPr>
        <w:t>сельсовета</w:t>
      </w:r>
      <w:r w:rsidR="00BC3E79" w:rsidRPr="00BC3E79">
        <w:rPr>
          <w:rFonts w:ascii="Times New Roman" w:hAnsi="Times New Roman"/>
          <w:sz w:val="28"/>
          <w:szCs w:val="28"/>
          <w:lang w:eastAsia="ru-RU"/>
        </w:rPr>
        <w:t>)</w:t>
      </w:r>
      <w:r w:rsidR="002F309F">
        <w:rPr>
          <w:rFonts w:ascii="Times New Roman" w:hAnsi="Times New Roman"/>
          <w:sz w:val="28"/>
          <w:szCs w:val="28"/>
          <w:lang w:eastAsia="ru-RU"/>
        </w:rPr>
        <w:t>,</w:t>
      </w:r>
      <w:r w:rsidR="009A5E75">
        <w:rPr>
          <w:rFonts w:ascii="Times New Roman" w:hAnsi="Times New Roman"/>
          <w:sz w:val="28"/>
          <w:szCs w:val="28"/>
          <w:lang w:eastAsia="ru-RU"/>
        </w:rPr>
        <w:t xml:space="preserve"> с у</w:t>
      </w:r>
      <w:r w:rsidR="002F309F">
        <w:rPr>
          <w:rFonts w:ascii="Times New Roman" w:hAnsi="Times New Roman"/>
          <w:sz w:val="28"/>
          <w:szCs w:val="28"/>
          <w:lang w:eastAsia="ru-RU"/>
        </w:rPr>
        <w:t xml:space="preserve">чётом </w:t>
      </w:r>
      <w:r w:rsidR="002F309F" w:rsidRPr="002F309F">
        <w:rPr>
          <w:rFonts w:ascii="Times New Roman" w:hAnsi="Times New Roman"/>
          <w:sz w:val="28"/>
          <w:szCs w:val="28"/>
          <w:lang w:eastAsia="ru-RU"/>
        </w:rPr>
        <w:t>СП 42.13330.2016 «Градостроительство. Планировка</w:t>
      </w:r>
      <w:r w:rsidR="009A5E75" w:rsidRPr="002F309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2F309F">
        <w:rPr>
          <w:rFonts w:ascii="Times New Roman" w:hAnsi="Times New Roman"/>
          <w:sz w:val="28"/>
          <w:szCs w:val="28"/>
          <w:lang w:eastAsia="ru-RU"/>
        </w:rPr>
        <w:t>з</w:t>
      </w:r>
      <w:r w:rsidR="002F309F" w:rsidRPr="002F309F">
        <w:rPr>
          <w:rFonts w:ascii="Times New Roman" w:hAnsi="Times New Roman"/>
          <w:sz w:val="28"/>
          <w:szCs w:val="28"/>
          <w:lang w:eastAsia="ru-RU"/>
        </w:rPr>
        <w:t>астройка городских</w:t>
      </w:r>
      <w:r w:rsidR="009A5E75" w:rsidRPr="002F309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2F309F">
        <w:rPr>
          <w:rFonts w:ascii="Times New Roman" w:hAnsi="Times New Roman"/>
          <w:sz w:val="28"/>
          <w:szCs w:val="28"/>
          <w:lang w:eastAsia="ru-RU"/>
        </w:rPr>
        <w:t>с</w:t>
      </w:r>
      <w:r w:rsidR="002F309F" w:rsidRPr="002F309F">
        <w:rPr>
          <w:rFonts w:ascii="Times New Roman" w:hAnsi="Times New Roman"/>
          <w:sz w:val="28"/>
          <w:szCs w:val="28"/>
          <w:lang w:eastAsia="ru-RU"/>
        </w:rPr>
        <w:t>ельских поселений». Актуализированная редакция СНиП 2.07.01-89*</w:t>
      </w:r>
      <w:r w:rsidR="009A5E75">
        <w:rPr>
          <w:rFonts w:ascii="Times New Roman" w:hAnsi="Times New Roman"/>
          <w:sz w:val="28"/>
          <w:szCs w:val="28"/>
          <w:lang w:eastAsia="ru-RU"/>
        </w:rPr>
        <w:t xml:space="preserve"> и и</w:t>
      </w:r>
      <w:r w:rsidR="00010AB4">
        <w:rPr>
          <w:rFonts w:ascii="Times New Roman" w:hAnsi="Times New Roman"/>
          <w:sz w:val="28"/>
          <w:szCs w:val="28"/>
          <w:lang w:eastAsia="ru-RU"/>
        </w:rPr>
        <w:t>ных отраслевых нормативных актов</w:t>
      </w:r>
      <w:r w:rsidR="009A5E75">
        <w:rPr>
          <w:rFonts w:ascii="Times New Roman" w:hAnsi="Times New Roman"/>
          <w:sz w:val="28"/>
          <w:szCs w:val="28"/>
          <w:lang w:eastAsia="ru-RU"/>
        </w:rPr>
        <w:t xml:space="preserve"> в с</w:t>
      </w:r>
      <w:r w:rsidR="00010AB4">
        <w:rPr>
          <w:rFonts w:ascii="Times New Roman" w:hAnsi="Times New Roman"/>
          <w:sz w:val="28"/>
          <w:szCs w:val="28"/>
          <w:lang w:eastAsia="ru-RU"/>
        </w:rPr>
        <w:t>фере градостроительства</w:t>
      </w:r>
      <w:r w:rsidR="00BC3E79" w:rsidRPr="00BC3E79">
        <w:rPr>
          <w:rFonts w:ascii="Times New Roman" w:hAnsi="Times New Roman"/>
          <w:sz w:val="28"/>
          <w:szCs w:val="28"/>
          <w:lang w:eastAsia="ru-RU"/>
        </w:rPr>
        <w:t>.</w:t>
      </w:r>
    </w:p>
    <w:p w14:paraId="5D5DC542" w14:textId="77777777" w:rsidR="005D28B1" w:rsidRPr="005D28B1" w:rsidRDefault="005D28B1" w:rsidP="00260D34">
      <w:pPr>
        <w:spacing w:after="0" w:line="240" w:lineRule="auto"/>
        <w:ind w:firstLine="709"/>
        <w:jc w:val="both"/>
        <w:rPr>
          <w:rFonts w:ascii="Times New Roman" w:eastAsia="Times New Roman" w:hAnsi="Times New Roman"/>
          <w:i/>
          <w:sz w:val="28"/>
          <w:szCs w:val="24"/>
          <w:u w:val="single"/>
          <w:lang w:eastAsia="ru-RU"/>
        </w:rPr>
      </w:pPr>
      <w:bookmarkStart w:id="139" w:name="_Hlk487541735"/>
      <w:r w:rsidRPr="005D28B1">
        <w:rPr>
          <w:rFonts w:ascii="Times New Roman" w:eastAsia="Times New Roman" w:hAnsi="Times New Roman"/>
          <w:i/>
          <w:sz w:val="28"/>
          <w:szCs w:val="24"/>
          <w:u w:val="single"/>
          <w:lang w:eastAsia="ru-RU"/>
        </w:rPr>
        <w:t>Образование</w:t>
      </w:r>
    </w:p>
    <w:p w14:paraId="2EC556D9" w14:textId="77777777" w:rsidR="003C2B4F" w:rsidRDefault="00AA4D99" w:rsidP="003C2B4F">
      <w:pPr>
        <w:spacing w:after="0" w:line="240" w:lineRule="auto"/>
        <w:ind w:firstLine="709"/>
        <w:contextualSpacing/>
        <w:jc w:val="both"/>
        <w:rPr>
          <w:rFonts w:ascii="Times New Roman" w:hAnsi="Times New Roman"/>
          <w:color w:val="000000"/>
          <w:sz w:val="28"/>
          <w:szCs w:val="28"/>
          <w:shd w:val="clear" w:color="auto" w:fill="FFFFFF"/>
        </w:rPr>
      </w:pPr>
      <w:r w:rsidRPr="00AA4D99">
        <w:rPr>
          <w:rFonts w:ascii="Times New Roman" w:hAnsi="Times New Roman"/>
          <w:sz w:val="28"/>
          <w:szCs w:val="28"/>
          <w:lang w:eastAsia="ru-RU"/>
        </w:rPr>
        <w:t>Образовательные</w:t>
      </w:r>
      <w:r w:rsidRPr="00AA4D99">
        <w:rPr>
          <w:rFonts w:ascii="Times New Roman" w:hAnsi="Times New Roman"/>
          <w:color w:val="000000"/>
          <w:sz w:val="28"/>
          <w:szCs w:val="28"/>
          <w:shd w:val="clear" w:color="auto" w:fill="FFFFFF"/>
        </w:rPr>
        <w:t xml:space="preserve"> услуги</w:t>
      </w:r>
      <w:r w:rsidR="009A5E75" w:rsidRPr="00AA4D99">
        <w:rPr>
          <w:rFonts w:ascii="Times New Roman" w:hAnsi="Times New Roman"/>
          <w:color w:val="000000"/>
          <w:sz w:val="28"/>
          <w:szCs w:val="28"/>
          <w:shd w:val="clear" w:color="auto" w:fill="FFFFFF"/>
        </w:rPr>
        <w:t xml:space="preserve"> на</w:t>
      </w:r>
      <w:r w:rsidR="009A5E75">
        <w:rPr>
          <w:rFonts w:ascii="Times New Roman" w:hAnsi="Times New Roman"/>
          <w:color w:val="000000"/>
          <w:sz w:val="28"/>
          <w:szCs w:val="28"/>
          <w:shd w:val="clear" w:color="auto" w:fill="FFFFFF"/>
        </w:rPr>
        <w:t> </w:t>
      </w:r>
      <w:r w:rsidR="009A5E75" w:rsidRPr="00AA4D99">
        <w:rPr>
          <w:rFonts w:ascii="Times New Roman" w:hAnsi="Times New Roman"/>
          <w:color w:val="000000"/>
          <w:sz w:val="28"/>
          <w:szCs w:val="28"/>
          <w:shd w:val="clear" w:color="auto" w:fill="FFFFFF"/>
        </w:rPr>
        <w:t>т</w:t>
      </w:r>
      <w:r w:rsidRPr="00AA4D99">
        <w:rPr>
          <w:rFonts w:ascii="Times New Roman" w:hAnsi="Times New Roman"/>
          <w:color w:val="000000"/>
          <w:sz w:val="28"/>
          <w:szCs w:val="28"/>
          <w:shd w:val="clear" w:color="auto" w:fill="FFFFFF"/>
        </w:rPr>
        <w:t>ерритории поселения оказываются</w:t>
      </w:r>
      <w:r w:rsidR="003C2B4F">
        <w:rPr>
          <w:rFonts w:ascii="Times New Roman" w:hAnsi="Times New Roman"/>
          <w:color w:val="000000"/>
          <w:sz w:val="28"/>
          <w:szCs w:val="28"/>
          <w:shd w:val="clear" w:color="auto" w:fill="FFFFFF"/>
        </w:rPr>
        <w:t>:</w:t>
      </w:r>
      <w:r w:rsidRPr="00AA4D99">
        <w:rPr>
          <w:rFonts w:ascii="Times New Roman" w:hAnsi="Times New Roman"/>
          <w:color w:val="000000"/>
          <w:sz w:val="28"/>
          <w:szCs w:val="28"/>
          <w:shd w:val="clear" w:color="auto" w:fill="FFFFFF"/>
        </w:rPr>
        <w:t xml:space="preserve"> </w:t>
      </w:r>
    </w:p>
    <w:p w14:paraId="7B47D6DB" w14:textId="0CC26BDB" w:rsidR="003C2B4F" w:rsidRPr="003C2B4F" w:rsidRDefault="003C2B4F" w:rsidP="003C2B4F">
      <w:pPr>
        <w:numPr>
          <w:ilvl w:val="0"/>
          <w:numId w:val="14"/>
        </w:numPr>
        <w:tabs>
          <w:tab w:val="clear" w:pos="1429"/>
          <w:tab w:val="left" w:pos="1134"/>
        </w:tabs>
        <w:spacing w:after="0" w:line="240" w:lineRule="auto"/>
        <w:ind w:left="1134"/>
        <w:jc w:val="both"/>
        <w:rPr>
          <w:rFonts w:ascii="Times New Roman" w:hAnsi="Times New Roman"/>
          <w:sz w:val="28"/>
          <w:szCs w:val="24"/>
        </w:rPr>
      </w:pPr>
      <w:r w:rsidRPr="003C2B4F">
        <w:rPr>
          <w:rFonts w:ascii="Times New Roman" w:hAnsi="Times New Roman"/>
          <w:sz w:val="28"/>
          <w:szCs w:val="24"/>
        </w:rPr>
        <w:t>МКОУ Октябрьская СОШ с 3-мя дошкольными группами (с. Нагорное). Нормативная вместимость 400 мест, фактическое количество учеников – 143 чел.</w:t>
      </w:r>
      <w:r w:rsidR="00C839E4">
        <w:rPr>
          <w:rFonts w:ascii="Times New Roman" w:hAnsi="Times New Roman"/>
          <w:sz w:val="28"/>
          <w:szCs w:val="24"/>
        </w:rPr>
        <w:t xml:space="preserve"> </w:t>
      </w:r>
      <w:r w:rsidRPr="003C2B4F">
        <w:rPr>
          <w:rFonts w:ascii="Times New Roman" w:hAnsi="Times New Roman"/>
          <w:sz w:val="28"/>
          <w:szCs w:val="24"/>
        </w:rPr>
        <w:t>Воспитанников дошкольных групп – 58 человек.</w:t>
      </w:r>
    </w:p>
    <w:p w14:paraId="0E0A7B9C" w14:textId="1A84F1F1" w:rsidR="003C2B4F" w:rsidRPr="003C2B4F" w:rsidRDefault="003C2B4F" w:rsidP="003C2B4F">
      <w:pPr>
        <w:numPr>
          <w:ilvl w:val="0"/>
          <w:numId w:val="14"/>
        </w:numPr>
        <w:tabs>
          <w:tab w:val="clear" w:pos="1429"/>
          <w:tab w:val="left" w:pos="1134"/>
        </w:tabs>
        <w:spacing w:after="0" w:line="240" w:lineRule="auto"/>
        <w:ind w:left="1134"/>
        <w:jc w:val="both"/>
        <w:rPr>
          <w:rFonts w:ascii="Times New Roman" w:hAnsi="Times New Roman"/>
          <w:sz w:val="28"/>
          <w:szCs w:val="24"/>
        </w:rPr>
      </w:pPr>
      <w:r w:rsidRPr="003C2B4F">
        <w:rPr>
          <w:rFonts w:ascii="Times New Roman" w:hAnsi="Times New Roman"/>
          <w:sz w:val="28"/>
          <w:szCs w:val="24"/>
        </w:rPr>
        <w:t>МКОУ Помельцевская ООШ (д.</w:t>
      </w:r>
      <w:r>
        <w:rPr>
          <w:rFonts w:ascii="Times New Roman" w:hAnsi="Times New Roman"/>
          <w:sz w:val="28"/>
          <w:szCs w:val="24"/>
        </w:rPr>
        <w:t xml:space="preserve"> </w:t>
      </w:r>
      <w:r w:rsidRPr="003C2B4F">
        <w:rPr>
          <w:rFonts w:ascii="Times New Roman" w:hAnsi="Times New Roman"/>
          <w:sz w:val="28"/>
          <w:szCs w:val="24"/>
        </w:rPr>
        <w:t>Помельцево) с нормативной вместимостью 192 места и фактическим количеством учеников 18 чел.</w:t>
      </w:r>
    </w:p>
    <w:p w14:paraId="48AE7E93" w14:textId="0681F1A7" w:rsidR="00AA4D99" w:rsidRPr="00AA4D99" w:rsidRDefault="003C2B4F" w:rsidP="003C2B4F">
      <w:pPr>
        <w:spacing w:after="0" w:line="240" w:lineRule="auto"/>
        <w:ind w:firstLine="709"/>
        <w:contextualSpacing/>
        <w:jc w:val="both"/>
        <w:rPr>
          <w:rFonts w:ascii="Times New Roman" w:hAnsi="Times New Roman"/>
          <w:color w:val="000000"/>
          <w:sz w:val="28"/>
          <w:szCs w:val="28"/>
          <w:shd w:val="clear" w:color="auto" w:fill="FFFFFF"/>
        </w:rPr>
      </w:pPr>
      <w:r w:rsidRPr="003C2B4F">
        <w:rPr>
          <w:rFonts w:ascii="Times New Roman" w:hAnsi="Times New Roman"/>
          <w:sz w:val="28"/>
          <w:szCs w:val="24"/>
        </w:rPr>
        <w:t>Слабая загруженность благоприятно сказывается на принятой образовательной модели в общеобразовательных учреждениях, обучение в них проходит в одну смену.</w:t>
      </w:r>
    </w:p>
    <w:p w14:paraId="693AAC09" w14:textId="3E1CCA0F" w:rsidR="00AA4D99" w:rsidRPr="00675FE0" w:rsidRDefault="00D813D1" w:rsidP="00675FE0">
      <w:pPr>
        <w:spacing w:after="0" w:line="240" w:lineRule="auto"/>
        <w:ind w:firstLine="709"/>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Обеспеченность местами</w:t>
      </w:r>
      <w:r w:rsidR="009A5E75">
        <w:rPr>
          <w:rFonts w:ascii="Times New Roman" w:hAnsi="Times New Roman"/>
          <w:color w:val="000000"/>
          <w:sz w:val="28"/>
          <w:szCs w:val="28"/>
          <w:shd w:val="clear" w:color="auto" w:fill="FFFFFF"/>
        </w:rPr>
        <w:t xml:space="preserve"> в д</w:t>
      </w:r>
      <w:r>
        <w:rPr>
          <w:rFonts w:ascii="Times New Roman" w:hAnsi="Times New Roman"/>
          <w:color w:val="000000"/>
          <w:sz w:val="28"/>
          <w:szCs w:val="28"/>
          <w:shd w:val="clear" w:color="auto" w:fill="FFFFFF"/>
        </w:rPr>
        <w:t>ошкольных учреждениях сельсовета</w:t>
      </w:r>
      <w:r w:rsidR="009A5E75">
        <w:rPr>
          <w:rFonts w:ascii="Times New Roman" w:hAnsi="Times New Roman"/>
          <w:color w:val="000000"/>
          <w:sz w:val="28"/>
          <w:szCs w:val="28"/>
          <w:shd w:val="clear" w:color="auto" w:fill="FFFFFF"/>
        </w:rPr>
        <w:t xml:space="preserve"> в с</w:t>
      </w:r>
      <w:r>
        <w:rPr>
          <w:rFonts w:ascii="Times New Roman" w:hAnsi="Times New Roman"/>
          <w:color w:val="000000"/>
          <w:sz w:val="28"/>
          <w:szCs w:val="28"/>
          <w:shd w:val="clear" w:color="auto" w:fill="FFFFFF"/>
        </w:rPr>
        <w:t>оответствии</w:t>
      </w:r>
      <w:r w:rsidR="009A5E75">
        <w:rPr>
          <w:rFonts w:ascii="Times New Roman" w:hAnsi="Times New Roman"/>
          <w:color w:val="000000"/>
          <w:sz w:val="28"/>
          <w:szCs w:val="28"/>
          <w:shd w:val="clear" w:color="auto" w:fill="FFFFFF"/>
        </w:rPr>
        <w:t xml:space="preserve"> с </w:t>
      </w:r>
      <w:r w:rsidR="009A5E75" w:rsidRPr="00D813D1">
        <w:rPr>
          <w:rFonts w:ascii="Times New Roman" w:hAnsi="Times New Roman"/>
          <w:color w:val="000000"/>
          <w:sz w:val="28"/>
          <w:szCs w:val="28"/>
          <w:shd w:val="clear" w:color="auto" w:fill="FFFFFF"/>
        </w:rPr>
        <w:t>М</w:t>
      </w:r>
      <w:r w:rsidRPr="00D813D1">
        <w:rPr>
          <w:rFonts w:ascii="Times New Roman" w:hAnsi="Times New Roman"/>
          <w:color w:val="000000"/>
          <w:sz w:val="28"/>
          <w:szCs w:val="28"/>
          <w:shd w:val="clear" w:color="auto" w:fill="FFFFFF"/>
        </w:rPr>
        <w:t xml:space="preserve">НГП </w:t>
      </w:r>
      <w:r w:rsidR="00226034">
        <w:rPr>
          <w:rFonts w:ascii="Times New Roman" w:hAnsi="Times New Roman"/>
          <w:color w:val="000000"/>
          <w:sz w:val="28"/>
          <w:szCs w:val="28"/>
          <w:shd w:val="clear" w:color="auto" w:fill="FFFFFF"/>
        </w:rPr>
        <w:t>Куйбышевского</w:t>
      </w:r>
      <w:r w:rsidRPr="00D813D1">
        <w:rPr>
          <w:rFonts w:ascii="Times New Roman" w:hAnsi="Times New Roman"/>
          <w:color w:val="000000"/>
          <w:sz w:val="28"/>
          <w:szCs w:val="28"/>
          <w:shd w:val="clear" w:color="auto" w:fill="FFFFFF"/>
        </w:rPr>
        <w:t xml:space="preserve"> </w:t>
      </w:r>
      <w:r w:rsidR="00675FE0">
        <w:rPr>
          <w:rFonts w:ascii="Times New Roman" w:hAnsi="Times New Roman"/>
          <w:color w:val="000000"/>
          <w:sz w:val="28"/>
          <w:szCs w:val="28"/>
          <w:shd w:val="clear" w:color="auto" w:fill="FFFFFF"/>
        </w:rPr>
        <w:t>района</w:t>
      </w:r>
      <w:r>
        <w:rPr>
          <w:rFonts w:ascii="Times New Roman" w:hAnsi="Times New Roman"/>
          <w:color w:val="000000"/>
          <w:sz w:val="28"/>
          <w:szCs w:val="28"/>
          <w:shd w:val="clear" w:color="auto" w:fill="FFFFFF"/>
        </w:rPr>
        <w:t xml:space="preserve"> составляет </w:t>
      </w:r>
      <w:r w:rsidR="0020140B">
        <w:rPr>
          <w:rFonts w:ascii="Times New Roman" w:hAnsi="Times New Roman"/>
          <w:color w:val="000000"/>
          <w:sz w:val="28"/>
          <w:szCs w:val="28"/>
          <w:shd w:val="clear" w:color="auto" w:fill="FFFFFF"/>
        </w:rPr>
        <w:t>161</w:t>
      </w:r>
      <w:r>
        <w:rPr>
          <w:rFonts w:ascii="Times New Roman" w:hAnsi="Times New Roman"/>
          <w:color w:val="000000"/>
          <w:sz w:val="28"/>
          <w:szCs w:val="28"/>
          <w:shd w:val="clear" w:color="auto" w:fill="FFFFFF"/>
        </w:rPr>
        <w:t xml:space="preserve"> %. </w:t>
      </w:r>
      <w:r w:rsidR="00AA4D99" w:rsidRPr="00AA4D99">
        <w:rPr>
          <w:rFonts w:ascii="Times New Roman" w:hAnsi="Times New Roman"/>
          <w:color w:val="000000"/>
          <w:sz w:val="28"/>
          <w:szCs w:val="28"/>
          <w:shd w:val="clear" w:color="auto" w:fill="FFFFFF"/>
        </w:rPr>
        <w:t> </w:t>
      </w:r>
    </w:p>
    <w:p w14:paraId="127A59A5" w14:textId="0FE09C8A" w:rsidR="00D813D1" w:rsidRPr="00AA4D99" w:rsidRDefault="00D813D1" w:rsidP="00675FE0">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shd w:val="clear" w:color="auto" w:fill="FFFFFF"/>
        </w:rPr>
        <w:t>Обеспеченность местами</w:t>
      </w:r>
      <w:r w:rsidR="009A5E75">
        <w:rPr>
          <w:rFonts w:ascii="Times New Roman" w:hAnsi="Times New Roman"/>
          <w:color w:val="000000"/>
          <w:sz w:val="28"/>
          <w:szCs w:val="28"/>
          <w:shd w:val="clear" w:color="auto" w:fill="FFFFFF"/>
        </w:rPr>
        <w:t xml:space="preserve"> в ш</w:t>
      </w:r>
      <w:r>
        <w:rPr>
          <w:rFonts w:ascii="Times New Roman" w:hAnsi="Times New Roman"/>
          <w:color w:val="000000"/>
          <w:sz w:val="28"/>
          <w:szCs w:val="28"/>
          <w:shd w:val="clear" w:color="auto" w:fill="FFFFFF"/>
        </w:rPr>
        <w:t>кольных учреждениях сельсовета</w:t>
      </w:r>
      <w:r w:rsidR="009A5E75">
        <w:rPr>
          <w:rFonts w:ascii="Times New Roman" w:hAnsi="Times New Roman"/>
          <w:color w:val="000000"/>
          <w:sz w:val="28"/>
          <w:szCs w:val="28"/>
          <w:shd w:val="clear" w:color="auto" w:fill="FFFFFF"/>
        </w:rPr>
        <w:t xml:space="preserve"> в с</w:t>
      </w:r>
      <w:r>
        <w:rPr>
          <w:rFonts w:ascii="Times New Roman" w:hAnsi="Times New Roman"/>
          <w:color w:val="000000"/>
          <w:sz w:val="28"/>
          <w:szCs w:val="28"/>
          <w:shd w:val="clear" w:color="auto" w:fill="FFFFFF"/>
        </w:rPr>
        <w:t>оответствии</w:t>
      </w:r>
      <w:r w:rsidR="009A5E75">
        <w:rPr>
          <w:rFonts w:ascii="Times New Roman" w:hAnsi="Times New Roman"/>
          <w:color w:val="000000"/>
          <w:sz w:val="28"/>
          <w:szCs w:val="28"/>
          <w:shd w:val="clear" w:color="auto" w:fill="FFFFFF"/>
        </w:rPr>
        <w:t xml:space="preserve"> с </w:t>
      </w:r>
      <w:r w:rsidR="009A5E75" w:rsidRPr="00D813D1">
        <w:rPr>
          <w:rFonts w:ascii="Times New Roman" w:hAnsi="Times New Roman"/>
          <w:color w:val="000000"/>
          <w:sz w:val="28"/>
          <w:szCs w:val="28"/>
          <w:shd w:val="clear" w:color="auto" w:fill="FFFFFF"/>
        </w:rPr>
        <w:t>М</w:t>
      </w:r>
      <w:r w:rsidRPr="00D813D1">
        <w:rPr>
          <w:rFonts w:ascii="Times New Roman" w:hAnsi="Times New Roman"/>
          <w:color w:val="000000"/>
          <w:sz w:val="28"/>
          <w:szCs w:val="28"/>
          <w:shd w:val="clear" w:color="auto" w:fill="FFFFFF"/>
        </w:rPr>
        <w:t xml:space="preserve">НГП </w:t>
      </w:r>
      <w:r w:rsidR="00312268">
        <w:rPr>
          <w:rFonts w:ascii="Times New Roman" w:hAnsi="Times New Roman"/>
          <w:color w:val="000000"/>
          <w:sz w:val="28"/>
          <w:szCs w:val="28"/>
          <w:shd w:val="clear" w:color="auto" w:fill="FFFFFF"/>
        </w:rPr>
        <w:t>Куйбышевского</w:t>
      </w:r>
      <w:r w:rsidR="00312268" w:rsidRPr="00D813D1">
        <w:rPr>
          <w:rFonts w:ascii="Times New Roman" w:hAnsi="Times New Roman"/>
          <w:color w:val="000000"/>
          <w:sz w:val="28"/>
          <w:szCs w:val="28"/>
          <w:shd w:val="clear" w:color="auto" w:fill="FFFFFF"/>
        </w:rPr>
        <w:t xml:space="preserve"> </w:t>
      </w:r>
      <w:r w:rsidRPr="00D813D1">
        <w:rPr>
          <w:rFonts w:ascii="Times New Roman" w:hAnsi="Times New Roman"/>
          <w:color w:val="000000"/>
          <w:sz w:val="28"/>
          <w:szCs w:val="28"/>
          <w:shd w:val="clear" w:color="auto" w:fill="FFFFFF"/>
        </w:rPr>
        <w:t>сельсовета</w:t>
      </w:r>
      <w:r>
        <w:rPr>
          <w:rFonts w:ascii="Times New Roman" w:hAnsi="Times New Roman"/>
          <w:color w:val="000000"/>
          <w:sz w:val="28"/>
          <w:szCs w:val="28"/>
          <w:shd w:val="clear" w:color="auto" w:fill="FFFFFF"/>
        </w:rPr>
        <w:t xml:space="preserve"> составляет </w:t>
      </w:r>
      <w:r w:rsidR="0020140B">
        <w:rPr>
          <w:rFonts w:ascii="Times New Roman" w:hAnsi="Times New Roman"/>
          <w:color w:val="000000"/>
          <w:sz w:val="28"/>
          <w:szCs w:val="28"/>
          <w:shd w:val="clear" w:color="auto" w:fill="FFFFFF"/>
        </w:rPr>
        <w:t>144</w:t>
      </w:r>
      <w:r>
        <w:rPr>
          <w:rFonts w:ascii="Times New Roman" w:hAnsi="Times New Roman"/>
          <w:color w:val="000000"/>
          <w:sz w:val="28"/>
          <w:szCs w:val="28"/>
          <w:shd w:val="clear" w:color="auto" w:fill="FFFFFF"/>
        </w:rPr>
        <w:t xml:space="preserve"> %. </w:t>
      </w:r>
      <w:r w:rsidRPr="00AA4D99">
        <w:rPr>
          <w:rFonts w:ascii="Times New Roman" w:hAnsi="Times New Roman"/>
          <w:color w:val="000000"/>
          <w:sz w:val="28"/>
          <w:szCs w:val="28"/>
          <w:shd w:val="clear" w:color="auto" w:fill="FFFFFF"/>
        </w:rPr>
        <w:t> </w:t>
      </w:r>
    </w:p>
    <w:p w14:paraId="4BF480A3" w14:textId="07D73F78" w:rsidR="00675FE0" w:rsidRDefault="00312268" w:rsidP="00312268">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Учреждения </w:t>
      </w:r>
      <w:r w:rsidRPr="00312268">
        <w:rPr>
          <w:rFonts w:ascii="Times New Roman" w:hAnsi="Times New Roman"/>
          <w:color w:val="000000"/>
          <w:sz w:val="28"/>
          <w:szCs w:val="28"/>
          <w:shd w:val="clear" w:color="auto" w:fill="FFFFFF"/>
        </w:rPr>
        <w:t>дополнительного</w:t>
      </w:r>
      <w:r>
        <w:rPr>
          <w:rFonts w:ascii="Times New Roman" w:hAnsi="Times New Roman"/>
          <w:sz w:val="28"/>
          <w:szCs w:val="28"/>
          <w:lang w:eastAsia="ru-RU"/>
        </w:rPr>
        <w:t xml:space="preserve"> образования детей отсутствуют.</w:t>
      </w:r>
    </w:p>
    <w:p w14:paraId="540190A9" w14:textId="0C604C19" w:rsidR="00260D34" w:rsidRDefault="00260D34" w:rsidP="00260D34">
      <w:pPr>
        <w:spacing w:after="0" w:line="240" w:lineRule="auto"/>
        <w:ind w:firstLine="709"/>
        <w:jc w:val="both"/>
        <w:rPr>
          <w:rFonts w:ascii="Times New Roman" w:eastAsia="Times New Roman" w:hAnsi="Times New Roman"/>
          <w:sz w:val="28"/>
          <w:szCs w:val="24"/>
          <w:lang w:eastAsia="ru-RU"/>
        </w:rPr>
      </w:pPr>
      <w:r w:rsidRPr="00260D34">
        <w:rPr>
          <w:rFonts w:ascii="Times New Roman" w:eastAsia="Times New Roman" w:hAnsi="Times New Roman"/>
          <w:sz w:val="28"/>
          <w:szCs w:val="24"/>
          <w:lang w:eastAsia="ru-RU"/>
        </w:rPr>
        <w:lastRenderedPageBreak/>
        <w:t>Особое внимание</w:t>
      </w:r>
      <w:r w:rsidR="009A5E75" w:rsidRPr="00260D34">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60D34">
        <w:rPr>
          <w:rFonts w:ascii="Times New Roman" w:eastAsia="Times New Roman" w:hAnsi="Times New Roman"/>
          <w:sz w:val="28"/>
          <w:szCs w:val="24"/>
          <w:lang w:eastAsia="ru-RU"/>
        </w:rPr>
        <w:t>о</w:t>
      </w:r>
      <w:r w:rsidRPr="00260D34">
        <w:rPr>
          <w:rFonts w:ascii="Times New Roman" w:eastAsia="Times New Roman" w:hAnsi="Times New Roman"/>
          <w:sz w:val="28"/>
          <w:szCs w:val="24"/>
          <w:lang w:eastAsia="ru-RU"/>
        </w:rPr>
        <w:t xml:space="preserve">бразовательной политике </w:t>
      </w:r>
      <w:r w:rsidR="00AE4526">
        <w:rPr>
          <w:rFonts w:ascii="Times New Roman" w:eastAsia="Times New Roman" w:hAnsi="Times New Roman"/>
          <w:sz w:val="28"/>
          <w:szCs w:val="24"/>
          <w:lang w:eastAsia="ru-RU"/>
        </w:rPr>
        <w:t xml:space="preserve">Октябрьского </w:t>
      </w:r>
      <w:r w:rsidR="00465895">
        <w:rPr>
          <w:rFonts w:ascii="Times New Roman" w:eastAsia="Times New Roman" w:hAnsi="Times New Roman"/>
          <w:sz w:val="28"/>
          <w:szCs w:val="24"/>
          <w:lang w:eastAsia="ru-RU"/>
        </w:rPr>
        <w:t>сельсовета</w:t>
      </w:r>
      <w:r w:rsidRPr="00260D34">
        <w:rPr>
          <w:rFonts w:ascii="Times New Roman" w:eastAsia="Times New Roman" w:hAnsi="Times New Roman"/>
          <w:sz w:val="28"/>
          <w:szCs w:val="24"/>
          <w:lang w:eastAsia="ru-RU"/>
        </w:rPr>
        <w:t xml:space="preserve"> отводится целенаправленным действиям</w:t>
      </w:r>
      <w:r w:rsidR="009A5E75" w:rsidRPr="00260D34">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260D34">
        <w:rPr>
          <w:rFonts w:ascii="Times New Roman" w:eastAsia="Times New Roman" w:hAnsi="Times New Roman"/>
          <w:sz w:val="28"/>
          <w:szCs w:val="24"/>
          <w:lang w:eastAsia="ru-RU"/>
        </w:rPr>
        <w:t>р</w:t>
      </w:r>
      <w:r w:rsidRPr="00260D34">
        <w:rPr>
          <w:rFonts w:ascii="Times New Roman" w:eastAsia="Times New Roman" w:hAnsi="Times New Roman"/>
          <w:sz w:val="28"/>
          <w:szCs w:val="24"/>
          <w:lang w:eastAsia="ru-RU"/>
        </w:rPr>
        <w:t>азвитию специальной адаптационной, коррекционно-развивающей среды для детей</w:t>
      </w:r>
      <w:r w:rsidR="009A5E75" w:rsidRPr="00260D34">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260D34">
        <w:rPr>
          <w:rFonts w:ascii="Times New Roman" w:eastAsia="Times New Roman" w:hAnsi="Times New Roman"/>
          <w:sz w:val="28"/>
          <w:szCs w:val="24"/>
          <w:lang w:eastAsia="ru-RU"/>
        </w:rPr>
        <w:t>о</w:t>
      </w:r>
      <w:r w:rsidRPr="00260D34">
        <w:rPr>
          <w:rFonts w:ascii="Times New Roman" w:eastAsia="Times New Roman" w:hAnsi="Times New Roman"/>
          <w:sz w:val="28"/>
          <w:szCs w:val="24"/>
          <w:lang w:eastAsia="ru-RU"/>
        </w:rPr>
        <w:t>граниченными возможностями здоровья</w:t>
      </w:r>
      <w:r w:rsidR="009A5E75" w:rsidRPr="00260D3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60D34">
        <w:rPr>
          <w:rFonts w:ascii="Times New Roman" w:eastAsia="Times New Roman" w:hAnsi="Times New Roman"/>
          <w:sz w:val="28"/>
          <w:szCs w:val="24"/>
          <w:lang w:eastAsia="ru-RU"/>
        </w:rPr>
        <w:t>д</w:t>
      </w:r>
      <w:r w:rsidRPr="00260D34">
        <w:rPr>
          <w:rFonts w:ascii="Times New Roman" w:eastAsia="Times New Roman" w:hAnsi="Times New Roman"/>
          <w:sz w:val="28"/>
          <w:szCs w:val="24"/>
          <w:lang w:eastAsia="ru-RU"/>
        </w:rPr>
        <w:t>етей-инвалидов.</w:t>
      </w:r>
    </w:p>
    <w:p w14:paraId="5B178C4B" w14:textId="77777777" w:rsidR="005D28B1" w:rsidRPr="005D28B1" w:rsidRDefault="005D28B1" w:rsidP="005D28B1">
      <w:pPr>
        <w:spacing w:after="0" w:line="240" w:lineRule="auto"/>
        <w:ind w:firstLine="709"/>
        <w:jc w:val="both"/>
        <w:rPr>
          <w:rFonts w:ascii="Times New Roman" w:eastAsia="Times New Roman" w:hAnsi="Times New Roman"/>
          <w:i/>
          <w:sz w:val="28"/>
          <w:szCs w:val="24"/>
          <w:u w:val="single"/>
          <w:lang w:eastAsia="ru-RU"/>
        </w:rPr>
      </w:pPr>
      <w:r>
        <w:rPr>
          <w:rFonts w:ascii="Times New Roman" w:eastAsia="Times New Roman" w:hAnsi="Times New Roman"/>
          <w:i/>
          <w:sz w:val="28"/>
          <w:szCs w:val="24"/>
          <w:u w:val="single"/>
          <w:lang w:eastAsia="ru-RU"/>
        </w:rPr>
        <w:t>Здравоохранение</w:t>
      </w:r>
    </w:p>
    <w:p w14:paraId="057E1A40" w14:textId="427B3B1C" w:rsidR="00B05DFA" w:rsidRPr="00B05DFA" w:rsidRDefault="00532B2A" w:rsidP="00B05DFA">
      <w:pPr>
        <w:spacing w:after="0" w:line="240" w:lineRule="auto"/>
        <w:ind w:firstLine="709"/>
        <w:jc w:val="both"/>
        <w:rPr>
          <w:rFonts w:ascii="Times New Roman" w:eastAsia="Times New Roman" w:hAnsi="Times New Roman"/>
          <w:sz w:val="28"/>
          <w:szCs w:val="24"/>
          <w:lang w:eastAsia="ru-RU"/>
        </w:rPr>
      </w:pPr>
      <w:r w:rsidRPr="00532B2A">
        <w:rPr>
          <w:rFonts w:ascii="Times New Roman" w:eastAsia="Times New Roman" w:hAnsi="Times New Roman"/>
          <w:sz w:val="28"/>
          <w:szCs w:val="24"/>
          <w:lang w:eastAsia="ru-RU"/>
        </w:rPr>
        <w:t>Услуги сферы здравоохранения</w:t>
      </w:r>
      <w:r w:rsidR="009A5E75" w:rsidRPr="00532B2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532B2A">
        <w:rPr>
          <w:rFonts w:ascii="Times New Roman" w:eastAsia="Times New Roman" w:hAnsi="Times New Roman"/>
          <w:sz w:val="28"/>
          <w:szCs w:val="24"/>
          <w:lang w:eastAsia="ru-RU"/>
        </w:rPr>
        <w:t>м</w:t>
      </w:r>
      <w:r w:rsidRPr="00532B2A">
        <w:rPr>
          <w:rFonts w:ascii="Times New Roman" w:eastAsia="Times New Roman" w:hAnsi="Times New Roman"/>
          <w:sz w:val="28"/>
          <w:szCs w:val="24"/>
          <w:lang w:eastAsia="ru-RU"/>
        </w:rPr>
        <w:t xml:space="preserve">униципальном образовании представлены </w:t>
      </w:r>
      <w:r w:rsidR="00312268" w:rsidRPr="00312268">
        <w:rPr>
          <w:rFonts w:ascii="Times New Roman" w:eastAsia="Times New Roman" w:hAnsi="Times New Roman"/>
          <w:sz w:val="28"/>
          <w:szCs w:val="24"/>
          <w:lang w:eastAsia="ru-RU"/>
        </w:rPr>
        <w:t>ГБУЗ НСО «Куйбышевская ЦРБ»</w:t>
      </w:r>
      <w:r w:rsidRPr="00532B2A">
        <w:rPr>
          <w:rFonts w:ascii="Times New Roman" w:eastAsia="Times New Roman" w:hAnsi="Times New Roman"/>
          <w:sz w:val="28"/>
          <w:szCs w:val="24"/>
          <w:lang w:eastAsia="ru-RU"/>
        </w:rPr>
        <w:t>,</w:t>
      </w:r>
      <w:r w:rsidR="009A5E75" w:rsidRPr="00532B2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532B2A">
        <w:rPr>
          <w:rFonts w:ascii="Times New Roman" w:eastAsia="Times New Roman" w:hAnsi="Times New Roman"/>
          <w:sz w:val="28"/>
          <w:szCs w:val="24"/>
          <w:lang w:eastAsia="ru-RU"/>
        </w:rPr>
        <w:t>с</w:t>
      </w:r>
      <w:r w:rsidRPr="00532B2A">
        <w:rPr>
          <w:rFonts w:ascii="Times New Roman" w:eastAsia="Times New Roman" w:hAnsi="Times New Roman"/>
          <w:sz w:val="28"/>
          <w:szCs w:val="24"/>
          <w:lang w:eastAsia="ru-RU"/>
        </w:rPr>
        <w:t>труктуру которой</w:t>
      </w:r>
      <w:r>
        <w:rPr>
          <w:rFonts w:ascii="Times New Roman" w:eastAsia="Times New Roman" w:hAnsi="Times New Roman"/>
          <w:sz w:val="28"/>
          <w:szCs w:val="24"/>
          <w:lang w:eastAsia="ru-RU"/>
        </w:rPr>
        <w:t xml:space="preserve"> кроме </w:t>
      </w:r>
      <w:r w:rsidR="00EC53D6">
        <w:rPr>
          <w:rFonts w:ascii="Times New Roman" w:eastAsia="Times New Roman" w:hAnsi="Times New Roman"/>
          <w:sz w:val="28"/>
          <w:szCs w:val="24"/>
          <w:lang w:eastAsia="ru-RU"/>
        </w:rPr>
        <w:t>поликлиники</w:t>
      </w:r>
      <w:r w:rsidR="00307117">
        <w:rPr>
          <w:rFonts w:ascii="Times New Roman" w:eastAsia="Times New Roman" w:hAnsi="Times New Roman"/>
          <w:sz w:val="28"/>
          <w:szCs w:val="24"/>
          <w:lang w:eastAsia="ru-RU"/>
        </w:rPr>
        <w:t xml:space="preserve"> вхо</w:t>
      </w:r>
      <w:r w:rsidR="00EC53D6">
        <w:rPr>
          <w:rFonts w:ascii="Times New Roman" w:eastAsia="Times New Roman" w:hAnsi="Times New Roman"/>
          <w:sz w:val="28"/>
          <w:szCs w:val="24"/>
          <w:lang w:eastAsia="ru-RU"/>
        </w:rPr>
        <w:t>дят амбулатории и медико-профилактические объекты</w:t>
      </w:r>
      <w:r>
        <w:rPr>
          <w:rFonts w:ascii="Times New Roman" w:eastAsia="Times New Roman" w:hAnsi="Times New Roman"/>
          <w:sz w:val="28"/>
          <w:szCs w:val="24"/>
          <w:lang w:eastAsia="ru-RU"/>
        </w:rPr>
        <w:t xml:space="preserve">. </w:t>
      </w:r>
      <w:r w:rsidR="00C23CDB">
        <w:rPr>
          <w:rFonts w:ascii="Times New Roman" w:eastAsia="Times New Roman" w:hAnsi="Times New Roman"/>
          <w:sz w:val="28"/>
          <w:szCs w:val="24"/>
          <w:lang w:eastAsia="ru-RU"/>
        </w:rPr>
        <w:t xml:space="preserve">На территории Октябрьского сельсовета располагаются </w:t>
      </w:r>
      <w:r w:rsidR="002A0A7E">
        <w:rPr>
          <w:rFonts w:ascii="Times New Roman" w:eastAsia="Times New Roman" w:hAnsi="Times New Roman"/>
          <w:sz w:val="28"/>
          <w:szCs w:val="24"/>
          <w:lang w:eastAsia="ru-RU"/>
        </w:rPr>
        <w:t>3</w:t>
      </w:r>
      <w:r w:rsidR="00C23CDB">
        <w:rPr>
          <w:rFonts w:ascii="Times New Roman" w:eastAsia="Times New Roman" w:hAnsi="Times New Roman"/>
          <w:sz w:val="28"/>
          <w:szCs w:val="24"/>
          <w:lang w:eastAsia="ru-RU"/>
        </w:rPr>
        <w:t xml:space="preserve"> ФАПа – в с. Нагорное</w:t>
      </w:r>
      <w:r w:rsidR="002A0A7E">
        <w:rPr>
          <w:rFonts w:ascii="Times New Roman" w:eastAsia="Times New Roman" w:hAnsi="Times New Roman"/>
          <w:sz w:val="28"/>
          <w:szCs w:val="24"/>
          <w:lang w:eastAsia="ru-RU"/>
        </w:rPr>
        <w:t>, д. Марково</w:t>
      </w:r>
      <w:r w:rsidR="00C23CDB">
        <w:rPr>
          <w:rFonts w:ascii="Times New Roman" w:eastAsia="Times New Roman" w:hAnsi="Times New Roman"/>
          <w:sz w:val="28"/>
          <w:szCs w:val="24"/>
          <w:lang w:eastAsia="ru-RU"/>
        </w:rPr>
        <w:t xml:space="preserve"> и д. Помельцево.</w:t>
      </w:r>
      <w:r w:rsidR="00B05DFA" w:rsidRPr="00B05DFA">
        <w:t xml:space="preserve"> </w:t>
      </w:r>
      <w:r w:rsidR="00B05DFA">
        <w:rPr>
          <w:rFonts w:ascii="Times New Roman" w:eastAsia="Times New Roman" w:hAnsi="Times New Roman"/>
          <w:sz w:val="28"/>
          <w:szCs w:val="24"/>
          <w:lang w:eastAsia="ru-RU"/>
        </w:rPr>
        <w:t>В</w:t>
      </w:r>
      <w:r w:rsidR="00B05DFA" w:rsidRPr="00B05DFA">
        <w:rPr>
          <w:rFonts w:ascii="Times New Roman" w:eastAsia="Times New Roman" w:hAnsi="Times New Roman"/>
          <w:sz w:val="28"/>
          <w:szCs w:val="24"/>
          <w:lang w:eastAsia="ru-RU"/>
        </w:rPr>
        <w:t xml:space="preserve"> деревне Помельцево осуществляется выезд (два раза </w:t>
      </w:r>
      <w:r w:rsidR="00B05DFA">
        <w:rPr>
          <w:rFonts w:ascii="Times New Roman" w:eastAsia="Times New Roman" w:hAnsi="Times New Roman"/>
          <w:sz w:val="28"/>
          <w:szCs w:val="24"/>
          <w:lang w:eastAsia="ru-RU"/>
        </w:rPr>
        <w:t>в</w:t>
      </w:r>
      <w:r w:rsidR="00B05DFA" w:rsidRPr="00B05DFA">
        <w:rPr>
          <w:rFonts w:ascii="Times New Roman" w:eastAsia="Times New Roman" w:hAnsi="Times New Roman"/>
          <w:sz w:val="28"/>
          <w:szCs w:val="24"/>
          <w:lang w:eastAsia="ru-RU"/>
        </w:rPr>
        <w:t xml:space="preserve"> месяц)</w:t>
      </w:r>
      <w:r w:rsidR="00B05DFA">
        <w:rPr>
          <w:rFonts w:ascii="Times New Roman" w:eastAsia="Times New Roman" w:hAnsi="Times New Roman"/>
          <w:sz w:val="28"/>
          <w:szCs w:val="24"/>
          <w:lang w:eastAsia="ru-RU"/>
        </w:rPr>
        <w:t xml:space="preserve"> ф</w:t>
      </w:r>
      <w:r w:rsidR="00B05DFA" w:rsidRPr="00B05DFA">
        <w:rPr>
          <w:rFonts w:ascii="Times New Roman" w:eastAsia="Times New Roman" w:hAnsi="Times New Roman"/>
          <w:sz w:val="28"/>
          <w:szCs w:val="24"/>
          <w:lang w:eastAsia="ru-RU"/>
        </w:rPr>
        <w:t>ельдшером с.</w:t>
      </w:r>
      <w:r w:rsidR="00B05DFA">
        <w:rPr>
          <w:rFonts w:ascii="Times New Roman" w:eastAsia="Times New Roman" w:hAnsi="Times New Roman"/>
          <w:sz w:val="28"/>
          <w:szCs w:val="24"/>
          <w:lang w:eastAsia="ru-RU"/>
        </w:rPr>
        <w:t xml:space="preserve"> </w:t>
      </w:r>
      <w:r w:rsidR="00B05DFA" w:rsidRPr="00B05DFA">
        <w:rPr>
          <w:rFonts w:ascii="Times New Roman" w:eastAsia="Times New Roman" w:hAnsi="Times New Roman"/>
          <w:sz w:val="28"/>
          <w:szCs w:val="24"/>
          <w:lang w:eastAsia="ru-RU"/>
        </w:rPr>
        <w:t>Нагорное</w:t>
      </w:r>
      <w:r w:rsidR="00B05DFA">
        <w:rPr>
          <w:rFonts w:ascii="Times New Roman" w:eastAsia="Times New Roman" w:hAnsi="Times New Roman"/>
          <w:sz w:val="28"/>
          <w:szCs w:val="24"/>
          <w:lang w:eastAsia="ru-RU"/>
        </w:rPr>
        <w:t xml:space="preserve">. </w:t>
      </w:r>
      <w:r w:rsidR="00B05DFA" w:rsidRPr="00B05DFA">
        <w:rPr>
          <w:rFonts w:ascii="Times New Roman" w:eastAsia="Times New Roman" w:hAnsi="Times New Roman"/>
          <w:sz w:val="28"/>
          <w:szCs w:val="24"/>
          <w:lang w:eastAsia="ru-RU"/>
        </w:rPr>
        <w:t>В ФАПа</w:t>
      </w:r>
      <w:r w:rsidR="00B05DFA">
        <w:rPr>
          <w:rFonts w:ascii="Times New Roman" w:eastAsia="Times New Roman" w:hAnsi="Times New Roman"/>
          <w:sz w:val="28"/>
          <w:szCs w:val="24"/>
          <w:lang w:eastAsia="ru-RU"/>
        </w:rPr>
        <w:t xml:space="preserve">х </w:t>
      </w:r>
      <w:r w:rsidR="00B05DFA" w:rsidRPr="00B05DFA">
        <w:rPr>
          <w:rFonts w:ascii="Times New Roman" w:eastAsia="Times New Roman" w:hAnsi="Times New Roman"/>
          <w:sz w:val="28"/>
          <w:szCs w:val="24"/>
          <w:lang w:eastAsia="ru-RU"/>
        </w:rPr>
        <w:t>есть все необходимое для оказания первой доврачебной помощи, физиопроцедур.</w:t>
      </w:r>
      <w:r w:rsidR="00C839E4">
        <w:rPr>
          <w:rFonts w:ascii="Times New Roman" w:eastAsia="Times New Roman" w:hAnsi="Times New Roman"/>
          <w:sz w:val="28"/>
          <w:szCs w:val="24"/>
          <w:lang w:eastAsia="ru-RU"/>
        </w:rPr>
        <w:t xml:space="preserve"> </w:t>
      </w:r>
      <w:r w:rsidR="00B05DFA" w:rsidRPr="00B05DFA">
        <w:rPr>
          <w:rFonts w:ascii="Times New Roman" w:eastAsia="Times New Roman" w:hAnsi="Times New Roman"/>
          <w:sz w:val="28"/>
          <w:szCs w:val="24"/>
          <w:lang w:eastAsia="ru-RU"/>
        </w:rPr>
        <w:t>Однако ФАП в д. Помельцево находится в старом, бревенчатом помещении (58 кв.м.), необходимо строительство ФАПа. Ежедневно ФАПы</w:t>
      </w:r>
      <w:r w:rsidR="00C839E4">
        <w:rPr>
          <w:rFonts w:ascii="Times New Roman" w:eastAsia="Times New Roman" w:hAnsi="Times New Roman"/>
          <w:sz w:val="28"/>
          <w:szCs w:val="24"/>
          <w:lang w:eastAsia="ru-RU"/>
        </w:rPr>
        <w:t xml:space="preserve"> </w:t>
      </w:r>
      <w:r w:rsidR="00B05DFA" w:rsidRPr="00B05DFA">
        <w:rPr>
          <w:rFonts w:ascii="Times New Roman" w:eastAsia="Times New Roman" w:hAnsi="Times New Roman"/>
          <w:sz w:val="28"/>
          <w:szCs w:val="24"/>
          <w:lang w:eastAsia="ru-RU"/>
        </w:rPr>
        <w:t>посещают</w:t>
      </w:r>
      <w:r w:rsidR="00C839E4">
        <w:rPr>
          <w:rFonts w:ascii="Times New Roman" w:eastAsia="Times New Roman" w:hAnsi="Times New Roman"/>
          <w:sz w:val="28"/>
          <w:szCs w:val="24"/>
          <w:lang w:eastAsia="ru-RU"/>
        </w:rPr>
        <w:t xml:space="preserve"> </w:t>
      </w:r>
      <w:r w:rsidR="00B05DFA" w:rsidRPr="00B05DFA">
        <w:rPr>
          <w:rFonts w:ascii="Times New Roman" w:eastAsia="Times New Roman" w:hAnsi="Times New Roman"/>
          <w:sz w:val="28"/>
          <w:szCs w:val="24"/>
          <w:lang w:eastAsia="ru-RU"/>
        </w:rPr>
        <w:t xml:space="preserve">около 40-45 человек. ФАПы укомплектованы медицинскими работниками со средним специальным образованием, с высшей квалификационной категорией. </w:t>
      </w:r>
    </w:p>
    <w:p w14:paraId="560999BD" w14:textId="2C9B99A4" w:rsidR="00E140B5" w:rsidRDefault="00B05DFA" w:rsidP="00B05DFA">
      <w:pPr>
        <w:spacing w:after="0" w:line="240" w:lineRule="auto"/>
        <w:ind w:firstLine="709"/>
        <w:jc w:val="both"/>
        <w:rPr>
          <w:rFonts w:ascii="Times New Roman" w:eastAsia="Times New Roman" w:hAnsi="Times New Roman"/>
          <w:sz w:val="28"/>
          <w:szCs w:val="24"/>
          <w:lang w:eastAsia="ru-RU"/>
        </w:rPr>
      </w:pPr>
      <w:r w:rsidRPr="00B05DFA">
        <w:rPr>
          <w:rFonts w:ascii="Times New Roman" w:eastAsia="Times New Roman" w:hAnsi="Times New Roman"/>
          <w:sz w:val="28"/>
          <w:szCs w:val="24"/>
          <w:lang w:eastAsia="ru-RU"/>
        </w:rPr>
        <w:t>Материально-техническое состояние лечебно-профилактических учреждений улучшается. Ежегодно проводятся косметические ремонты в ФАПе д. Помельцево.</w:t>
      </w:r>
      <w:r w:rsidR="00C839E4">
        <w:rPr>
          <w:rFonts w:ascii="Times New Roman" w:eastAsia="Times New Roman" w:hAnsi="Times New Roman"/>
          <w:sz w:val="28"/>
          <w:szCs w:val="24"/>
          <w:lang w:eastAsia="ru-RU"/>
        </w:rPr>
        <w:t xml:space="preserve"> </w:t>
      </w:r>
      <w:r w:rsidRPr="00B05DFA">
        <w:rPr>
          <w:rFonts w:ascii="Times New Roman" w:eastAsia="Times New Roman" w:hAnsi="Times New Roman"/>
          <w:sz w:val="28"/>
          <w:szCs w:val="24"/>
          <w:lang w:eastAsia="ru-RU"/>
        </w:rPr>
        <w:t>В ФАПе села Нагорное произведён капитальный ремонт, пациенты и</w:t>
      </w:r>
      <w:r>
        <w:rPr>
          <w:rFonts w:ascii="Times New Roman" w:eastAsia="Times New Roman" w:hAnsi="Times New Roman"/>
          <w:sz w:val="28"/>
          <w:szCs w:val="24"/>
          <w:lang w:eastAsia="ru-RU"/>
        </w:rPr>
        <w:t xml:space="preserve"> </w:t>
      </w:r>
      <w:r w:rsidRPr="00B05DFA">
        <w:rPr>
          <w:rFonts w:ascii="Times New Roman" w:eastAsia="Times New Roman" w:hAnsi="Times New Roman"/>
          <w:sz w:val="28"/>
          <w:szCs w:val="24"/>
          <w:lang w:eastAsia="ru-RU"/>
        </w:rPr>
        <w:t>сотрудники находятся в комфортных условиях.</w:t>
      </w:r>
    </w:p>
    <w:p w14:paraId="418CE1B3" w14:textId="77777777" w:rsid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 xml:space="preserve">Стационарная помощь жителям </w:t>
      </w:r>
      <w:r>
        <w:rPr>
          <w:rFonts w:ascii="Times New Roman" w:eastAsia="Times New Roman" w:hAnsi="Times New Roman"/>
          <w:sz w:val="28"/>
          <w:szCs w:val="24"/>
          <w:lang w:eastAsia="ru-RU"/>
        </w:rPr>
        <w:t>Октябрьского сельсовета</w:t>
      </w:r>
      <w:r w:rsidRPr="00F01F78">
        <w:rPr>
          <w:rFonts w:ascii="Times New Roman" w:eastAsia="Times New Roman" w:hAnsi="Times New Roman"/>
          <w:sz w:val="28"/>
          <w:szCs w:val="24"/>
          <w:lang w:eastAsia="ru-RU"/>
        </w:rPr>
        <w:t xml:space="preserve"> оказывается на </w:t>
      </w:r>
      <w:r>
        <w:rPr>
          <w:rFonts w:ascii="Times New Roman" w:eastAsia="Times New Roman" w:hAnsi="Times New Roman"/>
          <w:sz w:val="28"/>
          <w:szCs w:val="24"/>
          <w:lang w:eastAsia="ru-RU"/>
        </w:rPr>
        <w:t xml:space="preserve">базе </w:t>
      </w:r>
      <w:r w:rsidRPr="00312268">
        <w:rPr>
          <w:rFonts w:ascii="Times New Roman" w:eastAsia="Times New Roman" w:hAnsi="Times New Roman"/>
          <w:sz w:val="28"/>
          <w:szCs w:val="24"/>
          <w:lang w:eastAsia="ru-RU"/>
        </w:rPr>
        <w:t>ГБУЗ НСО «Куйбышевская ЦРБ»</w:t>
      </w:r>
      <w:r>
        <w:rPr>
          <w:rFonts w:ascii="Times New Roman" w:eastAsia="Times New Roman" w:hAnsi="Times New Roman"/>
          <w:sz w:val="28"/>
          <w:szCs w:val="24"/>
          <w:lang w:eastAsia="ru-RU"/>
        </w:rPr>
        <w:t xml:space="preserve">, в которой имеются: </w:t>
      </w:r>
    </w:p>
    <w:p w14:paraId="1EE331BE" w14:textId="02082BED" w:rsidR="00F01F78" w:rsidRPr="00F01F78" w:rsidRDefault="00F01F78" w:rsidP="00F01F78">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 xml:space="preserve">471 </w:t>
      </w:r>
      <w:r w:rsidRPr="00F01F78">
        <w:rPr>
          <w:rFonts w:ascii="Times New Roman" w:hAnsi="Times New Roman"/>
          <w:sz w:val="28"/>
          <w:szCs w:val="24"/>
        </w:rPr>
        <w:t>койка</w:t>
      </w:r>
      <w:r w:rsidRPr="00F01F78">
        <w:rPr>
          <w:rFonts w:ascii="Times New Roman" w:eastAsia="Times New Roman" w:hAnsi="Times New Roman"/>
          <w:sz w:val="28"/>
          <w:szCs w:val="24"/>
          <w:lang w:eastAsia="ru-RU"/>
        </w:rPr>
        <w:t xml:space="preserve"> (22 профиля коек), из них 378 развёрнуты в ЦРБ, 115 в диспансерах и 8 в участковых больницах</w:t>
      </w:r>
      <w:r>
        <w:rPr>
          <w:rFonts w:ascii="Times New Roman" w:eastAsia="Times New Roman" w:hAnsi="Times New Roman"/>
          <w:sz w:val="28"/>
          <w:szCs w:val="24"/>
          <w:lang w:eastAsia="ru-RU"/>
        </w:rPr>
        <w:t>;</w:t>
      </w:r>
    </w:p>
    <w:p w14:paraId="0CF81A79" w14:textId="0E89DA19"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дневной стационар при стационаре на 30 мест в 2 смены</w:t>
      </w:r>
      <w:r>
        <w:rPr>
          <w:rFonts w:ascii="Times New Roman" w:hAnsi="Times New Roman"/>
          <w:sz w:val="28"/>
          <w:szCs w:val="24"/>
        </w:rPr>
        <w:t>;</w:t>
      </w:r>
    </w:p>
    <w:p w14:paraId="251C3C45" w14:textId="5980B0FF"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дневной стационар при поликлинике ЦРБ дерматологического профиля на 6 мест в 2 смены</w:t>
      </w:r>
      <w:r>
        <w:rPr>
          <w:rFonts w:ascii="Times New Roman" w:hAnsi="Times New Roman"/>
          <w:sz w:val="28"/>
          <w:szCs w:val="24"/>
        </w:rPr>
        <w:t>;</w:t>
      </w:r>
    </w:p>
    <w:p w14:paraId="4740F244" w14:textId="45157F02" w:rsidR="00F01F78" w:rsidRPr="00F01F78" w:rsidRDefault="00F01F78" w:rsidP="00F01F78">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F01F78">
        <w:rPr>
          <w:rFonts w:ascii="Times New Roman" w:hAnsi="Times New Roman"/>
          <w:sz w:val="28"/>
          <w:szCs w:val="24"/>
        </w:rPr>
        <w:t>стационар</w:t>
      </w:r>
      <w:r w:rsidRPr="00F01F78">
        <w:rPr>
          <w:rFonts w:ascii="Times New Roman" w:eastAsia="Times New Roman" w:hAnsi="Times New Roman"/>
          <w:sz w:val="28"/>
          <w:szCs w:val="24"/>
          <w:lang w:eastAsia="ru-RU"/>
        </w:rPr>
        <w:t xml:space="preserve"> на дому 22 пациенто-мест (терапевтические койки).</w:t>
      </w:r>
    </w:p>
    <w:p w14:paraId="509BAA8E" w14:textId="77777777" w:rsidR="00F01F78" w:rsidRP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Дневные стационары при амбулаториях участковых больниц 30 пациенто-мест (терапевтические койки).</w:t>
      </w:r>
    </w:p>
    <w:p w14:paraId="7EEAEF56" w14:textId="77777777" w:rsidR="00F01F78" w:rsidRP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В составе амбулаторно-поликлинических подразделений ЦРБ:</w:t>
      </w:r>
    </w:p>
    <w:p w14:paraId="15ECA9B6" w14:textId="0304BEB5"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взрослая поликлиника, где ведётся приём по 15 специальностям;</w:t>
      </w:r>
    </w:p>
    <w:p w14:paraId="33375B26" w14:textId="7D3FB1C5"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детская поликлиника, где ведётся приём по 13 специальностям;</w:t>
      </w:r>
    </w:p>
    <w:p w14:paraId="6DB084D6" w14:textId="3FB0FA24"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женская консультация;</w:t>
      </w:r>
    </w:p>
    <w:p w14:paraId="27E50340" w14:textId="03792035"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стоматологическая поликлиника;</w:t>
      </w:r>
    </w:p>
    <w:p w14:paraId="17BA6B52" w14:textId="0F93CF7A"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детское отделение стоматологической поликлиники</w:t>
      </w:r>
      <w:r>
        <w:rPr>
          <w:rFonts w:ascii="Times New Roman" w:hAnsi="Times New Roman"/>
          <w:sz w:val="28"/>
          <w:szCs w:val="24"/>
        </w:rPr>
        <w:t>;</w:t>
      </w:r>
    </w:p>
    <w:p w14:paraId="65B3DDB0" w14:textId="348B2701" w:rsidR="00F01F78" w:rsidRPr="00F01F78" w:rsidRDefault="00F01F78" w:rsidP="00F01F78">
      <w:pPr>
        <w:numPr>
          <w:ilvl w:val="0"/>
          <w:numId w:val="14"/>
        </w:numPr>
        <w:tabs>
          <w:tab w:val="clear" w:pos="1429"/>
          <w:tab w:val="left" w:pos="1134"/>
        </w:tabs>
        <w:spacing w:after="0" w:line="240" w:lineRule="auto"/>
        <w:ind w:left="1134"/>
        <w:jc w:val="both"/>
        <w:rPr>
          <w:rFonts w:ascii="Times New Roman" w:hAnsi="Times New Roman"/>
          <w:sz w:val="28"/>
          <w:szCs w:val="24"/>
        </w:rPr>
      </w:pPr>
      <w:r w:rsidRPr="00F01F78">
        <w:rPr>
          <w:rFonts w:ascii="Times New Roman" w:hAnsi="Times New Roman"/>
          <w:sz w:val="28"/>
          <w:szCs w:val="24"/>
        </w:rPr>
        <w:t>центр здоровья</w:t>
      </w:r>
      <w:r>
        <w:rPr>
          <w:rFonts w:ascii="Times New Roman" w:hAnsi="Times New Roman"/>
          <w:sz w:val="28"/>
          <w:szCs w:val="24"/>
        </w:rPr>
        <w:t>.</w:t>
      </w:r>
    </w:p>
    <w:p w14:paraId="404C8BEB" w14:textId="77777777" w:rsidR="00F01F78" w:rsidRP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В больнице функционирует отделение скорой помощи.</w:t>
      </w:r>
    </w:p>
    <w:p w14:paraId="53A08E30" w14:textId="77777777" w:rsidR="00F01F78" w:rsidRP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С 2007 года открыт филиал отделения экстренной и плановой консультативной помощи Новосибирской областной больницы на базе ЦРБ.</w:t>
      </w:r>
    </w:p>
    <w:p w14:paraId="6C5E3EE7" w14:textId="7241E26A" w:rsidR="00F01F78" w:rsidRDefault="00F01F78" w:rsidP="00F01F78">
      <w:pPr>
        <w:spacing w:after="0" w:line="240" w:lineRule="auto"/>
        <w:ind w:firstLine="709"/>
        <w:jc w:val="both"/>
        <w:rPr>
          <w:rFonts w:ascii="Times New Roman" w:eastAsia="Times New Roman" w:hAnsi="Times New Roman"/>
          <w:sz w:val="28"/>
          <w:szCs w:val="24"/>
          <w:lang w:eastAsia="ru-RU"/>
        </w:rPr>
      </w:pPr>
      <w:r w:rsidRPr="00F01F78">
        <w:rPr>
          <w:rFonts w:ascii="Times New Roman" w:eastAsia="Times New Roman" w:hAnsi="Times New Roman"/>
          <w:sz w:val="28"/>
          <w:szCs w:val="24"/>
          <w:lang w:eastAsia="ru-RU"/>
        </w:rPr>
        <w:t xml:space="preserve">Для обеспечения доступности медицинской помощи, оптимального распределения ресурсов ГБУЗ НСО «Куйбышевская ЦРБ» входит в трёхуровневую систему оказания медицинской помощи жителям Куйбышевского и других районов области, для чего в структуре больницы создано первичное сосудистое отделение, </w:t>
      </w:r>
      <w:r w:rsidRPr="00F01F78">
        <w:rPr>
          <w:rFonts w:ascii="Times New Roman" w:eastAsia="Times New Roman" w:hAnsi="Times New Roman"/>
          <w:sz w:val="28"/>
          <w:szCs w:val="24"/>
          <w:lang w:eastAsia="ru-RU"/>
        </w:rPr>
        <w:lastRenderedPageBreak/>
        <w:t>травматологический центр 2 уровня, межрайонный центр 2 уровня акушерско-гинекологического профиля.</w:t>
      </w:r>
    </w:p>
    <w:p w14:paraId="495BC984" w14:textId="04C74993" w:rsidR="00C671DE" w:rsidRPr="00C671DE" w:rsidRDefault="00506592" w:rsidP="00E04764">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На территории </w:t>
      </w:r>
      <w:r w:rsidR="00EC53D6">
        <w:rPr>
          <w:rFonts w:ascii="Times New Roman" w:eastAsia="Times New Roman" w:hAnsi="Times New Roman"/>
          <w:sz w:val="28"/>
          <w:szCs w:val="24"/>
          <w:lang w:eastAsia="ru-RU"/>
        </w:rPr>
        <w:t>сельсовета</w:t>
      </w:r>
      <w:r>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w:t>
      </w:r>
      <w:r w:rsidR="009A5E75" w:rsidRPr="00720AAA">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720AAA">
        <w:rPr>
          <w:rFonts w:ascii="Times New Roman" w:eastAsia="Times New Roman" w:hAnsi="Times New Roman"/>
          <w:sz w:val="28"/>
          <w:szCs w:val="24"/>
          <w:lang w:eastAsia="ru-RU"/>
        </w:rPr>
        <w:t>с</w:t>
      </w:r>
      <w:r w:rsidR="00720AAA" w:rsidRPr="00720AAA">
        <w:rPr>
          <w:rFonts w:ascii="Times New Roman" w:eastAsia="Times New Roman" w:hAnsi="Times New Roman"/>
          <w:sz w:val="28"/>
          <w:szCs w:val="24"/>
          <w:lang w:eastAsia="ru-RU"/>
        </w:rPr>
        <w:t>оответствии</w:t>
      </w:r>
      <w:r w:rsidR="009A5E75" w:rsidRPr="00720AAA">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Р</w:t>
      </w:r>
      <w:r w:rsidR="00720AAA">
        <w:rPr>
          <w:rFonts w:ascii="Times New Roman" w:eastAsia="Times New Roman" w:hAnsi="Times New Roman"/>
          <w:sz w:val="28"/>
          <w:szCs w:val="24"/>
          <w:lang w:eastAsia="ru-RU"/>
        </w:rPr>
        <w:t>НГП</w:t>
      </w:r>
      <w:r w:rsidR="00720AAA" w:rsidRPr="00720AAA">
        <w:rPr>
          <w:rFonts w:ascii="Times New Roman" w:eastAsia="Times New Roman" w:hAnsi="Times New Roman"/>
          <w:sz w:val="28"/>
          <w:szCs w:val="24"/>
          <w:lang w:eastAsia="ru-RU"/>
        </w:rPr>
        <w:t xml:space="preserve"> </w:t>
      </w:r>
      <w:r w:rsidR="00720AAA">
        <w:rPr>
          <w:rFonts w:ascii="Times New Roman" w:eastAsia="Times New Roman" w:hAnsi="Times New Roman"/>
          <w:sz w:val="28"/>
          <w:szCs w:val="24"/>
          <w:lang w:eastAsia="ru-RU"/>
        </w:rPr>
        <w:t xml:space="preserve">Новосибирской области, </w:t>
      </w:r>
      <w:r>
        <w:rPr>
          <w:rFonts w:ascii="Times New Roman" w:eastAsia="Times New Roman" w:hAnsi="Times New Roman"/>
          <w:sz w:val="28"/>
          <w:szCs w:val="24"/>
          <w:lang w:eastAsia="ru-RU"/>
        </w:rPr>
        <w:t>у</w:t>
      </w:r>
      <w:r w:rsidR="00C671DE" w:rsidRPr="00C671DE">
        <w:rPr>
          <w:rFonts w:ascii="Times New Roman" w:eastAsia="Times New Roman" w:hAnsi="Times New Roman"/>
          <w:sz w:val="28"/>
          <w:szCs w:val="24"/>
          <w:lang w:eastAsia="ru-RU"/>
        </w:rPr>
        <w:t xml:space="preserve">ровень охвата граждан первичной медико-санитарной помощью </w:t>
      </w:r>
      <w:r w:rsidR="001E2267">
        <w:rPr>
          <w:rFonts w:ascii="Times New Roman" w:eastAsia="Times New Roman" w:hAnsi="Times New Roman"/>
          <w:sz w:val="28"/>
          <w:szCs w:val="24"/>
          <w:lang w:eastAsia="ru-RU"/>
        </w:rPr>
        <w:t xml:space="preserve">учреждениями поселения </w:t>
      </w:r>
      <w:r w:rsidR="00C671DE" w:rsidRPr="00C671DE">
        <w:rPr>
          <w:rFonts w:ascii="Times New Roman" w:eastAsia="Times New Roman" w:hAnsi="Times New Roman"/>
          <w:sz w:val="28"/>
          <w:szCs w:val="24"/>
          <w:lang w:eastAsia="ru-RU"/>
        </w:rPr>
        <w:t xml:space="preserve">составляет </w:t>
      </w:r>
      <w:r w:rsidR="002A0A7E">
        <w:rPr>
          <w:rFonts w:ascii="Times New Roman" w:eastAsia="Times New Roman" w:hAnsi="Times New Roman"/>
          <w:sz w:val="28"/>
          <w:szCs w:val="24"/>
          <w:lang w:eastAsia="ru-RU"/>
        </w:rPr>
        <w:t>51</w:t>
      </w:r>
      <w:r w:rsidR="00C671DE" w:rsidRPr="00C671DE">
        <w:rPr>
          <w:rFonts w:ascii="Times New Roman" w:eastAsia="Times New Roman" w:hAnsi="Times New Roman"/>
          <w:sz w:val="28"/>
          <w:szCs w:val="24"/>
          <w:lang w:eastAsia="ru-RU"/>
        </w:rPr>
        <w:t xml:space="preserve"> %</w:t>
      </w:r>
      <w:r w:rsidR="009A5E75" w:rsidRPr="00C671DE">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C671DE">
        <w:rPr>
          <w:rFonts w:ascii="Times New Roman" w:eastAsia="Times New Roman" w:hAnsi="Times New Roman"/>
          <w:sz w:val="28"/>
          <w:szCs w:val="24"/>
          <w:lang w:eastAsia="ru-RU"/>
        </w:rPr>
        <w:t>н</w:t>
      </w:r>
      <w:r w:rsidR="00C671DE" w:rsidRPr="00C671DE">
        <w:rPr>
          <w:rFonts w:ascii="Times New Roman" w:eastAsia="Times New Roman" w:hAnsi="Times New Roman"/>
          <w:sz w:val="28"/>
          <w:szCs w:val="24"/>
          <w:lang w:eastAsia="ru-RU"/>
        </w:rPr>
        <w:t>ормативного значения</w:t>
      </w:r>
      <w:r w:rsidR="009A5E75">
        <w:rPr>
          <w:rFonts w:ascii="Times New Roman" w:eastAsia="Times New Roman" w:hAnsi="Times New Roman"/>
          <w:sz w:val="28"/>
          <w:szCs w:val="24"/>
          <w:lang w:eastAsia="ru-RU"/>
        </w:rPr>
        <w:t xml:space="preserve"> по а</w:t>
      </w:r>
      <w:r w:rsidR="001E2267">
        <w:rPr>
          <w:rFonts w:ascii="Times New Roman" w:eastAsia="Times New Roman" w:hAnsi="Times New Roman"/>
          <w:sz w:val="28"/>
          <w:szCs w:val="24"/>
          <w:lang w:eastAsia="ru-RU"/>
        </w:rPr>
        <w:t xml:space="preserve">мбулаторно-поликлиническому обслуживанию и </w:t>
      </w:r>
      <w:r w:rsidR="00C23CDB">
        <w:rPr>
          <w:rFonts w:ascii="Times New Roman" w:eastAsia="Times New Roman" w:hAnsi="Times New Roman"/>
          <w:sz w:val="28"/>
          <w:szCs w:val="24"/>
          <w:lang w:eastAsia="ru-RU"/>
        </w:rPr>
        <w:t>0</w:t>
      </w:r>
      <w:r w:rsidR="00D241B0">
        <w:rPr>
          <w:rFonts w:ascii="Times New Roman" w:eastAsia="Times New Roman" w:hAnsi="Times New Roman"/>
          <w:sz w:val="28"/>
          <w:szCs w:val="24"/>
          <w:lang w:eastAsia="ru-RU"/>
        </w:rPr>
        <w:t> </w:t>
      </w:r>
      <w:r w:rsidR="001E2267">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по с</w:t>
      </w:r>
      <w:r w:rsidR="001E2267">
        <w:rPr>
          <w:rFonts w:ascii="Times New Roman" w:eastAsia="Times New Roman" w:hAnsi="Times New Roman"/>
          <w:sz w:val="28"/>
          <w:szCs w:val="24"/>
          <w:lang w:eastAsia="ru-RU"/>
        </w:rPr>
        <w:t>тационарному обслуживанию</w:t>
      </w:r>
      <w:r w:rsidR="00C671DE" w:rsidRPr="00C671DE">
        <w:rPr>
          <w:rFonts w:ascii="Times New Roman" w:eastAsia="Times New Roman" w:hAnsi="Times New Roman"/>
          <w:sz w:val="28"/>
          <w:szCs w:val="24"/>
          <w:lang w:eastAsia="ru-RU"/>
        </w:rPr>
        <w:t>.</w:t>
      </w:r>
      <w:r w:rsidR="00BE78BC">
        <w:rPr>
          <w:rFonts w:ascii="Times New Roman" w:eastAsia="Times New Roman" w:hAnsi="Times New Roman"/>
          <w:sz w:val="28"/>
          <w:szCs w:val="24"/>
          <w:lang w:eastAsia="ru-RU"/>
        </w:rPr>
        <w:t xml:space="preserve"> </w:t>
      </w:r>
    </w:p>
    <w:p w14:paraId="734E583E" w14:textId="699C8996" w:rsidR="00532B2A" w:rsidRP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Приоритетными заболеваниями всего населения района являются заболевания органов дыхания (27,41 %), травмы</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о</w:t>
      </w:r>
      <w:r w:rsidRPr="00532B2A">
        <w:rPr>
          <w:rFonts w:ascii="Times New Roman" w:hAnsi="Times New Roman"/>
          <w:sz w:val="28"/>
          <w:szCs w:val="24"/>
        </w:rPr>
        <w:t>травления (6,33 %), болезни органов пищеварения (6,52 %), инфекционные</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п</w:t>
      </w:r>
      <w:r w:rsidRPr="00532B2A">
        <w:rPr>
          <w:rFonts w:ascii="Times New Roman" w:hAnsi="Times New Roman"/>
          <w:sz w:val="28"/>
          <w:szCs w:val="24"/>
        </w:rPr>
        <w:t>аразитарные болезни (5,87 %), болезни глаз (5,51 %), болезни системы кровообращения (8,30 %), болезни костно-мышечной системы (8,36 %), болезни мочеполовой системы (8,77 %).</w:t>
      </w:r>
    </w:p>
    <w:p w14:paraId="1F9C33E4" w14:textId="1896A73B" w:rsidR="00532B2A" w:rsidRP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Приоритетными заболеваниями среди детей являются заболевания органов дыхания (54,90 %), травмы</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о</w:t>
      </w:r>
      <w:r w:rsidRPr="00532B2A">
        <w:rPr>
          <w:rFonts w:ascii="Times New Roman" w:hAnsi="Times New Roman"/>
          <w:sz w:val="28"/>
          <w:szCs w:val="24"/>
        </w:rPr>
        <w:t>травления (4,94 %), болезни органов пищеварения (5,52 %), инфекционные</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п</w:t>
      </w:r>
      <w:r w:rsidRPr="00532B2A">
        <w:rPr>
          <w:rFonts w:ascii="Times New Roman" w:hAnsi="Times New Roman"/>
          <w:sz w:val="28"/>
          <w:szCs w:val="24"/>
        </w:rPr>
        <w:t>аразитарные болезни (4,64 %), болезни глаз</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е</w:t>
      </w:r>
      <w:r w:rsidRPr="00532B2A">
        <w:rPr>
          <w:rFonts w:ascii="Times New Roman" w:hAnsi="Times New Roman"/>
          <w:sz w:val="28"/>
          <w:szCs w:val="24"/>
        </w:rPr>
        <w:t>го придаточного аппарата (4,98 %), болезни нервной системы (4,53 %), болезни кожи</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п</w:t>
      </w:r>
      <w:r w:rsidRPr="00532B2A">
        <w:rPr>
          <w:rFonts w:ascii="Times New Roman" w:hAnsi="Times New Roman"/>
          <w:sz w:val="28"/>
          <w:szCs w:val="24"/>
        </w:rPr>
        <w:t>одкожной клетчатки (4,35 %).</w:t>
      </w:r>
    </w:p>
    <w:p w14:paraId="467F84EC" w14:textId="58E9D7FD" w:rsidR="00532B2A" w:rsidRP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Приоритетными болезнями среди взрослого населения района являются болезни органов дыхания (12,12 %), травмы отравления (6,87 %), болезни органов пищеварения (6,98 %), психические расстройства (2,99 %), болезни системы кровообращения (12,47 %), инфекционные</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п</w:t>
      </w:r>
      <w:r w:rsidRPr="00532B2A">
        <w:rPr>
          <w:rFonts w:ascii="Times New Roman" w:hAnsi="Times New Roman"/>
          <w:sz w:val="28"/>
          <w:szCs w:val="24"/>
        </w:rPr>
        <w:t>аразитарные болезни (6,68 %), болезни глаза</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е</w:t>
      </w:r>
      <w:r w:rsidRPr="00532B2A">
        <w:rPr>
          <w:rFonts w:ascii="Times New Roman" w:hAnsi="Times New Roman"/>
          <w:sz w:val="28"/>
          <w:szCs w:val="24"/>
        </w:rPr>
        <w:t>го придаточного аппарата (5,55), болезни мочеполовой системы (11,98 %).</w:t>
      </w:r>
    </w:p>
    <w:p w14:paraId="251B3C6F" w14:textId="5D822C0E" w:rsidR="00532B2A" w:rsidRP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В целом показатели здоровья постепенно улучшаются</w:t>
      </w:r>
      <w:r w:rsidR="009A5E75" w:rsidRPr="00532B2A">
        <w:rPr>
          <w:rFonts w:ascii="Times New Roman" w:hAnsi="Times New Roman"/>
          <w:sz w:val="28"/>
          <w:szCs w:val="24"/>
        </w:rPr>
        <w:t xml:space="preserve"> за</w:t>
      </w:r>
      <w:r w:rsidR="009A5E75">
        <w:rPr>
          <w:rFonts w:ascii="Times New Roman" w:hAnsi="Times New Roman"/>
          <w:sz w:val="28"/>
          <w:szCs w:val="24"/>
        </w:rPr>
        <w:t> </w:t>
      </w:r>
      <w:r w:rsidR="009A5E75" w:rsidRPr="00532B2A">
        <w:rPr>
          <w:rFonts w:ascii="Times New Roman" w:hAnsi="Times New Roman"/>
          <w:sz w:val="28"/>
          <w:szCs w:val="24"/>
        </w:rPr>
        <w:t>с</w:t>
      </w:r>
      <w:r w:rsidRPr="00532B2A">
        <w:rPr>
          <w:rFonts w:ascii="Times New Roman" w:hAnsi="Times New Roman"/>
          <w:sz w:val="28"/>
          <w:szCs w:val="24"/>
        </w:rPr>
        <w:t>чёт приобретения современного диагностического оборудования, улучшения условий жизни населения.</w:t>
      </w:r>
    </w:p>
    <w:p w14:paraId="20EA3AFA" w14:textId="2B6932B0" w:rsidR="00532B2A" w:rsidRP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Стремясь</w:t>
      </w:r>
      <w:r w:rsidR="009A5E75" w:rsidRPr="00532B2A">
        <w:rPr>
          <w:rFonts w:ascii="Times New Roman" w:hAnsi="Times New Roman"/>
          <w:sz w:val="28"/>
          <w:szCs w:val="24"/>
        </w:rPr>
        <w:t xml:space="preserve"> к</w:t>
      </w:r>
      <w:r w:rsidR="009A5E75">
        <w:rPr>
          <w:rFonts w:ascii="Times New Roman" w:hAnsi="Times New Roman"/>
          <w:sz w:val="28"/>
          <w:szCs w:val="24"/>
        </w:rPr>
        <w:t> </w:t>
      </w:r>
      <w:r w:rsidR="009A5E75" w:rsidRPr="00532B2A">
        <w:rPr>
          <w:rFonts w:ascii="Times New Roman" w:hAnsi="Times New Roman"/>
          <w:sz w:val="28"/>
          <w:szCs w:val="24"/>
        </w:rPr>
        <w:t>о</w:t>
      </w:r>
      <w:r w:rsidRPr="00532B2A">
        <w:rPr>
          <w:rFonts w:ascii="Times New Roman" w:hAnsi="Times New Roman"/>
          <w:sz w:val="28"/>
          <w:szCs w:val="24"/>
        </w:rPr>
        <w:t xml:space="preserve">беспечению максимально комфортных условий проживания для каждого жителя </w:t>
      </w:r>
      <w:r w:rsidR="00AE4526">
        <w:rPr>
          <w:rFonts w:ascii="Times New Roman" w:hAnsi="Times New Roman"/>
          <w:sz w:val="28"/>
          <w:szCs w:val="24"/>
        </w:rPr>
        <w:t>Куйбышевского</w:t>
      </w:r>
      <w:r w:rsidRPr="00532B2A">
        <w:rPr>
          <w:rFonts w:ascii="Times New Roman" w:hAnsi="Times New Roman"/>
          <w:sz w:val="28"/>
          <w:szCs w:val="24"/>
        </w:rPr>
        <w:t xml:space="preserve"> района, необходимо сосредоточиться</w:t>
      </w:r>
      <w:r w:rsidR="009A5E75" w:rsidRPr="00532B2A">
        <w:rPr>
          <w:rFonts w:ascii="Times New Roman" w:hAnsi="Times New Roman"/>
          <w:sz w:val="28"/>
          <w:szCs w:val="24"/>
        </w:rPr>
        <w:t xml:space="preserve"> на</w:t>
      </w:r>
      <w:r w:rsidR="009A5E75">
        <w:rPr>
          <w:rFonts w:ascii="Times New Roman" w:hAnsi="Times New Roman"/>
          <w:sz w:val="28"/>
          <w:szCs w:val="24"/>
        </w:rPr>
        <w:t> </w:t>
      </w:r>
      <w:r w:rsidR="009A5E75" w:rsidRPr="00532B2A">
        <w:rPr>
          <w:rFonts w:ascii="Times New Roman" w:hAnsi="Times New Roman"/>
          <w:sz w:val="28"/>
          <w:szCs w:val="24"/>
        </w:rPr>
        <w:t>р</w:t>
      </w:r>
      <w:r w:rsidRPr="00532B2A">
        <w:rPr>
          <w:rFonts w:ascii="Times New Roman" w:hAnsi="Times New Roman"/>
          <w:sz w:val="28"/>
          <w:szCs w:val="24"/>
        </w:rPr>
        <w:t>азвитии современной, комплексной</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и</w:t>
      </w:r>
      <w:r w:rsidRPr="00532B2A">
        <w:rPr>
          <w:rFonts w:ascii="Times New Roman" w:hAnsi="Times New Roman"/>
          <w:sz w:val="28"/>
          <w:szCs w:val="24"/>
        </w:rPr>
        <w:t>нтегрированной системы охраны здоровья, организованной</w:t>
      </w:r>
      <w:r w:rsidR="009A5E75" w:rsidRPr="00532B2A">
        <w:rPr>
          <w:rFonts w:ascii="Times New Roman" w:hAnsi="Times New Roman"/>
          <w:sz w:val="28"/>
          <w:szCs w:val="24"/>
        </w:rPr>
        <w:t xml:space="preserve"> в</w:t>
      </w:r>
      <w:r w:rsidR="009A5E75">
        <w:rPr>
          <w:rFonts w:ascii="Times New Roman" w:hAnsi="Times New Roman"/>
          <w:sz w:val="28"/>
          <w:szCs w:val="24"/>
        </w:rPr>
        <w:t> </w:t>
      </w:r>
      <w:r w:rsidR="009A5E75" w:rsidRPr="00532B2A">
        <w:rPr>
          <w:rFonts w:ascii="Times New Roman" w:hAnsi="Times New Roman"/>
          <w:sz w:val="28"/>
          <w:szCs w:val="24"/>
        </w:rPr>
        <w:t>е</w:t>
      </w:r>
      <w:r w:rsidRPr="00532B2A">
        <w:rPr>
          <w:rFonts w:ascii="Times New Roman" w:hAnsi="Times New Roman"/>
          <w:sz w:val="28"/>
          <w:szCs w:val="24"/>
        </w:rPr>
        <w:t>диный многофункциональный медицинский кластер, управляемой</w:t>
      </w:r>
      <w:r w:rsidR="009A5E75" w:rsidRPr="00532B2A">
        <w:rPr>
          <w:rFonts w:ascii="Times New Roman" w:hAnsi="Times New Roman"/>
          <w:sz w:val="28"/>
          <w:szCs w:val="24"/>
        </w:rPr>
        <w:t xml:space="preserve"> в</w:t>
      </w:r>
      <w:r w:rsidR="009A5E75">
        <w:rPr>
          <w:rFonts w:ascii="Times New Roman" w:hAnsi="Times New Roman"/>
          <w:sz w:val="28"/>
          <w:szCs w:val="24"/>
        </w:rPr>
        <w:t> </w:t>
      </w:r>
      <w:r w:rsidR="009A5E75" w:rsidRPr="00532B2A">
        <w:rPr>
          <w:rFonts w:ascii="Times New Roman" w:hAnsi="Times New Roman"/>
          <w:sz w:val="28"/>
          <w:szCs w:val="24"/>
        </w:rPr>
        <w:t>с</w:t>
      </w:r>
      <w:r w:rsidRPr="00532B2A">
        <w:rPr>
          <w:rFonts w:ascii="Times New Roman" w:hAnsi="Times New Roman"/>
          <w:sz w:val="28"/>
          <w:szCs w:val="24"/>
        </w:rPr>
        <w:t>оответствии</w:t>
      </w:r>
      <w:r w:rsidR="009A5E75" w:rsidRPr="00532B2A">
        <w:rPr>
          <w:rFonts w:ascii="Times New Roman" w:hAnsi="Times New Roman"/>
          <w:sz w:val="28"/>
          <w:szCs w:val="24"/>
        </w:rPr>
        <w:t xml:space="preserve"> с</w:t>
      </w:r>
      <w:r w:rsidR="009A5E75">
        <w:rPr>
          <w:rFonts w:ascii="Times New Roman" w:hAnsi="Times New Roman"/>
          <w:sz w:val="28"/>
          <w:szCs w:val="24"/>
        </w:rPr>
        <w:t> </w:t>
      </w:r>
      <w:r w:rsidR="009A5E75" w:rsidRPr="00532B2A">
        <w:rPr>
          <w:rFonts w:ascii="Times New Roman" w:hAnsi="Times New Roman"/>
          <w:sz w:val="28"/>
          <w:szCs w:val="24"/>
        </w:rPr>
        <w:t>м</w:t>
      </w:r>
      <w:r w:rsidRPr="00532B2A">
        <w:rPr>
          <w:rFonts w:ascii="Times New Roman" w:hAnsi="Times New Roman"/>
          <w:sz w:val="28"/>
          <w:szCs w:val="24"/>
        </w:rPr>
        <w:t>ировыми стандартами. Эта система позволит удовлетворить потребности существующих</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б</w:t>
      </w:r>
      <w:r w:rsidRPr="00532B2A">
        <w:rPr>
          <w:rFonts w:ascii="Times New Roman" w:hAnsi="Times New Roman"/>
          <w:sz w:val="28"/>
          <w:szCs w:val="24"/>
        </w:rPr>
        <w:t>удущих поколений</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о</w:t>
      </w:r>
      <w:r w:rsidRPr="00532B2A">
        <w:rPr>
          <w:rFonts w:ascii="Times New Roman" w:hAnsi="Times New Roman"/>
          <w:sz w:val="28"/>
          <w:szCs w:val="24"/>
        </w:rPr>
        <w:t>беспечит более здоровую</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д</w:t>
      </w:r>
      <w:r w:rsidRPr="00532B2A">
        <w:rPr>
          <w:rFonts w:ascii="Times New Roman" w:hAnsi="Times New Roman"/>
          <w:sz w:val="28"/>
          <w:szCs w:val="24"/>
        </w:rPr>
        <w:t>лительную жизнь для всех жителей.</w:t>
      </w:r>
    </w:p>
    <w:p w14:paraId="1DD06D9A" w14:textId="446A6975" w:rsidR="00532B2A" w:rsidRDefault="00532B2A" w:rsidP="00532B2A">
      <w:pPr>
        <w:spacing w:after="0" w:line="240" w:lineRule="auto"/>
        <w:ind w:firstLine="709"/>
        <w:jc w:val="both"/>
        <w:rPr>
          <w:rFonts w:ascii="Times New Roman" w:hAnsi="Times New Roman"/>
          <w:sz w:val="28"/>
          <w:szCs w:val="24"/>
        </w:rPr>
      </w:pPr>
      <w:r w:rsidRPr="00532B2A">
        <w:rPr>
          <w:rFonts w:ascii="Times New Roman" w:hAnsi="Times New Roman"/>
          <w:sz w:val="28"/>
          <w:szCs w:val="24"/>
        </w:rPr>
        <w:t>Дальнейшее развитие сферы здравоохранения</w:t>
      </w:r>
      <w:r w:rsidR="009A5E75" w:rsidRPr="00532B2A">
        <w:rPr>
          <w:rFonts w:ascii="Times New Roman" w:hAnsi="Times New Roman"/>
          <w:sz w:val="28"/>
          <w:szCs w:val="24"/>
        </w:rPr>
        <w:t xml:space="preserve"> в</w:t>
      </w:r>
      <w:r w:rsidR="009A5E75">
        <w:rPr>
          <w:rFonts w:ascii="Times New Roman" w:hAnsi="Times New Roman"/>
          <w:sz w:val="28"/>
          <w:szCs w:val="24"/>
        </w:rPr>
        <w:t> </w:t>
      </w:r>
      <w:r w:rsidR="009A5E75" w:rsidRPr="00532B2A">
        <w:rPr>
          <w:rFonts w:ascii="Times New Roman" w:hAnsi="Times New Roman"/>
          <w:sz w:val="28"/>
          <w:szCs w:val="24"/>
        </w:rPr>
        <w:t>р</w:t>
      </w:r>
      <w:r w:rsidRPr="00532B2A">
        <w:rPr>
          <w:rFonts w:ascii="Times New Roman" w:hAnsi="Times New Roman"/>
          <w:sz w:val="28"/>
          <w:szCs w:val="24"/>
        </w:rPr>
        <w:t>айоне должно осуществляться, прежде всего,</w:t>
      </w:r>
      <w:r w:rsidR="009A5E75" w:rsidRPr="00532B2A">
        <w:rPr>
          <w:rFonts w:ascii="Times New Roman" w:hAnsi="Times New Roman"/>
          <w:sz w:val="28"/>
          <w:szCs w:val="24"/>
        </w:rPr>
        <w:t xml:space="preserve"> за</w:t>
      </w:r>
      <w:r w:rsidR="009A5E75">
        <w:rPr>
          <w:rFonts w:ascii="Times New Roman" w:hAnsi="Times New Roman"/>
          <w:sz w:val="28"/>
          <w:szCs w:val="24"/>
        </w:rPr>
        <w:t> </w:t>
      </w:r>
      <w:r w:rsidR="009A5E75" w:rsidRPr="00532B2A">
        <w:rPr>
          <w:rFonts w:ascii="Times New Roman" w:hAnsi="Times New Roman"/>
          <w:sz w:val="28"/>
          <w:szCs w:val="24"/>
        </w:rPr>
        <w:t>с</w:t>
      </w:r>
      <w:r w:rsidRPr="00532B2A">
        <w:rPr>
          <w:rFonts w:ascii="Times New Roman" w:hAnsi="Times New Roman"/>
          <w:sz w:val="28"/>
          <w:szCs w:val="24"/>
        </w:rPr>
        <w:t>чёт обеспечения укомплектованности всех учреждений медицинским персоналом. Работа самого здравоохранения района должна быть направлена</w:t>
      </w:r>
      <w:r w:rsidR="009A5E75" w:rsidRPr="00532B2A">
        <w:rPr>
          <w:rFonts w:ascii="Times New Roman" w:hAnsi="Times New Roman"/>
          <w:sz w:val="28"/>
          <w:szCs w:val="24"/>
        </w:rPr>
        <w:t xml:space="preserve"> на</w:t>
      </w:r>
      <w:r w:rsidR="009A5E75">
        <w:rPr>
          <w:rFonts w:ascii="Times New Roman" w:hAnsi="Times New Roman"/>
          <w:sz w:val="28"/>
          <w:szCs w:val="24"/>
        </w:rPr>
        <w:t> </w:t>
      </w:r>
      <w:r w:rsidR="009A5E75" w:rsidRPr="00532B2A">
        <w:rPr>
          <w:rFonts w:ascii="Times New Roman" w:hAnsi="Times New Roman"/>
          <w:sz w:val="28"/>
          <w:szCs w:val="24"/>
        </w:rPr>
        <w:t>э</w:t>
      </w:r>
      <w:r w:rsidRPr="00532B2A">
        <w:rPr>
          <w:rFonts w:ascii="Times New Roman" w:hAnsi="Times New Roman"/>
          <w:sz w:val="28"/>
          <w:szCs w:val="24"/>
        </w:rPr>
        <w:t>ффективную профилактику заболеваний, сокращение сроков восстановления утраченного здоровья людей путём широкого внедрения</w:t>
      </w:r>
      <w:r w:rsidR="009A5E75" w:rsidRPr="00532B2A">
        <w:rPr>
          <w:rFonts w:ascii="Times New Roman" w:hAnsi="Times New Roman"/>
          <w:sz w:val="28"/>
          <w:szCs w:val="24"/>
        </w:rPr>
        <w:t xml:space="preserve"> в</w:t>
      </w:r>
      <w:r w:rsidR="009A5E75">
        <w:rPr>
          <w:rFonts w:ascii="Times New Roman" w:hAnsi="Times New Roman"/>
          <w:sz w:val="28"/>
          <w:szCs w:val="24"/>
        </w:rPr>
        <w:t> </w:t>
      </w:r>
      <w:r w:rsidR="009A5E75" w:rsidRPr="00532B2A">
        <w:rPr>
          <w:rFonts w:ascii="Times New Roman" w:hAnsi="Times New Roman"/>
          <w:sz w:val="28"/>
          <w:szCs w:val="24"/>
        </w:rPr>
        <w:t>м</w:t>
      </w:r>
      <w:r w:rsidRPr="00532B2A">
        <w:rPr>
          <w:rFonts w:ascii="Times New Roman" w:hAnsi="Times New Roman"/>
          <w:sz w:val="28"/>
          <w:szCs w:val="24"/>
        </w:rPr>
        <w:t>едицинскую практику современных методов диагностики</w:t>
      </w:r>
      <w:r w:rsidR="009A5E75" w:rsidRPr="00532B2A">
        <w:rPr>
          <w:rFonts w:ascii="Times New Roman" w:hAnsi="Times New Roman"/>
          <w:sz w:val="28"/>
          <w:szCs w:val="24"/>
        </w:rPr>
        <w:t xml:space="preserve"> и</w:t>
      </w:r>
      <w:r w:rsidR="009A5E75">
        <w:rPr>
          <w:rFonts w:ascii="Times New Roman" w:hAnsi="Times New Roman"/>
          <w:sz w:val="28"/>
          <w:szCs w:val="24"/>
        </w:rPr>
        <w:t> </w:t>
      </w:r>
      <w:r w:rsidR="009A5E75" w:rsidRPr="00532B2A">
        <w:rPr>
          <w:rFonts w:ascii="Times New Roman" w:hAnsi="Times New Roman"/>
          <w:sz w:val="28"/>
          <w:szCs w:val="24"/>
        </w:rPr>
        <w:t>л</w:t>
      </w:r>
      <w:r w:rsidRPr="00532B2A">
        <w:rPr>
          <w:rFonts w:ascii="Times New Roman" w:hAnsi="Times New Roman"/>
          <w:sz w:val="28"/>
          <w:szCs w:val="24"/>
        </w:rPr>
        <w:t>ечения.</w:t>
      </w:r>
    </w:p>
    <w:p w14:paraId="22A93CAD" w14:textId="63158E47" w:rsidR="00021C6A" w:rsidRDefault="004F661A" w:rsidP="004F661A">
      <w:pPr>
        <w:spacing w:after="0" w:line="240" w:lineRule="auto"/>
        <w:ind w:firstLine="709"/>
        <w:jc w:val="both"/>
        <w:rPr>
          <w:rFonts w:ascii="Times New Roman" w:eastAsia="Times New Roman" w:hAnsi="Times New Roman"/>
          <w:sz w:val="28"/>
          <w:szCs w:val="24"/>
          <w:lang w:eastAsia="ru-RU"/>
        </w:rPr>
      </w:pPr>
      <w:r w:rsidRPr="004F661A">
        <w:rPr>
          <w:rFonts w:ascii="Times New Roman" w:eastAsia="Times New Roman" w:hAnsi="Times New Roman"/>
          <w:sz w:val="28"/>
          <w:szCs w:val="24"/>
          <w:lang w:eastAsia="ru-RU"/>
        </w:rPr>
        <w:t xml:space="preserve">Для улучшения медицинского обслуживания населения разработана </w:t>
      </w:r>
      <w:r w:rsidR="00021C6A" w:rsidRPr="00021C6A">
        <w:rPr>
          <w:rFonts w:ascii="Times New Roman" w:eastAsia="Times New Roman" w:hAnsi="Times New Roman"/>
          <w:sz w:val="28"/>
          <w:szCs w:val="24"/>
          <w:lang w:eastAsia="ru-RU"/>
        </w:rPr>
        <w:t>Государственная программа «Развитие здравоохранения НСО на 2013-2020 годы»</w:t>
      </w:r>
      <w:r w:rsidRPr="004F661A">
        <w:rPr>
          <w:rFonts w:ascii="Times New Roman" w:eastAsia="Times New Roman" w:hAnsi="Times New Roman"/>
          <w:sz w:val="28"/>
          <w:szCs w:val="24"/>
          <w:lang w:eastAsia="ru-RU"/>
        </w:rPr>
        <w:t>.</w:t>
      </w:r>
      <w:r w:rsidR="009A5E75" w:rsidRPr="004F661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F661A">
        <w:rPr>
          <w:rFonts w:ascii="Times New Roman" w:eastAsia="Times New Roman" w:hAnsi="Times New Roman"/>
          <w:sz w:val="28"/>
          <w:szCs w:val="24"/>
          <w:lang w:eastAsia="ru-RU"/>
        </w:rPr>
        <w:t>н</w:t>
      </w:r>
      <w:r w:rsidRPr="004F661A">
        <w:rPr>
          <w:rFonts w:ascii="Times New Roman" w:eastAsia="Times New Roman" w:hAnsi="Times New Roman"/>
          <w:sz w:val="28"/>
          <w:szCs w:val="24"/>
          <w:lang w:eastAsia="ru-RU"/>
        </w:rPr>
        <w:t>астоящее время идёт её реализация.</w:t>
      </w:r>
    </w:p>
    <w:p w14:paraId="518988CC" w14:textId="77777777" w:rsidR="004F661A" w:rsidRPr="004F661A" w:rsidRDefault="004F661A" w:rsidP="004F661A">
      <w:pPr>
        <w:spacing w:after="0" w:line="240" w:lineRule="auto"/>
        <w:ind w:firstLine="709"/>
        <w:jc w:val="both"/>
        <w:rPr>
          <w:rFonts w:ascii="Times New Roman" w:eastAsia="Times New Roman" w:hAnsi="Times New Roman"/>
          <w:sz w:val="28"/>
          <w:szCs w:val="24"/>
          <w:lang w:eastAsia="ru-RU"/>
        </w:rPr>
      </w:pPr>
      <w:r w:rsidRPr="004F661A">
        <w:rPr>
          <w:rFonts w:ascii="Times New Roman" w:eastAsia="Times New Roman" w:hAnsi="Times New Roman"/>
          <w:sz w:val="28"/>
          <w:szCs w:val="24"/>
          <w:lang w:eastAsia="ru-RU"/>
        </w:rPr>
        <w:t xml:space="preserve"> </w:t>
      </w:r>
    </w:p>
    <w:p w14:paraId="2451CCAF" w14:textId="77777777" w:rsidR="005D28B1" w:rsidRPr="005D28B1" w:rsidRDefault="005D28B1" w:rsidP="005D28B1">
      <w:pPr>
        <w:spacing w:after="0" w:line="240" w:lineRule="auto"/>
        <w:ind w:firstLine="709"/>
        <w:jc w:val="both"/>
        <w:rPr>
          <w:rFonts w:ascii="Times New Roman" w:eastAsia="Times New Roman" w:hAnsi="Times New Roman"/>
          <w:i/>
          <w:sz w:val="28"/>
          <w:szCs w:val="24"/>
          <w:u w:val="single"/>
          <w:lang w:eastAsia="ru-RU"/>
        </w:rPr>
      </w:pPr>
      <w:r w:rsidRPr="008D770F">
        <w:rPr>
          <w:rFonts w:ascii="Times New Roman" w:eastAsia="Times New Roman" w:hAnsi="Times New Roman"/>
          <w:i/>
          <w:sz w:val="28"/>
          <w:szCs w:val="24"/>
          <w:u w:val="single"/>
          <w:lang w:eastAsia="ru-RU"/>
        </w:rPr>
        <w:t>Культура</w:t>
      </w:r>
    </w:p>
    <w:p w14:paraId="71260F7E" w14:textId="20DACDFB" w:rsidR="005D28B1" w:rsidRPr="005D28B1" w:rsidRDefault="005D28B1" w:rsidP="005D28B1">
      <w:pPr>
        <w:spacing w:after="0" w:line="240" w:lineRule="auto"/>
        <w:ind w:firstLine="709"/>
        <w:jc w:val="both"/>
        <w:rPr>
          <w:rFonts w:ascii="Times New Roman" w:eastAsia="Times New Roman" w:hAnsi="Times New Roman"/>
          <w:sz w:val="28"/>
          <w:szCs w:val="24"/>
          <w:lang w:eastAsia="ru-RU"/>
        </w:rPr>
      </w:pPr>
      <w:r w:rsidRPr="005D28B1">
        <w:rPr>
          <w:rFonts w:ascii="Times New Roman" w:eastAsia="Times New Roman" w:hAnsi="Times New Roman"/>
          <w:sz w:val="28"/>
          <w:szCs w:val="24"/>
          <w:lang w:eastAsia="ru-RU"/>
        </w:rPr>
        <w:t>Уровень качества жизни определяется также доступностью населения</w:t>
      </w:r>
      <w:r w:rsidR="009A5E75" w:rsidRPr="005D28B1">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к</w:t>
      </w:r>
      <w:r w:rsidRPr="005D28B1">
        <w:rPr>
          <w:rFonts w:ascii="Times New Roman" w:eastAsia="Times New Roman" w:hAnsi="Times New Roman"/>
          <w:sz w:val="28"/>
          <w:szCs w:val="24"/>
          <w:lang w:eastAsia="ru-RU"/>
        </w:rPr>
        <w:t>ультурным ценностям, наличием возможностей для культурного досуга, занятий творчеством</w:t>
      </w:r>
      <w:r w:rsidR="009A5E75" w:rsidRPr="005D28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с</w:t>
      </w:r>
      <w:r w:rsidRPr="005D28B1">
        <w:rPr>
          <w:rFonts w:ascii="Times New Roman" w:eastAsia="Times New Roman" w:hAnsi="Times New Roman"/>
          <w:sz w:val="28"/>
          <w:szCs w:val="24"/>
          <w:lang w:eastAsia="ru-RU"/>
        </w:rPr>
        <w:t xml:space="preserve">портом. </w:t>
      </w:r>
    </w:p>
    <w:p w14:paraId="5C2D3E45" w14:textId="4F10FA84" w:rsidR="005D28B1" w:rsidRPr="005D28B1" w:rsidRDefault="005D28B1" w:rsidP="005D28B1">
      <w:pPr>
        <w:spacing w:after="0" w:line="240" w:lineRule="auto"/>
        <w:ind w:firstLine="709"/>
        <w:jc w:val="both"/>
        <w:rPr>
          <w:rFonts w:ascii="Times New Roman" w:eastAsia="Times New Roman" w:hAnsi="Times New Roman"/>
          <w:sz w:val="28"/>
          <w:szCs w:val="24"/>
          <w:lang w:eastAsia="ru-RU"/>
        </w:rPr>
      </w:pPr>
      <w:r w:rsidRPr="005D28B1">
        <w:rPr>
          <w:rFonts w:ascii="Times New Roman" w:eastAsia="Times New Roman" w:hAnsi="Times New Roman"/>
          <w:sz w:val="28"/>
          <w:szCs w:val="24"/>
          <w:lang w:eastAsia="ru-RU"/>
        </w:rPr>
        <w:lastRenderedPageBreak/>
        <w:t>В последние годы большой интерес общества обращён</w:t>
      </w:r>
      <w:r w:rsidR="009A5E75" w:rsidRPr="005D28B1">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и</w:t>
      </w:r>
      <w:r w:rsidRPr="005D28B1">
        <w:rPr>
          <w:rFonts w:ascii="Times New Roman" w:eastAsia="Times New Roman" w:hAnsi="Times New Roman"/>
          <w:sz w:val="28"/>
          <w:szCs w:val="24"/>
          <w:lang w:eastAsia="ru-RU"/>
        </w:rPr>
        <w:t>стокам традиционной народной культуры</w:t>
      </w:r>
      <w:r w:rsidR="009A5E75" w:rsidRPr="005D28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л</w:t>
      </w:r>
      <w:r w:rsidRPr="005D28B1">
        <w:rPr>
          <w:rFonts w:ascii="Times New Roman" w:eastAsia="Times New Roman" w:hAnsi="Times New Roman"/>
          <w:sz w:val="28"/>
          <w:szCs w:val="24"/>
          <w:lang w:eastAsia="ru-RU"/>
        </w:rPr>
        <w:t>юбительскому искусству как фактору сохранения единого культурного пространства</w:t>
      </w:r>
      <w:r w:rsidR="009A5E75" w:rsidRPr="005D28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8F0380">
        <w:rPr>
          <w:rFonts w:ascii="Times New Roman" w:eastAsia="Times New Roman" w:hAnsi="Times New Roman"/>
          <w:sz w:val="28"/>
          <w:szCs w:val="24"/>
          <w:lang w:eastAsia="ru-RU"/>
        </w:rPr>
        <w:t xml:space="preserve">Куйбышевском </w:t>
      </w:r>
      <w:r w:rsidRPr="005D28B1">
        <w:rPr>
          <w:rFonts w:ascii="Times New Roman" w:eastAsia="Times New Roman" w:hAnsi="Times New Roman"/>
          <w:sz w:val="28"/>
          <w:szCs w:val="24"/>
          <w:lang w:eastAsia="ru-RU"/>
        </w:rPr>
        <w:t>районе. Учреждения культурно-досугового типа удовлетворяют широкий диапазон запросов</w:t>
      </w:r>
      <w:r w:rsidR="009A5E75" w:rsidRPr="005D28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н</w:t>
      </w:r>
      <w:r w:rsidRPr="005D28B1">
        <w:rPr>
          <w:rFonts w:ascii="Times New Roman" w:eastAsia="Times New Roman" w:hAnsi="Times New Roman"/>
          <w:sz w:val="28"/>
          <w:szCs w:val="24"/>
          <w:lang w:eastAsia="ru-RU"/>
        </w:rPr>
        <w:t>ужд населения</w:t>
      </w:r>
      <w:r w:rsidR="009A5E75" w:rsidRPr="005D28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с</w:t>
      </w:r>
      <w:r w:rsidRPr="005D28B1">
        <w:rPr>
          <w:rFonts w:ascii="Times New Roman" w:eastAsia="Times New Roman" w:hAnsi="Times New Roman"/>
          <w:sz w:val="28"/>
          <w:szCs w:val="24"/>
          <w:lang w:eastAsia="ru-RU"/>
        </w:rPr>
        <w:t>фере культуры, способствуют полноценной реализации конституционных прав граждан</w:t>
      </w:r>
      <w:r w:rsidR="009A5E75" w:rsidRPr="005D28B1">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у</w:t>
      </w:r>
      <w:r w:rsidRPr="005D28B1">
        <w:rPr>
          <w:rFonts w:ascii="Times New Roman" w:eastAsia="Times New Roman" w:hAnsi="Times New Roman"/>
          <w:sz w:val="28"/>
          <w:szCs w:val="24"/>
          <w:lang w:eastAsia="ru-RU"/>
        </w:rPr>
        <w:t>частие</w:t>
      </w:r>
      <w:r w:rsidR="009A5E75" w:rsidRPr="005D28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к</w:t>
      </w:r>
      <w:r w:rsidRPr="005D28B1">
        <w:rPr>
          <w:rFonts w:ascii="Times New Roman" w:eastAsia="Times New Roman" w:hAnsi="Times New Roman"/>
          <w:sz w:val="28"/>
          <w:szCs w:val="24"/>
          <w:lang w:eastAsia="ru-RU"/>
        </w:rPr>
        <w:t>ультурной жизни</w:t>
      </w:r>
      <w:r w:rsidR="009A5E75" w:rsidRPr="005D28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п</w:t>
      </w:r>
      <w:r w:rsidRPr="005D28B1">
        <w:rPr>
          <w:rFonts w:ascii="Times New Roman" w:eastAsia="Times New Roman" w:hAnsi="Times New Roman"/>
          <w:sz w:val="28"/>
          <w:szCs w:val="24"/>
          <w:lang w:eastAsia="ru-RU"/>
        </w:rPr>
        <w:t>ользование учреждениями культуры.</w:t>
      </w:r>
    </w:p>
    <w:p w14:paraId="0C02E623" w14:textId="28B1038C" w:rsidR="00640D8C" w:rsidRPr="00640D8C" w:rsidRDefault="00640D8C" w:rsidP="00640D8C">
      <w:pPr>
        <w:spacing w:after="0" w:line="240" w:lineRule="auto"/>
        <w:ind w:firstLine="709"/>
        <w:jc w:val="both"/>
        <w:rPr>
          <w:rFonts w:ascii="Times New Roman" w:eastAsia="Times New Roman" w:hAnsi="Times New Roman"/>
          <w:sz w:val="28"/>
          <w:szCs w:val="24"/>
          <w:lang w:eastAsia="ru-RU"/>
        </w:rPr>
      </w:pPr>
      <w:r w:rsidRPr="00640D8C">
        <w:rPr>
          <w:rFonts w:ascii="Times New Roman" w:eastAsia="Times New Roman" w:hAnsi="Times New Roman"/>
          <w:sz w:val="28"/>
          <w:szCs w:val="24"/>
          <w:lang w:eastAsia="ru-RU"/>
        </w:rPr>
        <w:t>Организация культурного досуга</w:t>
      </w:r>
      <w:r w:rsidR="009A5E75" w:rsidRPr="00640D8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о</w:t>
      </w:r>
      <w:r w:rsidRPr="00640D8C">
        <w:rPr>
          <w:rFonts w:ascii="Times New Roman" w:eastAsia="Times New Roman" w:hAnsi="Times New Roman"/>
          <w:sz w:val="28"/>
          <w:szCs w:val="24"/>
          <w:lang w:eastAsia="ru-RU"/>
        </w:rPr>
        <w:t>тдыха</w:t>
      </w:r>
      <w:r w:rsidR="009A5E75" w:rsidRPr="00640D8C">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т</w:t>
      </w:r>
      <w:r w:rsidRPr="00640D8C">
        <w:rPr>
          <w:rFonts w:ascii="Times New Roman" w:eastAsia="Times New Roman" w:hAnsi="Times New Roman"/>
          <w:sz w:val="28"/>
          <w:szCs w:val="24"/>
          <w:lang w:eastAsia="ru-RU"/>
        </w:rPr>
        <w:t>ерритории поселения возложена на </w:t>
      </w:r>
      <w:r w:rsidR="008F0380" w:rsidRPr="008F0380">
        <w:rPr>
          <w:rFonts w:ascii="Times New Roman" w:eastAsia="Times New Roman" w:hAnsi="Times New Roman"/>
          <w:sz w:val="28"/>
          <w:szCs w:val="24"/>
          <w:lang w:eastAsia="ru-RU"/>
        </w:rPr>
        <w:t>МКУК Октябрьский «КДЦ»</w:t>
      </w:r>
      <w:r w:rsidRPr="00640D8C">
        <w:rPr>
          <w:rFonts w:ascii="Times New Roman" w:eastAsia="Times New Roman" w:hAnsi="Times New Roman"/>
          <w:sz w:val="28"/>
          <w:szCs w:val="24"/>
          <w:lang w:eastAsia="ru-RU"/>
        </w:rPr>
        <w:t>.</w:t>
      </w:r>
    </w:p>
    <w:p w14:paraId="23C01CBD" w14:textId="71E0C9BE" w:rsidR="006B5B02" w:rsidRPr="006B5B02" w:rsidRDefault="006B5B02" w:rsidP="006B5B02">
      <w:pPr>
        <w:spacing w:after="0" w:line="240" w:lineRule="auto"/>
        <w:ind w:firstLine="709"/>
        <w:jc w:val="both"/>
        <w:rPr>
          <w:rFonts w:ascii="Times New Roman" w:eastAsia="Times New Roman" w:hAnsi="Times New Roman"/>
          <w:sz w:val="28"/>
          <w:szCs w:val="24"/>
          <w:lang w:eastAsia="ru-RU"/>
        </w:rPr>
      </w:pPr>
      <w:r w:rsidRPr="006B5B02">
        <w:rPr>
          <w:rFonts w:ascii="Times New Roman" w:eastAsia="Times New Roman" w:hAnsi="Times New Roman"/>
          <w:sz w:val="28"/>
          <w:szCs w:val="24"/>
          <w:lang w:eastAsia="ru-RU"/>
        </w:rPr>
        <w:t xml:space="preserve">Творческий коллектив </w:t>
      </w:r>
      <w:r>
        <w:rPr>
          <w:rFonts w:ascii="Times New Roman" w:eastAsia="Times New Roman" w:hAnsi="Times New Roman"/>
          <w:sz w:val="28"/>
          <w:szCs w:val="24"/>
          <w:lang w:eastAsia="ru-RU"/>
        </w:rPr>
        <w:t>ВЦК</w:t>
      </w:r>
      <w:r w:rsidRPr="006B5B02">
        <w:rPr>
          <w:rFonts w:ascii="Times New Roman" w:eastAsia="Times New Roman" w:hAnsi="Times New Roman"/>
          <w:sz w:val="28"/>
          <w:szCs w:val="24"/>
          <w:lang w:eastAsia="ru-RU"/>
        </w:rPr>
        <w:t xml:space="preserve"> регулярно выезжает с концертными программами в соседние деревни, по малым и отдалённым сёлам. </w:t>
      </w:r>
    </w:p>
    <w:p w14:paraId="1C1B4911" w14:textId="1E739863" w:rsidR="006B5B02" w:rsidRPr="006B5B02" w:rsidRDefault="006B5B02" w:rsidP="006B5B02">
      <w:pPr>
        <w:spacing w:after="0" w:line="240" w:lineRule="auto"/>
        <w:ind w:firstLine="709"/>
        <w:jc w:val="both"/>
        <w:rPr>
          <w:rFonts w:ascii="Times New Roman" w:eastAsia="Times New Roman" w:hAnsi="Times New Roman"/>
          <w:sz w:val="28"/>
          <w:szCs w:val="24"/>
          <w:lang w:eastAsia="ru-RU"/>
        </w:rPr>
      </w:pPr>
      <w:r w:rsidRPr="006B5B02">
        <w:rPr>
          <w:rFonts w:ascii="Times New Roman" w:eastAsia="Times New Roman" w:hAnsi="Times New Roman"/>
          <w:sz w:val="28"/>
          <w:szCs w:val="24"/>
          <w:lang w:eastAsia="ru-RU"/>
        </w:rPr>
        <w:t>В поселении отмечается устойчивая тенденция к росту востребованности в услугах культуры. Увеличивается количество проводимых мероприятий и клубных формирований, расширяется круг партнёрства. Среди населения стали популярны социально значимые формы мероприятий, такие как День единства, День Победы, День защиты детей, День молодёжи. Для молодёжи и детей школьного возраста еженедельно проводятся дискотеки. Жители поселения активно участвуют в районных творческих конкурсах.</w:t>
      </w:r>
    </w:p>
    <w:p w14:paraId="3EF3365D" w14:textId="77777777" w:rsidR="001D4B4C" w:rsidRPr="001D4B4C" w:rsidRDefault="001D4B4C" w:rsidP="001D4B4C">
      <w:pPr>
        <w:shd w:val="clear" w:color="auto" w:fill="FFFFFF"/>
        <w:spacing w:after="0" w:line="240" w:lineRule="auto"/>
        <w:jc w:val="right"/>
        <w:rPr>
          <w:rFonts w:ascii="Arial" w:eastAsia="Times New Roman" w:hAnsi="Arial" w:cs="Arial"/>
          <w:sz w:val="28"/>
          <w:szCs w:val="28"/>
          <w:lang w:eastAsia="ru-RU"/>
        </w:rPr>
      </w:pPr>
      <w:r w:rsidRPr="001D4B4C">
        <w:rPr>
          <w:rFonts w:ascii="Times New Roman" w:eastAsia="Times New Roman" w:hAnsi="Times New Roman"/>
          <w:sz w:val="28"/>
          <w:szCs w:val="28"/>
          <w:lang w:eastAsia="ru-RU"/>
        </w:rPr>
        <w:t>Таблица 22</w:t>
      </w:r>
    </w:p>
    <w:p w14:paraId="13796441" w14:textId="0B530A7B" w:rsidR="001D4B4C" w:rsidRDefault="001D4B4C" w:rsidP="001D4B4C">
      <w:pPr>
        <w:shd w:val="clear" w:color="auto" w:fill="FFFFFF"/>
        <w:spacing w:after="120" w:line="240" w:lineRule="auto"/>
        <w:jc w:val="center"/>
        <w:rPr>
          <w:rFonts w:ascii="Times New Roman" w:eastAsia="Times New Roman" w:hAnsi="Times New Roman"/>
          <w:sz w:val="28"/>
          <w:szCs w:val="28"/>
          <w:lang w:eastAsia="ru-RU"/>
        </w:rPr>
      </w:pPr>
      <w:r w:rsidRPr="001D4B4C">
        <w:rPr>
          <w:rFonts w:ascii="Times New Roman" w:eastAsia="Times New Roman" w:hAnsi="Times New Roman"/>
          <w:sz w:val="28"/>
          <w:szCs w:val="28"/>
          <w:lang w:eastAsia="ru-RU"/>
        </w:rPr>
        <w:t>Перечень действующих объектов культурно-досугового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331"/>
        <w:gridCol w:w="1723"/>
      </w:tblGrid>
      <w:tr w:rsidR="008F0380" w:rsidRPr="006B5B02" w14:paraId="71F1B6B8" w14:textId="77777777" w:rsidTr="006B5B02">
        <w:trPr>
          <w:trHeight w:val="283"/>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14:paraId="5B4D6E5F" w14:textId="77777777" w:rsidR="008F0380" w:rsidRPr="006B5B02" w:rsidRDefault="008F0380" w:rsidP="006B5B02">
            <w:pPr>
              <w:widowControl w:val="0"/>
              <w:adjustRightInd w:val="0"/>
              <w:spacing w:after="0" w:line="240" w:lineRule="auto"/>
              <w:jc w:val="center"/>
              <w:textAlignment w:val="baseline"/>
              <w:rPr>
                <w:rFonts w:ascii="Times New Roman" w:eastAsia="Times New Roman" w:hAnsi="Times New Roman" w:cs="Verdana"/>
                <w:spacing w:val="-3"/>
                <w:sz w:val="24"/>
                <w:szCs w:val="24"/>
              </w:rPr>
            </w:pPr>
            <w:r w:rsidRPr="006B5B02">
              <w:rPr>
                <w:rFonts w:ascii="Times New Roman" w:eastAsia="Times New Roman" w:hAnsi="Times New Roman" w:cs="Verdana"/>
                <w:spacing w:val="-3"/>
                <w:sz w:val="24"/>
                <w:szCs w:val="24"/>
              </w:rPr>
              <w:t>Культурно-досуговые учреждения</w:t>
            </w:r>
          </w:p>
        </w:tc>
        <w:tc>
          <w:tcPr>
            <w:tcW w:w="2331" w:type="dxa"/>
            <w:tcBorders>
              <w:top w:val="single" w:sz="4" w:space="0" w:color="auto"/>
              <w:left w:val="single" w:sz="4" w:space="0" w:color="auto"/>
              <w:bottom w:val="single" w:sz="4" w:space="0" w:color="auto"/>
              <w:right w:val="single" w:sz="4" w:space="0" w:color="auto"/>
            </w:tcBorders>
            <w:vAlign w:val="center"/>
            <w:hideMark/>
          </w:tcPr>
          <w:p w14:paraId="44900B60" w14:textId="77777777" w:rsidR="008F0380" w:rsidRPr="006B5B02" w:rsidRDefault="008F0380" w:rsidP="006B5B02">
            <w:pPr>
              <w:widowControl w:val="0"/>
              <w:adjustRightInd w:val="0"/>
              <w:spacing w:after="0" w:line="240" w:lineRule="auto"/>
              <w:jc w:val="center"/>
              <w:textAlignment w:val="baseline"/>
              <w:rPr>
                <w:rFonts w:ascii="Times New Roman" w:eastAsia="Times New Roman" w:hAnsi="Times New Roman" w:cs="Verdana"/>
                <w:spacing w:val="-3"/>
                <w:sz w:val="24"/>
                <w:szCs w:val="24"/>
                <w:lang w:val="en-US"/>
              </w:rPr>
            </w:pPr>
            <w:r w:rsidRPr="006B5B02">
              <w:rPr>
                <w:rFonts w:ascii="Times New Roman" w:eastAsia="Times New Roman" w:hAnsi="Times New Roman" w:cs="Verdana"/>
                <w:spacing w:val="-3"/>
                <w:sz w:val="24"/>
                <w:szCs w:val="24"/>
              </w:rPr>
              <w:t>Местонахождение</w:t>
            </w:r>
          </w:p>
        </w:tc>
        <w:tc>
          <w:tcPr>
            <w:tcW w:w="1723" w:type="dxa"/>
            <w:tcBorders>
              <w:top w:val="single" w:sz="4" w:space="0" w:color="auto"/>
              <w:left w:val="single" w:sz="4" w:space="0" w:color="auto"/>
              <w:bottom w:val="single" w:sz="4" w:space="0" w:color="auto"/>
              <w:right w:val="single" w:sz="4" w:space="0" w:color="auto"/>
            </w:tcBorders>
            <w:vAlign w:val="center"/>
            <w:hideMark/>
          </w:tcPr>
          <w:p w14:paraId="639F50F5" w14:textId="77777777" w:rsidR="008F0380" w:rsidRPr="006B5B02" w:rsidRDefault="008F0380" w:rsidP="006B5B02">
            <w:pPr>
              <w:widowControl w:val="0"/>
              <w:adjustRightInd w:val="0"/>
              <w:spacing w:after="0" w:line="240" w:lineRule="auto"/>
              <w:jc w:val="center"/>
              <w:textAlignment w:val="baseline"/>
              <w:rPr>
                <w:rFonts w:ascii="Times New Roman" w:eastAsia="Times New Roman" w:hAnsi="Times New Roman" w:cs="Verdana"/>
                <w:spacing w:val="-3"/>
                <w:sz w:val="24"/>
                <w:szCs w:val="24"/>
              </w:rPr>
            </w:pPr>
            <w:r w:rsidRPr="006B5B02">
              <w:rPr>
                <w:rFonts w:ascii="Times New Roman" w:eastAsia="Times New Roman" w:hAnsi="Times New Roman" w:cs="Verdana"/>
                <w:spacing w:val="-3"/>
                <w:sz w:val="24"/>
                <w:szCs w:val="24"/>
              </w:rPr>
              <w:t>Вместимость, мест</w:t>
            </w:r>
          </w:p>
        </w:tc>
      </w:tr>
      <w:tr w:rsidR="008F0380" w:rsidRPr="006B5B02" w14:paraId="12396E10" w14:textId="77777777" w:rsidTr="006B5B02">
        <w:trPr>
          <w:trHeight w:val="283"/>
          <w:jc w:val="center"/>
        </w:trPr>
        <w:tc>
          <w:tcPr>
            <w:tcW w:w="4106" w:type="dxa"/>
            <w:tcBorders>
              <w:top w:val="single" w:sz="4" w:space="0" w:color="auto"/>
              <w:left w:val="single" w:sz="4" w:space="0" w:color="auto"/>
              <w:bottom w:val="single" w:sz="4" w:space="0" w:color="auto"/>
              <w:right w:val="single" w:sz="4" w:space="0" w:color="auto"/>
            </w:tcBorders>
            <w:vAlign w:val="center"/>
          </w:tcPr>
          <w:p w14:paraId="60FBAA60" w14:textId="5D750848" w:rsidR="008F0380" w:rsidRPr="006B5B02" w:rsidRDefault="008F0380" w:rsidP="006B5B02">
            <w:pPr>
              <w:spacing w:before="100" w:beforeAutospacing="1" w:after="100" w:afterAutospacing="1" w:line="240" w:lineRule="auto"/>
              <w:rPr>
                <w:rFonts w:ascii="Times New Roman" w:eastAsia="Times New Roman" w:hAnsi="Times New Roman"/>
                <w:snapToGrid w:val="0"/>
                <w:sz w:val="24"/>
                <w:szCs w:val="24"/>
                <w:lang w:eastAsia="ru-RU"/>
              </w:rPr>
            </w:pPr>
            <w:r w:rsidRPr="008F0380">
              <w:rPr>
                <w:rFonts w:ascii="Times New Roman" w:eastAsia="Times New Roman" w:hAnsi="Times New Roman"/>
                <w:snapToGrid w:val="0"/>
                <w:sz w:val="24"/>
                <w:szCs w:val="24"/>
                <w:lang w:eastAsia="ru-RU"/>
              </w:rPr>
              <w:t>МКУК Октябрьский «КДЦ»</w:t>
            </w:r>
          </w:p>
        </w:tc>
        <w:tc>
          <w:tcPr>
            <w:tcW w:w="2331" w:type="dxa"/>
            <w:tcBorders>
              <w:top w:val="single" w:sz="4" w:space="0" w:color="auto"/>
              <w:left w:val="single" w:sz="4" w:space="0" w:color="auto"/>
              <w:bottom w:val="single" w:sz="4" w:space="0" w:color="auto"/>
              <w:right w:val="single" w:sz="4" w:space="0" w:color="auto"/>
            </w:tcBorders>
            <w:vAlign w:val="center"/>
          </w:tcPr>
          <w:p w14:paraId="31C416B1" w14:textId="2FBE03D3" w:rsidR="008F0380" w:rsidRPr="006B5B02" w:rsidRDefault="008F0380" w:rsidP="006B5B02">
            <w:pPr>
              <w:spacing w:after="0" w:line="240" w:lineRule="auto"/>
              <w:rPr>
                <w:rFonts w:ascii="Times New Roman" w:eastAsia="Times New Roman" w:hAnsi="Times New Roman"/>
                <w:bCs/>
                <w:sz w:val="24"/>
                <w:szCs w:val="24"/>
                <w:lang w:eastAsia="ru-RU"/>
              </w:rPr>
            </w:pPr>
            <w:r w:rsidRPr="008F0380">
              <w:rPr>
                <w:rFonts w:ascii="Times New Roman" w:eastAsia="Times New Roman" w:hAnsi="Times New Roman"/>
                <w:bCs/>
                <w:sz w:val="24"/>
                <w:szCs w:val="24"/>
                <w:lang w:eastAsia="ru-RU"/>
              </w:rPr>
              <w:t>с. Нагорное ул. Омская,</w:t>
            </w:r>
            <w:r>
              <w:rPr>
                <w:rFonts w:ascii="Times New Roman" w:eastAsia="Times New Roman" w:hAnsi="Times New Roman"/>
                <w:bCs/>
                <w:sz w:val="24"/>
                <w:szCs w:val="24"/>
                <w:lang w:eastAsia="ru-RU"/>
              </w:rPr>
              <w:t xml:space="preserve"> </w:t>
            </w:r>
            <w:r w:rsidRPr="008F0380">
              <w:rPr>
                <w:rFonts w:ascii="Times New Roman" w:eastAsia="Times New Roman" w:hAnsi="Times New Roman"/>
                <w:bCs/>
                <w:sz w:val="24"/>
                <w:szCs w:val="24"/>
                <w:lang w:eastAsia="ru-RU"/>
              </w:rPr>
              <w:t>32</w:t>
            </w:r>
          </w:p>
        </w:tc>
        <w:tc>
          <w:tcPr>
            <w:tcW w:w="1723" w:type="dxa"/>
            <w:tcBorders>
              <w:top w:val="single" w:sz="4" w:space="0" w:color="auto"/>
              <w:left w:val="single" w:sz="4" w:space="0" w:color="auto"/>
              <w:bottom w:val="single" w:sz="4" w:space="0" w:color="auto"/>
              <w:right w:val="single" w:sz="4" w:space="0" w:color="auto"/>
            </w:tcBorders>
            <w:vAlign w:val="center"/>
          </w:tcPr>
          <w:p w14:paraId="11520293" w14:textId="4E89D4F8" w:rsidR="008F0380" w:rsidRPr="006B5B02" w:rsidRDefault="008F0380" w:rsidP="006B5B02">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210</w:t>
            </w:r>
          </w:p>
        </w:tc>
      </w:tr>
    </w:tbl>
    <w:p w14:paraId="0BC5D120" w14:textId="77777777" w:rsidR="006B5B02" w:rsidRPr="001D4B4C" w:rsidRDefault="006B5B02" w:rsidP="001D4B4C">
      <w:pPr>
        <w:shd w:val="clear" w:color="auto" w:fill="FFFFFF"/>
        <w:spacing w:after="120" w:line="240" w:lineRule="auto"/>
        <w:jc w:val="center"/>
        <w:rPr>
          <w:rFonts w:ascii="Arial" w:eastAsia="Times New Roman" w:hAnsi="Arial" w:cs="Arial"/>
          <w:sz w:val="28"/>
          <w:szCs w:val="28"/>
          <w:lang w:eastAsia="ru-RU"/>
        </w:rPr>
      </w:pPr>
    </w:p>
    <w:p w14:paraId="0AE0A01F" w14:textId="0B5F05DC" w:rsidR="00A15783" w:rsidRDefault="001D4B4C" w:rsidP="006B5B02">
      <w:pPr>
        <w:spacing w:after="0" w:line="240" w:lineRule="auto"/>
        <w:ind w:firstLine="709"/>
        <w:jc w:val="both"/>
        <w:rPr>
          <w:rFonts w:ascii="Times New Roman" w:eastAsia="Times New Roman" w:hAnsi="Times New Roman"/>
          <w:sz w:val="28"/>
          <w:szCs w:val="28"/>
          <w:lang w:eastAsia="ru-RU"/>
        </w:rPr>
      </w:pPr>
      <w:r w:rsidRPr="00640D8C">
        <w:rPr>
          <w:rFonts w:ascii="Times New Roman" w:eastAsia="Times New Roman" w:hAnsi="Times New Roman"/>
          <w:sz w:val="28"/>
          <w:szCs w:val="24"/>
          <w:lang w:eastAsia="ru-RU"/>
        </w:rPr>
        <w:t>Библиотечное</w:t>
      </w:r>
      <w:r>
        <w:rPr>
          <w:rFonts w:ascii="Times New Roman" w:eastAsia="Times New Roman" w:hAnsi="Times New Roman"/>
          <w:sz w:val="28"/>
          <w:szCs w:val="24"/>
          <w:lang w:eastAsia="ru-RU"/>
        </w:rPr>
        <w:t xml:space="preserve"> </w:t>
      </w:r>
      <w:r w:rsidRPr="00640D8C">
        <w:rPr>
          <w:rFonts w:ascii="Times New Roman" w:eastAsia="Times New Roman" w:hAnsi="Times New Roman"/>
          <w:sz w:val="28"/>
          <w:szCs w:val="24"/>
          <w:lang w:eastAsia="ru-RU"/>
        </w:rPr>
        <w:t>обслуживание населения</w:t>
      </w:r>
      <w:r>
        <w:rPr>
          <w:rFonts w:ascii="Times New Roman" w:eastAsia="Times New Roman" w:hAnsi="Times New Roman"/>
          <w:sz w:val="28"/>
          <w:szCs w:val="24"/>
          <w:lang w:eastAsia="ru-RU"/>
        </w:rPr>
        <w:t xml:space="preserve"> </w:t>
      </w:r>
      <w:r w:rsidRPr="00640D8C">
        <w:rPr>
          <w:rFonts w:ascii="Times New Roman" w:eastAsia="Times New Roman" w:hAnsi="Times New Roman"/>
          <w:sz w:val="28"/>
          <w:szCs w:val="24"/>
          <w:lang w:eastAsia="ru-RU"/>
        </w:rPr>
        <w:t>муниципального образования выполня</w:t>
      </w:r>
      <w:r w:rsidR="00BF0D06">
        <w:rPr>
          <w:rFonts w:ascii="Times New Roman" w:eastAsia="Times New Roman" w:hAnsi="Times New Roman"/>
          <w:sz w:val="28"/>
          <w:szCs w:val="24"/>
          <w:lang w:eastAsia="ru-RU"/>
        </w:rPr>
        <w:t>ю</w:t>
      </w:r>
      <w:r w:rsidRPr="00640D8C">
        <w:rPr>
          <w:rFonts w:ascii="Times New Roman" w:eastAsia="Times New Roman" w:hAnsi="Times New Roman"/>
          <w:sz w:val="28"/>
          <w:szCs w:val="24"/>
          <w:lang w:eastAsia="ru-RU"/>
        </w:rPr>
        <w:t xml:space="preserve">т </w:t>
      </w:r>
      <w:r w:rsidR="00BF0D06">
        <w:rPr>
          <w:rFonts w:ascii="Times New Roman" w:eastAsia="Times New Roman" w:hAnsi="Times New Roman"/>
          <w:sz w:val="28"/>
          <w:szCs w:val="24"/>
          <w:lang w:eastAsia="ru-RU"/>
        </w:rPr>
        <w:t>2</w:t>
      </w:r>
      <w:r w:rsidRPr="00640D8C">
        <w:rPr>
          <w:rFonts w:ascii="Times New Roman" w:eastAsia="Times New Roman" w:hAnsi="Times New Roman"/>
          <w:sz w:val="28"/>
          <w:szCs w:val="24"/>
          <w:lang w:eastAsia="ru-RU"/>
        </w:rPr>
        <w:t xml:space="preserve"> библиотек</w:t>
      </w:r>
      <w:r w:rsidR="00BF0D06">
        <w:rPr>
          <w:rFonts w:ascii="Times New Roman" w:eastAsia="Times New Roman" w:hAnsi="Times New Roman"/>
          <w:sz w:val="28"/>
          <w:szCs w:val="24"/>
          <w:lang w:eastAsia="ru-RU"/>
        </w:rPr>
        <w:t>и</w:t>
      </w:r>
      <w:r w:rsidR="006B5B02">
        <w:rPr>
          <w:rFonts w:ascii="Times New Roman" w:eastAsia="Times New Roman" w:hAnsi="Times New Roman"/>
          <w:sz w:val="28"/>
          <w:szCs w:val="24"/>
          <w:lang w:eastAsia="ru-RU"/>
        </w:rPr>
        <w:t xml:space="preserve">. </w:t>
      </w:r>
      <w:r w:rsidR="00BF0D06">
        <w:rPr>
          <w:rFonts w:ascii="Times New Roman" w:eastAsia="Times New Roman" w:hAnsi="Times New Roman"/>
          <w:sz w:val="28"/>
          <w:szCs w:val="24"/>
          <w:lang w:eastAsia="ru-RU"/>
        </w:rPr>
        <w:t>Фонд составляет 23 тыс. экземпляров.</w:t>
      </w:r>
    </w:p>
    <w:p w14:paraId="374D414B" w14:textId="3849EBCF" w:rsidR="00640D8C" w:rsidRPr="00640D8C" w:rsidRDefault="00640D8C" w:rsidP="00640D8C">
      <w:pPr>
        <w:spacing w:after="0" w:line="240" w:lineRule="auto"/>
        <w:ind w:firstLine="709"/>
        <w:jc w:val="both"/>
        <w:rPr>
          <w:rFonts w:ascii="Times New Roman" w:eastAsia="Times New Roman" w:hAnsi="Times New Roman"/>
          <w:sz w:val="28"/>
          <w:szCs w:val="24"/>
          <w:lang w:eastAsia="ru-RU"/>
        </w:rPr>
      </w:pPr>
      <w:r w:rsidRPr="00640D8C">
        <w:rPr>
          <w:rFonts w:ascii="Times New Roman" w:eastAsia="Times New Roman" w:hAnsi="Times New Roman"/>
          <w:sz w:val="28"/>
          <w:szCs w:val="24"/>
          <w:lang w:eastAsia="ru-RU"/>
        </w:rPr>
        <w:t>В библиотек</w:t>
      </w:r>
      <w:r w:rsidR="006B5B02">
        <w:rPr>
          <w:rFonts w:ascii="Times New Roman" w:eastAsia="Times New Roman" w:hAnsi="Times New Roman"/>
          <w:sz w:val="28"/>
          <w:szCs w:val="24"/>
          <w:lang w:eastAsia="ru-RU"/>
        </w:rPr>
        <w:t>е</w:t>
      </w:r>
      <w:r w:rsidRPr="00640D8C">
        <w:rPr>
          <w:rFonts w:ascii="Times New Roman" w:eastAsia="Times New Roman" w:hAnsi="Times New Roman"/>
          <w:sz w:val="28"/>
          <w:szCs w:val="24"/>
          <w:lang w:eastAsia="ru-RU"/>
        </w:rPr>
        <w:t xml:space="preserve"> регулярно проводятся выставки,</w:t>
      </w:r>
      <w:r w:rsidR="009A5E75" w:rsidRPr="00640D8C">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к</w:t>
      </w:r>
      <w:r w:rsidRPr="00640D8C">
        <w:rPr>
          <w:rFonts w:ascii="Times New Roman" w:eastAsia="Times New Roman" w:hAnsi="Times New Roman"/>
          <w:sz w:val="28"/>
          <w:szCs w:val="24"/>
          <w:lang w:eastAsia="ru-RU"/>
        </w:rPr>
        <w:t>оторых активно участвуют жители сел</w:t>
      </w:r>
      <w:r w:rsidR="006B5B02">
        <w:rPr>
          <w:rFonts w:ascii="Times New Roman" w:eastAsia="Times New Roman" w:hAnsi="Times New Roman"/>
          <w:sz w:val="28"/>
          <w:szCs w:val="24"/>
          <w:lang w:eastAsia="ru-RU"/>
        </w:rPr>
        <w:t>а</w:t>
      </w:r>
      <w:r w:rsidRPr="00640D8C">
        <w:rPr>
          <w:rFonts w:ascii="Times New Roman" w:eastAsia="Times New Roman" w:hAnsi="Times New Roman"/>
          <w:sz w:val="28"/>
          <w:szCs w:val="24"/>
          <w:lang w:eastAsia="ru-RU"/>
        </w:rPr>
        <w:t>.</w:t>
      </w:r>
      <w:r w:rsidR="009A5E75" w:rsidRPr="00640D8C">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п</w:t>
      </w:r>
      <w:r w:rsidRPr="00640D8C">
        <w:rPr>
          <w:rFonts w:ascii="Times New Roman" w:eastAsia="Times New Roman" w:hAnsi="Times New Roman"/>
          <w:sz w:val="28"/>
          <w:szCs w:val="24"/>
          <w:lang w:eastAsia="ru-RU"/>
        </w:rPr>
        <w:t>амятным датам проводятся выставки</w:t>
      </w:r>
      <w:r w:rsidR="009A5E75" w:rsidRPr="00640D8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к</w:t>
      </w:r>
      <w:r w:rsidRPr="00640D8C">
        <w:rPr>
          <w:rFonts w:ascii="Times New Roman" w:eastAsia="Times New Roman" w:hAnsi="Times New Roman"/>
          <w:sz w:val="28"/>
          <w:szCs w:val="24"/>
          <w:lang w:eastAsia="ru-RU"/>
        </w:rPr>
        <w:t>онкурсы детских ресурсов.</w:t>
      </w:r>
    </w:p>
    <w:p w14:paraId="29CEBE80" w14:textId="2F4E10EC" w:rsidR="00640D8C" w:rsidRPr="00640D8C" w:rsidRDefault="006B5B02" w:rsidP="00640D8C">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Музей а</w:t>
      </w:r>
      <w:r w:rsidR="00640D8C" w:rsidRPr="00640D8C">
        <w:rPr>
          <w:rFonts w:ascii="Times New Roman" w:eastAsia="Times New Roman" w:hAnsi="Times New Roman"/>
          <w:sz w:val="28"/>
          <w:szCs w:val="24"/>
          <w:lang w:eastAsia="ru-RU"/>
        </w:rPr>
        <w:t>ктивно занима</w:t>
      </w:r>
      <w:r>
        <w:rPr>
          <w:rFonts w:ascii="Times New Roman" w:eastAsia="Times New Roman" w:hAnsi="Times New Roman"/>
          <w:sz w:val="28"/>
          <w:szCs w:val="24"/>
          <w:lang w:eastAsia="ru-RU"/>
        </w:rPr>
        <w:t>е</w:t>
      </w:r>
      <w:r w:rsidR="00640D8C" w:rsidRPr="00640D8C">
        <w:rPr>
          <w:rFonts w:ascii="Times New Roman" w:eastAsia="Times New Roman" w:hAnsi="Times New Roman"/>
          <w:sz w:val="28"/>
          <w:szCs w:val="24"/>
          <w:lang w:eastAsia="ru-RU"/>
        </w:rPr>
        <w:t xml:space="preserve">тся </w:t>
      </w:r>
      <w:r w:rsidR="008110E1" w:rsidRPr="00640D8C">
        <w:rPr>
          <w:rFonts w:ascii="Times New Roman" w:eastAsia="Times New Roman" w:hAnsi="Times New Roman"/>
          <w:sz w:val="28"/>
          <w:szCs w:val="24"/>
          <w:lang w:eastAsia="ru-RU"/>
        </w:rPr>
        <w:t>краеведением</w:t>
      </w:r>
      <w:r w:rsidR="00640D8C" w:rsidRPr="00640D8C">
        <w:rPr>
          <w:rFonts w:ascii="Times New Roman" w:eastAsia="Times New Roman" w:hAnsi="Times New Roman"/>
          <w:sz w:val="28"/>
          <w:szCs w:val="24"/>
          <w:lang w:eastAsia="ru-RU"/>
        </w:rPr>
        <w:t>, ведётся накопление краеведческого материала, оформляются папки-накопители</w:t>
      </w:r>
      <w:r w:rsidR="009A5E75" w:rsidRPr="00640D8C">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и</w:t>
      </w:r>
      <w:r w:rsidR="00640D8C" w:rsidRPr="00640D8C">
        <w:rPr>
          <w:rFonts w:ascii="Times New Roman" w:eastAsia="Times New Roman" w:hAnsi="Times New Roman"/>
          <w:sz w:val="28"/>
          <w:szCs w:val="24"/>
          <w:lang w:eastAsia="ru-RU"/>
        </w:rPr>
        <w:t>стории сел</w:t>
      </w:r>
      <w:r w:rsidR="009A5E75" w:rsidRPr="00640D8C">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д</w:t>
      </w:r>
      <w:r w:rsidR="00640D8C" w:rsidRPr="00640D8C">
        <w:rPr>
          <w:rFonts w:ascii="Times New Roman" w:eastAsia="Times New Roman" w:hAnsi="Times New Roman"/>
          <w:sz w:val="28"/>
          <w:szCs w:val="24"/>
          <w:lang w:eastAsia="ru-RU"/>
        </w:rPr>
        <w:t>еревень,</w:t>
      </w:r>
      <w:r w:rsidR="009A5E75" w:rsidRPr="00640D8C">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з</w:t>
      </w:r>
      <w:r w:rsidR="00640D8C" w:rsidRPr="00640D8C">
        <w:rPr>
          <w:rFonts w:ascii="Times New Roman" w:eastAsia="Times New Roman" w:hAnsi="Times New Roman"/>
          <w:sz w:val="28"/>
          <w:szCs w:val="24"/>
          <w:lang w:eastAsia="ru-RU"/>
        </w:rPr>
        <w:t>емляках, награждённых правительственными наградами,</w:t>
      </w:r>
      <w:r w:rsidR="009A5E75" w:rsidRPr="00640D8C">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р</w:t>
      </w:r>
      <w:r w:rsidR="00640D8C" w:rsidRPr="00640D8C">
        <w:rPr>
          <w:rFonts w:ascii="Times New Roman" w:eastAsia="Times New Roman" w:hAnsi="Times New Roman"/>
          <w:sz w:val="28"/>
          <w:szCs w:val="24"/>
          <w:lang w:eastAsia="ru-RU"/>
        </w:rPr>
        <w:t>епрессированных жителях,</w:t>
      </w:r>
      <w:r w:rsidR="009A5E75" w:rsidRPr="00640D8C">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640D8C">
        <w:rPr>
          <w:rFonts w:ascii="Times New Roman" w:eastAsia="Times New Roman" w:hAnsi="Times New Roman"/>
          <w:sz w:val="28"/>
          <w:szCs w:val="24"/>
          <w:lang w:eastAsia="ru-RU"/>
        </w:rPr>
        <w:t>ф</w:t>
      </w:r>
      <w:r w:rsidR="00640D8C" w:rsidRPr="00640D8C">
        <w:rPr>
          <w:rFonts w:ascii="Times New Roman" w:eastAsia="Times New Roman" w:hAnsi="Times New Roman"/>
          <w:sz w:val="28"/>
          <w:szCs w:val="24"/>
          <w:lang w:eastAsia="ru-RU"/>
        </w:rPr>
        <w:t>ронтовиках, детях военного времени, родословные.</w:t>
      </w:r>
    </w:p>
    <w:p w14:paraId="7AEEEE58" w14:textId="2E974B70" w:rsidR="006B33D4" w:rsidRDefault="00380E4F" w:rsidP="00380E4F">
      <w:pPr>
        <w:spacing w:after="0" w:line="240" w:lineRule="auto"/>
        <w:ind w:firstLine="709"/>
        <w:jc w:val="both"/>
        <w:rPr>
          <w:rFonts w:ascii="Times New Roman" w:eastAsia="Times New Roman" w:hAnsi="Times New Roman"/>
          <w:sz w:val="28"/>
          <w:szCs w:val="24"/>
          <w:lang w:eastAsia="ru-RU"/>
        </w:rPr>
      </w:pPr>
      <w:r w:rsidRPr="00380E4F">
        <w:rPr>
          <w:rFonts w:ascii="Times New Roman" w:eastAsia="Times New Roman" w:hAnsi="Times New Roman"/>
          <w:sz w:val="28"/>
          <w:szCs w:val="24"/>
          <w:lang w:eastAsia="ru-RU"/>
        </w:rPr>
        <w:t xml:space="preserve">В соответствии </w:t>
      </w:r>
      <w:r w:rsidR="00AF3509" w:rsidRPr="00AF3509">
        <w:rPr>
          <w:rFonts w:ascii="Times New Roman" w:eastAsia="Times New Roman" w:hAnsi="Times New Roman"/>
          <w:sz w:val="28"/>
          <w:szCs w:val="24"/>
          <w:lang w:eastAsia="ru-RU"/>
        </w:rPr>
        <w:t>распоряжени</w:t>
      </w:r>
      <w:r w:rsidR="00AF3509">
        <w:rPr>
          <w:rFonts w:ascii="Times New Roman" w:eastAsia="Times New Roman" w:hAnsi="Times New Roman"/>
          <w:sz w:val="28"/>
          <w:szCs w:val="24"/>
          <w:lang w:eastAsia="ru-RU"/>
        </w:rPr>
        <w:t>ем</w:t>
      </w:r>
      <w:r w:rsidR="00AF3509" w:rsidRPr="00AF3509">
        <w:rPr>
          <w:rFonts w:ascii="Times New Roman" w:eastAsia="Times New Roman" w:hAnsi="Times New Roman"/>
          <w:sz w:val="28"/>
          <w:szCs w:val="24"/>
          <w:lang w:eastAsia="ru-RU"/>
        </w:rPr>
        <w:t xml:space="preserve"> Министерства</w:t>
      </w:r>
      <w:r w:rsidR="00AF3509">
        <w:rPr>
          <w:rFonts w:ascii="Times New Roman" w:eastAsia="Times New Roman" w:hAnsi="Times New Roman"/>
          <w:sz w:val="28"/>
          <w:szCs w:val="24"/>
          <w:lang w:eastAsia="ru-RU"/>
        </w:rPr>
        <w:t xml:space="preserve"> </w:t>
      </w:r>
      <w:r w:rsidR="00AF3509" w:rsidRPr="00AF3509">
        <w:rPr>
          <w:rFonts w:ascii="Times New Roman" w:eastAsia="Times New Roman" w:hAnsi="Times New Roman"/>
          <w:sz w:val="28"/>
          <w:szCs w:val="24"/>
          <w:lang w:eastAsia="ru-RU"/>
        </w:rPr>
        <w:t>культуры Российской Федерации</w:t>
      </w:r>
      <w:r w:rsidR="00AF3509">
        <w:rPr>
          <w:rFonts w:ascii="Times New Roman" w:eastAsia="Times New Roman" w:hAnsi="Times New Roman"/>
          <w:sz w:val="28"/>
          <w:szCs w:val="24"/>
          <w:lang w:eastAsia="ru-RU"/>
        </w:rPr>
        <w:t xml:space="preserve"> </w:t>
      </w:r>
      <w:r w:rsidR="00AF3509" w:rsidRPr="00AF3509">
        <w:rPr>
          <w:rFonts w:ascii="Times New Roman" w:eastAsia="Times New Roman" w:hAnsi="Times New Roman"/>
          <w:sz w:val="28"/>
          <w:szCs w:val="24"/>
          <w:lang w:eastAsia="ru-RU"/>
        </w:rPr>
        <w:t xml:space="preserve">от </w:t>
      </w:r>
      <w:r w:rsidR="00AF3509">
        <w:rPr>
          <w:rFonts w:ascii="Times New Roman" w:eastAsia="Times New Roman" w:hAnsi="Times New Roman"/>
          <w:sz w:val="28"/>
          <w:szCs w:val="24"/>
          <w:lang w:eastAsia="ru-RU"/>
        </w:rPr>
        <w:t>0</w:t>
      </w:r>
      <w:r w:rsidR="00AF3509" w:rsidRPr="00AF3509">
        <w:rPr>
          <w:rFonts w:ascii="Times New Roman" w:eastAsia="Times New Roman" w:hAnsi="Times New Roman"/>
          <w:sz w:val="28"/>
          <w:szCs w:val="24"/>
          <w:lang w:eastAsia="ru-RU"/>
        </w:rPr>
        <w:t>2</w:t>
      </w:r>
      <w:r w:rsidR="00AF3509">
        <w:rPr>
          <w:rFonts w:ascii="Times New Roman" w:eastAsia="Times New Roman" w:hAnsi="Times New Roman"/>
          <w:sz w:val="28"/>
          <w:szCs w:val="24"/>
          <w:lang w:eastAsia="ru-RU"/>
        </w:rPr>
        <w:t>.08.</w:t>
      </w:r>
      <w:r w:rsidR="00AF3509" w:rsidRPr="00AF3509">
        <w:rPr>
          <w:rFonts w:ascii="Times New Roman" w:eastAsia="Times New Roman" w:hAnsi="Times New Roman"/>
          <w:sz w:val="28"/>
          <w:szCs w:val="24"/>
          <w:lang w:eastAsia="ru-RU"/>
        </w:rPr>
        <w:t>2017</w:t>
      </w:r>
      <w:r w:rsidR="00AF3509">
        <w:rPr>
          <w:rFonts w:ascii="Times New Roman" w:eastAsia="Times New Roman" w:hAnsi="Times New Roman"/>
          <w:sz w:val="28"/>
          <w:szCs w:val="24"/>
          <w:lang w:eastAsia="ru-RU"/>
        </w:rPr>
        <w:t xml:space="preserve"> №</w:t>
      </w:r>
      <w:r w:rsidR="00AF3509" w:rsidRPr="00AF3509">
        <w:rPr>
          <w:rFonts w:ascii="Times New Roman" w:eastAsia="Times New Roman" w:hAnsi="Times New Roman"/>
          <w:sz w:val="28"/>
          <w:szCs w:val="24"/>
          <w:lang w:eastAsia="ru-RU"/>
        </w:rPr>
        <w:t xml:space="preserve"> Р-965</w:t>
      </w:r>
      <w:r w:rsidR="00A867EB">
        <w:rPr>
          <w:rFonts w:ascii="Times New Roman" w:eastAsia="Times New Roman" w:hAnsi="Times New Roman"/>
          <w:sz w:val="28"/>
          <w:szCs w:val="24"/>
          <w:lang w:eastAsia="ru-RU"/>
        </w:rPr>
        <w:t>, о</w:t>
      </w:r>
      <w:r w:rsidR="0009014C">
        <w:rPr>
          <w:rFonts w:ascii="Times New Roman" w:eastAsia="Times New Roman" w:hAnsi="Times New Roman"/>
          <w:sz w:val="28"/>
          <w:szCs w:val="24"/>
          <w:lang w:eastAsia="ru-RU"/>
        </w:rPr>
        <w:t xml:space="preserve">беспеченность </w:t>
      </w:r>
      <w:r w:rsidR="00A867EB">
        <w:rPr>
          <w:rFonts w:ascii="Times New Roman" w:eastAsia="Times New Roman" w:hAnsi="Times New Roman"/>
          <w:sz w:val="28"/>
          <w:szCs w:val="24"/>
          <w:lang w:eastAsia="ru-RU"/>
        </w:rPr>
        <w:t xml:space="preserve">клубными учреждениями </w:t>
      </w:r>
      <w:r w:rsidR="0009014C">
        <w:rPr>
          <w:rFonts w:ascii="Times New Roman" w:eastAsia="Times New Roman" w:hAnsi="Times New Roman"/>
          <w:sz w:val="28"/>
          <w:szCs w:val="24"/>
          <w:lang w:eastAsia="ru-RU"/>
        </w:rPr>
        <w:t xml:space="preserve">составляет </w:t>
      </w:r>
      <w:r w:rsidR="00BF0D06">
        <w:rPr>
          <w:rFonts w:ascii="Times New Roman" w:eastAsia="Times New Roman" w:hAnsi="Times New Roman"/>
          <w:sz w:val="28"/>
          <w:szCs w:val="24"/>
          <w:lang w:eastAsia="ru-RU"/>
        </w:rPr>
        <w:t>66</w:t>
      </w:r>
      <w:r w:rsidR="0009014C">
        <w:rPr>
          <w:rFonts w:ascii="Times New Roman" w:eastAsia="Times New Roman" w:hAnsi="Times New Roman"/>
          <w:sz w:val="28"/>
          <w:szCs w:val="24"/>
          <w:lang w:eastAsia="ru-RU"/>
        </w:rPr>
        <w:t xml:space="preserve"> %</w:t>
      </w:r>
      <w:r w:rsidR="00FD10F6">
        <w:rPr>
          <w:rFonts w:ascii="Times New Roman" w:eastAsia="Times New Roman" w:hAnsi="Times New Roman"/>
          <w:sz w:val="28"/>
          <w:szCs w:val="24"/>
          <w:lang w:eastAsia="ru-RU"/>
        </w:rPr>
        <w:t>,</w:t>
      </w:r>
      <w:r w:rsidRPr="00380E4F">
        <w:rPr>
          <w:rFonts w:ascii="Times New Roman" w:eastAsia="Times New Roman" w:hAnsi="Times New Roman"/>
          <w:sz w:val="28"/>
          <w:szCs w:val="24"/>
          <w:lang w:eastAsia="ru-RU"/>
        </w:rPr>
        <w:t xml:space="preserve"> </w:t>
      </w:r>
      <w:r w:rsidR="00FD10F6">
        <w:rPr>
          <w:rFonts w:ascii="Times New Roman" w:eastAsia="Times New Roman" w:hAnsi="Times New Roman"/>
          <w:sz w:val="28"/>
          <w:szCs w:val="24"/>
          <w:lang w:eastAsia="ru-RU"/>
        </w:rPr>
        <w:t xml:space="preserve">библиотеками (единицами) – </w:t>
      </w:r>
      <w:r w:rsidR="00720AAA">
        <w:rPr>
          <w:rFonts w:ascii="Times New Roman" w:eastAsia="Times New Roman" w:hAnsi="Times New Roman"/>
          <w:sz w:val="28"/>
          <w:szCs w:val="24"/>
          <w:lang w:eastAsia="ru-RU"/>
        </w:rPr>
        <w:t>1</w:t>
      </w:r>
      <w:r w:rsidR="002C3F6E">
        <w:rPr>
          <w:rFonts w:ascii="Times New Roman" w:eastAsia="Times New Roman" w:hAnsi="Times New Roman"/>
          <w:sz w:val="28"/>
          <w:szCs w:val="24"/>
          <w:lang w:eastAsia="ru-RU"/>
        </w:rPr>
        <w:t>0</w:t>
      </w:r>
      <w:r w:rsidR="00720AAA">
        <w:rPr>
          <w:rFonts w:ascii="Times New Roman" w:eastAsia="Times New Roman" w:hAnsi="Times New Roman"/>
          <w:sz w:val="28"/>
          <w:szCs w:val="24"/>
          <w:lang w:eastAsia="ru-RU"/>
        </w:rPr>
        <w:t>0</w:t>
      </w:r>
      <w:r w:rsidR="00FD10F6">
        <w:rPr>
          <w:rFonts w:ascii="Times New Roman" w:eastAsia="Times New Roman" w:hAnsi="Times New Roman"/>
          <w:sz w:val="28"/>
          <w:szCs w:val="24"/>
          <w:lang w:eastAsia="ru-RU"/>
        </w:rPr>
        <w:t xml:space="preserve"> % для взрослых и 0 % для дет</w:t>
      </w:r>
      <w:r w:rsidR="002C3F6E">
        <w:rPr>
          <w:rFonts w:ascii="Times New Roman" w:eastAsia="Times New Roman" w:hAnsi="Times New Roman"/>
          <w:sz w:val="28"/>
          <w:szCs w:val="24"/>
          <w:lang w:eastAsia="ru-RU"/>
        </w:rPr>
        <w:t>ей</w:t>
      </w:r>
      <w:r w:rsidR="00FD10F6">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w:t>
      </w:r>
      <w:r w:rsidR="009A5E75" w:rsidRPr="00380E4F">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380E4F">
        <w:rPr>
          <w:rFonts w:ascii="Times New Roman" w:eastAsia="Times New Roman" w:hAnsi="Times New Roman"/>
          <w:sz w:val="28"/>
          <w:szCs w:val="24"/>
          <w:lang w:eastAsia="ru-RU"/>
        </w:rPr>
        <w:t>с</w:t>
      </w:r>
      <w:r w:rsidRPr="00380E4F">
        <w:rPr>
          <w:rFonts w:ascii="Times New Roman" w:eastAsia="Times New Roman" w:hAnsi="Times New Roman"/>
          <w:sz w:val="28"/>
          <w:szCs w:val="24"/>
          <w:lang w:eastAsia="ru-RU"/>
        </w:rPr>
        <w:t>оответств</w:t>
      </w:r>
      <w:r w:rsidR="006B33D4">
        <w:rPr>
          <w:rFonts w:ascii="Times New Roman" w:eastAsia="Times New Roman" w:hAnsi="Times New Roman"/>
          <w:sz w:val="28"/>
          <w:szCs w:val="24"/>
          <w:lang w:eastAsia="ru-RU"/>
        </w:rPr>
        <w:t>ии</w:t>
      </w:r>
      <w:r w:rsidR="009A5E75">
        <w:rPr>
          <w:rFonts w:ascii="Times New Roman" w:eastAsia="Times New Roman" w:hAnsi="Times New Roman"/>
          <w:sz w:val="28"/>
          <w:szCs w:val="24"/>
          <w:lang w:eastAsia="ru-RU"/>
        </w:rPr>
        <w:t xml:space="preserve"> с </w:t>
      </w:r>
      <w:r w:rsidR="009A5E75" w:rsidRPr="00A867EB">
        <w:rPr>
          <w:rFonts w:ascii="Times New Roman" w:eastAsia="Times New Roman" w:hAnsi="Times New Roman"/>
          <w:sz w:val="28"/>
          <w:szCs w:val="24"/>
          <w:lang w:eastAsia="ru-RU"/>
        </w:rPr>
        <w:t>С</w:t>
      </w:r>
      <w:r w:rsidR="00A867EB" w:rsidRPr="00A867EB">
        <w:rPr>
          <w:rFonts w:ascii="Times New Roman" w:eastAsia="Times New Roman" w:hAnsi="Times New Roman"/>
          <w:sz w:val="28"/>
          <w:szCs w:val="24"/>
          <w:lang w:eastAsia="ru-RU"/>
        </w:rPr>
        <w:t>П 42.13330.2016 «Градостроительство, планировка</w:t>
      </w:r>
      <w:r w:rsidR="009A5E75" w:rsidRPr="00A867E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A867EB">
        <w:rPr>
          <w:rFonts w:ascii="Times New Roman" w:eastAsia="Times New Roman" w:hAnsi="Times New Roman"/>
          <w:sz w:val="28"/>
          <w:szCs w:val="24"/>
          <w:lang w:eastAsia="ru-RU"/>
        </w:rPr>
        <w:t>з</w:t>
      </w:r>
      <w:r w:rsidR="00A867EB" w:rsidRPr="00A867EB">
        <w:rPr>
          <w:rFonts w:ascii="Times New Roman" w:eastAsia="Times New Roman" w:hAnsi="Times New Roman"/>
          <w:sz w:val="28"/>
          <w:szCs w:val="24"/>
          <w:lang w:eastAsia="ru-RU"/>
        </w:rPr>
        <w:t>астройка городских</w:t>
      </w:r>
      <w:r w:rsidR="009A5E75" w:rsidRPr="00A867E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A867EB">
        <w:rPr>
          <w:rFonts w:ascii="Times New Roman" w:eastAsia="Times New Roman" w:hAnsi="Times New Roman"/>
          <w:sz w:val="28"/>
          <w:szCs w:val="24"/>
          <w:lang w:eastAsia="ru-RU"/>
        </w:rPr>
        <w:t>с</w:t>
      </w:r>
      <w:r w:rsidR="00A867EB" w:rsidRPr="00A867EB">
        <w:rPr>
          <w:rFonts w:ascii="Times New Roman" w:eastAsia="Times New Roman" w:hAnsi="Times New Roman"/>
          <w:sz w:val="28"/>
          <w:szCs w:val="24"/>
          <w:lang w:eastAsia="ru-RU"/>
        </w:rPr>
        <w:t>ельских поселений»</w:t>
      </w:r>
      <w:r w:rsidR="006B33D4">
        <w:rPr>
          <w:rFonts w:ascii="Times New Roman" w:eastAsia="Times New Roman" w:hAnsi="Times New Roman"/>
          <w:sz w:val="28"/>
          <w:szCs w:val="24"/>
          <w:lang w:eastAsia="ru-RU"/>
        </w:rPr>
        <w:t xml:space="preserve">, обеспеченность фондами </w:t>
      </w:r>
      <w:r w:rsidR="00FD10F6">
        <w:rPr>
          <w:rFonts w:ascii="Times New Roman" w:eastAsia="Times New Roman" w:hAnsi="Times New Roman"/>
          <w:sz w:val="28"/>
          <w:szCs w:val="24"/>
          <w:lang w:eastAsia="ru-RU"/>
        </w:rPr>
        <w:t xml:space="preserve">библиотек </w:t>
      </w:r>
      <w:r w:rsidR="006B33D4">
        <w:rPr>
          <w:rFonts w:ascii="Times New Roman" w:eastAsia="Times New Roman" w:hAnsi="Times New Roman"/>
          <w:sz w:val="28"/>
          <w:szCs w:val="24"/>
          <w:lang w:eastAsia="ru-RU"/>
        </w:rPr>
        <w:t xml:space="preserve">составляет </w:t>
      </w:r>
      <w:r w:rsidR="00BF0D06">
        <w:rPr>
          <w:rFonts w:ascii="Times New Roman" w:eastAsia="Times New Roman" w:hAnsi="Times New Roman"/>
          <w:sz w:val="28"/>
          <w:szCs w:val="24"/>
          <w:lang w:eastAsia="ru-RU"/>
        </w:rPr>
        <w:t>245</w:t>
      </w:r>
      <w:r w:rsidR="006B33D4">
        <w:rPr>
          <w:rFonts w:ascii="Times New Roman" w:eastAsia="Times New Roman" w:hAnsi="Times New Roman"/>
          <w:sz w:val="28"/>
          <w:szCs w:val="24"/>
          <w:lang w:eastAsia="ru-RU"/>
        </w:rPr>
        <w:t xml:space="preserve"> %.</w:t>
      </w:r>
    </w:p>
    <w:p w14:paraId="6302B8CD" w14:textId="5FDDF453" w:rsidR="005D28B1" w:rsidRDefault="005D28B1" w:rsidP="008C2F26">
      <w:pPr>
        <w:spacing w:after="0" w:line="240" w:lineRule="auto"/>
        <w:ind w:firstLine="709"/>
        <w:jc w:val="both"/>
        <w:rPr>
          <w:rFonts w:ascii="Times New Roman" w:eastAsia="Times New Roman" w:hAnsi="Times New Roman"/>
          <w:sz w:val="28"/>
          <w:szCs w:val="24"/>
          <w:lang w:eastAsia="ru-RU"/>
        </w:rPr>
      </w:pPr>
      <w:r w:rsidRPr="005D28B1">
        <w:rPr>
          <w:rFonts w:ascii="Times New Roman" w:eastAsia="Times New Roman" w:hAnsi="Times New Roman"/>
          <w:sz w:val="28"/>
          <w:szCs w:val="24"/>
          <w:lang w:eastAsia="ru-RU"/>
        </w:rPr>
        <w:t xml:space="preserve">Анализ деятельности </w:t>
      </w:r>
      <w:r w:rsidR="008C2F26">
        <w:rPr>
          <w:rFonts w:ascii="Times New Roman" w:eastAsia="Times New Roman" w:hAnsi="Times New Roman"/>
          <w:sz w:val="28"/>
          <w:szCs w:val="24"/>
          <w:lang w:eastAsia="ru-RU"/>
        </w:rPr>
        <w:t>объектов культуры сельского поселения</w:t>
      </w:r>
      <w:r w:rsidRPr="005D28B1">
        <w:rPr>
          <w:rFonts w:ascii="Times New Roman" w:eastAsia="Times New Roman" w:hAnsi="Times New Roman"/>
          <w:sz w:val="28"/>
          <w:szCs w:val="24"/>
          <w:lang w:eastAsia="ru-RU"/>
        </w:rPr>
        <w:t xml:space="preserve"> свидетельствует</w:t>
      </w:r>
      <w:r w:rsidR="009A5E75" w:rsidRPr="005D28B1">
        <w:rPr>
          <w:rFonts w:ascii="Times New Roman" w:eastAsia="Times New Roman" w:hAnsi="Times New Roman"/>
          <w:sz w:val="28"/>
          <w:szCs w:val="24"/>
          <w:lang w:eastAsia="ru-RU"/>
        </w:rPr>
        <w:t xml:space="preserve"> об</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о</w:t>
      </w:r>
      <w:r w:rsidRPr="005D28B1">
        <w:rPr>
          <w:rFonts w:ascii="Times New Roman" w:eastAsia="Times New Roman" w:hAnsi="Times New Roman"/>
          <w:sz w:val="28"/>
          <w:szCs w:val="24"/>
          <w:lang w:eastAsia="ru-RU"/>
        </w:rPr>
        <w:t>бщих прогрессивных тенденциях,</w:t>
      </w:r>
      <w:r w:rsidR="009A5E75" w:rsidRPr="005D28B1">
        <w:rPr>
          <w:rFonts w:ascii="Times New Roman" w:eastAsia="Times New Roman" w:hAnsi="Times New Roman"/>
          <w:sz w:val="28"/>
          <w:szCs w:val="24"/>
          <w:lang w:eastAsia="ru-RU"/>
        </w:rPr>
        <w:t xml:space="preserve"> но</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в</w:t>
      </w:r>
      <w:r w:rsidRPr="005D28B1">
        <w:rPr>
          <w:rFonts w:ascii="Times New Roman" w:eastAsia="Times New Roman" w:hAnsi="Times New Roman"/>
          <w:sz w:val="28"/>
          <w:szCs w:val="24"/>
          <w:lang w:eastAsia="ru-RU"/>
        </w:rPr>
        <w:t>месте</w:t>
      </w:r>
      <w:r w:rsidR="009A5E75" w:rsidRPr="005D28B1">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т</w:t>
      </w:r>
      <w:r w:rsidRPr="005D28B1">
        <w:rPr>
          <w:rFonts w:ascii="Times New Roman" w:eastAsia="Times New Roman" w:hAnsi="Times New Roman"/>
          <w:sz w:val="28"/>
          <w:szCs w:val="24"/>
          <w:lang w:eastAsia="ru-RU"/>
        </w:rPr>
        <w:t>ем</w:t>
      </w:r>
      <w:r w:rsidR="009A5E75" w:rsidRPr="005D28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5D28B1">
        <w:rPr>
          <w:rFonts w:ascii="Times New Roman" w:eastAsia="Times New Roman" w:hAnsi="Times New Roman"/>
          <w:sz w:val="28"/>
          <w:szCs w:val="24"/>
          <w:lang w:eastAsia="ru-RU"/>
        </w:rPr>
        <w:t>о</w:t>
      </w:r>
      <w:r w:rsidRPr="005D28B1">
        <w:rPr>
          <w:rFonts w:ascii="Times New Roman" w:eastAsia="Times New Roman" w:hAnsi="Times New Roman"/>
          <w:sz w:val="28"/>
          <w:szCs w:val="24"/>
          <w:lang w:eastAsia="ru-RU"/>
        </w:rPr>
        <w:t>трасли существует ряд сдерживающих факторов</w:t>
      </w:r>
      <w:r w:rsidR="008C2F26">
        <w:rPr>
          <w:rFonts w:ascii="Times New Roman" w:eastAsia="Times New Roman" w:hAnsi="Times New Roman"/>
          <w:sz w:val="28"/>
          <w:szCs w:val="24"/>
          <w:lang w:eastAsia="ru-RU"/>
        </w:rPr>
        <w:t>.</w:t>
      </w:r>
    </w:p>
    <w:p w14:paraId="7A78825C" w14:textId="44B0B786" w:rsidR="008C2F26" w:rsidRPr="005D28B1" w:rsidRDefault="008C2F26" w:rsidP="008C2F26">
      <w:pPr>
        <w:spacing w:after="0" w:line="240" w:lineRule="auto"/>
        <w:ind w:firstLine="709"/>
        <w:jc w:val="both"/>
        <w:rPr>
          <w:rFonts w:ascii="Times New Roman" w:eastAsia="Times New Roman" w:hAnsi="Times New Roman"/>
          <w:sz w:val="28"/>
          <w:szCs w:val="24"/>
          <w:lang w:eastAsia="ru-RU"/>
        </w:rPr>
      </w:pPr>
      <w:r w:rsidRPr="008C2F26">
        <w:rPr>
          <w:rFonts w:ascii="Times New Roman" w:eastAsia="Times New Roman" w:hAnsi="Times New Roman"/>
          <w:sz w:val="28"/>
          <w:szCs w:val="24"/>
          <w:lang w:eastAsia="ru-RU"/>
        </w:rPr>
        <w:t xml:space="preserve">Материально-техническая база </w:t>
      </w:r>
      <w:r w:rsidR="002C3F6E">
        <w:rPr>
          <w:rFonts w:ascii="Times New Roman" w:eastAsia="Times New Roman" w:hAnsi="Times New Roman"/>
          <w:sz w:val="28"/>
          <w:szCs w:val="24"/>
          <w:lang w:eastAsia="ru-RU"/>
        </w:rPr>
        <w:t>Центра</w:t>
      </w:r>
      <w:r w:rsidRPr="008C2F26">
        <w:rPr>
          <w:rFonts w:ascii="Times New Roman" w:eastAsia="Times New Roman" w:hAnsi="Times New Roman"/>
          <w:sz w:val="28"/>
          <w:szCs w:val="24"/>
          <w:lang w:eastAsia="ru-RU"/>
        </w:rPr>
        <w:t xml:space="preserve"> культуры</w:t>
      </w:r>
      <w:r w:rsidR="002C3F6E">
        <w:rPr>
          <w:rFonts w:ascii="Times New Roman" w:eastAsia="Times New Roman" w:hAnsi="Times New Roman"/>
          <w:sz w:val="28"/>
          <w:szCs w:val="24"/>
          <w:lang w:eastAsia="ru-RU"/>
        </w:rPr>
        <w:t xml:space="preserve"> </w:t>
      </w:r>
      <w:r w:rsidR="009A5E75" w:rsidRPr="008C2F26">
        <w:rPr>
          <w:rFonts w:ascii="Times New Roman" w:eastAsia="Times New Roman" w:hAnsi="Times New Roman"/>
          <w:sz w:val="28"/>
          <w:szCs w:val="24"/>
          <w:lang w:eastAsia="ru-RU"/>
        </w:rPr>
        <w:t>и</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б</w:t>
      </w:r>
      <w:r w:rsidRPr="008C2F26">
        <w:rPr>
          <w:rFonts w:ascii="Times New Roman" w:eastAsia="Times New Roman" w:hAnsi="Times New Roman"/>
          <w:sz w:val="28"/>
          <w:szCs w:val="24"/>
          <w:lang w:eastAsia="ru-RU"/>
        </w:rPr>
        <w:t>иблиотек</w:t>
      </w:r>
      <w:r w:rsidR="002C3F6E">
        <w:rPr>
          <w:rFonts w:ascii="Times New Roman" w:eastAsia="Times New Roman" w:hAnsi="Times New Roman"/>
          <w:sz w:val="28"/>
          <w:szCs w:val="24"/>
          <w:lang w:eastAsia="ru-RU"/>
        </w:rPr>
        <w:t>и</w:t>
      </w:r>
      <w:r w:rsidRPr="008C2F26">
        <w:rPr>
          <w:rFonts w:ascii="Times New Roman" w:eastAsia="Times New Roman" w:hAnsi="Times New Roman"/>
          <w:sz w:val="28"/>
          <w:szCs w:val="24"/>
          <w:lang w:eastAsia="ru-RU"/>
        </w:rPr>
        <w:t xml:space="preserve"> поддерживается</w:t>
      </w:r>
      <w:r w:rsidR="009A5E75" w:rsidRPr="008C2F2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д</w:t>
      </w:r>
      <w:r w:rsidRPr="008C2F26">
        <w:rPr>
          <w:rFonts w:ascii="Times New Roman" w:eastAsia="Times New Roman" w:hAnsi="Times New Roman"/>
          <w:sz w:val="28"/>
          <w:szCs w:val="24"/>
          <w:lang w:eastAsia="ru-RU"/>
        </w:rPr>
        <w:t>остаточно хорошем уровне, но, безусловно, требует обновления</w:t>
      </w:r>
      <w:r w:rsidR="009A5E75" w:rsidRPr="008C2F2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т</w:t>
      </w:r>
      <w:r w:rsidRPr="008C2F26">
        <w:rPr>
          <w:rFonts w:ascii="Times New Roman" w:eastAsia="Times New Roman" w:hAnsi="Times New Roman"/>
          <w:sz w:val="28"/>
          <w:szCs w:val="24"/>
          <w:lang w:eastAsia="ru-RU"/>
        </w:rPr>
        <w:t xml:space="preserve">ехнического совершенствования. </w:t>
      </w:r>
      <w:r w:rsidR="00FD10F6">
        <w:rPr>
          <w:rFonts w:ascii="Times New Roman" w:eastAsia="Times New Roman" w:hAnsi="Times New Roman"/>
          <w:sz w:val="28"/>
          <w:szCs w:val="24"/>
          <w:lang w:eastAsia="ru-RU"/>
        </w:rPr>
        <w:t>Объекты</w:t>
      </w:r>
      <w:r w:rsidR="00D02F13">
        <w:rPr>
          <w:rFonts w:ascii="Times New Roman" w:eastAsia="Times New Roman" w:hAnsi="Times New Roman"/>
          <w:sz w:val="28"/>
          <w:szCs w:val="24"/>
          <w:lang w:eastAsia="ru-RU"/>
        </w:rPr>
        <w:t xml:space="preserve"> культуры</w:t>
      </w:r>
      <w:r w:rsidR="009A5E75">
        <w:rPr>
          <w:rFonts w:ascii="Times New Roman" w:eastAsia="Times New Roman" w:hAnsi="Times New Roman"/>
          <w:sz w:val="28"/>
          <w:szCs w:val="24"/>
          <w:lang w:eastAsia="ru-RU"/>
        </w:rPr>
        <w:t xml:space="preserve"> в </w:t>
      </w:r>
      <w:r w:rsidR="002C3F6E">
        <w:rPr>
          <w:rFonts w:ascii="Times New Roman" w:eastAsia="Times New Roman" w:hAnsi="Times New Roman"/>
          <w:sz w:val="28"/>
          <w:szCs w:val="24"/>
          <w:lang w:eastAsia="ru-RU"/>
        </w:rPr>
        <w:t>селе</w:t>
      </w:r>
      <w:r w:rsidR="00D02F13">
        <w:rPr>
          <w:rFonts w:ascii="Times New Roman" w:eastAsia="Times New Roman" w:hAnsi="Times New Roman"/>
          <w:sz w:val="28"/>
          <w:szCs w:val="24"/>
          <w:lang w:eastAsia="ru-RU"/>
        </w:rPr>
        <w:t xml:space="preserve"> </w:t>
      </w:r>
      <w:r w:rsidR="00737D10" w:rsidRPr="008C2F26">
        <w:rPr>
          <w:rFonts w:ascii="Times New Roman" w:eastAsia="Times New Roman" w:hAnsi="Times New Roman"/>
          <w:sz w:val="28"/>
          <w:szCs w:val="24"/>
          <w:lang w:eastAsia="ru-RU"/>
        </w:rPr>
        <w:t>выполняют</w:t>
      </w:r>
      <w:r w:rsidRPr="008C2F26">
        <w:rPr>
          <w:rFonts w:ascii="Times New Roman" w:eastAsia="Times New Roman" w:hAnsi="Times New Roman"/>
          <w:sz w:val="28"/>
          <w:szCs w:val="24"/>
          <w:lang w:eastAsia="ru-RU"/>
        </w:rPr>
        <w:t xml:space="preserve"> функции</w:t>
      </w:r>
      <w:r w:rsidR="009A5E75" w:rsidRPr="008C2F26">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т</w:t>
      </w:r>
      <w:r w:rsidRPr="008C2F26">
        <w:rPr>
          <w:rFonts w:ascii="Times New Roman" w:eastAsia="Times New Roman" w:hAnsi="Times New Roman"/>
          <w:sz w:val="28"/>
          <w:szCs w:val="24"/>
          <w:lang w:eastAsia="ru-RU"/>
        </w:rPr>
        <w:t>олько</w:t>
      </w:r>
      <w:r w:rsidR="009A5E75" w:rsidRPr="008C2F26">
        <w:rPr>
          <w:rFonts w:ascii="Times New Roman" w:eastAsia="Times New Roman" w:hAnsi="Times New Roman"/>
          <w:sz w:val="28"/>
          <w:szCs w:val="24"/>
          <w:lang w:eastAsia="ru-RU"/>
        </w:rPr>
        <w:t xml:space="preserve"> </w:t>
      </w:r>
      <w:r w:rsidR="009A5E75" w:rsidRPr="008C2F26">
        <w:rPr>
          <w:rFonts w:ascii="Times New Roman" w:eastAsia="Times New Roman" w:hAnsi="Times New Roman"/>
          <w:sz w:val="28"/>
          <w:szCs w:val="24"/>
          <w:lang w:eastAsia="ru-RU"/>
        </w:rPr>
        <w:lastRenderedPageBreak/>
        <w:t>по</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о</w:t>
      </w:r>
      <w:r w:rsidRPr="008C2F26">
        <w:rPr>
          <w:rFonts w:ascii="Times New Roman" w:eastAsia="Times New Roman" w:hAnsi="Times New Roman"/>
          <w:sz w:val="28"/>
          <w:szCs w:val="24"/>
          <w:lang w:eastAsia="ru-RU"/>
        </w:rPr>
        <w:t>рганизации досуга</w:t>
      </w:r>
      <w:r w:rsidR="009A5E75" w:rsidRPr="008C2F2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р</w:t>
      </w:r>
      <w:r w:rsidRPr="008C2F26">
        <w:rPr>
          <w:rFonts w:ascii="Times New Roman" w:eastAsia="Times New Roman" w:hAnsi="Times New Roman"/>
          <w:sz w:val="28"/>
          <w:szCs w:val="24"/>
          <w:lang w:eastAsia="ru-RU"/>
        </w:rPr>
        <w:t>азвития художественного творчества населения поселений,</w:t>
      </w:r>
      <w:r w:rsidR="009A5E75" w:rsidRPr="008C2F26">
        <w:rPr>
          <w:rFonts w:ascii="Times New Roman" w:eastAsia="Times New Roman" w:hAnsi="Times New Roman"/>
          <w:sz w:val="28"/>
          <w:szCs w:val="24"/>
          <w:lang w:eastAsia="ru-RU"/>
        </w:rPr>
        <w:t xml:space="preserve"> но</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и</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я</w:t>
      </w:r>
      <w:r w:rsidRPr="008C2F26">
        <w:rPr>
          <w:rFonts w:ascii="Times New Roman" w:eastAsia="Times New Roman" w:hAnsi="Times New Roman"/>
          <w:sz w:val="28"/>
          <w:szCs w:val="24"/>
          <w:lang w:eastAsia="ru-RU"/>
        </w:rPr>
        <w:t>вляются площадкой для проведения мероприятий районного уровня. Показатели участия населения</w:t>
      </w:r>
      <w:r w:rsidR="009A5E75" w:rsidRPr="008C2F2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к</w:t>
      </w:r>
      <w:r w:rsidRPr="008C2F26">
        <w:rPr>
          <w:rFonts w:ascii="Times New Roman" w:eastAsia="Times New Roman" w:hAnsi="Times New Roman"/>
          <w:sz w:val="28"/>
          <w:szCs w:val="24"/>
          <w:lang w:eastAsia="ru-RU"/>
        </w:rPr>
        <w:t>ультурной жизни</w:t>
      </w:r>
      <w:r w:rsidR="009A5E75" w:rsidRPr="008C2F2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п</w:t>
      </w:r>
      <w:r w:rsidRPr="008C2F26">
        <w:rPr>
          <w:rFonts w:ascii="Times New Roman" w:eastAsia="Times New Roman" w:hAnsi="Times New Roman"/>
          <w:sz w:val="28"/>
          <w:szCs w:val="24"/>
          <w:lang w:eastAsia="ru-RU"/>
        </w:rPr>
        <w:t>ротяжении ряда лет имеют положительную тенденцию</w:t>
      </w:r>
      <w:r w:rsidR="009A5E75" w:rsidRPr="008C2F26">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р</w:t>
      </w:r>
      <w:r w:rsidR="00737D10" w:rsidRPr="008C2F26">
        <w:rPr>
          <w:rFonts w:ascii="Times New Roman" w:eastAsia="Times New Roman" w:hAnsi="Times New Roman"/>
          <w:sz w:val="28"/>
          <w:szCs w:val="24"/>
          <w:lang w:eastAsia="ru-RU"/>
        </w:rPr>
        <w:t>яду характеристик</w:t>
      </w:r>
      <w:r w:rsidRPr="008C2F26">
        <w:rPr>
          <w:rFonts w:ascii="Times New Roman" w:eastAsia="Times New Roman" w:hAnsi="Times New Roman"/>
          <w:sz w:val="28"/>
          <w:szCs w:val="24"/>
          <w:lang w:eastAsia="ru-RU"/>
        </w:rPr>
        <w:t>, включающих количество проводимых мероприятий</w:t>
      </w:r>
      <w:r w:rsidR="009A5E75" w:rsidRPr="008C2F2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их</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у</w:t>
      </w:r>
      <w:r w:rsidRPr="008C2F26">
        <w:rPr>
          <w:rFonts w:ascii="Times New Roman" w:eastAsia="Times New Roman" w:hAnsi="Times New Roman"/>
          <w:sz w:val="28"/>
          <w:szCs w:val="24"/>
          <w:lang w:eastAsia="ru-RU"/>
        </w:rPr>
        <w:t xml:space="preserve">частников. </w:t>
      </w:r>
      <w:r w:rsidR="00737D10" w:rsidRPr="008C2F26">
        <w:rPr>
          <w:rFonts w:ascii="Times New Roman" w:eastAsia="Times New Roman" w:hAnsi="Times New Roman"/>
          <w:sz w:val="28"/>
          <w:szCs w:val="24"/>
          <w:lang w:eastAsia="ru-RU"/>
        </w:rPr>
        <w:t>Проводится работа</w:t>
      </w:r>
      <w:r w:rsidR="009A5E75" w:rsidRPr="008C2F26">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C2F26">
        <w:rPr>
          <w:rFonts w:ascii="Times New Roman" w:eastAsia="Times New Roman" w:hAnsi="Times New Roman"/>
          <w:sz w:val="28"/>
          <w:szCs w:val="24"/>
          <w:lang w:eastAsia="ru-RU"/>
        </w:rPr>
        <w:t>р</w:t>
      </w:r>
      <w:r w:rsidRPr="008C2F26">
        <w:rPr>
          <w:rFonts w:ascii="Times New Roman" w:eastAsia="Times New Roman" w:hAnsi="Times New Roman"/>
          <w:sz w:val="28"/>
          <w:szCs w:val="24"/>
          <w:lang w:eastAsia="ru-RU"/>
        </w:rPr>
        <w:t>азвитию платных услуг населению.</w:t>
      </w:r>
    </w:p>
    <w:p w14:paraId="7C2E0738" w14:textId="1BF27329" w:rsidR="008D3C87" w:rsidRDefault="00737D10" w:rsidP="005D28B1">
      <w:pPr>
        <w:spacing w:after="0" w:line="240" w:lineRule="auto"/>
        <w:ind w:firstLine="709"/>
        <w:jc w:val="both"/>
        <w:rPr>
          <w:rFonts w:ascii="Times New Roman" w:eastAsia="Times New Roman" w:hAnsi="Times New Roman"/>
          <w:sz w:val="28"/>
          <w:szCs w:val="24"/>
          <w:lang w:eastAsia="ru-RU"/>
        </w:rPr>
      </w:pPr>
      <w:r w:rsidRPr="00737D10">
        <w:rPr>
          <w:rFonts w:ascii="Times New Roman" w:eastAsia="Times New Roman" w:hAnsi="Times New Roman"/>
          <w:sz w:val="28"/>
          <w:szCs w:val="24"/>
          <w:lang w:eastAsia="ru-RU"/>
        </w:rPr>
        <w:t>Особое место</w:t>
      </w:r>
      <w:r w:rsidR="009A5E75" w:rsidRPr="00737D1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с</w:t>
      </w:r>
      <w:r w:rsidRPr="00737D10">
        <w:rPr>
          <w:rFonts w:ascii="Times New Roman" w:eastAsia="Times New Roman" w:hAnsi="Times New Roman"/>
          <w:sz w:val="28"/>
          <w:szCs w:val="24"/>
          <w:lang w:eastAsia="ru-RU"/>
        </w:rPr>
        <w:t>овершенствовании качества предоставления муниципальных услуг, занимает вопрос уровня профессиональной компетенции работников учреждений.</w:t>
      </w:r>
      <w:r w:rsidR="009A5E75" w:rsidRPr="00737D10">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п</w:t>
      </w:r>
      <w:r w:rsidRPr="00737D10">
        <w:rPr>
          <w:rFonts w:ascii="Times New Roman" w:eastAsia="Times New Roman" w:hAnsi="Times New Roman"/>
          <w:sz w:val="28"/>
          <w:szCs w:val="24"/>
          <w:lang w:eastAsia="ru-RU"/>
        </w:rPr>
        <w:t>остоянной основе ведётся работа, направленная</w:t>
      </w:r>
      <w:r w:rsidR="009A5E75" w:rsidRPr="00737D10">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п</w:t>
      </w:r>
      <w:r w:rsidRPr="00737D10">
        <w:rPr>
          <w:rFonts w:ascii="Times New Roman" w:eastAsia="Times New Roman" w:hAnsi="Times New Roman"/>
          <w:sz w:val="28"/>
          <w:szCs w:val="24"/>
          <w:lang w:eastAsia="ru-RU"/>
        </w:rPr>
        <w:t>овышение квалификации работников, совершенствования уровня</w:t>
      </w:r>
      <w:r w:rsidR="009A5E75" w:rsidRPr="00737D10">
        <w:rPr>
          <w:rFonts w:ascii="Times New Roman" w:eastAsia="Times New Roman" w:hAnsi="Times New Roman"/>
          <w:sz w:val="28"/>
          <w:szCs w:val="24"/>
          <w:lang w:eastAsia="ru-RU"/>
        </w:rPr>
        <w:t xml:space="preserve"> их</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п</w:t>
      </w:r>
      <w:r w:rsidRPr="00737D10">
        <w:rPr>
          <w:rFonts w:ascii="Times New Roman" w:eastAsia="Times New Roman" w:hAnsi="Times New Roman"/>
          <w:sz w:val="28"/>
          <w:szCs w:val="24"/>
          <w:lang w:eastAsia="ru-RU"/>
        </w:rPr>
        <w:t>рофессиональной подготовки.</w:t>
      </w:r>
    </w:p>
    <w:p w14:paraId="0CD7DCAB" w14:textId="62F96DD1" w:rsidR="00737D10" w:rsidRDefault="00737D10" w:rsidP="005D28B1">
      <w:pPr>
        <w:spacing w:after="0" w:line="240" w:lineRule="auto"/>
        <w:ind w:firstLine="709"/>
        <w:jc w:val="both"/>
        <w:rPr>
          <w:rFonts w:ascii="Times New Roman" w:eastAsia="Times New Roman" w:hAnsi="Times New Roman"/>
          <w:sz w:val="28"/>
          <w:szCs w:val="24"/>
          <w:lang w:eastAsia="ru-RU"/>
        </w:rPr>
      </w:pPr>
      <w:r w:rsidRPr="00737D10">
        <w:rPr>
          <w:rFonts w:ascii="Times New Roman" w:eastAsia="Times New Roman" w:hAnsi="Times New Roman"/>
          <w:sz w:val="28"/>
          <w:szCs w:val="24"/>
          <w:lang w:eastAsia="ru-RU"/>
        </w:rPr>
        <w:t>Тем</w:t>
      </w:r>
      <w:r w:rsidR="009A5E75" w:rsidRPr="00737D10">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м</w:t>
      </w:r>
      <w:r w:rsidRPr="00737D10">
        <w:rPr>
          <w:rFonts w:ascii="Times New Roman" w:eastAsia="Times New Roman" w:hAnsi="Times New Roman"/>
          <w:sz w:val="28"/>
          <w:szCs w:val="24"/>
          <w:lang w:eastAsia="ru-RU"/>
        </w:rPr>
        <w:t>енее, вследствие отсутствия кадрового резерва</w:t>
      </w:r>
      <w:r w:rsidR="009A5E75" w:rsidRPr="00737D1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с</w:t>
      </w:r>
      <w:r w:rsidRPr="00737D10">
        <w:rPr>
          <w:rFonts w:ascii="Times New Roman" w:eastAsia="Times New Roman" w:hAnsi="Times New Roman"/>
          <w:sz w:val="28"/>
          <w:szCs w:val="24"/>
          <w:lang w:eastAsia="ru-RU"/>
        </w:rPr>
        <w:t>фере культуры наблюдаются тенденции «старения» творческого персонала, отрасль испытывает острый дефицит</w:t>
      </w:r>
      <w:r w:rsidR="009A5E75" w:rsidRPr="00737D1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с</w:t>
      </w:r>
      <w:r w:rsidRPr="00737D10">
        <w:rPr>
          <w:rFonts w:ascii="Times New Roman" w:eastAsia="Times New Roman" w:hAnsi="Times New Roman"/>
          <w:sz w:val="28"/>
          <w:szCs w:val="24"/>
          <w:lang w:eastAsia="ru-RU"/>
        </w:rPr>
        <w:t>пециалистах определённой профессиональной квалификации: хореографы, режиссёры, преподаватели образовательных учреждений сферы культуры.</w:t>
      </w:r>
    </w:p>
    <w:p w14:paraId="50394032" w14:textId="4A230F85" w:rsidR="00737D10" w:rsidRDefault="00737D10" w:rsidP="005D28B1">
      <w:pPr>
        <w:spacing w:after="0" w:line="240" w:lineRule="auto"/>
        <w:ind w:firstLine="709"/>
        <w:jc w:val="both"/>
        <w:rPr>
          <w:rFonts w:ascii="Times New Roman" w:eastAsia="Times New Roman" w:hAnsi="Times New Roman"/>
          <w:sz w:val="28"/>
          <w:szCs w:val="24"/>
          <w:lang w:eastAsia="ru-RU"/>
        </w:rPr>
      </w:pPr>
      <w:r w:rsidRPr="00737D10">
        <w:rPr>
          <w:rFonts w:ascii="Times New Roman" w:eastAsia="Times New Roman" w:hAnsi="Times New Roman"/>
          <w:sz w:val="28"/>
          <w:szCs w:val="24"/>
          <w:lang w:eastAsia="ru-RU"/>
        </w:rPr>
        <w:t xml:space="preserve">Уровень компьютеризации библиотек </w:t>
      </w:r>
      <w:r w:rsidR="004E7C33">
        <w:rPr>
          <w:rFonts w:ascii="Times New Roman" w:eastAsia="Times New Roman" w:hAnsi="Times New Roman"/>
          <w:sz w:val="28"/>
          <w:szCs w:val="24"/>
          <w:lang w:eastAsia="ru-RU"/>
        </w:rPr>
        <w:t>анализируемых населённых пунктов</w:t>
      </w:r>
      <w:r w:rsidR="009A5E75">
        <w:rPr>
          <w:rFonts w:ascii="Times New Roman" w:eastAsia="Times New Roman" w:hAnsi="Times New Roman"/>
          <w:sz w:val="28"/>
          <w:szCs w:val="24"/>
          <w:lang w:eastAsia="ru-RU"/>
        </w:rPr>
        <w:t xml:space="preserve"> </w:t>
      </w:r>
      <w:r w:rsidR="009A5E75" w:rsidRPr="00737D10">
        <w:rPr>
          <w:rFonts w:ascii="Times New Roman" w:eastAsia="Times New Roman" w:hAnsi="Times New Roman"/>
          <w:sz w:val="28"/>
          <w:szCs w:val="24"/>
          <w:lang w:eastAsia="ru-RU"/>
        </w:rPr>
        <w:t>и</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о</w:t>
      </w:r>
      <w:r w:rsidRPr="00737D10">
        <w:rPr>
          <w:rFonts w:ascii="Times New Roman" w:eastAsia="Times New Roman" w:hAnsi="Times New Roman"/>
          <w:sz w:val="28"/>
          <w:szCs w:val="24"/>
          <w:lang w:eastAsia="ru-RU"/>
        </w:rPr>
        <w:t>беспечение доступа</w:t>
      </w:r>
      <w:r w:rsidR="009A5E75" w:rsidRPr="00737D1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И</w:t>
      </w:r>
      <w:r w:rsidRPr="00737D10">
        <w:rPr>
          <w:rFonts w:ascii="Times New Roman" w:eastAsia="Times New Roman" w:hAnsi="Times New Roman"/>
          <w:sz w:val="28"/>
          <w:szCs w:val="24"/>
          <w:lang w:eastAsia="ru-RU"/>
        </w:rPr>
        <w:t xml:space="preserve">нтернет </w:t>
      </w:r>
      <w:r w:rsidR="004E7C33">
        <w:rPr>
          <w:rFonts w:ascii="Times New Roman" w:eastAsia="Times New Roman" w:hAnsi="Times New Roman"/>
          <w:sz w:val="28"/>
          <w:szCs w:val="24"/>
          <w:lang w:eastAsia="ru-RU"/>
        </w:rPr>
        <w:t>составляют</w:t>
      </w:r>
      <w:r w:rsidRPr="00737D10">
        <w:rPr>
          <w:rFonts w:ascii="Times New Roman" w:eastAsia="Times New Roman" w:hAnsi="Times New Roman"/>
          <w:sz w:val="28"/>
          <w:szCs w:val="24"/>
          <w:lang w:eastAsia="ru-RU"/>
        </w:rPr>
        <w:t xml:space="preserve"> </w:t>
      </w:r>
      <w:r w:rsidR="002C3F6E">
        <w:rPr>
          <w:rFonts w:ascii="Times New Roman" w:eastAsia="Times New Roman" w:hAnsi="Times New Roman"/>
          <w:sz w:val="28"/>
          <w:szCs w:val="24"/>
          <w:lang w:eastAsia="ru-RU"/>
        </w:rPr>
        <w:t>10</w:t>
      </w:r>
      <w:r w:rsidRPr="00737D10">
        <w:rPr>
          <w:rFonts w:ascii="Times New Roman" w:eastAsia="Times New Roman" w:hAnsi="Times New Roman"/>
          <w:sz w:val="28"/>
          <w:szCs w:val="24"/>
          <w:lang w:eastAsia="ru-RU"/>
        </w:rPr>
        <w:t xml:space="preserve">0 %. Штатная </w:t>
      </w:r>
      <w:r w:rsidR="00B0603D" w:rsidRPr="00737D10">
        <w:rPr>
          <w:rFonts w:ascii="Times New Roman" w:eastAsia="Times New Roman" w:hAnsi="Times New Roman"/>
          <w:sz w:val="28"/>
          <w:szCs w:val="24"/>
          <w:lang w:eastAsia="ru-RU"/>
        </w:rPr>
        <w:t>численность</w:t>
      </w:r>
      <w:r w:rsidR="009A5E75" w:rsidRPr="00737D1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37D10">
        <w:rPr>
          <w:rFonts w:ascii="Times New Roman" w:eastAsia="Times New Roman" w:hAnsi="Times New Roman"/>
          <w:sz w:val="28"/>
          <w:szCs w:val="24"/>
          <w:lang w:eastAsia="ru-RU"/>
        </w:rPr>
        <w:t>п</w:t>
      </w:r>
      <w:r w:rsidRPr="00737D10">
        <w:rPr>
          <w:rFonts w:ascii="Times New Roman" w:eastAsia="Times New Roman" w:hAnsi="Times New Roman"/>
          <w:sz w:val="28"/>
          <w:szCs w:val="24"/>
          <w:lang w:eastAsia="ru-RU"/>
        </w:rPr>
        <w:t xml:space="preserve">рофессиональная квалификация </w:t>
      </w:r>
      <w:r w:rsidR="00B0603D">
        <w:rPr>
          <w:rFonts w:ascii="Times New Roman" w:eastAsia="Times New Roman" w:hAnsi="Times New Roman"/>
          <w:sz w:val="28"/>
          <w:szCs w:val="24"/>
          <w:lang w:eastAsia="ru-RU"/>
        </w:rPr>
        <w:t xml:space="preserve">работников отрасли культуры поселения </w:t>
      </w:r>
      <w:r w:rsidR="004E7C33" w:rsidRPr="00737D10">
        <w:rPr>
          <w:rFonts w:ascii="Times New Roman" w:eastAsia="Times New Roman" w:hAnsi="Times New Roman"/>
          <w:sz w:val="28"/>
          <w:szCs w:val="24"/>
          <w:lang w:eastAsia="ru-RU"/>
        </w:rPr>
        <w:t>соответствует</w:t>
      </w:r>
      <w:r w:rsidRPr="00737D10">
        <w:rPr>
          <w:rFonts w:ascii="Times New Roman" w:eastAsia="Times New Roman" w:hAnsi="Times New Roman"/>
          <w:sz w:val="28"/>
          <w:szCs w:val="24"/>
          <w:lang w:eastAsia="ru-RU"/>
        </w:rPr>
        <w:t xml:space="preserve"> </w:t>
      </w:r>
      <w:r w:rsidR="00B0603D">
        <w:rPr>
          <w:rFonts w:ascii="Times New Roman" w:eastAsia="Times New Roman" w:hAnsi="Times New Roman"/>
          <w:sz w:val="28"/>
          <w:szCs w:val="24"/>
          <w:lang w:eastAsia="ru-RU"/>
        </w:rPr>
        <w:t xml:space="preserve">установленным </w:t>
      </w:r>
      <w:r w:rsidRPr="00737D10">
        <w:rPr>
          <w:rFonts w:ascii="Times New Roman" w:eastAsia="Times New Roman" w:hAnsi="Times New Roman"/>
          <w:sz w:val="28"/>
          <w:szCs w:val="24"/>
          <w:lang w:eastAsia="ru-RU"/>
        </w:rPr>
        <w:t>нормативам.</w:t>
      </w:r>
    </w:p>
    <w:p w14:paraId="3F60A138" w14:textId="77777777" w:rsidR="00FD10F6" w:rsidRDefault="00FD10F6" w:rsidP="005D28B1">
      <w:pPr>
        <w:spacing w:after="0" w:line="240" w:lineRule="auto"/>
        <w:ind w:firstLine="709"/>
        <w:jc w:val="both"/>
        <w:rPr>
          <w:rFonts w:ascii="Times New Roman" w:eastAsia="Times New Roman" w:hAnsi="Times New Roman"/>
          <w:sz w:val="28"/>
          <w:szCs w:val="24"/>
          <w:lang w:eastAsia="ru-RU"/>
        </w:rPr>
      </w:pPr>
    </w:p>
    <w:p w14:paraId="7915C020" w14:textId="6B364A34" w:rsidR="00FB68B4" w:rsidRPr="005D28B1" w:rsidRDefault="00FB68B4" w:rsidP="005D28B1">
      <w:pPr>
        <w:spacing w:after="0" w:line="240" w:lineRule="auto"/>
        <w:ind w:firstLine="709"/>
        <w:jc w:val="both"/>
        <w:rPr>
          <w:rFonts w:ascii="Times New Roman" w:eastAsia="Times New Roman" w:hAnsi="Times New Roman"/>
          <w:i/>
          <w:sz w:val="28"/>
          <w:szCs w:val="24"/>
          <w:u w:val="single"/>
          <w:lang w:eastAsia="ru-RU"/>
        </w:rPr>
      </w:pPr>
      <w:r w:rsidRPr="00FB68B4">
        <w:rPr>
          <w:rFonts w:ascii="Times New Roman" w:eastAsia="Times New Roman" w:hAnsi="Times New Roman"/>
          <w:i/>
          <w:sz w:val="28"/>
          <w:szCs w:val="24"/>
          <w:u w:val="single"/>
          <w:lang w:eastAsia="ru-RU"/>
        </w:rPr>
        <w:t>Физическая культура</w:t>
      </w:r>
      <w:r w:rsidR="009A5E75" w:rsidRPr="00FB68B4">
        <w:rPr>
          <w:rFonts w:ascii="Times New Roman" w:eastAsia="Times New Roman" w:hAnsi="Times New Roman"/>
          <w:i/>
          <w:sz w:val="28"/>
          <w:szCs w:val="24"/>
          <w:u w:val="single"/>
          <w:lang w:eastAsia="ru-RU"/>
        </w:rPr>
        <w:t xml:space="preserve"> и</w:t>
      </w:r>
      <w:r w:rsidR="009A5E75">
        <w:rPr>
          <w:rFonts w:ascii="Times New Roman" w:eastAsia="Times New Roman" w:hAnsi="Times New Roman"/>
          <w:i/>
          <w:sz w:val="28"/>
          <w:szCs w:val="24"/>
          <w:u w:val="single"/>
          <w:lang w:eastAsia="ru-RU"/>
        </w:rPr>
        <w:t> </w:t>
      </w:r>
      <w:r w:rsidR="009A5E75" w:rsidRPr="00FB68B4">
        <w:rPr>
          <w:rFonts w:ascii="Times New Roman" w:eastAsia="Times New Roman" w:hAnsi="Times New Roman"/>
          <w:i/>
          <w:sz w:val="28"/>
          <w:szCs w:val="24"/>
          <w:u w:val="single"/>
          <w:lang w:eastAsia="ru-RU"/>
        </w:rPr>
        <w:t>с</w:t>
      </w:r>
      <w:r w:rsidRPr="00FB68B4">
        <w:rPr>
          <w:rFonts w:ascii="Times New Roman" w:eastAsia="Times New Roman" w:hAnsi="Times New Roman"/>
          <w:i/>
          <w:sz w:val="28"/>
          <w:szCs w:val="24"/>
          <w:u w:val="single"/>
          <w:lang w:eastAsia="ru-RU"/>
        </w:rPr>
        <w:t>порт</w:t>
      </w:r>
    </w:p>
    <w:p w14:paraId="52788336" w14:textId="7E8650DF" w:rsidR="00B105C4" w:rsidRDefault="003A4A59" w:rsidP="003A4A59">
      <w:pPr>
        <w:spacing w:after="0" w:line="240" w:lineRule="auto"/>
        <w:ind w:firstLine="709"/>
        <w:jc w:val="both"/>
        <w:rPr>
          <w:rFonts w:ascii="Times New Roman" w:eastAsia="Times New Roman" w:hAnsi="Times New Roman"/>
          <w:sz w:val="28"/>
          <w:szCs w:val="24"/>
          <w:lang w:eastAsia="ru-RU"/>
        </w:rPr>
      </w:pPr>
      <w:r w:rsidRPr="003A4A59">
        <w:rPr>
          <w:rFonts w:ascii="Times New Roman" w:eastAsia="Times New Roman" w:hAnsi="Times New Roman"/>
          <w:sz w:val="28"/>
          <w:szCs w:val="24"/>
          <w:lang w:eastAsia="ru-RU"/>
        </w:rPr>
        <w:t>Основными направлениями</w:t>
      </w:r>
      <w:r w:rsidR="009A5E75" w:rsidRPr="003A4A5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о</w:t>
      </w:r>
      <w:r w:rsidRPr="003A4A59">
        <w:rPr>
          <w:rFonts w:ascii="Times New Roman" w:eastAsia="Times New Roman" w:hAnsi="Times New Roman"/>
          <w:sz w:val="28"/>
          <w:szCs w:val="24"/>
          <w:lang w:eastAsia="ru-RU"/>
        </w:rPr>
        <w:t>бласти физической культуры</w:t>
      </w:r>
      <w:r w:rsidR="009A5E75" w:rsidRPr="003A4A5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м</w:t>
      </w:r>
      <w:r w:rsidRPr="003A4A59">
        <w:rPr>
          <w:rFonts w:ascii="Times New Roman" w:eastAsia="Times New Roman" w:hAnsi="Times New Roman"/>
          <w:sz w:val="28"/>
          <w:szCs w:val="24"/>
          <w:lang w:eastAsia="ru-RU"/>
        </w:rPr>
        <w:t>ассового спорта являются привлечение жителей муниципального образования</w:t>
      </w:r>
      <w:r w:rsidR="009A5E75" w:rsidRPr="003A4A59">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з</w:t>
      </w:r>
      <w:r w:rsidRPr="003A4A59">
        <w:rPr>
          <w:rFonts w:ascii="Times New Roman" w:eastAsia="Times New Roman" w:hAnsi="Times New Roman"/>
          <w:sz w:val="28"/>
          <w:szCs w:val="24"/>
          <w:lang w:eastAsia="ru-RU"/>
        </w:rPr>
        <w:t>анятиям физической культурой</w:t>
      </w:r>
      <w:r w:rsidR="009A5E75" w:rsidRPr="003A4A5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с</w:t>
      </w:r>
      <w:r w:rsidRPr="003A4A59">
        <w:rPr>
          <w:rFonts w:ascii="Times New Roman" w:eastAsia="Times New Roman" w:hAnsi="Times New Roman"/>
          <w:sz w:val="28"/>
          <w:szCs w:val="24"/>
          <w:lang w:eastAsia="ru-RU"/>
        </w:rPr>
        <w:t>портом, развитие детско-юношеского спорта, пропаганда здорового образа жизни, военно-патриотическое воспитание молодёжи</w:t>
      </w:r>
      <w:r w:rsidR="009A5E75" w:rsidRPr="003A4A5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п</w:t>
      </w:r>
      <w:r w:rsidRPr="003A4A59">
        <w:rPr>
          <w:rFonts w:ascii="Times New Roman" w:eastAsia="Times New Roman" w:hAnsi="Times New Roman"/>
          <w:sz w:val="28"/>
          <w:szCs w:val="24"/>
          <w:lang w:eastAsia="ru-RU"/>
        </w:rPr>
        <w:t xml:space="preserve">одростков. </w:t>
      </w:r>
    </w:p>
    <w:p w14:paraId="76C6865D" w14:textId="7C453E20" w:rsidR="00FA1DE7" w:rsidRDefault="00FA1DE7" w:rsidP="006608B6">
      <w:pPr>
        <w:spacing w:after="0" w:line="240" w:lineRule="auto"/>
        <w:ind w:firstLine="709"/>
        <w:jc w:val="both"/>
        <w:rPr>
          <w:rFonts w:ascii="Times New Roman" w:hAnsi="Times New Roman"/>
          <w:sz w:val="28"/>
          <w:szCs w:val="24"/>
        </w:rPr>
      </w:pPr>
      <w:r w:rsidRPr="00FA1DE7">
        <w:rPr>
          <w:rFonts w:ascii="Times New Roman" w:eastAsia="Times New Roman" w:hAnsi="Times New Roman"/>
          <w:sz w:val="28"/>
          <w:szCs w:val="24"/>
          <w:lang w:eastAsia="ru-RU"/>
        </w:rPr>
        <w:t>В области физической культуры</w:t>
      </w:r>
      <w:r w:rsidR="009A5E75" w:rsidRPr="00FA1DE7">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м</w:t>
      </w:r>
      <w:r w:rsidRPr="00FA1DE7">
        <w:rPr>
          <w:rFonts w:ascii="Times New Roman" w:eastAsia="Times New Roman" w:hAnsi="Times New Roman"/>
          <w:sz w:val="28"/>
          <w:szCs w:val="24"/>
          <w:lang w:eastAsia="ru-RU"/>
        </w:rPr>
        <w:t>ассового спорта</w:t>
      </w:r>
      <w:r w:rsidR="009A5E75" w:rsidRPr="00FA1DE7">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с</w:t>
      </w:r>
      <w:r>
        <w:rPr>
          <w:rFonts w:ascii="Times New Roman" w:eastAsia="Times New Roman" w:hAnsi="Times New Roman"/>
          <w:sz w:val="28"/>
          <w:szCs w:val="24"/>
          <w:lang w:eastAsia="ru-RU"/>
        </w:rPr>
        <w:t>ельсовете</w:t>
      </w:r>
      <w:r w:rsidRPr="00FA1DE7">
        <w:rPr>
          <w:rFonts w:ascii="Times New Roman" w:eastAsia="Times New Roman" w:hAnsi="Times New Roman"/>
          <w:sz w:val="28"/>
          <w:szCs w:val="24"/>
          <w:lang w:eastAsia="ru-RU"/>
        </w:rPr>
        <w:t xml:space="preserve"> функционируют</w:t>
      </w:r>
      <w:r w:rsidR="006608B6">
        <w:rPr>
          <w:rFonts w:ascii="Times New Roman" w:eastAsia="Times New Roman" w:hAnsi="Times New Roman"/>
          <w:sz w:val="28"/>
          <w:szCs w:val="24"/>
          <w:lang w:eastAsia="ru-RU"/>
        </w:rPr>
        <w:t xml:space="preserve"> </w:t>
      </w:r>
      <w:r w:rsidRPr="00FA1DE7">
        <w:rPr>
          <w:rFonts w:ascii="Times New Roman" w:hAnsi="Times New Roman"/>
          <w:sz w:val="28"/>
          <w:szCs w:val="24"/>
        </w:rPr>
        <w:t>спортивны</w:t>
      </w:r>
      <w:r w:rsidR="00543459">
        <w:rPr>
          <w:rFonts w:ascii="Times New Roman" w:hAnsi="Times New Roman"/>
          <w:sz w:val="28"/>
          <w:szCs w:val="24"/>
        </w:rPr>
        <w:t>е</w:t>
      </w:r>
      <w:r w:rsidRPr="00FA1DE7">
        <w:rPr>
          <w:rFonts w:ascii="Times New Roman" w:hAnsi="Times New Roman"/>
          <w:sz w:val="28"/>
          <w:szCs w:val="24"/>
        </w:rPr>
        <w:t xml:space="preserve"> зал</w:t>
      </w:r>
      <w:r w:rsidR="00543459">
        <w:rPr>
          <w:rFonts w:ascii="Times New Roman" w:hAnsi="Times New Roman"/>
          <w:sz w:val="28"/>
          <w:szCs w:val="24"/>
        </w:rPr>
        <w:t>ы</w:t>
      </w:r>
      <w:r w:rsidR="009A5E75" w:rsidRPr="00FA1DE7">
        <w:rPr>
          <w:rFonts w:ascii="Times New Roman" w:hAnsi="Times New Roman"/>
          <w:sz w:val="28"/>
          <w:szCs w:val="24"/>
        </w:rPr>
        <w:t xml:space="preserve"> в</w:t>
      </w:r>
      <w:r w:rsidR="009A5E75">
        <w:rPr>
          <w:rFonts w:ascii="Times New Roman" w:hAnsi="Times New Roman"/>
          <w:sz w:val="28"/>
          <w:szCs w:val="24"/>
        </w:rPr>
        <w:t> </w:t>
      </w:r>
      <w:r w:rsidR="009A5E75" w:rsidRPr="00FA1DE7">
        <w:rPr>
          <w:rFonts w:ascii="Times New Roman" w:hAnsi="Times New Roman"/>
          <w:sz w:val="28"/>
          <w:szCs w:val="24"/>
        </w:rPr>
        <w:t>з</w:t>
      </w:r>
      <w:r w:rsidRPr="00FA1DE7">
        <w:rPr>
          <w:rFonts w:ascii="Times New Roman" w:hAnsi="Times New Roman"/>
          <w:sz w:val="28"/>
          <w:szCs w:val="24"/>
        </w:rPr>
        <w:t xml:space="preserve">дании школ </w:t>
      </w:r>
      <w:r w:rsidR="00D61EBC">
        <w:rPr>
          <w:rFonts w:ascii="Times New Roman" w:hAnsi="Times New Roman"/>
          <w:sz w:val="28"/>
          <w:szCs w:val="24"/>
        </w:rPr>
        <w:t xml:space="preserve">с. </w:t>
      </w:r>
      <w:r w:rsidR="00BF0D06">
        <w:rPr>
          <w:rFonts w:ascii="Times New Roman" w:hAnsi="Times New Roman"/>
          <w:sz w:val="28"/>
          <w:szCs w:val="24"/>
        </w:rPr>
        <w:t>Нагорное и д. Помельцево</w:t>
      </w:r>
      <w:r w:rsidRPr="00FA1DE7">
        <w:rPr>
          <w:rFonts w:ascii="Times New Roman" w:hAnsi="Times New Roman"/>
          <w:sz w:val="28"/>
          <w:szCs w:val="24"/>
        </w:rPr>
        <w:t xml:space="preserve"> обеспечива</w:t>
      </w:r>
      <w:r w:rsidR="00D61EBC">
        <w:rPr>
          <w:rFonts w:ascii="Times New Roman" w:hAnsi="Times New Roman"/>
          <w:sz w:val="28"/>
          <w:szCs w:val="24"/>
        </w:rPr>
        <w:t>ю</w:t>
      </w:r>
      <w:r w:rsidRPr="00FA1DE7">
        <w:rPr>
          <w:rFonts w:ascii="Times New Roman" w:hAnsi="Times New Roman"/>
          <w:sz w:val="28"/>
          <w:szCs w:val="24"/>
        </w:rPr>
        <w:t>т выполнение комплексной программы</w:t>
      </w:r>
      <w:r w:rsidR="009A5E75" w:rsidRPr="00FA1DE7">
        <w:rPr>
          <w:rFonts w:ascii="Times New Roman" w:hAnsi="Times New Roman"/>
          <w:sz w:val="28"/>
          <w:szCs w:val="24"/>
        </w:rPr>
        <w:t xml:space="preserve"> по</w:t>
      </w:r>
      <w:r w:rsidR="009A5E75">
        <w:rPr>
          <w:rFonts w:ascii="Times New Roman" w:hAnsi="Times New Roman"/>
          <w:sz w:val="28"/>
          <w:szCs w:val="24"/>
        </w:rPr>
        <w:t> </w:t>
      </w:r>
      <w:r w:rsidR="009A5E75" w:rsidRPr="00FA1DE7">
        <w:rPr>
          <w:rFonts w:ascii="Times New Roman" w:hAnsi="Times New Roman"/>
          <w:sz w:val="28"/>
          <w:szCs w:val="24"/>
        </w:rPr>
        <w:t>ф</w:t>
      </w:r>
      <w:r w:rsidRPr="00FA1DE7">
        <w:rPr>
          <w:rFonts w:ascii="Times New Roman" w:hAnsi="Times New Roman"/>
          <w:sz w:val="28"/>
          <w:szCs w:val="24"/>
        </w:rPr>
        <w:t>изическому воспитанию.</w:t>
      </w:r>
      <w:r w:rsidR="009A5E75" w:rsidRPr="00FA1DE7">
        <w:rPr>
          <w:rFonts w:ascii="Times New Roman" w:hAnsi="Times New Roman"/>
          <w:sz w:val="28"/>
          <w:szCs w:val="24"/>
        </w:rPr>
        <w:t> В</w:t>
      </w:r>
      <w:r w:rsidR="009A5E75">
        <w:rPr>
          <w:rFonts w:ascii="Times New Roman" w:hAnsi="Times New Roman"/>
          <w:sz w:val="28"/>
          <w:szCs w:val="24"/>
        </w:rPr>
        <w:t> </w:t>
      </w:r>
      <w:r w:rsidR="009A5E75" w:rsidRPr="00FA1DE7">
        <w:rPr>
          <w:rFonts w:ascii="Times New Roman" w:hAnsi="Times New Roman"/>
          <w:sz w:val="28"/>
          <w:szCs w:val="24"/>
        </w:rPr>
        <w:t>з</w:t>
      </w:r>
      <w:r w:rsidRPr="00FA1DE7">
        <w:rPr>
          <w:rFonts w:ascii="Times New Roman" w:hAnsi="Times New Roman"/>
          <w:sz w:val="28"/>
          <w:szCs w:val="24"/>
        </w:rPr>
        <w:t>алах проводятся уроки физической культуры для школьников,</w:t>
      </w:r>
      <w:r w:rsidR="009A5E75" w:rsidRPr="00FA1DE7">
        <w:rPr>
          <w:rFonts w:ascii="Times New Roman" w:hAnsi="Times New Roman"/>
          <w:sz w:val="28"/>
          <w:szCs w:val="24"/>
        </w:rPr>
        <w:t xml:space="preserve"> во</w:t>
      </w:r>
      <w:r w:rsidR="009A5E75">
        <w:rPr>
          <w:rFonts w:ascii="Times New Roman" w:hAnsi="Times New Roman"/>
          <w:sz w:val="28"/>
          <w:szCs w:val="24"/>
        </w:rPr>
        <w:t> </w:t>
      </w:r>
      <w:r w:rsidR="009A5E75" w:rsidRPr="00FA1DE7">
        <w:rPr>
          <w:rFonts w:ascii="Times New Roman" w:hAnsi="Times New Roman"/>
          <w:sz w:val="28"/>
          <w:szCs w:val="24"/>
        </w:rPr>
        <w:t>в</w:t>
      </w:r>
      <w:r w:rsidRPr="00FA1DE7">
        <w:rPr>
          <w:rFonts w:ascii="Times New Roman" w:hAnsi="Times New Roman"/>
          <w:sz w:val="28"/>
          <w:szCs w:val="24"/>
        </w:rPr>
        <w:t>неурочное время дети имеют возможность посещать спортивные секции</w:t>
      </w:r>
      <w:r w:rsidR="009A5E75" w:rsidRPr="00FA1DE7">
        <w:rPr>
          <w:rFonts w:ascii="Times New Roman" w:hAnsi="Times New Roman"/>
          <w:sz w:val="28"/>
          <w:szCs w:val="24"/>
        </w:rPr>
        <w:t xml:space="preserve"> по</w:t>
      </w:r>
      <w:r w:rsidR="009A5E75">
        <w:rPr>
          <w:rFonts w:ascii="Times New Roman" w:hAnsi="Times New Roman"/>
          <w:sz w:val="28"/>
          <w:szCs w:val="24"/>
        </w:rPr>
        <w:t> </w:t>
      </w:r>
      <w:r w:rsidR="009A5E75" w:rsidRPr="00FA1DE7">
        <w:rPr>
          <w:rFonts w:ascii="Times New Roman" w:hAnsi="Times New Roman"/>
          <w:sz w:val="28"/>
          <w:szCs w:val="24"/>
        </w:rPr>
        <w:t>б</w:t>
      </w:r>
      <w:r w:rsidRPr="00FA1DE7">
        <w:rPr>
          <w:rFonts w:ascii="Times New Roman" w:hAnsi="Times New Roman"/>
          <w:sz w:val="28"/>
          <w:szCs w:val="24"/>
        </w:rPr>
        <w:t>аскетболу, волейболу, лёгкой атлетике</w:t>
      </w:r>
      <w:r w:rsidR="00D61EBC">
        <w:rPr>
          <w:rFonts w:ascii="Times New Roman" w:hAnsi="Times New Roman"/>
          <w:sz w:val="28"/>
          <w:szCs w:val="24"/>
        </w:rPr>
        <w:t>;</w:t>
      </w:r>
    </w:p>
    <w:p w14:paraId="391D9765" w14:textId="25263406" w:rsidR="00FA1DE7" w:rsidRPr="00FA1DE7" w:rsidRDefault="008E240F" w:rsidP="00FA1DE7">
      <w:pPr>
        <w:spacing w:after="0" w:line="240" w:lineRule="auto"/>
        <w:ind w:firstLine="709"/>
        <w:jc w:val="both"/>
        <w:rPr>
          <w:rFonts w:ascii="Times New Roman" w:eastAsia="Times New Roman" w:hAnsi="Times New Roman"/>
          <w:sz w:val="28"/>
          <w:szCs w:val="24"/>
          <w:lang w:eastAsia="ru-RU"/>
        </w:rPr>
      </w:pPr>
      <w:r w:rsidRPr="008E240F">
        <w:rPr>
          <w:rFonts w:ascii="Times New Roman" w:eastAsia="Times New Roman" w:hAnsi="Times New Roman"/>
          <w:sz w:val="28"/>
          <w:szCs w:val="24"/>
          <w:lang w:eastAsia="ru-RU"/>
        </w:rPr>
        <w:t>В селе регулярно проводятся соревнования по мини-футболу, зимой организуется лыжня.</w:t>
      </w:r>
    </w:p>
    <w:p w14:paraId="0196F74C" w14:textId="6DEB4136" w:rsidR="008E240F" w:rsidRPr="008E240F" w:rsidRDefault="008E240F" w:rsidP="008E240F">
      <w:pPr>
        <w:spacing w:after="0" w:line="240" w:lineRule="auto"/>
        <w:ind w:firstLine="709"/>
        <w:jc w:val="both"/>
        <w:rPr>
          <w:rFonts w:ascii="Times New Roman" w:eastAsia="Times New Roman" w:hAnsi="Times New Roman"/>
          <w:sz w:val="28"/>
          <w:szCs w:val="24"/>
          <w:lang w:eastAsia="ru-RU"/>
        </w:rPr>
      </w:pPr>
      <w:r w:rsidRPr="008E240F">
        <w:rPr>
          <w:rFonts w:ascii="Times New Roman" w:eastAsia="Times New Roman" w:hAnsi="Times New Roman"/>
          <w:sz w:val="28"/>
          <w:szCs w:val="24"/>
          <w:lang w:eastAsia="ru-RU"/>
        </w:rPr>
        <w:t xml:space="preserve">Население муниципального образования физически активно. Количество жителей, занимающихся физической культурой и посещающих спортивные мероприятия, в поселении с каждым годом увеличивается. Возрастной состав занимающихся широк: от подростков и </w:t>
      </w:r>
      <w:r w:rsidR="006608B6" w:rsidRPr="008E240F">
        <w:rPr>
          <w:rFonts w:ascii="Times New Roman" w:eastAsia="Times New Roman" w:hAnsi="Times New Roman"/>
          <w:sz w:val="28"/>
          <w:szCs w:val="24"/>
          <w:lang w:eastAsia="ru-RU"/>
        </w:rPr>
        <w:t>молодёжи</w:t>
      </w:r>
      <w:r w:rsidR="001E7EF3">
        <w:rPr>
          <w:rFonts w:ascii="Times New Roman" w:eastAsia="Times New Roman" w:hAnsi="Times New Roman"/>
          <w:sz w:val="28"/>
          <w:szCs w:val="24"/>
          <w:lang w:eastAsia="ru-RU"/>
        </w:rPr>
        <w:t xml:space="preserve"> </w:t>
      </w:r>
      <w:r w:rsidRPr="008E240F">
        <w:rPr>
          <w:rFonts w:ascii="Times New Roman" w:eastAsia="Times New Roman" w:hAnsi="Times New Roman"/>
          <w:sz w:val="28"/>
          <w:szCs w:val="24"/>
          <w:lang w:eastAsia="ru-RU"/>
        </w:rPr>
        <w:t xml:space="preserve">до людей пожилого возраста. </w:t>
      </w:r>
    </w:p>
    <w:p w14:paraId="3F45D00A" w14:textId="3B4659AA" w:rsidR="00FA1DE7" w:rsidRPr="00FA1DE7" w:rsidRDefault="00FA1DE7" w:rsidP="00FA1DE7">
      <w:pPr>
        <w:spacing w:after="0" w:line="240" w:lineRule="auto"/>
        <w:ind w:firstLine="709"/>
        <w:jc w:val="both"/>
        <w:rPr>
          <w:rFonts w:ascii="Times New Roman" w:eastAsia="Times New Roman" w:hAnsi="Times New Roman"/>
          <w:sz w:val="28"/>
          <w:szCs w:val="24"/>
          <w:lang w:eastAsia="ru-RU"/>
        </w:rPr>
      </w:pPr>
      <w:r w:rsidRPr="00FA1DE7">
        <w:rPr>
          <w:rFonts w:ascii="Times New Roman" w:eastAsia="Times New Roman" w:hAnsi="Times New Roman"/>
          <w:sz w:val="28"/>
          <w:szCs w:val="24"/>
          <w:lang w:eastAsia="ru-RU"/>
        </w:rPr>
        <w:t>Растёт интерес</w:t>
      </w:r>
      <w:r w:rsidR="009A5E75" w:rsidRPr="00FA1DE7">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з</w:t>
      </w:r>
      <w:r w:rsidRPr="00FA1DE7">
        <w:rPr>
          <w:rFonts w:ascii="Times New Roman" w:eastAsia="Times New Roman" w:hAnsi="Times New Roman"/>
          <w:sz w:val="28"/>
          <w:szCs w:val="24"/>
          <w:lang w:eastAsia="ru-RU"/>
        </w:rPr>
        <w:t>доровому образу жизни</w:t>
      </w:r>
      <w:r w:rsidR="009A5E75" w:rsidRPr="00FA1DE7">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о</w:t>
      </w:r>
      <w:r w:rsidRPr="00FA1DE7">
        <w:rPr>
          <w:rFonts w:ascii="Times New Roman" w:eastAsia="Times New Roman" w:hAnsi="Times New Roman"/>
          <w:sz w:val="28"/>
          <w:szCs w:val="24"/>
          <w:lang w:eastAsia="ru-RU"/>
        </w:rPr>
        <w:t>тказу</w:t>
      </w:r>
      <w:r w:rsidR="009A5E75" w:rsidRPr="00FA1DE7">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в</w:t>
      </w:r>
      <w:r w:rsidRPr="00FA1DE7">
        <w:rPr>
          <w:rFonts w:ascii="Times New Roman" w:eastAsia="Times New Roman" w:hAnsi="Times New Roman"/>
          <w:sz w:val="28"/>
          <w:szCs w:val="24"/>
          <w:lang w:eastAsia="ru-RU"/>
        </w:rPr>
        <w:t>редных привычек. Поселение активно участвует</w:t>
      </w:r>
      <w:r w:rsidR="009A5E75" w:rsidRPr="00FA1DE7">
        <w:rPr>
          <w:rFonts w:ascii="Times New Roman" w:eastAsia="Times New Roman" w:hAnsi="Times New Roman"/>
          <w:sz w:val="28"/>
          <w:szCs w:val="24"/>
          <w:lang w:eastAsia="ru-RU"/>
        </w:rPr>
        <w:t> в</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р</w:t>
      </w:r>
      <w:r w:rsidRPr="00FA1DE7">
        <w:rPr>
          <w:rFonts w:ascii="Times New Roman" w:eastAsia="Times New Roman" w:hAnsi="Times New Roman"/>
          <w:sz w:val="28"/>
          <w:szCs w:val="24"/>
          <w:lang w:eastAsia="ru-RU"/>
        </w:rPr>
        <w:t>айонных летних спортивных играх,</w:t>
      </w:r>
      <w:r w:rsidR="009A5E75" w:rsidRPr="00FA1DE7">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с</w:t>
      </w:r>
      <w:r w:rsidRPr="00FA1DE7">
        <w:rPr>
          <w:rFonts w:ascii="Times New Roman" w:eastAsia="Times New Roman" w:hAnsi="Times New Roman"/>
          <w:sz w:val="28"/>
          <w:szCs w:val="24"/>
          <w:lang w:eastAsia="ru-RU"/>
        </w:rPr>
        <w:t xml:space="preserve">оставе команды поселения </w:t>
      </w:r>
      <w:r>
        <w:rPr>
          <w:rFonts w:ascii="Times New Roman" w:eastAsia="Times New Roman" w:hAnsi="Times New Roman"/>
          <w:sz w:val="28"/>
          <w:szCs w:val="24"/>
          <w:lang w:eastAsia="ru-RU"/>
        </w:rPr>
        <w:t>–</w:t>
      </w:r>
      <w:r w:rsidRPr="00FA1DE7">
        <w:rPr>
          <w:rFonts w:ascii="Times New Roman" w:eastAsia="Times New Roman" w:hAnsi="Times New Roman"/>
          <w:sz w:val="28"/>
          <w:szCs w:val="24"/>
          <w:lang w:eastAsia="ru-RU"/>
        </w:rPr>
        <w:t xml:space="preserve"> в зимних</w:t>
      </w:r>
      <w:r w:rsidR="009A5E75" w:rsidRPr="00FA1DE7">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A1DE7">
        <w:rPr>
          <w:rFonts w:ascii="Times New Roman" w:eastAsia="Times New Roman" w:hAnsi="Times New Roman"/>
          <w:sz w:val="28"/>
          <w:szCs w:val="24"/>
          <w:lang w:eastAsia="ru-RU"/>
        </w:rPr>
        <w:t>л</w:t>
      </w:r>
      <w:r w:rsidRPr="00FA1DE7">
        <w:rPr>
          <w:rFonts w:ascii="Times New Roman" w:eastAsia="Times New Roman" w:hAnsi="Times New Roman"/>
          <w:sz w:val="28"/>
          <w:szCs w:val="24"/>
          <w:lang w:eastAsia="ru-RU"/>
        </w:rPr>
        <w:t>етних районных сельских спортивных играх.</w:t>
      </w:r>
    </w:p>
    <w:p w14:paraId="744E848F" w14:textId="2FCBFAD4" w:rsidR="003A4A59" w:rsidRPr="003A4A59" w:rsidRDefault="009D6ABA" w:rsidP="003A4A59">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В соответствии</w:t>
      </w:r>
      <w:r w:rsidR="009A5E75">
        <w:rPr>
          <w:rFonts w:ascii="Times New Roman" w:eastAsia="Times New Roman" w:hAnsi="Times New Roman"/>
          <w:sz w:val="28"/>
          <w:szCs w:val="24"/>
          <w:lang w:eastAsia="ru-RU"/>
        </w:rPr>
        <w:t xml:space="preserve"> с М</w:t>
      </w:r>
      <w:r>
        <w:rPr>
          <w:rFonts w:ascii="Times New Roman" w:eastAsia="Times New Roman" w:hAnsi="Times New Roman"/>
          <w:sz w:val="28"/>
          <w:szCs w:val="24"/>
          <w:lang w:eastAsia="ru-RU"/>
        </w:rPr>
        <w:t xml:space="preserve">НГП </w:t>
      </w:r>
      <w:r w:rsidR="006608B6">
        <w:rPr>
          <w:rFonts w:ascii="Times New Roman" w:eastAsia="Times New Roman" w:hAnsi="Times New Roman"/>
          <w:sz w:val="28"/>
          <w:szCs w:val="24"/>
          <w:lang w:eastAsia="ru-RU"/>
        </w:rPr>
        <w:t>Октябрьского</w:t>
      </w:r>
      <w:r>
        <w:rPr>
          <w:rFonts w:ascii="Times New Roman" w:eastAsia="Times New Roman" w:hAnsi="Times New Roman"/>
          <w:sz w:val="28"/>
          <w:szCs w:val="24"/>
          <w:lang w:eastAsia="ru-RU"/>
        </w:rPr>
        <w:t xml:space="preserve"> сельсовета, у</w:t>
      </w:r>
      <w:r w:rsidR="003A4A59" w:rsidRPr="003A4A59">
        <w:rPr>
          <w:rFonts w:ascii="Times New Roman" w:eastAsia="Times New Roman" w:hAnsi="Times New Roman"/>
          <w:sz w:val="28"/>
          <w:szCs w:val="24"/>
          <w:lang w:eastAsia="ru-RU"/>
        </w:rPr>
        <w:t>ровень обеспеченности</w:t>
      </w:r>
      <w:r w:rsidR="009A5E75" w:rsidRPr="003A4A59">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н</w:t>
      </w:r>
      <w:r w:rsidR="003A4A59" w:rsidRPr="003A4A59">
        <w:rPr>
          <w:rFonts w:ascii="Times New Roman" w:eastAsia="Times New Roman" w:hAnsi="Times New Roman"/>
          <w:sz w:val="28"/>
          <w:szCs w:val="24"/>
          <w:lang w:eastAsia="ru-RU"/>
        </w:rPr>
        <w:t>ормативного значения</w:t>
      </w:r>
      <w:r w:rsidR="009A5E75">
        <w:rPr>
          <w:rFonts w:ascii="Times New Roman" w:eastAsia="Times New Roman" w:hAnsi="Times New Roman"/>
          <w:sz w:val="28"/>
          <w:szCs w:val="24"/>
          <w:lang w:eastAsia="ru-RU"/>
        </w:rPr>
        <w:t xml:space="preserve"> по в</w:t>
      </w:r>
      <w:r w:rsidR="00CD6C45">
        <w:rPr>
          <w:rFonts w:ascii="Times New Roman" w:eastAsia="Times New Roman" w:hAnsi="Times New Roman"/>
          <w:sz w:val="28"/>
          <w:szCs w:val="24"/>
          <w:lang w:eastAsia="ru-RU"/>
        </w:rPr>
        <w:t xml:space="preserve">сем общедоступным </w:t>
      </w:r>
      <w:r>
        <w:rPr>
          <w:rFonts w:ascii="Times New Roman" w:eastAsia="Times New Roman" w:hAnsi="Times New Roman"/>
          <w:sz w:val="28"/>
          <w:szCs w:val="24"/>
          <w:lang w:eastAsia="ru-RU"/>
        </w:rPr>
        <w:t xml:space="preserve">плоскостным </w:t>
      </w:r>
      <w:r w:rsidR="00CD6C45">
        <w:rPr>
          <w:rFonts w:ascii="Times New Roman" w:eastAsia="Times New Roman" w:hAnsi="Times New Roman"/>
          <w:sz w:val="28"/>
          <w:szCs w:val="24"/>
          <w:lang w:eastAsia="ru-RU"/>
        </w:rPr>
        <w:t>объектам составляет</w:t>
      </w:r>
      <w:r w:rsidR="003A4A59" w:rsidRPr="003A4A59">
        <w:rPr>
          <w:rFonts w:ascii="Times New Roman" w:eastAsia="Times New Roman" w:hAnsi="Times New Roman"/>
          <w:sz w:val="28"/>
          <w:szCs w:val="24"/>
          <w:lang w:eastAsia="ru-RU"/>
        </w:rPr>
        <w:t xml:space="preserve"> </w:t>
      </w:r>
      <w:r w:rsidR="006608B6">
        <w:rPr>
          <w:rFonts w:ascii="Times New Roman" w:eastAsia="Times New Roman" w:hAnsi="Times New Roman"/>
          <w:sz w:val="28"/>
          <w:szCs w:val="24"/>
          <w:lang w:eastAsia="ru-RU"/>
        </w:rPr>
        <w:t>0</w:t>
      </w:r>
      <w:r w:rsidR="00CD6C45">
        <w:rPr>
          <w:rFonts w:ascii="Times New Roman" w:eastAsia="Times New Roman" w:hAnsi="Times New Roman"/>
          <w:sz w:val="28"/>
          <w:szCs w:val="24"/>
          <w:lang w:eastAsia="ru-RU"/>
        </w:rPr>
        <w:t xml:space="preserve"> </w:t>
      </w:r>
      <w:r w:rsidR="003A4A59" w:rsidRPr="003A4A59">
        <w:rPr>
          <w:rFonts w:ascii="Times New Roman" w:eastAsia="Times New Roman" w:hAnsi="Times New Roman"/>
          <w:sz w:val="28"/>
          <w:szCs w:val="24"/>
          <w:lang w:eastAsia="ru-RU"/>
        </w:rPr>
        <w:t>%</w:t>
      </w:r>
      <w:r>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по с</w:t>
      </w:r>
      <w:r>
        <w:rPr>
          <w:rFonts w:ascii="Times New Roman" w:eastAsia="Times New Roman" w:hAnsi="Times New Roman"/>
          <w:sz w:val="28"/>
          <w:szCs w:val="24"/>
          <w:lang w:eastAsia="ru-RU"/>
        </w:rPr>
        <w:t xml:space="preserve">портивным залам (крытым) </w:t>
      </w:r>
      <w:r w:rsidR="00C129E9">
        <w:rPr>
          <w:rFonts w:ascii="Times New Roman" w:eastAsia="Times New Roman" w:hAnsi="Times New Roman"/>
          <w:sz w:val="28"/>
          <w:szCs w:val="24"/>
          <w:lang w:eastAsia="ru-RU"/>
        </w:rPr>
        <w:t xml:space="preserve">– </w:t>
      </w:r>
      <w:r w:rsidR="001855B2">
        <w:rPr>
          <w:rFonts w:ascii="Times New Roman" w:eastAsia="Times New Roman" w:hAnsi="Times New Roman"/>
          <w:sz w:val="28"/>
          <w:szCs w:val="24"/>
          <w:lang w:eastAsia="ru-RU"/>
        </w:rPr>
        <w:t>49</w:t>
      </w:r>
      <w:r w:rsidR="00C129E9">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 бассейнам – 0 %</w:t>
      </w:r>
      <w:r w:rsidR="003A4A59" w:rsidRPr="003A4A59">
        <w:rPr>
          <w:rFonts w:ascii="Times New Roman" w:eastAsia="Times New Roman" w:hAnsi="Times New Roman"/>
          <w:sz w:val="28"/>
          <w:szCs w:val="24"/>
          <w:lang w:eastAsia="ru-RU"/>
        </w:rPr>
        <w:t xml:space="preserve">. </w:t>
      </w:r>
    </w:p>
    <w:p w14:paraId="034048E8" w14:textId="020F823F" w:rsidR="00E8751B" w:rsidRPr="00E8751B" w:rsidRDefault="00E8751B" w:rsidP="00E8751B">
      <w:pPr>
        <w:spacing w:after="0" w:line="240" w:lineRule="auto"/>
        <w:ind w:firstLine="709"/>
        <w:jc w:val="both"/>
        <w:rPr>
          <w:rFonts w:ascii="Times New Roman" w:eastAsia="Times New Roman" w:hAnsi="Times New Roman"/>
          <w:sz w:val="28"/>
          <w:szCs w:val="24"/>
          <w:lang w:eastAsia="ru-RU"/>
        </w:rPr>
      </w:pPr>
      <w:r w:rsidRPr="00E8751B">
        <w:rPr>
          <w:rFonts w:ascii="Times New Roman" w:eastAsia="Times New Roman" w:hAnsi="Times New Roman"/>
          <w:sz w:val="28"/>
          <w:szCs w:val="24"/>
          <w:lang w:eastAsia="ru-RU"/>
        </w:rPr>
        <w:lastRenderedPageBreak/>
        <w:t xml:space="preserve">На территории </w:t>
      </w:r>
      <w:r w:rsidR="00290A2D">
        <w:rPr>
          <w:rFonts w:ascii="Times New Roman" w:eastAsia="Times New Roman" w:hAnsi="Times New Roman"/>
          <w:sz w:val="28"/>
          <w:szCs w:val="24"/>
          <w:lang w:eastAsia="ru-RU"/>
        </w:rPr>
        <w:t>сельс</w:t>
      </w:r>
      <w:r w:rsidR="00C129E9">
        <w:rPr>
          <w:rFonts w:ascii="Times New Roman" w:eastAsia="Times New Roman" w:hAnsi="Times New Roman"/>
          <w:sz w:val="28"/>
          <w:szCs w:val="24"/>
          <w:lang w:eastAsia="ru-RU"/>
        </w:rPr>
        <w:t>овета</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о</w:t>
      </w:r>
      <w:r w:rsidRPr="00E8751B">
        <w:rPr>
          <w:rFonts w:ascii="Times New Roman" w:eastAsia="Times New Roman" w:hAnsi="Times New Roman"/>
          <w:sz w:val="28"/>
          <w:szCs w:val="24"/>
          <w:lang w:eastAsia="ru-RU"/>
        </w:rPr>
        <w:t>трасли физкультуры</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порта отмечается недостаточность развития комплекса мер</w:t>
      </w:r>
      <w:r w:rsidR="009A5E75" w:rsidRPr="00E8751B">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п</w:t>
      </w:r>
      <w:r w:rsidRPr="00E8751B">
        <w:rPr>
          <w:rFonts w:ascii="Times New Roman" w:eastAsia="Times New Roman" w:hAnsi="Times New Roman"/>
          <w:sz w:val="28"/>
          <w:szCs w:val="24"/>
          <w:lang w:eastAsia="ru-RU"/>
        </w:rPr>
        <w:t>ропаганде физической культуры</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порта как важнейшей составляющей здорового образа жизни, включающей</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ебя:</w:t>
      </w:r>
    </w:p>
    <w:p w14:paraId="54398F92" w14:textId="143CCAA5" w:rsidR="00E8751B" w:rsidRPr="00E8751B" w:rsidRDefault="00E8751B"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E8751B">
        <w:rPr>
          <w:rFonts w:ascii="Times New Roman" w:eastAsia="Times New Roman" w:hAnsi="Times New Roman"/>
          <w:sz w:val="28"/>
          <w:szCs w:val="24"/>
          <w:lang w:eastAsia="ru-RU"/>
        </w:rPr>
        <w:t>определение приоритетных направлений пропаганды физической культуры, спорта</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з</w:t>
      </w:r>
      <w:r w:rsidRPr="00E8751B">
        <w:rPr>
          <w:rFonts w:ascii="Times New Roman" w:eastAsia="Times New Roman" w:hAnsi="Times New Roman"/>
          <w:sz w:val="28"/>
          <w:szCs w:val="24"/>
          <w:lang w:eastAsia="ru-RU"/>
        </w:rPr>
        <w:t>дорового образа жизни;</w:t>
      </w:r>
    </w:p>
    <w:p w14:paraId="3F45C316" w14:textId="601392BA" w:rsidR="00E8751B" w:rsidRPr="00E8751B" w:rsidRDefault="00E8751B"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E8751B">
        <w:rPr>
          <w:rFonts w:ascii="Times New Roman" w:eastAsia="Times New Roman" w:hAnsi="Times New Roman"/>
          <w:sz w:val="28"/>
          <w:szCs w:val="24"/>
          <w:lang w:eastAsia="ru-RU"/>
        </w:rPr>
        <w:t>поддержку проектов</w:t>
      </w:r>
      <w:r w:rsidR="009A5E75" w:rsidRPr="00E8751B">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р</w:t>
      </w:r>
      <w:r w:rsidRPr="00E8751B">
        <w:rPr>
          <w:rFonts w:ascii="Times New Roman" w:eastAsia="Times New Roman" w:hAnsi="Times New Roman"/>
          <w:sz w:val="28"/>
          <w:szCs w:val="24"/>
          <w:lang w:eastAsia="ru-RU"/>
        </w:rPr>
        <w:t>азвитию физической культуры</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порта</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редствах массовой информации;</w:t>
      </w:r>
    </w:p>
    <w:p w14:paraId="7259F4D0" w14:textId="3AE7356F" w:rsidR="00E8751B" w:rsidRPr="00E8751B" w:rsidRDefault="00E8751B"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E8751B">
        <w:rPr>
          <w:rFonts w:ascii="Times New Roman" w:eastAsia="Times New Roman" w:hAnsi="Times New Roman"/>
          <w:sz w:val="28"/>
          <w:szCs w:val="24"/>
          <w:lang w:eastAsia="ru-RU"/>
        </w:rPr>
        <w:t>оказание информационной поддержки населению</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о</w:t>
      </w:r>
      <w:r w:rsidRPr="00E8751B">
        <w:rPr>
          <w:rFonts w:ascii="Times New Roman" w:eastAsia="Times New Roman" w:hAnsi="Times New Roman"/>
          <w:sz w:val="28"/>
          <w:szCs w:val="24"/>
          <w:lang w:eastAsia="ru-RU"/>
        </w:rPr>
        <w:t>рганизации занятий физической культурой</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Pr="00E8751B">
        <w:rPr>
          <w:rFonts w:ascii="Times New Roman" w:eastAsia="Times New Roman" w:hAnsi="Times New Roman"/>
          <w:sz w:val="28"/>
          <w:szCs w:val="24"/>
          <w:lang w:eastAsia="ru-RU"/>
        </w:rPr>
        <w:t>портом.</w:t>
      </w:r>
    </w:p>
    <w:p w14:paraId="0011B6E5" w14:textId="4B5AD63B" w:rsidR="007A340D" w:rsidRDefault="007A340D" w:rsidP="007A340D">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w:t>
      </w:r>
      <w:r w:rsidR="00E8751B" w:rsidRPr="00E8751B">
        <w:rPr>
          <w:rFonts w:ascii="Times New Roman" w:eastAsia="Times New Roman" w:hAnsi="Times New Roman"/>
          <w:sz w:val="28"/>
          <w:szCs w:val="24"/>
          <w:lang w:eastAsia="ru-RU"/>
        </w:rPr>
        <w:t xml:space="preserve">а территории </w:t>
      </w:r>
      <w:r>
        <w:rPr>
          <w:rFonts w:ascii="Times New Roman" w:eastAsia="Times New Roman" w:hAnsi="Times New Roman"/>
          <w:sz w:val="28"/>
          <w:szCs w:val="24"/>
          <w:lang w:eastAsia="ru-RU"/>
        </w:rPr>
        <w:t>населённых пунктов</w:t>
      </w:r>
      <w:r w:rsidR="00E8751B" w:rsidRPr="00E8751B">
        <w:rPr>
          <w:rFonts w:ascii="Times New Roman" w:eastAsia="Times New Roman" w:hAnsi="Times New Roman"/>
          <w:sz w:val="28"/>
          <w:szCs w:val="24"/>
          <w:lang w:eastAsia="ru-RU"/>
        </w:rPr>
        <w:t xml:space="preserve"> </w:t>
      </w:r>
      <w:r w:rsidR="001855B2">
        <w:rPr>
          <w:rFonts w:ascii="Times New Roman" w:eastAsia="Times New Roman" w:hAnsi="Times New Roman"/>
          <w:sz w:val="28"/>
          <w:szCs w:val="24"/>
          <w:lang w:eastAsia="ru-RU"/>
        </w:rPr>
        <w:t xml:space="preserve">сельсовета </w:t>
      </w:r>
      <w:r w:rsidR="00E8751B" w:rsidRPr="00E8751B">
        <w:rPr>
          <w:rFonts w:ascii="Times New Roman" w:eastAsia="Times New Roman" w:hAnsi="Times New Roman"/>
          <w:sz w:val="28"/>
          <w:szCs w:val="24"/>
          <w:lang w:eastAsia="ru-RU"/>
        </w:rPr>
        <w:t>учреждениями</w:t>
      </w:r>
      <w:r w:rsidR="009A5E75" w:rsidRPr="00E8751B">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о</w:t>
      </w:r>
      <w:r w:rsidR="00E8751B" w:rsidRPr="00E8751B">
        <w:rPr>
          <w:rFonts w:ascii="Times New Roman" w:eastAsia="Times New Roman" w:hAnsi="Times New Roman"/>
          <w:sz w:val="28"/>
          <w:szCs w:val="24"/>
          <w:lang w:eastAsia="ru-RU"/>
        </w:rPr>
        <w:t>казываются платные услуги</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о</w:t>
      </w:r>
      <w:r w:rsidR="00E8751B" w:rsidRPr="00E8751B">
        <w:rPr>
          <w:rFonts w:ascii="Times New Roman" w:eastAsia="Times New Roman" w:hAnsi="Times New Roman"/>
          <w:sz w:val="28"/>
          <w:szCs w:val="24"/>
          <w:lang w:eastAsia="ru-RU"/>
        </w:rPr>
        <w:t>бласти физической культуры</w:t>
      </w:r>
      <w:r w:rsidR="009A5E75" w:rsidRPr="00E8751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с</w:t>
      </w:r>
      <w:r w:rsidR="00E8751B" w:rsidRPr="00E8751B">
        <w:rPr>
          <w:rFonts w:ascii="Times New Roman" w:eastAsia="Times New Roman" w:hAnsi="Times New Roman"/>
          <w:sz w:val="28"/>
          <w:szCs w:val="24"/>
          <w:lang w:eastAsia="ru-RU"/>
        </w:rPr>
        <w:t>порта, предпринимательская деятельность</w:t>
      </w:r>
      <w:r w:rsidR="009A5E75" w:rsidRPr="00E8751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д</w:t>
      </w:r>
      <w:r w:rsidR="00E8751B" w:rsidRPr="00E8751B">
        <w:rPr>
          <w:rFonts w:ascii="Times New Roman" w:eastAsia="Times New Roman" w:hAnsi="Times New Roman"/>
          <w:sz w:val="28"/>
          <w:szCs w:val="24"/>
          <w:lang w:eastAsia="ru-RU"/>
        </w:rPr>
        <w:t>анной сфере</w:t>
      </w:r>
      <w:r w:rsidR="009A5E75" w:rsidRPr="00E8751B">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E8751B">
        <w:rPr>
          <w:rFonts w:ascii="Times New Roman" w:eastAsia="Times New Roman" w:hAnsi="Times New Roman"/>
          <w:sz w:val="28"/>
          <w:szCs w:val="24"/>
          <w:lang w:eastAsia="ru-RU"/>
        </w:rPr>
        <w:t>р</w:t>
      </w:r>
      <w:r w:rsidR="00E8751B" w:rsidRPr="00E8751B">
        <w:rPr>
          <w:rFonts w:ascii="Times New Roman" w:eastAsia="Times New Roman" w:hAnsi="Times New Roman"/>
          <w:sz w:val="28"/>
          <w:szCs w:val="24"/>
          <w:lang w:eastAsia="ru-RU"/>
        </w:rPr>
        <w:t>азвита.</w:t>
      </w:r>
      <w:r w:rsidRPr="007A340D">
        <w:rPr>
          <w:rFonts w:ascii="Times New Roman" w:eastAsia="Times New Roman" w:hAnsi="Times New Roman"/>
          <w:sz w:val="28"/>
          <w:szCs w:val="24"/>
          <w:lang w:eastAsia="ru-RU"/>
        </w:rPr>
        <w:t xml:space="preserve"> </w:t>
      </w:r>
    </w:p>
    <w:p w14:paraId="001532C2" w14:textId="67338546" w:rsidR="00E5377E" w:rsidRDefault="00E5377E" w:rsidP="007A340D">
      <w:pPr>
        <w:spacing w:after="0" w:line="240" w:lineRule="auto"/>
        <w:ind w:firstLine="709"/>
        <w:jc w:val="both"/>
        <w:rPr>
          <w:rFonts w:ascii="Times New Roman" w:eastAsia="Times New Roman" w:hAnsi="Times New Roman"/>
          <w:sz w:val="28"/>
          <w:szCs w:val="24"/>
          <w:lang w:eastAsia="ru-RU"/>
        </w:rPr>
      </w:pPr>
      <w:r w:rsidRPr="00E5377E">
        <w:rPr>
          <w:rFonts w:ascii="Times New Roman" w:eastAsia="Times New Roman" w:hAnsi="Times New Roman"/>
          <w:sz w:val="28"/>
          <w:szCs w:val="24"/>
          <w:lang w:eastAsia="ru-RU"/>
        </w:rPr>
        <w:t>На территории Октябрьского сельсовета работают 1</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аптечный пункт, 2</w:t>
      </w:r>
      <w:r>
        <w:rPr>
          <w:rFonts w:ascii="Times New Roman" w:eastAsia="Times New Roman" w:hAnsi="Times New Roman"/>
          <w:sz w:val="28"/>
          <w:szCs w:val="24"/>
          <w:lang w:eastAsia="ru-RU"/>
        </w:rPr>
        <w:t xml:space="preserve"> п</w:t>
      </w:r>
      <w:r w:rsidRPr="00E5377E">
        <w:rPr>
          <w:rFonts w:ascii="Times New Roman" w:eastAsia="Times New Roman" w:hAnsi="Times New Roman"/>
          <w:sz w:val="28"/>
          <w:szCs w:val="24"/>
          <w:lang w:eastAsia="ru-RU"/>
        </w:rPr>
        <w:t>редприятия общественного питания,1</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предприятие коммунального обслуживания. В настоящее время на территории поселения работает 7 магазинов,</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1</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киоск, 1</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павильон</w:t>
      </w:r>
      <w:r>
        <w:rPr>
          <w:rFonts w:ascii="Times New Roman" w:eastAsia="Times New Roman" w:hAnsi="Times New Roman"/>
          <w:sz w:val="28"/>
          <w:szCs w:val="24"/>
          <w:lang w:eastAsia="ru-RU"/>
        </w:rPr>
        <w:t>,</w:t>
      </w:r>
      <w:r w:rsidRPr="00E5377E">
        <w:rPr>
          <w:rFonts w:ascii="Times New Roman" w:eastAsia="Times New Roman" w:hAnsi="Times New Roman"/>
          <w:sz w:val="28"/>
          <w:szCs w:val="24"/>
          <w:lang w:eastAsia="ru-RU"/>
        </w:rPr>
        <w:t xml:space="preserve"> которые в основном обеспечивают население всеми необходимыми товарами,</w:t>
      </w:r>
      <w:r>
        <w:rPr>
          <w:rFonts w:ascii="Times New Roman" w:eastAsia="Times New Roman" w:hAnsi="Times New Roman"/>
          <w:sz w:val="28"/>
          <w:szCs w:val="24"/>
          <w:lang w:eastAsia="ru-RU"/>
        </w:rPr>
        <w:t xml:space="preserve"> </w:t>
      </w:r>
      <w:r w:rsidRPr="00E5377E">
        <w:rPr>
          <w:rFonts w:ascii="Times New Roman" w:eastAsia="Times New Roman" w:hAnsi="Times New Roman"/>
          <w:sz w:val="28"/>
          <w:szCs w:val="24"/>
          <w:lang w:eastAsia="ru-RU"/>
        </w:rPr>
        <w:t>2 парикмахерски</w:t>
      </w:r>
      <w:r>
        <w:rPr>
          <w:rFonts w:ascii="Times New Roman" w:eastAsia="Times New Roman" w:hAnsi="Times New Roman"/>
          <w:sz w:val="28"/>
          <w:szCs w:val="24"/>
          <w:lang w:eastAsia="ru-RU"/>
        </w:rPr>
        <w:t>е</w:t>
      </w:r>
      <w:r w:rsidRPr="00E5377E">
        <w:rPr>
          <w:rFonts w:ascii="Times New Roman" w:eastAsia="Times New Roman" w:hAnsi="Times New Roman"/>
          <w:sz w:val="28"/>
          <w:szCs w:val="24"/>
          <w:lang w:eastAsia="ru-RU"/>
        </w:rPr>
        <w:t>.</w:t>
      </w:r>
    </w:p>
    <w:p w14:paraId="42A20EE3" w14:textId="135A08ED" w:rsidR="007A340D" w:rsidRPr="00815EBD" w:rsidRDefault="007A340D" w:rsidP="007A340D">
      <w:pPr>
        <w:spacing w:after="0" w:line="240" w:lineRule="auto"/>
        <w:ind w:firstLine="709"/>
        <w:jc w:val="both"/>
        <w:rPr>
          <w:rFonts w:ascii="Times New Roman" w:eastAsia="Times New Roman" w:hAnsi="Times New Roman"/>
          <w:sz w:val="28"/>
          <w:szCs w:val="24"/>
          <w:lang w:eastAsia="ru-RU"/>
        </w:rPr>
      </w:pPr>
      <w:r w:rsidRPr="003A4A59">
        <w:rPr>
          <w:rFonts w:ascii="Times New Roman" w:eastAsia="Times New Roman" w:hAnsi="Times New Roman"/>
          <w:sz w:val="28"/>
          <w:szCs w:val="24"/>
          <w:lang w:eastAsia="ru-RU"/>
        </w:rPr>
        <w:t>Таким образом,</w:t>
      </w:r>
      <w:r w:rsidR="009A5E75" w:rsidRPr="003A4A5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р</w:t>
      </w:r>
      <w:r w:rsidRPr="003A4A59">
        <w:rPr>
          <w:rFonts w:ascii="Times New Roman" w:eastAsia="Times New Roman" w:hAnsi="Times New Roman"/>
          <w:sz w:val="28"/>
          <w:szCs w:val="24"/>
          <w:lang w:eastAsia="ru-RU"/>
        </w:rPr>
        <w:t>езультате анализа существующего положения</w:t>
      </w:r>
      <w:r w:rsidR="009A5E75" w:rsidRPr="003A4A5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4A59">
        <w:rPr>
          <w:rFonts w:ascii="Times New Roman" w:eastAsia="Times New Roman" w:hAnsi="Times New Roman"/>
          <w:sz w:val="28"/>
          <w:szCs w:val="24"/>
          <w:lang w:eastAsia="ru-RU"/>
        </w:rPr>
        <w:t>с</w:t>
      </w:r>
      <w:r w:rsidRPr="003A4A59">
        <w:rPr>
          <w:rFonts w:ascii="Times New Roman" w:eastAsia="Times New Roman" w:hAnsi="Times New Roman"/>
          <w:sz w:val="28"/>
          <w:szCs w:val="24"/>
          <w:lang w:eastAsia="ru-RU"/>
        </w:rPr>
        <w:t>фере социальной инфраструктуры выявлено</w:t>
      </w:r>
      <w:r>
        <w:rPr>
          <w:rFonts w:ascii="Times New Roman" w:eastAsia="Times New Roman" w:hAnsi="Times New Roman"/>
          <w:sz w:val="28"/>
          <w:szCs w:val="24"/>
          <w:lang w:eastAsia="ru-RU"/>
        </w:rPr>
        <w:t xml:space="preserve"> н</w:t>
      </w:r>
      <w:r w:rsidRPr="00815EBD">
        <w:rPr>
          <w:rFonts w:ascii="Times New Roman" w:eastAsia="Times New Roman" w:hAnsi="Times New Roman"/>
          <w:sz w:val="28"/>
          <w:szCs w:val="24"/>
          <w:lang w:eastAsia="ru-RU"/>
        </w:rPr>
        <w:t xml:space="preserve">есоответствие мощности действующих объектов минимально допустимому уровню обеспеченности объектами следующих видов: </w:t>
      </w:r>
    </w:p>
    <w:p w14:paraId="272E6AB3" w14:textId="18BDCE0F" w:rsidR="00BB44E6" w:rsidRDefault="00BB44E6" w:rsidP="00C54EF1">
      <w:pPr>
        <w:numPr>
          <w:ilvl w:val="0"/>
          <w:numId w:val="48"/>
        </w:numPr>
        <w:spacing w:after="0" w:line="240" w:lineRule="auto"/>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учреждения дополнительного образования;</w:t>
      </w:r>
    </w:p>
    <w:p w14:paraId="00B6F3E0" w14:textId="77777777" w:rsidR="007A340D" w:rsidRDefault="007A340D"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3A4A59">
        <w:rPr>
          <w:rFonts w:ascii="Times New Roman" w:eastAsia="Times New Roman" w:hAnsi="Times New Roman"/>
          <w:sz w:val="28"/>
          <w:szCs w:val="24"/>
          <w:lang w:eastAsia="ru-RU"/>
        </w:rPr>
        <w:t>плоскостные сооружения;</w:t>
      </w:r>
    </w:p>
    <w:p w14:paraId="05B697FE" w14:textId="76D965C1" w:rsidR="007A340D" w:rsidRDefault="007A340D" w:rsidP="00C54EF1">
      <w:pPr>
        <w:numPr>
          <w:ilvl w:val="0"/>
          <w:numId w:val="48"/>
        </w:numPr>
        <w:spacing w:after="0" w:line="240" w:lineRule="auto"/>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крытые плавательные бассейны;</w:t>
      </w:r>
    </w:p>
    <w:p w14:paraId="0D219288" w14:textId="1B95CDE4" w:rsidR="001855B2" w:rsidRPr="003A4A59" w:rsidRDefault="001855B2" w:rsidP="00C54EF1">
      <w:pPr>
        <w:numPr>
          <w:ilvl w:val="0"/>
          <w:numId w:val="48"/>
        </w:numPr>
        <w:spacing w:after="0" w:line="240" w:lineRule="auto"/>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крытые общедоступные спортивные залы;</w:t>
      </w:r>
    </w:p>
    <w:p w14:paraId="48F1A6EB" w14:textId="6247CB5C" w:rsidR="007A340D" w:rsidRPr="003A4A59" w:rsidRDefault="007A340D" w:rsidP="00C54EF1">
      <w:pPr>
        <w:numPr>
          <w:ilvl w:val="0"/>
          <w:numId w:val="48"/>
        </w:numPr>
        <w:spacing w:after="0" w:line="240" w:lineRule="auto"/>
        <w:contextualSpacing/>
        <w:jc w:val="both"/>
        <w:rPr>
          <w:rFonts w:ascii="Times New Roman" w:eastAsia="Times New Roman" w:hAnsi="Times New Roman"/>
          <w:sz w:val="28"/>
          <w:szCs w:val="24"/>
          <w:lang w:eastAsia="ru-RU"/>
        </w:rPr>
      </w:pPr>
      <w:r w:rsidRPr="003A4A59">
        <w:rPr>
          <w:rFonts w:ascii="Times New Roman" w:eastAsia="Times New Roman" w:hAnsi="Times New Roman"/>
          <w:sz w:val="28"/>
          <w:szCs w:val="24"/>
          <w:lang w:eastAsia="ru-RU"/>
        </w:rPr>
        <w:t>учреждения культуры клубного типа</w:t>
      </w:r>
      <w:r w:rsidR="00BB44E6">
        <w:rPr>
          <w:rFonts w:ascii="Times New Roman" w:eastAsia="Times New Roman" w:hAnsi="Times New Roman"/>
          <w:sz w:val="28"/>
          <w:szCs w:val="24"/>
          <w:lang w:eastAsia="ru-RU"/>
        </w:rPr>
        <w:t>.</w:t>
      </w:r>
    </w:p>
    <w:p w14:paraId="799D5AD2" w14:textId="77777777" w:rsidR="00E8751B" w:rsidRPr="00E8751B" w:rsidRDefault="00E8751B" w:rsidP="00E8751B">
      <w:pPr>
        <w:spacing w:after="0" w:line="240" w:lineRule="auto"/>
        <w:ind w:firstLine="709"/>
        <w:jc w:val="both"/>
        <w:rPr>
          <w:rFonts w:ascii="Times New Roman" w:eastAsia="Times New Roman" w:hAnsi="Times New Roman"/>
          <w:sz w:val="28"/>
          <w:szCs w:val="24"/>
          <w:lang w:eastAsia="ru-RU"/>
        </w:rPr>
      </w:pPr>
    </w:p>
    <w:p w14:paraId="24B215E3" w14:textId="77777777" w:rsidR="00AF2F9D" w:rsidRPr="007A340D" w:rsidRDefault="00E94DCE" w:rsidP="00C54EF1">
      <w:pPr>
        <w:pStyle w:val="2"/>
        <w:numPr>
          <w:ilvl w:val="1"/>
          <w:numId w:val="56"/>
        </w:numPr>
        <w:spacing w:before="240"/>
        <w:ind w:left="993" w:hanging="633"/>
        <w:jc w:val="both"/>
        <w:rPr>
          <w:b/>
        </w:rPr>
      </w:pPr>
      <w:bookmarkStart w:id="140" w:name="_Toc44393703"/>
      <w:bookmarkEnd w:id="139"/>
      <w:r w:rsidRPr="007A340D">
        <w:rPr>
          <w:b/>
        </w:rPr>
        <w:t>С</w:t>
      </w:r>
      <w:r w:rsidR="00AF2F9D" w:rsidRPr="007A340D">
        <w:rPr>
          <w:b/>
        </w:rPr>
        <w:t>ельскохозяйственн</w:t>
      </w:r>
      <w:r w:rsidRPr="007A340D">
        <w:rPr>
          <w:b/>
        </w:rPr>
        <w:t>ая</w:t>
      </w:r>
      <w:r w:rsidR="00AF2F9D" w:rsidRPr="007A340D">
        <w:rPr>
          <w:b/>
        </w:rPr>
        <w:t xml:space="preserve"> </w:t>
      </w:r>
      <w:r w:rsidRPr="007A340D">
        <w:rPr>
          <w:b/>
        </w:rPr>
        <w:t>зона</w:t>
      </w:r>
      <w:bookmarkEnd w:id="140"/>
    </w:p>
    <w:p w14:paraId="5EFE7902" w14:textId="77777777" w:rsidR="00FB49C9" w:rsidRDefault="00FB49C9" w:rsidP="00FB49C9">
      <w:pPr>
        <w:spacing w:after="0" w:line="240" w:lineRule="auto"/>
        <w:rPr>
          <w:rFonts w:ascii="Arial" w:hAnsi="Arial" w:cs="Arial"/>
          <w:sz w:val="16"/>
          <w:szCs w:val="16"/>
          <w:lang w:eastAsia="ru-RU"/>
        </w:rPr>
      </w:pPr>
    </w:p>
    <w:p w14:paraId="63752FDF" w14:textId="5BFF0E65" w:rsidR="00AF2F9D" w:rsidRDefault="00C40F77" w:rsidP="00AF2F9D">
      <w:pPr>
        <w:spacing w:after="0" w:line="240" w:lineRule="auto"/>
        <w:ind w:firstLine="709"/>
        <w:contextualSpacing/>
        <w:jc w:val="both"/>
        <w:rPr>
          <w:rFonts w:ascii="Times New Roman" w:hAnsi="Times New Roman"/>
          <w:sz w:val="28"/>
          <w:szCs w:val="28"/>
          <w:lang w:eastAsia="ru-RU"/>
        </w:rPr>
      </w:pPr>
      <w:r w:rsidRPr="00C40F77">
        <w:rPr>
          <w:rFonts w:ascii="Times New Roman" w:hAnsi="Times New Roman"/>
          <w:sz w:val="28"/>
          <w:szCs w:val="28"/>
          <w:lang w:eastAsia="ru-RU"/>
        </w:rPr>
        <w:t>Зоны сельскохозяйственного использования</w:t>
      </w:r>
      <w:r>
        <w:rPr>
          <w:rFonts w:ascii="Times New Roman" w:hAnsi="Times New Roman"/>
          <w:sz w:val="28"/>
          <w:szCs w:val="28"/>
          <w:lang w:eastAsia="ru-RU"/>
        </w:rPr>
        <w:t xml:space="preserve"> </w:t>
      </w:r>
      <w:r w:rsidRPr="00C40F77">
        <w:rPr>
          <w:rFonts w:ascii="Times New Roman" w:hAnsi="Times New Roman"/>
          <w:sz w:val="28"/>
          <w:szCs w:val="28"/>
          <w:lang w:eastAsia="ru-RU"/>
        </w:rPr>
        <w:t>включают</w:t>
      </w:r>
      <w:r w:rsidR="009A5E75" w:rsidRPr="00C40F77">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C40F77">
        <w:rPr>
          <w:rFonts w:ascii="Times New Roman" w:hAnsi="Times New Roman"/>
          <w:sz w:val="28"/>
          <w:szCs w:val="28"/>
          <w:lang w:eastAsia="ru-RU"/>
        </w:rPr>
        <w:t>с</w:t>
      </w:r>
      <w:r w:rsidRPr="00C40F77">
        <w:rPr>
          <w:rFonts w:ascii="Times New Roman" w:hAnsi="Times New Roman"/>
          <w:sz w:val="28"/>
          <w:szCs w:val="28"/>
          <w:lang w:eastAsia="ru-RU"/>
        </w:rPr>
        <w:t>ебя зоны сельскохозяйственных угодий,</w:t>
      </w:r>
      <w:r w:rsidR="009A5E75" w:rsidRPr="00C40F77">
        <w:rPr>
          <w:rFonts w:ascii="Times New Roman" w:hAnsi="Times New Roman"/>
          <w:sz w:val="28"/>
          <w:szCs w:val="28"/>
          <w:lang w:eastAsia="ru-RU"/>
        </w:rPr>
        <w:t xml:space="preserve"> а</w:t>
      </w:r>
      <w:r w:rsidR="009A5E75">
        <w:rPr>
          <w:rFonts w:ascii="Times New Roman" w:hAnsi="Times New Roman"/>
          <w:sz w:val="28"/>
          <w:szCs w:val="28"/>
          <w:lang w:eastAsia="ru-RU"/>
        </w:rPr>
        <w:t> </w:t>
      </w:r>
      <w:r w:rsidR="009A5E75" w:rsidRPr="00C40F77">
        <w:rPr>
          <w:rFonts w:ascii="Times New Roman" w:hAnsi="Times New Roman"/>
          <w:sz w:val="28"/>
          <w:szCs w:val="28"/>
          <w:lang w:eastAsia="ru-RU"/>
        </w:rPr>
        <w:t>т</w:t>
      </w:r>
      <w:r w:rsidRPr="00C40F77">
        <w:rPr>
          <w:rFonts w:ascii="Times New Roman" w:hAnsi="Times New Roman"/>
          <w:sz w:val="28"/>
          <w:szCs w:val="28"/>
          <w:lang w:eastAsia="ru-RU"/>
        </w:rPr>
        <w:t>акже зоны, занятые объектами сельскохозяйственного назначения</w:t>
      </w:r>
      <w:r w:rsidR="009A5E75" w:rsidRPr="00C40F77">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C40F77">
        <w:rPr>
          <w:rFonts w:ascii="Times New Roman" w:hAnsi="Times New Roman"/>
          <w:sz w:val="28"/>
          <w:szCs w:val="28"/>
          <w:lang w:eastAsia="ru-RU"/>
        </w:rPr>
        <w:t>п</w:t>
      </w:r>
      <w:r w:rsidRPr="00C40F77">
        <w:rPr>
          <w:rFonts w:ascii="Times New Roman" w:hAnsi="Times New Roman"/>
          <w:sz w:val="28"/>
          <w:szCs w:val="28"/>
          <w:lang w:eastAsia="ru-RU"/>
        </w:rPr>
        <w:t>редназначенные для ведения сельского хозяйства, дачного хозяйства, садоводства</w:t>
      </w:r>
      <w:r w:rsidR="009A5E75" w:rsidRPr="00C40F77">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C40F77">
        <w:rPr>
          <w:rFonts w:ascii="Times New Roman" w:hAnsi="Times New Roman"/>
          <w:sz w:val="28"/>
          <w:szCs w:val="28"/>
          <w:lang w:eastAsia="ru-RU"/>
        </w:rPr>
        <w:t>л</w:t>
      </w:r>
      <w:r w:rsidRPr="00C40F77">
        <w:rPr>
          <w:rFonts w:ascii="Times New Roman" w:hAnsi="Times New Roman"/>
          <w:sz w:val="28"/>
          <w:szCs w:val="28"/>
          <w:lang w:eastAsia="ru-RU"/>
        </w:rPr>
        <w:t>ичного подсобного хозяйства.</w:t>
      </w:r>
    </w:p>
    <w:p w14:paraId="38C77A94" w14:textId="6917A007" w:rsidR="00DF69F2" w:rsidRPr="00DF69F2" w:rsidRDefault="00DF69F2" w:rsidP="00DF69F2">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С</w:t>
      </w:r>
      <w:r w:rsidRPr="00DF69F2">
        <w:rPr>
          <w:rFonts w:ascii="Times New Roman" w:hAnsi="Times New Roman"/>
          <w:sz w:val="28"/>
          <w:szCs w:val="28"/>
          <w:lang w:eastAsia="ru-RU"/>
        </w:rPr>
        <w:t xml:space="preserve">ельскохозяйственные угодья </w:t>
      </w:r>
      <w:r>
        <w:rPr>
          <w:rFonts w:ascii="Times New Roman" w:hAnsi="Times New Roman"/>
          <w:sz w:val="28"/>
          <w:szCs w:val="28"/>
          <w:lang w:eastAsia="ru-RU"/>
        </w:rPr>
        <w:t xml:space="preserve">сельсовета </w:t>
      </w:r>
      <w:r w:rsidRPr="00DF69F2">
        <w:rPr>
          <w:rFonts w:ascii="Times New Roman" w:hAnsi="Times New Roman"/>
          <w:sz w:val="28"/>
          <w:szCs w:val="28"/>
          <w:lang w:eastAsia="ru-RU"/>
        </w:rPr>
        <w:t xml:space="preserve">занимают 26 997 га. </w:t>
      </w:r>
    </w:p>
    <w:p w14:paraId="57B65ED9" w14:textId="632B0C05" w:rsidR="00DF69F2" w:rsidRPr="00DF69F2" w:rsidRDefault="00DF69F2" w:rsidP="00DF69F2">
      <w:pPr>
        <w:spacing w:after="0" w:line="240" w:lineRule="auto"/>
        <w:ind w:firstLine="709"/>
        <w:contextualSpacing/>
        <w:jc w:val="both"/>
        <w:rPr>
          <w:rFonts w:ascii="Times New Roman" w:hAnsi="Times New Roman"/>
          <w:sz w:val="28"/>
          <w:szCs w:val="28"/>
          <w:lang w:eastAsia="ru-RU"/>
        </w:rPr>
      </w:pPr>
      <w:r w:rsidRPr="00DF69F2">
        <w:rPr>
          <w:rFonts w:ascii="Times New Roman" w:hAnsi="Times New Roman"/>
          <w:sz w:val="28"/>
          <w:szCs w:val="28"/>
          <w:lang w:eastAsia="ru-RU"/>
        </w:rPr>
        <w:t>На землях бывшего АО «Октябрьское» находится крупное племенное хозяйство ООО «Альянс». Данное занимающиеся разведению мясных коров (герефорд</w:t>
      </w:r>
      <w:r>
        <w:rPr>
          <w:rFonts w:ascii="Times New Roman" w:hAnsi="Times New Roman"/>
          <w:sz w:val="28"/>
          <w:szCs w:val="28"/>
          <w:lang w:eastAsia="ru-RU"/>
        </w:rPr>
        <w:t>ской породы</w:t>
      </w:r>
      <w:r w:rsidRPr="00DF69F2">
        <w:rPr>
          <w:rFonts w:ascii="Times New Roman" w:hAnsi="Times New Roman"/>
          <w:sz w:val="28"/>
          <w:szCs w:val="28"/>
          <w:lang w:eastAsia="ru-RU"/>
        </w:rPr>
        <w:t xml:space="preserve">). Общая численность КРС в хозяйстве составляет около 2300 голов. </w:t>
      </w:r>
    </w:p>
    <w:p w14:paraId="62D8264F" w14:textId="0EED439F" w:rsidR="00DF69F2" w:rsidRDefault="00DF69F2" w:rsidP="00DF69F2">
      <w:pPr>
        <w:spacing w:after="0" w:line="240" w:lineRule="auto"/>
        <w:ind w:firstLine="709"/>
        <w:contextualSpacing/>
        <w:jc w:val="both"/>
        <w:rPr>
          <w:rFonts w:ascii="Times New Roman" w:hAnsi="Times New Roman"/>
          <w:sz w:val="28"/>
          <w:szCs w:val="28"/>
          <w:lang w:eastAsia="ru-RU"/>
        </w:rPr>
      </w:pPr>
      <w:r w:rsidRPr="00DF69F2">
        <w:rPr>
          <w:rFonts w:ascii="Times New Roman" w:hAnsi="Times New Roman"/>
          <w:sz w:val="28"/>
          <w:szCs w:val="28"/>
          <w:lang w:eastAsia="ru-RU"/>
        </w:rPr>
        <w:t>В районе д. Помельцево расположено хозяйство ООО «АгроНива». Основным направление деятельности выращивание зерновых культур и разведение коров молочного и мясного направления.</w:t>
      </w:r>
      <w:r w:rsidR="00C839E4">
        <w:rPr>
          <w:rFonts w:ascii="Times New Roman" w:hAnsi="Times New Roman"/>
          <w:sz w:val="28"/>
          <w:szCs w:val="28"/>
          <w:lang w:eastAsia="ru-RU"/>
        </w:rPr>
        <w:t xml:space="preserve"> </w:t>
      </w:r>
    </w:p>
    <w:p w14:paraId="21BA584D" w14:textId="77777777" w:rsidR="00AF2F9D" w:rsidRDefault="00AF2F9D" w:rsidP="00FB49C9">
      <w:pPr>
        <w:spacing w:after="0" w:line="240" w:lineRule="auto"/>
        <w:rPr>
          <w:rFonts w:ascii="Arial" w:hAnsi="Arial" w:cs="Arial"/>
          <w:sz w:val="16"/>
          <w:szCs w:val="16"/>
          <w:lang w:eastAsia="ru-RU"/>
        </w:rPr>
      </w:pPr>
    </w:p>
    <w:p w14:paraId="04DA5718" w14:textId="77777777" w:rsidR="00632421" w:rsidRPr="00775E17" w:rsidRDefault="00E94DCE" w:rsidP="00C54EF1">
      <w:pPr>
        <w:pStyle w:val="2"/>
        <w:numPr>
          <w:ilvl w:val="1"/>
          <w:numId w:val="56"/>
        </w:numPr>
        <w:spacing w:before="240"/>
        <w:ind w:left="993" w:hanging="633"/>
        <w:jc w:val="both"/>
        <w:rPr>
          <w:b/>
        </w:rPr>
      </w:pPr>
      <w:bookmarkStart w:id="141" w:name="_Toc44393704"/>
      <w:r w:rsidRPr="00775E17">
        <w:rPr>
          <w:b/>
        </w:rPr>
        <w:lastRenderedPageBreak/>
        <w:t>Производственная з</w:t>
      </w:r>
      <w:r w:rsidR="00117E44" w:rsidRPr="00775E17">
        <w:rPr>
          <w:b/>
        </w:rPr>
        <w:t>она</w:t>
      </w:r>
      <w:bookmarkEnd w:id="141"/>
      <w:r w:rsidR="00117E44" w:rsidRPr="00775E17">
        <w:rPr>
          <w:b/>
        </w:rPr>
        <w:t xml:space="preserve"> </w:t>
      </w:r>
    </w:p>
    <w:p w14:paraId="474BF462" w14:textId="77777777" w:rsidR="00632421" w:rsidRDefault="00632421" w:rsidP="00632421">
      <w:pPr>
        <w:spacing w:after="0" w:line="240" w:lineRule="auto"/>
        <w:rPr>
          <w:rFonts w:ascii="Arial" w:hAnsi="Arial" w:cs="Arial"/>
          <w:sz w:val="16"/>
          <w:szCs w:val="16"/>
          <w:lang w:eastAsia="ru-RU"/>
        </w:rPr>
      </w:pPr>
    </w:p>
    <w:p w14:paraId="47EB2413" w14:textId="77777777" w:rsidR="00632421" w:rsidRDefault="00632421" w:rsidP="00632421">
      <w:pPr>
        <w:spacing w:after="0" w:line="240" w:lineRule="auto"/>
        <w:rPr>
          <w:rFonts w:ascii="Arial" w:hAnsi="Arial" w:cs="Arial"/>
          <w:sz w:val="16"/>
          <w:szCs w:val="16"/>
          <w:lang w:eastAsia="ru-RU"/>
        </w:rPr>
      </w:pPr>
    </w:p>
    <w:p w14:paraId="22D3C9E4" w14:textId="77777777" w:rsidR="00D200AD" w:rsidRPr="00D200AD" w:rsidRDefault="00D200AD" w:rsidP="00D200AD">
      <w:pPr>
        <w:spacing w:after="0" w:line="240" w:lineRule="auto"/>
        <w:ind w:firstLine="709"/>
        <w:contextualSpacing/>
        <w:jc w:val="both"/>
        <w:rPr>
          <w:rFonts w:ascii="Times New Roman" w:hAnsi="Times New Roman"/>
          <w:sz w:val="28"/>
          <w:szCs w:val="28"/>
          <w:lang w:eastAsia="ru-RU"/>
        </w:rPr>
      </w:pPr>
      <w:r w:rsidRPr="00D200AD">
        <w:rPr>
          <w:rFonts w:ascii="Times New Roman" w:hAnsi="Times New Roman"/>
          <w:sz w:val="28"/>
          <w:szCs w:val="28"/>
          <w:lang w:eastAsia="ru-RU"/>
        </w:rPr>
        <w:t>В состав зоны включаются:</w:t>
      </w:r>
    </w:p>
    <w:p w14:paraId="31F4F344" w14:textId="155902CE" w:rsidR="00D200AD" w:rsidRPr="00D200AD" w:rsidRDefault="00D200AD" w:rsidP="00D200AD">
      <w:pPr>
        <w:numPr>
          <w:ilvl w:val="0"/>
          <w:numId w:val="14"/>
        </w:numPr>
        <w:tabs>
          <w:tab w:val="clear" w:pos="1429"/>
          <w:tab w:val="left" w:pos="1134"/>
        </w:tabs>
        <w:spacing w:after="0" w:line="240" w:lineRule="auto"/>
        <w:ind w:left="1134"/>
        <w:jc w:val="both"/>
        <w:rPr>
          <w:rFonts w:ascii="Times New Roman" w:hAnsi="Times New Roman"/>
          <w:sz w:val="28"/>
          <w:szCs w:val="28"/>
        </w:rPr>
      </w:pPr>
      <w:r w:rsidRPr="00D200AD">
        <w:rPr>
          <w:rFonts w:ascii="Times New Roman" w:hAnsi="Times New Roman"/>
          <w:sz w:val="28"/>
          <w:szCs w:val="28"/>
        </w:rPr>
        <w:t>производственная зона – зона размещения производственных</w:t>
      </w:r>
      <w:r w:rsidR="009A5E75" w:rsidRPr="00D200AD">
        <w:rPr>
          <w:rFonts w:ascii="Times New Roman" w:hAnsi="Times New Roman"/>
          <w:sz w:val="28"/>
          <w:szCs w:val="28"/>
        </w:rPr>
        <w:t xml:space="preserve"> и</w:t>
      </w:r>
      <w:r w:rsidR="009A5E75">
        <w:rPr>
          <w:rFonts w:ascii="Times New Roman" w:hAnsi="Times New Roman"/>
          <w:sz w:val="28"/>
          <w:szCs w:val="28"/>
        </w:rPr>
        <w:t> </w:t>
      </w:r>
      <w:r w:rsidR="009A5E75" w:rsidRPr="00D200AD">
        <w:rPr>
          <w:rFonts w:ascii="Times New Roman" w:hAnsi="Times New Roman"/>
          <w:sz w:val="28"/>
          <w:szCs w:val="28"/>
        </w:rPr>
        <w:t>с</w:t>
      </w:r>
      <w:r w:rsidR="00173C4A" w:rsidRPr="00D200AD">
        <w:rPr>
          <w:rFonts w:ascii="Times New Roman" w:hAnsi="Times New Roman"/>
          <w:sz w:val="28"/>
          <w:szCs w:val="28"/>
        </w:rPr>
        <w:t xml:space="preserve">кладских </w:t>
      </w:r>
      <w:r w:rsidRPr="00D200AD">
        <w:rPr>
          <w:rFonts w:ascii="Times New Roman" w:hAnsi="Times New Roman"/>
          <w:sz w:val="28"/>
          <w:szCs w:val="28"/>
        </w:rPr>
        <w:t>объектов</w:t>
      </w:r>
      <w:r w:rsidR="009A5E75" w:rsidRPr="00D200AD">
        <w:rPr>
          <w:rFonts w:ascii="Times New Roman" w:hAnsi="Times New Roman"/>
          <w:sz w:val="28"/>
          <w:szCs w:val="28"/>
        </w:rPr>
        <w:t xml:space="preserve"> с</w:t>
      </w:r>
      <w:r w:rsidR="009A5E75">
        <w:rPr>
          <w:rFonts w:ascii="Times New Roman" w:hAnsi="Times New Roman"/>
          <w:sz w:val="28"/>
          <w:szCs w:val="28"/>
        </w:rPr>
        <w:t> </w:t>
      </w:r>
      <w:r w:rsidR="009A5E75" w:rsidRPr="00D200AD">
        <w:rPr>
          <w:rFonts w:ascii="Times New Roman" w:hAnsi="Times New Roman"/>
          <w:sz w:val="28"/>
          <w:szCs w:val="28"/>
        </w:rPr>
        <w:t>р</w:t>
      </w:r>
      <w:r w:rsidRPr="00D200AD">
        <w:rPr>
          <w:rFonts w:ascii="Times New Roman" w:hAnsi="Times New Roman"/>
          <w:sz w:val="28"/>
          <w:szCs w:val="28"/>
        </w:rPr>
        <w:t>азличными нормативами воздействия</w:t>
      </w:r>
      <w:r w:rsidR="009A5E75" w:rsidRPr="00D200AD">
        <w:rPr>
          <w:rFonts w:ascii="Times New Roman" w:hAnsi="Times New Roman"/>
          <w:sz w:val="28"/>
          <w:szCs w:val="28"/>
        </w:rPr>
        <w:t xml:space="preserve"> на</w:t>
      </w:r>
      <w:r w:rsidR="009A5E75">
        <w:rPr>
          <w:rFonts w:ascii="Times New Roman" w:hAnsi="Times New Roman"/>
          <w:sz w:val="28"/>
          <w:szCs w:val="28"/>
        </w:rPr>
        <w:t> </w:t>
      </w:r>
      <w:r w:rsidR="009A5E75" w:rsidRPr="00D200AD">
        <w:rPr>
          <w:rFonts w:ascii="Times New Roman" w:hAnsi="Times New Roman"/>
          <w:sz w:val="28"/>
          <w:szCs w:val="28"/>
        </w:rPr>
        <w:t>о</w:t>
      </w:r>
      <w:r w:rsidRPr="00D200AD">
        <w:rPr>
          <w:rFonts w:ascii="Times New Roman" w:hAnsi="Times New Roman"/>
          <w:sz w:val="28"/>
          <w:szCs w:val="28"/>
        </w:rPr>
        <w:t>кружающую среду.</w:t>
      </w:r>
    </w:p>
    <w:p w14:paraId="1D253D77" w14:textId="77777777" w:rsidR="00D200AD" w:rsidRPr="00D200AD" w:rsidRDefault="00D200AD" w:rsidP="00D200AD">
      <w:pPr>
        <w:numPr>
          <w:ilvl w:val="0"/>
          <w:numId w:val="14"/>
        </w:numPr>
        <w:tabs>
          <w:tab w:val="clear" w:pos="1429"/>
          <w:tab w:val="left" w:pos="1134"/>
        </w:tabs>
        <w:spacing w:after="0" w:line="240" w:lineRule="auto"/>
        <w:ind w:left="1134"/>
        <w:jc w:val="both"/>
        <w:rPr>
          <w:rFonts w:ascii="Times New Roman" w:hAnsi="Times New Roman"/>
          <w:sz w:val="28"/>
          <w:szCs w:val="28"/>
        </w:rPr>
      </w:pPr>
      <w:r w:rsidRPr="00D200AD">
        <w:rPr>
          <w:rFonts w:ascii="Times New Roman" w:hAnsi="Times New Roman"/>
          <w:sz w:val="28"/>
          <w:szCs w:val="28"/>
        </w:rPr>
        <w:t>коммунальная зона – зона размещения коммунальных объектов, складов ГСМ, нефтебаз.</w:t>
      </w:r>
    </w:p>
    <w:p w14:paraId="38B3B5D4" w14:textId="7FD2BD6D" w:rsidR="00331365" w:rsidRPr="00331365" w:rsidRDefault="00C82D07" w:rsidP="00331365">
      <w:pPr>
        <w:spacing w:after="0" w:line="240" w:lineRule="auto"/>
        <w:ind w:firstLine="709"/>
        <w:contextualSpacing/>
        <w:jc w:val="both"/>
        <w:rPr>
          <w:rFonts w:ascii="Times New Roman" w:hAnsi="Times New Roman"/>
          <w:sz w:val="28"/>
          <w:szCs w:val="28"/>
          <w:lang w:eastAsia="ru-RU"/>
        </w:rPr>
      </w:pPr>
      <w:r w:rsidRPr="00C82D07">
        <w:rPr>
          <w:rFonts w:ascii="Times New Roman" w:hAnsi="Times New Roman"/>
          <w:sz w:val="28"/>
          <w:szCs w:val="28"/>
          <w:lang w:eastAsia="ru-RU"/>
        </w:rPr>
        <w:t xml:space="preserve">В </w:t>
      </w:r>
      <w:r w:rsidR="00775E17">
        <w:rPr>
          <w:rFonts w:ascii="Times New Roman" w:hAnsi="Times New Roman"/>
          <w:sz w:val="28"/>
          <w:szCs w:val="28"/>
          <w:lang w:eastAsia="ru-RU"/>
        </w:rPr>
        <w:t>данной зоне</w:t>
      </w:r>
      <w:r w:rsidRPr="00C82D07">
        <w:rPr>
          <w:rFonts w:ascii="Times New Roman" w:hAnsi="Times New Roman"/>
          <w:sz w:val="28"/>
          <w:szCs w:val="28"/>
          <w:lang w:eastAsia="ru-RU"/>
        </w:rPr>
        <w:t xml:space="preserve"> расположены производственные</w:t>
      </w:r>
      <w:r w:rsidR="009A5E75" w:rsidRPr="00C82D07">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C82D07">
        <w:rPr>
          <w:rFonts w:ascii="Times New Roman" w:hAnsi="Times New Roman"/>
          <w:sz w:val="28"/>
          <w:szCs w:val="28"/>
          <w:lang w:eastAsia="ru-RU"/>
        </w:rPr>
        <w:t>к</w:t>
      </w:r>
      <w:r w:rsidRPr="00C82D07">
        <w:rPr>
          <w:rFonts w:ascii="Times New Roman" w:hAnsi="Times New Roman"/>
          <w:sz w:val="28"/>
          <w:szCs w:val="28"/>
          <w:lang w:eastAsia="ru-RU"/>
        </w:rPr>
        <w:t xml:space="preserve">оммунально-складские </w:t>
      </w:r>
      <w:r w:rsidR="00775E17">
        <w:rPr>
          <w:rFonts w:ascii="Times New Roman" w:hAnsi="Times New Roman"/>
          <w:sz w:val="28"/>
          <w:szCs w:val="28"/>
          <w:lang w:eastAsia="ru-RU"/>
        </w:rPr>
        <w:t>объекты действующих предприятий</w:t>
      </w:r>
      <w:r w:rsidRPr="00C82D07">
        <w:rPr>
          <w:rFonts w:ascii="Times New Roman" w:hAnsi="Times New Roman"/>
          <w:sz w:val="28"/>
          <w:szCs w:val="28"/>
          <w:lang w:eastAsia="ru-RU"/>
        </w:rPr>
        <w:t>. Часть производственных объектов</w:t>
      </w:r>
      <w:r w:rsidR="009A5E75" w:rsidRPr="00C82D07">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C82D07">
        <w:rPr>
          <w:rFonts w:ascii="Times New Roman" w:hAnsi="Times New Roman"/>
          <w:sz w:val="28"/>
          <w:szCs w:val="28"/>
          <w:lang w:eastAsia="ru-RU"/>
        </w:rPr>
        <w:t>н</w:t>
      </w:r>
      <w:r w:rsidRPr="00C82D07">
        <w:rPr>
          <w:rFonts w:ascii="Times New Roman" w:hAnsi="Times New Roman"/>
          <w:sz w:val="28"/>
          <w:szCs w:val="28"/>
          <w:lang w:eastAsia="ru-RU"/>
        </w:rPr>
        <w:t>астоящее время</w:t>
      </w:r>
      <w:r w:rsidR="009A5E75" w:rsidRPr="00C82D07">
        <w:rPr>
          <w:rFonts w:ascii="Times New Roman" w:hAnsi="Times New Roman"/>
          <w:sz w:val="28"/>
          <w:szCs w:val="28"/>
          <w:lang w:eastAsia="ru-RU"/>
        </w:rPr>
        <w:t xml:space="preserve"> не</w:t>
      </w:r>
      <w:r w:rsidR="009A5E75">
        <w:rPr>
          <w:rFonts w:ascii="Times New Roman" w:hAnsi="Times New Roman"/>
          <w:sz w:val="28"/>
          <w:szCs w:val="28"/>
          <w:lang w:eastAsia="ru-RU"/>
        </w:rPr>
        <w:t> </w:t>
      </w:r>
      <w:r w:rsidR="009A5E75" w:rsidRPr="00C82D07">
        <w:rPr>
          <w:rFonts w:ascii="Times New Roman" w:hAnsi="Times New Roman"/>
          <w:sz w:val="28"/>
          <w:szCs w:val="28"/>
          <w:lang w:eastAsia="ru-RU"/>
        </w:rPr>
        <w:t>ф</w:t>
      </w:r>
      <w:r w:rsidRPr="00C82D07">
        <w:rPr>
          <w:rFonts w:ascii="Times New Roman" w:hAnsi="Times New Roman"/>
          <w:sz w:val="28"/>
          <w:szCs w:val="28"/>
          <w:lang w:eastAsia="ru-RU"/>
        </w:rPr>
        <w:t>ункционирует.</w:t>
      </w:r>
    </w:p>
    <w:p w14:paraId="61535750" w14:textId="29F728F2" w:rsidR="00727975" w:rsidRPr="00727975" w:rsidRDefault="00727975" w:rsidP="00727975">
      <w:pPr>
        <w:pStyle w:val="a5"/>
        <w:ind w:firstLine="709"/>
        <w:rPr>
          <w:szCs w:val="28"/>
        </w:rPr>
      </w:pPr>
      <w:r w:rsidRPr="00727975">
        <w:rPr>
          <w:szCs w:val="28"/>
        </w:rPr>
        <w:t>Хранение индивидуальных автомашин осуществля</w:t>
      </w:r>
      <w:r>
        <w:rPr>
          <w:szCs w:val="28"/>
        </w:rPr>
        <w:t>ется</w:t>
      </w:r>
      <w:r w:rsidR="009A5E75" w:rsidRPr="00727975">
        <w:rPr>
          <w:szCs w:val="28"/>
        </w:rPr>
        <w:t xml:space="preserve"> на</w:t>
      </w:r>
      <w:r w:rsidR="009A5E75">
        <w:rPr>
          <w:szCs w:val="28"/>
        </w:rPr>
        <w:t> п</w:t>
      </w:r>
      <w:r w:rsidR="00003030">
        <w:rPr>
          <w:szCs w:val="28"/>
        </w:rPr>
        <w:t>риусадебных участках</w:t>
      </w:r>
      <w:r w:rsidRPr="00727975">
        <w:rPr>
          <w:szCs w:val="28"/>
        </w:rPr>
        <w:t>. Ведомственные легковые</w:t>
      </w:r>
      <w:r w:rsidR="009A5E75" w:rsidRPr="00727975">
        <w:rPr>
          <w:szCs w:val="28"/>
        </w:rPr>
        <w:t xml:space="preserve"> и</w:t>
      </w:r>
      <w:r w:rsidR="009A5E75">
        <w:rPr>
          <w:szCs w:val="28"/>
        </w:rPr>
        <w:t> </w:t>
      </w:r>
      <w:r w:rsidR="009A5E75" w:rsidRPr="00727975">
        <w:rPr>
          <w:szCs w:val="28"/>
        </w:rPr>
        <w:t>г</w:t>
      </w:r>
      <w:r w:rsidRPr="00727975">
        <w:rPr>
          <w:szCs w:val="28"/>
        </w:rPr>
        <w:t>рузовые машины</w:t>
      </w:r>
      <w:r>
        <w:rPr>
          <w:szCs w:val="28"/>
        </w:rPr>
        <w:t xml:space="preserve"> </w:t>
      </w:r>
      <w:r w:rsidRPr="00727975">
        <w:rPr>
          <w:szCs w:val="28"/>
        </w:rPr>
        <w:t>хран</w:t>
      </w:r>
      <w:r>
        <w:rPr>
          <w:szCs w:val="28"/>
        </w:rPr>
        <w:t>я</w:t>
      </w:r>
      <w:r w:rsidRPr="00727975">
        <w:rPr>
          <w:szCs w:val="28"/>
        </w:rPr>
        <w:t>тся</w:t>
      </w:r>
      <w:r w:rsidR="009A5E75" w:rsidRPr="00727975">
        <w:rPr>
          <w:szCs w:val="28"/>
        </w:rPr>
        <w:t xml:space="preserve"> в</w:t>
      </w:r>
      <w:r w:rsidR="009A5E75">
        <w:rPr>
          <w:szCs w:val="28"/>
        </w:rPr>
        <w:t> </w:t>
      </w:r>
      <w:r w:rsidR="009A5E75" w:rsidRPr="00727975">
        <w:rPr>
          <w:szCs w:val="28"/>
        </w:rPr>
        <w:t>с</w:t>
      </w:r>
      <w:r w:rsidRPr="00727975">
        <w:rPr>
          <w:szCs w:val="28"/>
        </w:rPr>
        <w:t>уществующих гаражах</w:t>
      </w:r>
      <w:r w:rsidR="009A5E75" w:rsidRPr="00727975">
        <w:rPr>
          <w:szCs w:val="28"/>
        </w:rPr>
        <w:t xml:space="preserve"> на</w:t>
      </w:r>
      <w:r w:rsidR="009A5E75">
        <w:rPr>
          <w:szCs w:val="28"/>
        </w:rPr>
        <w:t> </w:t>
      </w:r>
      <w:r w:rsidR="009A5E75" w:rsidRPr="00727975">
        <w:rPr>
          <w:szCs w:val="28"/>
        </w:rPr>
        <w:t>у</w:t>
      </w:r>
      <w:r w:rsidRPr="00727975">
        <w:rPr>
          <w:szCs w:val="28"/>
        </w:rPr>
        <w:t>частках предприятий.</w:t>
      </w:r>
    </w:p>
    <w:p w14:paraId="554974F9" w14:textId="77777777" w:rsidR="00632421" w:rsidRDefault="00632421" w:rsidP="00632421">
      <w:pPr>
        <w:spacing w:after="0" w:line="240" w:lineRule="auto"/>
        <w:rPr>
          <w:rFonts w:ascii="Arial" w:hAnsi="Arial" w:cs="Arial"/>
          <w:sz w:val="16"/>
          <w:szCs w:val="16"/>
          <w:lang w:eastAsia="ru-RU"/>
        </w:rPr>
      </w:pPr>
    </w:p>
    <w:p w14:paraId="7E195749" w14:textId="77777777" w:rsidR="001639AB" w:rsidRPr="00BB6844" w:rsidRDefault="001639AB" w:rsidP="00C54EF1">
      <w:pPr>
        <w:pStyle w:val="2"/>
        <w:numPr>
          <w:ilvl w:val="1"/>
          <w:numId w:val="56"/>
        </w:numPr>
        <w:spacing w:before="240"/>
        <w:ind w:left="993" w:hanging="633"/>
        <w:jc w:val="both"/>
        <w:rPr>
          <w:b/>
        </w:rPr>
      </w:pPr>
      <w:bookmarkStart w:id="142" w:name="_Toc475037085"/>
      <w:bookmarkStart w:id="143" w:name="_Toc44393705"/>
      <w:r w:rsidRPr="00BB6844">
        <w:rPr>
          <w:b/>
        </w:rPr>
        <w:t>Зона транспортной инфраструктуры</w:t>
      </w:r>
      <w:bookmarkEnd w:id="142"/>
      <w:bookmarkEnd w:id="143"/>
    </w:p>
    <w:p w14:paraId="2D367BC3" w14:textId="77777777" w:rsidR="00632421" w:rsidRDefault="00632421" w:rsidP="00632421">
      <w:pPr>
        <w:spacing w:after="0" w:line="240" w:lineRule="auto"/>
        <w:rPr>
          <w:rFonts w:ascii="Arial" w:hAnsi="Arial" w:cs="Arial"/>
          <w:sz w:val="16"/>
          <w:szCs w:val="16"/>
          <w:lang w:eastAsia="ru-RU"/>
        </w:rPr>
      </w:pPr>
    </w:p>
    <w:p w14:paraId="36467B29" w14:textId="4DDAE6B9" w:rsidR="00E326FD" w:rsidRDefault="002A4FAA" w:rsidP="000C134A">
      <w:pPr>
        <w:pStyle w:val="a5"/>
        <w:ind w:firstLine="709"/>
        <w:rPr>
          <w:szCs w:val="28"/>
        </w:rPr>
      </w:pPr>
      <w:r w:rsidRPr="002A4FAA">
        <w:rPr>
          <w:szCs w:val="28"/>
        </w:rPr>
        <w:t>Зона транспортной инфраструктуры предусматривается для размещения</w:t>
      </w:r>
      <w:r w:rsidR="009A5E75" w:rsidRPr="002A4FAA">
        <w:rPr>
          <w:szCs w:val="28"/>
        </w:rPr>
        <w:t xml:space="preserve"> в</w:t>
      </w:r>
      <w:r w:rsidR="009A5E75">
        <w:rPr>
          <w:szCs w:val="28"/>
        </w:rPr>
        <w:t> </w:t>
      </w:r>
      <w:r w:rsidR="009A5E75" w:rsidRPr="002A4FAA">
        <w:rPr>
          <w:szCs w:val="28"/>
        </w:rPr>
        <w:t>н</w:t>
      </w:r>
      <w:r w:rsidRPr="002A4FAA">
        <w:rPr>
          <w:szCs w:val="28"/>
        </w:rPr>
        <w:t>ей сооружений</w:t>
      </w:r>
      <w:r w:rsidR="009A5E75" w:rsidRPr="002A4FAA">
        <w:rPr>
          <w:szCs w:val="28"/>
        </w:rPr>
        <w:t xml:space="preserve"> и</w:t>
      </w:r>
      <w:r w:rsidR="009A5E75">
        <w:rPr>
          <w:szCs w:val="28"/>
        </w:rPr>
        <w:t> </w:t>
      </w:r>
      <w:r w:rsidR="009A5E75" w:rsidRPr="002A4FAA">
        <w:rPr>
          <w:szCs w:val="28"/>
        </w:rPr>
        <w:t>к</w:t>
      </w:r>
      <w:r w:rsidRPr="002A4FAA">
        <w:rPr>
          <w:szCs w:val="28"/>
        </w:rPr>
        <w:t xml:space="preserve">оммуникаций транспорта. </w:t>
      </w:r>
      <w:r w:rsidR="00E326FD">
        <w:rPr>
          <w:szCs w:val="28"/>
        </w:rPr>
        <w:t xml:space="preserve">Зона также </w:t>
      </w:r>
      <w:r w:rsidR="00E326FD" w:rsidRPr="002F6510">
        <w:rPr>
          <w:szCs w:val="28"/>
        </w:rPr>
        <w:t>предназначена для размещения</w:t>
      </w:r>
      <w:r w:rsidR="009A5E75" w:rsidRPr="002F6510">
        <w:rPr>
          <w:szCs w:val="28"/>
        </w:rPr>
        <w:t xml:space="preserve"> и</w:t>
      </w:r>
      <w:r w:rsidR="009A5E75">
        <w:rPr>
          <w:szCs w:val="28"/>
        </w:rPr>
        <w:t> </w:t>
      </w:r>
      <w:r w:rsidR="009A5E75" w:rsidRPr="002F6510">
        <w:rPr>
          <w:szCs w:val="28"/>
        </w:rPr>
        <w:t>ф</w:t>
      </w:r>
      <w:r w:rsidR="00E326FD" w:rsidRPr="002F6510">
        <w:rPr>
          <w:szCs w:val="28"/>
        </w:rPr>
        <w:t>ункционирования сооружений трубопроводного транспорта</w:t>
      </w:r>
      <w:r w:rsidR="000C134A">
        <w:rPr>
          <w:szCs w:val="28"/>
        </w:rPr>
        <w:t>.</w:t>
      </w:r>
    </w:p>
    <w:p w14:paraId="48EF96CE" w14:textId="2ECEF401" w:rsidR="00AB67F3" w:rsidRPr="00AB67F3" w:rsidRDefault="00AB67F3" w:rsidP="00AB67F3">
      <w:pPr>
        <w:pStyle w:val="a5"/>
        <w:ind w:firstLine="709"/>
        <w:rPr>
          <w:szCs w:val="28"/>
        </w:rPr>
      </w:pPr>
      <w:r w:rsidRPr="00AB67F3">
        <w:rPr>
          <w:szCs w:val="28"/>
        </w:rPr>
        <w:t>Внешний транспорт</w:t>
      </w:r>
      <w:r w:rsidR="009A5E75" w:rsidRPr="00AB67F3">
        <w:rPr>
          <w:szCs w:val="28"/>
        </w:rPr>
        <w:t xml:space="preserve"> на</w:t>
      </w:r>
      <w:r w:rsidR="009A5E75">
        <w:rPr>
          <w:szCs w:val="28"/>
        </w:rPr>
        <w:t> </w:t>
      </w:r>
      <w:r w:rsidR="009A5E75" w:rsidRPr="00AB67F3">
        <w:rPr>
          <w:szCs w:val="28"/>
        </w:rPr>
        <w:t>т</w:t>
      </w:r>
      <w:r w:rsidRPr="00AB67F3">
        <w:rPr>
          <w:szCs w:val="28"/>
        </w:rPr>
        <w:t xml:space="preserve">ерритории </w:t>
      </w:r>
      <w:r w:rsidR="00FC15B6">
        <w:rPr>
          <w:szCs w:val="28"/>
        </w:rPr>
        <w:t>сельсовета</w:t>
      </w:r>
      <w:r w:rsidRPr="00AB67F3">
        <w:rPr>
          <w:szCs w:val="28"/>
        </w:rPr>
        <w:t xml:space="preserve"> представлен автомобильным транспортом.</w:t>
      </w:r>
    </w:p>
    <w:p w14:paraId="2A793E8B" w14:textId="77777777" w:rsidR="00AB67F3" w:rsidRPr="00AB67F3" w:rsidRDefault="00AB67F3" w:rsidP="00AB67F3">
      <w:pPr>
        <w:pStyle w:val="a5"/>
        <w:ind w:firstLine="709"/>
        <w:rPr>
          <w:bCs/>
          <w:i/>
          <w:szCs w:val="28"/>
          <w:u w:val="single"/>
        </w:rPr>
      </w:pPr>
      <w:r w:rsidRPr="00AB67F3">
        <w:rPr>
          <w:bCs/>
          <w:i/>
          <w:szCs w:val="28"/>
          <w:u w:val="single"/>
        </w:rPr>
        <w:t>Автомобильный транспорт</w:t>
      </w:r>
    </w:p>
    <w:p w14:paraId="5E031B1F" w14:textId="2C117A0A" w:rsidR="00C60B32" w:rsidRPr="00C60B32" w:rsidRDefault="00C60B32" w:rsidP="00C60B32">
      <w:pPr>
        <w:pStyle w:val="a5"/>
        <w:ind w:firstLine="709"/>
        <w:rPr>
          <w:szCs w:val="28"/>
        </w:rPr>
      </w:pPr>
      <w:r w:rsidRPr="00C60B32">
        <w:rPr>
          <w:szCs w:val="28"/>
        </w:rPr>
        <w:t xml:space="preserve">Состояние транспортной инфраструктуры Октябрьского сельсовета в настоящее время справедливо оценивать, как удовлетворительное, хотя реально действует один вид транспорта – автомобильный. </w:t>
      </w:r>
      <w:r>
        <w:rPr>
          <w:szCs w:val="28"/>
        </w:rPr>
        <w:t>П</w:t>
      </w:r>
      <w:r w:rsidRPr="00C60B32">
        <w:rPr>
          <w:szCs w:val="28"/>
        </w:rPr>
        <w:t xml:space="preserve">ять </w:t>
      </w:r>
      <w:r>
        <w:rPr>
          <w:szCs w:val="28"/>
        </w:rPr>
        <w:t xml:space="preserve">населённых пунктов сельсовета </w:t>
      </w:r>
      <w:r w:rsidRPr="00C60B32">
        <w:rPr>
          <w:szCs w:val="28"/>
        </w:rPr>
        <w:t>имеют дороги с твёрдым покрытием, в том числе центр сельсовета (с. Нагорное) соединён с городом дорогой имеющий переходный тип покрытия. Только два села Марково и Морозовка связаны с дорожной сетью грунтовыми дорогами.</w:t>
      </w:r>
    </w:p>
    <w:p w14:paraId="38346375" w14:textId="549F07BF" w:rsidR="00C60B32" w:rsidRPr="00C60B32" w:rsidRDefault="00C60B32" w:rsidP="00C60B32">
      <w:pPr>
        <w:pStyle w:val="a5"/>
        <w:ind w:firstLine="709"/>
        <w:rPr>
          <w:szCs w:val="28"/>
        </w:rPr>
      </w:pPr>
      <w:r w:rsidRPr="00C60B32">
        <w:rPr>
          <w:szCs w:val="28"/>
        </w:rPr>
        <w:t xml:space="preserve">Из семи поселений Куйбышевского района, с которыми Октябрьский сельсовет имеет общие границы, транспортное сообщение с использованием дорог общего пользования возможно только с городским поселением и Осиновским сельсоветом. С иными муниципальными образованиями транспортные связи осуществляются через улично-дорожную сеть </w:t>
      </w:r>
      <w:r>
        <w:rPr>
          <w:szCs w:val="28"/>
        </w:rPr>
        <w:t xml:space="preserve">Куйбышевского </w:t>
      </w:r>
      <w:r w:rsidRPr="00C60B32">
        <w:rPr>
          <w:szCs w:val="28"/>
        </w:rPr>
        <w:t xml:space="preserve">городского поселения. </w:t>
      </w:r>
    </w:p>
    <w:p w14:paraId="4CD85F43" w14:textId="77777777" w:rsidR="00C60B32" w:rsidRPr="00C60B32" w:rsidRDefault="00C60B32" w:rsidP="00C60B32">
      <w:pPr>
        <w:pStyle w:val="a5"/>
        <w:ind w:firstLine="709"/>
        <w:rPr>
          <w:szCs w:val="28"/>
        </w:rPr>
      </w:pPr>
      <w:r w:rsidRPr="00C60B32">
        <w:rPr>
          <w:szCs w:val="28"/>
        </w:rPr>
        <w:t>В целом, географическое положение поселения можно охарактеризовать как выгодное с точки зрения транспортной доступности и близости к районному центру, что способствует торгово-экономическим связям, интенсификации экономической деятельности.</w:t>
      </w:r>
    </w:p>
    <w:p w14:paraId="2BD95163" w14:textId="2BC860B3" w:rsidR="00FC15B6" w:rsidRPr="00FC15B6" w:rsidRDefault="006506B1" w:rsidP="00C60B32">
      <w:pPr>
        <w:pStyle w:val="a5"/>
        <w:ind w:firstLine="709"/>
        <w:rPr>
          <w:szCs w:val="28"/>
        </w:rPr>
      </w:pPr>
      <w:r w:rsidRPr="00C60B32">
        <w:rPr>
          <w:szCs w:val="28"/>
        </w:rPr>
        <w:t>Совокупная протяжённость автодорог общего пользования,</w:t>
      </w:r>
      <w:r w:rsidR="00C60B32" w:rsidRPr="00C60B32">
        <w:rPr>
          <w:szCs w:val="28"/>
        </w:rPr>
        <w:t xml:space="preserve"> отнесённых к государственной собственности </w:t>
      </w:r>
      <w:r w:rsidR="00E700C2" w:rsidRPr="00C60B32">
        <w:rPr>
          <w:szCs w:val="28"/>
        </w:rPr>
        <w:t>Новосибирской области,</w:t>
      </w:r>
      <w:r w:rsidR="00C60B32" w:rsidRPr="00C60B32">
        <w:rPr>
          <w:szCs w:val="28"/>
        </w:rPr>
        <w:t xml:space="preserve"> составляет 23,13 км, автодорог регионального значения на территории поселения нет, дорог межмуниципального значения – 23,13 км. Протяженность внутрихозяйственных дорог, находящихся на балансе эксплуатирующих организаций Куйбышевского района, на территории Октябрьского сельсовета составляет 20,856 км. Общая </w:t>
      </w:r>
      <w:r w:rsidRPr="00C60B32">
        <w:rPr>
          <w:szCs w:val="28"/>
        </w:rPr>
        <w:t>протяжённость</w:t>
      </w:r>
      <w:r w:rsidR="00C60B32" w:rsidRPr="00C60B32">
        <w:rPr>
          <w:szCs w:val="28"/>
        </w:rPr>
        <w:t xml:space="preserve"> дорожной сети поселения, без </w:t>
      </w:r>
      <w:r w:rsidRPr="00C60B32">
        <w:rPr>
          <w:szCs w:val="28"/>
        </w:rPr>
        <w:t>учёта</w:t>
      </w:r>
      <w:r w:rsidR="00C60B32" w:rsidRPr="00C60B32">
        <w:rPr>
          <w:szCs w:val="28"/>
        </w:rPr>
        <w:t xml:space="preserve"> улиц и дорог </w:t>
      </w:r>
      <w:r w:rsidRPr="00C60B32">
        <w:rPr>
          <w:szCs w:val="28"/>
        </w:rPr>
        <w:t>населённых</w:t>
      </w:r>
      <w:r w:rsidR="00C60B32" w:rsidRPr="00C60B32">
        <w:rPr>
          <w:szCs w:val="28"/>
        </w:rPr>
        <w:t xml:space="preserve"> </w:t>
      </w:r>
      <w:r w:rsidR="00C60B32" w:rsidRPr="00C60B32">
        <w:rPr>
          <w:szCs w:val="28"/>
        </w:rPr>
        <w:lastRenderedPageBreak/>
        <w:t xml:space="preserve">пунктов, составляет 43,986 км. Все дороги межмуниципального значения имеют переходный тип покрытия четвертой и пятой технической категории. Все внутрихозяйственные дороги имеют грунтовое </w:t>
      </w:r>
      <w:r w:rsidRPr="00C60B32">
        <w:rPr>
          <w:szCs w:val="28"/>
        </w:rPr>
        <w:t>покрытие.</w:t>
      </w:r>
      <w:r w:rsidR="00FC15B6" w:rsidRPr="00FC15B6">
        <w:rPr>
          <w:szCs w:val="28"/>
        </w:rPr>
        <w:t xml:space="preserve"> </w:t>
      </w:r>
    </w:p>
    <w:p w14:paraId="350F3709" w14:textId="77777777" w:rsidR="00506378" w:rsidRDefault="00FC15B6" w:rsidP="00FC15B6">
      <w:pPr>
        <w:pStyle w:val="a5"/>
        <w:ind w:firstLine="709"/>
        <w:rPr>
          <w:szCs w:val="28"/>
        </w:rPr>
      </w:pPr>
      <w:r w:rsidRPr="00FC15B6">
        <w:rPr>
          <w:szCs w:val="28"/>
        </w:rPr>
        <w:t>Одной из основных проблем автодорожной сети сельсовета является то, что большая часть автомобильных дорог общего пользования местного значения не соответствует требуемому техническому уровню.</w:t>
      </w:r>
    </w:p>
    <w:p w14:paraId="08612EF2" w14:textId="56B8402F" w:rsidR="00AB67F3" w:rsidRDefault="00E43143" w:rsidP="00FC15B6">
      <w:pPr>
        <w:pStyle w:val="a5"/>
        <w:ind w:firstLine="709"/>
        <w:rPr>
          <w:szCs w:val="28"/>
        </w:rPr>
      </w:pPr>
      <w:r w:rsidRPr="00E43143">
        <w:rPr>
          <w:szCs w:val="28"/>
        </w:rPr>
        <w:t xml:space="preserve">Перечень </w:t>
      </w:r>
      <w:r w:rsidR="00BB4FFB" w:rsidRPr="00BB4FFB">
        <w:rPr>
          <w:szCs w:val="28"/>
        </w:rPr>
        <w:t>автомобильных дорог общего пользования регионального</w:t>
      </w:r>
      <w:r w:rsidR="009A5E75" w:rsidRPr="00BB4FFB">
        <w:rPr>
          <w:szCs w:val="28"/>
        </w:rPr>
        <w:t xml:space="preserve"> и</w:t>
      </w:r>
      <w:r w:rsidR="009A5E75">
        <w:rPr>
          <w:szCs w:val="28"/>
        </w:rPr>
        <w:t> </w:t>
      </w:r>
      <w:r w:rsidR="009A5E75" w:rsidRPr="00BB4FFB">
        <w:rPr>
          <w:szCs w:val="28"/>
        </w:rPr>
        <w:t>м</w:t>
      </w:r>
      <w:r w:rsidR="00BB4FFB" w:rsidRPr="00BB4FFB">
        <w:rPr>
          <w:szCs w:val="28"/>
        </w:rPr>
        <w:t>ежмуниципального значения</w:t>
      </w:r>
      <w:r w:rsidR="009A5E75" w:rsidRPr="00BB4FFB">
        <w:rPr>
          <w:szCs w:val="28"/>
        </w:rPr>
        <w:t xml:space="preserve"> и</w:t>
      </w:r>
      <w:r w:rsidR="009A5E75">
        <w:rPr>
          <w:szCs w:val="28"/>
        </w:rPr>
        <w:t> </w:t>
      </w:r>
      <w:r w:rsidR="009A5E75" w:rsidRPr="00BB4FFB">
        <w:rPr>
          <w:szCs w:val="28"/>
        </w:rPr>
        <w:t>и</w:t>
      </w:r>
      <w:r w:rsidR="00BB4FFB" w:rsidRPr="00BB4FFB">
        <w:rPr>
          <w:szCs w:val="28"/>
        </w:rPr>
        <w:t>скусственных сооружений</w:t>
      </w:r>
      <w:r w:rsidR="009A5E75" w:rsidRPr="00BB4FFB">
        <w:rPr>
          <w:szCs w:val="28"/>
        </w:rPr>
        <w:t xml:space="preserve"> на</w:t>
      </w:r>
      <w:r w:rsidR="009A5E75">
        <w:rPr>
          <w:szCs w:val="28"/>
        </w:rPr>
        <w:t> </w:t>
      </w:r>
      <w:r w:rsidR="009A5E75" w:rsidRPr="00BB4FFB">
        <w:rPr>
          <w:szCs w:val="28"/>
        </w:rPr>
        <w:t>н</w:t>
      </w:r>
      <w:r w:rsidR="00BB4FFB" w:rsidRPr="00BB4FFB">
        <w:rPr>
          <w:szCs w:val="28"/>
        </w:rPr>
        <w:t>их, отнесённых</w:t>
      </w:r>
      <w:r w:rsidR="009A5E75" w:rsidRPr="00BB4FFB">
        <w:rPr>
          <w:szCs w:val="28"/>
        </w:rPr>
        <w:t xml:space="preserve"> к</w:t>
      </w:r>
      <w:r w:rsidR="009A5E75">
        <w:rPr>
          <w:szCs w:val="28"/>
        </w:rPr>
        <w:t> </w:t>
      </w:r>
      <w:r w:rsidR="009A5E75" w:rsidRPr="00BB4FFB">
        <w:rPr>
          <w:szCs w:val="28"/>
        </w:rPr>
        <w:t>г</w:t>
      </w:r>
      <w:r w:rsidR="00BB4FFB" w:rsidRPr="00BB4FFB">
        <w:rPr>
          <w:szCs w:val="28"/>
        </w:rPr>
        <w:t>осударственной собственности Новосибирской области</w:t>
      </w:r>
      <w:r w:rsidRPr="00E43143">
        <w:rPr>
          <w:szCs w:val="28"/>
        </w:rPr>
        <w:t xml:space="preserve">, </w:t>
      </w:r>
      <w:r w:rsidR="00BB4FFB" w:rsidRPr="00E43143">
        <w:rPr>
          <w:szCs w:val="28"/>
        </w:rPr>
        <w:t>утверждён</w:t>
      </w:r>
      <w:r w:rsidRPr="00E43143">
        <w:rPr>
          <w:szCs w:val="28"/>
        </w:rPr>
        <w:t xml:space="preserve"> </w:t>
      </w:r>
      <w:r w:rsidR="00BB4FFB">
        <w:rPr>
          <w:szCs w:val="28"/>
        </w:rPr>
        <w:t xml:space="preserve">приказом </w:t>
      </w:r>
      <w:r w:rsidR="00BB4FFB" w:rsidRPr="00BB4FFB">
        <w:rPr>
          <w:szCs w:val="28"/>
        </w:rPr>
        <w:t>министерства транспорта</w:t>
      </w:r>
      <w:r w:rsidR="009A5E75" w:rsidRPr="00BB4FFB">
        <w:rPr>
          <w:szCs w:val="28"/>
        </w:rPr>
        <w:t xml:space="preserve"> и</w:t>
      </w:r>
      <w:r w:rsidR="009A5E75">
        <w:rPr>
          <w:szCs w:val="28"/>
        </w:rPr>
        <w:t> </w:t>
      </w:r>
      <w:r w:rsidR="009A5E75" w:rsidRPr="00BB4FFB">
        <w:rPr>
          <w:szCs w:val="28"/>
        </w:rPr>
        <w:t>д</w:t>
      </w:r>
      <w:r w:rsidR="00BB4FFB" w:rsidRPr="00BB4FFB">
        <w:rPr>
          <w:szCs w:val="28"/>
        </w:rPr>
        <w:t>орожного</w:t>
      </w:r>
      <w:r w:rsidR="00BB4FFB">
        <w:rPr>
          <w:szCs w:val="28"/>
        </w:rPr>
        <w:t xml:space="preserve"> </w:t>
      </w:r>
      <w:r w:rsidR="00BB4FFB" w:rsidRPr="00BB4FFB">
        <w:rPr>
          <w:szCs w:val="28"/>
        </w:rPr>
        <w:t>хозяйства Новосибирской области</w:t>
      </w:r>
      <w:r w:rsidR="00BB4FFB">
        <w:rPr>
          <w:szCs w:val="28"/>
        </w:rPr>
        <w:t xml:space="preserve"> </w:t>
      </w:r>
      <w:r w:rsidR="00BB4FFB" w:rsidRPr="00BB4FFB">
        <w:rPr>
          <w:szCs w:val="28"/>
        </w:rPr>
        <w:t>от 1</w:t>
      </w:r>
      <w:r w:rsidR="003A1899">
        <w:rPr>
          <w:szCs w:val="28"/>
        </w:rPr>
        <w:t>9</w:t>
      </w:r>
      <w:r w:rsidR="00BB4FFB" w:rsidRPr="00BB4FFB">
        <w:rPr>
          <w:szCs w:val="28"/>
        </w:rPr>
        <w:t>.02.20</w:t>
      </w:r>
      <w:r w:rsidR="003A1899">
        <w:rPr>
          <w:szCs w:val="28"/>
        </w:rPr>
        <w:t>20</w:t>
      </w:r>
      <w:r w:rsidR="00BB4FFB" w:rsidRPr="00BB4FFB">
        <w:rPr>
          <w:szCs w:val="28"/>
        </w:rPr>
        <w:t xml:space="preserve"> № </w:t>
      </w:r>
      <w:r w:rsidR="003A1899">
        <w:rPr>
          <w:szCs w:val="28"/>
        </w:rPr>
        <w:t>22</w:t>
      </w:r>
      <w:r w:rsidR="00BB4FFB">
        <w:rPr>
          <w:szCs w:val="28"/>
        </w:rPr>
        <w:t xml:space="preserve"> (см.</w:t>
      </w:r>
      <w:r w:rsidR="00731DBA">
        <w:rPr>
          <w:szCs w:val="28"/>
        </w:rPr>
        <w:t xml:space="preserve"> таблиц</w:t>
      </w:r>
      <w:r w:rsidR="0003587E">
        <w:rPr>
          <w:szCs w:val="28"/>
        </w:rPr>
        <w:t>ы</w:t>
      </w:r>
      <w:r w:rsidR="00731DBA">
        <w:rPr>
          <w:szCs w:val="28"/>
        </w:rPr>
        <w:t xml:space="preserve"> </w:t>
      </w:r>
      <w:r w:rsidR="002A4413">
        <w:rPr>
          <w:szCs w:val="28"/>
        </w:rPr>
        <w:fldChar w:fldCharType="begin"/>
      </w:r>
      <w:r w:rsidR="002A4413">
        <w:rPr>
          <w:szCs w:val="28"/>
        </w:rPr>
        <w:instrText xml:space="preserve"> REF Tbl_Dorogi \h </w:instrText>
      </w:r>
      <w:r w:rsidR="002A4413">
        <w:rPr>
          <w:szCs w:val="28"/>
        </w:rPr>
      </w:r>
      <w:r w:rsidR="002A4413">
        <w:rPr>
          <w:szCs w:val="28"/>
        </w:rPr>
        <w:fldChar w:fldCharType="separate"/>
      </w:r>
      <w:r w:rsidR="00CE1A47">
        <w:rPr>
          <w:noProof/>
          <w:szCs w:val="24"/>
          <w:lang w:bidi="en-US"/>
        </w:rPr>
        <w:t>8</w:t>
      </w:r>
      <w:r w:rsidR="002A4413">
        <w:rPr>
          <w:szCs w:val="28"/>
        </w:rPr>
        <w:fldChar w:fldCharType="end"/>
      </w:r>
      <w:r w:rsidR="0003587E">
        <w:rPr>
          <w:szCs w:val="28"/>
        </w:rPr>
        <w:t>-</w:t>
      </w:r>
      <w:r w:rsidR="0003587E">
        <w:rPr>
          <w:szCs w:val="28"/>
        </w:rPr>
        <w:fldChar w:fldCharType="begin"/>
      </w:r>
      <w:r w:rsidR="0003587E">
        <w:rPr>
          <w:szCs w:val="28"/>
        </w:rPr>
        <w:instrText xml:space="preserve"> REF Tbl_Mosty \h </w:instrText>
      </w:r>
      <w:r w:rsidR="0003587E">
        <w:rPr>
          <w:szCs w:val="28"/>
        </w:rPr>
      </w:r>
      <w:r w:rsidR="0003587E">
        <w:rPr>
          <w:szCs w:val="28"/>
        </w:rPr>
        <w:fldChar w:fldCharType="separate"/>
      </w:r>
      <w:r w:rsidR="00CE1A47">
        <w:rPr>
          <w:noProof/>
          <w:szCs w:val="24"/>
          <w:lang w:bidi="en-US"/>
        </w:rPr>
        <w:t>9</w:t>
      </w:r>
      <w:r w:rsidR="0003587E">
        <w:rPr>
          <w:szCs w:val="28"/>
        </w:rPr>
        <w:fldChar w:fldCharType="end"/>
      </w:r>
      <w:r w:rsidR="00BB4FFB">
        <w:rPr>
          <w:szCs w:val="28"/>
        </w:rPr>
        <w:t>)</w:t>
      </w:r>
      <w:r w:rsidR="00731DBA">
        <w:rPr>
          <w:szCs w:val="28"/>
        </w:rPr>
        <w:t>.</w:t>
      </w:r>
      <w:r w:rsidR="009667B5">
        <w:rPr>
          <w:szCs w:val="28"/>
        </w:rPr>
        <w:t xml:space="preserve"> </w:t>
      </w:r>
    </w:p>
    <w:p w14:paraId="4F0817B1" w14:textId="23BF1D1A" w:rsidR="00124B97" w:rsidRPr="00124B97" w:rsidRDefault="00124B97" w:rsidP="00124B97">
      <w:pPr>
        <w:pStyle w:val="a5"/>
        <w:ind w:firstLine="709"/>
        <w:rPr>
          <w:szCs w:val="28"/>
        </w:rPr>
      </w:pPr>
      <w:r w:rsidRPr="00124B97">
        <w:rPr>
          <w:szCs w:val="28"/>
        </w:rPr>
        <w:t xml:space="preserve">Внешние связи муниципального образования поддерживаются круглогодично автомобильным транспортом. </w:t>
      </w:r>
    </w:p>
    <w:p w14:paraId="7F70E2E4" w14:textId="0693B84E" w:rsidR="00B07A34" w:rsidRDefault="00E84CA0" w:rsidP="00B07A34">
      <w:pPr>
        <w:pStyle w:val="a5"/>
        <w:ind w:firstLine="709"/>
        <w:rPr>
          <w:szCs w:val="28"/>
        </w:rPr>
      </w:pPr>
      <w:r w:rsidRPr="00E84CA0">
        <w:rPr>
          <w:szCs w:val="28"/>
        </w:rPr>
        <w:t>Основными транспортными артериями</w:t>
      </w:r>
      <w:r w:rsidR="009A5E75" w:rsidRPr="00E84CA0">
        <w:rPr>
          <w:szCs w:val="28"/>
        </w:rPr>
        <w:t xml:space="preserve"> в</w:t>
      </w:r>
      <w:r w:rsidR="009A5E75">
        <w:rPr>
          <w:szCs w:val="28"/>
        </w:rPr>
        <w:t> </w:t>
      </w:r>
      <w:r w:rsidR="00D12A56">
        <w:rPr>
          <w:szCs w:val="28"/>
        </w:rPr>
        <w:t>населённых пунктах сельсовета</w:t>
      </w:r>
      <w:r w:rsidRPr="00E84CA0">
        <w:rPr>
          <w:szCs w:val="28"/>
        </w:rPr>
        <w:t xml:space="preserve"> являются главные улицы</w:t>
      </w:r>
      <w:r w:rsidR="009A5E75" w:rsidRPr="00E84CA0">
        <w:rPr>
          <w:szCs w:val="28"/>
        </w:rPr>
        <w:t xml:space="preserve"> </w:t>
      </w:r>
      <w:r w:rsidR="009A5E75">
        <w:rPr>
          <w:szCs w:val="28"/>
        </w:rPr>
        <w:t>в </w:t>
      </w:r>
      <w:r w:rsidR="009A5E75" w:rsidRPr="00E84CA0">
        <w:rPr>
          <w:szCs w:val="28"/>
        </w:rPr>
        <w:t>ж</w:t>
      </w:r>
      <w:r w:rsidRPr="00E84CA0">
        <w:rPr>
          <w:szCs w:val="28"/>
        </w:rPr>
        <w:t>илой застройке. Основные маршруты движения грузовых потоков</w:t>
      </w:r>
      <w:r w:rsidR="009A5E75" w:rsidRPr="00E84CA0">
        <w:rPr>
          <w:szCs w:val="28"/>
        </w:rPr>
        <w:t xml:space="preserve"> в</w:t>
      </w:r>
      <w:r w:rsidR="009A5E75">
        <w:rPr>
          <w:szCs w:val="28"/>
        </w:rPr>
        <w:t> </w:t>
      </w:r>
      <w:r w:rsidR="009A5E75" w:rsidRPr="00E84CA0">
        <w:rPr>
          <w:szCs w:val="28"/>
        </w:rPr>
        <w:t>н</w:t>
      </w:r>
      <w:r w:rsidRPr="00E84CA0">
        <w:rPr>
          <w:szCs w:val="28"/>
        </w:rPr>
        <w:t>аселённ</w:t>
      </w:r>
      <w:r w:rsidR="00506378">
        <w:rPr>
          <w:szCs w:val="28"/>
        </w:rPr>
        <w:t>ом</w:t>
      </w:r>
      <w:r w:rsidRPr="00E84CA0">
        <w:rPr>
          <w:szCs w:val="28"/>
        </w:rPr>
        <w:t xml:space="preserve"> пункт</w:t>
      </w:r>
      <w:r w:rsidR="00506378">
        <w:rPr>
          <w:szCs w:val="28"/>
        </w:rPr>
        <w:t>е</w:t>
      </w:r>
      <w:r w:rsidR="009A5E75" w:rsidRPr="00E84CA0">
        <w:rPr>
          <w:szCs w:val="28"/>
        </w:rPr>
        <w:t xml:space="preserve"> на</w:t>
      </w:r>
      <w:r w:rsidR="009A5E75">
        <w:rPr>
          <w:szCs w:val="28"/>
        </w:rPr>
        <w:t> </w:t>
      </w:r>
      <w:r w:rsidR="009A5E75" w:rsidRPr="00E84CA0">
        <w:rPr>
          <w:szCs w:val="28"/>
        </w:rPr>
        <w:t>с</w:t>
      </w:r>
      <w:r w:rsidRPr="00E84CA0">
        <w:rPr>
          <w:szCs w:val="28"/>
        </w:rPr>
        <w:t>егодняшний день проходят</w:t>
      </w:r>
      <w:r w:rsidR="009A5E75" w:rsidRPr="00E84CA0">
        <w:rPr>
          <w:szCs w:val="28"/>
        </w:rPr>
        <w:t xml:space="preserve"> по</w:t>
      </w:r>
      <w:r w:rsidR="009A5E75">
        <w:rPr>
          <w:szCs w:val="28"/>
        </w:rPr>
        <w:t> </w:t>
      </w:r>
      <w:r w:rsidR="009A5E75" w:rsidRPr="00E84CA0">
        <w:rPr>
          <w:szCs w:val="28"/>
        </w:rPr>
        <w:t>с</w:t>
      </w:r>
      <w:r w:rsidRPr="00E84CA0">
        <w:rPr>
          <w:szCs w:val="28"/>
        </w:rPr>
        <w:t>ельским дорогам,</w:t>
      </w:r>
      <w:r w:rsidR="009A5E75" w:rsidRPr="00E84CA0">
        <w:rPr>
          <w:szCs w:val="28"/>
        </w:rPr>
        <w:t xml:space="preserve"> а</w:t>
      </w:r>
      <w:r w:rsidR="009A5E75">
        <w:rPr>
          <w:szCs w:val="28"/>
        </w:rPr>
        <w:t> </w:t>
      </w:r>
      <w:r w:rsidR="009A5E75" w:rsidRPr="00E84CA0">
        <w:rPr>
          <w:szCs w:val="28"/>
        </w:rPr>
        <w:t>т</w:t>
      </w:r>
      <w:r w:rsidRPr="00E84CA0">
        <w:rPr>
          <w:szCs w:val="28"/>
        </w:rPr>
        <w:t>акже</w:t>
      </w:r>
      <w:r w:rsidR="009A5E75" w:rsidRPr="00E84CA0">
        <w:rPr>
          <w:szCs w:val="28"/>
        </w:rPr>
        <w:t xml:space="preserve"> по</w:t>
      </w:r>
      <w:r w:rsidR="009A5E75">
        <w:rPr>
          <w:szCs w:val="28"/>
        </w:rPr>
        <w:t> </w:t>
      </w:r>
      <w:r w:rsidR="009A5E75" w:rsidRPr="00E84CA0">
        <w:rPr>
          <w:szCs w:val="28"/>
        </w:rPr>
        <w:t>ц</w:t>
      </w:r>
      <w:r w:rsidRPr="00E84CA0">
        <w:rPr>
          <w:szCs w:val="28"/>
        </w:rPr>
        <w:t xml:space="preserve">ентральным улицам. Интенсивность грузового транспорта незначительная. </w:t>
      </w:r>
    </w:p>
    <w:p w14:paraId="25FE171A" w14:textId="77777777" w:rsidR="00B07A34" w:rsidRDefault="00B07A34" w:rsidP="00B07A34">
      <w:pPr>
        <w:pStyle w:val="a5"/>
        <w:ind w:firstLine="709"/>
        <w:rPr>
          <w:szCs w:val="28"/>
        </w:rPr>
      </w:pPr>
    </w:p>
    <w:p w14:paraId="28BD4E66" w14:textId="2737E2A2" w:rsidR="00E84CA0" w:rsidRDefault="00E84CA0" w:rsidP="00B07A34">
      <w:pPr>
        <w:pStyle w:val="a5"/>
        <w:ind w:firstLine="709"/>
        <w:rPr>
          <w:szCs w:val="28"/>
        </w:rPr>
        <w:sectPr w:rsidR="00E84CA0" w:rsidSect="00B77450">
          <w:headerReference w:type="first" r:id="rId31"/>
          <w:pgSz w:w="11906" w:h="16838"/>
          <w:pgMar w:top="1134" w:right="567" w:bottom="1134" w:left="1134" w:header="709" w:footer="794" w:gutter="0"/>
          <w:cols w:space="708"/>
          <w:titlePg/>
          <w:docGrid w:linePitch="360"/>
        </w:sectPr>
      </w:pPr>
    </w:p>
    <w:p w14:paraId="0175656B" w14:textId="60A53E79" w:rsidR="00B07A34" w:rsidRPr="004F661A" w:rsidRDefault="00B07A34" w:rsidP="00B07A34">
      <w:pPr>
        <w:autoSpaceDE w:val="0"/>
        <w:autoSpaceDN w:val="0"/>
        <w:adjustRightInd w:val="0"/>
        <w:spacing w:after="0" w:line="360" w:lineRule="auto"/>
        <w:ind w:firstLine="709"/>
        <w:jc w:val="right"/>
        <w:rPr>
          <w:rFonts w:ascii="Times New Roman" w:eastAsia="Times New Roman" w:hAnsi="Times New Roman"/>
          <w:sz w:val="28"/>
          <w:szCs w:val="24"/>
          <w:lang w:eastAsia="ru-RU"/>
        </w:rPr>
      </w:pPr>
      <w:r w:rsidRPr="004F661A">
        <w:rPr>
          <w:rFonts w:ascii="Times New Roman" w:eastAsia="Times New Roman" w:hAnsi="Times New Roman"/>
          <w:sz w:val="28"/>
          <w:szCs w:val="24"/>
          <w:lang w:eastAsia="ru-RU"/>
        </w:rPr>
        <w:lastRenderedPageBreak/>
        <w:t xml:space="preserve">Таблица </w:t>
      </w:r>
      <w:bookmarkStart w:id="144" w:name="Tbl_Dorogi"/>
      <w:r w:rsidRPr="004F661A">
        <w:rPr>
          <w:rFonts w:ascii="Times New Roman" w:eastAsia="Times New Roman" w:hAnsi="Times New Roman"/>
          <w:sz w:val="28"/>
          <w:szCs w:val="24"/>
          <w:lang w:bidi="en-US"/>
        </w:rPr>
        <w:fldChar w:fldCharType="begin"/>
      </w:r>
      <w:r w:rsidRPr="004F661A">
        <w:rPr>
          <w:rFonts w:ascii="Times New Roman" w:eastAsia="Times New Roman" w:hAnsi="Times New Roman"/>
          <w:sz w:val="28"/>
          <w:szCs w:val="24"/>
          <w:lang w:bidi="en-US"/>
        </w:rPr>
        <w:instrText xml:space="preserve"> SEQ Таблица \* ARABIC </w:instrText>
      </w:r>
      <w:r w:rsidRPr="004F661A">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8</w:t>
      </w:r>
      <w:r w:rsidRPr="004F661A">
        <w:rPr>
          <w:rFonts w:ascii="Times New Roman" w:eastAsia="Times New Roman" w:hAnsi="Times New Roman"/>
          <w:sz w:val="28"/>
          <w:szCs w:val="24"/>
          <w:lang w:bidi="en-US"/>
        </w:rPr>
        <w:fldChar w:fldCharType="end"/>
      </w:r>
      <w:bookmarkEnd w:id="144"/>
    </w:p>
    <w:p w14:paraId="0FC05C7E" w14:textId="7C7A31CB" w:rsidR="00B07A34" w:rsidRDefault="00BB6844" w:rsidP="00B07A34">
      <w:pPr>
        <w:tabs>
          <w:tab w:val="left" w:pos="1418"/>
        </w:tabs>
        <w:spacing w:line="240" w:lineRule="auto"/>
        <w:jc w:val="center"/>
        <w:rPr>
          <w:rFonts w:ascii="Times New Roman" w:eastAsia="Times New Roman" w:hAnsi="Times New Roman"/>
          <w:sz w:val="28"/>
          <w:szCs w:val="24"/>
          <w:lang w:eastAsia="ru-RU"/>
        </w:rPr>
      </w:pPr>
      <w:r w:rsidRPr="00BB6844">
        <w:rPr>
          <w:rFonts w:ascii="Times New Roman" w:eastAsia="Times New Roman" w:hAnsi="Times New Roman"/>
          <w:sz w:val="28"/>
          <w:szCs w:val="24"/>
          <w:lang w:eastAsia="ru-RU"/>
        </w:rPr>
        <w:t xml:space="preserve">Перечень автомобильных дорог общего пользования </w:t>
      </w:r>
      <w:r w:rsidR="006506B1">
        <w:rPr>
          <w:rFonts w:ascii="Times New Roman" w:eastAsia="Times New Roman" w:hAnsi="Times New Roman"/>
          <w:sz w:val="28"/>
          <w:szCs w:val="24"/>
          <w:lang w:eastAsia="ru-RU"/>
        </w:rPr>
        <w:t>Куйбышевского</w:t>
      </w:r>
      <w:r w:rsidRPr="00BB6844">
        <w:rPr>
          <w:rFonts w:ascii="Times New Roman" w:eastAsia="Times New Roman" w:hAnsi="Times New Roman"/>
          <w:sz w:val="28"/>
          <w:szCs w:val="24"/>
          <w:lang w:eastAsia="ru-RU"/>
        </w:rPr>
        <w:t xml:space="preserve"> района, отнесённых</w:t>
      </w:r>
      <w:r w:rsidR="009A5E75" w:rsidRPr="00BB6844">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BB6844">
        <w:rPr>
          <w:rFonts w:ascii="Times New Roman" w:eastAsia="Times New Roman" w:hAnsi="Times New Roman"/>
          <w:sz w:val="28"/>
          <w:szCs w:val="24"/>
          <w:lang w:eastAsia="ru-RU"/>
        </w:rPr>
        <w:t>г</w:t>
      </w:r>
      <w:r w:rsidRPr="00BB6844">
        <w:rPr>
          <w:rFonts w:ascii="Times New Roman" w:eastAsia="Times New Roman" w:hAnsi="Times New Roman"/>
          <w:sz w:val="28"/>
          <w:szCs w:val="24"/>
          <w:lang w:eastAsia="ru-RU"/>
        </w:rPr>
        <w:t>осударственной собственности Новосибирской области</w:t>
      </w:r>
      <w:r w:rsidR="0003587E">
        <w:rPr>
          <w:rFonts w:ascii="Times New Roman" w:eastAsia="Times New Roman" w:hAnsi="Times New Roman"/>
          <w:sz w:val="28"/>
          <w:szCs w:val="24"/>
          <w:lang w:eastAsia="ru-RU"/>
        </w:rPr>
        <w:t>, проходящих</w:t>
      </w:r>
      <w:r w:rsidR="009A5E75">
        <w:rPr>
          <w:rFonts w:ascii="Times New Roman" w:eastAsia="Times New Roman" w:hAnsi="Times New Roman"/>
          <w:sz w:val="28"/>
          <w:szCs w:val="24"/>
          <w:lang w:eastAsia="ru-RU"/>
        </w:rPr>
        <w:t xml:space="preserve"> по т</w:t>
      </w:r>
      <w:r w:rsidR="0003587E">
        <w:rPr>
          <w:rFonts w:ascii="Times New Roman" w:eastAsia="Times New Roman" w:hAnsi="Times New Roman"/>
          <w:sz w:val="28"/>
          <w:szCs w:val="24"/>
          <w:lang w:eastAsia="ru-RU"/>
        </w:rPr>
        <w:t xml:space="preserve">ерритории </w:t>
      </w:r>
      <w:r w:rsidR="006506B1">
        <w:rPr>
          <w:rFonts w:ascii="Times New Roman" w:eastAsia="Times New Roman" w:hAnsi="Times New Roman"/>
          <w:sz w:val="28"/>
          <w:szCs w:val="24"/>
          <w:lang w:eastAsia="ru-RU"/>
        </w:rPr>
        <w:t>Октябрьского</w:t>
      </w:r>
      <w:r w:rsidR="0003587E">
        <w:rPr>
          <w:rFonts w:ascii="Times New Roman" w:eastAsia="Times New Roman" w:hAnsi="Times New Roman"/>
          <w:sz w:val="28"/>
          <w:szCs w:val="24"/>
          <w:lang w:eastAsia="ru-RU"/>
        </w:rPr>
        <w:t xml:space="preserve"> сельсовета</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84"/>
        <w:gridCol w:w="2551"/>
        <w:gridCol w:w="743"/>
        <w:gridCol w:w="709"/>
        <w:gridCol w:w="851"/>
        <w:gridCol w:w="801"/>
        <w:gridCol w:w="778"/>
        <w:gridCol w:w="496"/>
        <w:gridCol w:w="760"/>
        <w:gridCol w:w="549"/>
        <w:gridCol w:w="850"/>
        <w:gridCol w:w="709"/>
        <w:gridCol w:w="709"/>
        <w:gridCol w:w="405"/>
        <w:gridCol w:w="482"/>
        <w:gridCol w:w="795"/>
        <w:gridCol w:w="832"/>
        <w:gridCol w:w="622"/>
      </w:tblGrid>
      <w:tr w:rsidR="0079573F" w:rsidRPr="0079573F" w14:paraId="5279DD06" w14:textId="77777777" w:rsidTr="006506B1">
        <w:trPr>
          <w:trHeight w:val="57"/>
          <w:jc w:val="center"/>
        </w:trPr>
        <w:tc>
          <w:tcPr>
            <w:tcW w:w="562" w:type="dxa"/>
            <w:vMerge w:val="restart"/>
            <w:shd w:val="clear" w:color="auto" w:fill="auto"/>
            <w:vAlign w:val="center"/>
            <w:hideMark/>
          </w:tcPr>
          <w:p w14:paraId="4BC37A7B" w14:textId="1EB691A0"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п/п</w:t>
            </w:r>
          </w:p>
        </w:tc>
        <w:tc>
          <w:tcPr>
            <w:tcW w:w="1384" w:type="dxa"/>
            <w:vMerge w:val="restart"/>
            <w:shd w:val="clear" w:color="auto" w:fill="auto"/>
            <w:vAlign w:val="center"/>
            <w:hideMark/>
          </w:tcPr>
          <w:p w14:paraId="253EA9CF"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Идентификационный номер автомобильной дороги</w:t>
            </w:r>
          </w:p>
        </w:tc>
        <w:tc>
          <w:tcPr>
            <w:tcW w:w="2551" w:type="dxa"/>
            <w:vMerge w:val="restart"/>
            <w:shd w:val="clear" w:color="auto" w:fill="auto"/>
            <w:noWrap/>
            <w:vAlign w:val="center"/>
            <w:hideMark/>
          </w:tcPr>
          <w:p w14:paraId="70053DF7" w14:textId="7B9E8EAD" w:rsidR="0079573F" w:rsidRPr="0079573F" w:rsidRDefault="001E7EF3" w:rsidP="0079573F">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 xml:space="preserve"> </w:t>
            </w:r>
            <w:r w:rsidR="0079573F" w:rsidRPr="0079573F">
              <w:rPr>
                <w:rFonts w:ascii="Times New Roman CYR" w:eastAsia="Times New Roman" w:hAnsi="Times New Roman CYR" w:cs="Times New Roman CYR"/>
                <w:sz w:val="16"/>
                <w:szCs w:val="16"/>
                <w:lang w:eastAsia="ru-RU"/>
              </w:rPr>
              <w:t>Наименование дорог</w:t>
            </w:r>
          </w:p>
        </w:tc>
        <w:tc>
          <w:tcPr>
            <w:tcW w:w="743" w:type="dxa"/>
            <w:vMerge w:val="restart"/>
            <w:shd w:val="clear" w:color="auto" w:fill="auto"/>
            <w:vAlign w:val="center"/>
            <w:hideMark/>
          </w:tcPr>
          <w:p w14:paraId="14272FC8"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Номер (код) дороги</w:t>
            </w:r>
          </w:p>
        </w:tc>
        <w:tc>
          <w:tcPr>
            <w:tcW w:w="709" w:type="dxa"/>
            <w:vMerge w:val="restart"/>
            <w:shd w:val="clear" w:color="auto" w:fill="auto"/>
            <w:vAlign w:val="center"/>
            <w:hideMark/>
          </w:tcPr>
          <w:p w14:paraId="3E60D9A8"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xml:space="preserve"> Начало дороги, км</w:t>
            </w:r>
          </w:p>
        </w:tc>
        <w:tc>
          <w:tcPr>
            <w:tcW w:w="851" w:type="dxa"/>
            <w:vMerge w:val="restart"/>
            <w:shd w:val="clear" w:color="auto" w:fill="auto"/>
            <w:vAlign w:val="center"/>
            <w:hideMark/>
          </w:tcPr>
          <w:p w14:paraId="248ADF3E"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xml:space="preserve"> Конец дороги, км</w:t>
            </w:r>
          </w:p>
        </w:tc>
        <w:tc>
          <w:tcPr>
            <w:tcW w:w="801" w:type="dxa"/>
            <w:vMerge w:val="restart"/>
            <w:shd w:val="clear" w:color="auto" w:fill="auto"/>
            <w:vAlign w:val="center"/>
            <w:hideMark/>
          </w:tcPr>
          <w:p w14:paraId="7EA325DC" w14:textId="3825E08E"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Протяженность, км</w:t>
            </w:r>
          </w:p>
        </w:tc>
        <w:tc>
          <w:tcPr>
            <w:tcW w:w="778" w:type="dxa"/>
            <w:vMerge w:val="restart"/>
            <w:shd w:val="clear" w:color="auto" w:fill="auto"/>
            <w:vAlign w:val="center"/>
            <w:hideMark/>
          </w:tcPr>
          <w:p w14:paraId="53F06F0B" w14:textId="4B8493C6"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Твёрдое покрытие, км</w:t>
            </w:r>
          </w:p>
        </w:tc>
        <w:tc>
          <w:tcPr>
            <w:tcW w:w="4073" w:type="dxa"/>
            <w:gridSpan w:val="6"/>
            <w:shd w:val="clear" w:color="auto" w:fill="auto"/>
            <w:noWrap/>
            <w:vAlign w:val="center"/>
            <w:hideMark/>
          </w:tcPr>
          <w:p w14:paraId="49E0D83B"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В том числе по типам покрытия, км</w:t>
            </w:r>
          </w:p>
        </w:tc>
        <w:tc>
          <w:tcPr>
            <w:tcW w:w="3136" w:type="dxa"/>
            <w:gridSpan w:val="5"/>
            <w:shd w:val="clear" w:color="auto" w:fill="auto"/>
            <w:noWrap/>
            <w:vAlign w:val="center"/>
            <w:hideMark/>
          </w:tcPr>
          <w:p w14:paraId="51D4241A" w14:textId="05A32F92"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Техническая категория, км</w:t>
            </w:r>
          </w:p>
        </w:tc>
      </w:tr>
      <w:tr w:rsidR="0079573F" w:rsidRPr="0079573F" w14:paraId="51BDEEE9" w14:textId="77777777" w:rsidTr="006506B1">
        <w:trPr>
          <w:trHeight w:val="57"/>
          <w:jc w:val="center"/>
        </w:trPr>
        <w:tc>
          <w:tcPr>
            <w:tcW w:w="562" w:type="dxa"/>
            <w:vMerge/>
            <w:shd w:val="clear" w:color="auto" w:fill="auto"/>
            <w:vAlign w:val="center"/>
            <w:hideMark/>
          </w:tcPr>
          <w:p w14:paraId="28211861"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1384" w:type="dxa"/>
            <w:vMerge/>
            <w:shd w:val="clear" w:color="auto" w:fill="auto"/>
            <w:vAlign w:val="center"/>
            <w:hideMark/>
          </w:tcPr>
          <w:p w14:paraId="18B11BFB"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2551" w:type="dxa"/>
            <w:vMerge/>
            <w:shd w:val="clear" w:color="auto" w:fill="auto"/>
            <w:vAlign w:val="center"/>
            <w:hideMark/>
          </w:tcPr>
          <w:p w14:paraId="5D8B1E62"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43" w:type="dxa"/>
            <w:vMerge/>
            <w:shd w:val="clear" w:color="auto" w:fill="auto"/>
            <w:vAlign w:val="center"/>
            <w:hideMark/>
          </w:tcPr>
          <w:p w14:paraId="3D198A44"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09" w:type="dxa"/>
            <w:vMerge/>
            <w:shd w:val="clear" w:color="auto" w:fill="auto"/>
            <w:vAlign w:val="center"/>
            <w:hideMark/>
          </w:tcPr>
          <w:p w14:paraId="17DA256D"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51" w:type="dxa"/>
            <w:vMerge/>
            <w:shd w:val="clear" w:color="auto" w:fill="auto"/>
            <w:vAlign w:val="center"/>
            <w:hideMark/>
          </w:tcPr>
          <w:p w14:paraId="26DA8E75"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01" w:type="dxa"/>
            <w:vMerge/>
            <w:shd w:val="clear" w:color="auto" w:fill="auto"/>
            <w:vAlign w:val="center"/>
            <w:hideMark/>
          </w:tcPr>
          <w:p w14:paraId="2997D966"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78" w:type="dxa"/>
            <w:vMerge/>
            <w:shd w:val="clear" w:color="auto" w:fill="auto"/>
            <w:vAlign w:val="center"/>
            <w:hideMark/>
          </w:tcPr>
          <w:p w14:paraId="417BEF0D"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1805" w:type="dxa"/>
            <w:gridSpan w:val="3"/>
            <w:shd w:val="clear" w:color="auto" w:fill="auto"/>
            <w:noWrap/>
            <w:vAlign w:val="center"/>
            <w:hideMark/>
          </w:tcPr>
          <w:p w14:paraId="4A8EAD20"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Усовершенствованный</w:t>
            </w:r>
          </w:p>
        </w:tc>
        <w:tc>
          <w:tcPr>
            <w:tcW w:w="1559" w:type="dxa"/>
            <w:gridSpan w:val="2"/>
            <w:shd w:val="clear" w:color="auto" w:fill="auto"/>
            <w:noWrap/>
            <w:vAlign w:val="center"/>
            <w:hideMark/>
          </w:tcPr>
          <w:p w14:paraId="5E947193"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Переходный</w:t>
            </w:r>
          </w:p>
        </w:tc>
        <w:tc>
          <w:tcPr>
            <w:tcW w:w="709" w:type="dxa"/>
            <w:vMerge w:val="restart"/>
            <w:shd w:val="clear" w:color="auto" w:fill="auto"/>
            <w:vAlign w:val="center"/>
            <w:hideMark/>
          </w:tcPr>
          <w:p w14:paraId="7FD60325"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Грунтовые</w:t>
            </w:r>
          </w:p>
        </w:tc>
        <w:tc>
          <w:tcPr>
            <w:tcW w:w="3136" w:type="dxa"/>
            <w:gridSpan w:val="5"/>
            <w:shd w:val="clear" w:color="auto" w:fill="auto"/>
            <w:noWrap/>
            <w:vAlign w:val="center"/>
            <w:hideMark/>
          </w:tcPr>
          <w:p w14:paraId="68424780" w14:textId="3FAFF810"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p>
        </w:tc>
      </w:tr>
      <w:tr w:rsidR="0079573F" w:rsidRPr="0079573F" w14:paraId="4D065BC8" w14:textId="77777777" w:rsidTr="006506B1">
        <w:trPr>
          <w:trHeight w:val="57"/>
          <w:jc w:val="center"/>
        </w:trPr>
        <w:tc>
          <w:tcPr>
            <w:tcW w:w="562" w:type="dxa"/>
            <w:vMerge/>
            <w:shd w:val="clear" w:color="auto" w:fill="auto"/>
            <w:vAlign w:val="center"/>
            <w:hideMark/>
          </w:tcPr>
          <w:p w14:paraId="7E8352AF"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1384" w:type="dxa"/>
            <w:vMerge/>
            <w:shd w:val="clear" w:color="auto" w:fill="auto"/>
            <w:vAlign w:val="center"/>
            <w:hideMark/>
          </w:tcPr>
          <w:p w14:paraId="0F07EEF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2551" w:type="dxa"/>
            <w:vMerge/>
            <w:shd w:val="clear" w:color="auto" w:fill="auto"/>
            <w:vAlign w:val="center"/>
            <w:hideMark/>
          </w:tcPr>
          <w:p w14:paraId="3E669EFE"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43" w:type="dxa"/>
            <w:vMerge/>
            <w:shd w:val="clear" w:color="auto" w:fill="auto"/>
            <w:vAlign w:val="center"/>
            <w:hideMark/>
          </w:tcPr>
          <w:p w14:paraId="01EE5164"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09" w:type="dxa"/>
            <w:vMerge/>
            <w:shd w:val="clear" w:color="auto" w:fill="auto"/>
            <w:vAlign w:val="center"/>
            <w:hideMark/>
          </w:tcPr>
          <w:p w14:paraId="2EB5180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51" w:type="dxa"/>
            <w:vMerge/>
            <w:shd w:val="clear" w:color="auto" w:fill="auto"/>
            <w:vAlign w:val="center"/>
            <w:hideMark/>
          </w:tcPr>
          <w:p w14:paraId="7466E4C9"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01" w:type="dxa"/>
            <w:vMerge/>
            <w:shd w:val="clear" w:color="auto" w:fill="auto"/>
            <w:vAlign w:val="center"/>
            <w:hideMark/>
          </w:tcPr>
          <w:p w14:paraId="2A63DE9E"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78" w:type="dxa"/>
            <w:vMerge/>
            <w:shd w:val="clear" w:color="auto" w:fill="auto"/>
            <w:vAlign w:val="center"/>
            <w:hideMark/>
          </w:tcPr>
          <w:p w14:paraId="546026F1"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496" w:type="dxa"/>
            <w:vMerge w:val="restart"/>
            <w:shd w:val="clear" w:color="auto" w:fill="auto"/>
            <w:noWrap/>
            <w:vAlign w:val="center"/>
            <w:hideMark/>
          </w:tcPr>
          <w:p w14:paraId="07C2D9B3" w14:textId="4ED4258E" w:rsidR="0079573F" w:rsidRPr="0079573F" w:rsidRDefault="001E7EF3" w:rsidP="0079573F">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 xml:space="preserve"> </w:t>
            </w:r>
            <w:r w:rsidR="0079573F" w:rsidRPr="0079573F">
              <w:rPr>
                <w:rFonts w:ascii="Times New Roman CYR" w:eastAsia="Times New Roman" w:hAnsi="Times New Roman CYR" w:cs="Times New Roman CYR"/>
                <w:sz w:val="16"/>
                <w:szCs w:val="16"/>
                <w:lang w:eastAsia="ru-RU"/>
              </w:rPr>
              <w:t>ц/б</w:t>
            </w:r>
          </w:p>
        </w:tc>
        <w:tc>
          <w:tcPr>
            <w:tcW w:w="760" w:type="dxa"/>
            <w:vMerge w:val="restart"/>
            <w:shd w:val="clear" w:color="auto" w:fill="auto"/>
            <w:noWrap/>
            <w:vAlign w:val="center"/>
            <w:hideMark/>
          </w:tcPr>
          <w:p w14:paraId="59265BF4" w14:textId="2972ECEE" w:rsidR="0079573F" w:rsidRPr="0079573F" w:rsidRDefault="001E7EF3" w:rsidP="0079573F">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 xml:space="preserve"> </w:t>
            </w:r>
            <w:r w:rsidR="0079573F" w:rsidRPr="0079573F">
              <w:rPr>
                <w:rFonts w:ascii="Times New Roman CYR" w:eastAsia="Times New Roman" w:hAnsi="Times New Roman CYR" w:cs="Times New Roman CYR"/>
                <w:sz w:val="16"/>
                <w:szCs w:val="16"/>
                <w:lang w:eastAsia="ru-RU"/>
              </w:rPr>
              <w:t>а/б</w:t>
            </w:r>
          </w:p>
        </w:tc>
        <w:tc>
          <w:tcPr>
            <w:tcW w:w="549" w:type="dxa"/>
            <w:vMerge w:val="restart"/>
            <w:shd w:val="clear" w:color="auto" w:fill="auto"/>
            <w:noWrap/>
            <w:vAlign w:val="center"/>
            <w:hideMark/>
          </w:tcPr>
          <w:p w14:paraId="2FA274C3" w14:textId="25A548B5" w:rsidR="0079573F" w:rsidRPr="0079573F" w:rsidRDefault="001E7EF3" w:rsidP="0079573F">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 xml:space="preserve"> </w:t>
            </w:r>
            <w:r w:rsidR="0079573F" w:rsidRPr="0079573F">
              <w:rPr>
                <w:rFonts w:ascii="Times New Roman CYR" w:eastAsia="Times New Roman" w:hAnsi="Times New Roman CYR" w:cs="Times New Roman CYR"/>
                <w:sz w:val="16"/>
                <w:szCs w:val="16"/>
                <w:lang w:eastAsia="ru-RU"/>
              </w:rPr>
              <w:t>ч/щ</w:t>
            </w:r>
          </w:p>
        </w:tc>
        <w:tc>
          <w:tcPr>
            <w:tcW w:w="850" w:type="dxa"/>
            <w:vMerge w:val="restart"/>
            <w:shd w:val="clear" w:color="auto" w:fill="auto"/>
            <w:vAlign w:val="center"/>
            <w:hideMark/>
          </w:tcPr>
          <w:p w14:paraId="06661D82"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щебень, гравий</w:t>
            </w:r>
          </w:p>
        </w:tc>
        <w:tc>
          <w:tcPr>
            <w:tcW w:w="709" w:type="dxa"/>
            <w:vMerge w:val="restart"/>
            <w:shd w:val="clear" w:color="auto" w:fill="auto"/>
            <w:vAlign w:val="center"/>
            <w:hideMark/>
          </w:tcPr>
          <w:p w14:paraId="1686AE57"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грунтощебень</w:t>
            </w:r>
          </w:p>
        </w:tc>
        <w:tc>
          <w:tcPr>
            <w:tcW w:w="709" w:type="dxa"/>
            <w:vMerge/>
            <w:shd w:val="clear" w:color="auto" w:fill="auto"/>
            <w:vAlign w:val="center"/>
            <w:hideMark/>
          </w:tcPr>
          <w:p w14:paraId="47DAF63A"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405" w:type="dxa"/>
            <w:shd w:val="clear" w:color="auto" w:fill="auto"/>
            <w:noWrap/>
            <w:vAlign w:val="center"/>
            <w:hideMark/>
          </w:tcPr>
          <w:p w14:paraId="3624F8DF"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I</w:t>
            </w:r>
          </w:p>
        </w:tc>
        <w:tc>
          <w:tcPr>
            <w:tcW w:w="482" w:type="dxa"/>
            <w:shd w:val="clear" w:color="auto" w:fill="auto"/>
            <w:noWrap/>
            <w:vAlign w:val="center"/>
            <w:hideMark/>
          </w:tcPr>
          <w:p w14:paraId="436C48C5" w14:textId="29376EE3"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II</w:t>
            </w:r>
          </w:p>
        </w:tc>
        <w:tc>
          <w:tcPr>
            <w:tcW w:w="795" w:type="dxa"/>
            <w:shd w:val="clear" w:color="auto" w:fill="auto"/>
            <w:noWrap/>
            <w:vAlign w:val="center"/>
            <w:hideMark/>
          </w:tcPr>
          <w:p w14:paraId="2C308B87" w14:textId="4EA5CADD"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III</w:t>
            </w:r>
          </w:p>
        </w:tc>
        <w:tc>
          <w:tcPr>
            <w:tcW w:w="832" w:type="dxa"/>
            <w:shd w:val="clear" w:color="auto" w:fill="auto"/>
            <w:noWrap/>
            <w:vAlign w:val="center"/>
            <w:hideMark/>
          </w:tcPr>
          <w:p w14:paraId="5D658B57" w14:textId="4964564D"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IV</w:t>
            </w:r>
          </w:p>
        </w:tc>
        <w:tc>
          <w:tcPr>
            <w:tcW w:w="622" w:type="dxa"/>
            <w:shd w:val="clear" w:color="auto" w:fill="auto"/>
            <w:noWrap/>
            <w:vAlign w:val="center"/>
            <w:hideMark/>
          </w:tcPr>
          <w:p w14:paraId="1B9F6585" w14:textId="294FB5E5"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V</w:t>
            </w:r>
          </w:p>
        </w:tc>
      </w:tr>
      <w:tr w:rsidR="0079573F" w:rsidRPr="0079573F" w14:paraId="0CEC2EA0" w14:textId="77777777" w:rsidTr="006506B1">
        <w:trPr>
          <w:trHeight w:val="57"/>
          <w:jc w:val="center"/>
        </w:trPr>
        <w:tc>
          <w:tcPr>
            <w:tcW w:w="562" w:type="dxa"/>
            <w:vMerge/>
            <w:shd w:val="clear" w:color="auto" w:fill="auto"/>
            <w:vAlign w:val="center"/>
            <w:hideMark/>
          </w:tcPr>
          <w:p w14:paraId="07FBF7E7"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1384" w:type="dxa"/>
            <w:vMerge/>
            <w:shd w:val="clear" w:color="auto" w:fill="auto"/>
            <w:vAlign w:val="center"/>
            <w:hideMark/>
          </w:tcPr>
          <w:p w14:paraId="6862102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2551" w:type="dxa"/>
            <w:vMerge/>
            <w:shd w:val="clear" w:color="auto" w:fill="auto"/>
            <w:vAlign w:val="center"/>
            <w:hideMark/>
          </w:tcPr>
          <w:p w14:paraId="151209E6"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43" w:type="dxa"/>
            <w:vMerge/>
            <w:shd w:val="clear" w:color="auto" w:fill="auto"/>
            <w:vAlign w:val="center"/>
            <w:hideMark/>
          </w:tcPr>
          <w:p w14:paraId="701287B5"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09" w:type="dxa"/>
            <w:vMerge/>
            <w:shd w:val="clear" w:color="auto" w:fill="auto"/>
            <w:vAlign w:val="center"/>
            <w:hideMark/>
          </w:tcPr>
          <w:p w14:paraId="11ED0BB7"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51" w:type="dxa"/>
            <w:vMerge/>
            <w:shd w:val="clear" w:color="auto" w:fill="auto"/>
            <w:vAlign w:val="center"/>
            <w:hideMark/>
          </w:tcPr>
          <w:p w14:paraId="4DE720C1"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01" w:type="dxa"/>
            <w:vMerge/>
            <w:shd w:val="clear" w:color="auto" w:fill="auto"/>
            <w:vAlign w:val="center"/>
            <w:hideMark/>
          </w:tcPr>
          <w:p w14:paraId="36E06B9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78" w:type="dxa"/>
            <w:vMerge/>
            <w:shd w:val="clear" w:color="auto" w:fill="auto"/>
            <w:vAlign w:val="center"/>
            <w:hideMark/>
          </w:tcPr>
          <w:p w14:paraId="5A8BA99D"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496" w:type="dxa"/>
            <w:vMerge/>
            <w:shd w:val="clear" w:color="auto" w:fill="auto"/>
            <w:vAlign w:val="center"/>
            <w:hideMark/>
          </w:tcPr>
          <w:p w14:paraId="3AF6C341"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60" w:type="dxa"/>
            <w:vMerge/>
            <w:shd w:val="clear" w:color="auto" w:fill="auto"/>
            <w:vAlign w:val="center"/>
            <w:hideMark/>
          </w:tcPr>
          <w:p w14:paraId="27AD589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549" w:type="dxa"/>
            <w:vMerge/>
            <w:shd w:val="clear" w:color="auto" w:fill="auto"/>
            <w:vAlign w:val="center"/>
            <w:hideMark/>
          </w:tcPr>
          <w:p w14:paraId="402BCF93"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850" w:type="dxa"/>
            <w:vMerge/>
            <w:shd w:val="clear" w:color="auto" w:fill="auto"/>
            <w:vAlign w:val="center"/>
            <w:hideMark/>
          </w:tcPr>
          <w:p w14:paraId="6BC721E0"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09" w:type="dxa"/>
            <w:vMerge/>
            <w:shd w:val="clear" w:color="auto" w:fill="auto"/>
            <w:vAlign w:val="center"/>
            <w:hideMark/>
          </w:tcPr>
          <w:p w14:paraId="516B88A8"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709" w:type="dxa"/>
            <w:vMerge/>
            <w:shd w:val="clear" w:color="auto" w:fill="auto"/>
            <w:vAlign w:val="center"/>
            <w:hideMark/>
          </w:tcPr>
          <w:p w14:paraId="25667FA8" w14:textId="77777777" w:rsidR="0079573F" w:rsidRPr="0079573F" w:rsidRDefault="0079573F" w:rsidP="0079573F">
            <w:pPr>
              <w:spacing w:after="0" w:line="240" w:lineRule="auto"/>
              <w:rPr>
                <w:rFonts w:ascii="Times New Roman CYR" w:eastAsia="Times New Roman" w:hAnsi="Times New Roman CYR" w:cs="Times New Roman CYR"/>
                <w:sz w:val="16"/>
                <w:szCs w:val="16"/>
                <w:lang w:eastAsia="ru-RU"/>
              </w:rPr>
            </w:pPr>
          </w:p>
        </w:tc>
        <w:tc>
          <w:tcPr>
            <w:tcW w:w="405" w:type="dxa"/>
            <w:shd w:val="clear" w:color="auto" w:fill="auto"/>
            <w:noWrap/>
            <w:vAlign w:val="center"/>
            <w:hideMark/>
          </w:tcPr>
          <w:p w14:paraId="683C15B6"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482" w:type="dxa"/>
            <w:shd w:val="clear" w:color="auto" w:fill="auto"/>
            <w:noWrap/>
            <w:vAlign w:val="center"/>
            <w:hideMark/>
          </w:tcPr>
          <w:p w14:paraId="6419E478"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795" w:type="dxa"/>
            <w:shd w:val="clear" w:color="auto" w:fill="auto"/>
            <w:noWrap/>
            <w:vAlign w:val="center"/>
            <w:hideMark/>
          </w:tcPr>
          <w:p w14:paraId="505ECB60"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832" w:type="dxa"/>
            <w:shd w:val="clear" w:color="auto" w:fill="auto"/>
            <w:noWrap/>
            <w:vAlign w:val="center"/>
            <w:hideMark/>
          </w:tcPr>
          <w:p w14:paraId="5FACFE69"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622" w:type="dxa"/>
            <w:shd w:val="clear" w:color="auto" w:fill="auto"/>
            <w:noWrap/>
            <w:vAlign w:val="center"/>
            <w:hideMark/>
          </w:tcPr>
          <w:p w14:paraId="0AA8E880"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r>
      <w:tr w:rsidR="0079573F" w:rsidRPr="0079573F" w14:paraId="3302AB43" w14:textId="77777777" w:rsidTr="006506B1">
        <w:trPr>
          <w:trHeight w:val="57"/>
          <w:jc w:val="center"/>
        </w:trPr>
        <w:tc>
          <w:tcPr>
            <w:tcW w:w="5240" w:type="dxa"/>
            <w:gridSpan w:val="4"/>
            <w:shd w:val="clear" w:color="auto" w:fill="auto"/>
            <w:noWrap/>
            <w:vAlign w:val="center"/>
            <w:hideMark/>
          </w:tcPr>
          <w:p w14:paraId="67005DD4" w14:textId="77777777" w:rsidR="0079573F" w:rsidRPr="0079573F" w:rsidRDefault="0079573F" w:rsidP="0079573F">
            <w:pPr>
              <w:spacing w:after="0" w:line="240" w:lineRule="auto"/>
              <w:jc w:val="center"/>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Автомобильные дороги межмуниципального значения</w:t>
            </w:r>
          </w:p>
        </w:tc>
        <w:tc>
          <w:tcPr>
            <w:tcW w:w="709" w:type="dxa"/>
            <w:shd w:val="clear" w:color="auto" w:fill="auto"/>
            <w:noWrap/>
            <w:vAlign w:val="center"/>
            <w:hideMark/>
          </w:tcPr>
          <w:p w14:paraId="141C6BC1" w14:textId="77777777" w:rsidR="0079573F" w:rsidRPr="0079573F" w:rsidRDefault="0079573F" w:rsidP="0079573F">
            <w:pPr>
              <w:spacing w:after="0" w:line="240" w:lineRule="auto"/>
              <w:jc w:val="right"/>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851" w:type="dxa"/>
            <w:shd w:val="clear" w:color="auto" w:fill="auto"/>
            <w:noWrap/>
            <w:vAlign w:val="center"/>
            <w:hideMark/>
          </w:tcPr>
          <w:p w14:paraId="215E8782" w14:textId="77777777" w:rsidR="0079573F" w:rsidRPr="0079573F" w:rsidRDefault="0079573F" w:rsidP="0079573F">
            <w:pPr>
              <w:spacing w:after="0" w:line="240" w:lineRule="auto"/>
              <w:jc w:val="right"/>
              <w:rPr>
                <w:rFonts w:ascii="Times New Roman CYR" w:eastAsia="Times New Roman" w:hAnsi="Times New Roman CYR" w:cs="Times New Roman CYR"/>
                <w:sz w:val="16"/>
                <w:szCs w:val="16"/>
                <w:lang w:eastAsia="ru-RU"/>
              </w:rPr>
            </w:pPr>
            <w:r w:rsidRPr="0079573F">
              <w:rPr>
                <w:rFonts w:ascii="Times New Roman CYR" w:eastAsia="Times New Roman" w:hAnsi="Times New Roman CYR" w:cs="Times New Roman CYR"/>
                <w:sz w:val="16"/>
                <w:szCs w:val="16"/>
                <w:lang w:eastAsia="ru-RU"/>
              </w:rPr>
              <w:t> </w:t>
            </w:r>
          </w:p>
        </w:tc>
        <w:tc>
          <w:tcPr>
            <w:tcW w:w="801" w:type="dxa"/>
            <w:shd w:val="clear" w:color="auto" w:fill="auto"/>
            <w:noWrap/>
            <w:vAlign w:val="center"/>
            <w:hideMark/>
          </w:tcPr>
          <w:p w14:paraId="42814923"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778" w:type="dxa"/>
            <w:shd w:val="clear" w:color="auto" w:fill="auto"/>
            <w:noWrap/>
            <w:vAlign w:val="center"/>
            <w:hideMark/>
          </w:tcPr>
          <w:p w14:paraId="74DFA56B"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496" w:type="dxa"/>
            <w:shd w:val="clear" w:color="auto" w:fill="auto"/>
            <w:noWrap/>
            <w:vAlign w:val="center"/>
            <w:hideMark/>
          </w:tcPr>
          <w:p w14:paraId="42D9F4AE"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760" w:type="dxa"/>
            <w:shd w:val="clear" w:color="auto" w:fill="auto"/>
            <w:noWrap/>
            <w:vAlign w:val="center"/>
            <w:hideMark/>
          </w:tcPr>
          <w:p w14:paraId="3E8C85F6"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549" w:type="dxa"/>
            <w:shd w:val="clear" w:color="auto" w:fill="auto"/>
            <w:noWrap/>
            <w:vAlign w:val="center"/>
            <w:hideMark/>
          </w:tcPr>
          <w:p w14:paraId="2FFC0489"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850" w:type="dxa"/>
            <w:shd w:val="clear" w:color="auto" w:fill="auto"/>
            <w:noWrap/>
            <w:vAlign w:val="center"/>
            <w:hideMark/>
          </w:tcPr>
          <w:p w14:paraId="7246D143"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709" w:type="dxa"/>
            <w:shd w:val="clear" w:color="auto" w:fill="auto"/>
            <w:noWrap/>
            <w:vAlign w:val="center"/>
            <w:hideMark/>
          </w:tcPr>
          <w:p w14:paraId="21D6DAD9"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709" w:type="dxa"/>
            <w:shd w:val="clear" w:color="auto" w:fill="auto"/>
            <w:noWrap/>
            <w:vAlign w:val="center"/>
            <w:hideMark/>
          </w:tcPr>
          <w:p w14:paraId="4A9672B3"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405" w:type="dxa"/>
            <w:shd w:val="clear" w:color="auto" w:fill="auto"/>
            <w:noWrap/>
            <w:vAlign w:val="center"/>
            <w:hideMark/>
          </w:tcPr>
          <w:p w14:paraId="08BB1BE4"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482" w:type="dxa"/>
            <w:shd w:val="clear" w:color="auto" w:fill="auto"/>
            <w:noWrap/>
            <w:vAlign w:val="center"/>
            <w:hideMark/>
          </w:tcPr>
          <w:p w14:paraId="0D29ABA9"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795" w:type="dxa"/>
            <w:shd w:val="clear" w:color="auto" w:fill="auto"/>
            <w:noWrap/>
            <w:vAlign w:val="center"/>
            <w:hideMark/>
          </w:tcPr>
          <w:p w14:paraId="12AB1DDB"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832" w:type="dxa"/>
            <w:shd w:val="clear" w:color="auto" w:fill="auto"/>
            <w:noWrap/>
            <w:vAlign w:val="center"/>
            <w:hideMark/>
          </w:tcPr>
          <w:p w14:paraId="49A51B85" w14:textId="77777777" w:rsidR="0079573F" w:rsidRPr="0079573F" w:rsidRDefault="0079573F" w:rsidP="0079573F">
            <w:pPr>
              <w:spacing w:after="0" w:line="240" w:lineRule="auto"/>
              <w:jc w:val="right"/>
              <w:rPr>
                <w:rFonts w:ascii="Times New Roman CYR" w:eastAsia="Times New Roman" w:hAnsi="Times New Roman CYR" w:cs="Times New Roman CYR"/>
                <w:color w:val="FFFFFF"/>
                <w:sz w:val="16"/>
                <w:szCs w:val="16"/>
                <w:lang w:eastAsia="ru-RU"/>
              </w:rPr>
            </w:pPr>
            <w:r w:rsidRPr="0079573F">
              <w:rPr>
                <w:rFonts w:ascii="Times New Roman CYR" w:eastAsia="Times New Roman" w:hAnsi="Times New Roman CYR" w:cs="Times New Roman CYR"/>
                <w:color w:val="FFFFFF"/>
                <w:sz w:val="16"/>
                <w:szCs w:val="16"/>
                <w:lang w:eastAsia="ru-RU"/>
              </w:rPr>
              <w:t> </w:t>
            </w:r>
          </w:p>
        </w:tc>
        <w:tc>
          <w:tcPr>
            <w:tcW w:w="622" w:type="dxa"/>
            <w:shd w:val="clear" w:color="auto" w:fill="auto"/>
            <w:noWrap/>
            <w:vAlign w:val="bottom"/>
          </w:tcPr>
          <w:p w14:paraId="5E1DA9A9" w14:textId="58A3CABE" w:rsidR="0079573F" w:rsidRPr="0079573F" w:rsidRDefault="0079573F" w:rsidP="0079573F">
            <w:pPr>
              <w:spacing w:after="0" w:line="240" w:lineRule="auto"/>
              <w:rPr>
                <w:rFonts w:ascii="Times New Roman CYR" w:eastAsia="Times New Roman" w:hAnsi="Times New Roman CYR" w:cs="Times New Roman CYR"/>
                <w:color w:val="FFFFFF"/>
                <w:sz w:val="16"/>
                <w:szCs w:val="16"/>
                <w:lang w:eastAsia="ru-RU"/>
              </w:rPr>
            </w:pPr>
          </w:p>
        </w:tc>
      </w:tr>
      <w:tr w:rsidR="006506B1" w:rsidRPr="0079573F" w14:paraId="0760F060" w14:textId="77777777" w:rsidTr="006506B1">
        <w:trPr>
          <w:trHeight w:val="57"/>
          <w:jc w:val="center"/>
        </w:trPr>
        <w:tc>
          <w:tcPr>
            <w:tcW w:w="562" w:type="dxa"/>
            <w:shd w:val="clear" w:color="auto" w:fill="auto"/>
            <w:noWrap/>
            <w:vAlign w:val="center"/>
            <w:hideMark/>
          </w:tcPr>
          <w:p w14:paraId="0870EE47" w14:textId="66C2B544"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1</w:t>
            </w:r>
          </w:p>
        </w:tc>
        <w:tc>
          <w:tcPr>
            <w:tcW w:w="1384" w:type="dxa"/>
            <w:shd w:val="clear" w:color="auto" w:fill="auto"/>
            <w:noWrap/>
            <w:vAlign w:val="center"/>
            <w:hideMark/>
          </w:tcPr>
          <w:p w14:paraId="6F71D176" w14:textId="506B5833"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50 ОП МЗ 50Н-1402</w:t>
            </w:r>
          </w:p>
        </w:tc>
        <w:tc>
          <w:tcPr>
            <w:tcW w:w="2551" w:type="dxa"/>
            <w:shd w:val="clear" w:color="auto" w:fill="auto"/>
            <w:noWrap/>
            <w:vAlign w:val="center"/>
            <w:hideMark/>
          </w:tcPr>
          <w:p w14:paraId="7C7D9A7E" w14:textId="06D758F7" w:rsidR="006506B1" w:rsidRPr="006506B1" w:rsidRDefault="006506B1" w:rsidP="006506B1">
            <w:pPr>
              <w:spacing w:after="0" w:line="240" w:lineRule="auto"/>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Куйбышев - Нагорное</w:t>
            </w:r>
          </w:p>
        </w:tc>
        <w:tc>
          <w:tcPr>
            <w:tcW w:w="743" w:type="dxa"/>
            <w:shd w:val="clear" w:color="auto" w:fill="auto"/>
            <w:noWrap/>
            <w:vAlign w:val="center"/>
            <w:hideMark/>
          </w:tcPr>
          <w:p w14:paraId="799CD313" w14:textId="5FB39D6D"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Н-1402</w:t>
            </w:r>
          </w:p>
        </w:tc>
        <w:tc>
          <w:tcPr>
            <w:tcW w:w="709" w:type="dxa"/>
            <w:shd w:val="clear" w:color="auto" w:fill="auto"/>
            <w:noWrap/>
            <w:vAlign w:val="center"/>
            <w:hideMark/>
          </w:tcPr>
          <w:p w14:paraId="105A711F" w14:textId="2CE2E3E0"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3,300</w:t>
            </w:r>
          </w:p>
        </w:tc>
        <w:tc>
          <w:tcPr>
            <w:tcW w:w="851" w:type="dxa"/>
            <w:shd w:val="clear" w:color="auto" w:fill="auto"/>
            <w:noWrap/>
            <w:vAlign w:val="center"/>
            <w:hideMark/>
          </w:tcPr>
          <w:p w14:paraId="78B2776B" w14:textId="7B4FEC7F"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4,500</w:t>
            </w:r>
          </w:p>
        </w:tc>
        <w:tc>
          <w:tcPr>
            <w:tcW w:w="801" w:type="dxa"/>
            <w:shd w:val="clear" w:color="auto" w:fill="auto"/>
            <w:noWrap/>
            <w:vAlign w:val="center"/>
            <w:hideMark/>
          </w:tcPr>
          <w:p w14:paraId="719C36CF" w14:textId="1A2EBA4B"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1,200</w:t>
            </w:r>
          </w:p>
        </w:tc>
        <w:tc>
          <w:tcPr>
            <w:tcW w:w="778" w:type="dxa"/>
            <w:shd w:val="clear" w:color="auto" w:fill="auto"/>
            <w:noWrap/>
            <w:vAlign w:val="center"/>
            <w:hideMark/>
          </w:tcPr>
          <w:p w14:paraId="10EF959E" w14:textId="53886FDF"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1,200</w:t>
            </w:r>
          </w:p>
        </w:tc>
        <w:tc>
          <w:tcPr>
            <w:tcW w:w="496" w:type="dxa"/>
            <w:shd w:val="clear" w:color="auto" w:fill="auto"/>
            <w:noWrap/>
            <w:vAlign w:val="center"/>
          </w:tcPr>
          <w:p w14:paraId="524B8FF6" w14:textId="655DA3E4"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60" w:type="dxa"/>
            <w:shd w:val="clear" w:color="auto" w:fill="auto"/>
            <w:noWrap/>
            <w:vAlign w:val="center"/>
            <w:hideMark/>
          </w:tcPr>
          <w:p w14:paraId="37DEA7BC" w14:textId="3BC79F61"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1,200</w:t>
            </w:r>
          </w:p>
        </w:tc>
        <w:tc>
          <w:tcPr>
            <w:tcW w:w="549" w:type="dxa"/>
            <w:shd w:val="clear" w:color="auto" w:fill="auto"/>
            <w:noWrap/>
            <w:vAlign w:val="center"/>
          </w:tcPr>
          <w:p w14:paraId="73D5A931" w14:textId="6E80FC58"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850" w:type="dxa"/>
            <w:shd w:val="clear" w:color="auto" w:fill="auto"/>
            <w:noWrap/>
            <w:vAlign w:val="center"/>
            <w:hideMark/>
          </w:tcPr>
          <w:p w14:paraId="66C8AB18" w14:textId="4DB6F9FE"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09" w:type="dxa"/>
            <w:shd w:val="clear" w:color="auto" w:fill="auto"/>
            <w:noWrap/>
            <w:vAlign w:val="center"/>
            <w:hideMark/>
          </w:tcPr>
          <w:p w14:paraId="3B589FF2" w14:textId="7FA1701E"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09" w:type="dxa"/>
            <w:shd w:val="clear" w:color="auto" w:fill="auto"/>
            <w:noWrap/>
            <w:vAlign w:val="center"/>
          </w:tcPr>
          <w:p w14:paraId="51FCD3CA" w14:textId="11F7E7B6"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405" w:type="dxa"/>
            <w:shd w:val="clear" w:color="auto" w:fill="auto"/>
            <w:noWrap/>
            <w:vAlign w:val="center"/>
          </w:tcPr>
          <w:p w14:paraId="6B55D428" w14:textId="48A11CAC"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482" w:type="dxa"/>
            <w:shd w:val="clear" w:color="auto" w:fill="auto"/>
            <w:noWrap/>
            <w:vAlign w:val="center"/>
          </w:tcPr>
          <w:p w14:paraId="56B8F253" w14:textId="5EAA5C3B"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95" w:type="dxa"/>
            <w:shd w:val="clear" w:color="auto" w:fill="auto"/>
            <w:noWrap/>
            <w:vAlign w:val="center"/>
          </w:tcPr>
          <w:p w14:paraId="1035344B" w14:textId="14BE2BFE"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832" w:type="dxa"/>
            <w:shd w:val="clear" w:color="auto" w:fill="auto"/>
            <w:noWrap/>
            <w:vAlign w:val="center"/>
            <w:hideMark/>
          </w:tcPr>
          <w:p w14:paraId="6423E86D" w14:textId="0119F1BF"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1,200</w:t>
            </w:r>
          </w:p>
        </w:tc>
        <w:tc>
          <w:tcPr>
            <w:tcW w:w="622" w:type="dxa"/>
            <w:shd w:val="clear" w:color="auto" w:fill="auto"/>
            <w:noWrap/>
            <w:vAlign w:val="center"/>
          </w:tcPr>
          <w:p w14:paraId="50988CDE" w14:textId="67D5D922"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r>
      <w:tr w:rsidR="006506B1" w:rsidRPr="0079573F" w14:paraId="5947D4CF" w14:textId="77777777" w:rsidTr="006506B1">
        <w:trPr>
          <w:trHeight w:val="57"/>
          <w:jc w:val="center"/>
        </w:trPr>
        <w:tc>
          <w:tcPr>
            <w:tcW w:w="562" w:type="dxa"/>
            <w:shd w:val="clear" w:color="auto" w:fill="auto"/>
            <w:noWrap/>
            <w:vAlign w:val="center"/>
            <w:hideMark/>
          </w:tcPr>
          <w:p w14:paraId="2CF2508B" w14:textId="59D06A65"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2</w:t>
            </w:r>
          </w:p>
        </w:tc>
        <w:tc>
          <w:tcPr>
            <w:tcW w:w="1384" w:type="dxa"/>
            <w:shd w:val="clear" w:color="auto" w:fill="auto"/>
            <w:noWrap/>
            <w:vAlign w:val="center"/>
            <w:hideMark/>
          </w:tcPr>
          <w:p w14:paraId="6708AAC7" w14:textId="57C9515D"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50 ОП МЗ 50Н-1419</w:t>
            </w:r>
          </w:p>
        </w:tc>
        <w:tc>
          <w:tcPr>
            <w:tcW w:w="2551" w:type="dxa"/>
            <w:shd w:val="clear" w:color="auto" w:fill="auto"/>
            <w:noWrap/>
            <w:vAlign w:val="center"/>
            <w:hideMark/>
          </w:tcPr>
          <w:p w14:paraId="528C7CAB" w14:textId="6A8DAA0E" w:rsidR="006506B1" w:rsidRPr="0079573F" w:rsidRDefault="006506B1" w:rsidP="006506B1">
            <w:pPr>
              <w:spacing w:after="0" w:line="240" w:lineRule="auto"/>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10 км а/д "Н-1425" - Помельцево</w:t>
            </w:r>
          </w:p>
        </w:tc>
        <w:tc>
          <w:tcPr>
            <w:tcW w:w="743" w:type="dxa"/>
            <w:shd w:val="clear" w:color="auto" w:fill="auto"/>
            <w:noWrap/>
            <w:vAlign w:val="center"/>
            <w:hideMark/>
          </w:tcPr>
          <w:p w14:paraId="729786EE" w14:textId="3E71AC52"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Н-1419</w:t>
            </w:r>
          </w:p>
        </w:tc>
        <w:tc>
          <w:tcPr>
            <w:tcW w:w="709" w:type="dxa"/>
            <w:shd w:val="clear" w:color="auto" w:fill="auto"/>
            <w:noWrap/>
            <w:vAlign w:val="center"/>
          </w:tcPr>
          <w:p w14:paraId="3A205E5C" w14:textId="1E87CBE5"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851" w:type="dxa"/>
            <w:shd w:val="clear" w:color="auto" w:fill="auto"/>
            <w:noWrap/>
            <w:vAlign w:val="center"/>
            <w:hideMark/>
          </w:tcPr>
          <w:p w14:paraId="06D0B9AE" w14:textId="6C2FAEC2"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0,493</w:t>
            </w:r>
          </w:p>
        </w:tc>
        <w:tc>
          <w:tcPr>
            <w:tcW w:w="801" w:type="dxa"/>
            <w:shd w:val="clear" w:color="auto" w:fill="auto"/>
            <w:noWrap/>
            <w:vAlign w:val="center"/>
            <w:hideMark/>
          </w:tcPr>
          <w:p w14:paraId="106FFBEA" w14:textId="2BCDD1E4"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0,493</w:t>
            </w:r>
          </w:p>
        </w:tc>
        <w:tc>
          <w:tcPr>
            <w:tcW w:w="778" w:type="dxa"/>
            <w:shd w:val="clear" w:color="auto" w:fill="auto"/>
            <w:noWrap/>
            <w:vAlign w:val="center"/>
          </w:tcPr>
          <w:p w14:paraId="33200039" w14:textId="47D44EB9"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496" w:type="dxa"/>
            <w:shd w:val="clear" w:color="auto" w:fill="auto"/>
            <w:noWrap/>
            <w:vAlign w:val="center"/>
          </w:tcPr>
          <w:p w14:paraId="6DB557BB" w14:textId="0F81D770"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60" w:type="dxa"/>
            <w:shd w:val="clear" w:color="auto" w:fill="auto"/>
            <w:noWrap/>
            <w:vAlign w:val="center"/>
          </w:tcPr>
          <w:p w14:paraId="60F396A5" w14:textId="59DD07D2"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549" w:type="dxa"/>
            <w:shd w:val="clear" w:color="auto" w:fill="auto"/>
            <w:noWrap/>
            <w:vAlign w:val="center"/>
          </w:tcPr>
          <w:p w14:paraId="7BE71F90" w14:textId="27F0BF06"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850" w:type="dxa"/>
            <w:shd w:val="clear" w:color="auto" w:fill="auto"/>
            <w:noWrap/>
            <w:vAlign w:val="center"/>
          </w:tcPr>
          <w:p w14:paraId="6CB2DF88" w14:textId="5AA5DBDE"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09" w:type="dxa"/>
            <w:shd w:val="clear" w:color="auto" w:fill="auto"/>
            <w:noWrap/>
            <w:vAlign w:val="center"/>
          </w:tcPr>
          <w:p w14:paraId="253646F0" w14:textId="42D272B8"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09" w:type="dxa"/>
            <w:shd w:val="clear" w:color="auto" w:fill="auto"/>
            <w:noWrap/>
            <w:vAlign w:val="center"/>
            <w:hideMark/>
          </w:tcPr>
          <w:p w14:paraId="2E4C39A2" w14:textId="1B2CD030"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eastAsia="Times New Roman" w:hAnsi="Times New Roman CYR" w:cs="Times New Roman CYR"/>
                <w:sz w:val="16"/>
                <w:szCs w:val="16"/>
                <w:lang w:eastAsia="ru-RU"/>
              </w:rPr>
              <w:t>0,493</w:t>
            </w:r>
          </w:p>
        </w:tc>
        <w:tc>
          <w:tcPr>
            <w:tcW w:w="405" w:type="dxa"/>
            <w:shd w:val="clear" w:color="auto" w:fill="auto"/>
            <w:noWrap/>
            <w:vAlign w:val="center"/>
          </w:tcPr>
          <w:p w14:paraId="3D4BCA87" w14:textId="159F20E8"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482" w:type="dxa"/>
            <w:shd w:val="clear" w:color="auto" w:fill="auto"/>
            <w:noWrap/>
            <w:vAlign w:val="center"/>
          </w:tcPr>
          <w:p w14:paraId="1FA56C3F" w14:textId="497E841D"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795" w:type="dxa"/>
            <w:shd w:val="clear" w:color="auto" w:fill="auto"/>
            <w:noWrap/>
            <w:vAlign w:val="center"/>
          </w:tcPr>
          <w:p w14:paraId="28366024" w14:textId="5E324499"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832" w:type="dxa"/>
            <w:shd w:val="clear" w:color="auto" w:fill="auto"/>
            <w:noWrap/>
            <w:vAlign w:val="center"/>
          </w:tcPr>
          <w:p w14:paraId="491301D8" w14:textId="36DCE5D3"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622" w:type="dxa"/>
            <w:shd w:val="clear" w:color="auto" w:fill="auto"/>
            <w:noWrap/>
            <w:vAlign w:val="center"/>
          </w:tcPr>
          <w:p w14:paraId="793AA138" w14:textId="46C41918"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r>
      <w:tr w:rsidR="006506B1" w:rsidRPr="0079573F" w14:paraId="72F201C5" w14:textId="77777777" w:rsidTr="006506B1">
        <w:trPr>
          <w:trHeight w:val="57"/>
          <w:jc w:val="center"/>
        </w:trPr>
        <w:tc>
          <w:tcPr>
            <w:tcW w:w="562" w:type="dxa"/>
            <w:shd w:val="clear" w:color="auto" w:fill="auto"/>
            <w:noWrap/>
            <w:vAlign w:val="center"/>
            <w:hideMark/>
          </w:tcPr>
          <w:p w14:paraId="33BBDF98" w14:textId="18EBA74A" w:rsidR="006506B1" w:rsidRPr="0079573F" w:rsidRDefault="006506B1" w:rsidP="006506B1">
            <w:pPr>
              <w:spacing w:after="0" w:line="240" w:lineRule="auto"/>
              <w:jc w:val="center"/>
              <w:rPr>
                <w:rFonts w:ascii="Times New Roman CYR" w:eastAsia="Times New Roman" w:hAnsi="Times New Roman CYR" w:cs="Times New Roman CYR"/>
                <w:sz w:val="16"/>
                <w:szCs w:val="16"/>
                <w:lang w:eastAsia="ru-RU"/>
              </w:rPr>
            </w:pPr>
            <w:r>
              <w:rPr>
                <w:rFonts w:ascii="Times New Roman CYR" w:eastAsia="Times New Roman" w:hAnsi="Times New Roman CYR" w:cs="Times New Roman CYR"/>
                <w:sz w:val="16"/>
                <w:szCs w:val="16"/>
                <w:lang w:eastAsia="ru-RU"/>
              </w:rPr>
              <w:t>3</w:t>
            </w:r>
          </w:p>
        </w:tc>
        <w:tc>
          <w:tcPr>
            <w:tcW w:w="1384" w:type="dxa"/>
            <w:shd w:val="clear" w:color="auto" w:fill="auto"/>
            <w:noWrap/>
            <w:vAlign w:val="center"/>
            <w:hideMark/>
          </w:tcPr>
          <w:p w14:paraId="497D8E41" w14:textId="00E26844"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hAnsi="Times New Roman CYR" w:cs="Times New Roman CYR"/>
                <w:sz w:val="16"/>
                <w:szCs w:val="16"/>
              </w:rPr>
              <w:t>50 ОП МЗ 50Н-1425</w:t>
            </w:r>
          </w:p>
        </w:tc>
        <w:tc>
          <w:tcPr>
            <w:tcW w:w="2551" w:type="dxa"/>
            <w:shd w:val="clear" w:color="auto" w:fill="auto"/>
            <w:vAlign w:val="center"/>
            <w:hideMark/>
          </w:tcPr>
          <w:p w14:paraId="70C72AC1" w14:textId="48AE538C" w:rsidR="006506B1" w:rsidRPr="006506B1" w:rsidRDefault="006506B1" w:rsidP="006506B1">
            <w:pPr>
              <w:spacing w:after="0" w:line="240" w:lineRule="auto"/>
              <w:rPr>
                <w:rFonts w:ascii="Times New Roman" w:eastAsia="Times New Roman" w:hAnsi="Times New Roman"/>
                <w:sz w:val="16"/>
                <w:szCs w:val="16"/>
                <w:lang w:eastAsia="ru-RU"/>
              </w:rPr>
            </w:pPr>
            <w:r w:rsidRPr="006506B1">
              <w:rPr>
                <w:rFonts w:ascii="Times New Roman CYR" w:hAnsi="Times New Roman CYR" w:cs="Times New Roman CYR"/>
                <w:sz w:val="16"/>
                <w:szCs w:val="16"/>
              </w:rPr>
              <w:t>Куйбышев - Кондусла - гр.Убинского района</w:t>
            </w:r>
          </w:p>
        </w:tc>
        <w:tc>
          <w:tcPr>
            <w:tcW w:w="743" w:type="dxa"/>
            <w:shd w:val="clear" w:color="auto" w:fill="auto"/>
            <w:noWrap/>
            <w:vAlign w:val="center"/>
            <w:hideMark/>
          </w:tcPr>
          <w:p w14:paraId="23C01178" w14:textId="2E86F2C9"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hAnsi="Times New Roman CYR" w:cs="Times New Roman CYR"/>
                <w:sz w:val="16"/>
                <w:szCs w:val="16"/>
              </w:rPr>
              <w:t>Н-1425</w:t>
            </w:r>
          </w:p>
        </w:tc>
        <w:tc>
          <w:tcPr>
            <w:tcW w:w="709" w:type="dxa"/>
            <w:shd w:val="clear" w:color="auto" w:fill="auto"/>
            <w:noWrap/>
            <w:vAlign w:val="center"/>
            <w:hideMark/>
          </w:tcPr>
          <w:p w14:paraId="1A6AFD0A" w14:textId="1085AB9D"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hAnsi="Times New Roman CYR" w:cs="Times New Roman CYR"/>
                <w:sz w:val="16"/>
                <w:szCs w:val="16"/>
              </w:rPr>
              <w:t>0,000</w:t>
            </w:r>
          </w:p>
        </w:tc>
        <w:tc>
          <w:tcPr>
            <w:tcW w:w="851" w:type="dxa"/>
            <w:shd w:val="clear" w:color="auto" w:fill="auto"/>
            <w:noWrap/>
            <w:vAlign w:val="center"/>
            <w:hideMark/>
          </w:tcPr>
          <w:p w14:paraId="157A374F" w14:textId="18D21D54" w:rsidR="006506B1" w:rsidRPr="006506B1" w:rsidRDefault="006506B1" w:rsidP="006506B1">
            <w:pPr>
              <w:spacing w:after="0" w:line="240" w:lineRule="auto"/>
              <w:jc w:val="center"/>
              <w:rPr>
                <w:rFonts w:ascii="Times New Roman" w:eastAsia="Times New Roman" w:hAnsi="Times New Roman"/>
                <w:sz w:val="16"/>
                <w:szCs w:val="16"/>
                <w:lang w:eastAsia="ru-RU"/>
              </w:rPr>
            </w:pPr>
            <w:r w:rsidRPr="006506B1">
              <w:rPr>
                <w:rFonts w:ascii="Times New Roman CYR" w:hAnsi="Times New Roman CYR" w:cs="Times New Roman CYR"/>
                <w:sz w:val="16"/>
                <w:szCs w:val="16"/>
              </w:rPr>
              <w:t>39,945</w:t>
            </w:r>
          </w:p>
        </w:tc>
        <w:tc>
          <w:tcPr>
            <w:tcW w:w="801" w:type="dxa"/>
            <w:shd w:val="clear" w:color="auto" w:fill="auto"/>
            <w:noWrap/>
            <w:vAlign w:val="center"/>
            <w:hideMark/>
          </w:tcPr>
          <w:p w14:paraId="0CA8A0E7" w14:textId="757D1637"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r w:rsidRPr="006506B1">
              <w:rPr>
                <w:rFonts w:ascii="Times New Roman CYR" w:hAnsi="Times New Roman CYR" w:cs="Times New Roman CYR"/>
                <w:sz w:val="16"/>
                <w:szCs w:val="16"/>
              </w:rPr>
              <w:t>39,945</w:t>
            </w:r>
          </w:p>
        </w:tc>
        <w:tc>
          <w:tcPr>
            <w:tcW w:w="778" w:type="dxa"/>
            <w:shd w:val="clear" w:color="auto" w:fill="auto"/>
            <w:noWrap/>
            <w:vAlign w:val="center"/>
            <w:hideMark/>
          </w:tcPr>
          <w:p w14:paraId="3C31712B" w14:textId="1B1D6CB4"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sz w:val="16"/>
                <w:szCs w:val="16"/>
              </w:rPr>
              <w:t>39,945</w:t>
            </w:r>
          </w:p>
        </w:tc>
        <w:tc>
          <w:tcPr>
            <w:tcW w:w="496" w:type="dxa"/>
            <w:shd w:val="clear" w:color="auto" w:fill="auto"/>
            <w:noWrap/>
            <w:vAlign w:val="center"/>
            <w:hideMark/>
          </w:tcPr>
          <w:p w14:paraId="4FCF61C0" w14:textId="75372453"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c>
          <w:tcPr>
            <w:tcW w:w="760" w:type="dxa"/>
            <w:shd w:val="clear" w:color="auto" w:fill="auto"/>
            <w:noWrap/>
            <w:vAlign w:val="center"/>
            <w:hideMark/>
          </w:tcPr>
          <w:p w14:paraId="61E5E880" w14:textId="505F30D7"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c>
          <w:tcPr>
            <w:tcW w:w="549" w:type="dxa"/>
            <w:shd w:val="clear" w:color="auto" w:fill="auto"/>
            <w:noWrap/>
            <w:vAlign w:val="center"/>
            <w:hideMark/>
          </w:tcPr>
          <w:p w14:paraId="4C1569F7" w14:textId="5F64EE81"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c>
          <w:tcPr>
            <w:tcW w:w="850" w:type="dxa"/>
            <w:shd w:val="clear" w:color="auto" w:fill="auto"/>
            <w:noWrap/>
            <w:vAlign w:val="center"/>
            <w:hideMark/>
          </w:tcPr>
          <w:p w14:paraId="6C8EFF0C" w14:textId="38BE1DC5"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sz w:val="16"/>
                <w:szCs w:val="16"/>
              </w:rPr>
              <w:t>39,945</w:t>
            </w:r>
          </w:p>
        </w:tc>
        <w:tc>
          <w:tcPr>
            <w:tcW w:w="709" w:type="dxa"/>
            <w:shd w:val="clear" w:color="auto" w:fill="auto"/>
            <w:noWrap/>
            <w:vAlign w:val="center"/>
            <w:hideMark/>
          </w:tcPr>
          <w:p w14:paraId="44DB52CA" w14:textId="73B6665C"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p>
        </w:tc>
        <w:tc>
          <w:tcPr>
            <w:tcW w:w="709" w:type="dxa"/>
            <w:shd w:val="clear" w:color="auto" w:fill="auto"/>
            <w:noWrap/>
            <w:vAlign w:val="center"/>
            <w:hideMark/>
          </w:tcPr>
          <w:p w14:paraId="2D03EAB9" w14:textId="3781C92A" w:rsidR="006506B1" w:rsidRPr="006506B1" w:rsidRDefault="006506B1" w:rsidP="006506B1">
            <w:pPr>
              <w:spacing w:after="0" w:line="240" w:lineRule="auto"/>
              <w:jc w:val="center"/>
              <w:rPr>
                <w:rFonts w:ascii="Times New Roman CYR" w:eastAsia="Times New Roman" w:hAnsi="Times New Roman CYR" w:cs="Times New Roman CYR"/>
                <w:sz w:val="16"/>
                <w:szCs w:val="16"/>
                <w:lang w:eastAsia="ru-RU"/>
              </w:rPr>
            </w:pPr>
          </w:p>
        </w:tc>
        <w:tc>
          <w:tcPr>
            <w:tcW w:w="405" w:type="dxa"/>
            <w:shd w:val="clear" w:color="auto" w:fill="auto"/>
            <w:noWrap/>
            <w:vAlign w:val="center"/>
          </w:tcPr>
          <w:p w14:paraId="0A507ECC" w14:textId="4F83B326"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c>
          <w:tcPr>
            <w:tcW w:w="482" w:type="dxa"/>
            <w:shd w:val="clear" w:color="auto" w:fill="auto"/>
            <w:noWrap/>
            <w:vAlign w:val="center"/>
            <w:hideMark/>
          </w:tcPr>
          <w:p w14:paraId="4D1D0571" w14:textId="69BEE257"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c>
          <w:tcPr>
            <w:tcW w:w="795" w:type="dxa"/>
            <w:shd w:val="clear" w:color="auto" w:fill="auto"/>
            <w:noWrap/>
            <w:vAlign w:val="center"/>
            <w:hideMark/>
          </w:tcPr>
          <w:p w14:paraId="6D6695C4" w14:textId="090F1FE9"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p>
        </w:tc>
        <w:tc>
          <w:tcPr>
            <w:tcW w:w="832" w:type="dxa"/>
            <w:shd w:val="clear" w:color="auto" w:fill="auto"/>
            <w:noWrap/>
            <w:vAlign w:val="center"/>
            <w:hideMark/>
          </w:tcPr>
          <w:p w14:paraId="138C789E" w14:textId="430BD4D1"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sz w:val="16"/>
                <w:szCs w:val="16"/>
              </w:rPr>
              <w:t>39,945</w:t>
            </w:r>
          </w:p>
        </w:tc>
        <w:tc>
          <w:tcPr>
            <w:tcW w:w="622" w:type="dxa"/>
            <w:shd w:val="clear" w:color="auto" w:fill="auto"/>
            <w:noWrap/>
            <w:vAlign w:val="center"/>
          </w:tcPr>
          <w:p w14:paraId="0EFBF4FB" w14:textId="37F04160" w:rsidR="006506B1" w:rsidRPr="006506B1" w:rsidRDefault="006506B1" w:rsidP="006506B1">
            <w:pPr>
              <w:spacing w:after="0" w:line="240" w:lineRule="auto"/>
              <w:jc w:val="center"/>
              <w:rPr>
                <w:rFonts w:ascii="Times New Roman CYR" w:eastAsia="Times New Roman" w:hAnsi="Times New Roman CYR" w:cs="Times New Roman CYR"/>
                <w:color w:val="FFFFFF"/>
                <w:sz w:val="16"/>
                <w:szCs w:val="16"/>
                <w:lang w:eastAsia="ru-RU"/>
              </w:rPr>
            </w:pPr>
            <w:r w:rsidRPr="006506B1">
              <w:rPr>
                <w:rFonts w:ascii="Times New Roman CYR" w:hAnsi="Times New Roman CYR" w:cs="Times New Roman CYR"/>
                <w:color w:val="FFFFFF"/>
                <w:sz w:val="16"/>
                <w:szCs w:val="16"/>
              </w:rPr>
              <w:t>0,000</w:t>
            </w:r>
          </w:p>
        </w:tc>
      </w:tr>
      <w:tr w:rsidR="006506B1" w:rsidRPr="0079573F" w14:paraId="3046FA9C" w14:textId="77777777" w:rsidTr="006506B1">
        <w:trPr>
          <w:trHeight w:val="57"/>
          <w:jc w:val="center"/>
        </w:trPr>
        <w:tc>
          <w:tcPr>
            <w:tcW w:w="6800" w:type="dxa"/>
            <w:gridSpan w:val="6"/>
            <w:shd w:val="clear" w:color="auto" w:fill="auto"/>
            <w:noWrap/>
            <w:vAlign w:val="center"/>
            <w:hideMark/>
          </w:tcPr>
          <w:p w14:paraId="2A89A852" w14:textId="77777777" w:rsidR="006506B1" w:rsidRPr="0079573F" w:rsidRDefault="006506B1" w:rsidP="006506B1">
            <w:pPr>
              <w:spacing w:after="0" w:line="240" w:lineRule="auto"/>
              <w:jc w:val="center"/>
              <w:rPr>
                <w:rFonts w:ascii="Times New Roman CYR" w:eastAsia="Times New Roman" w:hAnsi="Times New Roman CYR" w:cs="Times New Roman CYR"/>
                <w:b/>
                <w:bCs/>
                <w:sz w:val="16"/>
                <w:szCs w:val="16"/>
                <w:lang w:eastAsia="ru-RU"/>
              </w:rPr>
            </w:pPr>
            <w:r w:rsidRPr="0079573F">
              <w:rPr>
                <w:rFonts w:ascii="Times New Roman CYR" w:eastAsia="Times New Roman" w:hAnsi="Times New Roman CYR" w:cs="Times New Roman CYR"/>
                <w:b/>
                <w:bCs/>
                <w:sz w:val="16"/>
                <w:szCs w:val="16"/>
                <w:lang w:eastAsia="ru-RU"/>
              </w:rPr>
              <w:t>ВСЕГО</w:t>
            </w:r>
          </w:p>
        </w:tc>
        <w:tc>
          <w:tcPr>
            <w:tcW w:w="801" w:type="dxa"/>
            <w:shd w:val="clear" w:color="auto" w:fill="auto"/>
            <w:noWrap/>
            <w:vAlign w:val="center"/>
          </w:tcPr>
          <w:p w14:paraId="7E0B222F" w14:textId="440C2C98" w:rsidR="006506B1" w:rsidRPr="0079573F" w:rsidRDefault="006506B1" w:rsidP="006506B1">
            <w:pPr>
              <w:spacing w:after="0" w:line="240" w:lineRule="auto"/>
              <w:jc w:val="right"/>
              <w:rPr>
                <w:rFonts w:ascii="Times New Roman CYR" w:eastAsia="Times New Roman" w:hAnsi="Times New Roman CYR" w:cs="Times New Roman CYR"/>
                <w:b/>
                <w:bCs/>
                <w:sz w:val="16"/>
                <w:szCs w:val="16"/>
                <w:lang w:eastAsia="ru-RU"/>
              </w:rPr>
            </w:pPr>
            <w:r>
              <w:rPr>
                <w:rFonts w:ascii="Times New Roman CYR" w:eastAsia="Times New Roman" w:hAnsi="Times New Roman CYR" w:cs="Times New Roman CYR"/>
                <w:b/>
                <w:bCs/>
                <w:sz w:val="16"/>
                <w:szCs w:val="16"/>
                <w:lang w:eastAsia="ru-RU"/>
              </w:rPr>
              <w:fldChar w:fldCharType="begin"/>
            </w:r>
            <w:r>
              <w:rPr>
                <w:rFonts w:ascii="Times New Roman CYR" w:eastAsia="Times New Roman" w:hAnsi="Times New Roman CYR" w:cs="Times New Roman CYR"/>
                <w:b/>
                <w:bCs/>
                <w:sz w:val="16"/>
                <w:szCs w:val="16"/>
                <w:lang w:eastAsia="ru-RU"/>
              </w:rPr>
              <w:instrText xml:space="preserve"> =SUM(ABOVE) </w:instrText>
            </w:r>
            <w:r>
              <w:rPr>
                <w:rFonts w:ascii="Times New Roman CYR" w:eastAsia="Times New Roman" w:hAnsi="Times New Roman CYR" w:cs="Times New Roman CYR"/>
                <w:b/>
                <w:bCs/>
                <w:sz w:val="16"/>
                <w:szCs w:val="16"/>
                <w:lang w:eastAsia="ru-RU"/>
              </w:rPr>
              <w:fldChar w:fldCharType="separate"/>
            </w:r>
            <w:r w:rsidR="00CE1A47">
              <w:rPr>
                <w:rFonts w:ascii="Times New Roman CYR" w:eastAsia="Times New Roman" w:hAnsi="Times New Roman CYR" w:cs="Times New Roman CYR"/>
                <w:b/>
                <w:bCs/>
                <w:noProof/>
                <w:sz w:val="16"/>
                <w:szCs w:val="16"/>
                <w:lang w:eastAsia="ru-RU"/>
              </w:rPr>
              <w:t>41,638</w:t>
            </w:r>
            <w:r>
              <w:rPr>
                <w:rFonts w:ascii="Times New Roman CYR" w:eastAsia="Times New Roman" w:hAnsi="Times New Roman CYR" w:cs="Times New Roman CYR"/>
                <w:b/>
                <w:bCs/>
                <w:sz w:val="16"/>
                <w:szCs w:val="16"/>
                <w:lang w:eastAsia="ru-RU"/>
              </w:rPr>
              <w:fldChar w:fldCharType="end"/>
            </w:r>
          </w:p>
        </w:tc>
        <w:tc>
          <w:tcPr>
            <w:tcW w:w="778" w:type="dxa"/>
            <w:shd w:val="clear" w:color="auto" w:fill="auto"/>
            <w:noWrap/>
            <w:vAlign w:val="center"/>
          </w:tcPr>
          <w:p w14:paraId="0C2B6175" w14:textId="7CB233FC" w:rsidR="006506B1" w:rsidRPr="0079573F" w:rsidRDefault="006506B1" w:rsidP="006506B1">
            <w:pPr>
              <w:spacing w:after="0" w:line="240" w:lineRule="auto"/>
              <w:jc w:val="right"/>
              <w:rPr>
                <w:rFonts w:ascii="Times New Roman CYR" w:eastAsia="Times New Roman" w:hAnsi="Times New Roman CYR" w:cs="Times New Roman CYR"/>
                <w:b/>
                <w:bCs/>
                <w:sz w:val="16"/>
                <w:szCs w:val="16"/>
                <w:lang w:eastAsia="ru-RU"/>
              </w:rPr>
            </w:pPr>
            <w:r>
              <w:rPr>
                <w:rFonts w:ascii="Times New Roman CYR" w:eastAsia="Times New Roman" w:hAnsi="Times New Roman CYR" w:cs="Times New Roman CYR"/>
                <w:b/>
                <w:bCs/>
                <w:sz w:val="16"/>
                <w:szCs w:val="16"/>
                <w:lang w:eastAsia="ru-RU"/>
              </w:rPr>
              <w:fldChar w:fldCharType="begin"/>
            </w:r>
            <w:r>
              <w:rPr>
                <w:rFonts w:ascii="Times New Roman CYR" w:eastAsia="Times New Roman" w:hAnsi="Times New Roman CYR" w:cs="Times New Roman CYR"/>
                <w:b/>
                <w:bCs/>
                <w:sz w:val="16"/>
                <w:szCs w:val="16"/>
                <w:lang w:eastAsia="ru-RU"/>
              </w:rPr>
              <w:instrText xml:space="preserve"> =SUM(ABOVE) </w:instrText>
            </w:r>
            <w:r>
              <w:rPr>
                <w:rFonts w:ascii="Times New Roman CYR" w:eastAsia="Times New Roman" w:hAnsi="Times New Roman CYR" w:cs="Times New Roman CYR"/>
                <w:b/>
                <w:bCs/>
                <w:sz w:val="16"/>
                <w:szCs w:val="16"/>
                <w:lang w:eastAsia="ru-RU"/>
              </w:rPr>
              <w:fldChar w:fldCharType="separate"/>
            </w:r>
            <w:r w:rsidR="00CE1A47">
              <w:rPr>
                <w:rFonts w:ascii="Times New Roman CYR" w:eastAsia="Times New Roman" w:hAnsi="Times New Roman CYR" w:cs="Times New Roman CYR"/>
                <w:b/>
                <w:bCs/>
                <w:noProof/>
                <w:sz w:val="16"/>
                <w:szCs w:val="16"/>
                <w:lang w:eastAsia="ru-RU"/>
              </w:rPr>
              <w:t>-1305,165</w:t>
            </w:r>
            <w:r>
              <w:rPr>
                <w:rFonts w:ascii="Times New Roman CYR" w:eastAsia="Times New Roman" w:hAnsi="Times New Roman CYR" w:cs="Times New Roman CYR"/>
                <w:b/>
                <w:bCs/>
                <w:sz w:val="16"/>
                <w:szCs w:val="16"/>
                <w:lang w:eastAsia="ru-RU"/>
              </w:rPr>
              <w:fldChar w:fldCharType="end"/>
            </w:r>
          </w:p>
        </w:tc>
        <w:tc>
          <w:tcPr>
            <w:tcW w:w="496" w:type="dxa"/>
            <w:shd w:val="clear" w:color="auto" w:fill="auto"/>
            <w:noWrap/>
            <w:vAlign w:val="center"/>
          </w:tcPr>
          <w:p w14:paraId="77468D0F" w14:textId="4A55222B" w:rsidR="006506B1" w:rsidRPr="0079573F" w:rsidRDefault="006506B1" w:rsidP="006506B1">
            <w:pPr>
              <w:spacing w:after="0" w:line="240" w:lineRule="auto"/>
              <w:jc w:val="right"/>
              <w:rPr>
                <w:rFonts w:ascii="Times New Roman CYR" w:eastAsia="Times New Roman" w:hAnsi="Times New Roman CYR" w:cs="Times New Roman CYR"/>
                <w:b/>
                <w:bCs/>
                <w:color w:val="FFFFFF"/>
                <w:sz w:val="16"/>
                <w:szCs w:val="16"/>
                <w:lang w:eastAsia="ru-RU"/>
              </w:rPr>
            </w:pPr>
          </w:p>
        </w:tc>
        <w:tc>
          <w:tcPr>
            <w:tcW w:w="760" w:type="dxa"/>
            <w:shd w:val="clear" w:color="auto" w:fill="auto"/>
            <w:noWrap/>
            <w:vAlign w:val="center"/>
          </w:tcPr>
          <w:p w14:paraId="689E6432" w14:textId="3088305A" w:rsidR="006506B1" w:rsidRPr="0079573F" w:rsidRDefault="006506B1" w:rsidP="006506B1">
            <w:pPr>
              <w:spacing w:after="0" w:line="240" w:lineRule="auto"/>
              <w:jc w:val="right"/>
              <w:rPr>
                <w:rFonts w:ascii="Times New Roman CYR" w:eastAsia="Times New Roman" w:hAnsi="Times New Roman CYR" w:cs="Times New Roman CYR"/>
                <w:b/>
                <w:bCs/>
                <w:sz w:val="16"/>
                <w:szCs w:val="16"/>
                <w:lang w:eastAsia="ru-RU"/>
              </w:rPr>
            </w:pPr>
            <w:r>
              <w:rPr>
                <w:rFonts w:ascii="Times New Roman CYR" w:eastAsia="Times New Roman" w:hAnsi="Times New Roman CYR" w:cs="Times New Roman CYR"/>
                <w:b/>
                <w:bCs/>
                <w:sz w:val="16"/>
                <w:szCs w:val="16"/>
                <w:lang w:eastAsia="ru-RU"/>
              </w:rPr>
              <w:t>1,2</w:t>
            </w:r>
          </w:p>
        </w:tc>
        <w:tc>
          <w:tcPr>
            <w:tcW w:w="549" w:type="dxa"/>
            <w:shd w:val="clear" w:color="auto" w:fill="auto"/>
            <w:noWrap/>
            <w:vAlign w:val="center"/>
          </w:tcPr>
          <w:p w14:paraId="1F76B3CC" w14:textId="7AF7DD16" w:rsidR="006506B1" w:rsidRPr="0079573F" w:rsidRDefault="006506B1" w:rsidP="006506B1">
            <w:pPr>
              <w:spacing w:after="0" w:line="240" w:lineRule="auto"/>
              <w:jc w:val="right"/>
              <w:rPr>
                <w:rFonts w:ascii="Times New Roman CYR" w:eastAsia="Times New Roman" w:hAnsi="Times New Roman CYR" w:cs="Times New Roman CYR"/>
                <w:b/>
                <w:bCs/>
                <w:color w:val="FFFFFF"/>
                <w:sz w:val="16"/>
                <w:szCs w:val="16"/>
                <w:lang w:eastAsia="ru-RU"/>
              </w:rPr>
            </w:pPr>
          </w:p>
        </w:tc>
        <w:tc>
          <w:tcPr>
            <w:tcW w:w="850" w:type="dxa"/>
            <w:shd w:val="clear" w:color="auto" w:fill="auto"/>
            <w:noWrap/>
            <w:vAlign w:val="center"/>
          </w:tcPr>
          <w:p w14:paraId="27DC6696" w14:textId="71CB1B7A" w:rsidR="006506B1" w:rsidRPr="006506B1" w:rsidRDefault="006506B1" w:rsidP="006506B1">
            <w:pPr>
              <w:spacing w:after="0" w:line="240" w:lineRule="auto"/>
              <w:jc w:val="right"/>
              <w:rPr>
                <w:rFonts w:ascii="Times New Roman CYR" w:eastAsia="Times New Roman" w:hAnsi="Times New Roman CYR" w:cs="Times New Roman CYR"/>
                <w:b/>
                <w:bCs/>
                <w:sz w:val="16"/>
                <w:szCs w:val="16"/>
                <w:lang w:eastAsia="ru-RU"/>
              </w:rPr>
            </w:pPr>
            <w:r w:rsidRPr="006506B1">
              <w:rPr>
                <w:rFonts w:ascii="Times New Roman CYR" w:hAnsi="Times New Roman CYR" w:cs="Times New Roman CYR"/>
                <w:b/>
                <w:bCs/>
                <w:sz w:val="16"/>
                <w:szCs w:val="16"/>
              </w:rPr>
              <w:t>39,945</w:t>
            </w:r>
          </w:p>
        </w:tc>
        <w:tc>
          <w:tcPr>
            <w:tcW w:w="709" w:type="dxa"/>
            <w:shd w:val="clear" w:color="auto" w:fill="auto"/>
            <w:noWrap/>
            <w:vAlign w:val="center"/>
          </w:tcPr>
          <w:p w14:paraId="4D585B4A" w14:textId="60EAC2CB" w:rsidR="006506B1" w:rsidRPr="006506B1" w:rsidRDefault="006506B1" w:rsidP="006506B1">
            <w:pPr>
              <w:spacing w:after="0" w:line="240" w:lineRule="auto"/>
              <w:jc w:val="right"/>
              <w:rPr>
                <w:rFonts w:ascii="Times New Roman CYR" w:eastAsia="Times New Roman" w:hAnsi="Times New Roman CYR" w:cs="Times New Roman CYR"/>
                <w:b/>
                <w:bCs/>
                <w:sz w:val="16"/>
                <w:szCs w:val="16"/>
                <w:lang w:eastAsia="ru-RU"/>
              </w:rPr>
            </w:pPr>
          </w:p>
        </w:tc>
        <w:tc>
          <w:tcPr>
            <w:tcW w:w="709" w:type="dxa"/>
            <w:shd w:val="clear" w:color="auto" w:fill="auto"/>
            <w:noWrap/>
            <w:vAlign w:val="center"/>
          </w:tcPr>
          <w:p w14:paraId="51B2F4B5" w14:textId="59DBD20A" w:rsidR="006506B1" w:rsidRPr="006506B1" w:rsidRDefault="006506B1" w:rsidP="006506B1">
            <w:pPr>
              <w:spacing w:after="0" w:line="240" w:lineRule="auto"/>
              <w:jc w:val="right"/>
              <w:rPr>
                <w:rFonts w:ascii="Times New Roman CYR" w:eastAsia="Times New Roman" w:hAnsi="Times New Roman CYR" w:cs="Times New Roman CYR"/>
                <w:b/>
                <w:bCs/>
                <w:sz w:val="16"/>
                <w:szCs w:val="16"/>
                <w:lang w:eastAsia="ru-RU"/>
              </w:rPr>
            </w:pPr>
            <w:r w:rsidRPr="006506B1">
              <w:rPr>
                <w:rFonts w:ascii="Times New Roman CYR" w:eastAsia="Times New Roman" w:hAnsi="Times New Roman CYR" w:cs="Times New Roman CYR"/>
                <w:b/>
                <w:bCs/>
                <w:sz w:val="16"/>
                <w:szCs w:val="16"/>
                <w:lang w:eastAsia="ru-RU"/>
              </w:rPr>
              <w:t>0,493</w:t>
            </w:r>
          </w:p>
        </w:tc>
        <w:tc>
          <w:tcPr>
            <w:tcW w:w="405" w:type="dxa"/>
            <w:shd w:val="clear" w:color="auto" w:fill="auto"/>
            <w:noWrap/>
            <w:vAlign w:val="center"/>
          </w:tcPr>
          <w:p w14:paraId="5962A0E3" w14:textId="4B3F20E6" w:rsidR="006506B1" w:rsidRPr="0079573F" w:rsidRDefault="006506B1" w:rsidP="006506B1">
            <w:pPr>
              <w:spacing w:after="0" w:line="240" w:lineRule="auto"/>
              <w:jc w:val="right"/>
              <w:rPr>
                <w:rFonts w:ascii="Times New Roman CYR" w:eastAsia="Times New Roman" w:hAnsi="Times New Roman CYR" w:cs="Times New Roman CYR"/>
                <w:b/>
                <w:bCs/>
                <w:color w:val="FFFFFF"/>
                <w:sz w:val="16"/>
                <w:szCs w:val="16"/>
                <w:lang w:eastAsia="ru-RU"/>
              </w:rPr>
            </w:pPr>
          </w:p>
        </w:tc>
        <w:tc>
          <w:tcPr>
            <w:tcW w:w="482" w:type="dxa"/>
            <w:shd w:val="clear" w:color="auto" w:fill="auto"/>
            <w:noWrap/>
            <w:vAlign w:val="center"/>
          </w:tcPr>
          <w:p w14:paraId="37C31C33" w14:textId="13346254" w:rsidR="006506B1" w:rsidRPr="0079573F" w:rsidRDefault="006506B1" w:rsidP="006506B1">
            <w:pPr>
              <w:spacing w:after="0" w:line="240" w:lineRule="auto"/>
              <w:jc w:val="right"/>
              <w:rPr>
                <w:rFonts w:ascii="Times New Roman CYR" w:eastAsia="Times New Roman" w:hAnsi="Times New Roman CYR" w:cs="Times New Roman CYR"/>
                <w:b/>
                <w:bCs/>
                <w:color w:val="FFFFFF"/>
                <w:sz w:val="16"/>
                <w:szCs w:val="16"/>
                <w:lang w:eastAsia="ru-RU"/>
              </w:rPr>
            </w:pPr>
          </w:p>
        </w:tc>
        <w:tc>
          <w:tcPr>
            <w:tcW w:w="795" w:type="dxa"/>
            <w:shd w:val="clear" w:color="auto" w:fill="auto"/>
            <w:noWrap/>
            <w:vAlign w:val="center"/>
          </w:tcPr>
          <w:p w14:paraId="531DB468" w14:textId="12D7BBC7" w:rsidR="006506B1" w:rsidRPr="0079573F" w:rsidRDefault="006506B1" w:rsidP="006506B1">
            <w:pPr>
              <w:spacing w:after="0" w:line="240" w:lineRule="auto"/>
              <w:jc w:val="right"/>
              <w:rPr>
                <w:rFonts w:ascii="Times New Roman CYR" w:eastAsia="Times New Roman" w:hAnsi="Times New Roman CYR" w:cs="Times New Roman CYR"/>
                <w:b/>
                <w:bCs/>
                <w:sz w:val="16"/>
                <w:szCs w:val="16"/>
                <w:lang w:eastAsia="ru-RU"/>
              </w:rPr>
            </w:pPr>
          </w:p>
        </w:tc>
        <w:tc>
          <w:tcPr>
            <w:tcW w:w="832" w:type="dxa"/>
            <w:shd w:val="clear" w:color="auto" w:fill="auto"/>
            <w:noWrap/>
            <w:vAlign w:val="center"/>
          </w:tcPr>
          <w:p w14:paraId="359ED87E" w14:textId="07155C6B" w:rsidR="006506B1" w:rsidRPr="0079573F" w:rsidRDefault="006506B1" w:rsidP="006506B1">
            <w:pPr>
              <w:spacing w:after="0" w:line="240" w:lineRule="auto"/>
              <w:jc w:val="right"/>
              <w:rPr>
                <w:rFonts w:ascii="Times New Roman CYR" w:eastAsia="Times New Roman" w:hAnsi="Times New Roman CYR" w:cs="Times New Roman CYR"/>
                <w:b/>
                <w:bCs/>
                <w:sz w:val="16"/>
                <w:szCs w:val="16"/>
                <w:lang w:eastAsia="ru-RU"/>
              </w:rPr>
            </w:pPr>
            <w:r>
              <w:rPr>
                <w:rFonts w:ascii="Times New Roman CYR" w:eastAsia="Times New Roman" w:hAnsi="Times New Roman CYR" w:cs="Times New Roman CYR"/>
                <w:b/>
                <w:bCs/>
                <w:sz w:val="16"/>
                <w:szCs w:val="16"/>
                <w:lang w:eastAsia="ru-RU"/>
              </w:rPr>
              <w:fldChar w:fldCharType="begin"/>
            </w:r>
            <w:r>
              <w:rPr>
                <w:rFonts w:ascii="Times New Roman CYR" w:eastAsia="Times New Roman" w:hAnsi="Times New Roman CYR" w:cs="Times New Roman CYR"/>
                <w:b/>
                <w:bCs/>
                <w:sz w:val="16"/>
                <w:szCs w:val="16"/>
                <w:lang w:eastAsia="ru-RU"/>
              </w:rPr>
              <w:instrText xml:space="preserve"> =SUM(ABOVE) </w:instrText>
            </w:r>
            <w:r>
              <w:rPr>
                <w:rFonts w:ascii="Times New Roman CYR" w:eastAsia="Times New Roman" w:hAnsi="Times New Roman CYR" w:cs="Times New Roman CYR"/>
                <w:b/>
                <w:bCs/>
                <w:sz w:val="16"/>
                <w:szCs w:val="16"/>
                <w:lang w:eastAsia="ru-RU"/>
              </w:rPr>
              <w:fldChar w:fldCharType="separate"/>
            </w:r>
            <w:r w:rsidR="00CE1A47">
              <w:rPr>
                <w:rFonts w:ascii="Times New Roman CYR" w:eastAsia="Times New Roman" w:hAnsi="Times New Roman CYR" w:cs="Times New Roman CYR"/>
                <w:b/>
                <w:bCs/>
                <w:noProof/>
                <w:sz w:val="16"/>
                <w:szCs w:val="16"/>
                <w:lang w:eastAsia="ru-RU"/>
              </w:rPr>
              <w:t>39,945</w:t>
            </w:r>
            <w:r>
              <w:rPr>
                <w:rFonts w:ascii="Times New Roman CYR" w:eastAsia="Times New Roman" w:hAnsi="Times New Roman CYR" w:cs="Times New Roman CYR"/>
                <w:b/>
                <w:bCs/>
                <w:sz w:val="16"/>
                <w:szCs w:val="16"/>
                <w:lang w:eastAsia="ru-RU"/>
              </w:rPr>
              <w:fldChar w:fldCharType="end"/>
            </w:r>
          </w:p>
        </w:tc>
        <w:tc>
          <w:tcPr>
            <w:tcW w:w="622" w:type="dxa"/>
            <w:shd w:val="clear" w:color="auto" w:fill="auto"/>
            <w:noWrap/>
            <w:vAlign w:val="center"/>
          </w:tcPr>
          <w:p w14:paraId="29E42407" w14:textId="158ED02E" w:rsidR="006506B1" w:rsidRPr="0079573F" w:rsidRDefault="006506B1" w:rsidP="006506B1">
            <w:pPr>
              <w:spacing w:after="0" w:line="240" w:lineRule="auto"/>
              <w:jc w:val="right"/>
              <w:rPr>
                <w:rFonts w:ascii="Times New Roman CYR" w:eastAsia="Times New Roman" w:hAnsi="Times New Roman CYR" w:cs="Times New Roman CYR"/>
                <w:b/>
                <w:bCs/>
                <w:color w:val="FFFFFF"/>
                <w:sz w:val="16"/>
                <w:szCs w:val="16"/>
                <w:lang w:eastAsia="ru-RU"/>
              </w:rPr>
            </w:pPr>
          </w:p>
        </w:tc>
      </w:tr>
    </w:tbl>
    <w:p w14:paraId="1F32D387" w14:textId="77777777" w:rsidR="009E591E" w:rsidRDefault="009E591E" w:rsidP="00BB6844">
      <w:pPr>
        <w:autoSpaceDE w:val="0"/>
        <w:autoSpaceDN w:val="0"/>
        <w:adjustRightInd w:val="0"/>
        <w:spacing w:after="0" w:line="360" w:lineRule="auto"/>
        <w:ind w:firstLine="709"/>
        <w:jc w:val="right"/>
        <w:rPr>
          <w:rFonts w:ascii="Times New Roman" w:eastAsia="Times New Roman" w:hAnsi="Times New Roman"/>
          <w:sz w:val="28"/>
          <w:szCs w:val="24"/>
          <w:lang w:eastAsia="ru-RU"/>
        </w:rPr>
      </w:pPr>
    </w:p>
    <w:p w14:paraId="04CA1EDA" w14:textId="1532981F" w:rsidR="00BB6844" w:rsidRPr="004F661A" w:rsidRDefault="00BB6844" w:rsidP="00BB6844">
      <w:pPr>
        <w:autoSpaceDE w:val="0"/>
        <w:autoSpaceDN w:val="0"/>
        <w:adjustRightInd w:val="0"/>
        <w:spacing w:after="0" w:line="360" w:lineRule="auto"/>
        <w:ind w:firstLine="709"/>
        <w:jc w:val="right"/>
        <w:rPr>
          <w:rFonts w:ascii="Times New Roman" w:eastAsia="Times New Roman" w:hAnsi="Times New Roman"/>
          <w:sz w:val="28"/>
          <w:szCs w:val="24"/>
          <w:lang w:eastAsia="ru-RU"/>
        </w:rPr>
      </w:pPr>
      <w:r w:rsidRPr="004F661A">
        <w:rPr>
          <w:rFonts w:ascii="Times New Roman" w:eastAsia="Times New Roman" w:hAnsi="Times New Roman"/>
          <w:sz w:val="28"/>
          <w:szCs w:val="24"/>
          <w:lang w:eastAsia="ru-RU"/>
        </w:rPr>
        <w:t xml:space="preserve">Таблица </w:t>
      </w:r>
      <w:bookmarkStart w:id="145" w:name="Tbl_Mosty"/>
      <w:r w:rsidRPr="004F661A">
        <w:rPr>
          <w:rFonts w:ascii="Times New Roman" w:eastAsia="Times New Roman" w:hAnsi="Times New Roman"/>
          <w:sz w:val="28"/>
          <w:szCs w:val="24"/>
          <w:lang w:bidi="en-US"/>
        </w:rPr>
        <w:fldChar w:fldCharType="begin"/>
      </w:r>
      <w:r w:rsidRPr="004F661A">
        <w:rPr>
          <w:rFonts w:ascii="Times New Roman" w:eastAsia="Times New Roman" w:hAnsi="Times New Roman"/>
          <w:sz w:val="28"/>
          <w:szCs w:val="24"/>
          <w:lang w:bidi="en-US"/>
        </w:rPr>
        <w:instrText xml:space="preserve"> SEQ Таблица \* ARABIC </w:instrText>
      </w:r>
      <w:r w:rsidRPr="004F661A">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9</w:t>
      </w:r>
      <w:r w:rsidRPr="004F661A">
        <w:rPr>
          <w:rFonts w:ascii="Times New Roman" w:eastAsia="Times New Roman" w:hAnsi="Times New Roman"/>
          <w:sz w:val="28"/>
          <w:szCs w:val="24"/>
          <w:lang w:bidi="en-US"/>
        </w:rPr>
        <w:fldChar w:fldCharType="end"/>
      </w:r>
      <w:bookmarkEnd w:id="145"/>
    </w:p>
    <w:p w14:paraId="590E421F" w14:textId="15D1FC66" w:rsidR="00BB6844" w:rsidRDefault="00BB6844" w:rsidP="00BB6844">
      <w:pPr>
        <w:tabs>
          <w:tab w:val="left" w:pos="1418"/>
        </w:tabs>
        <w:spacing w:line="240" w:lineRule="auto"/>
        <w:jc w:val="center"/>
        <w:rPr>
          <w:rFonts w:ascii="Times New Roman" w:eastAsia="Times New Roman" w:hAnsi="Times New Roman"/>
          <w:sz w:val="28"/>
          <w:szCs w:val="24"/>
          <w:lang w:eastAsia="ru-RU"/>
        </w:rPr>
      </w:pPr>
      <w:r w:rsidRPr="00BB6844">
        <w:rPr>
          <w:rFonts w:ascii="Times New Roman" w:eastAsia="Times New Roman" w:hAnsi="Times New Roman"/>
          <w:sz w:val="28"/>
          <w:szCs w:val="24"/>
          <w:lang w:eastAsia="ru-RU"/>
        </w:rPr>
        <w:t>Перечень искусственных сооружений</w:t>
      </w:r>
      <w:r w:rsidR="009A5E75" w:rsidRPr="00BB6844">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B6844">
        <w:rPr>
          <w:rFonts w:ascii="Times New Roman" w:eastAsia="Times New Roman" w:hAnsi="Times New Roman"/>
          <w:sz w:val="28"/>
          <w:szCs w:val="24"/>
          <w:lang w:eastAsia="ru-RU"/>
        </w:rPr>
        <w:t>а</w:t>
      </w:r>
      <w:r w:rsidRPr="00BB6844">
        <w:rPr>
          <w:rFonts w:ascii="Times New Roman" w:eastAsia="Times New Roman" w:hAnsi="Times New Roman"/>
          <w:sz w:val="28"/>
          <w:szCs w:val="24"/>
          <w:lang w:eastAsia="ru-RU"/>
        </w:rPr>
        <w:t xml:space="preserve">втомобильных дорогах общего пользования </w:t>
      </w:r>
      <w:r w:rsidR="006506B1">
        <w:rPr>
          <w:rFonts w:ascii="Times New Roman" w:eastAsia="Times New Roman" w:hAnsi="Times New Roman"/>
          <w:sz w:val="28"/>
          <w:szCs w:val="24"/>
          <w:lang w:eastAsia="ru-RU"/>
        </w:rPr>
        <w:t>Октябрьского</w:t>
      </w:r>
      <w:r w:rsidR="004D25A3" w:rsidRPr="004D25A3">
        <w:rPr>
          <w:rFonts w:ascii="Times New Roman" w:eastAsia="Times New Roman" w:hAnsi="Times New Roman"/>
          <w:sz w:val="28"/>
          <w:szCs w:val="24"/>
          <w:lang w:eastAsia="ru-RU"/>
        </w:rPr>
        <w:t xml:space="preserve"> </w:t>
      </w:r>
      <w:r w:rsidR="00052923" w:rsidRPr="00052923">
        <w:rPr>
          <w:rFonts w:ascii="Times New Roman" w:eastAsia="Times New Roman" w:hAnsi="Times New Roman"/>
          <w:sz w:val="28"/>
          <w:szCs w:val="24"/>
          <w:lang w:eastAsia="ru-RU"/>
        </w:rPr>
        <w:t>сельсовета</w:t>
      </w:r>
      <w:r w:rsidRPr="00BB6844">
        <w:rPr>
          <w:rFonts w:ascii="Times New Roman" w:eastAsia="Times New Roman" w:hAnsi="Times New Roman"/>
          <w:sz w:val="28"/>
          <w:szCs w:val="24"/>
          <w:lang w:eastAsia="ru-RU"/>
        </w:rPr>
        <w:t>, отнесённых</w:t>
      </w:r>
      <w:r w:rsidR="009A5E75" w:rsidRPr="00BB6844">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BB6844">
        <w:rPr>
          <w:rFonts w:ascii="Times New Roman" w:eastAsia="Times New Roman" w:hAnsi="Times New Roman"/>
          <w:sz w:val="28"/>
          <w:szCs w:val="24"/>
          <w:lang w:eastAsia="ru-RU"/>
        </w:rPr>
        <w:t>г</w:t>
      </w:r>
      <w:r w:rsidRPr="00BB6844">
        <w:rPr>
          <w:rFonts w:ascii="Times New Roman" w:eastAsia="Times New Roman" w:hAnsi="Times New Roman"/>
          <w:sz w:val="28"/>
          <w:szCs w:val="24"/>
          <w:lang w:eastAsia="ru-RU"/>
        </w:rPr>
        <w:t>осударственной собственности Новосибирской области</w:t>
      </w:r>
    </w:p>
    <w:tbl>
      <w:tblPr>
        <w:tblW w:w="15871" w:type="dxa"/>
        <w:jc w:val="center"/>
        <w:tblLayout w:type="fixed"/>
        <w:tblLook w:val="04A0" w:firstRow="1" w:lastRow="0" w:firstColumn="1" w:lastColumn="0" w:noHBand="0" w:noVBand="1"/>
      </w:tblPr>
      <w:tblGrid>
        <w:gridCol w:w="2830"/>
        <w:gridCol w:w="565"/>
        <w:gridCol w:w="1134"/>
        <w:gridCol w:w="465"/>
        <w:gridCol w:w="952"/>
        <w:gridCol w:w="533"/>
        <w:gridCol w:w="746"/>
        <w:gridCol w:w="708"/>
        <w:gridCol w:w="709"/>
        <w:gridCol w:w="8"/>
        <w:gridCol w:w="490"/>
        <w:gridCol w:w="689"/>
        <w:gridCol w:w="8"/>
        <w:gridCol w:w="439"/>
        <w:gridCol w:w="776"/>
        <w:gridCol w:w="499"/>
        <w:gridCol w:w="777"/>
        <w:gridCol w:w="530"/>
        <w:gridCol w:w="604"/>
        <w:gridCol w:w="528"/>
        <w:gridCol w:w="606"/>
        <w:gridCol w:w="1275"/>
      </w:tblGrid>
      <w:tr w:rsidR="004D25A3" w:rsidRPr="008B417A" w14:paraId="077FE59E" w14:textId="77777777" w:rsidTr="004D25A3">
        <w:trPr>
          <w:trHeight w:val="57"/>
          <w:tblHeader/>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0C4B2" w14:textId="22112A78"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Наименование дорог</w:t>
            </w:r>
          </w:p>
        </w:tc>
        <w:tc>
          <w:tcPr>
            <w:tcW w:w="5820" w:type="dxa"/>
            <w:gridSpan w:val="9"/>
            <w:tcBorders>
              <w:top w:val="single" w:sz="4" w:space="0" w:color="auto"/>
              <w:left w:val="nil"/>
              <w:bottom w:val="single" w:sz="4" w:space="0" w:color="auto"/>
              <w:right w:val="single" w:sz="4" w:space="0" w:color="auto"/>
            </w:tcBorders>
            <w:shd w:val="clear" w:color="auto" w:fill="auto"/>
            <w:noWrap/>
            <w:vAlign w:val="center"/>
            <w:hideMark/>
          </w:tcPr>
          <w:p w14:paraId="1436A1EE" w14:textId="0796FA11" w:rsidR="004D25A3" w:rsidRPr="008B417A" w:rsidRDefault="004D25A3" w:rsidP="004D25A3">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Трубы</w:t>
            </w:r>
          </w:p>
        </w:tc>
        <w:tc>
          <w:tcPr>
            <w:tcW w:w="5946" w:type="dxa"/>
            <w:gridSpan w:val="11"/>
            <w:tcBorders>
              <w:top w:val="single" w:sz="4" w:space="0" w:color="auto"/>
              <w:left w:val="nil"/>
              <w:bottom w:val="single" w:sz="4" w:space="0" w:color="auto"/>
              <w:right w:val="single" w:sz="4" w:space="0" w:color="auto"/>
            </w:tcBorders>
            <w:shd w:val="clear" w:color="auto" w:fill="auto"/>
            <w:noWrap/>
            <w:vAlign w:val="center"/>
            <w:hideMark/>
          </w:tcPr>
          <w:p w14:paraId="0EEEE2F5" w14:textId="6B7242E2"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Мосты</w:t>
            </w:r>
          </w:p>
        </w:tc>
        <w:tc>
          <w:tcPr>
            <w:tcW w:w="1275" w:type="dxa"/>
            <w:vMerge w:val="restart"/>
            <w:tcBorders>
              <w:top w:val="single" w:sz="4" w:space="0" w:color="auto"/>
              <w:left w:val="single" w:sz="4" w:space="0" w:color="auto"/>
              <w:right w:val="single" w:sz="4" w:space="0" w:color="auto"/>
            </w:tcBorders>
            <w:shd w:val="clear" w:color="auto" w:fill="auto"/>
            <w:vAlign w:val="center"/>
            <w:hideMark/>
          </w:tcPr>
          <w:p w14:paraId="7D858D05" w14:textId="77777777" w:rsidR="004D25A3" w:rsidRPr="008B417A" w:rsidRDefault="004D25A3" w:rsidP="004D25A3">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Местоположение железнодорожных переездов, км</w:t>
            </w:r>
          </w:p>
        </w:tc>
      </w:tr>
      <w:tr w:rsidR="004D25A3" w:rsidRPr="008B417A" w14:paraId="53EC32BB" w14:textId="77777777" w:rsidTr="00DB4EA6">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509887FC"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c>
          <w:tcPr>
            <w:tcW w:w="16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5A11F" w14:textId="22C1C0E3"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Всего</w:t>
            </w:r>
          </w:p>
        </w:tc>
        <w:tc>
          <w:tcPr>
            <w:tcW w:w="4121" w:type="dxa"/>
            <w:gridSpan w:val="7"/>
            <w:tcBorders>
              <w:top w:val="single" w:sz="4" w:space="0" w:color="auto"/>
              <w:left w:val="nil"/>
              <w:bottom w:val="single" w:sz="4" w:space="0" w:color="auto"/>
              <w:right w:val="single" w:sz="4" w:space="0" w:color="auto"/>
            </w:tcBorders>
            <w:shd w:val="clear" w:color="auto" w:fill="auto"/>
            <w:noWrap/>
            <w:vAlign w:val="center"/>
            <w:hideMark/>
          </w:tcPr>
          <w:p w14:paraId="1B22DC2F" w14:textId="043250AD"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в том числе</w:t>
            </w:r>
          </w:p>
        </w:tc>
        <w:tc>
          <w:tcPr>
            <w:tcW w:w="1187"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2365BA36" w14:textId="194DB785"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Всего</w:t>
            </w:r>
          </w:p>
        </w:tc>
        <w:tc>
          <w:tcPr>
            <w:tcW w:w="4759" w:type="dxa"/>
            <w:gridSpan w:val="8"/>
            <w:tcBorders>
              <w:top w:val="single" w:sz="4" w:space="0" w:color="auto"/>
              <w:left w:val="nil"/>
              <w:bottom w:val="single" w:sz="4" w:space="0" w:color="auto"/>
              <w:right w:val="single" w:sz="4" w:space="0" w:color="auto"/>
            </w:tcBorders>
            <w:shd w:val="clear" w:color="auto" w:fill="auto"/>
            <w:noWrap/>
            <w:vAlign w:val="center"/>
            <w:hideMark/>
          </w:tcPr>
          <w:p w14:paraId="10A579DE" w14:textId="55862568"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в том числе</w:t>
            </w:r>
          </w:p>
        </w:tc>
        <w:tc>
          <w:tcPr>
            <w:tcW w:w="1275" w:type="dxa"/>
            <w:vMerge/>
            <w:tcBorders>
              <w:left w:val="single" w:sz="4" w:space="0" w:color="auto"/>
              <w:right w:val="single" w:sz="4" w:space="0" w:color="auto"/>
            </w:tcBorders>
            <w:vAlign w:val="center"/>
            <w:hideMark/>
          </w:tcPr>
          <w:p w14:paraId="374101BB"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r>
      <w:tr w:rsidR="004D25A3" w:rsidRPr="008B417A" w14:paraId="580B6D08" w14:textId="77777777" w:rsidTr="004D25A3">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27631AEF"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c>
          <w:tcPr>
            <w:tcW w:w="1699" w:type="dxa"/>
            <w:gridSpan w:val="2"/>
            <w:vMerge/>
            <w:tcBorders>
              <w:top w:val="single" w:sz="4" w:space="0" w:color="auto"/>
              <w:left w:val="single" w:sz="4" w:space="0" w:color="auto"/>
              <w:bottom w:val="single" w:sz="4" w:space="0" w:color="auto"/>
              <w:right w:val="single" w:sz="4" w:space="0" w:color="auto"/>
            </w:tcBorders>
            <w:vAlign w:val="center"/>
            <w:hideMark/>
          </w:tcPr>
          <w:p w14:paraId="200D04FD"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85204C"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Железобетонные</w:t>
            </w: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34DAE7" w14:textId="1655FA8C"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Металлические</w:t>
            </w:r>
          </w:p>
        </w:tc>
        <w:tc>
          <w:tcPr>
            <w:tcW w:w="1425" w:type="dxa"/>
            <w:gridSpan w:val="3"/>
            <w:tcBorders>
              <w:top w:val="nil"/>
              <w:left w:val="nil"/>
              <w:bottom w:val="single" w:sz="4" w:space="0" w:color="auto"/>
              <w:right w:val="single" w:sz="4" w:space="0" w:color="auto"/>
            </w:tcBorders>
            <w:shd w:val="clear" w:color="auto" w:fill="auto"/>
            <w:noWrap/>
            <w:vAlign w:val="center"/>
            <w:hideMark/>
          </w:tcPr>
          <w:p w14:paraId="3D4742E2" w14:textId="1C95FA94"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Деревянные</w:t>
            </w:r>
          </w:p>
        </w:tc>
        <w:tc>
          <w:tcPr>
            <w:tcW w:w="1187" w:type="dxa"/>
            <w:gridSpan w:val="3"/>
            <w:vMerge/>
            <w:tcBorders>
              <w:left w:val="single" w:sz="4" w:space="0" w:color="auto"/>
              <w:bottom w:val="single" w:sz="4" w:space="0" w:color="auto"/>
              <w:right w:val="single" w:sz="4" w:space="0" w:color="auto"/>
            </w:tcBorders>
            <w:vAlign w:val="center"/>
            <w:hideMark/>
          </w:tcPr>
          <w:p w14:paraId="71DDBFF3"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c>
          <w:tcPr>
            <w:tcW w:w="12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19C409"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Железобетонные</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8289B9" w14:textId="69883CEF"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Металлические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EA7319"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Комбинированные</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4E4758" w14:textId="2A969F0E"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Деревянные</w:t>
            </w:r>
          </w:p>
        </w:tc>
        <w:tc>
          <w:tcPr>
            <w:tcW w:w="1275" w:type="dxa"/>
            <w:vMerge/>
            <w:tcBorders>
              <w:left w:val="single" w:sz="4" w:space="0" w:color="auto"/>
              <w:right w:val="single" w:sz="4" w:space="0" w:color="auto"/>
            </w:tcBorders>
            <w:vAlign w:val="center"/>
            <w:hideMark/>
          </w:tcPr>
          <w:p w14:paraId="1F13DCD4"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p>
        </w:tc>
      </w:tr>
      <w:tr w:rsidR="004D25A3" w:rsidRPr="008B417A" w14:paraId="57D07A0D" w14:textId="77777777" w:rsidTr="004D25A3">
        <w:trPr>
          <w:trHeight w:val="57"/>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4962B8B4" w14:textId="77777777" w:rsidR="004D25A3" w:rsidRPr="008B417A" w:rsidRDefault="004D25A3" w:rsidP="008B417A">
            <w:pPr>
              <w:spacing w:after="0" w:line="240" w:lineRule="auto"/>
              <w:rPr>
                <w:rFonts w:ascii="Times New Roman" w:eastAsia="Times New Roman" w:hAnsi="Times New Roman"/>
                <w:sz w:val="16"/>
                <w:szCs w:val="16"/>
                <w:lang w:eastAsia="ru-RU"/>
              </w:rPr>
            </w:pPr>
          </w:p>
        </w:tc>
        <w:tc>
          <w:tcPr>
            <w:tcW w:w="565" w:type="dxa"/>
            <w:tcBorders>
              <w:top w:val="nil"/>
              <w:left w:val="nil"/>
              <w:bottom w:val="single" w:sz="4" w:space="0" w:color="auto"/>
              <w:right w:val="single" w:sz="4" w:space="0" w:color="auto"/>
            </w:tcBorders>
            <w:shd w:val="clear" w:color="auto" w:fill="auto"/>
            <w:noWrap/>
            <w:vAlign w:val="center"/>
            <w:hideMark/>
          </w:tcPr>
          <w:p w14:paraId="6B54A156"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1134" w:type="dxa"/>
            <w:tcBorders>
              <w:top w:val="nil"/>
              <w:left w:val="nil"/>
              <w:bottom w:val="single" w:sz="4" w:space="0" w:color="auto"/>
              <w:right w:val="single" w:sz="4" w:space="0" w:color="auto"/>
            </w:tcBorders>
            <w:shd w:val="clear" w:color="auto" w:fill="auto"/>
            <w:noWrap/>
            <w:vAlign w:val="center"/>
            <w:hideMark/>
          </w:tcPr>
          <w:p w14:paraId="28BE592E"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465" w:type="dxa"/>
            <w:tcBorders>
              <w:top w:val="nil"/>
              <w:left w:val="nil"/>
              <w:bottom w:val="single" w:sz="4" w:space="0" w:color="auto"/>
              <w:right w:val="single" w:sz="4" w:space="0" w:color="auto"/>
            </w:tcBorders>
            <w:shd w:val="clear" w:color="auto" w:fill="auto"/>
            <w:noWrap/>
            <w:vAlign w:val="center"/>
            <w:hideMark/>
          </w:tcPr>
          <w:p w14:paraId="296FF3C8"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952" w:type="dxa"/>
            <w:tcBorders>
              <w:top w:val="nil"/>
              <w:left w:val="nil"/>
              <w:bottom w:val="single" w:sz="4" w:space="0" w:color="auto"/>
              <w:right w:val="single" w:sz="4" w:space="0" w:color="auto"/>
            </w:tcBorders>
            <w:shd w:val="clear" w:color="auto" w:fill="auto"/>
            <w:noWrap/>
            <w:vAlign w:val="center"/>
            <w:hideMark/>
          </w:tcPr>
          <w:p w14:paraId="46E810BB"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533" w:type="dxa"/>
            <w:tcBorders>
              <w:top w:val="nil"/>
              <w:left w:val="nil"/>
              <w:bottom w:val="single" w:sz="4" w:space="0" w:color="auto"/>
              <w:right w:val="single" w:sz="4" w:space="0" w:color="auto"/>
            </w:tcBorders>
            <w:shd w:val="clear" w:color="auto" w:fill="auto"/>
            <w:noWrap/>
            <w:vAlign w:val="center"/>
            <w:hideMark/>
          </w:tcPr>
          <w:p w14:paraId="4FD69DF0"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746" w:type="dxa"/>
            <w:tcBorders>
              <w:top w:val="nil"/>
              <w:left w:val="nil"/>
              <w:bottom w:val="single" w:sz="4" w:space="0" w:color="auto"/>
              <w:right w:val="single" w:sz="4" w:space="0" w:color="auto"/>
            </w:tcBorders>
            <w:shd w:val="clear" w:color="auto" w:fill="auto"/>
            <w:noWrap/>
            <w:vAlign w:val="center"/>
            <w:hideMark/>
          </w:tcPr>
          <w:p w14:paraId="7775EF61"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708" w:type="dxa"/>
            <w:tcBorders>
              <w:top w:val="nil"/>
              <w:left w:val="nil"/>
              <w:bottom w:val="single" w:sz="4" w:space="0" w:color="auto"/>
              <w:right w:val="single" w:sz="4" w:space="0" w:color="auto"/>
            </w:tcBorders>
            <w:shd w:val="clear" w:color="auto" w:fill="auto"/>
            <w:noWrap/>
            <w:vAlign w:val="center"/>
            <w:hideMark/>
          </w:tcPr>
          <w:p w14:paraId="026D4B5C"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709" w:type="dxa"/>
            <w:tcBorders>
              <w:top w:val="nil"/>
              <w:left w:val="nil"/>
              <w:bottom w:val="single" w:sz="4" w:space="0" w:color="auto"/>
              <w:right w:val="single" w:sz="4" w:space="0" w:color="auto"/>
            </w:tcBorders>
            <w:shd w:val="clear" w:color="auto" w:fill="auto"/>
            <w:noWrap/>
            <w:vAlign w:val="center"/>
            <w:hideMark/>
          </w:tcPr>
          <w:p w14:paraId="35F0CA49"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498" w:type="dxa"/>
            <w:gridSpan w:val="2"/>
            <w:tcBorders>
              <w:top w:val="nil"/>
              <w:left w:val="nil"/>
              <w:bottom w:val="single" w:sz="4" w:space="0" w:color="auto"/>
              <w:right w:val="single" w:sz="4" w:space="0" w:color="auto"/>
            </w:tcBorders>
            <w:shd w:val="clear" w:color="auto" w:fill="auto"/>
            <w:noWrap/>
            <w:vAlign w:val="center"/>
            <w:hideMark/>
          </w:tcPr>
          <w:p w14:paraId="718D1F65"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689" w:type="dxa"/>
            <w:tcBorders>
              <w:top w:val="nil"/>
              <w:left w:val="nil"/>
              <w:bottom w:val="single" w:sz="4" w:space="0" w:color="auto"/>
              <w:right w:val="single" w:sz="4" w:space="0" w:color="auto"/>
            </w:tcBorders>
            <w:shd w:val="clear" w:color="auto" w:fill="auto"/>
            <w:noWrap/>
            <w:vAlign w:val="center"/>
            <w:hideMark/>
          </w:tcPr>
          <w:p w14:paraId="4DFA6478"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447" w:type="dxa"/>
            <w:gridSpan w:val="2"/>
            <w:tcBorders>
              <w:top w:val="nil"/>
              <w:left w:val="nil"/>
              <w:bottom w:val="single" w:sz="4" w:space="0" w:color="auto"/>
              <w:right w:val="single" w:sz="4" w:space="0" w:color="auto"/>
            </w:tcBorders>
            <w:shd w:val="clear" w:color="auto" w:fill="auto"/>
            <w:noWrap/>
            <w:vAlign w:val="center"/>
            <w:hideMark/>
          </w:tcPr>
          <w:p w14:paraId="19ED3653"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776" w:type="dxa"/>
            <w:tcBorders>
              <w:top w:val="nil"/>
              <w:left w:val="nil"/>
              <w:bottom w:val="single" w:sz="4" w:space="0" w:color="auto"/>
              <w:right w:val="single" w:sz="4" w:space="0" w:color="auto"/>
            </w:tcBorders>
            <w:shd w:val="clear" w:color="auto" w:fill="auto"/>
            <w:noWrap/>
            <w:vAlign w:val="center"/>
            <w:hideMark/>
          </w:tcPr>
          <w:p w14:paraId="3C49C2C1"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499" w:type="dxa"/>
            <w:tcBorders>
              <w:top w:val="nil"/>
              <w:left w:val="nil"/>
              <w:bottom w:val="single" w:sz="4" w:space="0" w:color="auto"/>
              <w:right w:val="single" w:sz="4" w:space="0" w:color="auto"/>
            </w:tcBorders>
            <w:shd w:val="clear" w:color="auto" w:fill="auto"/>
            <w:noWrap/>
            <w:vAlign w:val="center"/>
            <w:hideMark/>
          </w:tcPr>
          <w:p w14:paraId="74C12D38"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777" w:type="dxa"/>
            <w:tcBorders>
              <w:top w:val="nil"/>
              <w:left w:val="nil"/>
              <w:bottom w:val="single" w:sz="4" w:space="0" w:color="auto"/>
              <w:right w:val="single" w:sz="4" w:space="0" w:color="auto"/>
            </w:tcBorders>
            <w:shd w:val="clear" w:color="auto" w:fill="auto"/>
            <w:noWrap/>
            <w:vAlign w:val="center"/>
            <w:hideMark/>
          </w:tcPr>
          <w:p w14:paraId="31F0A5A5"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530" w:type="dxa"/>
            <w:tcBorders>
              <w:top w:val="nil"/>
              <w:left w:val="nil"/>
              <w:bottom w:val="single" w:sz="4" w:space="0" w:color="auto"/>
              <w:right w:val="single" w:sz="4" w:space="0" w:color="auto"/>
            </w:tcBorders>
            <w:shd w:val="clear" w:color="auto" w:fill="auto"/>
            <w:noWrap/>
            <w:vAlign w:val="center"/>
            <w:hideMark/>
          </w:tcPr>
          <w:p w14:paraId="780F7EC8"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604" w:type="dxa"/>
            <w:tcBorders>
              <w:top w:val="nil"/>
              <w:left w:val="nil"/>
              <w:bottom w:val="single" w:sz="4" w:space="0" w:color="auto"/>
              <w:right w:val="single" w:sz="4" w:space="0" w:color="auto"/>
            </w:tcBorders>
            <w:shd w:val="clear" w:color="auto" w:fill="auto"/>
            <w:noWrap/>
            <w:vAlign w:val="center"/>
            <w:hideMark/>
          </w:tcPr>
          <w:p w14:paraId="057FC8AE"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528" w:type="dxa"/>
            <w:tcBorders>
              <w:top w:val="nil"/>
              <w:left w:val="nil"/>
              <w:bottom w:val="single" w:sz="4" w:space="0" w:color="auto"/>
              <w:right w:val="single" w:sz="4" w:space="0" w:color="auto"/>
            </w:tcBorders>
            <w:shd w:val="clear" w:color="auto" w:fill="auto"/>
            <w:noWrap/>
            <w:vAlign w:val="center"/>
            <w:hideMark/>
          </w:tcPr>
          <w:p w14:paraId="12425ECE"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шт</w:t>
            </w:r>
          </w:p>
        </w:tc>
        <w:tc>
          <w:tcPr>
            <w:tcW w:w="606" w:type="dxa"/>
            <w:tcBorders>
              <w:top w:val="nil"/>
              <w:left w:val="nil"/>
              <w:bottom w:val="single" w:sz="4" w:space="0" w:color="auto"/>
              <w:right w:val="single" w:sz="4" w:space="0" w:color="auto"/>
            </w:tcBorders>
            <w:shd w:val="clear" w:color="auto" w:fill="auto"/>
            <w:noWrap/>
            <w:vAlign w:val="center"/>
            <w:hideMark/>
          </w:tcPr>
          <w:p w14:paraId="173BC307" w14:textId="77777777" w:rsidR="004D25A3" w:rsidRPr="008B417A" w:rsidRDefault="004D25A3" w:rsidP="008B417A">
            <w:pPr>
              <w:spacing w:after="0" w:line="240" w:lineRule="auto"/>
              <w:jc w:val="center"/>
              <w:rPr>
                <w:rFonts w:ascii="Times New Roman" w:eastAsia="Times New Roman" w:hAnsi="Times New Roman"/>
                <w:sz w:val="16"/>
                <w:szCs w:val="16"/>
                <w:lang w:eastAsia="ru-RU"/>
              </w:rPr>
            </w:pPr>
            <w:r w:rsidRPr="008B417A">
              <w:rPr>
                <w:rFonts w:ascii="Times New Roman" w:eastAsia="Times New Roman" w:hAnsi="Times New Roman"/>
                <w:sz w:val="16"/>
                <w:szCs w:val="16"/>
                <w:lang w:eastAsia="ru-RU"/>
              </w:rPr>
              <w:t>п.м.</w:t>
            </w:r>
          </w:p>
        </w:tc>
        <w:tc>
          <w:tcPr>
            <w:tcW w:w="1275" w:type="dxa"/>
            <w:vMerge/>
            <w:tcBorders>
              <w:left w:val="single" w:sz="4" w:space="0" w:color="auto"/>
              <w:bottom w:val="single" w:sz="4" w:space="0" w:color="auto"/>
              <w:right w:val="single" w:sz="4" w:space="0" w:color="auto"/>
            </w:tcBorders>
            <w:vAlign w:val="center"/>
            <w:hideMark/>
          </w:tcPr>
          <w:p w14:paraId="6AB5B43D" w14:textId="77777777" w:rsidR="004D25A3" w:rsidRPr="008B417A" w:rsidRDefault="004D25A3" w:rsidP="008B417A">
            <w:pPr>
              <w:spacing w:after="0" w:line="240" w:lineRule="auto"/>
              <w:rPr>
                <w:rFonts w:ascii="Times New Roman" w:eastAsia="Times New Roman" w:hAnsi="Times New Roman"/>
                <w:sz w:val="16"/>
                <w:szCs w:val="16"/>
                <w:lang w:eastAsia="ru-RU"/>
              </w:rPr>
            </w:pPr>
          </w:p>
        </w:tc>
      </w:tr>
      <w:tr w:rsidR="008B417A" w:rsidRPr="008B417A" w14:paraId="78C3E0DE" w14:textId="77777777" w:rsidTr="004D25A3">
        <w:trPr>
          <w:trHeight w:val="57"/>
          <w:jc w:val="center"/>
        </w:trPr>
        <w:tc>
          <w:tcPr>
            <w:tcW w:w="15871" w:type="dxa"/>
            <w:gridSpan w:val="22"/>
            <w:tcBorders>
              <w:top w:val="nil"/>
              <w:left w:val="single" w:sz="4" w:space="0" w:color="auto"/>
              <w:bottom w:val="single" w:sz="4" w:space="0" w:color="auto"/>
              <w:right w:val="single" w:sz="4" w:space="0" w:color="auto"/>
            </w:tcBorders>
            <w:shd w:val="clear" w:color="auto" w:fill="auto"/>
            <w:vAlign w:val="center"/>
            <w:hideMark/>
          </w:tcPr>
          <w:p w14:paraId="03CDDD77" w14:textId="6DFF05E3" w:rsidR="008B417A" w:rsidRPr="008B417A" w:rsidRDefault="008B417A" w:rsidP="008B417A">
            <w:pPr>
              <w:spacing w:after="0" w:line="240" w:lineRule="auto"/>
              <w:rPr>
                <w:rFonts w:ascii="Times New Roman" w:eastAsia="Times New Roman" w:hAnsi="Times New Roman"/>
                <w:color w:val="FFFFFF"/>
                <w:sz w:val="16"/>
                <w:szCs w:val="16"/>
                <w:lang w:eastAsia="ru-RU"/>
              </w:rPr>
            </w:pPr>
            <w:r w:rsidRPr="008B417A">
              <w:rPr>
                <w:rFonts w:ascii="Times New Roman" w:eastAsia="Times New Roman" w:hAnsi="Times New Roman"/>
                <w:sz w:val="16"/>
                <w:szCs w:val="16"/>
                <w:lang w:eastAsia="ru-RU"/>
              </w:rPr>
              <w:t>Автомобильные дороги межмуниципального значения</w:t>
            </w:r>
          </w:p>
          <w:p w14:paraId="216347BD" w14:textId="0BB5C8DE" w:rsidR="008B417A" w:rsidRPr="008B417A" w:rsidRDefault="008B417A" w:rsidP="008B417A">
            <w:pPr>
              <w:spacing w:after="0" w:line="240" w:lineRule="auto"/>
              <w:rPr>
                <w:rFonts w:ascii="Times New Roman" w:eastAsia="Times New Roman" w:hAnsi="Times New Roman"/>
                <w:color w:val="FFFFFF"/>
                <w:sz w:val="16"/>
                <w:szCs w:val="16"/>
                <w:lang w:eastAsia="ru-RU"/>
              </w:rPr>
            </w:pPr>
          </w:p>
        </w:tc>
      </w:tr>
      <w:tr w:rsidR="00E6576B" w:rsidRPr="008B417A" w14:paraId="781E6AB6" w14:textId="77777777" w:rsidTr="00E6576B">
        <w:trPr>
          <w:trHeight w:val="57"/>
          <w:jc w:val="center"/>
        </w:trPr>
        <w:tc>
          <w:tcPr>
            <w:tcW w:w="2830" w:type="dxa"/>
            <w:tcBorders>
              <w:top w:val="nil"/>
              <w:left w:val="single" w:sz="4" w:space="0" w:color="auto"/>
              <w:bottom w:val="single" w:sz="4" w:space="0" w:color="auto"/>
              <w:right w:val="single" w:sz="4" w:space="0" w:color="auto"/>
            </w:tcBorders>
            <w:shd w:val="clear" w:color="auto" w:fill="auto"/>
            <w:noWrap/>
            <w:vAlign w:val="center"/>
          </w:tcPr>
          <w:p w14:paraId="0D96A23B" w14:textId="21B18600" w:rsidR="00E6576B" w:rsidRPr="008B417A" w:rsidRDefault="00E6576B" w:rsidP="00E6576B">
            <w:pPr>
              <w:spacing w:after="0" w:line="240" w:lineRule="auto"/>
              <w:rPr>
                <w:rFonts w:ascii="Times New Roman" w:eastAsia="Times New Roman" w:hAnsi="Times New Roman"/>
                <w:sz w:val="16"/>
                <w:szCs w:val="16"/>
                <w:lang w:eastAsia="ru-RU"/>
              </w:rPr>
            </w:pPr>
            <w:r w:rsidRPr="006506B1">
              <w:rPr>
                <w:rFonts w:ascii="Times New Roman CYR" w:eastAsia="Times New Roman" w:hAnsi="Times New Roman CYR" w:cs="Times New Roman CYR"/>
                <w:sz w:val="16"/>
                <w:szCs w:val="16"/>
                <w:lang w:eastAsia="ru-RU"/>
              </w:rPr>
              <w:t>10 км а/д "Н-1425" - Помельцево</w:t>
            </w:r>
          </w:p>
        </w:tc>
        <w:tc>
          <w:tcPr>
            <w:tcW w:w="5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6DA7564" w14:textId="2214F9D6"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sz w:val="16"/>
                <w:szCs w:val="16"/>
              </w:rPr>
              <w:t>1</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14:paraId="65D673DD" w14:textId="25D4BD27"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sz w:val="16"/>
                <w:szCs w:val="16"/>
              </w:rPr>
              <w:t>12,00</w:t>
            </w:r>
          </w:p>
        </w:tc>
        <w:tc>
          <w:tcPr>
            <w:tcW w:w="465" w:type="dxa"/>
            <w:tcBorders>
              <w:top w:val="single" w:sz="4" w:space="0" w:color="auto"/>
              <w:left w:val="nil"/>
              <w:bottom w:val="single" w:sz="4" w:space="0" w:color="auto"/>
              <w:right w:val="single" w:sz="8" w:space="0" w:color="auto"/>
            </w:tcBorders>
            <w:shd w:val="clear" w:color="auto" w:fill="auto"/>
            <w:noWrap/>
            <w:vAlign w:val="bottom"/>
            <w:hideMark/>
          </w:tcPr>
          <w:p w14:paraId="6F27CCC2" w14:textId="7DA16FB9"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sz w:val="16"/>
                <w:szCs w:val="16"/>
              </w:rPr>
              <w:t>1</w:t>
            </w:r>
          </w:p>
        </w:tc>
        <w:tc>
          <w:tcPr>
            <w:tcW w:w="952" w:type="dxa"/>
            <w:tcBorders>
              <w:top w:val="single" w:sz="4" w:space="0" w:color="auto"/>
              <w:left w:val="nil"/>
              <w:bottom w:val="single" w:sz="4" w:space="0" w:color="auto"/>
              <w:right w:val="single" w:sz="8" w:space="0" w:color="auto"/>
            </w:tcBorders>
            <w:shd w:val="clear" w:color="auto" w:fill="auto"/>
            <w:noWrap/>
            <w:vAlign w:val="bottom"/>
            <w:hideMark/>
          </w:tcPr>
          <w:p w14:paraId="64E728C2" w14:textId="279DEF11"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sz w:val="16"/>
                <w:szCs w:val="16"/>
              </w:rPr>
              <w:t>12,00</w:t>
            </w:r>
          </w:p>
        </w:tc>
        <w:tc>
          <w:tcPr>
            <w:tcW w:w="53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313851A" w14:textId="3B2C636E"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w:t>
            </w:r>
          </w:p>
        </w:tc>
        <w:tc>
          <w:tcPr>
            <w:tcW w:w="74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EE5FC20" w14:textId="6933D131"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0,00</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80654FC" w14:textId="3E1BA474"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 </w:t>
            </w:r>
          </w:p>
        </w:tc>
        <w:tc>
          <w:tcPr>
            <w:tcW w:w="70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5F6F6AC" w14:textId="4580C6D7"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 </w:t>
            </w:r>
          </w:p>
        </w:tc>
        <w:tc>
          <w:tcPr>
            <w:tcW w:w="498"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E622E5B" w14:textId="073AB14A"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w:t>
            </w:r>
          </w:p>
        </w:tc>
        <w:tc>
          <w:tcPr>
            <w:tcW w:w="68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79914ED" w14:textId="0E685479"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0,00</w:t>
            </w:r>
          </w:p>
        </w:tc>
        <w:tc>
          <w:tcPr>
            <w:tcW w:w="447"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6C4A6F6" w14:textId="0B38C4DC"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w:t>
            </w:r>
          </w:p>
        </w:tc>
        <w:tc>
          <w:tcPr>
            <w:tcW w:w="7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145DD32" w14:textId="3985B942"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0,00</w:t>
            </w:r>
          </w:p>
        </w:tc>
        <w:tc>
          <w:tcPr>
            <w:tcW w:w="49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04398FD" w14:textId="3B4FA1C6"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w:t>
            </w:r>
          </w:p>
        </w:tc>
        <w:tc>
          <w:tcPr>
            <w:tcW w:w="77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C50E2E0" w14:textId="4247620D" w:rsidR="00E6576B" w:rsidRPr="00E6576B" w:rsidRDefault="00E6576B" w:rsidP="00E6576B">
            <w:pPr>
              <w:spacing w:after="0" w:line="240" w:lineRule="auto"/>
              <w:jc w:val="right"/>
              <w:rPr>
                <w:rFonts w:ascii="Times New Roman" w:eastAsia="Times New Roman" w:hAnsi="Times New Roman"/>
                <w:sz w:val="16"/>
                <w:szCs w:val="16"/>
                <w:lang w:eastAsia="ru-RU"/>
              </w:rPr>
            </w:pPr>
            <w:r w:rsidRPr="00E6576B">
              <w:rPr>
                <w:rFonts w:ascii="Times New Roman CYR" w:hAnsi="Times New Roman CYR" w:cs="Times New Roman CYR"/>
                <w:color w:val="FFFFFF"/>
                <w:sz w:val="16"/>
                <w:szCs w:val="16"/>
              </w:rPr>
              <w:t>0,00</w:t>
            </w:r>
          </w:p>
        </w:tc>
        <w:tc>
          <w:tcPr>
            <w:tcW w:w="5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61C715C" w14:textId="7CEB7716"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 </w:t>
            </w:r>
          </w:p>
        </w:tc>
        <w:tc>
          <w:tcPr>
            <w:tcW w:w="60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C35A2EC" w14:textId="0D8537A0"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 </w:t>
            </w:r>
          </w:p>
        </w:tc>
        <w:tc>
          <w:tcPr>
            <w:tcW w:w="52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0B82308" w14:textId="6974AC52"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0,0</w:t>
            </w:r>
          </w:p>
        </w:tc>
        <w:tc>
          <w:tcPr>
            <w:tcW w:w="60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324C7F1" w14:textId="7750F8A2" w:rsidR="00E6576B" w:rsidRPr="00E6576B" w:rsidRDefault="00E6576B" w:rsidP="00E6576B">
            <w:pPr>
              <w:spacing w:after="0" w:line="240" w:lineRule="auto"/>
              <w:jc w:val="right"/>
              <w:rPr>
                <w:rFonts w:ascii="Times New Roman" w:eastAsia="Times New Roman" w:hAnsi="Times New Roman"/>
                <w:color w:val="FFFFFF"/>
                <w:sz w:val="16"/>
                <w:szCs w:val="16"/>
                <w:lang w:eastAsia="ru-RU"/>
              </w:rPr>
            </w:pPr>
            <w:r w:rsidRPr="00E6576B">
              <w:rPr>
                <w:rFonts w:ascii="Times New Roman CYR" w:hAnsi="Times New Roman CYR" w:cs="Times New Roman CYR"/>
                <w:color w:val="FFFFFF"/>
                <w:sz w:val="16"/>
                <w:szCs w:val="16"/>
              </w:rPr>
              <w:t>0,00</w:t>
            </w:r>
          </w:p>
        </w:tc>
        <w:tc>
          <w:tcPr>
            <w:tcW w:w="1275" w:type="dxa"/>
            <w:tcBorders>
              <w:top w:val="single" w:sz="4" w:space="0" w:color="auto"/>
              <w:left w:val="nil"/>
              <w:bottom w:val="single" w:sz="4" w:space="0" w:color="auto"/>
              <w:right w:val="double" w:sz="6" w:space="0" w:color="auto"/>
            </w:tcBorders>
            <w:shd w:val="clear" w:color="auto" w:fill="auto"/>
            <w:noWrap/>
            <w:vAlign w:val="bottom"/>
            <w:hideMark/>
          </w:tcPr>
          <w:p w14:paraId="551740D1" w14:textId="43A9D5E2" w:rsidR="00E6576B" w:rsidRPr="00E6576B" w:rsidRDefault="00C839E4" w:rsidP="00E6576B">
            <w:pPr>
              <w:spacing w:after="0" w:line="240" w:lineRule="auto"/>
              <w:jc w:val="right"/>
              <w:rPr>
                <w:rFonts w:ascii="Times New Roman" w:eastAsia="Times New Roman" w:hAnsi="Times New Roman"/>
                <w:sz w:val="16"/>
                <w:szCs w:val="16"/>
                <w:lang w:eastAsia="ru-RU"/>
              </w:rPr>
            </w:pPr>
            <w:r>
              <w:rPr>
                <w:rFonts w:ascii="Times New Roman CYR" w:hAnsi="Times New Roman CYR" w:cs="Times New Roman CYR"/>
                <w:sz w:val="16"/>
                <w:szCs w:val="16"/>
              </w:rPr>
              <w:t xml:space="preserve"> </w:t>
            </w:r>
            <w:r w:rsidR="00E6576B" w:rsidRPr="00E6576B">
              <w:rPr>
                <w:rFonts w:ascii="Times New Roman CYR" w:hAnsi="Times New Roman CYR" w:cs="Times New Roman CYR"/>
                <w:sz w:val="16"/>
                <w:szCs w:val="16"/>
              </w:rPr>
              <w:t>нет</w:t>
            </w:r>
          </w:p>
        </w:tc>
      </w:tr>
    </w:tbl>
    <w:p w14:paraId="7DF3BE9D" w14:textId="77777777" w:rsidR="00BB6844" w:rsidRDefault="00BB6844" w:rsidP="00BB6844">
      <w:pPr>
        <w:tabs>
          <w:tab w:val="left" w:pos="1418"/>
        </w:tabs>
        <w:spacing w:line="240" w:lineRule="auto"/>
        <w:jc w:val="center"/>
        <w:rPr>
          <w:rFonts w:ascii="Times New Roman" w:eastAsia="Times New Roman" w:hAnsi="Times New Roman"/>
          <w:sz w:val="28"/>
          <w:szCs w:val="24"/>
          <w:lang w:eastAsia="ru-RU"/>
        </w:rPr>
      </w:pPr>
    </w:p>
    <w:p w14:paraId="0AE486A6" w14:textId="77777777" w:rsidR="00B07A34" w:rsidRPr="004F661A" w:rsidRDefault="00B07A34" w:rsidP="00B07A34">
      <w:pPr>
        <w:tabs>
          <w:tab w:val="left" w:pos="1418"/>
        </w:tabs>
        <w:spacing w:line="240" w:lineRule="auto"/>
        <w:jc w:val="center"/>
        <w:rPr>
          <w:rFonts w:ascii="Times New Roman" w:eastAsia="Times New Roman" w:hAnsi="Times New Roman"/>
          <w:sz w:val="28"/>
          <w:szCs w:val="24"/>
          <w:lang w:eastAsia="ru-RU"/>
        </w:rPr>
      </w:pPr>
    </w:p>
    <w:p w14:paraId="7C0E3A49" w14:textId="77777777" w:rsidR="00B07A34" w:rsidRDefault="00B07A34" w:rsidP="00B07A34">
      <w:pPr>
        <w:pStyle w:val="a5"/>
        <w:ind w:firstLine="709"/>
        <w:rPr>
          <w:szCs w:val="28"/>
        </w:rPr>
      </w:pPr>
    </w:p>
    <w:p w14:paraId="48DEF443" w14:textId="77777777" w:rsidR="00B07A34" w:rsidRDefault="00B07A34" w:rsidP="00B07A34">
      <w:pPr>
        <w:pStyle w:val="a5"/>
        <w:ind w:firstLine="709"/>
        <w:rPr>
          <w:szCs w:val="28"/>
        </w:rPr>
      </w:pPr>
    </w:p>
    <w:p w14:paraId="2C4D7DFD" w14:textId="77777777" w:rsidR="00B07A34" w:rsidRDefault="00B07A34" w:rsidP="00B07A34">
      <w:pPr>
        <w:pStyle w:val="a5"/>
        <w:ind w:firstLine="709"/>
        <w:rPr>
          <w:szCs w:val="28"/>
        </w:rPr>
      </w:pPr>
    </w:p>
    <w:p w14:paraId="33E72FF9" w14:textId="77777777" w:rsidR="00B07A34" w:rsidRDefault="00B07A34" w:rsidP="00B07A34">
      <w:pPr>
        <w:pStyle w:val="a5"/>
        <w:ind w:firstLine="709"/>
        <w:rPr>
          <w:szCs w:val="28"/>
        </w:rPr>
      </w:pPr>
    </w:p>
    <w:p w14:paraId="7B6753CB" w14:textId="77777777" w:rsidR="008441EA" w:rsidRDefault="008441EA" w:rsidP="00B07A34">
      <w:pPr>
        <w:pStyle w:val="a5"/>
        <w:ind w:firstLine="709"/>
        <w:rPr>
          <w:szCs w:val="28"/>
        </w:rPr>
        <w:sectPr w:rsidR="008441EA" w:rsidSect="00B07A34">
          <w:pgSz w:w="16838" w:h="11906" w:orient="landscape"/>
          <w:pgMar w:top="1134" w:right="1134" w:bottom="567" w:left="1134" w:header="709" w:footer="794" w:gutter="0"/>
          <w:cols w:space="708"/>
          <w:titlePg/>
          <w:docGrid w:linePitch="360"/>
        </w:sectPr>
      </w:pPr>
    </w:p>
    <w:p w14:paraId="7540ABAA" w14:textId="5C521D08" w:rsidR="00FF0C88" w:rsidRPr="00FF0C88" w:rsidRDefault="00FF0C88" w:rsidP="00FF0C88">
      <w:pPr>
        <w:pStyle w:val="a5"/>
        <w:ind w:firstLine="709"/>
        <w:rPr>
          <w:bCs/>
          <w:iCs/>
          <w:szCs w:val="28"/>
        </w:rPr>
      </w:pPr>
      <w:r w:rsidRPr="00FF0C88">
        <w:rPr>
          <w:bCs/>
          <w:iCs/>
          <w:szCs w:val="28"/>
        </w:rPr>
        <w:lastRenderedPageBreak/>
        <w:t xml:space="preserve">Октябрьский сельсовет – единственное сельское поселение Куйбышевского района, имеющее возможность использовать железнодорожный транспорт. По территории поселения на протяжении 2,55 км проходит основная железнодорожная ветка от станции Барабинск до станции Каинск – Барабинский и Барабинской ТЭЦ. Кроме того, имеется дополнительная железнодорожная ветка к площадкам западной части города Куйбышева, которая на протяжении 1,16 км расположена на территории поселения. </w:t>
      </w:r>
    </w:p>
    <w:p w14:paraId="2367A86E" w14:textId="4415D040" w:rsidR="00FF0C88" w:rsidRPr="00FF0C88" w:rsidRDefault="00FF0C88" w:rsidP="00FF0C88">
      <w:pPr>
        <w:pStyle w:val="a5"/>
        <w:ind w:firstLine="709"/>
        <w:rPr>
          <w:bCs/>
          <w:iCs/>
          <w:szCs w:val="28"/>
        </w:rPr>
      </w:pPr>
      <w:r w:rsidRPr="00FF0C88">
        <w:rPr>
          <w:bCs/>
          <w:iCs/>
          <w:szCs w:val="28"/>
        </w:rPr>
        <w:t>Данное обстоятельство позволяет Октябрьскому сельсовету размещать на своей территории объекты, которые могут осуществлять операции по выдаче и приёму повагонных отправок грузов, приём и выдача грузов мелкими и повагонными отправками, загружаемых целыми вагонами с открытых площадок.</w:t>
      </w:r>
    </w:p>
    <w:p w14:paraId="569821F1" w14:textId="02D43E53" w:rsidR="00AB67F3" w:rsidRPr="00AB67F3" w:rsidRDefault="00AB67F3" w:rsidP="00AB67F3">
      <w:pPr>
        <w:pStyle w:val="a5"/>
        <w:ind w:firstLine="709"/>
        <w:rPr>
          <w:bCs/>
          <w:i/>
          <w:szCs w:val="28"/>
          <w:u w:val="single"/>
        </w:rPr>
      </w:pPr>
      <w:r w:rsidRPr="00AB67F3">
        <w:rPr>
          <w:bCs/>
          <w:i/>
          <w:szCs w:val="28"/>
          <w:u w:val="single"/>
        </w:rPr>
        <w:t>Улично-дорожная сеть</w:t>
      </w:r>
    </w:p>
    <w:p w14:paraId="62501F8A" w14:textId="1AD7A5AA" w:rsidR="00AE278A" w:rsidRPr="00BF456D" w:rsidRDefault="00AE278A" w:rsidP="00AE278A">
      <w:pPr>
        <w:spacing w:after="0" w:line="240" w:lineRule="auto"/>
        <w:ind w:firstLine="709"/>
        <w:jc w:val="both"/>
        <w:rPr>
          <w:rFonts w:ascii="Times New Roman" w:eastAsia="Times New Roman" w:hAnsi="Times New Roman"/>
          <w:bCs/>
          <w:sz w:val="28"/>
          <w:szCs w:val="28"/>
          <w:lang w:eastAsia="ru-RU"/>
        </w:rPr>
      </w:pPr>
      <w:r w:rsidRPr="00AE278A">
        <w:rPr>
          <w:rFonts w:ascii="Times New Roman" w:eastAsia="Times New Roman" w:hAnsi="Times New Roman"/>
          <w:bCs/>
          <w:sz w:val="28"/>
          <w:szCs w:val="28"/>
          <w:lang w:eastAsia="ru-RU"/>
        </w:rPr>
        <w:t>Улично-дорожная сеть населённых пунктов формируется как единая целостная система и является основой планировочного каркаса.</w:t>
      </w:r>
      <w:r w:rsidR="00BF456D">
        <w:rPr>
          <w:rFonts w:ascii="Times New Roman" w:eastAsia="Times New Roman" w:hAnsi="Times New Roman"/>
          <w:bCs/>
          <w:sz w:val="28"/>
          <w:szCs w:val="28"/>
          <w:lang w:eastAsia="ru-RU"/>
        </w:rPr>
        <w:t xml:space="preserve"> </w:t>
      </w:r>
    </w:p>
    <w:p w14:paraId="6B496E5C" w14:textId="6F5B46B8" w:rsidR="00BF456D" w:rsidRPr="00A343F7" w:rsidRDefault="00BF456D" w:rsidP="00BF456D">
      <w:pPr>
        <w:autoSpaceDE w:val="0"/>
        <w:autoSpaceDN w:val="0"/>
        <w:adjustRightInd w:val="0"/>
        <w:spacing w:after="0" w:line="360" w:lineRule="auto"/>
        <w:ind w:firstLine="709"/>
        <w:jc w:val="right"/>
        <w:rPr>
          <w:rFonts w:ascii="Times New Roman" w:eastAsia="Times New Roman" w:hAnsi="Times New Roman"/>
          <w:sz w:val="28"/>
          <w:szCs w:val="24"/>
          <w:lang w:eastAsia="ru-RU"/>
        </w:rPr>
      </w:pPr>
      <w:r w:rsidRPr="00A343F7">
        <w:rPr>
          <w:rFonts w:ascii="Times New Roman" w:eastAsia="Times New Roman" w:hAnsi="Times New Roman"/>
          <w:sz w:val="28"/>
          <w:szCs w:val="24"/>
          <w:lang w:eastAsia="ru-RU"/>
        </w:rPr>
        <w:t xml:space="preserve">Таблица </w:t>
      </w:r>
      <w:r w:rsidRPr="00A343F7">
        <w:rPr>
          <w:rFonts w:ascii="Times New Roman" w:eastAsia="Times New Roman" w:hAnsi="Times New Roman"/>
          <w:sz w:val="28"/>
          <w:szCs w:val="24"/>
          <w:lang w:bidi="en-US"/>
        </w:rPr>
        <w:fldChar w:fldCharType="begin"/>
      </w:r>
      <w:r w:rsidRPr="00A343F7">
        <w:rPr>
          <w:rFonts w:ascii="Times New Roman" w:eastAsia="Times New Roman" w:hAnsi="Times New Roman"/>
          <w:sz w:val="28"/>
          <w:szCs w:val="24"/>
          <w:lang w:bidi="en-US"/>
        </w:rPr>
        <w:instrText xml:space="preserve"> SEQ Таблица \* ARABIC </w:instrText>
      </w:r>
      <w:r w:rsidRPr="00A343F7">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10</w:t>
      </w:r>
      <w:r w:rsidRPr="00A343F7">
        <w:rPr>
          <w:rFonts w:ascii="Times New Roman" w:eastAsia="Times New Roman" w:hAnsi="Times New Roman"/>
          <w:sz w:val="28"/>
          <w:szCs w:val="24"/>
          <w:lang w:bidi="en-US"/>
        </w:rPr>
        <w:fldChar w:fldCharType="end"/>
      </w:r>
    </w:p>
    <w:p w14:paraId="7B1BAB3E" w14:textId="536D1A14" w:rsidR="00BF456D" w:rsidRDefault="00BF456D" w:rsidP="00BF456D">
      <w:pPr>
        <w:tabs>
          <w:tab w:val="left" w:pos="1418"/>
        </w:tabs>
        <w:spacing w:line="240" w:lineRule="auto"/>
        <w:jc w:val="center"/>
        <w:rPr>
          <w:rFonts w:ascii="Times New Roman" w:eastAsia="Times New Roman" w:hAnsi="Times New Roman"/>
          <w:sz w:val="28"/>
          <w:szCs w:val="24"/>
          <w:lang w:eastAsia="ru-RU"/>
        </w:rPr>
      </w:pPr>
      <w:r w:rsidRPr="00BF456D">
        <w:rPr>
          <w:rFonts w:ascii="Times New Roman" w:eastAsia="Times New Roman" w:hAnsi="Times New Roman"/>
          <w:sz w:val="28"/>
          <w:szCs w:val="24"/>
          <w:lang w:eastAsia="ru-RU"/>
        </w:rPr>
        <w:t>Улично-дорожная сеть</w:t>
      </w:r>
      <w:r>
        <w:rPr>
          <w:rFonts w:ascii="Times New Roman" w:eastAsia="Times New Roman" w:hAnsi="Times New Roman"/>
          <w:sz w:val="28"/>
          <w:szCs w:val="24"/>
          <w:lang w:eastAsia="ru-RU"/>
        </w:rPr>
        <w:t xml:space="preserve"> на территории </w:t>
      </w:r>
      <w:r w:rsidR="00E700C2">
        <w:rPr>
          <w:rFonts w:ascii="Times New Roman" w:eastAsia="Times New Roman" w:hAnsi="Times New Roman"/>
          <w:sz w:val="28"/>
          <w:szCs w:val="24"/>
          <w:lang w:eastAsia="ru-RU"/>
        </w:rPr>
        <w:t>сельсовета</w:t>
      </w:r>
    </w:p>
    <w:tbl>
      <w:tblPr>
        <w:tblW w:w="0" w:type="auto"/>
        <w:tblLayout w:type="fixed"/>
        <w:tblLook w:val="04A0" w:firstRow="1" w:lastRow="0" w:firstColumn="1" w:lastColumn="0" w:noHBand="0" w:noVBand="1"/>
      </w:tblPr>
      <w:tblGrid>
        <w:gridCol w:w="6793"/>
        <w:gridCol w:w="3397"/>
      </w:tblGrid>
      <w:tr w:rsidR="00EC5E3B" w:rsidRPr="00EC5E3B" w14:paraId="272824D7" w14:textId="77777777" w:rsidTr="00EC5E3B">
        <w:trPr>
          <w:trHeight w:val="170"/>
          <w:tblHeader/>
        </w:trPr>
        <w:tc>
          <w:tcPr>
            <w:tcW w:w="6793" w:type="dxa"/>
            <w:tcBorders>
              <w:top w:val="single" w:sz="4" w:space="0" w:color="auto"/>
              <w:left w:val="single" w:sz="8" w:space="0" w:color="auto"/>
              <w:bottom w:val="single" w:sz="4" w:space="0" w:color="auto"/>
              <w:right w:val="nil"/>
            </w:tcBorders>
            <w:shd w:val="clear" w:color="auto" w:fill="auto"/>
            <w:vAlign w:val="center"/>
          </w:tcPr>
          <w:p w14:paraId="438A83D5" w14:textId="314E6C11" w:rsidR="00EC5E3B" w:rsidRPr="00EC5E3B" w:rsidRDefault="00EC5E3B" w:rsidP="00EC5E3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Улица (наименование, местоположение)</w:t>
            </w:r>
          </w:p>
        </w:tc>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33F05CE2" w14:textId="0FCFD4AE" w:rsidR="00EC5E3B" w:rsidRPr="00EC5E3B" w:rsidRDefault="00EC5E3B" w:rsidP="00EC5E3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Протяжённость, км</w:t>
            </w:r>
          </w:p>
        </w:tc>
      </w:tr>
      <w:tr w:rsidR="00EC5E3B" w:rsidRPr="00EC5E3B" w14:paraId="7B255F62" w14:textId="77777777" w:rsidTr="00EC5E3B">
        <w:trPr>
          <w:trHeight w:val="170"/>
        </w:trPr>
        <w:tc>
          <w:tcPr>
            <w:tcW w:w="6793" w:type="dxa"/>
            <w:tcBorders>
              <w:top w:val="single" w:sz="4" w:space="0" w:color="auto"/>
              <w:left w:val="single" w:sz="8" w:space="0" w:color="auto"/>
              <w:bottom w:val="single" w:sz="4" w:space="0" w:color="auto"/>
              <w:right w:val="nil"/>
            </w:tcBorders>
            <w:shd w:val="clear" w:color="auto" w:fill="auto"/>
            <w:hideMark/>
          </w:tcPr>
          <w:p w14:paraId="3D2079C4"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Школьная (с. Нагорное)</w:t>
            </w:r>
          </w:p>
        </w:tc>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21EC23C7"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1,138</w:t>
            </w:r>
          </w:p>
        </w:tc>
      </w:tr>
      <w:tr w:rsidR="00EC5E3B" w:rsidRPr="00EC5E3B" w14:paraId="1B791121"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63C9277D"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Лесхозная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6FCCE09"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0,344</w:t>
            </w:r>
          </w:p>
        </w:tc>
      </w:tr>
      <w:tr w:rsidR="00EC5E3B" w:rsidRPr="00EC5E3B" w14:paraId="21A1CED8"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E92DB02"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Северная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2E8A229"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0,219</w:t>
            </w:r>
          </w:p>
        </w:tc>
      </w:tr>
      <w:tr w:rsidR="00EC5E3B" w:rsidRPr="00EC5E3B" w14:paraId="2F43FC82"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789070A"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Совхозная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EDFEAEB"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0,475</w:t>
            </w:r>
          </w:p>
        </w:tc>
      </w:tr>
      <w:tr w:rsidR="00EC5E3B" w:rsidRPr="00EC5E3B" w14:paraId="67B2DE37"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E3AD779"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Садовая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2692B68"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0,212</w:t>
            </w:r>
          </w:p>
        </w:tc>
      </w:tr>
      <w:tr w:rsidR="00EC5E3B" w:rsidRPr="00EC5E3B" w14:paraId="6E9359B7"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403CEFA"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Светлая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1283559"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1,773</w:t>
            </w:r>
          </w:p>
        </w:tc>
      </w:tr>
      <w:tr w:rsidR="00EC5E3B" w:rsidRPr="00EC5E3B" w14:paraId="7E71A1DC"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25E5BF23"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Снежная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79E26CB7"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0,650</w:t>
            </w:r>
          </w:p>
        </w:tc>
      </w:tr>
      <w:tr w:rsidR="00EC5E3B" w:rsidRPr="00EC5E3B" w14:paraId="2A4D9C70"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685B7F03"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Осенняя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9248D4E"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0,196</w:t>
            </w:r>
          </w:p>
        </w:tc>
      </w:tr>
      <w:tr w:rsidR="00EC5E3B" w:rsidRPr="00EC5E3B" w14:paraId="3B263AA6"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E7749E1"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Полевая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415A2ABC"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0,783</w:t>
            </w:r>
          </w:p>
        </w:tc>
      </w:tr>
      <w:tr w:rsidR="00EC5E3B" w:rsidRPr="00EC5E3B" w14:paraId="2D7897CA"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44A4CFAA"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Тихая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1BF930A"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0,539</w:t>
            </w:r>
          </w:p>
        </w:tc>
      </w:tr>
      <w:tr w:rsidR="00EC5E3B" w:rsidRPr="00EC5E3B" w14:paraId="6436E028"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663D9DC"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Омская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3FA97D40"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0,577</w:t>
            </w:r>
          </w:p>
        </w:tc>
      </w:tr>
      <w:tr w:rsidR="00EC5E3B" w:rsidRPr="00EC5E3B" w14:paraId="05BBD67A"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28424B8E"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Октябрьская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2594514"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0,160</w:t>
            </w:r>
          </w:p>
        </w:tc>
      </w:tr>
      <w:tr w:rsidR="00EC5E3B" w:rsidRPr="00EC5E3B" w14:paraId="19E4D101"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121FC15E"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Солнечная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6749EBB8"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0,529</w:t>
            </w:r>
          </w:p>
        </w:tc>
      </w:tr>
      <w:tr w:rsidR="00EC5E3B" w:rsidRPr="00EC5E3B" w14:paraId="162D2C6B"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A32E110"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Трудовая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CF10A84"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0,419</w:t>
            </w:r>
          </w:p>
        </w:tc>
      </w:tr>
      <w:tr w:rsidR="00EC5E3B" w:rsidRPr="00EC5E3B" w14:paraId="0155674E"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E0DBCC4" w14:textId="418BBA01"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Молодёжная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500F985F"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0,303</w:t>
            </w:r>
          </w:p>
        </w:tc>
      </w:tr>
      <w:tr w:rsidR="00EC5E3B" w:rsidRPr="00EC5E3B" w14:paraId="18807259"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4468D94D"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Красная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05654122"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0,228</w:t>
            </w:r>
          </w:p>
        </w:tc>
      </w:tr>
      <w:tr w:rsidR="00EC5E3B" w:rsidRPr="00EC5E3B" w14:paraId="1C2CB17F"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12AF6E44"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7 км Каинской ветки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6F25E770"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0,27</w:t>
            </w:r>
          </w:p>
        </w:tc>
      </w:tr>
      <w:tr w:rsidR="00EC5E3B" w:rsidRPr="00EC5E3B" w14:paraId="493F429B"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9A207B6"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Западная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580EC242"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0,622</w:t>
            </w:r>
          </w:p>
        </w:tc>
      </w:tr>
      <w:tr w:rsidR="00EC5E3B" w:rsidRPr="00EC5E3B" w14:paraId="5034B7E1"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1AEB0BFA" w14:textId="4036B930"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Зелёная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46373D3A"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0,585</w:t>
            </w:r>
          </w:p>
        </w:tc>
      </w:tr>
      <w:tr w:rsidR="00EC5E3B" w:rsidRPr="00EC5E3B" w14:paraId="779A61E5"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117F1C77"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Новая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5473C005"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0,888</w:t>
            </w:r>
          </w:p>
        </w:tc>
      </w:tr>
      <w:tr w:rsidR="00EC5E3B" w:rsidRPr="00EC5E3B" w14:paraId="727EB242"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8AA8579"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Клубничная (д. Марково)</w:t>
            </w:r>
          </w:p>
        </w:tc>
        <w:tc>
          <w:tcPr>
            <w:tcW w:w="3397" w:type="dxa"/>
            <w:tcBorders>
              <w:top w:val="nil"/>
              <w:left w:val="single" w:sz="4" w:space="0" w:color="auto"/>
              <w:bottom w:val="single" w:sz="4" w:space="0" w:color="auto"/>
              <w:right w:val="single" w:sz="4" w:space="0" w:color="auto"/>
            </w:tcBorders>
            <w:shd w:val="clear" w:color="auto" w:fill="auto"/>
            <w:hideMark/>
          </w:tcPr>
          <w:p w14:paraId="40CF79C1"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0,575</w:t>
            </w:r>
          </w:p>
        </w:tc>
      </w:tr>
      <w:tr w:rsidR="00EC5E3B" w:rsidRPr="00EC5E3B" w14:paraId="1D42EA97"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1898352" w14:textId="406E996B"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Озёрная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137F7F4A"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0,349</w:t>
            </w:r>
          </w:p>
        </w:tc>
      </w:tr>
      <w:tr w:rsidR="00EC5E3B" w:rsidRPr="00EC5E3B" w14:paraId="49F0A51C"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2B2E6462"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Лесная (д. Морозовка)</w:t>
            </w:r>
          </w:p>
        </w:tc>
        <w:tc>
          <w:tcPr>
            <w:tcW w:w="3397" w:type="dxa"/>
            <w:tcBorders>
              <w:top w:val="nil"/>
              <w:left w:val="single" w:sz="4" w:space="0" w:color="auto"/>
              <w:bottom w:val="single" w:sz="4" w:space="0" w:color="auto"/>
              <w:right w:val="single" w:sz="4" w:space="0" w:color="auto"/>
            </w:tcBorders>
            <w:shd w:val="clear" w:color="auto" w:fill="auto"/>
            <w:hideMark/>
          </w:tcPr>
          <w:p w14:paraId="2DCDC44E"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0,699</w:t>
            </w:r>
          </w:p>
        </w:tc>
      </w:tr>
      <w:tr w:rsidR="00EC5E3B" w:rsidRPr="00EC5E3B" w14:paraId="2852DEB8"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2FFB1148"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Центральная (п. Заречный)</w:t>
            </w:r>
          </w:p>
        </w:tc>
        <w:tc>
          <w:tcPr>
            <w:tcW w:w="3397" w:type="dxa"/>
            <w:tcBorders>
              <w:top w:val="nil"/>
              <w:left w:val="single" w:sz="4" w:space="0" w:color="auto"/>
              <w:bottom w:val="single" w:sz="4" w:space="0" w:color="auto"/>
              <w:right w:val="single" w:sz="4" w:space="0" w:color="auto"/>
            </w:tcBorders>
            <w:shd w:val="clear" w:color="auto" w:fill="auto"/>
            <w:hideMark/>
          </w:tcPr>
          <w:p w14:paraId="4DD2BABE"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0,99</w:t>
            </w:r>
          </w:p>
        </w:tc>
      </w:tr>
      <w:tr w:rsidR="00EC5E3B" w:rsidRPr="00EC5E3B" w14:paraId="524DAB4A"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E370E91"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Рабочая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71367C5B"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2,102</w:t>
            </w:r>
          </w:p>
        </w:tc>
      </w:tr>
      <w:tr w:rsidR="00EC5E3B" w:rsidRPr="00EC5E3B" w14:paraId="689738F1"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8B11605"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Центральная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0CA67305"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0,618</w:t>
            </w:r>
          </w:p>
        </w:tc>
      </w:tr>
      <w:tr w:rsidR="00EC5E3B" w:rsidRPr="00EC5E3B" w14:paraId="5B1F536A"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0C706340"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Школьная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4E9C3EBA"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0,762</w:t>
            </w:r>
          </w:p>
        </w:tc>
      </w:tr>
      <w:tr w:rsidR="00EC5E3B" w:rsidRPr="00EC5E3B" w14:paraId="277626CB"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BCFEE49"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Северная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52F54C1F"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0,129</w:t>
            </w:r>
          </w:p>
        </w:tc>
      </w:tr>
      <w:tr w:rsidR="00EC5E3B" w:rsidRPr="00EC5E3B" w14:paraId="7196F2D0"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ABAF1F0"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Луговая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70E08D3B"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0,354</w:t>
            </w:r>
          </w:p>
        </w:tc>
      </w:tr>
      <w:tr w:rsidR="00EC5E3B" w:rsidRPr="00EC5E3B" w14:paraId="3B1D7FD8"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46EE026F"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Новая (д. Сартаково)</w:t>
            </w:r>
          </w:p>
        </w:tc>
        <w:tc>
          <w:tcPr>
            <w:tcW w:w="3397" w:type="dxa"/>
            <w:tcBorders>
              <w:top w:val="nil"/>
              <w:left w:val="single" w:sz="4" w:space="0" w:color="auto"/>
              <w:bottom w:val="single" w:sz="4" w:space="0" w:color="auto"/>
              <w:right w:val="single" w:sz="4" w:space="0" w:color="auto"/>
            </w:tcBorders>
            <w:shd w:val="clear" w:color="auto" w:fill="auto"/>
            <w:hideMark/>
          </w:tcPr>
          <w:p w14:paraId="33E03351"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0,218</w:t>
            </w:r>
          </w:p>
        </w:tc>
      </w:tr>
      <w:tr w:rsidR="00EC5E3B" w:rsidRPr="00EC5E3B" w14:paraId="7E8B751D"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5BE5E01"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lastRenderedPageBreak/>
              <w:t>Ул. Набережная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232932B8"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0,15</w:t>
            </w:r>
          </w:p>
        </w:tc>
      </w:tr>
      <w:tr w:rsidR="00EC5E3B" w:rsidRPr="00EC5E3B" w14:paraId="7D5649EB"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4718C32F"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Луговая (с. Нагорное)</w:t>
            </w:r>
          </w:p>
        </w:tc>
        <w:tc>
          <w:tcPr>
            <w:tcW w:w="3397" w:type="dxa"/>
            <w:tcBorders>
              <w:top w:val="nil"/>
              <w:left w:val="single" w:sz="4" w:space="0" w:color="auto"/>
              <w:bottom w:val="single" w:sz="4" w:space="0" w:color="auto"/>
              <w:right w:val="single" w:sz="4" w:space="0" w:color="auto"/>
            </w:tcBorders>
            <w:shd w:val="clear" w:color="auto" w:fill="auto"/>
            <w:hideMark/>
          </w:tcPr>
          <w:p w14:paraId="1C04C069"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1,637</w:t>
            </w:r>
          </w:p>
        </w:tc>
      </w:tr>
      <w:tr w:rsidR="00EC5E3B" w:rsidRPr="00EC5E3B" w14:paraId="57C238D2"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725EAB0A"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Московская (д. Помельцево)</w:t>
            </w:r>
          </w:p>
        </w:tc>
        <w:tc>
          <w:tcPr>
            <w:tcW w:w="3397" w:type="dxa"/>
            <w:tcBorders>
              <w:top w:val="nil"/>
              <w:left w:val="single" w:sz="4" w:space="0" w:color="auto"/>
              <w:bottom w:val="single" w:sz="4" w:space="0" w:color="auto"/>
              <w:right w:val="single" w:sz="4" w:space="0" w:color="auto"/>
            </w:tcBorders>
            <w:shd w:val="clear" w:color="auto" w:fill="auto"/>
            <w:hideMark/>
          </w:tcPr>
          <w:p w14:paraId="34D4836A"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0,462</w:t>
            </w:r>
          </w:p>
        </w:tc>
      </w:tr>
      <w:tr w:rsidR="00EC5E3B" w:rsidRPr="00EC5E3B" w14:paraId="2CEA7C90"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510ABCC9" w14:textId="77777777"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Лесная (п. Малые Кайлы)</w:t>
            </w:r>
          </w:p>
        </w:tc>
        <w:tc>
          <w:tcPr>
            <w:tcW w:w="3397" w:type="dxa"/>
            <w:tcBorders>
              <w:top w:val="nil"/>
              <w:left w:val="single" w:sz="4" w:space="0" w:color="auto"/>
              <w:bottom w:val="single" w:sz="4" w:space="0" w:color="auto"/>
              <w:right w:val="single" w:sz="4" w:space="0" w:color="auto"/>
            </w:tcBorders>
            <w:shd w:val="clear" w:color="auto" w:fill="auto"/>
            <w:hideMark/>
          </w:tcPr>
          <w:p w14:paraId="23F94576"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0,263</w:t>
            </w:r>
          </w:p>
        </w:tc>
      </w:tr>
      <w:tr w:rsidR="00EC5E3B" w:rsidRPr="00EC5E3B" w14:paraId="2810C543" w14:textId="77777777" w:rsidTr="00EC5E3B">
        <w:trPr>
          <w:trHeight w:val="170"/>
        </w:trPr>
        <w:tc>
          <w:tcPr>
            <w:tcW w:w="6793" w:type="dxa"/>
            <w:tcBorders>
              <w:top w:val="nil"/>
              <w:left w:val="single" w:sz="8" w:space="0" w:color="auto"/>
              <w:bottom w:val="single" w:sz="4" w:space="0" w:color="auto"/>
              <w:right w:val="nil"/>
            </w:tcBorders>
            <w:shd w:val="clear" w:color="auto" w:fill="auto"/>
            <w:hideMark/>
          </w:tcPr>
          <w:p w14:paraId="3AB958BC" w14:textId="2222DC9F" w:rsidR="00EC5E3B" w:rsidRPr="00EC5E3B" w:rsidRDefault="00EC5E3B" w:rsidP="00EC5E3B">
            <w:pPr>
              <w:spacing w:after="0" w:line="240" w:lineRule="auto"/>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Ул. Озёрная (п. Малые Кайлы)</w:t>
            </w:r>
          </w:p>
        </w:tc>
        <w:tc>
          <w:tcPr>
            <w:tcW w:w="3397" w:type="dxa"/>
            <w:tcBorders>
              <w:top w:val="nil"/>
              <w:left w:val="single" w:sz="4" w:space="0" w:color="auto"/>
              <w:bottom w:val="single" w:sz="4" w:space="0" w:color="auto"/>
              <w:right w:val="single" w:sz="4" w:space="0" w:color="auto"/>
            </w:tcBorders>
            <w:shd w:val="clear" w:color="auto" w:fill="auto"/>
            <w:hideMark/>
          </w:tcPr>
          <w:p w14:paraId="738DF584" w14:textId="77777777" w:rsidR="00EC5E3B" w:rsidRPr="00EC5E3B" w:rsidRDefault="00EC5E3B" w:rsidP="00EC5E3B">
            <w:pPr>
              <w:spacing w:after="0" w:line="240" w:lineRule="auto"/>
              <w:jc w:val="center"/>
              <w:rPr>
                <w:rFonts w:ascii="Times New Roman" w:eastAsia="Times New Roman" w:hAnsi="Times New Roman"/>
                <w:sz w:val="24"/>
                <w:szCs w:val="24"/>
                <w:lang w:eastAsia="ru-RU"/>
              </w:rPr>
            </w:pPr>
            <w:r w:rsidRPr="00EC5E3B">
              <w:rPr>
                <w:rFonts w:ascii="Times New Roman" w:eastAsia="Times New Roman" w:hAnsi="Times New Roman"/>
                <w:sz w:val="24"/>
                <w:szCs w:val="24"/>
                <w:lang w:eastAsia="ru-RU"/>
              </w:rPr>
              <w:t>0,358</w:t>
            </w:r>
          </w:p>
        </w:tc>
      </w:tr>
      <w:tr w:rsidR="00EC5E3B" w:rsidRPr="00EC5E3B" w14:paraId="07C93C06" w14:textId="77777777" w:rsidTr="00EC5E3B">
        <w:trPr>
          <w:trHeight w:val="170"/>
        </w:trPr>
        <w:tc>
          <w:tcPr>
            <w:tcW w:w="6793" w:type="dxa"/>
            <w:tcBorders>
              <w:top w:val="single" w:sz="4" w:space="0" w:color="auto"/>
              <w:left w:val="single" w:sz="4" w:space="0" w:color="auto"/>
              <w:bottom w:val="single" w:sz="4" w:space="0" w:color="auto"/>
              <w:right w:val="nil"/>
            </w:tcBorders>
            <w:shd w:val="clear" w:color="auto" w:fill="auto"/>
          </w:tcPr>
          <w:p w14:paraId="656D2805" w14:textId="5D6FB77E" w:rsidR="00EC5E3B" w:rsidRPr="00EC5E3B" w:rsidRDefault="00EC5E3B" w:rsidP="00EC5E3B">
            <w:pPr>
              <w:spacing w:after="0" w:line="240" w:lineRule="auto"/>
              <w:rPr>
                <w:rFonts w:ascii="Times New Roman" w:eastAsia="Times New Roman" w:hAnsi="Times New Roman"/>
                <w:b/>
                <w:bCs/>
                <w:i/>
                <w:iCs/>
                <w:sz w:val="24"/>
                <w:szCs w:val="24"/>
                <w:lang w:eastAsia="ru-RU"/>
              </w:rPr>
            </w:pPr>
            <w:r w:rsidRPr="00EC5E3B">
              <w:rPr>
                <w:rFonts w:ascii="Times New Roman" w:eastAsia="Times New Roman" w:hAnsi="Times New Roman"/>
                <w:b/>
                <w:bCs/>
                <w:i/>
                <w:iCs/>
                <w:sz w:val="24"/>
                <w:szCs w:val="24"/>
                <w:lang w:eastAsia="ru-RU"/>
              </w:rPr>
              <w:t>ИТОГО</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27A53404" w14:textId="0915C532" w:rsidR="00EC5E3B" w:rsidRPr="00EC5E3B" w:rsidRDefault="00EC5E3B" w:rsidP="00EC5E3B">
            <w:pPr>
              <w:spacing w:after="0" w:line="240" w:lineRule="auto"/>
              <w:jc w:val="center"/>
              <w:rPr>
                <w:rFonts w:ascii="Times New Roman" w:eastAsia="Times New Roman" w:hAnsi="Times New Roman"/>
                <w:b/>
                <w:bCs/>
                <w:i/>
                <w:iCs/>
                <w:sz w:val="24"/>
                <w:szCs w:val="24"/>
                <w:lang w:eastAsia="ru-RU"/>
              </w:rPr>
            </w:pPr>
            <w:r w:rsidRPr="00EC5E3B">
              <w:rPr>
                <w:rFonts w:ascii="Times New Roman" w:eastAsia="Times New Roman" w:hAnsi="Times New Roman"/>
                <w:b/>
                <w:bCs/>
                <w:i/>
                <w:iCs/>
                <w:sz w:val="24"/>
                <w:szCs w:val="24"/>
                <w:lang w:eastAsia="ru-RU"/>
              </w:rPr>
              <w:fldChar w:fldCharType="begin"/>
            </w:r>
            <w:r w:rsidRPr="00EC5E3B">
              <w:rPr>
                <w:rFonts w:ascii="Times New Roman" w:eastAsia="Times New Roman" w:hAnsi="Times New Roman"/>
                <w:b/>
                <w:bCs/>
                <w:i/>
                <w:iCs/>
                <w:sz w:val="24"/>
                <w:szCs w:val="24"/>
                <w:lang w:eastAsia="ru-RU"/>
              </w:rPr>
              <w:instrText xml:space="preserve"> =SUM(ABOVE) </w:instrText>
            </w:r>
            <w:r w:rsidRPr="00EC5E3B">
              <w:rPr>
                <w:rFonts w:ascii="Times New Roman" w:eastAsia="Times New Roman" w:hAnsi="Times New Roman"/>
                <w:b/>
                <w:bCs/>
                <w:i/>
                <w:iCs/>
                <w:sz w:val="24"/>
                <w:szCs w:val="24"/>
                <w:lang w:eastAsia="ru-RU"/>
              </w:rPr>
              <w:fldChar w:fldCharType="separate"/>
            </w:r>
            <w:r w:rsidR="00CE1A47">
              <w:rPr>
                <w:rFonts w:ascii="Times New Roman" w:eastAsia="Times New Roman" w:hAnsi="Times New Roman"/>
                <w:b/>
                <w:bCs/>
                <w:i/>
                <w:iCs/>
                <w:noProof/>
                <w:sz w:val="24"/>
                <w:szCs w:val="24"/>
                <w:lang w:eastAsia="ru-RU"/>
              </w:rPr>
              <w:t>20,576</w:t>
            </w:r>
            <w:r w:rsidRPr="00EC5E3B">
              <w:rPr>
                <w:rFonts w:ascii="Times New Roman" w:eastAsia="Times New Roman" w:hAnsi="Times New Roman"/>
                <w:b/>
                <w:bCs/>
                <w:i/>
                <w:iCs/>
                <w:sz w:val="24"/>
                <w:szCs w:val="24"/>
                <w:lang w:eastAsia="ru-RU"/>
              </w:rPr>
              <w:fldChar w:fldCharType="end"/>
            </w:r>
          </w:p>
        </w:tc>
      </w:tr>
    </w:tbl>
    <w:p w14:paraId="23D227DE" w14:textId="77777777" w:rsidR="00BF456D" w:rsidRPr="00A343F7" w:rsidRDefault="00BF456D" w:rsidP="00AE278A">
      <w:pPr>
        <w:spacing w:after="0" w:line="240" w:lineRule="auto"/>
        <w:ind w:firstLine="709"/>
        <w:jc w:val="both"/>
        <w:rPr>
          <w:rFonts w:ascii="Times New Roman" w:eastAsia="Times New Roman" w:hAnsi="Times New Roman"/>
          <w:bCs/>
          <w:sz w:val="28"/>
          <w:szCs w:val="28"/>
          <w:lang w:eastAsia="ru-RU"/>
        </w:rPr>
      </w:pPr>
    </w:p>
    <w:p w14:paraId="4F082043" w14:textId="77777777" w:rsidR="00A343F7" w:rsidRPr="00A343F7" w:rsidRDefault="00A343F7" w:rsidP="00A343F7">
      <w:pPr>
        <w:spacing w:after="0" w:line="240" w:lineRule="auto"/>
        <w:ind w:firstLine="709"/>
        <w:jc w:val="both"/>
        <w:rPr>
          <w:rFonts w:ascii="Times New Roman" w:eastAsia="Times New Roman" w:hAnsi="Times New Roman"/>
          <w:bCs/>
          <w:sz w:val="28"/>
          <w:szCs w:val="28"/>
          <w:lang w:eastAsia="ru-RU"/>
        </w:rPr>
      </w:pPr>
      <w:r w:rsidRPr="00A343F7">
        <w:rPr>
          <w:rFonts w:ascii="Times New Roman" w:eastAsia="Times New Roman" w:hAnsi="Times New Roman"/>
          <w:bCs/>
          <w:sz w:val="28"/>
          <w:szCs w:val="28"/>
          <w:lang w:eastAsia="ru-RU"/>
        </w:rPr>
        <w:t>В результате анализа улично-дорожной сети муниципального образования выявлены следующие причины, усложняющие работу транспорта:</w:t>
      </w:r>
    </w:p>
    <w:p w14:paraId="05CA968A" w14:textId="6739BBBE" w:rsidR="00A343F7" w:rsidRPr="00A343F7" w:rsidRDefault="00A343F7" w:rsidP="00A343F7">
      <w:pPr>
        <w:numPr>
          <w:ilvl w:val="0"/>
          <w:numId w:val="14"/>
        </w:numPr>
        <w:tabs>
          <w:tab w:val="clear" w:pos="1429"/>
          <w:tab w:val="left" w:pos="1134"/>
        </w:tabs>
        <w:spacing w:after="0" w:line="240" w:lineRule="auto"/>
        <w:ind w:left="1134"/>
        <w:jc w:val="both"/>
        <w:rPr>
          <w:rFonts w:ascii="Times New Roman" w:hAnsi="Times New Roman"/>
          <w:sz w:val="28"/>
          <w:szCs w:val="28"/>
        </w:rPr>
      </w:pPr>
      <w:r w:rsidRPr="00A343F7">
        <w:rPr>
          <w:rFonts w:ascii="Times New Roman" w:hAnsi="Times New Roman"/>
          <w:sz w:val="28"/>
          <w:szCs w:val="28"/>
        </w:rPr>
        <w:t>неудовлетворительное техническое состояние поселковых улиц</w:t>
      </w:r>
      <w:r w:rsidR="009A5E75" w:rsidRPr="00A343F7">
        <w:rPr>
          <w:rFonts w:ascii="Times New Roman" w:hAnsi="Times New Roman"/>
          <w:sz w:val="28"/>
          <w:szCs w:val="28"/>
        </w:rPr>
        <w:t xml:space="preserve"> и</w:t>
      </w:r>
      <w:r w:rsidR="009A5E75">
        <w:rPr>
          <w:rFonts w:ascii="Times New Roman" w:hAnsi="Times New Roman"/>
          <w:sz w:val="28"/>
          <w:szCs w:val="28"/>
        </w:rPr>
        <w:t> </w:t>
      </w:r>
      <w:r w:rsidR="009A5E75" w:rsidRPr="00A343F7">
        <w:rPr>
          <w:rFonts w:ascii="Times New Roman" w:hAnsi="Times New Roman"/>
          <w:sz w:val="28"/>
          <w:szCs w:val="28"/>
        </w:rPr>
        <w:t>д</w:t>
      </w:r>
      <w:r w:rsidRPr="00A343F7">
        <w:rPr>
          <w:rFonts w:ascii="Times New Roman" w:hAnsi="Times New Roman"/>
          <w:sz w:val="28"/>
          <w:szCs w:val="28"/>
        </w:rPr>
        <w:t>орог;</w:t>
      </w:r>
    </w:p>
    <w:p w14:paraId="47FDEAB3" w14:textId="6A59A4DC" w:rsidR="00A343F7" w:rsidRPr="00A343F7" w:rsidRDefault="00A343F7" w:rsidP="00A343F7">
      <w:pPr>
        <w:numPr>
          <w:ilvl w:val="0"/>
          <w:numId w:val="14"/>
        </w:numPr>
        <w:tabs>
          <w:tab w:val="clear" w:pos="1429"/>
          <w:tab w:val="left" w:pos="1134"/>
        </w:tabs>
        <w:spacing w:after="0" w:line="240" w:lineRule="auto"/>
        <w:ind w:left="1134"/>
        <w:jc w:val="both"/>
        <w:rPr>
          <w:rFonts w:ascii="Times New Roman" w:hAnsi="Times New Roman"/>
          <w:sz w:val="28"/>
          <w:szCs w:val="28"/>
        </w:rPr>
      </w:pPr>
      <w:r w:rsidRPr="00A343F7">
        <w:rPr>
          <w:rFonts w:ascii="Times New Roman" w:hAnsi="Times New Roman"/>
          <w:sz w:val="28"/>
          <w:szCs w:val="28"/>
        </w:rPr>
        <w:t>недостаточность ширины проезжей части (4-6 м);</w:t>
      </w:r>
    </w:p>
    <w:p w14:paraId="7321A233" w14:textId="1FE34407" w:rsidR="00A343F7" w:rsidRPr="00A343F7" w:rsidRDefault="00A343F7" w:rsidP="00A343F7">
      <w:pPr>
        <w:numPr>
          <w:ilvl w:val="0"/>
          <w:numId w:val="14"/>
        </w:numPr>
        <w:tabs>
          <w:tab w:val="clear" w:pos="1429"/>
          <w:tab w:val="left" w:pos="1134"/>
        </w:tabs>
        <w:spacing w:after="0" w:line="240" w:lineRule="auto"/>
        <w:ind w:left="1134"/>
        <w:jc w:val="both"/>
        <w:rPr>
          <w:rFonts w:ascii="Times New Roman" w:hAnsi="Times New Roman"/>
          <w:sz w:val="28"/>
          <w:szCs w:val="28"/>
        </w:rPr>
      </w:pPr>
      <w:r w:rsidRPr="00A343F7">
        <w:rPr>
          <w:rFonts w:ascii="Times New Roman" w:hAnsi="Times New Roman"/>
          <w:sz w:val="28"/>
          <w:szCs w:val="28"/>
        </w:rPr>
        <w:t>значительная протяжённость грунтовых дорог;</w:t>
      </w:r>
    </w:p>
    <w:p w14:paraId="6C58822D" w14:textId="07476AF4" w:rsidR="00A343F7" w:rsidRPr="00A343F7" w:rsidRDefault="00A343F7" w:rsidP="00A343F7">
      <w:pPr>
        <w:numPr>
          <w:ilvl w:val="0"/>
          <w:numId w:val="14"/>
        </w:numPr>
        <w:tabs>
          <w:tab w:val="clear" w:pos="1429"/>
          <w:tab w:val="left" w:pos="1134"/>
        </w:tabs>
        <w:spacing w:after="0" w:line="240" w:lineRule="auto"/>
        <w:ind w:left="1134"/>
        <w:jc w:val="both"/>
        <w:rPr>
          <w:rFonts w:ascii="Times New Roman" w:hAnsi="Times New Roman"/>
          <w:sz w:val="28"/>
          <w:szCs w:val="28"/>
        </w:rPr>
      </w:pPr>
      <w:r w:rsidRPr="00A343F7">
        <w:rPr>
          <w:rFonts w:ascii="Times New Roman" w:hAnsi="Times New Roman"/>
          <w:sz w:val="28"/>
          <w:szCs w:val="28"/>
        </w:rPr>
        <w:t>отсутствие дифференцирования улиц</w:t>
      </w:r>
      <w:r w:rsidR="009A5E75" w:rsidRPr="00A343F7">
        <w:rPr>
          <w:rFonts w:ascii="Times New Roman" w:hAnsi="Times New Roman"/>
          <w:sz w:val="28"/>
          <w:szCs w:val="28"/>
        </w:rPr>
        <w:t xml:space="preserve"> по</w:t>
      </w:r>
      <w:r w:rsidR="009A5E75">
        <w:rPr>
          <w:rFonts w:ascii="Times New Roman" w:hAnsi="Times New Roman"/>
          <w:sz w:val="28"/>
          <w:szCs w:val="28"/>
        </w:rPr>
        <w:t> </w:t>
      </w:r>
      <w:r w:rsidR="009A5E75" w:rsidRPr="00A343F7">
        <w:rPr>
          <w:rFonts w:ascii="Times New Roman" w:hAnsi="Times New Roman"/>
          <w:sz w:val="28"/>
          <w:szCs w:val="28"/>
        </w:rPr>
        <w:t>н</w:t>
      </w:r>
      <w:r w:rsidRPr="00A343F7">
        <w:rPr>
          <w:rFonts w:ascii="Times New Roman" w:hAnsi="Times New Roman"/>
          <w:sz w:val="28"/>
          <w:szCs w:val="28"/>
        </w:rPr>
        <w:t>азначению;</w:t>
      </w:r>
    </w:p>
    <w:p w14:paraId="1A86D7BC" w14:textId="0B2BBBCF" w:rsidR="00A343F7" w:rsidRPr="00A343F7" w:rsidRDefault="00A343F7" w:rsidP="00A343F7">
      <w:pPr>
        <w:numPr>
          <w:ilvl w:val="0"/>
          <w:numId w:val="14"/>
        </w:numPr>
        <w:tabs>
          <w:tab w:val="clear" w:pos="1429"/>
          <w:tab w:val="left" w:pos="1134"/>
        </w:tabs>
        <w:spacing w:after="0" w:line="240" w:lineRule="auto"/>
        <w:ind w:left="1134"/>
        <w:jc w:val="both"/>
        <w:rPr>
          <w:rFonts w:ascii="Times New Roman" w:hAnsi="Times New Roman"/>
          <w:sz w:val="28"/>
          <w:szCs w:val="28"/>
        </w:rPr>
      </w:pPr>
      <w:r w:rsidRPr="00A343F7">
        <w:rPr>
          <w:rFonts w:ascii="Times New Roman" w:hAnsi="Times New Roman"/>
          <w:sz w:val="28"/>
          <w:szCs w:val="28"/>
        </w:rPr>
        <w:t>отсутствие искусственного освещения;</w:t>
      </w:r>
    </w:p>
    <w:p w14:paraId="420F039D" w14:textId="27D09911" w:rsidR="00A343F7" w:rsidRPr="00A343F7" w:rsidRDefault="00A343F7" w:rsidP="00A343F7">
      <w:pPr>
        <w:numPr>
          <w:ilvl w:val="0"/>
          <w:numId w:val="14"/>
        </w:numPr>
        <w:tabs>
          <w:tab w:val="clear" w:pos="1429"/>
          <w:tab w:val="left" w:pos="1134"/>
        </w:tabs>
        <w:spacing w:after="0" w:line="240" w:lineRule="auto"/>
        <w:ind w:left="1134"/>
        <w:jc w:val="both"/>
        <w:rPr>
          <w:rFonts w:ascii="Times New Roman" w:eastAsia="Times New Roman" w:hAnsi="Times New Roman"/>
          <w:bCs/>
          <w:sz w:val="28"/>
          <w:szCs w:val="28"/>
          <w:lang w:eastAsia="ru-RU"/>
        </w:rPr>
      </w:pPr>
      <w:r w:rsidRPr="00A343F7">
        <w:rPr>
          <w:rFonts w:ascii="Times New Roman" w:hAnsi="Times New Roman"/>
          <w:sz w:val="28"/>
          <w:szCs w:val="28"/>
        </w:rPr>
        <w:t>отсут</w:t>
      </w:r>
      <w:r w:rsidRPr="00A343F7">
        <w:rPr>
          <w:rFonts w:ascii="Times New Roman" w:eastAsia="Times New Roman" w:hAnsi="Times New Roman"/>
          <w:bCs/>
          <w:sz w:val="28"/>
          <w:szCs w:val="28"/>
          <w:lang w:eastAsia="ru-RU"/>
        </w:rPr>
        <w:t>ствие тротуаров необходимых для упорядочения движения пешеходов.</w:t>
      </w:r>
    </w:p>
    <w:p w14:paraId="550A8057" w14:textId="77777777" w:rsidR="00A343F7" w:rsidRPr="00A343F7" w:rsidRDefault="00A343F7" w:rsidP="00A343F7">
      <w:pPr>
        <w:spacing w:after="0" w:line="240" w:lineRule="auto"/>
        <w:ind w:firstLine="709"/>
        <w:jc w:val="both"/>
        <w:rPr>
          <w:rFonts w:ascii="Times New Roman" w:eastAsia="Times New Roman" w:hAnsi="Times New Roman"/>
          <w:bCs/>
          <w:sz w:val="28"/>
          <w:szCs w:val="28"/>
          <w:lang w:eastAsia="ru-RU"/>
        </w:rPr>
      </w:pPr>
      <w:r w:rsidRPr="00A343F7">
        <w:rPr>
          <w:rFonts w:ascii="Times New Roman" w:eastAsia="Times New Roman" w:hAnsi="Times New Roman"/>
          <w:bCs/>
          <w:sz w:val="28"/>
          <w:szCs w:val="28"/>
          <w:lang w:eastAsia="ru-RU"/>
        </w:rPr>
        <w:t>На территории муниципального образования объекты транспортной инфраструктуры отсутствуют.</w:t>
      </w:r>
    </w:p>
    <w:p w14:paraId="51DE6A3C" w14:textId="77777777" w:rsidR="00AB67F3" w:rsidRPr="00AB67F3" w:rsidRDefault="00AB67F3" w:rsidP="00AB67F3">
      <w:pPr>
        <w:pStyle w:val="a5"/>
        <w:ind w:firstLine="709"/>
        <w:rPr>
          <w:bCs/>
          <w:i/>
          <w:szCs w:val="28"/>
          <w:u w:val="single"/>
        </w:rPr>
      </w:pPr>
      <w:r w:rsidRPr="00AB67F3">
        <w:rPr>
          <w:bCs/>
          <w:i/>
          <w:szCs w:val="28"/>
          <w:u w:val="single"/>
        </w:rPr>
        <w:t>Общественный пассажирский транспорт</w:t>
      </w:r>
    </w:p>
    <w:p w14:paraId="751F8C92" w14:textId="77777777" w:rsidR="00E700C2" w:rsidRPr="00E700C2" w:rsidRDefault="00E700C2" w:rsidP="00E700C2">
      <w:pPr>
        <w:pStyle w:val="a5"/>
        <w:ind w:firstLine="709"/>
        <w:rPr>
          <w:szCs w:val="28"/>
        </w:rPr>
      </w:pPr>
      <w:bookmarkStart w:id="146" w:name="_Ref470593625"/>
      <w:r w:rsidRPr="00E700C2">
        <w:rPr>
          <w:szCs w:val="28"/>
        </w:rPr>
        <w:t>Основным видом пассажирского транспорта поселения является автобус и автомобили, находящиеся в личном пользовании.</w:t>
      </w:r>
    </w:p>
    <w:p w14:paraId="24535D2F" w14:textId="0F00D423" w:rsidR="00752D85" w:rsidRPr="00752D85" w:rsidRDefault="00E700C2" w:rsidP="00E700C2">
      <w:pPr>
        <w:pStyle w:val="a5"/>
        <w:ind w:firstLine="709"/>
        <w:rPr>
          <w:szCs w:val="28"/>
        </w:rPr>
      </w:pPr>
      <w:r w:rsidRPr="00E700C2">
        <w:rPr>
          <w:szCs w:val="28"/>
        </w:rPr>
        <w:t>Большинство трудовых передвижений в поселении приходилось на личный автотранспорт и пешеходные сообщения.</w:t>
      </w:r>
    </w:p>
    <w:p w14:paraId="2D2AAB38" w14:textId="7BD03E6E" w:rsidR="00752D85" w:rsidRPr="00752D85" w:rsidRDefault="00752D85" w:rsidP="00752D85">
      <w:pPr>
        <w:pStyle w:val="a5"/>
        <w:ind w:firstLine="709"/>
        <w:rPr>
          <w:szCs w:val="28"/>
        </w:rPr>
      </w:pPr>
      <w:r w:rsidRPr="00752D85">
        <w:rPr>
          <w:szCs w:val="28"/>
        </w:rPr>
        <w:t xml:space="preserve">Пассажирские связи в районе осуществляются автобусными маршрутами, по дорогам с твёрдым покрытием </w:t>
      </w:r>
      <w:r>
        <w:rPr>
          <w:szCs w:val="28"/>
        </w:rPr>
        <w:t>–</w:t>
      </w:r>
      <w:r w:rsidRPr="00752D85">
        <w:rPr>
          <w:szCs w:val="28"/>
        </w:rPr>
        <w:t xml:space="preserve"> регулярными, а по грунтовым </w:t>
      </w:r>
      <w:r>
        <w:rPr>
          <w:szCs w:val="28"/>
        </w:rPr>
        <w:t>–</w:t>
      </w:r>
      <w:r w:rsidRPr="00752D85">
        <w:rPr>
          <w:szCs w:val="28"/>
        </w:rPr>
        <w:t xml:space="preserve"> часто прекращающиеся в период распутиц.</w:t>
      </w:r>
    </w:p>
    <w:p w14:paraId="696C3BCD" w14:textId="75A28818" w:rsidR="00E955EA" w:rsidRPr="00E955EA" w:rsidRDefault="00752D85" w:rsidP="00752D85">
      <w:pPr>
        <w:pStyle w:val="a5"/>
        <w:ind w:firstLine="709"/>
        <w:rPr>
          <w:szCs w:val="28"/>
        </w:rPr>
      </w:pPr>
      <w:r w:rsidRPr="00752D85">
        <w:rPr>
          <w:szCs w:val="28"/>
        </w:rPr>
        <w:t>Установлено автобусное сообщение со всеми сёлами района, а также со станцией Чаны (дорога с асфальтовым покрытием), г. Новосибирском, г.</w:t>
      </w:r>
      <w:r w:rsidR="00416097">
        <w:rPr>
          <w:szCs w:val="28"/>
        </w:rPr>
        <w:t> </w:t>
      </w:r>
      <w:r w:rsidRPr="00752D85">
        <w:rPr>
          <w:szCs w:val="28"/>
        </w:rPr>
        <w:t>Куйбышевом, г. Омском.</w:t>
      </w:r>
      <w:r w:rsidR="00E955EA" w:rsidRPr="00E955EA">
        <w:rPr>
          <w:szCs w:val="28"/>
        </w:rPr>
        <w:t xml:space="preserve"> </w:t>
      </w:r>
    </w:p>
    <w:bookmarkEnd w:id="146"/>
    <w:p w14:paraId="1969C9FB" w14:textId="1455B214" w:rsidR="00E955EA" w:rsidRPr="00E955EA" w:rsidRDefault="00E955EA" w:rsidP="00E955EA">
      <w:pPr>
        <w:pStyle w:val="a5"/>
        <w:ind w:firstLine="709"/>
        <w:rPr>
          <w:szCs w:val="28"/>
        </w:rPr>
      </w:pPr>
      <w:r w:rsidRPr="00E955EA">
        <w:rPr>
          <w:szCs w:val="28"/>
        </w:rPr>
        <w:t>Перевозка технических грузов (угля, дров) осуществляется частным автотранспортом.</w:t>
      </w:r>
    </w:p>
    <w:p w14:paraId="3E69C1F1" w14:textId="77777777" w:rsidR="00AB67F3" w:rsidRPr="00931B48" w:rsidRDefault="00AB67F3" w:rsidP="00AB67F3">
      <w:pPr>
        <w:pStyle w:val="a5"/>
        <w:ind w:firstLine="709"/>
        <w:rPr>
          <w:bCs/>
          <w:i/>
          <w:szCs w:val="28"/>
          <w:u w:val="single"/>
        </w:rPr>
      </w:pPr>
      <w:r w:rsidRPr="00931B48">
        <w:rPr>
          <w:bCs/>
          <w:i/>
          <w:szCs w:val="28"/>
          <w:u w:val="single"/>
        </w:rPr>
        <w:t>Объекты транспортной инфраструктуры</w:t>
      </w:r>
    </w:p>
    <w:p w14:paraId="571583BD" w14:textId="0E223C7A" w:rsidR="00C81C54" w:rsidRPr="00C81C54" w:rsidRDefault="00C81C54" w:rsidP="00C81C54">
      <w:pPr>
        <w:pStyle w:val="a5"/>
        <w:ind w:firstLine="709"/>
        <w:rPr>
          <w:szCs w:val="28"/>
        </w:rPr>
      </w:pPr>
      <w:r w:rsidRPr="00C81C54">
        <w:rPr>
          <w:szCs w:val="28"/>
        </w:rPr>
        <w:t xml:space="preserve">Индивидуальный транспорт в основном хранится на участках усадеб, а для жителей </w:t>
      </w:r>
      <w:r>
        <w:rPr>
          <w:szCs w:val="28"/>
        </w:rPr>
        <w:t>много</w:t>
      </w:r>
      <w:r w:rsidRPr="00C81C54">
        <w:rPr>
          <w:szCs w:val="28"/>
        </w:rPr>
        <w:t xml:space="preserve">квартирных домов </w:t>
      </w:r>
      <w:r>
        <w:rPr>
          <w:szCs w:val="28"/>
        </w:rPr>
        <w:t>–</w:t>
      </w:r>
      <w:r w:rsidRPr="00C81C54">
        <w:rPr>
          <w:szCs w:val="28"/>
        </w:rPr>
        <w:t xml:space="preserve"> непосредственно во дворах, в боксовых гаражах.</w:t>
      </w:r>
      <w:r w:rsidR="004041F7">
        <w:rPr>
          <w:szCs w:val="28"/>
        </w:rPr>
        <w:t xml:space="preserve"> </w:t>
      </w:r>
      <w:r w:rsidRPr="00C81C54">
        <w:rPr>
          <w:szCs w:val="28"/>
        </w:rPr>
        <w:t xml:space="preserve">Ведомственный транспорт размещается на участках ведомств. </w:t>
      </w:r>
    </w:p>
    <w:p w14:paraId="6F6BBAF4" w14:textId="75974D90" w:rsidR="00C81C54" w:rsidRPr="00C81C54" w:rsidRDefault="00C81C54" w:rsidP="00C81C54">
      <w:pPr>
        <w:pStyle w:val="a5"/>
        <w:ind w:firstLine="709"/>
        <w:rPr>
          <w:szCs w:val="28"/>
        </w:rPr>
      </w:pPr>
      <w:r w:rsidRPr="00C81C54">
        <w:rPr>
          <w:szCs w:val="28"/>
        </w:rPr>
        <w:t xml:space="preserve">Техобслуживание ведомственного транспорта также в основном осуществляется на участках ведомств, легкового индивидуального </w:t>
      </w:r>
      <w:r w:rsidR="00E700C2">
        <w:rPr>
          <w:szCs w:val="28"/>
        </w:rPr>
        <w:t xml:space="preserve">– </w:t>
      </w:r>
      <w:r w:rsidRPr="00C81C54">
        <w:rPr>
          <w:szCs w:val="28"/>
        </w:rPr>
        <w:t>в других частных мастерских при автохозяйствах и гаражах.</w:t>
      </w:r>
    </w:p>
    <w:p w14:paraId="12F025EB" w14:textId="77777777" w:rsidR="00C81C54" w:rsidRPr="00C81C54" w:rsidRDefault="00C81C54" w:rsidP="00C81C54">
      <w:pPr>
        <w:pStyle w:val="a5"/>
        <w:ind w:firstLine="709"/>
        <w:rPr>
          <w:szCs w:val="28"/>
        </w:rPr>
      </w:pPr>
      <w:r w:rsidRPr="00C81C54">
        <w:rPr>
          <w:szCs w:val="28"/>
        </w:rPr>
        <w:t>Для обслуживания транспортных средств поселения предусмотрены основных объекты транспортной инфраструктуры.</w:t>
      </w:r>
    </w:p>
    <w:p w14:paraId="7EF437E8" w14:textId="34222A56" w:rsidR="0037620D" w:rsidRDefault="00C81C54" w:rsidP="00C81C54">
      <w:pPr>
        <w:pStyle w:val="a5"/>
        <w:ind w:firstLine="709"/>
        <w:rPr>
          <w:szCs w:val="28"/>
        </w:rPr>
      </w:pPr>
      <w:r w:rsidRPr="00C81C54">
        <w:rPr>
          <w:szCs w:val="28"/>
        </w:rPr>
        <w:t xml:space="preserve">Хранение транспортных средств населения предлагается осуществлять на приусадебных участках жилых </w:t>
      </w:r>
      <w:r w:rsidR="004041F7" w:rsidRPr="00C81C54">
        <w:rPr>
          <w:szCs w:val="28"/>
        </w:rPr>
        <w:t>домов.</w:t>
      </w:r>
    </w:p>
    <w:p w14:paraId="7A11BDC2" w14:textId="36D22BD2" w:rsidR="00AB67F3" w:rsidRPr="00AB67F3" w:rsidRDefault="00AB67F3" w:rsidP="00AB67F3">
      <w:pPr>
        <w:pStyle w:val="a5"/>
        <w:ind w:firstLine="709"/>
        <w:rPr>
          <w:szCs w:val="28"/>
        </w:rPr>
      </w:pPr>
      <w:r w:rsidRPr="00AB67F3">
        <w:rPr>
          <w:szCs w:val="28"/>
        </w:rPr>
        <w:lastRenderedPageBreak/>
        <w:t>По состоянию</w:t>
      </w:r>
      <w:r w:rsidR="009A5E75" w:rsidRPr="00AB67F3">
        <w:rPr>
          <w:szCs w:val="28"/>
        </w:rPr>
        <w:t xml:space="preserve"> на</w:t>
      </w:r>
      <w:r w:rsidR="009A5E75">
        <w:rPr>
          <w:szCs w:val="28"/>
        </w:rPr>
        <w:t> н</w:t>
      </w:r>
      <w:r w:rsidR="0037620D">
        <w:rPr>
          <w:szCs w:val="28"/>
        </w:rPr>
        <w:t>ачало</w:t>
      </w:r>
      <w:r w:rsidRPr="00AB67F3">
        <w:rPr>
          <w:szCs w:val="28"/>
        </w:rPr>
        <w:t xml:space="preserve"> 20</w:t>
      </w:r>
      <w:r w:rsidR="004041F7">
        <w:rPr>
          <w:szCs w:val="28"/>
        </w:rPr>
        <w:t>20</w:t>
      </w:r>
      <w:r w:rsidRPr="00AB67F3">
        <w:rPr>
          <w:szCs w:val="28"/>
        </w:rPr>
        <w:t xml:space="preserve"> года общая численность населения</w:t>
      </w:r>
      <w:r w:rsidR="009A5E75" w:rsidRPr="00AB67F3">
        <w:rPr>
          <w:szCs w:val="28"/>
        </w:rPr>
        <w:t xml:space="preserve"> </w:t>
      </w:r>
      <w:r w:rsidR="009A5E75">
        <w:rPr>
          <w:szCs w:val="28"/>
        </w:rPr>
        <w:t>в </w:t>
      </w:r>
      <w:r w:rsidR="004041F7">
        <w:rPr>
          <w:szCs w:val="28"/>
        </w:rPr>
        <w:t>сельсовете</w:t>
      </w:r>
      <w:r w:rsidR="0034077B">
        <w:rPr>
          <w:szCs w:val="28"/>
        </w:rPr>
        <w:t xml:space="preserve"> </w:t>
      </w:r>
      <w:r w:rsidRPr="00AB67F3">
        <w:rPr>
          <w:szCs w:val="28"/>
        </w:rPr>
        <w:t>составля</w:t>
      </w:r>
      <w:r w:rsidR="004041F7">
        <w:rPr>
          <w:szCs w:val="28"/>
        </w:rPr>
        <w:t>ла</w:t>
      </w:r>
      <w:r w:rsidRPr="00AB67F3">
        <w:rPr>
          <w:szCs w:val="28"/>
        </w:rPr>
        <w:t xml:space="preserve"> </w:t>
      </w:r>
      <w:r w:rsidR="003A1458">
        <w:rPr>
          <w:szCs w:val="28"/>
        </w:rPr>
        <w:t>2150</w:t>
      </w:r>
      <w:r w:rsidRPr="00AB67F3">
        <w:rPr>
          <w:szCs w:val="28"/>
        </w:rPr>
        <w:t xml:space="preserve"> человек</w:t>
      </w:r>
      <w:r w:rsidR="009A5E75" w:rsidRPr="00AB67F3">
        <w:rPr>
          <w:szCs w:val="28"/>
        </w:rPr>
        <w:t xml:space="preserve"> и</w:t>
      </w:r>
      <w:r w:rsidR="009A5E75">
        <w:rPr>
          <w:szCs w:val="28"/>
        </w:rPr>
        <w:t> </w:t>
      </w:r>
      <w:r w:rsidR="009A5E75" w:rsidRPr="00AB67F3">
        <w:rPr>
          <w:szCs w:val="28"/>
        </w:rPr>
        <w:t>у</w:t>
      </w:r>
      <w:r w:rsidRPr="00AB67F3">
        <w:rPr>
          <w:szCs w:val="28"/>
        </w:rPr>
        <w:t xml:space="preserve">ровень обеспеченности населения индивидуальными легковыми автомобилями порядка </w:t>
      </w:r>
      <w:r w:rsidR="0037620D">
        <w:rPr>
          <w:szCs w:val="28"/>
        </w:rPr>
        <w:t>3</w:t>
      </w:r>
      <w:r w:rsidR="004041F7">
        <w:rPr>
          <w:szCs w:val="28"/>
        </w:rPr>
        <w:t>9</w:t>
      </w:r>
      <w:r w:rsidR="0034077B">
        <w:rPr>
          <w:szCs w:val="28"/>
        </w:rPr>
        <w:t>0</w:t>
      </w:r>
      <w:r w:rsidRPr="00AB67F3">
        <w:rPr>
          <w:szCs w:val="28"/>
        </w:rPr>
        <w:t xml:space="preserve"> единиц на 1000 жителей. Таким образом, общее количество легковых автомобилей</w:t>
      </w:r>
      <w:r w:rsidR="009A5E75" w:rsidRPr="00AB67F3">
        <w:rPr>
          <w:szCs w:val="28"/>
        </w:rPr>
        <w:t xml:space="preserve"> на</w:t>
      </w:r>
      <w:r w:rsidR="009A5E75">
        <w:rPr>
          <w:szCs w:val="28"/>
        </w:rPr>
        <w:t> </w:t>
      </w:r>
      <w:r w:rsidR="009A5E75" w:rsidRPr="00AB67F3">
        <w:rPr>
          <w:szCs w:val="28"/>
        </w:rPr>
        <w:t>т</w:t>
      </w:r>
      <w:r w:rsidRPr="00AB67F3">
        <w:rPr>
          <w:szCs w:val="28"/>
        </w:rPr>
        <w:t xml:space="preserve">ерритории </w:t>
      </w:r>
      <w:r w:rsidR="0034077B">
        <w:rPr>
          <w:szCs w:val="28"/>
        </w:rPr>
        <w:t>данных населённых пунктов</w:t>
      </w:r>
      <w:r w:rsidRPr="00AB67F3">
        <w:rPr>
          <w:szCs w:val="28"/>
        </w:rPr>
        <w:t xml:space="preserve"> составляет </w:t>
      </w:r>
      <w:r w:rsidR="0034077B">
        <w:rPr>
          <w:szCs w:val="28"/>
        </w:rPr>
        <w:t xml:space="preserve">около </w:t>
      </w:r>
      <w:r w:rsidR="003A1458">
        <w:rPr>
          <w:szCs w:val="28"/>
        </w:rPr>
        <w:t>750</w:t>
      </w:r>
      <w:r w:rsidRPr="00AB67F3">
        <w:rPr>
          <w:szCs w:val="28"/>
        </w:rPr>
        <w:t xml:space="preserve"> единиц.</w:t>
      </w:r>
    </w:p>
    <w:p w14:paraId="15A9ACB2" w14:textId="232F6C42" w:rsidR="00765DBC" w:rsidRPr="00AB67F3" w:rsidRDefault="00AB67F3" w:rsidP="00765DBC">
      <w:pPr>
        <w:pStyle w:val="a5"/>
        <w:ind w:firstLine="709"/>
        <w:rPr>
          <w:szCs w:val="28"/>
        </w:rPr>
      </w:pPr>
      <w:r w:rsidRPr="00AB67F3">
        <w:rPr>
          <w:szCs w:val="28"/>
        </w:rPr>
        <w:t>В соответствии</w:t>
      </w:r>
      <w:r w:rsidR="009A5E75" w:rsidRPr="00AB67F3">
        <w:rPr>
          <w:szCs w:val="28"/>
        </w:rPr>
        <w:t xml:space="preserve"> с</w:t>
      </w:r>
      <w:r w:rsidR="009A5E75">
        <w:rPr>
          <w:szCs w:val="28"/>
        </w:rPr>
        <w:t> </w:t>
      </w:r>
      <w:r w:rsidR="009A5E75" w:rsidRPr="00C608EB">
        <w:rPr>
          <w:szCs w:val="28"/>
        </w:rPr>
        <w:t>С</w:t>
      </w:r>
      <w:r w:rsidR="00C608EB" w:rsidRPr="00C608EB">
        <w:rPr>
          <w:szCs w:val="28"/>
        </w:rPr>
        <w:t>П 42.13330.2016</w:t>
      </w:r>
      <w:r w:rsidR="00C608EB">
        <w:rPr>
          <w:szCs w:val="28"/>
        </w:rPr>
        <w:t xml:space="preserve"> «</w:t>
      </w:r>
      <w:r w:rsidR="00C608EB" w:rsidRPr="00C608EB">
        <w:rPr>
          <w:szCs w:val="28"/>
        </w:rPr>
        <w:t>Градостроительство. Планировка</w:t>
      </w:r>
      <w:r w:rsidR="009A5E75" w:rsidRPr="00C608EB">
        <w:rPr>
          <w:szCs w:val="28"/>
        </w:rPr>
        <w:t xml:space="preserve"> и</w:t>
      </w:r>
      <w:r w:rsidR="009A5E75">
        <w:rPr>
          <w:szCs w:val="28"/>
        </w:rPr>
        <w:t> </w:t>
      </w:r>
      <w:r w:rsidR="009A5E75" w:rsidRPr="00C608EB">
        <w:rPr>
          <w:szCs w:val="28"/>
        </w:rPr>
        <w:t>з</w:t>
      </w:r>
      <w:r w:rsidR="00C608EB" w:rsidRPr="00C608EB">
        <w:rPr>
          <w:szCs w:val="28"/>
        </w:rPr>
        <w:t>астройка городских</w:t>
      </w:r>
      <w:r w:rsidR="009A5E75" w:rsidRPr="00C608EB">
        <w:rPr>
          <w:szCs w:val="28"/>
        </w:rPr>
        <w:t xml:space="preserve"> и</w:t>
      </w:r>
      <w:r w:rsidR="009A5E75">
        <w:rPr>
          <w:szCs w:val="28"/>
        </w:rPr>
        <w:t> </w:t>
      </w:r>
      <w:r w:rsidR="009A5E75" w:rsidRPr="00C608EB">
        <w:rPr>
          <w:szCs w:val="28"/>
        </w:rPr>
        <w:t>с</w:t>
      </w:r>
      <w:r w:rsidR="00C608EB" w:rsidRPr="00C608EB">
        <w:rPr>
          <w:szCs w:val="28"/>
        </w:rPr>
        <w:t>ельских</w:t>
      </w:r>
      <w:r w:rsidR="00C608EB">
        <w:rPr>
          <w:szCs w:val="28"/>
        </w:rPr>
        <w:t xml:space="preserve"> </w:t>
      </w:r>
      <w:r w:rsidR="00C608EB" w:rsidRPr="00C608EB">
        <w:rPr>
          <w:szCs w:val="28"/>
        </w:rPr>
        <w:t>поселений</w:t>
      </w:r>
      <w:r w:rsidR="00C608EB">
        <w:rPr>
          <w:szCs w:val="28"/>
        </w:rPr>
        <w:t>»</w:t>
      </w:r>
      <w:r w:rsidR="00C608EB" w:rsidRPr="00C608EB">
        <w:rPr>
          <w:szCs w:val="28"/>
        </w:rPr>
        <w:t xml:space="preserve"> </w:t>
      </w:r>
      <w:r w:rsidR="00C608EB">
        <w:rPr>
          <w:szCs w:val="28"/>
        </w:rPr>
        <w:t>(а</w:t>
      </w:r>
      <w:r w:rsidR="00C608EB" w:rsidRPr="00C608EB">
        <w:rPr>
          <w:szCs w:val="28"/>
        </w:rPr>
        <w:t>ктуализированная</w:t>
      </w:r>
      <w:r w:rsidR="00C608EB">
        <w:rPr>
          <w:szCs w:val="28"/>
        </w:rPr>
        <w:t xml:space="preserve"> </w:t>
      </w:r>
      <w:r w:rsidR="00C608EB" w:rsidRPr="00C608EB">
        <w:rPr>
          <w:szCs w:val="28"/>
        </w:rPr>
        <w:t>редакция СНиП 2.07.01-89*</w:t>
      </w:r>
      <w:r w:rsidR="00C608EB">
        <w:rPr>
          <w:szCs w:val="28"/>
        </w:rPr>
        <w:t xml:space="preserve">) </w:t>
      </w:r>
      <w:r w:rsidRPr="00AB67F3">
        <w:rPr>
          <w:szCs w:val="28"/>
        </w:rPr>
        <w:t>минимальный уровень обеспеченности стан</w:t>
      </w:r>
      <w:r w:rsidR="00C608EB">
        <w:rPr>
          <w:szCs w:val="28"/>
        </w:rPr>
        <w:t>циями технического обслуживания</w:t>
      </w:r>
      <w:r w:rsidRPr="00AB67F3">
        <w:rPr>
          <w:szCs w:val="28"/>
        </w:rPr>
        <w:t xml:space="preserve"> – 1 пост на 200 легковых автомобилей.</w:t>
      </w:r>
      <w:r w:rsidR="00765DBC" w:rsidRPr="00765DBC">
        <w:t xml:space="preserve"> </w:t>
      </w:r>
      <w:r w:rsidR="00765DBC">
        <w:rPr>
          <w:szCs w:val="28"/>
        </w:rPr>
        <w:t>С</w:t>
      </w:r>
      <w:r w:rsidR="00765DBC" w:rsidRPr="00765DBC">
        <w:rPr>
          <w:szCs w:val="28"/>
        </w:rPr>
        <w:t xml:space="preserve">огласно </w:t>
      </w:r>
      <w:r w:rsidR="00765DBC" w:rsidRPr="00C608EB">
        <w:rPr>
          <w:szCs w:val="28"/>
        </w:rPr>
        <w:t>СП 42.13330.2016</w:t>
      </w:r>
      <w:r w:rsidR="00765DBC">
        <w:rPr>
          <w:szCs w:val="28"/>
        </w:rPr>
        <w:t xml:space="preserve">, </w:t>
      </w:r>
      <w:r w:rsidR="00765DBC" w:rsidRPr="00765DBC">
        <w:rPr>
          <w:szCs w:val="28"/>
        </w:rPr>
        <w:t>потребность</w:t>
      </w:r>
      <w:r w:rsidR="009A5E75" w:rsidRPr="00765DBC">
        <w:rPr>
          <w:szCs w:val="28"/>
        </w:rPr>
        <w:t xml:space="preserve"> в</w:t>
      </w:r>
      <w:r w:rsidR="009A5E75">
        <w:rPr>
          <w:szCs w:val="28"/>
        </w:rPr>
        <w:t> </w:t>
      </w:r>
      <w:r w:rsidR="009A5E75" w:rsidRPr="00765DBC">
        <w:rPr>
          <w:szCs w:val="28"/>
        </w:rPr>
        <w:t>А</w:t>
      </w:r>
      <w:r w:rsidR="00765DBC" w:rsidRPr="00765DBC">
        <w:rPr>
          <w:szCs w:val="28"/>
        </w:rPr>
        <w:t>ЗС составляет: 1 топливораздаточная колонка на 1200 легковых автомобилей</w:t>
      </w:r>
      <w:r w:rsidR="00765DBC">
        <w:rPr>
          <w:szCs w:val="28"/>
        </w:rPr>
        <w:t>.</w:t>
      </w:r>
      <w:r w:rsidR="009A5E75" w:rsidRPr="00765DBC">
        <w:rPr>
          <w:szCs w:val="28"/>
        </w:rPr>
        <w:t xml:space="preserve"> </w:t>
      </w:r>
      <w:r w:rsidR="009A5E75">
        <w:rPr>
          <w:szCs w:val="28"/>
        </w:rPr>
        <w:t>Н</w:t>
      </w:r>
      <w:r w:rsidR="009A5E75" w:rsidRPr="00AB67F3">
        <w:rPr>
          <w:szCs w:val="28"/>
        </w:rPr>
        <w:t>а</w:t>
      </w:r>
      <w:r w:rsidR="009A5E75">
        <w:rPr>
          <w:szCs w:val="28"/>
        </w:rPr>
        <w:t> </w:t>
      </w:r>
      <w:r w:rsidR="009A5E75" w:rsidRPr="00AB67F3">
        <w:rPr>
          <w:szCs w:val="28"/>
        </w:rPr>
        <w:t>с</w:t>
      </w:r>
      <w:r w:rsidR="00765DBC" w:rsidRPr="00AB67F3">
        <w:rPr>
          <w:szCs w:val="28"/>
        </w:rPr>
        <w:t>елитебных территориях</w:t>
      </w:r>
      <w:r w:rsidR="009A5E75" w:rsidRPr="00AB67F3">
        <w:rPr>
          <w:szCs w:val="28"/>
        </w:rPr>
        <w:t xml:space="preserve"> и</w:t>
      </w:r>
      <w:r w:rsidR="009A5E75">
        <w:rPr>
          <w:szCs w:val="28"/>
        </w:rPr>
        <w:t> </w:t>
      </w:r>
      <w:r w:rsidR="009A5E75" w:rsidRPr="00AB67F3">
        <w:rPr>
          <w:szCs w:val="28"/>
        </w:rPr>
        <w:t>на</w:t>
      </w:r>
      <w:r w:rsidR="009A5E75">
        <w:rPr>
          <w:szCs w:val="28"/>
        </w:rPr>
        <w:t> </w:t>
      </w:r>
      <w:r w:rsidR="009A5E75" w:rsidRPr="00AB67F3">
        <w:rPr>
          <w:szCs w:val="28"/>
        </w:rPr>
        <w:t>п</w:t>
      </w:r>
      <w:r w:rsidR="00765DBC" w:rsidRPr="00AB67F3">
        <w:rPr>
          <w:szCs w:val="28"/>
        </w:rPr>
        <w:t>рилегающих</w:t>
      </w:r>
      <w:r w:rsidR="009A5E75" w:rsidRPr="00AB67F3">
        <w:rPr>
          <w:szCs w:val="28"/>
        </w:rPr>
        <w:t xml:space="preserve"> к</w:t>
      </w:r>
      <w:r w:rsidR="009A5E75">
        <w:rPr>
          <w:szCs w:val="28"/>
        </w:rPr>
        <w:t> </w:t>
      </w:r>
      <w:r w:rsidR="009A5E75" w:rsidRPr="00AB67F3">
        <w:rPr>
          <w:szCs w:val="28"/>
        </w:rPr>
        <w:t>н</w:t>
      </w:r>
      <w:r w:rsidR="00765DBC" w:rsidRPr="00AB67F3">
        <w:rPr>
          <w:szCs w:val="28"/>
        </w:rPr>
        <w:t>им производственных территориях следует предусматривать гаражи</w:t>
      </w:r>
      <w:r w:rsidR="009A5E75" w:rsidRPr="00AB67F3">
        <w:rPr>
          <w:szCs w:val="28"/>
        </w:rPr>
        <w:t xml:space="preserve"> и</w:t>
      </w:r>
      <w:r w:rsidR="009A5E75">
        <w:rPr>
          <w:szCs w:val="28"/>
        </w:rPr>
        <w:t> </w:t>
      </w:r>
      <w:r w:rsidR="009A5E75" w:rsidRPr="00AB67F3">
        <w:rPr>
          <w:szCs w:val="28"/>
        </w:rPr>
        <w:t>о</w:t>
      </w:r>
      <w:r w:rsidR="00765DBC" w:rsidRPr="00AB67F3">
        <w:rPr>
          <w:szCs w:val="28"/>
        </w:rPr>
        <w:t>ткрытые стоянки для постоянного хранения</w:t>
      </w:r>
      <w:r w:rsidR="009A5E75" w:rsidRPr="00AB67F3">
        <w:rPr>
          <w:szCs w:val="28"/>
        </w:rPr>
        <w:t xml:space="preserve"> не</w:t>
      </w:r>
      <w:r w:rsidR="009A5E75">
        <w:rPr>
          <w:szCs w:val="28"/>
        </w:rPr>
        <w:t> </w:t>
      </w:r>
      <w:r w:rsidR="009A5E75" w:rsidRPr="00AB67F3">
        <w:rPr>
          <w:szCs w:val="28"/>
        </w:rPr>
        <w:t>м</w:t>
      </w:r>
      <w:r w:rsidR="00765DBC" w:rsidRPr="00AB67F3">
        <w:rPr>
          <w:szCs w:val="28"/>
        </w:rPr>
        <w:t>енее 90</w:t>
      </w:r>
      <w:r w:rsidR="00765DBC">
        <w:rPr>
          <w:szCs w:val="28"/>
        </w:rPr>
        <w:t> </w:t>
      </w:r>
      <w:r w:rsidR="00765DBC" w:rsidRPr="00AB67F3">
        <w:rPr>
          <w:szCs w:val="28"/>
        </w:rPr>
        <w:t>% расчётного числа индивидуальных легковых автомобилей.</w:t>
      </w:r>
    </w:p>
    <w:p w14:paraId="2952EDD3" w14:textId="5856ADF1" w:rsidR="00AB67F3" w:rsidRPr="00AB67F3" w:rsidRDefault="00AB67F3" w:rsidP="00AB67F3">
      <w:pPr>
        <w:pStyle w:val="a5"/>
        <w:ind w:firstLine="709"/>
        <w:rPr>
          <w:szCs w:val="28"/>
        </w:rPr>
      </w:pPr>
      <w:r w:rsidRPr="00AB67F3">
        <w:rPr>
          <w:szCs w:val="28"/>
        </w:rPr>
        <w:t>Исходя</w:t>
      </w:r>
      <w:r w:rsidR="009A5E75" w:rsidRPr="00AB67F3">
        <w:rPr>
          <w:szCs w:val="28"/>
        </w:rPr>
        <w:t xml:space="preserve"> из</w:t>
      </w:r>
      <w:r w:rsidR="009A5E75">
        <w:rPr>
          <w:szCs w:val="28"/>
        </w:rPr>
        <w:t> </w:t>
      </w:r>
      <w:r w:rsidR="009A5E75" w:rsidRPr="00AB67F3">
        <w:rPr>
          <w:szCs w:val="28"/>
        </w:rPr>
        <w:t>н</w:t>
      </w:r>
      <w:r w:rsidRPr="00AB67F3">
        <w:rPr>
          <w:szCs w:val="28"/>
        </w:rPr>
        <w:t>ормативных требований, общего количества индивидуальных легковых автомобилей</w:t>
      </w:r>
      <w:r w:rsidR="009A5E75" w:rsidRPr="00AB67F3">
        <w:rPr>
          <w:szCs w:val="28"/>
        </w:rPr>
        <w:t xml:space="preserve"> и</w:t>
      </w:r>
      <w:r w:rsidR="009A5E75">
        <w:rPr>
          <w:szCs w:val="28"/>
        </w:rPr>
        <w:t> </w:t>
      </w:r>
      <w:r w:rsidR="009A5E75" w:rsidRPr="00AB67F3">
        <w:rPr>
          <w:szCs w:val="28"/>
        </w:rPr>
        <w:t>н</w:t>
      </w:r>
      <w:r w:rsidRPr="00AB67F3">
        <w:rPr>
          <w:szCs w:val="28"/>
        </w:rPr>
        <w:t>аличия объектов дорожного сервиса видно, что</w:t>
      </w:r>
      <w:r w:rsidR="009A5E75" w:rsidRPr="00AB67F3">
        <w:rPr>
          <w:szCs w:val="28"/>
        </w:rPr>
        <w:t xml:space="preserve"> в</w:t>
      </w:r>
      <w:r w:rsidR="009A5E75">
        <w:rPr>
          <w:szCs w:val="28"/>
        </w:rPr>
        <w:t> </w:t>
      </w:r>
      <w:r w:rsidR="009A5E75" w:rsidRPr="00AB67F3">
        <w:rPr>
          <w:szCs w:val="28"/>
        </w:rPr>
        <w:t>н</w:t>
      </w:r>
      <w:r w:rsidRPr="00AB67F3">
        <w:rPr>
          <w:szCs w:val="28"/>
        </w:rPr>
        <w:t xml:space="preserve">астоящее время </w:t>
      </w:r>
      <w:r w:rsidR="004041F7">
        <w:rPr>
          <w:szCs w:val="28"/>
        </w:rPr>
        <w:t>в сельсовете</w:t>
      </w:r>
      <w:r w:rsidR="009A5E75" w:rsidRPr="00AB67F3">
        <w:rPr>
          <w:szCs w:val="28"/>
        </w:rPr>
        <w:t xml:space="preserve"> </w:t>
      </w:r>
      <w:r w:rsidR="004041F7">
        <w:rPr>
          <w:szCs w:val="28"/>
        </w:rPr>
        <w:t>должны быть размещены СТО общей мощн</w:t>
      </w:r>
      <w:r w:rsidRPr="00AB67F3">
        <w:rPr>
          <w:szCs w:val="28"/>
        </w:rPr>
        <w:t xml:space="preserve">остью </w:t>
      </w:r>
      <w:r w:rsidR="004041F7">
        <w:rPr>
          <w:szCs w:val="28"/>
        </w:rPr>
        <w:t>не менее 3</w:t>
      </w:r>
      <w:r w:rsidRPr="00AB67F3">
        <w:rPr>
          <w:szCs w:val="28"/>
        </w:rPr>
        <w:t xml:space="preserve"> пост</w:t>
      </w:r>
      <w:r w:rsidR="004041F7">
        <w:rPr>
          <w:szCs w:val="28"/>
        </w:rPr>
        <w:t>ов</w:t>
      </w:r>
      <w:r w:rsidR="00765DBC">
        <w:rPr>
          <w:szCs w:val="28"/>
        </w:rPr>
        <w:t>.</w:t>
      </w:r>
    </w:p>
    <w:p w14:paraId="6D7A843A" w14:textId="0E3458CA" w:rsidR="0037620D" w:rsidRDefault="002A5850" w:rsidP="00AB67F3">
      <w:pPr>
        <w:pStyle w:val="a5"/>
        <w:ind w:firstLine="709"/>
        <w:rPr>
          <w:szCs w:val="28"/>
        </w:rPr>
      </w:pPr>
      <w:r>
        <w:rPr>
          <w:szCs w:val="28"/>
        </w:rPr>
        <w:t xml:space="preserve">При общей численности жителей в многоквартирных домах около </w:t>
      </w:r>
      <w:r w:rsidR="003A1458">
        <w:rPr>
          <w:szCs w:val="28"/>
        </w:rPr>
        <w:t>1100</w:t>
      </w:r>
      <w:r>
        <w:rPr>
          <w:szCs w:val="28"/>
        </w:rPr>
        <w:t xml:space="preserve"> чел.</w:t>
      </w:r>
      <w:r w:rsidR="003A1458">
        <w:rPr>
          <w:szCs w:val="28"/>
        </w:rPr>
        <w:t>,</w:t>
      </w:r>
      <w:r>
        <w:rPr>
          <w:szCs w:val="28"/>
        </w:rPr>
        <w:t xml:space="preserve"> число мест на открытых парковках должно составлять не менее </w:t>
      </w:r>
      <w:r w:rsidR="003A1458">
        <w:rPr>
          <w:szCs w:val="28"/>
        </w:rPr>
        <w:t>385</w:t>
      </w:r>
      <w:r>
        <w:rPr>
          <w:szCs w:val="28"/>
        </w:rPr>
        <w:t xml:space="preserve"> ед.</w:t>
      </w:r>
      <w:r w:rsidR="0037620D">
        <w:rPr>
          <w:szCs w:val="28"/>
        </w:rPr>
        <w:t xml:space="preserve"> </w:t>
      </w:r>
    </w:p>
    <w:p w14:paraId="102F9757" w14:textId="77777777" w:rsidR="00632421" w:rsidRPr="00760BD6" w:rsidRDefault="00117E44" w:rsidP="00C54EF1">
      <w:pPr>
        <w:pStyle w:val="2"/>
        <w:numPr>
          <w:ilvl w:val="1"/>
          <w:numId w:val="56"/>
        </w:numPr>
        <w:spacing w:before="240"/>
        <w:ind w:left="993" w:hanging="633"/>
        <w:jc w:val="both"/>
        <w:rPr>
          <w:b/>
        </w:rPr>
      </w:pPr>
      <w:bookmarkStart w:id="147" w:name="_Toc44393706"/>
      <w:r w:rsidRPr="00760BD6">
        <w:rPr>
          <w:b/>
        </w:rPr>
        <w:t>З</w:t>
      </w:r>
      <w:r w:rsidR="00FB49C9" w:rsidRPr="00760BD6">
        <w:rPr>
          <w:b/>
        </w:rPr>
        <w:t>он</w:t>
      </w:r>
      <w:r w:rsidR="00632421" w:rsidRPr="00760BD6">
        <w:rPr>
          <w:b/>
        </w:rPr>
        <w:t>а</w:t>
      </w:r>
      <w:r w:rsidRPr="00760BD6">
        <w:rPr>
          <w:b/>
        </w:rPr>
        <w:t xml:space="preserve"> рекреационного назначения</w:t>
      </w:r>
      <w:bookmarkEnd w:id="147"/>
    </w:p>
    <w:p w14:paraId="0CCD983C" w14:textId="77777777" w:rsidR="00632421" w:rsidRDefault="00632421" w:rsidP="00632421">
      <w:pPr>
        <w:spacing w:after="0" w:line="240" w:lineRule="auto"/>
        <w:rPr>
          <w:rFonts w:ascii="Arial" w:hAnsi="Arial" w:cs="Arial"/>
          <w:sz w:val="16"/>
          <w:szCs w:val="16"/>
          <w:lang w:eastAsia="ru-RU"/>
        </w:rPr>
      </w:pPr>
    </w:p>
    <w:p w14:paraId="4655EF0B" w14:textId="1A293571" w:rsidR="00834EE9" w:rsidRDefault="00834EE9" w:rsidP="00834EE9">
      <w:pPr>
        <w:spacing w:after="0" w:line="240" w:lineRule="auto"/>
        <w:ind w:firstLine="709"/>
        <w:jc w:val="both"/>
        <w:rPr>
          <w:rFonts w:ascii="Times New Roman" w:hAnsi="Times New Roman"/>
          <w:sz w:val="28"/>
          <w:szCs w:val="28"/>
        </w:rPr>
      </w:pPr>
      <w:r w:rsidRPr="00834EE9">
        <w:rPr>
          <w:rFonts w:ascii="Times New Roman" w:hAnsi="Times New Roman"/>
          <w:sz w:val="28"/>
          <w:szCs w:val="28"/>
        </w:rPr>
        <w:t>Рекреационные зоны включают</w:t>
      </w:r>
      <w:r w:rsidR="009A5E75" w:rsidRPr="00834EE9">
        <w:rPr>
          <w:rFonts w:ascii="Times New Roman" w:hAnsi="Times New Roman"/>
          <w:sz w:val="28"/>
          <w:szCs w:val="28"/>
        </w:rPr>
        <w:t xml:space="preserve"> в</w:t>
      </w:r>
      <w:r w:rsidR="009A5E75">
        <w:rPr>
          <w:rFonts w:ascii="Times New Roman" w:hAnsi="Times New Roman"/>
          <w:sz w:val="28"/>
          <w:szCs w:val="28"/>
        </w:rPr>
        <w:t> </w:t>
      </w:r>
      <w:r w:rsidR="009A5E75" w:rsidRPr="00834EE9">
        <w:rPr>
          <w:rFonts w:ascii="Times New Roman" w:hAnsi="Times New Roman"/>
          <w:sz w:val="28"/>
          <w:szCs w:val="28"/>
        </w:rPr>
        <w:t>с</w:t>
      </w:r>
      <w:r w:rsidRPr="00834EE9">
        <w:rPr>
          <w:rFonts w:ascii="Times New Roman" w:hAnsi="Times New Roman"/>
          <w:sz w:val="28"/>
          <w:szCs w:val="28"/>
        </w:rPr>
        <w:t xml:space="preserve">ебя территории, занятые лесами, скверами, парками, озёрами, </w:t>
      </w:r>
      <w:r w:rsidR="00B17F34">
        <w:rPr>
          <w:rFonts w:ascii="Times New Roman" w:hAnsi="Times New Roman"/>
          <w:sz w:val="28"/>
          <w:szCs w:val="28"/>
        </w:rPr>
        <w:t>реками</w:t>
      </w:r>
      <w:r w:rsidR="009A5E75">
        <w:rPr>
          <w:rFonts w:ascii="Times New Roman" w:hAnsi="Times New Roman"/>
          <w:sz w:val="28"/>
          <w:szCs w:val="28"/>
        </w:rPr>
        <w:t xml:space="preserve"> и п</w:t>
      </w:r>
      <w:r w:rsidR="00B17F34">
        <w:rPr>
          <w:rFonts w:ascii="Times New Roman" w:hAnsi="Times New Roman"/>
          <w:sz w:val="28"/>
          <w:szCs w:val="28"/>
        </w:rPr>
        <w:t xml:space="preserve">ротоками, </w:t>
      </w:r>
      <w:r w:rsidRPr="00834EE9">
        <w:rPr>
          <w:rFonts w:ascii="Times New Roman" w:hAnsi="Times New Roman"/>
          <w:sz w:val="28"/>
          <w:szCs w:val="28"/>
        </w:rPr>
        <w:t>водохранилищами,</w:t>
      </w:r>
      <w:r w:rsidR="009A5E75" w:rsidRPr="00834EE9">
        <w:rPr>
          <w:rFonts w:ascii="Times New Roman" w:hAnsi="Times New Roman"/>
          <w:sz w:val="28"/>
          <w:szCs w:val="28"/>
        </w:rPr>
        <w:t xml:space="preserve"> а</w:t>
      </w:r>
      <w:r w:rsidR="009A5E75">
        <w:rPr>
          <w:rFonts w:ascii="Times New Roman" w:hAnsi="Times New Roman"/>
          <w:sz w:val="28"/>
          <w:szCs w:val="28"/>
        </w:rPr>
        <w:t> </w:t>
      </w:r>
      <w:r w:rsidR="009A5E75" w:rsidRPr="00834EE9">
        <w:rPr>
          <w:rFonts w:ascii="Times New Roman" w:hAnsi="Times New Roman"/>
          <w:sz w:val="28"/>
          <w:szCs w:val="28"/>
        </w:rPr>
        <w:t>т</w:t>
      </w:r>
      <w:r w:rsidRPr="00834EE9">
        <w:rPr>
          <w:rFonts w:ascii="Times New Roman" w:hAnsi="Times New Roman"/>
          <w:sz w:val="28"/>
          <w:szCs w:val="28"/>
        </w:rPr>
        <w:t>акже, иные территории, используемые</w:t>
      </w:r>
      <w:r w:rsidR="009A5E75" w:rsidRPr="00834EE9">
        <w:rPr>
          <w:rFonts w:ascii="Times New Roman" w:hAnsi="Times New Roman"/>
          <w:sz w:val="28"/>
          <w:szCs w:val="28"/>
        </w:rPr>
        <w:t xml:space="preserve"> и</w:t>
      </w:r>
      <w:r w:rsidR="009A5E75">
        <w:rPr>
          <w:rFonts w:ascii="Times New Roman" w:hAnsi="Times New Roman"/>
          <w:sz w:val="28"/>
          <w:szCs w:val="28"/>
        </w:rPr>
        <w:t> </w:t>
      </w:r>
      <w:r w:rsidR="009A5E75" w:rsidRPr="00834EE9">
        <w:rPr>
          <w:rFonts w:ascii="Times New Roman" w:hAnsi="Times New Roman"/>
          <w:sz w:val="28"/>
          <w:szCs w:val="28"/>
        </w:rPr>
        <w:t>п</w:t>
      </w:r>
      <w:r w:rsidRPr="00834EE9">
        <w:rPr>
          <w:rFonts w:ascii="Times New Roman" w:hAnsi="Times New Roman"/>
          <w:sz w:val="28"/>
          <w:szCs w:val="28"/>
        </w:rPr>
        <w:t>редназначенные для отдыха, туризма, занятий физической культурой</w:t>
      </w:r>
      <w:r w:rsidR="009A5E75" w:rsidRPr="00834EE9">
        <w:rPr>
          <w:rFonts w:ascii="Times New Roman" w:hAnsi="Times New Roman"/>
          <w:sz w:val="28"/>
          <w:szCs w:val="28"/>
        </w:rPr>
        <w:t xml:space="preserve"> и</w:t>
      </w:r>
      <w:r w:rsidR="009A5E75">
        <w:rPr>
          <w:rFonts w:ascii="Times New Roman" w:hAnsi="Times New Roman"/>
          <w:sz w:val="28"/>
          <w:szCs w:val="28"/>
        </w:rPr>
        <w:t> </w:t>
      </w:r>
      <w:r w:rsidR="009A5E75" w:rsidRPr="00834EE9">
        <w:rPr>
          <w:rFonts w:ascii="Times New Roman" w:hAnsi="Times New Roman"/>
          <w:sz w:val="28"/>
          <w:szCs w:val="28"/>
        </w:rPr>
        <w:t>с</w:t>
      </w:r>
      <w:r w:rsidRPr="00834EE9">
        <w:rPr>
          <w:rFonts w:ascii="Times New Roman" w:hAnsi="Times New Roman"/>
          <w:sz w:val="28"/>
          <w:szCs w:val="28"/>
        </w:rPr>
        <w:t>портом.</w:t>
      </w:r>
    </w:p>
    <w:p w14:paraId="69C04A24" w14:textId="373339E0" w:rsidR="00B505A0" w:rsidRDefault="00B505A0" w:rsidP="00B505A0">
      <w:pPr>
        <w:spacing w:after="0" w:line="240" w:lineRule="auto"/>
        <w:ind w:firstLine="709"/>
        <w:jc w:val="both"/>
        <w:rPr>
          <w:rFonts w:ascii="Times New Roman" w:hAnsi="Times New Roman"/>
          <w:sz w:val="28"/>
          <w:szCs w:val="28"/>
        </w:rPr>
      </w:pPr>
      <w:r w:rsidRPr="00B505A0">
        <w:rPr>
          <w:rFonts w:ascii="Times New Roman" w:hAnsi="Times New Roman"/>
          <w:sz w:val="28"/>
          <w:szCs w:val="28"/>
        </w:rPr>
        <w:t>Наиболее значимым природным</w:t>
      </w:r>
      <w:r w:rsidR="008A3B93">
        <w:rPr>
          <w:rFonts w:ascii="Times New Roman" w:hAnsi="Times New Roman"/>
          <w:sz w:val="28"/>
          <w:szCs w:val="28"/>
        </w:rPr>
        <w:t>и</w:t>
      </w:r>
      <w:r w:rsidRPr="00B505A0">
        <w:rPr>
          <w:rFonts w:ascii="Times New Roman" w:hAnsi="Times New Roman"/>
          <w:sz w:val="28"/>
          <w:szCs w:val="28"/>
        </w:rPr>
        <w:t xml:space="preserve"> объект</w:t>
      </w:r>
      <w:r w:rsidR="008A3B93">
        <w:rPr>
          <w:rFonts w:ascii="Times New Roman" w:hAnsi="Times New Roman"/>
          <w:sz w:val="28"/>
          <w:szCs w:val="28"/>
        </w:rPr>
        <w:t>а</w:t>
      </w:r>
      <w:r w:rsidRPr="00B505A0">
        <w:rPr>
          <w:rFonts w:ascii="Times New Roman" w:hAnsi="Times New Roman"/>
          <w:sz w:val="28"/>
          <w:szCs w:val="28"/>
        </w:rPr>
        <w:t>м</w:t>
      </w:r>
      <w:r w:rsidR="008A3B93">
        <w:rPr>
          <w:rFonts w:ascii="Times New Roman" w:hAnsi="Times New Roman"/>
          <w:sz w:val="28"/>
          <w:szCs w:val="28"/>
        </w:rPr>
        <w:t>и</w:t>
      </w:r>
      <w:r w:rsidRPr="00B505A0">
        <w:rPr>
          <w:rFonts w:ascii="Times New Roman" w:hAnsi="Times New Roman"/>
          <w:sz w:val="28"/>
          <w:szCs w:val="28"/>
        </w:rPr>
        <w:t xml:space="preserve"> явля</w:t>
      </w:r>
      <w:r w:rsidR="008A3B93">
        <w:rPr>
          <w:rFonts w:ascii="Times New Roman" w:hAnsi="Times New Roman"/>
          <w:sz w:val="28"/>
          <w:szCs w:val="28"/>
        </w:rPr>
        <w:t>ю</w:t>
      </w:r>
      <w:r w:rsidRPr="00B505A0">
        <w:rPr>
          <w:rFonts w:ascii="Times New Roman" w:hAnsi="Times New Roman"/>
          <w:sz w:val="28"/>
          <w:szCs w:val="28"/>
        </w:rPr>
        <w:t xml:space="preserve">тся </w:t>
      </w:r>
      <w:r w:rsidR="00760BD6">
        <w:rPr>
          <w:rFonts w:ascii="Times New Roman" w:hAnsi="Times New Roman"/>
          <w:sz w:val="28"/>
          <w:szCs w:val="28"/>
        </w:rPr>
        <w:t>рек</w:t>
      </w:r>
      <w:r w:rsidR="003917CB">
        <w:rPr>
          <w:rFonts w:ascii="Times New Roman" w:hAnsi="Times New Roman"/>
          <w:sz w:val="28"/>
          <w:szCs w:val="28"/>
        </w:rPr>
        <w:t>а</w:t>
      </w:r>
      <w:r w:rsidR="00760BD6">
        <w:rPr>
          <w:rFonts w:ascii="Times New Roman" w:hAnsi="Times New Roman"/>
          <w:sz w:val="28"/>
          <w:szCs w:val="28"/>
        </w:rPr>
        <w:t xml:space="preserve"> </w:t>
      </w:r>
      <w:r w:rsidR="00B42813">
        <w:rPr>
          <w:rFonts w:ascii="Times New Roman" w:hAnsi="Times New Roman"/>
          <w:sz w:val="28"/>
          <w:szCs w:val="28"/>
        </w:rPr>
        <w:t>Омь,</w:t>
      </w:r>
      <w:r w:rsidR="003917CB">
        <w:rPr>
          <w:rFonts w:ascii="Times New Roman" w:hAnsi="Times New Roman"/>
          <w:sz w:val="28"/>
          <w:szCs w:val="28"/>
        </w:rPr>
        <w:t xml:space="preserve"> оз</w:t>
      </w:r>
      <w:r w:rsidR="00B42813">
        <w:rPr>
          <w:rFonts w:ascii="Times New Roman" w:hAnsi="Times New Roman"/>
          <w:sz w:val="28"/>
          <w:szCs w:val="28"/>
        </w:rPr>
        <w:t>еро</w:t>
      </w:r>
      <w:r w:rsidR="003917CB">
        <w:rPr>
          <w:rFonts w:ascii="Times New Roman" w:hAnsi="Times New Roman"/>
          <w:sz w:val="28"/>
          <w:szCs w:val="28"/>
        </w:rPr>
        <w:t xml:space="preserve"> </w:t>
      </w:r>
      <w:r w:rsidR="00343B37">
        <w:rPr>
          <w:rFonts w:ascii="Times New Roman" w:hAnsi="Times New Roman"/>
          <w:sz w:val="28"/>
          <w:szCs w:val="28"/>
        </w:rPr>
        <w:t>Больш</w:t>
      </w:r>
      <w:r w:rsidR="00B42813">
        <w:rPr>
          <w:rFonts w:ascii="Times New Roman" w:hAnsi="Times New Roman"/>
          <w:sz w:val="28"/>
          <w:szCs w:val="28"/>
        </w:rPr>
        <w:t>ие</w:t>
      </w:r>
      <w:r w:rsidR="00343B37">
        <w:rPr>
          <w:rFonts w:ascii="Times New Roman" w:hAnsi="Times New Roman"/>
          <w:sz w:val="28"/>
          <w:szCs w:val="28"/>
        </w:rPr>
        <w:t xml:space="preserve"> </w:t>
      </w:r>
      <w:r w:rsidR="00B42813">
        <w:rPr>
          <w:rFonts w:ascii="Times New Roman" w:hAnsi="Times New Roman"/>
          <w:sz w:val="28"/>
          <w:szCs w:val="28"/>
        </w:rPr>
        <w:t>Кайлы</w:t>
      </w:r>
      <w:r w:rsidR="00B270F2">
        <w:rPr>
          <w:rFonts w:ascii="Times New Roman" w:hAnsi="Times New Roman"/>
          <w:sz w:val="28"/>
          <w:szCs w:val="28"/>
        </w:rPr>
        <w:t>,</w:t>
      </w:r>
      <w:r w:rsidR="009A5E75">
        <w:rPr>
          <w:rFonts w:ascii="Times New Roman" w:hAnsi="Times New Roman"/>
          <w:sz w:val="28"/>
          <w:szCs w:val="28"/>
        </w:rPr>
        <w:t xml:space="preserve"> а т</w:t>
      </w:r>
      <w:r w:rsidR="00B270F2">
        <w:rPr>
          <w:rFonts w:ascii="Times New Roman" w:hAnsi="Times New Roman"/>
          <w:sz w:val="28"/>
          <w:szCs w:val="28"/>
        </w:rPr>
        <w:t xml:space="preserve">акже </w:t>
      </w:r>
      <w:r w:rsidR="00EC4BB0">
        <w:rPr>
          <w:rFonts w:ascii="Times New Roman" w:hAnsi="Times New Roman"/>
          <w:sz w:val="28"/>
          <w:szCs w:val="28"/>
        </w:rPr>
        <w:t>лесные массивы</w:t>
      </w:r>
      <w:r w:rsidRPr="00B505A0">
        <w:rPr>
          <w:rFonts w:ascii="Times New Roman" w:hAnsi="Times New Roman"/>
          <w:sz w:val="28"/>
          <w:szCs w:val="28"/>
        </w:rPr>
        <w:t>.</w:t>
      </w:r>
    </w:p>
    <w:p w14:paraId="10E93C6B" w14:textId="19F33D73" w:rsidR="00B505A0" w:rsidRPr="00B505A0" w:rsidRDefault="00B505A0" w:rsidP="00B505A0">
      <w:pPr>
        <w:spacing w:after="0" w:line="240" w:lineRule="auto"/>
        <w:ind w:firstLine="709"/>
        <w:jc w:val="both"/>
        <w:rPr>
          <w:rFonts w:ascii="Times New Roman" w:hAnsi="Times New Roman"/>
          <w:sz w:val="28"/>
          <w:szCs w:val="28"/>
        </w:rPr>
      </w:pPr>
      <w:bookmarkStart w:id="148" w:name="_Hlk487020521"/>
      <w:r>
        <w:rPr>
          <w:rFonts w:ascii="Times New Roman" w:hAnsi="Times New Roman"/>
          <w:sz w:val="28"/>
          <w:szCs w:val="28"/>
        </w:rPr>
        <w:t>Н</w:t>
      </w:r>
      <w:r w:rsidRPr="00B505A0">
        <w:rPr>
          <w:rFonts w:ascii="Times New Roman" w:hAnsi="Times New Roman"/>
          <w:sz w:val="28"/>
          <w:szCs w:val="28"/>
        </w:rPr>
        <w:t xml:space="preserve">а территории </w:t>
      </w:r>
      <w:r w:rsidR="00F22432">
        <w:rPr>
          <w:rFonts w:ascii="Times New Roman" w:hAnsi="Times New Roman"/>
          <w:sz w:val="28"/>
          <w:szCs w:val="28"/>
        </w:rPr>
        <w:t>поселения</w:t>
      </w:r>
      <w:r w:rsidRPr="00B505A0">
        <w:rPr>
          <w:rFonts w:ascii="Times New Roman" w:hAnsi="Times New Roman"/>
          <w:sz w:val="28"/>
          <w:szCs w:val="28"/>
        </w:rPr>
        <w:t xml:space="preserve"> преобладают насаждения естественного происхождения. Кроме насаждений общего пользования имеются насаждения ограниченного пользования</w:t>
      </w:r>
      <w:r w:rsidR="009A5E75" w:rsidRPr="00B505A0">
        <w:rPr>
          <w:rFonts w:ascii="Times New Roman" w:hAnsi="Times New Roman"/>
          <w:sz w:val="28"/>
          <w:szCs w:val="28"/>
        </w:rPr>
        <w:t xml:space="preserve"> на</w:t>
      </w:r>
      <w:r w:rsidR="009A5E75">
        <w:rPr>
          <w:rFonts w:ascii="Times New Roman" w:hAnsi="Times New Roman"/>
          <w:sz w:val="28"/>
          <w:szCs w:val="28"/>
        </w:rPr>
        <w:t> </w:t>
      </w:r>
      <w:r w:rsidR="009A5E75" w:rsidRPr="00B505A0">
        <w:rPr>
          <w:rFonts w:ascii="Times New Roman" w:hAnsi="Times New Roman"/>
          <w:sz w:val="28"/>
          <w:szCs w:val="28"/>
        </w:rPr>
        <w:t>у</w:t>
      </w:r>
      <w:r w:rsidRPr="00B505A0">
        <w:rPr>
          <w:rFonts w:ascii="Times New Roman" w:hAnsi="Times New Roman"/>
          <w:sz w:val="28"/>
          <w:szCs w:val="28"/>
        </w:rPr>
        <w:t>частках детских</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у</w:t>
      </w:r>
      <w:r w:rsidRPr="00B505A0">
        <w:rPr>
          <w:rFonts w:ascii="Times New Roman" w:hAnsi="Times New Roman"/>
          <w:sz w:val="28"/>
          <w:szCs w:val="28"/>
        </w:rPr>
        <w:t>чебных заведений, культурно-бытовых, административных учреждений</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п</w:t>
      </w:r>
      <w:r w:rsidRPr="00B505A0">
        <w:rPr>
          <w:rFonts w:ascii="Times New Roman" w:hAnsi="Times New Roman"/>
          <w:sz w:val="28"/>
          <w:szCs w:val="28"/>
        </w:rPr>
        <w:t>редприятий,</w:t>
      </w:r>
      <w:r w:rsidR="009A5E75" w:rsidRPr="00B505A0">
        <w:rPr>
          <w:rFonts w:ascii="Times New Roman" w:hAnsi="Times New Roman"/>
          <w:sz w:val="28"/>
          <w:szCs w:val="28"/>
        </w:rPr>
        <w:t xml:space="preserve"> во</w:t>
      </w:r>
      <w:r w:rsidR="009A5E75">
        <w:rPr>
          <w:rFonts w:ascii="Times New Roman" w:hAnsi="Times New Roman"/>
          <w:sz w:val="28"/>
          <w:szCs w:val="28"/>
        </w:rPr>
        <w:t> </w:t>
      </w:r>
      <w:r w:rsidR="009A5E75" w:rsidRPr="00B505A0">
        <w:rPr>
          <w:rFonts w:ascii="Times New Roman" w:hAnsi="Times New Roman"/>
          <w:sz w:val="28"/>
          <w:szCs w:val="28"/>
        </w:rPr>
        <w:t>д</w:t>
      </w:r>
      <w:r w:rsidRPr="00B505A0">
        <w:rPr>
          <w:rFonts w:ascii="Times New Roman" w:hAnsi="Times New Roman"/>
          <w:sz w:val="28"/>
          <w:szCs w:val="28"/>
        </w:rPr>
        <w:t>ворах жилой застройки, насаждения специального назначения</w:t>
      </w:r>
      <w:r w:rsidR="009A5E75" w:rsidRPr="00B505A0">
        <w:rPr>
          <w:rFonts w:ascii="Times New Roman" w:hAnsi="Times New Roman"/>
          <w:sz w:val="28"/>
          <w:szCs w:val="28"/>
        </w:rPr>
        <w:t xml:space="preserve"> на</w:t>
      </w:r>
      <w:r w:rsidR="009A5E75">
        <w:rPr>
          <w:rFonts w:ascii="Times New Roman" w:hAnsi="Times New Roman"/>
          <w:sz w:val="28"/>
          <w:szCs w:val="28"/>
        </w:rPr>
        <w:t> </w:t>
      </w:r>
      <w:r w:rsidR="009A5E75" w:rsidRPr="00B505A0">
        <w:rPr>
          <w:rFonts w:ascii="Times New Roman" w:hAnsi="Times New Roman"/>
          <w:sz w:val="28"/>
          <w:szCs w:val="28"/>
        </w:rPr>
        <w:t>у</w:t>
      </w:r>
      <w:r w:rsidRPr="00B505A0">
        <w:rPr>
          <w:rFonts w:ascii="Times New Roman" w:hAnsi="Times New Roman"/>
          <w:sz w:val="28"/>
          <w:szCs w:val="28"/>
        </w:rPr>
        <w:t>лицах</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д</w:t>
      </w:r>
      <w:r w:rsidRPr="00B505A0">
        <w:rPr>
          <w:rFonts w:ascii="Times New Roman" w:hAnsi="Times New Roman"/>
          <w:sz w:val="28"/>
          <w:szCs w:val="28"/>
        </w:rPr>
        <w:t>орогах.</w:t>
      </w:r>
    </w:p>
    <w:p w14:paraId="5EBF9994" w14:textId="6590D58E" w:rsidR="00C22165" w:rsidRDefault="00B505A0" w:rsidP="00B505A0">
      <w:pPr>
        <w:spacing w:after="0" w:line="240" w:lineRule="auto"/>
        <w:ind w:firstLine="709"/>
        <w:jc w:val="both"/>
        <w:rPr>
          <w:rFonts w:ascii="Times New Roman" w:hAnsi="Times New Roman"/>
          <w:sz w:val="28"/>
          <w:szCs w:val="28"/>
        </w:rPr>
      </w:pPr>
      <w:r w:rsidRPr="00B505A0">
        <w:rPr>
          <w:rFonts w:ascii="Times New Roman" w:hAnsi="Times New Roman"/>
          <w:sz w:val="28"/>
          <w:szCs w:val="28"/>
        </w:rPr>
        <w:t>Посадки</w:t>
      </w:r>
      <w:r w:rsidR="009A5E75" w:rsidRPr="00B505A0">
        <w:rPr>
          <w:rFonts w:ascii="Times New Roman" w:hAnsi="Times New Roman"/>
          <w:sz w:val="28"/>
          <w:szCs w:val="28"/>
        </w:rPr>
        <w:t xml:space="preserve"> на</w:t>
      </w:r>
      <w:r w:rsidR="009A5E75">
        <w:rPr>
          <w:rFonts w:ascii="Times New Roman" w:hAnsi="Times New Roman"/>
          <w:sz w:val="28"/>
          <w:szCs w:val="28"/>
        </w:rPr>
        <w:t> </w:t>
      </w:r>
      <w:r w:rsidR="009A5E75" w:rsidRPr="00B505A0">
        <w:rPr>
          <w:rFonts w:ascii="Times New Roman" w:hAnsi="Times New Roman"/>
          <w:sz w:val="28"/>
          <w:szCs w:val="28"/>
        </w:rPr>
        <w:t>д</w:t>
      </w:r>
      <w:r w:rsidRPr="00B505A0">
        <w:rPr>
          <w:rFonts w:ascii="Times New Roman" w:hAnsi="Times New Roman"/>
          <w:sz w:val="28"/>
          <w:szCs w:val="28"/>
        </w:rPr>
        <w:t>орогах</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у</w:t>
      </w:r>
      <w:r w:rsidRPr="00B505A0">
        <w:rPr>
          <w:rFonts w:ascii="Times New Roman" w:hAnsi="Times New Roman"/>
          <w:sz w:val="28"/>
          <w:szCs w:val="28"/>
        </w:rPr>
        <w:t>лицах, особенно</w:t>
      </w:r>
      <w:r w:rsidR="009A5E75" w:rsidRPr="00B505A0">
        <w:rPr>
          <w:rFonts w:ascii="Times New Roman" w:hAnsi="Times New Roman"/>
          <w:sz w:val="28"/>
          <w:szCs w:val="28"/>
        </w:rPr>
        <w:t xml:space="preserve"> в</w:t>
      </w:r>
      <w:r w:rsidR="009A5E75">
        <w:rPr>
          <w:rFonts w:ascii="Times New Roman" w:hAnsi="Times New Roman"/>
          <w:sz w:val="28"/>
          <w:szCs w:val="28"/>
        </w:rPr>
        <w:t> </w:t>
      </w:r>
      <w:r w:rsidR="009A5E75" w:rsidRPr="00B505A0">
        <w:rPr>
          <w:rFonts w:ascii="Times New Roman" w:hAnsi="Times New Roman"/>
          <w:sz w:val="28"/>
          <w:szCs w:val="28"/>
        </w:rPr>
        <w:t>и</w:t>
      </w:r>
      <w:r w:rsidRPr="00B505A0">
        <w:rPr>
          <w:rFonts w:ascii="Times New Roman" w:hAnsi="Times New Roman"/>
          <w:sz w:val="28"/>
          <w:szCs w:val="28"/>
        </w:rPr>
        <w:t>ндивидуальной застройке, как правило, выполнены бессистемно,</w:t>
      </w:r>
      <w:r w:rsidR="009A5E75" w:rsidRPr="00B505A0">
        <w:rPr>
          <w:rFonts w:ascii="Times New Roman" w:hAnsi="Times New Roman"/>
          <w:sz w:val="28"/>
          <w:szCs w:val="28"/>
        </w:rPr>
        <w:t xml:space="preserve"> из</w:t>
      </w:r>
      <w:r w:rsidR="009A5E75">
        <w:rPr>
          <w:rFonts w:ascii="Times New Roman" w:hAnsi="Times New Roman"/>
          <w:sz w:val="28"/>
          <w:szCs w:val="28"/>
        </w:rPr>
        <w:t> </w:t>
      </w:r>
      <w:r w:rsidR="009A5E75" w:rsidRPr="00B505A0">
        <w:rPr>
          <w:rFonts w:ascii="Times New Roman" w:hAnsi="Times New Roman"/>
          <w:sz w:val="28"/>
          <w:szCs w:val="28"/>
        </w:rPr>
        <w:t>р</w:t>
      </w:r>
      <w:r w:rsidRPr="00B505A0">
        <w:rPr>
          <w:rFonts w:ascii="Times New Roman" w:hAnsi="Times New Roman"/>
          <w:sz w:val="28"/>
          <w:szCs w:val="28"/>
        </w:rPr>
        <w:t>азновозрастных</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р</w:t>
      </w:r>
      <w:r w:rsidRPr="00B505A0">
        <w:rPr>
          <w:rFonts w:ascii="Times New Roman" w:hAnsi="Times New Roman"/>
          <w:sz w:val="28"/>
          <w:szCs w:val="28"/>
        </w:rPr>
        <w:t>азнопородных деревьев</w:t>
      </w:r>
      <w:r w:rsidR="009A5E75" w:rsidRPr="00B505A0">
        <w:rPr>
          <w:rFonts w:ascii="Times New Roman" w:hAnsi="Times New Roman"/>
          <w:sz w:val="28"/>
          <w:szCs w:val="28"/>
        </w:rPr>
        <w:t xml:space="preserve"> и</w:t>
      </w:r>
      <w:r w:rsidR="009A5E75">
        <w:rPr>
          <w:rFonts w:ascii="Times New Roman" w:hAnsi="Times New Roman"/>
          <w:sz w:val="28"/>
          <w:szCs w:val="28"/>
        </w:rPr>
        <w:t> </w:t>
      </w:r>
      <w:r w:rsidR="009A5E75" w:rsidRPr="00B505A0">
        <w:rPr>
          <w:rFonts w:ascii="Times New Roman" w:hAnsi="Times New Roman"/>
          <w:sz w:val="28"/>
          <w:szCs w:val="28"/>
        </w:rPr>
        <w:t>к</w:t>
      </w:r>
      <w:r w:rsidRPr="00B505A0">
        <w:rPr>
          <w:rFonts w:ascii="Times New Roman" w:hAnsi="Times New Roman"/>
          <w:sz w:val="28"/>
          <w:szCs w:val="28"/>
        </w:rPr>
        <w:t>устарников, без учёта нормативных требований</w:t>
      </w:r>
      <w:r w:rsidR="009A5E75" w:rsidRPr="00B505A0">
        <w:rPr>
          <w:rFonts w:ascii="Times New Roman" w:hAnsi="Times New Roman"/>
          <w:sz w:val="28"/>
          <w:szCs w:val="28"/>
        </w:rPr>
        <w:t xml:space="preserve"> по</w:t>
      </w:r>
      <w:r w:rsidR="009A5E75">
        <w:rPr>
          <w:rFonts w:ascii="Times New Roman" w:hAnsi="Times New Roman"/>
          <w:sz w:val="28"/>
          <w:szCs w:val="28"/>
        </w:rPr>
        <w:t> </w:t>
      </w:r>
      <w:r w:rsidR="009A5E75" w:rsidRPr="00B505A0">
        <w:rPr>
          <w:rFonts w:ascii="Times New Roman" w:hAnsi="Times New Roman"/>
          <w:sz w:val="28"/>
          <w:szCs w:val="28"/>
        </w:rPr>
        <w:t>их</w:t>
      </w:r>
      <w:r w:rsidR="009A5E75">
        <w:rPr>
          <w:rFonts w:ascii="Times New Roman" w:hAnsi="Times New Roman"/>
          <w:sz w:val="28"/>
          <w:szCs w:val="28"/>
        </w:rPr>
        <w:t> </w:t>
      </w:r>
      <w:r w:rsidR="009A5E75" w:rsidRPr="00B505A0">
        <w:rPr>
          <w:rFonts w:ascii="Times New Roman" w:hAnsi="Times New Roman"/>
          <w:sz w:val="28"/>
          <w:szCs w:val="28"/>
        </w:rPr>
        <w:t>р</w:t>
      </w:r>
      <w:r w:rsidRPr="00B505A0">
        <w:rPr>
          <w:rFonts w:ascii="Times New Roman" w:hAnsi="Times New Roman"/>
          <w:sz w:val="28"/>
          <w:szCs w:val="28"/>
        </w:rPr>
        <w:t>азмещению.</w:t>
      </w:r>
    </w:p>
    <w:p w14:paraId="2510E5D0" w14:textId="41807902" w:rsidR="000B1E31" w:rsidRPr="000B1E31" w:rsidRDefault="000B1E31" w:rsidP="000B1E31">
      <w:pPr>
        <w:spacing w:after="0" w:line="240" w:lineRule="auto"/>
        <w:ind w:firstLine="709"/>
        <w:jc w:val="both"/>
        <w:rPr>
          <w:rFonts w:ascii="Times New Roman" w:hAnsi="Times New Roman"/>
          <w:sz w:val="28"/>
          <w:szCs w:val="28"/>
        </w:rPr>
      </w:pPr>
      <w:r w:rsidRPr="000B1E31">
        <w:rPr>
          <w:rFonts w:ascii="Times New Roman" w:hAnsi="Times New Roman"/>
          <w:sz w:val="28"/>
          <w:szCs w:val="28"/>
        </w:rPr>
        <w:t xml:space="preserve">В настоящее время озеленение </w:t>
      </w:r>
      <w:r w:rsidR="00B42813">
        <w:rPr>
          <w:rFonts w:ascii="Times New Roman" w:hAnsi="Times New Roman"/>
          <w:sz w:val="28"/>
          <w:szCs w:val="28"/>
        </w:rPr>
        <w:t>населённых пунктов сельсовета</w:t>
      </w:r>
      <w:r w:rsidRPr="000B1E31">
        <w:rPr>
          <w:rFonts w:ascii="Times New Roman" w:hAnsi="Times New Roman"/>
          <w:sz w:val="28"/>
          <w:szCs w:val="28"/>
        </w:rPr>
        <w:t xml:space="preserve"> не представляет собой единой системы. Также в озеленение общего пользования включены палисадники в жилой застройке.</w:t>
      </w:r>
    </w:p>
    <w:p w14:paraId="005DA8CB" w14:textId="70BB9B9B" w:rsidR="000B1E31" w:rsidRDefault="000B1E31" w:rsidP="000B1E31">
      <w:pPr>
        <w:spacing w:after="0" w:line="240" w:lineRule="auto"/>
        <w:ind w:firstLine="709"/>
        <w:jc w:val="both"/>
        <w:rPr>
          <w:rFonts w:ascii="Times New Roman" w:hAnsi="Times New Roman"/>
          <w:sz w:val="28"/>
          <w:szCs w:val="28"/>
        </w:rPr>
      </w:pPr>
      <w:r w:rsidRPr="000B1E31">
        <w:rPr>
          <w:rFonts w:ascii="Times New Roman" w:hAnsi="Times New Roman"/>
          <w:sz w:val="28"/>
          <w:szCs w:val="28"/>
        </w:rPr>
        <w:t xml:space="preserve">На селитебной территории встречаются небольшие участки естественных </w:t>
      </w:r>
      <w:r w:rsidR="005C4A43" w:rsidRPr="000B1E31">
        <w:rPr>
          <w:rFonts w:ascii="Times New Roman" w:hAnsi="Times New Roman"/>
          <w:sz w:val="28"/>
          <w:szCs w:val="28"/>
        </w:rPr>
        <w:t>зелёных</w:t>
      </w:r>
      <w:r w:rsidRPr="000B1E31">
        <w:rPr>
          <w:rFonts w:ascii="Times New Roman" w:hAnsi="Times New Roman"/>
          <w:sz w:val="28"/>
          <w:szCs w:val="28"/>
        </w:rPr>
        <w:t xml:space="preserve"> насаждений, сохранившихся при застройке кварталов.</w:t>
      </w:r>
    </w:p>
    <w:p w14:paraId="61A08974" w14:textId="262DBD09" w:rsidR="00D22C30" w:rsidRPr="00D22C30" w:rsidRDefault="00D22C30" w:rsidP="00D22C30">
      <w:pPr>
        <w:spacing w:after="0" w:line="240" w:lineRule="auto"/>
        <w:ind w:firstLine="709"/>
        <w:jc w:val="both"/>
        <w:rPr>
          <w:rFonts w:ascii="Times New Roman" w:hAnsi="Times New Roman"/>
          <w:sz w:val="28"/>
          <w:szCs w:val="28"/>
        </w:rPr>
      </w:pPr>
      <w:r w:rsidRPr="00D22C30">
        <w:rPr>
          <w:rFonts w:ascii="Times New Roman" w:hAnsi="Times New Roman"/>
          <w:sz w:val="28"/>
          <w:szCs w:val="28"/>
        </w:rPr>
        <w:t>Озеленение ограниченного пользования представлено на участках дошкольных и школьных учреждений, на участк</w:t>
      </w:r>
      <w:r w:rsidR="00B42813">
        <w:rPr>
          <w:rFonts w:ascii="Times New Roman" w:hAnsi="Times New Roman"/>
          <w:sz w:val="28"/>
          <w:szCs w:val="28"/>
        </w:rPr>
        <w:t>ах</w:t>
      </w:r>
      <w:r w:rsidRPr="00D22C30">
        <w:rPr>
          <w:rFonts w:ascii="Times New Roman" w:hAnsi="Times New Roman"/>
          <w:sz w:val="28"/>
          <w:szCs w:val="28"/>
        </w:rPr>
        <w:t xml:space="preserve"> </w:t>
      </w:r>
      <w:r w:rsidR="00B42813">
        <w:rPr>
          <w:rFonts w:ascii="Times New Roman" w:hAnsi="Times New Roman"/>
          <w:sz w:val="28"/>
          <w:szCs w:val="28"/>
        </w:rPr>
        <w:t>ФАПов</w:t>
      </w:r>
      <w:r w:rsidRPr="00D22C30">
        <w:rPr>
          <w:rFonts w:ascii="Times New Roman" w:hAnsi="Times New Roman"/>
          <w:sz w:val="28"/>
          <w:szCs w:val="28"/>
        </w:rPr>
        <w:t>.</w:t>
      </w:r>
    </w:p>
    <w:p w14:paraId="66C6039A" w14:textId="77777777" w:rsidR="00D22C30" w:rsidRPr="00D22C30" w:rsidRDefault="00D22C30" w:rsidP="00D22C30">
      <w:pPr>
        <w:spacing w:after="0" w:line="240" w:lineRule="auto"/>
        <w:ind w:firstLine="709"/>
        <w:jc w:val="both"/>
        <w:rPr>
          <w:rFonts w:ascii="Times New Roman" w:hAnsi="Times New Roman"/>
          <w:sz w:val="28"/>
          <w:szCs w:val="28"/>
        </w:rPr>
      </w:pPr>
      <w:r w:rsidRPr="00D22C30">
        <w:rPr>
          <w:rFonts w:ascii="Times New Roman" w:hAnsi="Times New Roman"/>
          <w:sz w:val="28"/>
          <w:szCs w:val="28"/>
        </w:rPr>
        <w:lastRenderedPageBreak/>
        <w:t>Защитное озеленение в санитарно-защитных зонах некоторых предприятий представляет собой участки естественного леса, специального озеленения санзон нет.</w:t>
      </w:r>
    </w:p>
    <w:p w14:paraId="7773B242" w14:textId="48EB1620" w:rsidR="00632421" w:rsidRPr="0087007F" w:rsidRDefault="00632421" w:rsidP="00C54EF1">
      <w:pPr>
        <w:pStyle w:val="2"/>
        <w:numPr>
          <w:ilvl w:val="1"/>
          <w:numId w:val="56"/>
        </w:numPr>
        <w:spacing w:before="240"/>
        <w:ind w:left="993" w:hanging="633"/>
        <w:jc w:val="both"/>
        <w:rPr>
          <w:b/>
        </w:rPr>
      </w:pPr>
      <w:bookmarkStart w:id="149" w:name="_Toc44393707"/>
      <w:bookmarkEnd w:id="148"/>
      <w:r w:rsidRPr="0087007F">
        <w:rPr>
          <w:b/>
        </w:rPr>
        <w:t>Зона специального назначения</w:t>
      </w:r>
      <w:bookmarkEnd w:id="149"/>
    </w:p>
    <w:p w14:paraId="2C8A729B" w14:textId="77777777" w:rsidR="00632421" w:rsidRDefault="00632421" w:rsidP="00632421">
      <w:pPr>
        <w:spacing w:after="0" w:line="240" w:lineRule="auto"/>
        <w:rPr>
          <w:rFonts w:ascii="Arial" w:hAnsi="Arial" w:cs="Arial"/>
          <w:sz w:val="16"/>
          <w:szCs w:val="16"/>
          <w:lang w:eastAsia="ru-RU"/>
        </w:rPr>
      </w:pPr>
    </w:p>
    <w:p w14:paraId="565B7C0C" w14:textId="028FC376" w:rsidR="00093306" w:rsidRDefault="00093306" w:rsidP="00093306">
      <w:pPr>
        <w:suppressAutoHyphens/>
        <w:spacing w:after="0" w:line="240" w:lineRule="auto"/>
        <w:ind w:firstLine="709"/>
        <w:jc w:val="both"/>
        <w:rPr>
          <w:rFonts w:ascii="Times New Roman" w:eastAsia="Times New Roman" w:hAnsi="Times New Roman"/>
          <w:sz w:val="28"/>
          <w:szCs w:val="16"/>
          <w:lang w:eastAsia="ar-SA"/>
        </w:rPr>
      </w:pPr>
      <w:r w:rsidRPr="00093306">
        <w:rPr>
          <w:rFonts w:ascii="Times New Roman" w:eastAsia="Times New Roman" w:hAnsi="Times New Roman"/>
          <w:sz w:val="28"/>
          <w:szCs w:val="16"/>
          <w:lang w:eastAsia="ar-SA"/>
        </w:rPr>
        <w:t xml:space="preserve">Зона специального назначения выделяется для размещения кладбищ, свалок </w:t>
      </w:r>
      <w:r w:rsidR="00DB21F9">
        <w:rPr>
          <w:rFonts w:ascii="Times New Roman" w:eastAsia="Times New Roman" w:hAnsi="Times New Roman"/>
          <w:sz w:val="28"/>
          <w:szCs w:val="16"/>
          <w:lang w:eastAsia="ar-SA"/>
        </w:rPr>
        <w:t>коммунальных</w:t>
      </w:r>
      <w:r w:rsidR="009A5E75" w:rsidRPr="00093306">
        <w:rPr>
          <w:rFonts w:ascii="Times New Roman" w:eastAsia="Times New Roman" w:hAnsi="Times New Roman"/>
          <w:sz w:val="28"/>
          <w:szCs w:val="16"/>
          <w:lang w:eastAsia="ar-SA"/>
        </w:rPr>
        <w:t xml:space="preserve"> и</w:t>
      </w:r>
      <w:r w:rsidR="009A5E75">
        <w:rPr>
          <w:rFonts w:ascii="Times New Roman" w:eastAsia="Times New Roman" w:hAnsi="Times New Roman"/>
          <w:sz w:val="28"/>
          <w:szCs w:val="16"/>
          <w:lang w:eastAsia="ar-SA"/>
        </w:rPr>
        <w:t> </w:t>
      </w:r>
      <w:r w:rsidR="009A5E75" w:rsidRPr="00093306">
        <w:rPr>
          <w:rFonts w:ascii="Times New Roman" w:eastAsia="Times New Roman" w:hAnsi="Times New Roman"/>
          <w:sz w:val="28"/>
          <w:szCs w:val="16"/>
          <w:lang w:eastAsia="ar-SA"/>
        </w:rPr>
        <w:t>п</w:t>
      </w:r>
      <w:r w:rsidRPr="00093306">
        <w:rPr>
          <w:rFonts w:ascii="Times New Roman" w:eastAsia="Times New Roman" w:hAnsi="Times New Roman"/>
          <w:sz w:val="28"/>
          <w:szCs w:val="16"/>
          <w:lang w:eastAsia="ar-SA"/>
        </w:rPr>
        <w:t>ромышленных отходов, скотомогильников, использование которых несовместимо</w:t>
      </w:r>
      <w:r w:rsidR="009A5E75" w:rsidRPr="00093306">
        <w:rPr>
          <w:rFonts w:ascii="Times New Roman" w:eastAsia="Times New Roman" w:hAnsi="Times New Roman"/>
          <w:sz w:val="28"/>
          <w:szCs w:val="16"/>
          <w:lang w:eastAsia="ar-SA"/>
        </w:rPr>
        <w:t xml:space="preserve"> с</w:t>
      </w:r>
      <w:r w:rsidR="009A5E75">
        <w:rPr>
          <w:rFonts w:ascii="Times New Roman" w:eastAsia="Times New Roman" w:hAnsi="Times New Roman"/>
          <w:sz w:val="28"/>
          <w:szCs w:val="16"/>
          <w:lang w:eastAsia="ar-SA"/>
        </w:rPr>
        <w:t> </w:t>
      </w:r>
      <w:r w:rsidR="009A5E75" w:rsidRPr="00093306">
        <w:rPr>
          <w:rFonts w:ascii="Times New Roman" w:eastAsia="Times New Roman" w:hAnsi="Times New Roman"/>
          <w:sz w:val="28"/>
          <w:szCs w:val="16"/>
          <w:lang w:eastAsia="ar-SA"/>
        </w:rPr>
        <w:t>и</w:t>
      </w:r>
      <w:r w:rsidRPr="00093306">
        <w:rPr>
          <w:rFonts w:ascii="Times New Roman" w:eastAsia="Times New Roman" w:hAnsi="Times New Roman"/>
          <w:sz w:val="28"/>
          <w:szCs w:val="16"/>
          <w:lang w:eastAsia="ar-SA"/>
        </w:rPr>
        <w:t>спользованием других видов территориальных зон населённ</w:t>
      </w:r>
      <w:r w:rsidR="00C908F6">
        <w:rPr>
          <w:rFonts w:ascii="Times New Roman" w:eastAsia="Times New Roman" w:hAnsi="Times New Roman"/>
          <w:sz w:val="28"/>
          <w:szCs w:val="16"/>
          <w:lang w:eastAsia="ar-SA"/>
        </w:rPr>
        <w:t>ых</w:t>
      </w:r>
      <w:r w:rsidRPr="00093306">
        <w:rPr>
          <w:rFonts w:ascii="Times New Roman" w:eastAsia="Times New Roman" w:hAnsi="Times New Roman"/>
          <w:sz w:val="28"/>
          <w:szCs w:val="16"/>
          <w:lang w:eastAsia="ar-SA"/>
        </w:rPr>
        <w:t xml:space="preserve"> пункт</w:t>
      </w:r>
      <w:r w:rsidR="00C908F6">
        <w:rPr>
          <w:rFonts w:ascii="Times New Roman" w:eastAsia="Times New Roman" w:hAnsi="Times New Roman"/>
          <w:sz w:val="28"/>
          <w:szCs w:val="16"/>
          <w:lang w:eastAsia="ar-SA"/>
        </w:rPr>
        <w:t>ов</w:t>
      </w:r>
      <w:r w:rsidRPr="00093306">
        <w:rPr>
          <w:rFonts w:ascii="Times New Roman" w:eastAsia="Times New Roman" w:hAnsi="Times New Roman"/>
          <w:sz w:val="28"/>
          <w:szCs w:val="16"/>
          <w:lang w:eastAsia="ar-SA"/>
        </w:rPr>
        <w:t>.</w:t>
      </w:r>
    </w:p>
    <w:p w14:paraId="3CBE5D25" w14:textId="500AB253" w:rsidR="00C908F6" w:rsidRPr="00C908F6" w:rsidRDefault="00802EE9" w:rsidP="00C908F6">
      <w:pPr>
        <w:spacing w:after="0" w:line="240" w:lineRule="auto"/>
        <w:ind w:firstLine="709"/>
        <w:jc w:val="both"/>
        <w:rPr>
          <w:rFonts w:ascii="Times New Roman" w:hAnsi="Times New Roman"/>
          <w:sz w:val="28"/>
          <w:szCs w:val="28"/>
        </w:rPr>
      </w:pPr>
      <w:r w:rsidRPr="00802EE9">
        <w:rPr>
          <w:rFonts w:ascii="Times New Roman" w:hAnsi="Times New Roman"/>
          <w:sz w:val="28"/>
          <w:szCs w:val="28"/>
        </w:rPr>
        <w:t xml:space="preserve">На территории </w:t>
      </w:r>
      <w:r w:rsidR="00C908F6">
        <w:rPr>
          <w:rFonts w:ascii="Times New Roman" w:hAnsi="Times New Roman"/>
          <w:sz w:val="28"/>
          <w:szCs w:val="28"/>
        </w:rPr>
        <w:t>Октябрьского</w:t>
      </w:r>
      <w:r w:rsidRPr="00802EE9">
        <w:rPr>
          <w:rFonts w:ascii="Times New Roman" w:hAnsi="Times New Roman"/>
          <w:sz w:val="28"/>
          <w:szCs w:val="28"/>
        </w:rPr>
        <w:t xml:space="preserve"> сельсовета</w:t>
      </w:r>
      <w:r w:rsidR="009A5E75" w:rsidRPr="00802EE9">
        <w:rPr>
          <w:rFonts w:ascii="Times New Roman" w:hAnsi="Times New Roman"/>
          <w:sz w:val="28"/>
          <w:szCs w:val="28"/>
        </w:rPr>
        <w:t xml:space="preserve"> из</w:t>
      </w:r>
      <w:r w:rsidR="009A5E75">
        <w:rPr>
          <w:rFonts w:ascii="Times New Roman" w:hAnsi="Times New Roman"/>
          <w:sz w:val="28"/>
          <w:szCs w:val="28"/>
        </w:rPr>
        <w:t> </w:t>
      </w:r>
      <w:r w:rsidR="009A5E75" w:rsidRPr="00802EE9">
        <w:rPr>
          <w:rFonts w:ascii="Times New Roman" w:hAnsi="Times New Roman"/>
          <w:sz w:val="28"/>
          <w:szCs w:val="28"/>
        </w:rPr>
        <w:t>п</w:t>
      </w:r>
      <w:r w:rsidRPr="00802EE9">
        <w:rPr>
          <w:rFonts w:ascii="Times New Roman" w:hAnsi="Times New Roman"/>
          <w:sz w:val="28"/>
          <w:szCs w:val="28"/>
        </w:rPr>
        <w:t>еречисленных выше объектов име</w:t>
      </w:r>
      <w:r w:rsidR="00C908F6">
        <w:rPr>
          <w:rFonts w:ascii="Times New Roman" w:hAnsi="Times New Roman"/>
          <w:sz w:val="28"/>
          <w:szCs w:val="28"/>
        </w:rPr>
        <w:t>ю</w:t>
      </w:r>
      <w:r w:rsidRPr="00802EE9">
        <w:rPr>
          <w:rFonts w:ascii="Times New Roman" w:hAnsi="Times New Roman"/>
          <w:sz w:val="28"/>
          <w:szCs w:val="28"/>
        </w:rPr>
        <w:t>тся кладбищ</w:t>
      </w:r>
      <w:r w:rsidR="00C908F6">
        <w:rPr>
          <w:rFonts w:ascii="Times New Roman" w:hAnsi="Times New Roman"/>
          <w:sz w:val="28"/>
          <w:szCs w:val="28"/>
        </w:rPr>
        <w:t>а</w:t>
      </w:r>
      <w:r w:rsidR="00B56E9D">
        <w:rPr>
          <w:rFonts w:ascii="Times New Roman" w:hAnsi="Times New Roman"/>
          <w:sz w:val="28"/>
          <w:szCs w:val="28"/>
        </w:rPr>
        <w:t xml:space="preserve"> (с. Нагорное, д. Помельцево, п. М.Кайлы, д. Сартаково)</w:t>
      </w:r>
      <w:r w:rsidR="00747BCE">
        <w:rPr>
          <w:rFonts w:ascii="Times New Roman" w:hAnsi="Times New Roman"/>
          <w:sz w:val="28"/>
          <w:szCs w:val="28"/>
        </w:rPr>
        <w:t>,</w:t>
      </w:r>
      <w:r w:rsidRPr="00802EE9">
        <w:rPr>
          <w:rFonts w:ascii="Times New Roman" w:hAnsi="Times New Roman"/>
          <w:sz w:val="28"/>
          <w:szCs w:val="28"/>
        </w:rPr>
        <w:t xml:space="preserve"> </w:t>
      </w:r>
      <w:r w:rsidR="005C4A43">
        <w:rPr>
          <w:rFonts w:ascii="Times New Roman" w:hAnsi="Times New Roman"/>
          <w:sz w:val="28"/>
          <w:szCs w:val="28"/>
        </w:rPr>
        <w:t>место размещения ТКО</w:t>
      </w:r>
      <w:r w:rsidRPr="00802EE9">
        <w:rPr>
          <w:rFonts w:ascii="Times New Roman" w:hAnsi="Times New Roman"/>
          <w:sz w:val="28"/>
          <w:szCs w:val="28"/>
        </w:rPr>
        <w:t>.</w:t>
      </w:r>
      <w:r w:rsidR="009A5E75">
        <w:rPr>
          <w:rFonts w:ascii="Times New Roman" w:hAnsi="Times New Roman"/>
          <w:sz w:val="28"/>
          <w:szCs w:val="28"/>
        </w:rPr>
        <w:t xml:space="preserve"> </w:t>
      </w:r>
      <w:r w:rsidR="00C908F6">
        <w:rPr>
          <w:rFonts w:ascii="Times New Roman" w:hAnsi="Times New Roman"/>
          <w:sz w:val="28"/>
          <w:szCs w:val="28"/>
        </w:rPr>
        <w:t>Н</w:t>
      </w:r>
      <w:r w:rsidR="00C908F6" w:rsidRPr="00C908F6">
        <w:rPr>
          <w:rFonts w:ascii="Times New Roman" w:hAnsi="Times New Roman"/>
          <w:sz w:val="28"/>
          <w:szCs w:val="28"/>
        </w:rPr>
        <w:t>а территории Октябрьского сельсовета имеются следующие объекты утилизации, уничтожения биологических отходов:</w:t>
      </w:r>
    </w:p>
    <w:p w14:paraId="6E08170D" w14:textId="1EFFC98F" w:rsidR="00C908F6" w:rsidRPr="00C908F6" w:rsidRDefault="00C908F6" w:rsidP="00C908F6">
      <w:pPr>
        <w:numPr>
          <w:ilvl w:val="0"/>
          <w:numId w:val="14"/>
        </w:numPr>
        <w:tabs>
          <w:tab w:val="clear" w:pos="1429"/>
          <w:tab w:val="left" w:pos="1134"/>
        </w:tabs>
        <w:spacing w:after="0" w:line="240" w:lineRule="auto"/>
        <w:ind w:left="1134"/>
        <w:jc w:val="both"/>
        <w:rPr>
          <w:rFonts w:ascii="Times New Roman" w:hAnsi="Times New Roman"/>
          <w:sz w:val="28"/>
          <w:szCs w:val="28"/>
        </w:rPr>
      </w:pPr>
      <w:r w:rsidRPr="00C908F6">
        <w:rPr>
          <w:rFonts w:ascii="Times New Roman" w:hAnsi="Times New Roman"/>
          <w:sz w:val="28"/>
          <w:szCs w:val="28"/>
        </w:rPr>
        <w:t>с. Нагорное (скотомогильник), координаты: 55.413335</w:t>
      </w:r>
      <w:r>
        <w:rPr>
          <w:rFonts w:ascii="Times New Roman" w:hAnsi="Times New Roman"/>
          <w:sz w:val="28"/>
          <w:szCs w:val="28"/>
        </w:rPr>
        <w:t>,</w:t>
      </w:r>
      <w:r w:rsidRPr="00C908F6">
        <w:rPr>
          <w:rFonts w:ascii="Times New Roman" w:hAnsi="Times New Roman"/>
          <w:sz w:val="28"/>
          <w:szCs w:val="28"/>
        </w:rPr>
        <w:t xml:space="preserve"> 78.238266;</w:t>
      </w:r>
    </w:p>
    <w:p w14:paraId="476939EB" w14:textId="55E43DA7" w:rsidR="00C908F6" w:rsidRPr="00C908F6" w:rsidRDefault="00C908F6" w:rsidP="00C908F6">
      <w:pPr>
        <w:numPr>
          <w:ilvl w:val="0"/>
          <w:numId w:val="14"/>
        </w:numPr>
        <w:tabs>
          <w:tab w:val="clear" w:pos="1429"/>
          <w:tab w:val="left" w:pos="1134"/>
        </w:tabs>
        <w:spacing w:after="0" w:line="240" w:lineRule="auto"/>
        <w:ind w:left="1134"/>
        <w:jc w:val="both"/>
        <w:rPr>
          <w:rFonts w:ascii="Times New Roman" w:hAnsi="Times New Roman"/>
          <w:sz w:val="28"/>
          <w:szCs w:val="28"/>
        </w:rPr>
      </w:pPr>
      <w:r w:rsidRPr="00C908F6">
        <w:rPr>
          <w:rFonts w:ascii="Times New Roman" w:hAnsi="Times New Roman"/>
          <w:sz w:val="28"/>
          <w:szCs w:val="28"/>
        </w:rPr>
        <w:t>д. Помельцево (скотомогильник), координаты: 55.467109</w:t>
      </w:r>
      <w:r>
        <w:rPr>
          <w:rFonts w:ascii="Times New Roman" w:hAnsi="Times New Roman"/>
          <w:sz w:val="28"/>
          <w:szCs w:val="28"/>
        </w:rPr>
        <w:t>,</w:t>
      </w:r>
      <w:r w:rsidRPr="00C908F6">
        <w:rPr>
          <w:rFonts w:ascii="Times New Roman" w:hAnsi="Times New Roman"/>
          <w:sz w:val="28"/>
          <w:szCs w:val="28"/>
        </w:rPr>
        <w:t xml:space="preserve"> 78.539653;</w:t>
      </w:r>
    </w:p>
    <w:p w14:paraId="6795A3FF" w14:textId="301E0D2E" w:rsidR="00C908F6" w:rsidRDefault="00C908F6" w:rsidP="00C908F6">
      <w:pPr>
        <w:numPr>
          <w:ilvl w:val="0"/>
          <w:numId w:val="14"/>
        </w:numPr>
        <w:tabs>
          <w:tab w:val="clear" w:pos="1429"/>
          <w:tab w:val="left" w:pos="1134"/>
        </w:tabs>
        <w:spacing w:after="0" w:line="240" w:lineRule="auto"/>
        <w:ind w:left="1134"/>
        <w:jc w:val="both"/>
        <w:rPr>
          <w:rFonts w:ascii="Times New Roman" w:hAnsi="Times New Roman"/>
          <w:sz w:val="28"/>
          <w:szCs w:val="28"/>
        </w:rPr>
      </w:pPr>
      <w:r w:rsidRPr="00C908F6">
        <w:rPr>
          <w:rFonts w:ascii="Times New Roman" w:hAnsi="Times New Roman"/>
          <w:sz w:val="28"/>
          <w:szCs w:val="28"/>
        </w:rPr>
        <w:t>ООО «Агроресурсы» (крематор), координаты 55.429190</w:t>
      </w:r>
      <w:r>
        <w:rPr>
          <w:rFonts w:ascii="Times New Roman" w:hAnsi="Times New Roman"/>
          <w:sz w:val="28"/>
          <w:szCs w:val="28"/>
        </w:rPr>
        <w:t>,</w:t>
      </w:r>
      <w:r w:rsidRPr="00C908F6">
        <w:rPr>
          <w:rFonts w:ascii="Times New Roman" w:hAnsi="Times New Roman"/>
          <w:sz w:val="28"/>
          <w:szCs w:val="28"/>
        </w:rPr>
        <w:t xml:space="preserve"> 78.284523.</w:t>
      </w:r>
    </w:p>
    <w:p w14:paraId="36F46109" w14:textId="57699381" w:rsidR="007247BE" w:rsidRPr="007247BE" w:rsidRDefault="007247BE" w:rsidP="00C908F6">
      <w:pPr>
        <w:spacing w:after="0" w:line="240" w:lineRule="auto"/>
        <w:ind w:firstLine="709"/>
        <w:jc w:val="both"/>
        <w:rPr>
          <w:rFonts w:ascii="Times New Roman" w:eastAsia="Times New Roman" w:hAnsi="Times New Roman"/>
          <w:sz w:val="28"/>
          <w:szCs w:val="24"/>
          <w:lang w:eastAsia="ru-RU"/>
        </w:rPr>
      </w:pPr>
      <w:r w:rsidRPr="007247BE">
        <w:rPr>
          <w:rFonts w:ascii="Times New Roman" w:eastAsia="Times New Roman" w:hAnsi="Times New Roman"/>
          <w:sz w:val="28"/>
          <w:szCs w:val="24"/>
          <w:lang w:eastAsia="ru-RU"/>
        </w:rPr>
        <w:t xml:space="preserve">На территории </w:t>
      </w:r>
      <w:r w:rsidR="00C908F6">
        <w:rPr>
          <w:rFonts w:ascii="Times New Roman" w:eastAsia="Times New Roman" w:hAnsi="Times New Roman"/>
          <w:sz w:val="28"/>
          <w:szCs w:val="24"/>
          <w:lang w:eastAsia="ru-RU"/>
        </w:rPr>
        <w:t>Октябрьского</w:t>
      </w:r>
      <w:r w:rsidRPr="007247BE">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сельсовета</w:t>
      </w:r>
      <w:r w:rsidRPr="007247BE">
        <w:rPr>
          <w:rFonts w:ascii="Times New Roman" w:eastAsia="Times New Roman" w:hAnsi="Times New Roman"/>
          <w:sz w:val="28"/>
          <w:szCs w:val="24"/>
          <w:lang w:eastAsia="ru-RU"/>
        </w:rPr>
        <w:t xml:space="preserve"> нет крупных предприятий, загрязняющих атмосферу и образующих токсичные отходы, поэтому </w:t>
      </w:r>
      <w:r>
        <w:rPr>
          <w:rFonts w:ascii="Times New Roman" w:eastAsia="Times New Roman" w:hAnsi="Times New Roman"/>
          <w:sz w:val="28"/>
          <w:szCs w:val="24"/>
          <w:lang w:eastAsia="ru-RU"/>
        </w:rPr>
        <w:t>территория</w:t>
      </w:r>
      <w:r w:rsidRPr="007247BE">
        <w:rPr>
          <w:rFonts w:ascii="Times New Roman" w:eastAsia="Times New Roman" w:hAnsi="Times New Roman"/>
          <w:sz w:val="28"/>
          <w:szCs w:val="24"/>
          <w:lang w:eastAsia="ru-RU"/>
        </w:rPr>
        <w:t xml:space="preserve"> считается экологически чист</w:t>
      </w:r>
      <w:r>
        <w:rPr>
          <w:rFonts w:ascii="Times New Roman" w:eastAsia="Times New Roman" w:hAnsi="Times New Roman"/>
          <w:sz w:val="28"/>
          <w:szCs w:val="24"/>
          <w:lang w:eastAsia="ru-RU"/>
        </w:rPr>
        <w:t>ой</w:t>
      </w:r>
      <w:r w:rsidRPr="007247BE">
        <w:rPr>
          <w:rFonts w:ascii="Times New Roman" w:eastAsia="Times New Roman" w:hAnsi="Times New Roman"/>
          <w:sz w:val="28"/>
          <w:szCs w:val="24"/>
          <w:lang w:eastAsia="ru-RU"/>
        </w:rPr>
        <w:t>.</w:t>
      </w:r>
    </w:p>
    <w:p w14:paraId="6D9BF831" w14:textId="2A0071B7" w:rsidR="007247BE" w:rsidRDefault="007247BE" w:rsidP="007247BE">
      <w:pPr>
        <w:spacing w:after="0" w:line="240" w:lineRule="auto"/>
        <w:ind w:firstLine="709"/>
        <w:jc w:val="both"/>
        <w:rPr>
          <w:rFonts w:ascii="Times New Roman" w:eastAsia="Times New Roman" w:hAnsi="Times New Roman"/>
          <w:sz w:val="28"/>
          <w:szCs w:val="24"/>
          <w:lang w:eastAsia="ru-RU"/>
        </w:rPr>
      </w:pPr>
      <w:r w:rsidRPr="007247BE">
        <w:rPr>
          <w:rFonts w:ascii="Times New Roman" w:eastAsia="Times New Roman" w:hAnsi="Times New Roman"/>
          <w:sz w:val="28"/>
          <w:szCs w:val="24"/>
          <w:lang w:eastAsia="ru-RU"/>
        </w:rPr>
        <w:t>Образованные твёрдые отходы, в том числе от деятельности сельскохозяйственных предприятий, складируются на специальных объектах.</w:t>
      </w:r>
    </w:p>
    <w:p w14:paraId="7C7311C5" w14:textId="0B44E899" w:rsidR="001959E3" w:rsidRPr="001959E3" w:rsidRDefault="001959E3" w:rsidP="007247BE">
      <w:pPr>
        <w:spacing w:after="0" w:line="240" w:lineRule="auto"/>
        <w:ind w:firstLine="709"/>
        <w:jc w:val="both"/>
        <w:rPr>
          <w:rFonts w:ascii="Times New Roman" w:eastAsia="Times New Roman" w:hAnsi="Times New Roman"/>
          <w:sz w:val="28"/>
          <w:szCs w:val="24"/>
          <w:lang w:eastAsia="ru-RU"/>
        </w:rPr>
      </w:pPr>
      <w:r w:rsidRPr="001959E3">
        <w:rPr>
          <w:rFonts w:ascii="Times New Roman" w:eastAsia="Times New Roman" w:hAnsi="Times New Roman"/>
          <w:sz w:val="28"/>
          <w:szCs w:val="24"/>
          <w:lang w:eastAsia="ru-RU"/>
        </w:rPr>
        <w:t>Источниками образования отходов</w:t>
      </w:r>
      <w:r w:rsidR="009A5E75" w:rsidRPr="001959E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959E3">
        <w:rPr>
          <w:rFonts w:ascii="Times New Roman" w:eastAsia="Times New Roman" w:hAnsi="Times New Roman"/>
          <w:sz w:val="28"/>
          <w:szCs w:val="24"/>
          <w:lang w:eastAsia="ru-RU"/>
        </w:rPr>
        <w:t>т</w:t>
      </w:r>
      <w:r w:rsidRPr="001959E3">
        <w:rPr>
          <w:rFonts w:ascii="Times New Roman" w:eastAsia="Times New Roman" w:hAnsi="Times New Roman"/>
          <w:sz w:val="28"/>
          <w:szCs w:val="24"/>
          <w:lang w:eastAsia="ru-RU"/>
        </w:rPr>
        <w:t xml:space="preserve">ерритории </w:t>
      </w:r>
      <w:r w:rsidR="0036702E">
        <w:rPr>
          <w:rFonts w:ascii="Times New Roman" w:eastAsia="Times New Roman" w:hAnsi="Times New Roman"/>
          <w:sz w:val="28"/>
          <w:szCs w:val="24"/>
          <w:lang w:eastAsia="ru-RU"/>
        </w:rPr>
        <w:t>сельсовета</w:t>
      </w:r>
      <w:r w:rsidRPr="001959E3">
        <w:rPr>
          <w:rFonts w:ascii="Times New Roman" w:eastAsia="Times New Roman" w:hAnsi="Times New Roman"/>
          <w:sz w:val="28"/>
          <w:szCs w:val="24"/>
          <w:lang w:eastAsia="ru-RU"/>
        </w:rPr>
        <w:t xml:space="preserve"> являются юридические лица, жилой сектор – многоквартирные</w:t>
      </w:r>
      <w:r w:rsidR="009A5E75" w:rsidRPr="001959E3">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1959E3">
        <w:rPr>
          <w:rFonts w:ascii="Times New Roman" w:eastAsia="Times New Roman" w:hAnsi="Times New Roman"/>
          <w:sz w:val="28"/>
          <w:szCs w:val="24"/>
          <w:lang w:eastAsia="ru-RU"/>
        </w:rPr>
        <w:t>и</w:t>
      </w:r>
      <w:r w:rsidRPr="001959E3">
        <w:rPr>
          <w:rFonts w:ascii="Times New Roman" w:eastAsia="Times New Roman" w:hAnsi="Times New Roman"/>
          <w:sz w:val="28"/>
          <w:szCs w:val="24"/>
          <w:lang w:eastAsia="ru-RU"/>
        </w:rPr>
        <w:t>ндивидуальные жилые дома.</w:t>
      </w:r>
    </w:p>
    <w:p w14:paraId="31E4FC34" w14:textId="4FC3F3BE" w:rsidR="00304543" w:rsidRPr="00304543" w:rsidRDefault="00304543" w:rsidP="00304543">
      <w:pPr>
        <w:spacing w:after="0" w:line="240" w:lineRule="auto"/>
        <w:ind w:firstLine="709"/>
        <w:contextualSpacing/>
        <w:jc w:val="both"/>
        <w:rPr>
          <w:rFonts w:ascii="Times New Roman" w:eastAsia="Times New Roman" w:hAnsi="Times New Roman"/>
          <w:sz w:val="28"/>
          <w:szCs w:val="24"/>
          <w:lang w:eastAsia="ru-RU"/>
        </w:rPr>
      </w:pPr>
      <w:r w:rsidRPr="00304543">
        <w:rPr>
          <w:rFonts w:ascii="Times New Roman" w:eastAsia="Times New Roman" w:hAnsi="Times New Roman"/>
          <w:sz w:val="28"/>
          <w:szCs w:val="24"/>
          <w:lang w:eastAsia="ru-RU"/>
        </w:rPr>
        <w:t>С целью обеспечения системы сбора и транспортировани</w:t>
      </w:r>
      <w:r>
        <w:rPr>
          <w:rFonts w:ascii="Times New Roman" w:eastAsia="Times New Roman" w:hAnsi="Times New Roman"/>
          <w:sz w:val="28"/>
          <w:szCs w:val="24"/>
          <w:lang w:eastAsia="ru-RU"/>
        </w:rPr>
        <w:t xml:space="preserve">я </w:t>
      </w:r>
      <w:r w:rsidRPr="00304543">
        <w:rPr>
          <w:rFonts w:ascii="Times New Roman" w:eastAsia="Times New Roman" w:hAnsi="Times New Roman"/>
          <w:sz w:val="28"/>
          <w:szCs w:val="24"/>
          <w:lang w:eastAsia="ru-RU"/>
        </w:rPr>
        <w:t xml:space="preserve">отходов на территории жилой застройки </w:t>
      </w:r>
      <w:r w:rsidR="00AE4526">
        <w:rPr>
          <w:rFonts w:ascii="Times New Roman" w:eastAsia="Times New Roman" w:hAnsi="Times New Roman"/>
          <w:sz w:val="28"/>
          <w:szCs w:val="24"/>
          <w:lang w:eastAsia="ru-RU"/>
        </w:rPr>
        <w:t xml:space="preserve">Октябрьского сельсовета </w:t>
      </w:r>
      <w:r w:rsidRPr="00304543">
        <w:rPr>
          <w:rFonts w:ascii="Times New Roman" w:eastAsia="Times New Roman" w:hAnsi="Times New Roman"/>
          <w:sz w:val="28"/>
          <w:szCs w:val="24"/>
          <w:lang w:eastAsia="ru-RU"/>
        </w:rPr>
        <w:t xml:space="preserve">оборудованы </w:t>
      </w:r>
      <w:r w:rsidR="0039501D" w:rsidRPr="0039501D">
        <w:rPr>
          <w:rFonts w:ascii="Times New Roman" w:eastAsia="Times New Roman" w:hAnsi="Times New Roman"/>
          <w:sz w:val="28"/>
          <w:szCs w:val="24"/>
          <w:lang w:eastAsia="ru-RU"/>
        </w:rPr>
        <w:t>мест</w:t>
      </w:r>
      <w:r w:rsidR="0039501D">
        <w:rPr>
          <w:rFonts w:ascii="Times New Roman" w:eastAsia="Times New Roman" w:hAnsi="Times New Roman"/>
          <w:sz w:val="28"/>
          <w:szCs w:val="24"/>
          <w:lang w:eastAsia="ru-RU"/>
        </w:rPr>
        <w:t>а</w:t>
      </w:r>
      <w:r w:rsidR="0039501D" w:rsidRPr="0039501D">
        <w:rPr>
          <w:rFonts w:ascii="Times New Roman" w:eastAsia="Times New Roman" w:hAnsi="Times New Roman"/>
          <w:sz w:val="28"/>
          <w:szCs w:val="24"/>
          <w:lang w:eastAsia="ru-RU"/>
        </w:rPr>
        <w:t xml:space="preserve"> (площад</w:t>
      </w:r>
      <w:r w:rsidR="0039501D">
        <w:rPr>
          <w:rFonts w:ascii="Times New Roman" w:eastAsia="Times New Roman" w:hAnsi="Times New Roman"/>
          <w:sz w:val="28"/>
          <w:szCs w:val="24"/>
          <w:lang w:eastAsia="ru-RU"/>
        </w:rPr>
        <w:t>ки</w:t>
      </w:r>
      <w:r w:rsidR="0039501D" w:rsidRPr="0039501D">
        <w:rPr>
          <w:rFonts w:ascii="Times New Roman" w:eastAsia="Times New Roman" w:hAnsi="Times New Roman"/>
          <w:sz w:val="28"/>
          <w:szCs w:val="24"/>
          <w:lang w:eastAsia="ru-RU"/>
        </w:rPr>
        <w:t>) накопления твёрдых коммунальных отходов</w:t>
      </w:r>
      <w:r w:rsidRPr="00304543">
        <w:rPr>
          <w:rFonts w:ascii="Times New Roman" w:eastAsia="Times New Roman" w:hAnsi="Times New Roman"/>
          <w:sz w:val="28"/>
          <w:szCs w:val="24"/>
          <w:lang w:eastAsia="ru-RU"/>
        </w:rPr>
        <w:t xml:space="preserve">, на которых установлены контейнеры. Сбор и </w:t>
      </w:r>
      <w:r w:rsidR="0039501D" w:rsidRPr="00304543">
        <w:rPr>
          <w:rFonts w:ascii="Times New Roman" w:eastAsia="Times New Roman" w:hAnsi="Times New Roman"/>
          <w:sz w:val="28"/>
          <w:szCs w:val="24"/>
          <w:lang w:eastAsia="ru-RU"/>
        </w:rPr>
        <w:t>транспортировани</w:t>
      </w:r>
      <w:r w:rsidR="0039501D">
        <w:rPr>
          <w:rFonts w:ascii="Times New Roman" w:eastAsia="Times New Roman" w:hAnsi="Times New Roman"/>
          <w:sz w:val="28"/>
          <w:szCs w:val="24"/>
          <w:lang w:eastAsia="ru-RU"/>
        </w:rPr>
        <w:t xml:space="preserve">е </w:t>
      </w:r>
      <w:r w:rsidRPr="00304543">
        <w:rPr>
          <w:rFonts w:ascii="Times New Roman" w:eastAsia="Times New Roman" w:hAnsi="Times New Roman"/>
          <w:sz w:val="28"/>
          <w:szCs w:val="24"/>
          <w:lang w:eastAsia="ru-RU"/>
        </w:rPr>
        <w:t>отходов прочие потребители осуществляют самостоятельно.</w:t>
      </w:r>
    </w:p>
    <w:p w14:paraId="6EE859BB" w14:textId="4179BE81" w:rsidR="00572962" w:rsidRDefault="00C908F6" w:rsidP="00835797">
      <w:pPr>
        <w:spacing w:after="0" w:line="240" w:lineRule="auto"/>
        <w:ind w:firstLine="709"/>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Н</w:t>
      </w:r>
      <w:r w:rsidR="00304543" w:rsidRPr="00304543">
        <w:rPr>
          <w:rFonts w:ascii="Times New Roman" w:eastAsia="Times New Roman" w:hAnsi="Times New Roman"/>
          <w:sz w:val="28"/>
          <w:szCs w:val="24"/>
          <w:lang w:eastAsia="ru-RU"/>
        </w:rPr>
        <w:t xml:space="preserve">а территории </w:t>
      </w:r>
      <w:r>
        <w:rPr>
          <w:rFonts w:ascii="Times New Roman" w:eastAsia="Times New Roman" w:hAnsi="Times New Roman"/>
          <w:sz w:val="28"/>
          <w:szCs w:val="24"/>
          <w:lang w:eastAsia="ru-RU"/>
        </w:rPr>
        <w:t xml:space="preserve">сельсовета </w:t>
      </w:r>
      <w:r w:rsidR="00304543" w:rsidRPr="00304543">
        <w:rPr>
          <w:rFonts w:ascii="Times New Roman" w:eastAsia="Times New Roman" w:hAnsi="Times New Roman"/>
          <w:sz w:val="28"/>
          <w:szCs w:val="24"/>
          <w:lang w:eastAsia="ru-RU"/>
        </w:rPr>
        <w:t xml:space="preserve">оборудованы </w:t>
      </w:r>
      <w:r w:rsidR="00572962">
        <w:rPr>
          <w:rFonts w:ascii="Times New Roman" w:eastAsia="Times New Roman" w:hAnsi="Times New Roman"/>
          <w:sz w:val="28"/>
          <w:szCs w:val="24"/>
          <w:lang w:eastAsia="ru-RU"/>
        </w:rPr>
        <w:t>6</w:t>
      </w:r>
      <w:r>
        <w:rPr>
          <w:rFonts w:ascii="Times New Roman" w:eastAsia="Times New Roman" w:hAnsi="Times New Roman"/>
          <w:sz w:val="28"/>
          <w:szCs w:val="24"/>
          <w:lang w:eastAsia="ru-RU"/>
        </w:rPr>
        <w:t xml:space="preserve"> </w:t>
      </w:r>
      <w:r w:rsidR="0039501D" w:rsidRPr="0039501D">
        <w:rPr>
          <w:rFonts w:ascii="Times New Roman" w:eastAsia="Times New Roman" w:hAnsi="Times New Roman"/>
          <w:sz w:val="28"/>
          <w:szCs w:val="24"/>
          <w:lang w:eastAsia="ru-RU"/>
        </w:rPr>
        <w:t>мест (площад</w:t>
      </w:r>
      <w:r>
        <w:rPr>
          <w:rFonts w:ascii="Times New Roman" w:eastAsia="Times New Roman" w:hAnsi="Times New Roman"/>
          <w:sz w:val="28"/>
          <w:szCs w:val="24"/>
          <w:lang w:eastAsia="ru-RU"/>
        </w:rPr>
        <w:t>ок</w:t>
      </w:r>
      <w:r w:rsidR="0039501D" w:rsidRPr="0039501D">
        <w:rPr>
          <w:rFonts w:ascii="Times New Roman" w:eastAsia="Times New Roman" w:hAnsi="Times New Roman"/>
          <w:sz w:val="28"/>
          <w:szCs w:val="24"/>
          <w:lang w:eastAsia="ru-RU"/>
        </w:rPr>
        <w:t xml:space="preserve">) накопления </w:t>
      </w:r>
      <w:r w:rsidR="0039501D">
        <w:rPr>
          <w:rFonts w:ascii="Times New Roman" w:eastAsia="Times New Roman" w:hAnsi="Times New Roman"/>
          <w:sz w:val="28"/>
          <w:szCs w:val="24"/>
          <w:lang w:eastAsia="ru-RU"/>
        </w:rPr>
        <w:t>ТКО</w:t>
      </w:r>
      <w:r w:rsidR="00572962">
        <w:rPr>
          <w:rFonts w:ascii="Times New Roman" w:eastAsia="Times New Roman" w:hAnsi="Times New Roman"/>
          <w:sz w:val="28"/>
          <w:szCs w:val="24"/>
          <w:lang w:eastAsia="ru-RU"/>
        </w:rPr>
        <w:t>:</w:t>
      </w:r>
    </w:p>
    <w:p w14:paraId="4A69DD54" w14:textId="67A01F18"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с. Нагорное, ул. Луговая, 53. (78.2805325: 55.4283287). Собственник </w:t>
      </w:r>
      <w:r>
        <w:rPr>
          <w:rFonts w:ascii="Times New Roman" w:hAnsi="Times New Roman"/>
          <w:sz w:val="28"/>
          <w:szCs w:val="28"/>
        </w:rPr>
        <w:t>–</w:t>
      </w:r>
      <w:r w:rsidRPr="00572962">
        <w:rPr>
          <w:rFonts w:ascii="Times New Roman" w:hAnsi="Times New Roman"/>
          <w:sz w:val="28"/>
          <w:szCs w:val="28"/>
        </w:rPr>
        <w:t xml:space="preserve"> Администрация Куйбышевского муниципального района Новосибирской области.</w:t>
      </w:r>
    </w:p>
    <w:p w14:paraId="5A5CC890" w14:textId="6A762C76"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с. Нагорное, ул. Октябрьская, 2А. (78.2696682: 55.4281761). Собственник </w:t>
      </w:r>
      <w:r>
        <w:rPr>
          <w:rFonts w:ascii="Times New Roman" w:hAnsi="Times New Roman"/>
          <w:sz w:val="28"/>
          <w:szCs w:val="28"/>
        </w:rPr>
        <w:t>–</w:t>
      </w:r>
      <w:r w:rsidRPr="00572962">
        <w:rPr>
          <w:rFonts w:ascii="Times New Roman" w:hAnsi="Times New Roman"/>
          <w:sz w:val="28"/>
          <w:szCs w:val="28"/>
        </w:rPr>
        <w:t xml:space="preserve"> Муниципальное казённое общеобразовательное учреждение Куйбышевского района </w:t>
      </w:r>
      <w:r w:rsidR="00AE4526">
        <w:rPr>
          <w:rFonts w:ascii="Times New Roman" w:hAnsi="Times New Roman"/>
          <w:sz w:val="28"/>
          <w:szCs w:val="28"/>
        </w:rPr>
        <w:t>«</w:t>
      </w:r>
      <w:r w:rsidRPr="00572962">
        <w:rPr>
          <w:rFonts w:ascii="Times New Roman" w:hAnsi="Times New Roman"/>
          <w:sz w:val="28"/>
          <w:szCs w:val="28"/>
        </w:rPr>
        <w:t>Октябрьская средняя общеобразовательная школа</w:t>
      </w:r>
      <w:r w:rsidR="00AE4526">
        <w:rPr>
          <w:rFonts w:ascii="Times New Roman" w:hAnsi="Times New Roman"/>
          <w:sz w:val="28"/>
          <w:szCs w:val="28"/>
        </w:rPr>
        <w:t>»</w:t>
      </w:r>
      <w:r w:rsidRPr="00572962">
        <w:rPr>
          <w:rFonts w:ascii="Times New Roman" w:hAnsi="Times New Roman"/>
          <w:sz w:val="28"/>
          <w:szCs w:val="28"/>
        </w:rPr>
        <w:t>.</w:t>
      </w:r>
    </w:p>
    <w:p w14:paraId="34872F7A" w14:textId="3FD7838E"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с. Нагорное, ул. Октябрьская, 46-48. (78.2825051: 55.4318284). Собственник </w:t>
      </w:r>
      <w:r>
        <w:rPr>
          <w:rFonts w:ascii="Times New Roman" w:hAnsi="Times New Roman"/>
          <w:sz w:val="28"/>
          <w:szCs w:val="28"/>
        </w:rPr>
        <w:t>–</w:t>
      </w:r>
      <w:r w:rsidRPr="00572962">
        <w:rPr>
          <w:rFonts w:ascii="Times New Roman" w:hAnsi="Times New Roman"/>
          <w:sz w:val="28"/>
          <w:szCs w:val="28"/>
        </w:rPr>
        <w:t xml:space="preserve"> Администрация Куйбышевского района Новосибирской области.</w:t>
      </w:r>
    </w:p>
    <w:p w14:paraId="41353C21" w14:textId="349A8299"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с. Нагорное, ул. Омская, 19/1. (78.2678538: 55.4267587). Собственник </w:t>
      </w:r>
      <w:r>
        <w:rPr>
          <w:rFonts w:ascii="Times New Roman" w:hAnsi="Times New Roman"/>
          <w:sz w:val="28"/>
          <w:szCs w:val="28"/>
        </w:rPr>
        <w:t>–</w:t>
      </w:r>
      <w:r w:rsidRPr="00572962">
        <w:rPr>
          <w:rFonts w:ascii="Times New Roman" w:hAnsi="Times New Roman"/>
          <w:sz w:val="28"/>
          <w:szCs w:val="28"/>
        </w:rPr>
        <w:t xml:space="preserve"> Администрация Куйбышевского района Новосибирской области.</w:t>
      </w:r>
    </w:p>
    <w:p w14:paraId="32508B8A" w14:textId="51B31686"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с. Нагорное, ул. Октябрьская, 53. (78.2848710: 55.4295561) Собственник </w:t>
      </w:r>
      <w:r>
        <w:rPr>
          <w:rFonts w:ascii="Times New Roman" w:hAnsi="Times New Roman"/>
          <w:sz w:val="28"/>
          <w:szCs w:val="28"/>
        </w:rPr>
        <w:t>–</w:t>
      </w:r>
      <w:r w:rsidRPr="00572962">
        <w:rPr>
          <w:rFonts w:ascii="Times New Roman" w:hAnsi="Times New Roman"/>
          <w:sz w:val="28"/>
          <w:szCs w:val="28"/>
        </w:rPr>
        <w:t xml:space="preserve"> ООО «Агроресурсы».</w:t>
      </w:r>
    </w:p>
    <w:p w14:paraId="14C6A20D" w14:textId="070F0B29" w:rsidR="00572962" w:rsidRPr="00572962" w:rsidRDefault="00572962" w:rsidP="00572962">
      <w:pPr>
        <w:numPr>
          <w:ilvl w:val="0"/>
          <w:numId w:val="14"/>
        </w:numPr>
        <w:tabs>
          <w:tab w:val="clear" w:pos="1429"/>
          <w:tab w:val="left" w:pos="1134"/>
        </w:tabs>
        <w:spacing w:after="0" w:line="240" w:lineRule="auto"/>
        <w:ind w:left="1134"/>
        <w:jc w:val="both"/>
        <w:rPr>
          <w:rFonts w:ascii="Times New Roman" w:hAnsi="Times New Roman"/>
          <w:sz w:val="28"/>
          <w:szCs w:val="28"/>
        </w:rPr>
      </w:pPr>
      <w:r w:rsidRPr="00572962">
        <w:rPr>
          <w:rFonts w:ascii="Times New Roman" w:hAnsi="Times New Roman"/>
          <w:sz w:val="28"/>
          <w:szCs w:val="28"/>
        </w:rPr>
        <w:t xml:space="preserve">д. Помельцево, ул. Северная, 1. (78.5152111: 55.4665007). Собственник </w:t>
      </w:r>
      <w:r>
        <w:rPr>
          <w:rFonts w:ascii="Times New Roman" w:hAnsi="Times New Roman"/>
          <w:sz w:val="28"/>
          <w:szCs w:val="28"/>
        </w:rPr>
        <w:t>–</w:t>
      </w:r>
      <w:r w:rsidRPr="00572962">
        <w:rPr>
          <w:rFonts w:ascii="Times New Roman" w:hAnsi="Times New Roman"/>
          <w:sz w:val="28"/>
          <w:szCs w:val="28"/>
        </w:rPr>
        <w:t xml:space="preserve"> Муниципальное казённое общеобразовательное учреждение </w:t>
      </w:r>
      <w:r w:rsidRPr="00572962">
        <w:rPr>
          <w:rFonts w:ascii="Times New Roman" w:hAnsi="Times New Roman"/>
          <w:sz w:val="28"/>
          <w:szCs w:val="28"/>
        </w:rPr>
        <w:lastRenderedPageBreak/>
        <w:t>Куйбышевского района «Помельцевская основная общеобразовательная школа».</w:t>
      </w:r>
    </w:p>
    <w:p w14:paraId="10AE7136" w14:textId="23438C6A" w:rsidR="00835797" w:rsidRPr="00835797" w:rsidRDefault="00304543" w:rsidP="00835797">
      <w:pPr>
        <w:spacing w:after="0" w:line="240" w:lineRule="auto"/>
        <w:ind w:firstLine="709"/>
        <w:contextualSpacing/>
        <w:jc w:val="both"/>
        <w:rPr>
          <w:rFonts w:ascii="Times New Roman" w:eastAsia="Times New Roman" w:hAnsi="Times New Roman"/>
          <w:sz w:val="28"/>
          <w:szCs w:val="24"/>
          <w:lang w:eastAsia="ru-RU"/>
        </w:rPr>
      </w:pPr>
      <w:r w:rsidRPr="00304543">
        <w:rPr>
          <w:rFonts w:ascii="Times New Roman" w:eastAsia="Times New Roman" w:hAnsi="Times New Roman"/>
          <w:sz w:val="28"/>
          <w:szCs w:val="24"/>
          <w:lang w:eastAsia="ru-RU"/>
        </w:rPr>
        <w:t xml:space="preserve"> </w:t>
      </w:r>
      <w:r w:rsidR="0039501D">
        <w:rPr>
          <w:rFonts w:ascii="Times New Roman" w:eastAsia="Times New Roman" w:hAnsi="Times New Roman"/>
          <w:sz w:val="28"/>
          <w:szCs w:val="24"/>
          <w:lang w:eastAsia="ru-RU"/>
        </w:rPr>
        <w:t>П</w:t>
      </w:r>
      <w:r w:rsidRPr="00304543">
        <w:rPr>
          <w:rFonts w:ascii="Times New Roman" w:eastAsia="Times New Roman" w:hAnsi="Times New Roman"/>
          <w:sz w:val="28"/>
          <w:szCs w:val="24"/>
          <w:lang w:eastAsia="ru-RU"/>
        </w:rPr>
        <w:t xml:space="preserve">лощадки размещаются с </w:t>
      </w:r>
      <w:r w:rsidR="0039501D" w:rsidRPr="00304543">
        <w:rPr>
          <w:rFonts w:ascii="Times New Roman" w:eastAsia="Times New Roman" w:hAnsi="Times New Roman"/>
          <w:sz w:val="28"/>
          <w:szCs w:val="24"/>
          <w:lang w:eastAsia="ru-RU"/>
        </w:rPr>
        <w:t>учётом</w:t>
      </w:r>
      <w:r w:rsidRPr="00304543">
        <w:rPr>
          <w:rFonts w:ascii="Times New Roman" w:eastAsia="Times New Roman" w:hAnsi="Times New Roman"/>
          <w:sz w:val="28"/>
          <w:szCs w:val="24"/>
          <w:lang w:eastAsia="ru-RU"/>
        </w:rPr>
        <w:t xml:space="preserve"> санитарных норм и правил. В системе сбора отходов задействованы контейнер</w:t>
      </w:r>
      <w:r w:rsidR="00C908F6">
        <w:rPr>
          <w:rFonts w:ascii="Times New Roman" w:eastAsia="Times New Roman" w:hAnsi="Times New Roman"/>
          <w:sz w:val="28"/>
          <w:szCs w:val="24"/>
          <w:lang w:eastAsia="ru-RU"/>
        </w:rPr>
        <w:t>ы</w:t>
      </w:r>
      <w:r w:rsidRPr="00304543">
        <w:rPr>
          <w:rFonts w:ascii="Times New Roman" w:eastAsia="Times New Roman" w:hAnsi="Times New Roman"/>
          <w:sz w:val="28"/>
          <w:szCs w:val="24"/>
          <w:lang w:eastAsia="ru-RU"/>
        </w:rPr>
        <w:t xml:space="preserve"> </w:t>
      </w:r>
      <w:r w:rsidR="0039501D" w:rsidRPr="00304543">
        <w:rPr>
          <w:rFonts w:ascii="Times New Roman" w:eastAsia="Times New Roman" w:hAnsi="Times New Roman"/>
          <w:sz w:val="28"/>
          <w:szCs w:val="24"/>
          <w:lang w:eastAsia="ru-RU"/>
        </w:rPr>
        <w:t>объёмом</w:t>
      </w:r>
      <w:r w:rsidRPr="00304543">
        <w:rPr>
          <w:rFonts w:ascii="Times New Roman" w:eastAsia="Times New Roman" w:hAnsi="Times New Roman"/>
          <w:sz w:val="28"/>
          <w:szCs w:val="24"/>
          <w:lang w:eastAsia="ru-RU"/>
        </w:rPr>
        <w:t xml:space="preserve"> от 0,24 м</w:t>
      </w:r>
      <w:r w:rsidRPr="0039501D">
        <w:rPr>
          <w:rFonts w:ascii="Times New Roman" w:eastAsia="Times New Roman" w:hAnsi="Times New Roman"/>
          <w:sz w:val="28"/>
          <w:szCs w:val="24"/>
          <w:vertAlign w:val="superscript"/>
          <w:lang w:eastAsia="ru-RU"/>
        </w:rPr>
        <w:t>3</w:t>
      </w:r>
      <w:r w:rsidRPr="00304543">
        <w:rPr>
          <w:rFonts w:ascii="Times New Roman" w:eastAsia="Times New Roman" w:hAnsi="Times New Roman"/>
          <w:sz w:val="28"/>
          <w:szCs w:val="24"/>
          <w:lang w:eastAsia="ru-RU"/>
        </w:rPr>
        <w:t xml:space="preserve"> до 1</w:t>
      </w:r>
      <w:r w:rsidR="0039501D">
        <w:rPr>
          <w:rFonts w:ascii="Times New Roman" w:eastAsia="Times New Roman" w:hAnsi="Times New Roman"/>
          <w:sz w:val="28"/>
          <w:szCs w:val="24"/>
          <w:lang w:eastAsia="ru-RU"/>
        </w:rPr>
        <w:t>,1</w:t>
      </w:r>
      <w:r w:rsidRPr="00304543">
        <w:rPr>
          <w:rFonts w:ascii="Times New Roman" w:eastAsia="Times New Roman" w:hAnsi="Times New Roman"/>
          <w:sz w:val="28"/>
          <w:szCs w:val="24"/>
          <w:lang w:eastAsia="ru-RU"/>
        </w:rPr>
        <w:t xml:space="preserve"> м</w:t>
      </w:r>
      <w:r w:rsidRPr="0039501D">
        <w:rPr>
          <w:rFonts w:ascii="Times New Roman" w:eastAsia="Times New Roman" w:hAnsi="Times New Roman"/>
          <w:sz w:val="28"/>
          <w:szCs w:val="24"/>
          <w:vertAlign w:val="superscript"/>
          <w:lang w:eastAsia="ru-RU"/>
        </w:rPr>
        <w:t>3</w:t>
      </w:r>
      <w:r w:rsidRPr="00304543">
        <w:rPr>
          <w:rFonts w:ascii="Times New Roman" w:eastAsia="Times New Roman" w:hAnsi="Times New Roman"/>
          <w:sz w:val="28"/>
          <w:szCs w:val="24"/>
          <w:lang w:eastAsia="ru-RU"/>
        </w:rPr>
        <w:t xml:space="preserve">. </w:t>
      </w:r>
      <w:r w:rsidR="00835797" w:rsidRPr="00835797">
        <w:rPr>
          <w:rFonts w:ascii="Times New Roman" w:eastAsia="Times New Roman" w:hAnsi="Times New Roman"/>
          <w:sz w:val="28"/>
          <w:szCs w:val="24"/>
          <w:lang w:eastAsia="ru-RU"/>
        </w:rPr>
        <w:t xml:space="preserve">Сбор отходов осуществляется в контейнеры и бесконтейнерным способом. Для сбора твёрдых коммунальных отходов в частном секторе используются контейнеры металлические объёмом 0,2 куб. м., в многоквартирных жилых домах объёмом 0,7 куб. м. </w:t>
      </w:r>
    </w:p>
    <w:p w14:paraId="0F39E06A" w14:textId="60E25560" w:rsidR="00835797" w:rsidRPr="00835797" w:rsidRDefault="00835797" w:rsidP="00835797">
      <w:pPr>
        <w:spacing w:after="0" w:line="240" w:lineRule="auto"/>
        <w:ind w:firstLine="709"/>
        <w:contextualSpacing/>
        <w:jc w:val="both"/>
        <w:rPr>
          <w:rFonts w:ascii="Times New Roman" w:eastAsia="Times New Roman" w:hAnsi="Times New Roman"/>
          <w:sz w:val="28"/>
          <w:szCs w:val="24"/>
          <w:lang w:eastAsia="ru-RU"/>
        </w:rPr>
      </w:pPr>
      <w:r w:rsidRPr="00835797">
        <w:rPr>
          <w:rFonts w:ascii="Times New Roman" w:eastAsia="Times New Roman" w:hAnsi="Times New Roman"/>
          <w:sz w:val="28"/>
          <w:szCs w:val="24"/>
          <w:lang w:eastAsia="ru-RU"/>
        </w:rPr>
        <w:t>Сбор и транспортирование отходов осуществля</w:t>
      </w:r>
      <w:r w:rsidR="00C908F6">
        <w:rPr>
          <w:rFonts w:ascii="Times New Roman" w:eastAsia="Times New Roman" w:hAnsi="Times New Roman"/>
          <w:sz w:val="28"/>
          <w:szCs w:val="24"/>
          <w:lang w:eastAsia="ru-RU"/>
        </w:rPr>
        <w:t>ет</w:t>
      </w:r>
      <w:r w:rsidRPr="00835797">
        <w:rPr>
          <w:rFonts w:ascii="Times New Roman" w:eastAsia="Times New Roman" w:hAnsi="Times New Roman"/>
          <w:sz w:val="28"/>
          <w:szCs w:val="24"/>
          <w:lang w:eastAsia="ru-RU"/>
        </w:rPr>
        <w:t xml:space="preserve"> </w:t>
      </w:r>
      <w:r w:rsidR="00C908F6" w:rsidRPr="00C908F6">
        <w:rPr>
          <w:rFonts w:ascii="Times New Roman" w:eastAsia="Times New Roman" w:hAnsi="Times New Roman"/>
          <w:sz w:val="28"/>
          <w:szCs w:val="24"/>
          <w:lang w:eastAsia="ru-RU"/>
        </w:rPr>
        <w:t xml:space="preserve">ООО </w:t>
      </w:r>
      <w:r w:rsidR="00C908F6">
        <w:rPr>
          <w:rFonts w:ascii="Times New Roman" w:eastAsia="Times New Roman" w:hAnsi="Times New Roman"/>
          <w:sz w:val="28"/>
          <w:szCs w:val="24"/>
          <w:lang w:eastAsia="ru-RU"/>
        </w:rPr>
        <w:t>«</w:t>
      </w:r>
      <w:r w:rsidR="00C908F6" w:rsidRPr="00C908F6">
        <w:rPr>
          <w:rFonts w:ascii="Times New Roman" w:eastAsia="Times New Roman" w:hAnsi="Times New Roman"/>
          <w:sz w:val="28"/>
          <w:szCs w:val="24"/>
          <w:lang w:eastAsia="ru-RU"/>
        </w:rPr>
        <w:t>ЛаТранс</w:t>
      </w:r>
      <w:r w:rsidR="00C908F6">
        <w:rPr>
          <w:rFonts w:ascii="Times New Roman" w:eastAsia="Times New Roman" w:hAnsi="Times New Roman"/>
          <w:sz w:val="28"/>
          <w:szCs w:val="24"/>
          <w:lang w:eastAsia="ru-RU"/>
        </w:rPr>
        <w:t>»</w:t>
      </w:r>
      <w:r w:rsidRPr="00835797">
        <w:rPr>
          <w:rFonts w:ascii="Times New Roman" w:eastAsia="Times New Roman" w:hAnsi="Times New Roman"/>
          <w:sz w:val="28"/>
          <w:szCs w:val="24"/>
          <w:lang w:eastAsia="ru-RU"/>
        </w:rPr>
        <w:t>.</w:t>
      </w:r>
    </w:p>
    <w:p w14:paraId="26BDC904" w14:textId="77777777" w:rsidR="00A6539A" w:rsidRPr="008E58ED" w:rsidRDefault="00A6539A" w:rsidP="00A6539A">
      <w:pPr>
        <w:spacing w:after="0" w:line="240" w:lineRule="auto"/>
        <w:ind w:firstLine="709"/>
        <w:contextualSpacing/>
        <w:jc w:val="both"/>
        <w:rPr>
          <w:rFonts w:ascii="Times New Roman" w:eastAsia="Times New Roman" w:hAnsi="Times New Roman"/>
          <w:sz w:val="28"/>
          <w:szCs w:val="24"/>
          <w:lang w:eastAsia="ru-RU"/>
        </w:rPr>
      </w:pPr>
      <w:r w:rsidRPr="008E58ED">
        <w:rPr>
          <w:rFonts w:ascii="Times New Roman" w:eastAsia="Times New Roman" w:hAnsi="Times New Roman"/>
          <w:sz w:val="28"/>
          <w:szCs w:val="24"/>
          <w:lang w:eastAsia="ru-RU"/>
        </w:rPr>
        <w:t>В целях организации и</w:t>
      </w:r>
      <w:r>
        <w:rPr>
          <w:rFonts w:ascii="Times New Roman" w:eastAsia="Times New Roman" w:hAnsi="Times New Roman"/>
          <w:sz w:val="28"/>
          <w:szCs w:val="24"/>
          <w:lang w:eastAsia="ru-RU"/>
        </w:rPr>
        <w:t> </w:t>
      </w:r>
      <w:r w:rsidRPr="008E58ED">
        <w:rPr>
          <w:rFonts w:ascii="Times New Roman" w:eastAsia="Times New Roman" w:hAnsi="Times New Roman"/>
          <w:sz w:val="28"/>
          <w:szCs w:val="24"/>
          <w:lang w:eastAsia="ru-RU"/>
        </w:rPr>
        <w:t>осуществления деятельности по</w:t>
      </w:r>
      <w:r>
        <w:rPr>
          <w:rFonts w:ascii="Times New Roman" w:eastAsia="Times New Roman" w:hAnsi="Times New Roman"/>
          <w:sz w:val="28"/>
          <w:szCs w:val="24"/>
          <w:lang w:eastAsia="ru-RU"/>
        </w:rPr>
        <w:t> </w:t>
      </w:r>
      <w:r w:rsidRPr="008E58ED">
        <w:rPr>
          <w:rFonts w:ascii="Times New Roman" w:eastAsia="Times New Roman" w:hAnsi="Times New Roman"/>
          <w:sz w:val="28"/>
          <w:szCs w:val="24"/>
          <w:lang w:eastAsia="ru-RU"/>
        </w:rPr>
        <w:t>сбору, транспортированию, обработке, утилизации, обезвреживанию, захоронению отходов постановлением Правительства Новосибирской области от 26.09.2016 №</w:t>
      </w:r>
      <w:r>
        <w:rPr>
          <w:rFonts w:ascii="Times New Roman" w:eastAsia="Times New Roman" w:hAnsi="Times New Roman"/>
          <w:sz w:val="28"/>
          <w:szCs w:val="24"/>
          <w:lang w:eastAsia="ru-RU"/>
        </w:rPr>
        <w:t xml:space="preserve"> </w:t>
      </w:r>
      <w:r w:rsidRPr="008E58ED">
        <w:rPr>
          <w:rFonts w:ascii="Times New Roman" w:eastAsia="Times New Roman" w:hAnsi="Times New Roman"/>
          <w:sz w:val="28"/>
          <w:szCs w:val="24"/>
          <w:lang w:eastAsia="ru-RU"/>
        </w:rPr>
        <w:t>292-п утверждена территориальная схема обращения с</w:t>
      </w:r>
      <w:r>
        <w:rPr>
          <w:rFonts w:ascii="Times New Roman" w:eastAsia="Times New Roman" w:hAnsi="Times New Roman"/>
          <w:sz w:val="28"/>
          <w:szCs w:val="24"/>
          <w:lang w:eastAsia="ru-RU"/>
        </w:rPr>
        <w:t> </w:t>
      </w:r>
      <w:r w:rsidRPr="008E58ED">
        <w:rPr>
          <w:rFonts w:ascii="Times New Roman" w:eastAsia="Times New Roman" w:hAnsi="Times New Roman"/>
          <w:sz w:val="28"/>
          <w:szCs w:val="24"/>
          <w:lang w:eastAsia="ru-RU"/>
        </w:rPr>
        <w:t>отходами, в</w:t>
      </w:r>
      <w:r>
        <w:rPr>
          <w:rFonts w:ascii="Times New Roman" w:eastAsia="Times New Roman" w:hAnsi="Times New Roman"/>
          <w:sz w:val="28"/>
          <w:szCs w:val="24"/>
          <w:lang w:eastAsia="ru-RU"/>
        </w:rPr>
        <w:t> </w:t>
      </w:r>
      <w:r w:rsidRPr="008E58ED">
        <w:rPr>
          <w:rFonts w:ascii="Times New Roman" w:eastAsia="Times New Roman" w:hAnsi="Times New Roman"/>
          <w:sz w:val="28"/>
          <w:szCs w:val="24"/>
          <w:lang w:eastAsia="ru-RU"/>
        </w:rPr>
        <w:t>том числе с</w:t>
      </w:r>
      <w:r>
        <w:rPr>
          <w:rFonts w:ascii="Times New Roman" w:eastAsia="Times New Roman" w:hAnsi="Times New Roman"/>
          <w:sz w:val="28"/>
          <w:szCs w:val="24"/>
          <w:lang w:eastAsia="ru-RU"/>
        </w:rPr>
        <w:t> </w:t>
      </w:r>
      <w:r w:rsidRPr="008E58ED">
        <w:rPr>
          <w:rFonts w:ascii="Times New Roman" w:eastAsia="Times New Roman" w:hAnsi="Times New Roman"/>
          <w:sz w:val="28"/>
          <w:szCs w:val="24"/>
          <w:lang w:eastAsia="ru-RU"/>
        </w:rPr>
        <w:t>твёрдыми коммунальными отходами, Новосибирской области (далее – территориальная схема).</w:t>
      </w:r>
    </w:p>
    <w:p w14:paraId="38AC2963" w14:textId="1B9CD4EB" w:rsidR="00304543" w:rsidRPr="00A6539A" w:rsidRDefault="00835797" w:rsidP="00A6539A">
      <w:pPr>
        <w:spacing w:after="0" w:line="240" w:lineRule="auto"/>
        <w:ind w:firstLine="709"/>
        <w:contextualSpacing/>
        <w:jc w:val="both"/>
        <w:rPr>
          <w:rFonts w:ascii="Times New Roman" w:eastAsia="Times New Roman" w:hAnsi="Times New Roman"/>
          <w:sz w:val="28"/>
          <w:szCs w:val="24"/>
          <w:lang w:eastAsia="ru-RU"/>
        </w:rPr>
      </w:pPr>
      <w:r w:rsidRPr="00835797">
        <w:rPr>
          <w:rFonts w:ascii="Times New Roman" w:eastAsia="Times New Roman" w:hAnsi="Times New Roman"/>
          <w:sz w:val="28"/>
          <w:szCs w:val="24"/>
          <w:lang w:eastAsia="ru-RU"/>
        </w:rPr>
        <w:t xml:space="preserve">Твёрдые коммунальные отходы, образующиеся на территории </w:t>
      </w:r>
      <w:r>
        <w:rPr>
          <w:rFonts w:ascii="Times New Roman" w:eastAsia="Times New Roman" w:hAnsi="Times New Roman"/>
          <w:sz w:val="28"/>
          <w:szCs w:val="24"/>
          <w:lang w:eastAsia="ru-RU"/>
        </w:rPr>
        <w:t>сельсовета</w:t>
      </w:r>
      <w:r w:rsidRPr="00835797">
        <w:rPr>
          <w:rFonts w:ascii="Times New Roman" w:eastAsia="Times New Roman" w:hAnsi="Times New Roman"/>
          <w:sz w:val="28"/>
          <w:szCs w:val="24"/>
          <w:lang w:eastAsia="ru-RU"/>
        </w:rPr>
        <w:t>, размещаются на объекте размещения отходов и в местах, традиционно используемых для размещения отходов, не оформленных в установленном порядке.</w:t>
      </w:r>
      <w:r w:rsidR="00502BB3" w:rsidRPr="00502BB3">
        <w:t xml:space="preserve"> </w:t>
      </w:r>
      <w:r w:rsidR="00502BB3" w:rsidRPr="00502BB3">
        <w:rPr>
          <w:rFonts w:ascii="Times New Roman" w:eastAsia="Times New Roman" w:hAnsi="Times New Roman"/>
          <w:sz w:val="28"/>
          <w:szCs w:val="24"/>
          <w:lang w:eastAsia="ru-RU"/>
        </w:rPr>
        <w:t>Объект включён в ГРОРО.</w:t>
      </w:r>
      <w:r w:rsidR="00A6539A">
        <w:rPr>
          <w:rFonts w:ascii="Times New Roman" w:eastAsia="Times New Roman" w:hAnsi="Times New Roman"/>
          <w:sz w:val="28"/>
          <w:szCs w:val="24"/>
          <w:lang w:eastAsia="ru-RU"/>
        </w:rPr>
        <w:t xml:space="preserve"> Годовая мощность объекта составляет </w:t>
      </w:r>
      <w:r w:rsidR="000A7CE9" w:rsidRPr="000A7CE9">
        <w:rPr>
          <w:rFonts w:ascii="Times New Roman" w:eastAsia="Times New Roman" w:hAnsi="Times New Roman"/>
          <w:sz w:val="28"/>
          <w:szCs w:val="24"/>
          <w:lang w:eastAsia="ru-RU"/>
        </w:rPr>
        <w:t>65</w:t>
      </w:r>
      <w:r w:rsidR="000A7CE9">
        <w:rPr>
          <w:rFonts w:ascii="Times New Roman" w:eastAsia="Times New Roman" w:hAnsi="Times New Roman"/>
          <w:sz w:val="28"/>
          <w:szCs w:val="24"/>
          <w:lang w:eastAsia="ru-RU"/>
        </w:rPr>
        <w:t>,</w:t>
      </w:r>
      <w:r w:rsidR="000A7CE9" w:rsidRPr="000A7CE9">
        <w:rPr>
          <w:rFonts w:ascii="Times New Roman" w:eastAsia="Times New Roman" w:hAnsi="Times New Roman"/>
          <w:sz w:val="28"/>
          <w:szCs w:val="24"/>
          <w:lang w:eastAsia="ru-RU"/>
        </w:rPr>
        <w:t>96</w:t>
      </w:r>
      <w:r w:rsidR="000A7CE9">
        <w:rPr>
          <w:rFonts w:ascii="Times New Roman" w:eastAsia="Times New Roman" w:hAnsi="Times New Roman"/>
          <w:sz w:val="28"/>
          <w:szCs w:val="24"/>
          <w:lang w:eastAsia="ru-RU"/>
        </w:rPr>
        <w:t xml:space="preserve"> </w:t>
      </w:r>
      <w:r w:rsidR="00A6539A">
        <w:rPr>
          <w:rFonts w:ascii="Times New Roman" w:eastAsia="Times New Roman" w:hAnsi="Times New Roman"/>
          <w:sz w:val="28"/>
          <w:szCs w:val="24"/>
          <w:lang w:eastAsia="ru-RU"/>
        </w:rPr>
        <w:t>тыс. м</w:t>
      </w:r>
      <w:r w:rsidR="00A6539A">
        <w:rPr>
          <w:rFonts w:ascii="Times New Roman" w:eastAsia="Times New Roman" w:hAnsi="Times New Roman"/>
          <w:sz w:val="28"/>
          <w:szCs w:val="24"/>
          <w:vertAlign w:val="superscript"/>
          <w:lang w:eastAsia="ru-RU"/>
        </w:rPr>
        <w:t>3</w:t>
      </w:r>
      <w:r w:rsidR="00A6539A">
        <w:rPr>
          <w:rFonts w:ascii="Times New Roman" w:eastAsia="Times New Roman" w:hAnsi="Times New Roman"/>
          <w:sz w:val="28"/>
          <w:szCs w:val="24"/>
          <w:lang w:eastAsia="ru-RU"/>
        </w:rPr>
        <w:t xml:space="preserve">. Координаты размещения в соответствии с </w:t>
      </w:r>
      <w:r w:rsidR="00A6539A" w:rsidRPr="00A6539A">
        <w:rPr>
          <w:rFonts w:ascii="Times New Roman" w:eastAsia="Times New Roman" w:hAnsi="Times New Roman"/>
          <w:sz w:val="28"/>
          <w:szCs w:val="24"/>
          <w:lang w:eastAsia="ru-RU"/>
        </w:rPr>
        <w:t>территориальн</w:t>
      </w:r>
      <w:r w:rsidR="00A6539A">
        <w:rPr>
          <w:rFonts w:ascii="Times New Roman" w:eastAsia="Times New Roman" w:hAnsi="Times New Roman"/>
          <w:sz w:val="28"/>
          <w:szCs w:val="24"/>
          <w:lang w:eastAsia="ru-RU"/>
        </w:rPr>
        <w:t>ой</w:t>
      </w:r>
      <w:r w:rsidR="00A6539A" w:rsidRPr="00A6539A">
        <w:rPr>
          <w:rFonts w:ascii="Times New Roman" w:eastAsia="Times New Roman" w:hAnsi="Times New Roman"/>
          <w:sz w:val="28"/>
          <w:szCs w:val="24"/>
          <w:lang w:eastAsia="ru-RU"/>
        </w:rPr>
        <w:t xml:space="preserve"> схем</w:t>
      </w:r>
      <w:r w:rsidR="00A6539A">
        <w:rPr>
          <w:rFonts w:ascii="Times New Roman" w:eastAsia="Times New Roman" w:hAnsi="Times New Roman"/>
          <w:sz w:val="28"/>
          <w:szCs w:val="24"/>
          <w:lang w:eastAsia="ru-RU"/>
        </w:rPr>
        <w:t xml:space="preserve">ой: </w:t>
      </w:r>
      <w:r w:rsidR="000A7CE9" w:rsidRPr="000A7CE9">
        <w:rPr>
          <w:rFonts w:ascii="Times New Roman" w:eastAsia="Times New Roman" w:hAnsi="Times New Roman"/>
          <w:sz w:val="28"/>
          <w:szCs w:val="24"/>
          <w:lang w:eastAsia="ru-RU"/>
        </w:rPr>
        <w:t>55.508067</w:t>
      </w:r>
      <w:r w:rsidR="000A7CE9">
        <w:rPr>
          <w:rFonts w:ascii="Times New Roman" w:eastAsia="Times New Roman" w:hAnsi="Times New Roman"/>
          <w:sz w:val="28"/>
          <w:szCs w:val="24"/>
          <w:lang w:eastAsia="ru-RU"/>
        </w:rPr>
        <w:t xml:space="preserve">, </w:t>
      </w:r>
      <w:r w:rsidR="000A7CE9" w:rsidRPr="000A7CE9">
        <w:rPr>
          <w:rFonts w:ascii="Times New Roman" w:eastAsia="Times New Roman" w:hAnsi="Times New Roman"/>
          <w:sz w:val="28"/>
          <w:szCs w:val="24"/>
          <w:lang w:eastAsia="ru-RU"/>
        </w:rPr>
        <w:t>78.403698</w:t>
      </w:r>
      <w:r w:rsidR="00A6539A">
        <w:rPr>
          <w:rFonts w:ascii="Times New Roman" w:eastAsia="Times New Roman" w:hAnsi="Times New Roman"/>
          <w:sz w:val="28"/>
          <w:szCs w:val="24"/>
          <w:lang w:eastAsia="ru-RU"/>
        </w:rPr>
        <w:t>.</w:t>
      </w:r>
    </w:p>
    <w:p w14:paraId="3FBC9448" w14:textId="221BC954" w:rsidR="00304543" w:rsidRPr="00304543" w:rsidRDefault="00304543" w:rsidP="00304543">
      <w:pPr>
        <w:spacing w:after="0" w:line="240" w:lineRule="auto"/>
        <w:ind w:firstLine="709"/>
        <w:contextualSpacing/>
        <w:jc w:val="both"/>
        <w:rPr>
          <w:rFonts w:ascii="Times New Roman" w:eastAsia="Times New Roman" w:hAnsi="Times New Roman"/>
          <w:sz w:val="28"/>
          <w:szCs w:val="24"/>
          <w:lang w:eastAsia="ru-RU"/>
        </w:rPr>
      </w:pPr>
      <w:r w:rsidRPr="00304543">
        <w:rPr>
          <w:rFonts w:ascii="Times New Roman" w:eastAsia="Times New Roman" w:hAnsi="Times New Roman"/>
          <w:sz w:val="28"/>
          <w:szCs w:val="24"/>
          <w:lang w:eastAsia="ru-RU"/>
        </w:rPr>
        <w:t xml:space="preserve">Организация вывоза и утилизации отходов осуществляется в соответствии с </w:t>
      </w:r>
      <w:r w:rsidR="00D05571" w:rsidRPr="00304543">
        <w:rPr>
          <w:rFonts w:ascii="Times New Roman" w:eastAsia="Times New Roman" w:hAnsi="Times New Roman"/>
          <w:sz w:val="28"/>
          <w:szCs w:val="24"/>
          <w:lang w:eastAsia="ru-RU"/>
        </w:rPr>
        <w:t>заключёнными</w:t>
      </w:r>
      <w:r w:rsidRPr="00304543">
        <w:rPr>
          <w:rFonts w:ascii="Times New Roman" w:eastAsia="Times New Roman" w:hAnsi="Times New Roman"/>
          <w:sz w:val="28"/>
          <w:szCs w:val="24"/>
          <w:lang w:eastAsia="ru-RU"/>
        </w:rPr>
        <w:t xml:space="preserve"> договорами и графиками </w:t>
      </w:r>
      <w:r w:rsidR="00D05571">
        <w:rPr>
          <w:rFonts w:ascii="Times New Roman" w:eastAsia="Times New Roman" w:hAnsi="Times New Roman"/>
          <w:sz w:val="28"/>
          <w:szCs w:val="24"/>
          <w:lang w:eastAsia="ru-RU"/>
        </w:rPr>
        <w:t>транспортирования</w:t>
      </w:r>
      <w:r w:rsidRPr="00304543">
        <w:rPr>
          <w:rFonts w:ascii="Times New Roman" w:eastAsia="Times New Roman" w:hAnsi="Times New Roman"/>
          <w:sz w:val="28"/>
          <w:szCs w:val="24"/>
          <w:lang w:eastAsia="ru-RU"/>
        </w:rPr>
        <w:t xml:space="preserve"> Т</w:t>
      </w:r>
      <w:r w:rsidR="00D05571">
        <w:rPr>
          <w:rFonts w:ascii="Times New Roman" w:eastAsia="Times New Roman" w:hAnsi="Times New Roman"/>
          <w:sz w:val="28"/>
          <w:szCs w:val="24"/>
          <w:lang w:eastAsia="ru-RU"/>
        </w:rPr>
        <w:t>К</w:t>
      </w:r>
      <w:r w:rsidRPr="00304543">
        <w:rPr>
          <w:rFonts w:ascii="Times New Roman" w:eastAsia="Times New Roman" w:hAnsi="Times New Roman"/>
          <w:sz w:val="28"/>
          <w:szCs w:val="24"/>
          <w:lang w:eastAsia="ru-RU"/>
        </w:rPr>
        <w:t xml:space="preserve">О. Так же в соответствии с </w:t>
      </w:r>
      <w:r w:rsidR="00D05571" w:rsidRPr="00304543">
        <w:rPr>
          <w:rFonts w:ascii="Times New Roman" w:eastAsia="Times New Roman" w:hAnsi="Times New Roman"/>
          <w:sz w:val="28"/>
          <w:szCs w:val="24"/>
          <w:lang w:eastAsia="ru-RU"/>
        </w:rPr>
        <w:t>заключёнными</w:t>
      </w:r>
      <w:r w:rsidRPr="00304543">
        <w:rPr>
          <w:rFonts w:ascii="Times New Roman" w:eastAsia="Times New Roman" w:hAnsi="Times New Roman"/>
          <w:sz w:val="28"/>
          <w:szCs w:val="24"/>
          <w:lang w:eastAsia="ru-RU"/>
        </w:rPr>
        <w:t xml:space="preserve"> договорами реализуется система </w:t>
      </w:r>
      <w:r w:rsidR="00D05571" w:rsidRPr="00304543">
        <w:rPr>
          <w:rFonts w:ascii="Times New Roman" w:eastAsia="Times New Roman" w:hAnsi="Times New Roman"/>
          <w:sz w:val="28"/>
          <w:szCs w:val="24"/>
          <w:lang w:eastAsia="ru-RU"/>
        </w:rPr>
        <w:t>взаиморасчётов</w:t>
      </w:r>
      <w:r w:rsidRPr="00304543">
        <w:rPr>
          <w:rFonts w:ascii="Times New Roman" w:eastAsia="Times New Roman" w:hAnsi="Times New Roman"/>
          <w:sz w:val="28"/>
          <w:szCs w:val="24"/>
          <w:lang w:eastAsia="ru-RU"/>
        </w:rPr>
        <w:t xml:space="preserve"> за оказанные услуги по </w:t>
      </w:r>
      <w:r w:rsidR="00D05571">
        <w:rPr>
          <w:rFonts w:ascii="Times New Roman" w:eastAsia="Times New Roman" w:hAnsi="Times New Roman"/>
          <w:sz w:val="28"/>
          <w:szCs w:val="24"/>
          <w:lang w:eastAsia="ru-RU"/>
        </w:rPr>
        <w:t>обращению с</w:t>
      </w:r>
      <w:r w:rsidRPr="00304543">
        <w:rPr>
          <w:rFonts w:ascii="Times New Roman" w:eastAsia="Times New Roman" w:hAnsi="Times New Roman"/>
          <w:sz w:val="28"/>
          <w:szCs w:val="24"/>
          <w:lang w:eastAsia="ru-RU"/>
        </w:rPr>
        <w:t xml:space="preserve"> Т</w:t>
      </w:r>
      <w:r w:rsidR="00D05571">
        <w:rPr>
          <w:rFonts w:ascii="Times New Roman" w:eastAsia="Times New Roman" w:hAnsi="Times New Roman"/>
          <w:sz w:val="28"/>
          <w:szCs w:val="24"/>
          <w:lang w:eastAsia="ru-RU"/>
        </w:rPr>
        <w:t>К</w:t>
      </w:r>
      <w:r w:rsidRPr="00304543">
        <w:rPr>
          <w:rFonts w:ascii="Times New Roman" w:eastAsia="Times New Roman" w:hAnsi="Times New Roman"/>
          <w:sz w:val="28"/>
          <w:szCs w:val="24"/>
          <w:lang w:eastAsia="ru-RU"/>
        </w:rPr>
        <w:t>О.</w:t>
      </w:r>
    </w:p>
    <w:p w14:paraId="11D5734A" w14:textId="4CA9BD27" w:rsidR="008E58ED" w:rsidRPr="008E58ED" w:rsidRDefault="008E58ED" w:rsidP="008E58ED">
      <w:pPr>
        <w:spacing w:after="0" w:line="240" w:lineRule="auto"/>
        <w:ind w:firstLine="709"/>
        <w:contextualSpacing/>
        <w:jc w:val="both"/>
        <w:rPr>
          <w:rFonts w:ascii="Times New Roman" w:eastAsia="Times New Roman" w:hAnsi="Times New Roman"/>
          <w:sz w:val="28"/>
          <w:szCs w:val="24"/>
          <w:lang w:eastAsia="ru-RU"/>
        </w:rPr>
      </w:pPr>
      <w:r w:rsidRPr="008E58ED">
        <w:rPr>
          <w:rFonts w:ascii="Times New Roman" w:eastAsia="Times New Roman" w:hAnsi="Times New Roman"/>
          <w:sz w:val="28"/>
          <w:szCs w:val="24"/>
          <w:lang w:eastAsia="ru-RU"/>
        </w:rPr>
        <w:t>На территории Новосибирской области</w:t>
      </w:r>
      <w:r w:rsidR="009A5E75" w:rsidRPr="008E58ED">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р</w:t>
      </w:r>
      <w:r w:rsidRPr="008E58ED">
        <w:rPr>
          <w:rFonts w:ascii="Times New Roman" w:eastAsia="Times New Roman" w:hAnsi="Times New Roman"/>
          <w:sz w:val="28"/>
          <w:szCs w:val="24"/>
          <w:lang w:eastAsia="ru-RU"/>
        </w:rPr>
        <w:t>езультатам проведённого конкурса статус регионального оператора</w:t>
      </w:r>
      <w:r w:rsidR="009A5E75" w:rsidRPr="008E58ED">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бращению</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Т</w:t>
      </w:r>
      <w:r w:rsidRPr="008E58ED">
        <w:rPr>
          <w:rFonts w:ascii="Times New Roman" w:eastAsia="Times New Roman" w:hAnsi="Times New Roman"/>
          <w:sz w:val="28"/>
          <w:szCs w:val="24"/>
          <w:lang w:eastAsia="ru-RU"/>
        </w:rPr>
        <w:t>КО присвоен обществу</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граниченной ответственность «Экология – Новосибирск» (далее – региональный оператор).</w:t>
      </w:r>
      <w:r w:rsidR="00867C5A">
        <w:rPr>
          <w:rFonts w:ascii="Times New Roman" w:eastAsia="Times New Roman" w:hAnsi="Times New Roman"/>
          <w:sz w:val="28"/>
          <w:szCs w:val="24"/>
          <w:lang w:eastAsia="ru-RU"/>
        </w:rPr>
        <w:t xml:space="preserve"> </w:t>
      </w:r>
      <w:r w:rsidRPr="008E58ED">
        <w:rPr>
          <w:rFonts w:ascii="Times New Roman" w:eastAsia="Times New Roman" w:hAnsi="Times New Roman"/>
          <w:sz w:val="28"/>
          <w:szCs w:val="24"/>
          <w:lang w:eastAsia="ru-RU"/>
        </w:rPr>
        <w:t>В соответствии</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п</w:t>
      </w:r>
      <w:r w:rsidRPr="008E58ED">
        <w:rPr>
          <w:rFonts w:ascii="Times New Roman" w:eastAsia="Times New Roman" w:hAnsi="Times New Roman"/>
          <w:sz w:val="28"/>
          <w:szCs w:val="24"/>
          <w:lang w:eastAsia="ru-RU"/>
        </w:rPr>
        <w:t>остановлением Правительства Российской Федерации от 12.11.2016 № 1156 «Об обращении</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т</w:t>
      </w:r>
      <w:r w:rsidRPr="008E58ED">
        <w:rPr>
          <w:rFonts w:ascii="Times New Roman" w:eastAsia="Times New Roman" w:hAnsi="Times New Roman"/>
          <w:sz w:val="28"/>
          <w:szCs w:val="24"/>
          <w:lang w:eastAsia="ru-RU"/>
        </w:rPr>
        <w:t>вёрдыми коммунальными отходами</w:t>
      </w:r>
      <w:r w:rsidR="009A5E75" w:rsidRPr="008E58E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в</w:t>
      </w:r>
      <w:r w:rsidRPr="008E58ED">
        <w:rPr>
          <w:rFonts w:ascii="Times New Roman" w:eastAsia="Times New Roman" w:hAnsi="Times New Roman"/>
          <w:sz w:val="28"/>
          <w:szCs w:val="24"/>
          <w:lang w:eastAsia="ru-RU"/>
        </w:rPr>
        <w:t>несении изменения</w:t>
      </w:r>
      <w:r w:rsidR="009A5E75" w:rsidRPr="008E58E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п</w:t>
      </w:r>
      <w:r w:rsidRPr="008E58ED">
        <w:rPr>
          <w:rFonts w:ascii="Times New Roman" w:eastAsia="Times New Roman" w:hAnsi="Times New Roman"/>
          <w:sz w:val="28"/>
          <w:szCs w:val="24"/>
          <w:lang w:eastAsia="ru-RU"/>
        </w:rPr>
        <w:t>остановление Правительства Российской Федерации от 25.08.2008 № 641», региональный оператор осуществляет сбор, транспортирование, обработку, утилизацию, обезвреживание, захоронение ТКО самостоятельно или</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п</w:t>
      </w:r>
      <w:r w:rsidRPr="008E58ED">
        <w:rPr>
          <w:rFonts w:ascii="Times New Roman" w:eastAsia="Times New Roman" w:hAnsi="Times New Roman"/>
          <w:sz w:val="28"/>
          <w:szCs w:val="24"/>
          <w:lang w:eastAsia="ru-RU"/>
        </w:rPr>
        <w:t>ривлечением операторов</w:t>
      </w:r>
      <w:r w:rsidR="009A5E75" w:rsidRPr="008E58ED">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бращению</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Т</w:t>
      </w:r>
      <w:r w:rsidRPr="008E58ED">
        <w:rPr>
          <w:rFonts w:ascii="Times New Roman" w:eastAsia="Times New Roman" w:hAnsi="Times New Roman"/>
          <w:sz w:val="28"/>
          <w:szCs w:val="24"/>
          <w:lang w:eastAsia="ru-RU"/>
        </w:rPr>
        <w:t>КО.</w:t>
      </w:r>
    </w:p>
    <w:p w14:paraId="44B49E05" w14:textId="2CD04C07" w:rsidR="008E58ED" w:rsidRPr="008E58ED" w:rsidRDefault="008E58ED" w:rsidP="008E58ED">
      <w:pPr>
        <w:spacing w:after="0" w:line="240" w:lineRule="auto"/>
        <w:ind w:firstLine="709"/>
        <w:contextualSpacing/>
        <w:jc w:val="both"/>
        <w:rPr>
          <w:rFonts w:ascii="Times New Roman" w:eastAsia="Times New Roman" w:hAnsi="Times New Roman"/>
          <w:sz w:val="28"/>
          <w:szCs w:val="24"/>
          <w:lang w:eastAsia="ru-RU"/>
        </w:rPr>
      </w:pPr>
      <w:r w:rsidRPr="008E58ED">
        <w:rPr>
          <w:rFonts w:ascii="Times New Roman" w:eastAsia="Times New Roman" w:hAnsi="Times New Roman"/>
          <w:sz w:val="28"/>
          <w:szCs w:val="24"/>
          <w:lang w:eastAsia="ru-RU"/>
        </w:rPr>
        <w:t>В соответствии</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Ф</w:t>
      </w:r>
      <w:r w:rsidRPr="008E58ED">
        <w:rPr>
          <w:rFonts w:ascii="Times New Roman" w:eastAsia="Times New Roman" w:hAnsi="Times New Roman"/>
          <w:sz w:val="28"/>
          <w:szCs w:val="24"/>
          <w:lang w:eastAsia="ru-RU"/>
        </w:rPr>
        <w:t>едеральным законом от 24.06.1998 № 89-ФЗ «Об отходах производства</w:t>
      </w:r>
      <w:r w:rsidR="009A5E75" w:rsidRPr="008E58E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п</w:t>
      </w:r>
      <w:r w:rsidRPr="008E58ED">
        <w:rPr>
          <w:rFonts w:ascii="Times New Roman" w:eastAsia="Times New Roman" w:hAnsi="Times New Roman"/>
          <w:sz w:val="28"/>
          <w:szCs w:val="24"/>
          <w:lang w:eastAsia="ru-RU"/>
        </w:rPr>
        <w:t>отребления» региональный оператор заключает договоры</w:t>
      </w:r>
      <w:r w:rsidR="009A5E75" w:rsidRPr="008E58E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казание услуг</w:t>
      </w:r>
      <w:r w:rsidR="009A5E75" w:rsidRPr="008E58ED">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бращению</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Т</w:t>
      </w:r>
      <w:r w:rsidRPr="008E58ED">
        <w:rPr>
          <w:rFonts w:ascii="Times New Roman" w:eastAsia="Times New Roman" w:hAnsi="Times New Roman"/>
          <w:sz w:val="28"/>
          <w:szCs w:val="24"/>
          <w:lang w:eastAsia="ru-RU"/>
        </w:rPr>
        <w:t>КО</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с</w:t>
      </w:r>
      <w:r w:rsidRPr="008E58ED">
        <w:rPr>
          <w:rFonts w:ascii="Times New Roman" w:eastAsia="Times New Roman" w:hAnsi="Times New Roman"/>
          <w:sz w:val="28"/>
          <w:szCs w:val="24"/>
          <w:lang w:eastAsia="ru-RU"/>
        </w:rPr>
        <w:t>обственниками ТКО, если иное</w:t>
      </w:r>
      <w:r w:rsidR="009A5E75" w:rsidRPr="008E58ED">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п</w:t>
      </w:r>
      <w:r w:rsidRPr="008E58ED">
        <w:rPr>
          <w:rFonts w:ascii="Times New Roman" w:eastAsia="Times New Roman" w:hAnsi="Times New Roman"/>
          <w:sz w:val="28"/>
          <w:szCs w:val="24"/>
          <w:lang w:eastAsia="ru-RU"/>
        </w:rPr>
        <w:t>редусмотрено законодательством Российской Федерации. Собственники ТКО обязаны заключить договор</w:t>
      </w:r>
      <w:r w:rsidR="009A5E75" w:rsidRPr="008E58E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казание услуг</w:t>
      </w:r>
      <w:r w:rsidR="009A5E75" w:rsidRPr="008E58ED">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о</w:t>
      </w:r>
      <w:r w:rsidRPr="008E58ED">
        <w:rPr>
          <w:rFonts w:ascii="Times New Roman" w:eastAsia="Times New Roman" w:hAnsi="Times New Roman"/>
          <w:sz w:val="28"/>
          <w:szCs w:val="24"/>
          <w:lang w:eastAsia="ru-RU"/>
        </w:rPr>
        <w:t>бращению</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Т</w:t>
      </w:r>
      <w:r w:rsidRPr="008E58ED">
        <w:rPr>
          <w:rFonts w:ascii="Times New Roman" w:eastAsia="Times New Roman" w:hAnsi="Times New Roman"/>
          <w:sz w:val="28"/>
          <w:szCs w:val="24"/>
          <w:lang w:eastAsia="ru-RU"/>
        </w:rPr>
        <w:t>КО</w:t>
      </w:r>
      <w:r w:rsidR="009A5E75" w:rsidRPr="008E58E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р</w:t>
      </w:r>
      <w:r w:rsidRPr="008E58ED">
        <w:rPr>
          <w:rFonts w:ascii="Times New Roman" w:eastAsia="Times New Roman" w:hAnsi="Times New Roman"/>
          <w:sz w:val="28"/>
          <w:szCs w:val="24"/>
          <w:lang w:eastAsia="ru-RU"/>
        </w:rPr>
        <w:t>егиональным оператором,</w:t>
      </w:r>
      <w:r w:rsidR="009A5E75" w:rsidRPr="008E58E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з</w:t>
      </w:r>
      <w:r w:rsidRPr="008E58ED">
        <w:rPr>
          <w:rFonts w:ascii="Times New Roman" w:eastAsia="Times New Roman" w:hAnsi="Times New Roman"/>
          <w:sz w:val="28"/>
          <w:szCs w:val="24"/>
          <w:lang w:eastAsia="ru-RU"/>
        </w:rPr>
        <w:t>оне деятельности которого образуются ТКО</w:t>
      </w:r>
      <w:r w:rsidR="009A5E75" w:rsidRPr="008E58E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н</w:t>
      </w:r>
      <w:r w:rsidRPr="008E58ED">
        <w:rPr>
          <w:rFonts w:ascii="Times New Roman" w:eastAsia="Times New Roman" w:hAnsi="Times New Roman"/>
          <w:sz w:val="28"/>
          <w:szCs w:val="24"/>
          <w:lang w:eastAsia="ru-RU"/>
        </w:rPr>
        <w:t>аходятся места</w:t>
      </w:r>
      <w:r w:rsidR="009A5E75" w:rsidRPr="008E58ED">
        <w:rPr>
          <w:rFonts w:ascii="Times New Roman" w:eastAsia="Times New Roman" w:hAnsi="Times New Roman"/>
          <w:sz w:val="28"/>
          <w:szCs w:val="24"/>
          <w:lang w:eastAsia="ru-RU"/>
        </w:rPr>
        <w:t xml:space="preserve"> их</w:t>
      </w:r>
      <w:r w:rsidR="009A5E75">
        <w:rPr>
          <w:rFonts w:ascii="Times New Roman" w:eastAsia="Times New Roman" w:hAnsi="Times New Roman"/>
          <w:sz w:val="28"/>
          <w:szCs w:val="24"/>
          <w:lang w:eastAsia="ru-RU"/>
        </w:rPr>
        <w:t> </w:t>
      </w:r>
      <w:r w:rsidR="009A5E75" w:rsidRPr="008E58ED">
        <w:rPr>
          <w:rFonts w:ascii="Times New Roman" w:eastAsia="Times New Roman" w:hAnsi="Times New Roman"/>
          <w:sz w:val="28"/>
          <w:szCs w:val="24"/>
          <w:lang w:eastAsia="ru-RU"/>
        </w:rPr>
        <w:t>н</w:t>
      </w:r>
      <w:r w:rsidRPr="008E58ED">
        <w:rPr>
          <w:rFonts w:ascii="Times New Roman" w:eastAsia="Times New Roman" w:hAnsi="Times New Roman"/>
          <w:sz w:val="28"/>
          <w:szCs w:val="24"/>
          <w:lang w:eastAsia="ru-RU"/>
        </w:rPr>
        <w:t>акопления.</w:t>
      </w:r>
    </w:p>
    <w:p w14:paraId="4C92EE23" w14:textId="103D1423" w:rsidR="008C7457" w:rsidRPr="00AA042C" w:rsidRDefault="000A7CE9" w:rsidP="008C7457">
      <w:pPr>
        <w:spacing w:before="120" w:after="0" w:line="240" w:lineRule="auto"/>
        <w:jc w:val="center"/>
        <w:rPr>
          <w:rFonts w:ascii="Times New Roman" w:eastAsia="Times New Roman" w:hAnsi="Times New Roman"/>
          <w:sz w:val="28"/>
          <w:szCs w:val="24"/>
          <w:lang w:eastAsia="ru-RU"/>
        </w:rPr>
      </w:pPr>
      <w:r>
        <w:rPr>
          <w:noProof/>
        </w:rPr>
        <w:lastRenderedPageBreak/>
        <w:drawing>
          <wp:inline distT="0" distB="0" distL="0" distR="0" wp14:anchorId="123A2F9A" wp14:editId="1E6ED2FA">
            <wp:extent cx="3940175" cy="3663726"/>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Effect>
                                <a14:saturation sat="200000"/>
                              </a14:imgEffect>
                            </a14:imgLayer>
                          </a14:imgProps>
                        </a:ext>
                      </a:extLst>
                    </a:blip>
                    <a:stretch>
                      <a:fillRect/>
                    </a:stretch>
                  </pic:blipFill>
                  <pic:spPr>
                    <a:xfrm>
                      <a:off x="0" y="0"/>
                      <a:ext cx="3948964" cy="3671898"/>
                    </a:xfrm>
                    <a:prstGeom prst="rect">
                      <a:avLst/>
                    </a:prstGeom>
                  </pic:spPr>
                </pic:pic>
              </a:graphicData>
            </a:graphic>
          </wp:inline>
        </w:drawing>
      </w:r>
    </w:p>
    <w:p w14:paraId="3BC698BF" w14:textId="2A5331C8" w:rsidR="008C7457" w:rsidRPr="006053FA" w:rsidRDefault="008C7457" w:rsidP="00867C5A">
      <w:pPr>
        <w:spacing w:before="120" w:after="0" w:line="240" w:lineRule="auto"/>
        <w:jc w:val="center"/>
        <w:rPr>
          <w:rFonts w:ascii="Times New Roman" w:eastAsia="Times New Roman" w:hAnsi="Times New Roman"/>
          <w:sz w:val="28"/>
          <w:szCs w:val="24"/>
          <w:lang w:eastAsia="ru-RU"/>
        </w:rPr>
      </w:pPr>
      <w:r w:rsidRPr="00AA042C">
        <w:rPr>
          <w:rFonts w:ascii="Times New Roman" w:eastAsia="Times New Roman" w:hAnsi="Times New Roman"/>
          <w:sz w:val="28"/>
          <w:szCs w:val="24"/>
          <w:lang w:eastAsia="ru-RU"/>
        </w:rPr>
        <w:t xml:space="preserve">Рисунок </w:t>
      </w:r>
      <w:r w:rsidRPr="00AA042C">
        <w:rPr>
          <w:rFonts w:ascii="Times New Roman" w:eastAsia="Times New Roman" w:hAnsi="Times New Roman"/>
          <w:sz w:val="28"/>
          <w:szCs w:val="24"/>
          <w:lang w:eastAsia="ru-RU"/>
        </w:rPr>
        <w:fldChar w:fldCharType="begin"/>
      </w:r>
      <w:r w:rsidRPr="00AA042C">
        <w:rPr>
          <w:rFonts w:ascii="Times New Roman" w:eastAsia="Times New Roman" w:hAnsi="Times New Roman"/>
          <w:sz w:val="28"/>
          <w:szCs w:val="24"/>
          <w:lang w:eastAsia="ru-RU"/>
        </w:rPr>
        <w:instrText xml:space="preserve"> SEQ Рисунок \* ARABIC </w:instrText>
      </w:r>
      <w:r w:rsidRPr="00AA042C">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rPr>
        <w:t>7</w:t>
      </w:r>
      <w:r w:rsidRPr="00AA042C">
        <w:rPr>
          <w:rFonts w:ascii="Times New Roman" w:eastAsia="Times New Roman" w:hAnsi="Times New Roman"/>
          <w:sz w:val="28"/>
          <w:szCs w:val="24"/>
          <w:lang w:eastAsia="ru-RU"/>
        </w:rPr>
        <w:fldChar w:fldCharType="end"/>
      </w:r>
      <w:r w:rsidRPr="00AA042C">
        <w:rPr>
          <w:rFonts w:ascii="Times New Roman" w:eastAsia="Times New Roman" w:hAnsi="Times New Roman"/>
          <w:sz w:val="28"/>
          <w:szCs w:val="24"/>
          <w:lang w:eastAsia="ru-RU"/>
        </w:rPr>
        <w:t xml:space="preserve">. </w:t>
      </w:r>
      <w:r w:rsidR="00734556">
        <w:rPr>
          <w:rFonts w:ascii="Times New Roman" w:eastAsia="Times New Roman" w:hAnsi="Times New Roman"/>
          <w:sz w:val="28"/>
          <w:szCs w:val="24"/>
          <w:lang w:eastAsia="ru-RU"/>
        </w:rPr>
        <w:t>С</w:t>
      </w:r>
      <w:r w:rsidR="00867C5A">
        <w:rPr>
          <w:rFonts w:ascii="Times New Roman" w:eastAsia="Times New Roman" w:hAnsi="Times New Roman"/>
          <w:sz w:val="28"/>
          <w:szCs w:val="24"/>
          <w:lang w:eastAsia="ru-RU"/>
        </w:rPr>
        <w:t>уществующая с</w:t>
      </w:r>
      <w:r w:rsidRPr="00AA042C">
        <w:rPr>
          <w:rFonts w:ascii="Times New Roman" w:eastAsia="Times New Roman" w:hAnsi="Times New Roman"/>
          <w:sz w:val="28"/>
          <w:szCs w:val="24"/>
          <w:lang w:eastAsia="ru-RU"/>
        </w:rPr>
        <w:t xml:space="preserve">хема потоков </w:t>
      </w:r>
      <w:r w:rsidR="00734556">
        <w:rPr>
          <w:rFonts w:ascii="Times New Roman" w:eastAsia="Times New Roman" w:hAnsi="Times New Roman"/>
          <w:sz w:val="28"/>
          <w:szCs w:val="24"/>
          <w:lang w:eastAsia="ru-RU"/>
        </w:rPr>
        <w:t>ТКО</w:t>
      </w:r>
    </w:p>
    <w:p w14:paraId="5A5AE7AD" w14:textId="4863C4A4" w:rsidR="006053FA" w:rsidRPr="006053FA" w:rsidRDefault="006053FA" w:rsidP="006053FA">
      <w:pPr>
        <w:spacing w:after="0" w:line="240" w:lineRule="auto"/>
        <w:ind w:firstLine="709"/>
        <w:contextualSpacing/>
        <w:jc w:val="both"/>
        <w:rPr>
          <w:rFonts w:ascii="Times New Roman" w:eastAsia="Times New Roman" w:hAnsi="Times New Roman"/>
          <w:sz w:val="28"/>
          <w:szCs w:val="24"/>
          <w:lang w:eastAsia="ru-RU"/>
        </w:rPr>
      </w:pPr>
      <w:r w:rsidRPr="006053FA">
        <w:rPr>
          <w:rFonts w:ascii="Times New Roman" w:eastAsia="Times New Roman" w:hAnsi="Times New Roman"/>
          <w:sz w:val="28"/>
          <w:szCs w:val="24"/>
          <w:lang w:eastAsia="ru-RU"/>
        </w:rPr>
        <w:t>Анализируя проблемы системы</w:t>
      </w:r>
      <w:r w:rsidR="009A5E75" w:rsidRPr="006053FA">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6053FA">
        <w:rPr>
          <w:rFonts w:ascii="Times New Roman" w:eastAsia="Times New Roman" w:hAnsi="Times New Roman"/>
          <w:sz w:val="28"/>
          <w:szCs w:val="24"/>
          <w:lang w:eastAsia="ru-RU"/>
        </w:rPr>
        <w:t>с</w:t>
      </w:r>
      <w:r w:rsidRPr="006053FA">
        <w:rPr>
          <w:rFonts w:ascii="Times New Roman" w:eastAsia="Times New Roman" w:hAnsi="Times New Roman"/>
          <w:sz w:val="28"/>
          <w:szCs w:val="24"/>
          <w:lang w:eastAsia="ru-RU"/>
        </w:rPr>
        <w:t>бору</w:t>
      </w:r>
      <w:r w:rsidR="009A5E75" w:rsidRPr="006053F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053FA">
        <w:rPr>
          <w:rFonts w:ascii="Times New Roman" w:eastAsia="Times New Roman" w:hAnsi="Times New Roman"/>
          <w:sz w:val="28"/>
          <w:szCs w:val="24"/>
          <w:lang w:eastAsia="ru-RU"/>
        </w:rPr>
        <w:t>в</w:t>
      </w:r>
      <w:r w:rsidRPr="006053FA">
        <w:rPr>
          <w:rFonts w:ascii="Times New Roman" w:eastAsia="Times New Roman" w:hAnsi="Times New Roman"/>
          <w:sz w:val="28"/>
          <w:szCs w:val="24"/>
          <w:lang w:eastAsia="ru-RU"/>
        </w:rPr>
        <w:t>ывозу Т</w:t>
      </w:r>
      <w:r w:rsidR="00881FC5">
        <w:rPr>
          <w:rFonts w:ascii="Times New Roman" w:eastAsia="Times New Roman" w:hAnsi="Times New Roman"/>
          <w:sz w:val="28"/>
          <w:szCs w:val="24"/>
          <w:lang w:eastAsia="ru-RU"/>
        </w:rPr>
        <w:t>К</w:t>
      </w:r>
      <w:r w:rsidRPr="006053FA">
        <w:rPr>
          <w:rFonts w:ascii="Times New Roman" w:eastAsia="Times New Roman" w:hAnsi="Times New Roman"/>
          <w:sz w:val="28"/>
          <w:szCs w:val="24"/>
          <w:lang w:eastAsia="ru-RU"/>
        </w:rPr>
        <w:t xml:space="preserve">О, необходимо отметить следующее: </w:t>
      </w:r>
    </w:p>
    <w:p w14:paraId="6C76BF79" w14:textId="17898D9B"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рост потребительского спроса населения</w:t>
      </w:r>
      <w:r w:rsidR="009A5E75" w:rsidRPr="00C878DD">
        <w:rPr>
          <w:rFonts w:ascii="Times New Roman" w:hAnsi="Times New Roman"/>
          <w:sz w:val="28"/>
          <w:szCs w:val="28"/>
        </w:rPr>
        <w:t xml:space="preserve"> и</w:t>
      </w:r>
      <w:r w:rsidR="009A5E75">
        <w:rPr>
          <w:rFonts w:ascii="Times New Roman" w:hAnsi="Times New Roman"/>
          <w:sz w:val="28"/>
          <w:szCs w:val="28"/>
        </w:rPr>
        <w:t> </w:t>
      </w:r>
      <w:r w:rsidR="009A5E75" w:rsidRPr="00C878DD">
        <w:rPr>
          <w:rFonts w:ascii="Times New Roman" w:hAnsi="Times New Roman"/>
          <w:sz w:val="28"/>
          <w:szCs w:val="28"/>
        </w:rPr>
        <w:t>р</w:t>
      </w:r>
      <w:r w:rsidRPr="00C878DD">
        <w:rPr>
          <w:rFonts w:ascii="Times New Roman" w:hAnsi="Times New Roman"/>
          <w:sz w:val="28"/>
          <w:szCs w:val="28"/>
        </w:rPr>
        <w:t xml:space="preserve">ост </w:t>
      </w:r>
      <w:r w:rsidR="00C878DD" w:rsidRPr="00C878DD">
        <w:rPr>
          <w:rFonts w:ascii="Times New Roman" w:hAnsi="Times New Roman"/>
          <w:sz w:val="28"/>
          <w:szCs w:val="28"/>
        </w:rPr>
        <w:t>объёмов</w:t>
      </w:r>
      <w:r w:rsidRPr="00C878DD">
        <w:rPr>
          <w:rFonts w:ascii="Times New Roman" w:hAnsi="Times New Roman"/>
          <w:sz w:val="28"/>
          <w:szCs w:val="28"/>
        </w:rPr>
        <w:t xml:space="preserve"> образования отходов;</w:t>
      </w:r>
    </w:p>
    <w:p w14:paraId="229C66D1" w14:textId="50CC9958"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возникновение небольших несанкционированных свалок;</w:t>
      </w:r>
    </w:p>
    <w:p w14:paraId="65211C17" w14:textId="2AE0BFD5"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 xml:space="preserve">отсутствие спец. машин для </w:t>
      </w:r>
      <w:r w:rsidR="00790AD6">
        <w:rPr>
          <w:rFonts w:ascii="Times New Roman" w:hAnsi="Times New Roman"/>
          <w:sz w:val="28"/>
          <w:szCs w:val="28"/>
        </w:rPr>
        <w:t>транспортирования</w:t>
      </w:r>
      <w:r w:rsidRPr="00C878DD">
        <w:rPr>
          <w:rFonts w:ascii="Times New Roman" w:hAnsi="Times New Roman"/>
          <w:sz w:val="28"/>
          <w:szCs w:val="28"/>
        </w:rPr>
        <w:t xml:space="preserve"> Т</w:t>
      </w:r>
      <w:r w:rsidR="00C878DD">
        <w:rPr>
          <w:rFonts w:ascii="Times New Roman" w:hAnsi="Times New Roman"/>
          <w:sz w:val="28"/>
          <w:szCs w:val="28"/>
        </w:rPr>
        <w:t>К</w:t>
      </w:r>
      <w:r w:rsidRPr="00C878DD">
        <w:rPr>
          <w:rFonts w:ascii="Times New Roman" w:hAnsi="Times New Roman"/>
          <w:sz w:val="28"/>
          <w:szCs w:val="28"/>
        </w:rPr>
        <w:t>О;</w:t>
      </w:r>
    </w:p>
    <w:p w14:paraId="423F9917" w14:textId="0E00FA97"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низкая активность населения</w:t>
      </w:r>
      <w:r w:rsidR="009A5E75" w:rsidRPr="00C878DD">
        <w:rPr>
          <w:rFonts w:ascii="Times New Roman" w:hAnsi="Times New Roman"/>
          <w:sz w:val="28"/>
          <w:szCs w:val="28"/>
        </w:rPr>
        <w:t xml:space="preserve"> в</w:t>
      </w:r>
      <w:r w:rsidR="009A5E75">
        <w:rPr>
          <w:rFonts w:ascii="Times New Roman" w:hAnsi="Times New Roman"/>
          <w:sz w:val="28"/>
          <w:szCs w:val="28"/>
        </w:rPr>
        <w:t> </w:t>
      </w:r>
      <w:r w:rsidR="009A5E75" w:rsidRPr="00C878DD">
        <w:rPr>
          <w:rFonts w:ascii="Times New Roman" w:hAnsi="Times New Roman"/>
          <w:sz w:val="28"/>
          <w:szCs w:val="28"/>
        </w:rPr>
        <w:t>р</w:t>
      </w:r>
      <w:r w:rsidRPr="00C878DD">
        <w:rPr>
          <w:rFonts w:ascii="Times New Roman" w:hAnsi="Times New Roman"/>
          <w:sz w:val="28"/>
          <w:szCs w:val="28"/>
        </w:rPr>
        <w:t>ешении проблемы</w:t>
      </w:r>
      <w:r w:rsidR="009A5E75" w:rsidRPr="00C878DD">
        <w:rPr>
          <w:rFonts w:ascii="Times New Roman" w:hAnsi="Times New Roman"/>
          <w:sz w:val="28"/>
          <w:szCs w:val="28"/>
        </w:rPr>
        <w:t xml:space="preserve"> по</w:t>
      </w:r>
      <w:r w:rsidR="009A5E75">
        <w:rPr>
          <w:rFonts w:ascii="Times New Roman" w:hAnsi="Times New Roman"/>
          <w:sz w:val="28"/>
          <w:szCs w:val="28"/>
        </w:rPr>
        <w:t> </w:t>
      </w:r>
      <w:r w:rsidR="009A5E75" w:rsidRPr="00C878DD">
        <w:rPr>
          <w:rFonts w:ascii="Times New Roman" w:hAnsi="Times New Roman"/>
          <w:sz w:val="28"/>
          <w:szCs w:val="28"/>
        </w:rPr>
        <w:t>о</w:t>
      </w:r>
      <w:r w:rsidRPr="00C878DD">
        <w:rPr>
          <w:rFonts w:ascii="Times New Roman" w:hAnsi="Times New Roman"/>
          <w:sz w:val="28"/>
          <w:szCs w:val="28"/>
        </w:rPr>
        <w:t>бращению</w:t>
      </w:r>
      <w:r w:rsidR="009A5E75" w:rsidRPr="00C878DD">
        <w:rPr>
          <w:rFonts w:ascii="Times New Roman" w:hAnsi="Times New Roman"/>
          <w:sz w:val="28"/>
          <w:szCs w:val="28"/>
        </w:rPr>
        <w:t xml:space="preserve"> с</w:t>
      </w:r>
      <w:r w:rsidR="009A5E75">
        <w:rPr>
          <w:rFonts w:ascii="Times New Roman" w:hAnsi="Times New Roman"/>
          <w:sz w:val="28"/>
          <w:szCs w:val="28"/>
        </w:rPr>
        <w:t> </w:t>
      </w:r>
      <w:r w:rsidR="009A5E75" w:rsidRPr="00C878DD">
        <w:rPr>
          <w:rFonts w:ascii="Times New Roman" w:hAnsi="Times New Roman"/>
          <w:sz w:val="28"/>
          <w:szCs w:val="28"/>
        </w:rPr>
        <w:t>о</w:t>
      </w:r>
      <w:r w:rsidRPr="00C878DD">
        <w:rPr>
          <w:rFonts w:ascii="Times New Roman" w:hAnsi="Times New Roman"/>
          <w:sz w:val="28"/>
          <w:szCs w:val="28"/>
        </w:rPr>
        <w:t>тходами;</w:t>
      </w:r>
    </w:p>
    <w:p w14:paraId="1CE0CF10" w14:textId="76154B22"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ограниченность средств местного бюджета.</w:t>
      </w:r>
    </w:p>
    <w:p w14:paraId="77746C21" w14:textId="6329DBFB" w:rsidR="006053FA" w:rsidRPr="006053FA" w:rsidRDefault="006053FA" w:rsidP="006053FA">
      <w:pPr>
        <w:spacing w:after="0" w:line="240" w:lineRule="auto"/>
        <w:ind w:firstLine="709"/>
        <w:contextualSpacing/>
        <w:jc w:val="both"/>
        <w:rPr>
          <w:rFonts w:ascii="Times New Roman" w:eastAsia="Times New Roman" w:hAnsi="Times New Roman"/>
          <w:sz w:val="28"/>
          <w:szCs w:val="24"/>
          <w:lang w:eastAsia="ru-RU"/>
        </w:rPr>
      </w:pPr>
      <w:r w:rsidRPr="006053FA">
        <w:rPr>
          <w:rFonts w:ascii="Times New Roman" w:eastAsia="Times New Roman" w:hAnsi="Times New Roman"/>
          <w:sz w:val="28"/>
          <w:szCs w:val="24"/>
          <w:lang w:eastAsia="ru-RU"/>
        </w:rPr>
        <w:t>В связи</w:t>
      </w:r>
      <w:r w:rsidR="009A5E75" w:rsidRPr="006053FA">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6053FA">
        <w:rPr>
          <w:rFonts w:ascii="Times New Roman" w:eastAsia="Times New Roman" w:hAnsi="Times New Roman"/>
          <w:sz w:val="28"/>
          <w:szCs w:val="24"/>
          <w:lang w:eastAsia="ru-RU"/>
        </w:rPr>
        <w:t>в</w:t>
      </w:r>
      <w:r w:rsidRPr="006053FA">
        <w:rPr>
          <w:rFonts w:ascii="Times New Roman" w:eastAsia="Times New Roman" w:hAnsi="Times New Roman"/>
          <w:sz w:val="28"/>
          <w:szCs w:val="24"/>
          <w:lang w:eastAsia="ru-RU"/>
        </w:rPr>
        <w:t>ышеуказанным, необходимо рассмотреть</w:t>
      </w:r>
      <w:r w:rsidR="009A5E75" w:rsidRPr="006053F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053FA">
        <w:rPr>
          <w:rFonts w:ascii="Times New Roman" w:eastAsia="Times New Roman" w:hAnsi="Times New Roman"/>
          <w:sz w:val="28"/>
          <w:szCs w:val="24"/>
          <w:lang w:eastAsia="ru-RU"/>
        </w:rPr>
        <w:t>р</w:t>
      </w:r>
      <w:r w:rsidRPr="006053FA">
        <w:rPr>
          <w:rFonts w:ascii="Times New Roman" w:eastAsia="Times New Roman" w:hAnsi="Times New Roman"/>
          <w:sz w:val="28"/>
          <w:szCs w:val="24"/>
          <w:lang w:eastAsia="ru-RU"/>
        </w:rPr>
        <w:t>еализовать</w:t>
      </w:r>
      <w:r w:rsidR="009A5E75" w:rsidRPr="006053F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6053FA">
        <w:rPr>
          <w:rFonts w:ascii="Times New Roman" w:eastAsia="Times New Roman" w:hAnsi="Times New Roman"/>
          <w:sz w:val="28"/>
          <w:szCs w:val="24"/>
          <w:lang w:eastAsia="ru-RU"/>
        </w:rPr>
        <w:t>б</w:t>
      </w:r>
      <w:r w:rsidRPr="006053FA">
        <w:rPr>
          <w:rFonts w:ascii="Times New Roman" w:eastAsia="Times New Roman" w:hAnsi="Times New Roman"/>
          <w:sz w:val="28"/>
          <w:szCs w:val="24"/>
          <w:lang w:eastAsia="ru-RU"/>
        </w:rPr>
        <w:t>лижайшее время следующие мероприятия:</w:t>
      </w:r>
    </w:p>
    <w:p w14:paraId="48652D97" w14:textId="0CA8EFBF" w:rsidR="006053FA" w:rsidRPr="00C878DD" w:rsidRDefault="006053FA" w:rsidP="00C878DD">
      <w:pPr>
        <w:numPr>
          <w:ilvl w:val="0"/>
          <w:numId w:val="14"/>
        </w:numPr>
        <w:tabs>
          <w:tab w:val="clear" w:pos="1429"/>
          <w:tab w:val="left" w:pos="1134"/>
        </w:tabs>
        <w:spacing w:after="0" w:line="240" w:lineRule="auto"/>
        <w:ind w:left="1134"/>
        <w:jc w:val="both"/>
        <w:rPr>
          <w:rFonts w:ascii="Times New Roman" w:hAnsi="Times New Roman"/>
          <w:sz w:val="28"/>
          <w:szCs w:val="28"/>
        </w:rPr>
      </w:pPr>
      <w:r w:rsidRPr="00C878DD">
        <w:rPr>
          <w:rFonts w:ascii="Times New Roman" w:hAnsi="Times New Roman"/>
          <w:sz w:val="28"/>
          <w:szCs w:val="28"/>
        </w:rPr>
        <w:t>организовать</w:t>
      </w:r>
      <w:r w:rsidR="009A5E75" w:rsidRPr="00C878DD">
        <w:rPr>
          <w:rFonts w:ascii="Times New Roman" w:hAnsi="Times New Roman"/>
          <w:sz w:val="28"/>
          <w:szCs w:val="28"/>
        </w:rPr>
        <w:t xml:space="preserve"> и</w:t>
      </w:r>
      <w:r w:rsidR="009A5E75">
        <w:rPr>
          <w:rFonts w:ascii="Times New Roman" w:hAnsi="Times New Roman"/>
          <w:sz w:val="28"/>
          <w:szCs w:val="28"/>
        </w:rPr>
        <w:t> </w:t>
      </w:r>
      <w:r w:rsidR="009A5E75" w:rsidRPr="00C878DD">
        <w:rPr>
          <w:rFonts w:ascii="Times New Roman" w:hAnsi="Times New Roman"/>
          <w:sz w:val="28"/>
          <w:szCs w:val="28"/>
        </w:rPr>
        <w:t>у</w:t>
      </w:r>
      <w:r w:rsidRPr="00C878DD">
        <w:rPr>
          <w:rFonts w:ascii="Times New Roman" w:hAnsi="Times New Roman"/>
          <w:sz w:val="28"/>
          <w:szCs w:val="28"/>
        </w:rPr>
        <w:t>порядочить работу</w:t>
      </w:r>
      <w:r w:rsidR="009A5E75" w:rsidRPr="00C878DD">
        <w:rPr>
          <w:rFonts w:ascii="Times New Roman" w:hAnsi="Times New Roman"/>
          <w:sz w:val="28"/>
          <w:szCs w:val="28"/>
        </w:rPr>
        <w:t xml:space="preserve"> по</w:t>
      </w:r>
      <w:r w:rsidR="009A5E75">
        <w:rPr>
          <w:rFonts w:ascii="Times New Roman" w:hAnsi="Times New Roman"/>
          <w:sz w:val="28"/>
          <w:szCs w:val="28"/>
        </w:rPr>
        <w:t> </w:t>
      </w:r>
      <w:r w:rsidR="009A5E75" w:rsidRPr="00C878DD">
        <w:rPr>
          <w:rFonts w:ascii="Times New Roman" w:hAnsi="Times New Roman"/>
          <w:sz w:val="28"/>
          <w:szCs w:val="28"/>
        </w:rPr>
        <w:t>с</w:t>
      </w:r>
      <w:r w:rsidRPr="00C878DD">
        <w:rPr>
          <w:rFonts w:ascii="Times New Roman" w:hAnsi="Times New Roman"/>
          <w:sz w:val="28"/>
          <w:szCs w:val="28"/>
        </w:rPr>
        <w:t>бору</w:t>
      </w:r>
      <w:r w:rsidR="009A5E75" w:rsidRPr="00C878DD">
        <w:rPr>
          <w:rFonts w:ascii="Times New Roman" w:hAnsi="Times New Roman"/>
          <w:sz w:val="28"/>
          <w:szCs w:val="28"/>
        </w:rPr>
        <w:t xml:space="preserve"> и</w:t>
      </w:r>
      <w:r w:rsidR="009A5E75">
        <w:rPr>
          <w:rFonts w:ascii="Times New Roman" w:hAnsi="Times New Roman"/>
          <w:sz w:val="28"/>
          <w:szCs w:val="28"/>
        </w:rPr>
        <w:t> </w:t>
      </w:r>
      <w:r w:rsidR="009A5E75" w:rsidRPr="00C878DD">
        <w:rPr>
          <w:rFonts w:ascii="Times New Roman" w:hAnsi="Times New Roman"/>
          <w:sz w:val="28"/>
          <w:szCs w:val="28"/>
        </w:rPr>
        <w:t>в</w:t>
      </w:r>
      <w:r w:rsidRPr="00C878DD">
        <w:rPr>
          <w:rFonts w:ascii="Times New Roman" w:hAnsi="Times New Roman"/>
          <w:sz w:val="28"/>
          <w:szCs w:val="28"/>
        </w:rPr>
        <w:t>ывозу отходов</w:t>
      </w:r>
      <w:r w:rsidR="009A5E75" w:rsidRPr="00C878DD">
        <w:rPr>
          <w:rFonts w:ascii="Times New Roman" w:hAnsi="Times New Roman"/>
          <w:sz w:val="28"/>
          <w:szCs w:val="28"/>
        </w:rPr>
        <w:t xml:space="preserve"> от</w:t>
      </w:r>
      <w:r w:rsidR="009A5E75">
        <w:rPr>
          <w:rFonts w:ascii="Times New Roman" w:hAnsi="Times New Roman"/>
          <w:sz w:val="28"/>
          <w:szCs w:val="28"/>
        </w:rPr>
        <w:t> </w:t>
      </w:r>
      <w:r w:rsidR="009A5E75" w:rsidRPr="00C878DD">
        <w:rPr>
          <w:rFonts w:ascii="Times New Roman" w:hAnsi="Times New Roman"/>
          <w:sz w:val="28"/>
          <w:szCs w:val="28"/>
        </w:rPr>
        <w:t>ж</w:t>
      </w:r>
      <w:r w:rsidR="00C878DD" w:rsidRPr="00C878DD">
        <w:rPr>
          <w:rFonts w:ascii="Times New Roman" w:hAnsi="Times New Roman"/>
          <w:sz w:val="28"/>
          <w:szCs w:val="28"/>
        </w:rPr>
        <w:t>ителей,</w:t>
      </w:r>
      <w:r w:rsidRPr="00C878DD">
        <w:rPr>
          <w:rFonts w:ascii="Times New Roman" w:hAnsi="Times New Roman"/>
          <w:sz w:val="28"/>
          <w:szCs w:val="28"/>
        </w:rPr>
        <w:t xml:space="preserve"> пользующихся самовывозом;</w:t>
      </w:r>
    </w:p>
    <w:p w14:paraId="7F5AB5E3" w14:textId="77110655" w:rsidR="00881FC5" w:rsidRPr="00881FC5" w:rsidRDefault="006053FA" w:rsidP="00C878DD">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C878DD">
        <w:rPr>
          <w:rFonts w:ascii="Times New Roman" w:hAnsi="Times New Roman"/>
          <w:sz w:val="28"/>
          <w:szCs w:val="28"/>
        </w:rPr>
        <w:t>разработать специальные мероприятия</w:t>
      </w:r>
      <w:r w:rsidR="009A5E75" w:rsidRPr="00C878DD">
        <w:rPr>
          <w:rFonts w:ascii="Times New Roman" w:hAnsi="Times New Roman"/>
          <w:sz w:val="28"/>
          <w:szCs w:val="28"/>
        </w:rPr>
        <w:t xml:space="preserve"> по</w:t>
      </w:r>
      <w:r w:rsidR="009A5E75">
        <w:rPr>
          <w:rFonts w:ascii="Times New Roman" w:hAnsi="Times New Roman"/>
          <w:sz w:val="28"/>
          <w:szCs w:val="28"/>
        </w:rPr>
        <w:t> </w:t>
      </w:r>
      <w:r w:rsidR="009A5E75" w:rsidRPr="00C878DD">
        <w:rPr>
          <w:rFonts w:ascii="Times New Roman" w:hAnsi="Times New Roman"/>
          <w:sz w:val="28"/>
          <w:szCs w:val="28"/>
        </w:rPr>
        <w:t>с</w:t>
      </w:r>
      <w:r w:rsidRPr="00C878DD">
        <w:rPr>
          <w:rFonts w:ascii="Times New Roman" w:hAnsi="Times New Roman"/>
          <w:sz w:val="28"/>
          <w:szCs w:val="28"/>
        </w:rPr>
        <w:t>одержанию мест размещения отходов</w:t>
      </w:r>
      <w:r w:rsidR="009A5E75" w:rsidRPr="00C878DD">
        <w:rPr>
          <w:rFonts w:ascii="Times New Roman" w:hAnsi="Times New Roman"/>
          <w:sz w:val="28"/>
          <w:szCs w:val="28"/>
        </w:rPr>
        <w:t xml:space="preserve"> на</w:t>
      </w:r>
      <w:r w:rsidR="009A5E75">
        <w:rPr>
          <w:rFonts w:ascii="Times New Roman" w:hAnsi="Times New Roman"/>
          <w:sz w:val="28"/>
          <w:szCs w:val="28"/>
        </w:rPr>
        <w:t> </w:t>
      </w:r>
      <w:r w:rsidR="009A5E75" w:rsidRPr="00C878DD">
        <w:rPr>
          <w:rFonts w:ascii="Times New Roman" w:hAnsi="Times New Roman"/>
          <w:sz w:val="28"/>
          <w:szCs w:val="28"/>
        </w:rPr>
        <w:t>д</w:t>
      </w:r>
      <w:r w:rsidRPr="00C878DD">
        <w:rPr>
          <w:rFonts w:ascii="Times New Roman" w:hAnsi="Times New Roman"/>
          <w:sz w:val="28"/>
          <w:szCs w:val="28"/>
        </w:rPr>
        <w:t>олжном уровне</w:t>
      </w:r>
      <w:r w:rsidR="009A5E75" w:rsidRPr="00C878DD">
        <w:rPr>
          <w:rFonts w:ascii="Times New Roman" w:hAnsi="Times New Roman"/>
          <w:sz w:val="28"/>
          <w:szCs w:val="28"/>
        </w:rPr>
        <w:t xml:space="preserve"> до</w:t>
      </w:r>
      <w:r w:rsidR="009A5E75">
        <w:rPr>
          <w:rFonts w:ascii="Times New Roman" w:hAnsi="Times New Roman"/>
          <w:sz w:val="28"/>
          <w:szCs w:val="28"/>
        </w:rPr>
        <w:t> </w:t>
      </w:r>
      <w:r w:rsidR="009A5E75" w:rsidRPr="00C878DD">
        <w:rPr>
          <w:rFonts w:ascii="Times New Roman" w:hAnsi="Times New Roman"/>
          <w:sz w:val="28"/>
          <w:szCs w:val="28"/>
        </w:rPr>
        <w:t>п</w:t>
      </w:r>
      <w:r w:rsidRPr="00C878DD">
        <w:rPr>
          <w:rFonts w:ascii="Times New Roman" w:hAnsi="Times New Roman"/>
          <w:sz w:val="28"/>
          <w:szCs w:val="28"/>
        </w:rPr>
        <w:t>оявления</w:t>
      </w:r>
      <w:r w:rsidR="009A5E75" w:rsidRPr="00C878DD">
        <w:rPr>
          <w:rFonts w:ascii="Times New Roman" w:hAnsi="Times New Roman"/>
          <w:sz w:val="28"/>
          <w:szCs w:val="28"/>
        </w:rPr>
        <w:t xml:space="preserve"> в</w:t>
      </w:r>
      <w:r w:rsidR="009A5E75">
        <w:rPr>
          <w:rFonts w:ascii="Times New Roman" w:hAnsi="Times New Roman"/>
          <w:sz w:val="28"/>
          <w:szCs w:val="28"/>
        </w:rPr>
        <w:t> </w:t>
      </w:r>
      <w:r w:rsidR="009A5E75" w:rsidRPr="00C878DD">
        <w:rPr>
          <w:rFonts w:ascii="Times New Roman" w:hAnsi="Times New Roman"/>
          <w:sz w:val="28"/>
          <w:szCs w:val="28"/>
        </w:rPr>
        <w:t>р</w:t>
      </w:r>
      <w:r w:rsidRPr="00C878DD">
        <w:rPr>
          <w:rFonts w:ascii="Times New Roman" w:hAnsi="Times New Roman"/>
          <w:sz w:val="28"/>
          <w:szCs w:val="28"/>
        </w:rPr>
        <w:t>айоне полигона</w:t>
      </w:r>
      <w:r w:rsidR="009A5E75" w:rsidRPr="00C878DD">
        <w:rPr>
          <w:rFonts w:ascii="Times New Roman" w:hAnsi="Times New Roman"/>
          <w:sz w:val="28"/>
          <w:szCs w:val="28"/>
        </w:rPr>
        <w:t xml:space="preserve"> по</w:t>
      </w:r>
      <w:r w:rsidR="009A5E75">
        <w:rPr>
          <w:rFonts w:ascii="Times New Roman" w:hAnsi="Times New Roman"/>
          <w:sz w:val="28"/>
          <w:szCs w:val="28"/>
        </w:rPr>
        <w:t> </w:t>
      </w:r>
      <w:r w:rsidR="009A5E75" w:rsidRPr="00790AD6">
        <w:rPr>
          <w:rFonts w:ascii="Times New Roman" w:hAnsi="Times New Roman"/>
          <w:sz w:val="28"/>
          <w:szCs w:val="28"/>
        </w:rPr>
        <w:t>о</w:t>
      </w:r>
      <w:r w:rsidR="00790AD6" w:rsidRPr="00790AD6">
        <w:rPr>
          <w:rFonts w:ascii="Times New Roman" w:hAnsi="Times New Roman"/>
          <w:sz w:val="28"/>
          <w:szCs w:val="28"/>
        </w:rPr>
        <w:t>бработк</w:t>
      </w:r>
      <w:r w:rsidR="00790AD6">
        <w:rPr>
          <w:rFonts w:ascii="Times New Roman" w:hAnsi="Times New Roman"/>
          <w:sz w:val="28"/>
          <w:szCs w:val="28"/>
        </w:rPr>
        <w:t>е</w:t>
      </w:r>
      <w:r w:rsidR="00790AD6" w:rsidRPr="00790AD6">
        <w:rPr>
          <w:rFonts w:ascii="Times New Roman" w:hAnsi="Times New Roman"/>
          <w:sz w:val="28"/>
          <w:szCs w:val="28"/>
        </w:rPr>
        <w:t xml:space="preserve"> </w:t>
      </w:r>
      <w:r w:rsidR="00881FC5" w:rsidRPr="00881FC5">
        <w:rPr>
          <w:rFonts w:ascii="Times New Roman" w:hAnsi="Times New Roman"/>
          <w:sz w:val="28"/>
          <w:szCs w:val="28"/>
        </w:rPr>
        <w:t>отходов</w:t>
      </w:r>
      <w:r w:rsidR="00881FC5">
        <w:rPr>
          <w:rFonts w:ascii="Times New Roman" w:hAnsi="Times New Roman"/>
          <w:sz w:val="28"/>
          <w:szCs w:val="28"/>
        </w:rPr>
        <w:t>.</w:t>
      </w:r>
      <w:r w:rsidR="00881FC5" w:rsidRPr="00881FC5">
        <w:rPr>
          <w:rFonts w:ascii="Times New Roman" w:hAnsi="Times New Roman"/>
          <w:sz w:val="28"/>
          <w:szCs w:val="28"/>
        </w:rPr>
        <w:t xml:space="preserve"> </w:t>
      </w:r>
    </w:p>
    <w:p w14:paraId="2CF5E355" w14:textId="4340B727" w:rsidR="00733801" w:rsidRPr="00733801" w:rsidRDefault="00733801" w:rsidP="00733801">
      <w:pPr>
        <w:spacing w:after="0" w:line="240" w:lineRule="auto"/>
        <w:ind w:firstLine="709"/>
        <w:jc w:val="both"/>
        <w:rPr>
          <w:rFonts w:ascii="Times New Roman" w:hAnsi="Times New Roman"/>
          <w:sz w:val="28"/>
          <w:szCs w:val="28"/>
        </w:rPr>
      </w:pPr>
      <w:r w:rsidRPr="00733801">
        <w:rPr>
          <w:rFonts w:ascii="Times New Roman" w:hAnsi="Times New Roman"/>
          <w:sz w:val="28"/>
          <w:szCs w:val="28"/>
        </w:rPr>
        <w:t>В области обращения</w:t>
      </w:r>
      <w:r w:rsidR="009A5E75" w:rsidRPr="00733801">
        <w:rPr>
          <w:rFonts w:ascii="Times New Roman" w:hAnsi="Times New Roman"/>
          <w:sz w:val="28"/>
          <w:szCs w:val="28"/>
        </w:rPr>
        <w:t xml:space="preserve"> с</w:t>
      </w:r>
      <w:r w:rsidR="009A5E75">
        <w:rPr>
          <w:rFonts w:ascii="Times New Roman" w:hAnsi="Times New Roman"/>
          <w:sz w:val="28"/>
          <w:szCs w:val="28"/>
        </w:rPr>
        <w:t> </w:t>
      </w:r>
      <w:r w:rsidR="009A5E75" w:rsidRPr="00733801">
        <w:rPr>
          <w:rFonts w:ascii="Times New Roman" w:hAnsi="Times New Roman"/>
          <w:sz w:val="28"/>
          <w:szCs w:val="28"/>
        </w:rPr>
        <w:t>о</w:t>
      </w:r>
      <w:r w:rsidRPr="00733801">
        <w:rPr>
          <w:rFonts w:ascii="Times New Roman" w:hAnsi="Times New Roman"/>
          <w:sz w:val="28"/>
          <w:szCs w:val="28"/>
        </w:rPr>
        <w:t>тходами выявлены следующие недостатки:</w:t>
      </w:r>
    </w:p>
    <w:p w14:paraId="701F0F24" w14:textId="6C934959"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отсутствие организованной системы сбора</w:t>
      </w:r>
      <w:r w:rsidR="009A5E75" w:rsidRPr="007C374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о</w:t>
      </w:r>
      <w:r w:rsidR="00790AD6">
        <w:rPr>
          <w:rFonts w:ascii="Times New Roman" w:eastAsia="Times New Roman" w:hAnsi="Times New Roman"/>
          <w:sz w:val="28"/>
          <w:szCs w:val="28"/>
          <w:lang w:eastAsia="ru-RU"/>
        </w:rPr>
        <w:t>бработки</w:t>
      </w:r>
      <w:r w:rsidRPr="007C3747">
        <w:rPr>
          <w:rFonts w:ascii="Times New Roman" w:eastAsia="Times New Roman" w:hAnsi="Times New Roman"/>
          <w:sz w:val="28"/>
          <w:szCs w:val="28"/>
          <w:lang w:eastAsia="ru-RU"/>
        </w:rPr>
        <w:t xml:space="preserve"> </w:t>
      </w:r>
      <w:r w:rsidR="00790AD6">
        <w:rPr>
          <w:rFonts w:ascii="Times New Roman" w:eastAsia="Times New Roman" w:hAnsi="Times New Roman"/>
          <w:sz w:val="28"/>
          <w:szCs w:val="28"/>
          <w:lang w:eastAsia="ru-RU"/>
        </w:rPr>
        <w:t>отдельных видов отходов (</w:t>
      </w:r>
      <w:r w:rsidR="0087007F">
        <w:rPr>
          <w:rFonts w:ascii="Times New Roman" w:eastAsia="Times New Roman" w:hAnsi="Times New Roman"/>
          <w:sz w:val="28"/>
          <w:szCs w:val="28"/>
          <w:lang w:eastAsia="ru-RU"/>
        </w:rPr>
        <w:t xml:space="preserve">пластик, </w:t>
      </w:r>
      <w:r w:rsidRPr="007C3747">
        <w:rPr>
          <w:rFonts w:ascii="Times New Roman" w:eastAsia="Times New Roman" w:hAnsi="Times New Roman"/>
          <w:sz w:val="28"/>
          <w:szCs w:val="28"/>
          <w:lang w:eastAsia="ru-RU"/>
        </w:rPr>
        <w:t>бумаг</w:t>
      </w:r>
      <w:r w:rsidR="00790AD6">
        <w:rPr>
          <w:rFonts w:ascii="Times New Roman" w:eastAsia="Times New Roman" w:hAnsi="Times New Roman"/>
          <w:sz w:val="28"/>
          <w:szCs w:val="28"/>
          <w:lang w:eastAsia="ru-RU"/>
        </w:rPr>
        <w:t>а</w:t>
      </w:r>
      <w:r w:rsidRPr="007C3747">
        <w:rPr>
          <w:rFonts w:ascii="Times New Roman" w:eastAsia="Times New Roman" w:hAnsi="Times New Roman"/>
          <w:sz w:val="28"/>
          <w:szCs w:val="28"/>
          <w:lang w:eastAsia="ru-RU"/>
        </w:rPr>
        <w:t>, картон, стекл</w:t>
      </w:r>
      <w:r w:rsidR="00790AD6">
        <w:rPr>
          <w:rFonts w:ascii="Times New Roman" w:eastAsia="Times New Roman" w:hAnsi="Times New Roman"/>
          <w:sz w:val="28"/>
          <w:szCs w:val="28"/>
          <w:lang w:eastAsia="ru-RU"/>
        </w:rPr>
        <w:t>о)</w:t>
      </w:r>
      <w:r w:rsidR="009A5E75" w:rsidRPr="007C3747">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с</w:t>
      </w:r>
      <w:r w:rsidRPr="007C3747">
        <w:rPr>
          <w:rFonts w:ascii="Times New Roman" w:eastAsia="Times New Roman" w:hAnsi="Times New Roman"/>
          <w:sz w:val="28"/>
          <w:szCs w:val="28"/>
          <w:lang w:eastAsia="ru-RU"/>
        </w:rPr>
        <w:t>оставе ТКО;</w:t>
      </w:r>
    </w:p>
    <w:p w14:paraId="7294BB0E" w14:textId="0748404B"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 xml:space="preserve">отсутствие </w:t>
      </w:r>
      <w:r w:rsidR="00790AD6">
        <w:rPr>
          <w:rFonts w:ascii="Times New Roman" w:eastAsia="Times New Roman" w:hAnsi="Times New Roman"/>
          <w:sz w:val="28"/>
          <w:szCs w:val="28"/>
          <w:lang w:eastAsia="ru-RU"/>
        </w:rPr>
        <w:t>оборудования</w:t>
      </w:r>
      <w:r w:rsidR="009A5E75">
        <w:rPr>
          <w:rFonts w:ascii="Times New Roman" w:eastAsia="Times New Roman" w:hAnsi="Times New Roman"/>
          <w:sz w:val="28"/>
          <w:szCs w:val="28"/>
          <w:lang w:eastAsia="ru-RU"/>
        </w:rPr>
        <w:t xml:space="preserve"> по </w:t>
      </w:r>
      <w:r w:rsidR="009A5E75" w:rsidRPr="007C3747">
        <w:rPr>
          <w:rFonts w:ascii="Times New Roman" w:eastAsia="Times New Roman" w:hAnsi="Times New Roman"/>
          <w:sz w:val="28"/>
          <w:szCs w:val="28"/>
          <w:lang w:eastAsia="ru-RU"/>
        </w:rPr>
        <w:t>о</w:t>
      </w:r>
      <w:r w:rsidRPr="007C3747">
        <w:rPr>
          <w:rFonts w:ascii="Times New Roman" w:eastAsia="Times New Roman" w:hAnsi="Times New Roman"/>
          <w:sz w:val="28"/>
          <w:szCs w:val="28"/>
          <w:lang w:eastAsia="ru-RU"/>
        </w:rPr>
        <w:t>безвреживани</w:t>
      </w:r>
      <w:r w:rsidR="00790AD6">
        <w:rPr>
          <w:rFonts w:ascii="Times New Roman" w:eastAsia="Times New Roman" w:hAnsi="Times New Roman"/>
          <w:sz w:val="28"/>
          <w:szCs w:val="28"/>
          <w:lang w:eastAsia="ru-RU"/>
        </w:rPr>
        <w:t>ю</w:t>
      </w:r>
      <w:r w:rsidRPr="007C3747">
        <w:rPr>
          <w:rFonts w:ascii="Times New Roman" w:eastAsia="Times New Roman" w:hAnsi="Times New Roman"/>
          <w:sz w:val="28"/>
          <w:szCs w:val="28"/>
          <w:lang w:eastAsia="ru-RU"/>
        </w:rPr>
        <w:t xml:space="preserve"> отходов;</w:t>
      </w:r>
    </w:p>
    <w:p w14:paraId="4ED90657" w14:textId="77777777"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отсутствие инфраструктуры раздельного сбора отходов;</w:t>
      </w:r>
    </w:p>
    <w:p w14:paraId="76D513FD" w14:textId="0C133A04"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отсутствие системы сбора опасных отходов</w:t>
      </w:r>
      <w:r w:rsidR="009A5E75" w:rsidRPr="007C3747">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с</w:t>
      </w:r>
      <w:r w:rsidRPr="007C3747">
        <w:rPr>
          <w:rFonts w:ascii="Times New Roman" w:eastAsia="Times New Roman" w:hAnsi="Times New Roman"/>
          <w:sz w:val="28"/>
          <w:szCs w:val="28"/>
          <w:lang w:eastAsia="ru-RU"/>
        </w:rPr>
        <w:t xml:space="preserve">оставе ТКО (аккумуляторы </w:t>
      </w:r>
      <w:r w:rsidRPr="007C3747">
        <w:rPr>
          <w:rFonts w:ascii="Times New Roman" w:eastAsia="Times New Roman" w:hAnsi="Times New Roman"/>
          <w:sz w:val="28"/>
          <w:szCs w:val="28"/>
          <w:lang w:eastAsia="ru-RU"/>
        </w:rPr>
        <w:br/>
        <w:t>и электрические батарейки, краски</w:t>
      </w:r>
      <w:r w:rsidR="009A5E75" w:rsidRPr="007C374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р</w:t>
      </w:r>
      <w:r w:rsidRPr="007C3747">
        <w:rPr>
          <w:rFonts w:ascii="Times New Roman" w:eastAsia="Times New Roman" w:hAnsi="Times New Roman"/>
          <w:sz w:val="28"/>
          <w:szCs w:val="28"/>
          <w:lang w:eastAsia="ru-RU"/>
        </w:rPr>
        <w:t>астворители, технические масла, просроченные медикаменты, аэрозоли, устаревшие или вышедшие</w:t>
      </w:r>
      <w:r w:rsidR="009A5E75" w:rsidRPr="007C3747">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с</w:t>
      </w:r>
      <w:r w:rsidRPr="007C3747">
        <w:rPr>
          <w:rFonts w:ascii="Times New Roman" w:eastAsia="Times New Roman" w:hAnsi="Times New Roman"/>
          <w:sz w:val="28"/>
          <w:szCs w:val="28"/>
          <w:lang w:eastAsia="ru-RU"/>
        </w:rPr>
        <w:t xml:space="preserve">троя </w:t>
      </w:r>
      <w:r w:rsidRPr="007C3747">
        <w:rPr>
          <w:rFonts w:ascii="Times New Roman" w:eastAsia="Times New Roman" w:hAnsi="Times New Roman"/>
          <w:sz w:val="28"/>
          <w:szCs w:val="28"/>
          <w:lang w:eastAsia="ru-RU"/>
        </w:rPr>
        <w:lastRenderedPageBreak/>
        <w:t>электрооборудование</w:t>
      </w:r>
      <w:r w:rsidR="00C72E48">
        <w:rPr>
          <w:rFonts w:ascii="Times New Roman" w:eastAsia="Times New Roman" w:hAnsi="Times New Roman"/>
          <w:sz w:val="28"/>
          <w:szCs w:val="28"/>
          <w:lang w:eastAsia="ru-RU"/>
        </w:rPr>
        <w:t>,</w:t>
      </w:r>
      <w:r w:rsidRPr="007C3747">
        <w:rPr>
          <w:rFonts w:ascii="Times New Roman" w:eastAsia="Times New Roman" w:hAnsi="Times New Roman"/>
          <w:sz w:val="28"/>
          <w:szCs w:val="28"/>
          <w:lang w:eastAsia="ru-RU"/>
        </w:rPr>
        <w:t xml:space="preserve"> электронная техника, ртутьсодержащие медицинские аппараты, люминесцентные лампы</w:t>
      </w:r>
      <w:r w:rsidR="009A5E75" w:rsidRPr="007C3747">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д</w:t>
      </w:r>
      <w:r w:rsidRPr="007C3747">
        <w:rPr>
          <w:rFonts w:ascii="Times New Roman" w:eastAsia="Times New Roman" w:hAnsi="Times New Roman"/>
          <w:sz w:val="28"/>
          <w:szCs w:val="28"/>
          <w:lang w:eastAsia="ru-RU"/>
        </w:rPr>
        <w:t>р.);</w:t>
      </w:r>
    </w:p>
    <w:p w14:paraId="676CCFB0" w14:textId="2574CCC5"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 xml:space="preserve">отсутствие комплексной системы </w:t>
      </w:r>
      <w:r w:rsidR="0087007F" w:rsidRPr="007C3747">
        <w:rPr>
          <w:rFonts w:ascii="Times New Roman" w:eastAsia="Times New Roman" w:hAnsi="Times New Roman"/>
          <w:sz w:val="28"/>
          <w:szCs w:val="28"/>
          <w:lang w:eastAsia="ru-RU"/>
        </w:rPr>
        <w:t>учёта</w:t>
      </w:r>
      <w:r w:rsidRPr="007C3747">
        <w:rPr>
          <w:rFonts w:ascii="Times New Roman" w:eastAsia="Times New Roman" w:hAnsi="Times New Roman"/>
          <w:sz w:val="28"/>
          <w:szCs w:val="28"/>
          <w:lang w:eastAsia="ru-RU"/>
        </w:rPr>
        <w:t>, контроля, регулирования</w:t>
      </w:r>
      <w:r w:rsidR="009A5E75" w:rsidRPr="007C3747">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о</w:t>
      </w:r>
      <w:r w:rsidRPr="007C3747">
        <w:rPr>
          <w:rFonts w:ascii="Times New Roman" w:eastAsia="Times New Roman" w:hAnsi="Times New Roman"/>
          <w:sz w:val="28"/>
          <w:szCs w:val="28"/>
          <w:lang w:eastAsia="ru-RU"/>
        </w:rPr>
        <w:t>бласти обращения</w:t>
      </w:r>
      <w:r w:rsidR="009A5E75" w:rsidRPr="007C3747">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о</w:t>
      </w:r>
      <w:r w:rsidRPr="007C3747">
        <w:rPr>
          <w:rFonts w:ascii="Times New Roman" w:eastAsia="Times New Roman" w:hAnsi="Times New Roman"/>
          <w:sz w:val="28"/>
          <w:szCs w:val="28"/>
          <w:lang w:eastAsia="ru-RU"/>
        </w:rPr>
        <w:t>тходами;</w:t>
      </w:r>
    </w:p>
    <w:p w14:paraId="546879AA" w14:textId="7C292446"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отсутствие инфраструктуры</w:t>
      </w:r>
      <w:r w:rsidR="009A5E75" w:rsidRPr="007C3747">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7C3747">
        <w:rPr>
          <w:rFonts w:ascii="Times New Roman" w:eastAsia="Times New Roman" w:hAnsi="Times New Roman"/>
          <w:sz w:val="28"/>
          <w:szCs w:val="28"/>
          <w:lang w:eastAsia="ru-RU"/>
        </w:rPr>
        <w:t>у</w:t>
      </w:r>
      <w:r w:rsidRPr="007C3747">
        <w:rPr>
          <w:rFonts w:ascii="Times New Roman" w:eastAsia="Times New Roman" w:hAnsi="Times New Roman"/>
          <w:sz w:val="28"/>
          <w:szCs w:val="28"/>
          <w:lang w:eastAsia="ru-RU"/>
        </w:rPr>
        <w:t>тилизации</w:t>
      </w:r>
      <w:r w:rsidR="009A5E75" w:rsidRPr="007C3747">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и о</w:t>
      </w:r>
      <w:r w:rsidR="008E58ED">
        <w:rPr>
          <w:rFonts w:ascii="Times New Roman" w:eastAsia="Times New Roman" w:hAnsi="Times New Roman"/>
          <w:sz w:val="28"/>
          <w:szCs w:val="28"/>
          <w:lang w:eastAsia="ru-RU"/>
        </w:rPr>
        <w:t xml:space="preserve">безвреживанию </w:t>
      </w:r>
      <w:r w:rsidRPr="007C3747">
        <w:rPr>
          <w:rFonts w:ascii="Times New Roman" w:eastAsia="Times New Roman" w:hAnsi="Times New Roman"/>
          <w:sz w:val="28"/>
          <w:szCs w:val="28"/>
          <w:lang w:eastAsia="ru-RU"/>
        </w:rPr>
        <w:t>медицинских отходов, отходов ветеринарии;</w:t>
      </w:r>
    </w:p>
    <w:p w14:paraId="471049B8" w14:textId="77777777" w:rsidR="00733801" w:rsidRPr="007C3747" w:rsidRDefault="00733801" w:rsidP="007C3747">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7C3747">
        <w:rPr>
          <w:rFonts w:ascii="Times New Roman" w:eastAsia="Times New Roman" w:hAnsi="Times New Roman"/>
          <w:sz w:val="28"/>
          <w:szCs w:val="28"/>
          <w:lang w:eastAsia="ru-RU"/>
        </w:rPr>
        <w:t>низкий уровень экологической культуры населения</w:t>
      </w:r>
      <w:r w:rsidR="00ED3855">
        <w:rPr>
          <w:rFonts w:ascii="Times New Roman" w:eastAsia="Times New Roman" w:hAnsi="Times New Roman"/>
          <w:sz w:val="28"/>
          <w:szCs w:val="28"/>
          <w:lang w:eastAsia="ru-RU"/>
        </w:rPr>
        <w:t>.</w:t>
      </w:r>
    </w:p>
    <w:p w14:paraId="56E90550" w14:textId="22263A1B" w:rsidR="00774D56" w:rsidRDefault="00774D56" w:rsidP="00774D56">
      <w:pPr>
        <w:spacing w:after="0" w:line="240" w:lineRule="auto"/>
        <w:ind w:firstLine="709"/>
        <w:jc w:val="both"/>
        <w:rPr>
          <w:rFonts w:ascii="Times New Roman" w:hAnsi="Times New Roman"/>
          <w:sz w:val="28"/>
          <w:szCs w:val="28"/>
        </w:rPr>
      </w:pPr>
      <w:r w:rsidRPr="00244FD7">
        <w:rPr>
          <w:rFonts w:ascii="Times New Roman" w:hAnsi="Times New Roman"/>
          <w:sz w:val="28"/>
          <w:szCs w:val="28"/>
        </w:rPr>
        <w:t xml:space="preserve">Сбор хозяйственно-бытового мусора </w:t>
      </w:r>
      <w:r w:rsidR="008F1A00">
        <w:rPr>
          <w:rFonts w:ascii="Times New Roman" w:hAnsi="Times New Roman"/>
          <w:sz w:val="28"/>
          <w:szCs w:val="28"/>
        </w:rPr>
        <w:t xml:space="preserve">должен </w:t>
      </w:r>
      <w:r w:rsidRPr="00244FD7">
        <w:rPr>
          <w:rFonts w:ascii="Times New Roman" w:hAnsi="Times New Roman"/>
          <w:sz w:val="28"/>
          <w:szCs w:val="28"/>
        </w:rPr>
        <w:t>вывозится специальным транспортом</w:t>
      </w:r>
      <w:r w:rsidR="009A5E75" w:rsidRPr="00244FD7">
        <w:rPr>
          <w:rFonts w:ascii="Times New Roman" w:hAnsi="Times New Roman"/>
          <w:sz w:val="28"/>
          <w:szCs w:val="28"/>
        </w:rPr>
        <w:t xml:space="preserve"> на</w:t>
      </w:r>
      <w:r w:rsidR="009A5E75">
        <w:rPr>
          <w:rFonts w:ascii="Times New Roman" w:hAnsi="Times New Roman"/>
          <w:sz w:val="28"/>
          <w:szCs w:val="28"/>
        </w:rPr>
        <w:t> </w:t>
      </w:r>
      <w:r w:rsidR="009A5E75" w:rsidRPr="00244FD7">
        <w:rPr>
          <w:rFonts w:ascii="Times New Roman" w:hAnsi="Times New Roman"/>
          <w:sz w:val="28"/>
          <w:szCs w:val="28"/>
        </w:rPr>
        <w:t>п</w:t>
      </w:r>
      <w:r w:rsidRPr="00244FD7">
        <w:rPr>
          <w:rFonts w:ascii="Times New Roman" w:hAnsi="Times New Roman"/>
          <w:sz w:val="28"/>
          <w:szCs w:val="28"/>
        </w:rPr>
        <w:t xml:space="preserve">олигон твёрдых </w:t>
      </w:r>
      <w:r w:rsidR="00144767">
        <w:rPr>
          <w:rFonts w:ascii="Times New Roman" w:hAnsi="Times New Roman"/>
          <w:sz w:val="28"/>
          <w:szCs w:val="28"/>
        </w:rPr>
        <w:t>коммунальных</w:t>
      </w:r>
      <w:r w:rsidRPr="00244FD7">
        <w:rPr>
          <w:rFonts w:ascii="Times New Roman" w:hAnsi="Times New Roman"/>
          <w:sz w:val="28"/>
          <w:szCs w:val="28"/>
        </w:rPr>
        <w:t xml:space="preserve"> отходов.</w:t>
      </w:r>
      <w:r w:rsidRPr="00FE3508">
        <w:t xml:space="preserve"> </w:t>
      </w:r>
      <w:r w:rsidR="00CB2CB7" w:rsidRPr="00CB2CB7">
        <w:rPr>
          <w:rFonts w:ascii="Times New Roman" w:hAnsi="Times New Roman"/>
          <w:sz w:val="28"/>
          <w:szCs w:val="28"/>
        </w:rPr>
        <w:t>Согласно СанПиН 42</w:t>
      </w:r>
      <w:r w:rsidR="00CB2CB7">
        <w:rPr>
          <w:rFonts w:ascii="Times New Roman" w:hAnsi="Times New Roman"/>
          <w:sz w:val="28"/>
          <w:szCs w:val="28"/>
        </w:rPr>
        <w:t>.</w:t>
      </w:r>
      <w:r w:rsidR="00CB2CB7" w:rsidRPr="00CB2CB7">
        <w:rPr>
          <w:rFonts w:ascii="Times New Roman" w:hAnsi="Times New Roman"/>
          <w:sz w:val="28"/>
          <w:szCs w:val="28"/>
        </w:rPr>
        <w:t>128</w:t>
      </w:r>
      <w:r w:rsidR="00CB2CB7">
        <w:rPr>
          <w:rFonts w:ascii="Times New Roman" w:hAnsi="Times New Roman"/>
          <w:sz w:val="28"/>
          <w:szCs w:val="28"/>
        </w:rPr>
        <w:t>.</w:t>
      </w:r>
      <w:r w:rsidR="00CB2CB7" w:rsidRPr="00CB2CB7">
        <w:rPr>
          <w:rFonts w:ascii="Times New Roman" w:hAnsi="Times New Roman"/>
          <w:sz w:val="28"/>
          <w:szCs w:val="28"/>
        </w:rPr>
        <w:t>4690</w:t>
      </w:r>
      <w:r w:rsidR="00CB2CB7">
        <w:rPr>
          <w:rFonts w:ascii="Times New Roman" w:hAnsi="Times New Roman"/>
          <w:sz w:val="28"/>
          <w:szCs w:val="28"/>
        </w:rPr>
        <w:t>.</w:t>
      </w:r>
      <w:r w:rsidR="00CB2CB7" w:rsidRPr="00CB2CB7">
        <w:rPr>
          <w:rFonts w:ascii="Times New Roman" w:hAnsi="Times New Roman"/>
          <w:sz w:val="28"/>
          <w:szCs w:val="28"/>
        </w:rPr>
        <w:t>88</w:t>
      </w:r>
      <w:r w:rsidR="00CB2CB7">
        <w:rPr>
          <w:rFonts w:ascii="Times New Roman" w:hAnsi="Times New Roman"/>
          <w:sz w:val="28"/>
          <w:szCs w:val="28"/>
        </w:rPr>
        <w:t xml:space="preserve"> «</w:t>
      </w:r>
      <w:r w:rsidR="00CB2CB7" w:rsidRPr="00CB2CB7">
        <w:rPr>
          <w:rFonts w:ascii="Times New Roman" w:hAnsi="Times New Roman"/>
          <w:sz w:val="28"/>
          <w:szCs w:val="28"/>
        </w:rPr>
        <w:t>Санитарные правила содержания территорий населённых мест</w:t>
      </w:r>
      <w:r w:rsidR="00CB2CB7">
        <w:rPr>
          <w:rFonts w:ascii="Times New Roman" w:hAnsi="Times New Roman"/>
          <w:sz w:val="28"/>
          <w:szCs w:val="28"/>
        </w:rPr>
        <w:t>»,</w:t>
      </w:r>
      <w:r w:rsidR="009A5E75">
        <w:rPr>
          <w:rFonts w:ascii="Times New Roman" w:hAnsi="Times New Roman"/>
          <w:sz w:val="28"/>
          <w:szCs w:val="28"/>
        </w:rPr>
        <w:t xml:space="preserve"> в </w:t>
      </w:r>
      <w:r w:rsidR="009A5E75" w:rsidRPr="00FE3508">
        <w:rPr>
          <w:rFonts w:ascii="Times New Roman" w:hAnsi="Times New Roman"/>
          <w:sz w:val="28"/>
          <w:szCs w:val="28"/>
        </w:rPr>
        <w:t>х</w:t>
      </w:r>
      <w:r w:rsidRPr="00FE3508">
        <w:rPr>
          <w:rFonts w:ascii="Times New Roman" w:hAnsi="Times New Roman"/>
          <w:sz w:val="28"/>
          <w:szCs w:val="28"/>
        </w:rPr>
        <w:t>олодное время года (при температуре минус 5 °С</w:t>
      </w:r>
      <w:r w:rsidR="009A5E75" w:rsidRPr="00FE3508">
        <w:rPr>
          <w:rFonts w:ascii="Times New Roman" w:hAnsi="Times New Roman"/>
          <w:sz w:val="28"/>
          <w:szCs w:val="28"/>
        </w:rPr>
        <w:t xml:space="preserve"> и</w:t>
      </w:r>
      <w:r w:rsidR="009A5E75">
        <w:rPr>
          <w:rFonts w:ascii="Times New Roman" w:hAnsi="Times New Roman"/>
          <w:sz w:val="28"/>
          <w:szCs w:val="28"/>
        </w:rPr>
        <w:t> </w:t>
      </w:r>
      <w:r w:rsidR="009A5E75" w:rsidRPr="00FE3508">
        <w:rPr>
          <w:rFonts w:ascii="Times New Roman" w:hAnsi="Times New Roman"/>
          <w:sz w:val="28"/>
          <w:szCs w:val="28"/>
        </w:rPr>
        <w:t>н</w:t>
      </w:r>
      <w:r w:rsidRPr="00FE3508">
        <w:rPr>
          <w:rFonts w:ascii="Times New Roman" w:hAnsi="Times New Roman"/>
          <w:sz w:val="28"/>
          <w:szCs w:val="28"/>
        </w:rPr>
        <w:t>иже) интервал вывоза составляет</w:t>
      </w:r>
      <w:r w:rsidR="009A5E75" w:rsidRPr="00FE3508">
        <w:rPr>
          <w:rFonts w:ascii="Times New Roman" w:hAnsi="Times New Roman"/>
          <w:sz w:val="28"/>
          <w:szCs w:val="28"/>
        </w:rPr>
        <w:t xml:space="preserve"> не</w:t>
      </w:r>
      <w:r w:rsidR="009A5E75">
        <w:rPr>
          <w:rFonts w:ascii="Times New Roman" w:hAnsi="Times New Roman"/>
          <w:sz w:val="28"/>
          <w:szCs w:val="28"/>
        </w:rPr>
        <w:t> </w:t>
      </w:r>
      <w:r w:rsidR="009A5E75" w:rsidRPr="00FE3508">
        <w:rPr>
          <w:rFonts w:ascii="Times New Roman" w:hAnsi="Times New Roman"/>
          <w:sz w:val="28"/>
          <w:szCs w:val="28"/>
        </w:rPr>
        <w:t>б</w:t>
      </w:r>
      <w:r w:rsidRPr="00FE3508">
        <w:rPr>
          <w:rFonts w:ascii="Times New Roman" w:hAnsi="Times New Roman"/>
          <w:sz w:val="28"/>
          <w:szCs w:val="28"/>
        </w:rPr>
        <w:t>олее трёх суток,</w:t>
      </w:r>
      <w:r w:rsidR="009A5E75" w:rsidRPr="00FE3508">
        <w:rPr>
          <w:rFonts w:ascii="Times New Roman" w:hAnsi="Times New Roman"/>
          <w:sz w:val="28"/>
          <w:szCs w:val="28"/>
        </w:rPr>
        <w:t xml:space="preserve"> в</w:t>
      </w:r>
      <w:r w:rsidR="009A5E75">
        <w:rPr>
          <w:rFonts w:ascii="Times New Roman" w:hAnsi="Times New Roman"/>
          <w:sz w:val="28"/>
          <w:szCs w:val="28"/>
        </w:rPr>
        <w:t> </w:t>
      </w:r>
      <w:r w:rsidR="009A5E75" w:rsidRPr="00FE3508">
        <w:rPr>
          <w:rFonts w:ascii="Times New Roman" w:hAnsi="Times New Roman"/>
          <w:sz w:val="28"/>
          <w:szCs w:val="28"/>
        </w:rPr>
        <w:t>т</w:t>
      </w:r>
      <w:r w:rsidRPr="00FE3508">
        <w:rPr>
          <w:rFonts w:ascii="Times New Roman" w:hAnsi="Times New Roman"/>
          <w:sz w:val="28"/>
          <w:szCs w:val="28"/>
        </w:rPr>
        <w:t>ёплое время (при плюсовой температуре свыше +5</w:t>
      </w:r>
      <w:r>
        <w:rPr>
          <w:rFonts w:ascii="Times New Roman" w:hAnsi="Times New Roman"/>
          <w:sz w:val="28"/>
          <w:szCs w:val="28"/>
        </w:rPr>
        <w:t xml:space="preserve"> </w:t>
      </w:r>
      <w:r w:rsidRPr="00FE3508">
        <w:rPr>
          <w:rFonts w:ascii="Times New Roman" w:hAnsi="Times New Roman"/>
          <w:sz w:val="28"/>
          <w:szCs w:val="28"/>
        </w:rPr>
        <w:t xml:space="preserve">°С) </w:t>
      </w:r>
      <w:r w:rsidR="00FB2222">
        <w:rPr>
          <w:rFonts w:ascii="Times New Roman" w:hAnsi="Times New Roman"/>
          <w:sz w:val="28"/>
          <w:szCs w:val="28"/>
        </w:rPr>
        <w:t>–</w:t>
      </w:r>
      <w:r w:rsidR="009A5E75" w:rsidRPr="00FE3508">
        <w:rPr>
          <w:rFonts w:ascii="Times New Roman" w:hAnsi="Times New Roman"/>
          <w:sz w:val="28"/>
          <w:szCs w:val="28"/>
        </w:rPr>
        <w:t xml:space="preserve"> не</w:t>
      </w:r>
      <w:r w:rsidR="009A5E75">
        <w:rPr>
          <w:rFonts w:ascii="Times New Roman" w:hAnsi="Times New Roman"/>
          <w:sz w:val="28"/>
          <w:szCs w:val="28"/>
        </w:rPr>
        <w:t> </w:t>
      </w:r>
      <w:r w:rsidR="009A5E75" w:rsidRPr="00FE3508">
        <w:rPr>
          <w:rFonts w:ascii="Times New Roman" w:hAnsi="Times New Roman"/>
          <w:sz w:val="28"/>
          <w:szCs w:val="28"/>
        </w:rPr>
        <w:t>б</w:t>
      </w:r>
      <w:r w:rsidRPr="00FE3508">
        <w:rPr>
          <w:rFonts w:ascii="Times New Roman" w:hAnsi="Times New Roman"/>
          <w:sz w:val="28"/>
          <w:szCs w:val="28"/>
        </w:rPr>
        <w:t>олее одних суток (ежедневный вывоз).</w:t>
      </w:r>
      <w:r w:rsidRPr="00E22182">
        <w:rPr>
          <w:rFonts w:ascii="Times New Roman" w:hAnsi="Times New Roman"/>
          <w:sz w:val="28"/>
          <w:szCs w:val="28"/>
        </w:rPr>
        <w:t xml:space="preserve"> </w:t>
      </w:r>
    </w:p>
    <w:p w14:paraId="447DB65D" w14:textId="016A9FFF" w:rsidR="00774D56" w:rsidRDefault="00144767" w:rsidP="00774D56">
      <w:pPr>
        <w:spacing w:after="0" w:line="240" w:lineRule="auto"/>
        <w:ind w:firstLine="709"/>
        <w:jc w:val="both"/>
        <w:rPr>
          <w:rFonts w:ascii="Times New Roman" w:hAnsi="Times New Roman"/>
          <w:sz w:val="28"/>
          <w:szCs w:val="28"/>
        </w:rPr>
      </w:pPr>
      <w:r w:rsidRPr="00FE3508">
        <w:rPr>
          <w:rFonts w:ascii="Times New Roman" w:hAnsi="Times New Roman"/>
          <w:sz w:val="28"/>
          <w:szCs w:val="28"/>
        </w:rPr>
        <w:t>Зимой проводят наиболее трудоёмкие работы: удаление свежевыпавшего</w:t>
      </w:r>
      <w:r w:rsidR="009A5E75" w:rsidRPr="00FE3508">
        <w:rPr>
          <w:rFonts w:ascii="Times New Roman" w:hAnsi="Times New Roman"/>
          <w:sz w:val="28"/>
          <w:szCs w:val="28"/>
        </w:rPr>
        <w:t xml:space="preserve"> и</w:t>
      </w:r>
      <w:r w:rsidR="009A5E75">
        <w:rPr>
          <w:rFonts w:ascii="Times New Roman" w:hAnsi="Times New Roman"/>
          <w:sz w:val="28"/>
          <w:szCs w:val="28"/>
        </w:rPr>
        <w:t> </w:t>
      </w:r>
      <w:r w:rsidR="009A5E75" w:rsidRPr="00FE3508">
        <w:rPr>
          <w:rFonts w:ascii="Times New Roman" w:hAnsi="Times New Roman"/>
          <w:sz w:val="28"/>
          <w:szCs w:val="28"/>
        </w:rPr>
        <w:t>у</w:t>
      </w:r>
      <w:r w:rsidRPr="00FE3508">
        <w:rPr>
          <w:rFonts w:ascii="Times New Roman" w:hAnsi="Times New Roman"/>
          <w:sz w:val="28"/>
          <w:szCs w:val="28"/>
        </w:rPr>
        <w:t>плотнённого снега, борьбу</w:t>
      </w:r>
      <w:r w:rsidR="009A5E75" w:rsidRPr="00FE3508">
        <w:rPr>
          <w:rFonts w:ascii="Times New Roman" w:hAnsi="Times New Roman"/>
          <w:sz w:val="28"/>
          <w:szCs w:val="28"/>
        </w:rPr>
        <w:t xml:space="preserve"> с</w:t>
      </w:r>
      <w:r w:rsidR="009A5E75">
        <w:rPr>
          <w:rFonts w:ascii="Times New Roman" w:hAnsi="Times New Roman"/>
          <w:sz w:val="28"/>
          <w:szCs w:val="28"/>
        </w:rPr>
        <w:t> </w:t>
      </w:r>
      <w:r w:rsidR="009A5E75" w:rsidRPr="00FE3508">
        <w:rPr>
          <w:rFonts w:ascii="Times New Roman" w:hAnsi="Times New Roman"/>
          <w:sz w:val="28"/>
          <w:szCs w:val="28"/>
        </w:rPr>
        <w:t>г</w:t>
      </w:r>
      <w:r w:rsidRPr="00FE3508">
        <w:rPr>
          <w:rFonts w:ascii="Times New Roman" w:hAnsi="Times New Roman"/>
          <w:sz w:val="28"/>
          <w:szCs w:val="28"/>
        </w:rPr>
        <w:t>ололёдом, предотвращение снежно-ледяных образований.</w:t>
      </w:r>
      <w:r>
        <w:rPr>
          <w:rFonts w:ascii="Times New Roman" w:hAnsi="Times New Roman"/>
          <w:sz w:val="28"/>
          <w:szCs w:val="28"/>
        </w:rPr>
        <w:t xml:space="preserve"> </w:t>
      </w:r>
      <w:r w:rsidR="00774D56" w:rsidRPr="00FE3508">
        <w:rPr>
          <w:rFonts w:ascii="Times New Roman" w:hAnsi="Times New Roman"/>
          <w:sz w:val="28"/>
          <w:szCs w:val="28"/>
        </w:rPr>
        <w:t xml:space="preserve">Летом </w:t>
      </w:r>
      <w:r>
        <w:rPr>
          <w:rFonts w:ascii="Times New Roman" w:hAnsi="Times New Roman"/>
          <w:sz w:val="28"/>
          <w:szCs w:val="28"/>
        </w:rPr>
        <w:t xml:space="preserve">должны </w:t>
      </w:r>
      <w:r w:rsidR="00774D56" w:rsidRPr="00FE3508">
        <w:rPr>
          <w:rFonts w:ascii="Times New Roman" w:hAnsi="Times New Roman"/>
          <w:sz w:val="28"/>
          <w:szCs w:val="28"/>
        </w:rPr>
        <w:t>выполнят</w:t>
      </w:r>
      <w:r>
        <w:rPr>
          <w:rFonts w:ascii="Times New Roman" w:hAnsi="Times New Roman"/>
          <w:sz w:val="28"/>
          <w:szCs w:val="28"/>
        </w:rPr>
        <w:t>ь</w:t>
      </w:r>
      <w:r w:rsidR="00774D56" w:rsidRPr="00FE3508">
        <w:rPr>
          <w:rFonts w:ascii="Times New Roman" w:hAnsi="Times New Roman"/>
          <w:sz w:val="28"/>
          <w:szCs w:val="28"/>
        </w:rPr>
        <w:t>ся работы, обеспечивающие максимальную чистоту дорог</w:t>
      </w:r>
      <w:r w:rsidR="009A5E75" w:rsidRPr="00FE3508">
        <w:rPr>
          <w:rFonts w:ascii="Times New Roman" w:hAnsi="Times New Roman"/>
          <w:sz w:val="28"/>
          <w:szCs w:val="28"/>
        </w:rPr>
        <w:t xml:space="preserve"> и</w:t>
      </w:r>
      <w:r w:rsidR="009A5E75">
        <w:rPr>
          <w:rFonts w:ascii="Times New Roman" w:hAnsi="Times New Roman"/>
          <w:sz w:val="28"/>
          <w:szCs w:val="28"/>
        </w:rPr>
        <w:t> </w:t>
      </w:r>
      <w:r w:rsidR="009A5E75" w:rsidRPr="00FE3508">
        <w:rPr>
          <w:rFonts w:ascii="Times New Roman" w:hAnsi="Times New Roman"/>
          <w:sz w:val="28"/>
          <w:szCs w:val="28"/>
        </w:rPr>
        <w:t>п</w:t>
      </w:r>
      <w:r w:rsidR="00774D56" w:rsidRPr="00FE3508">
        <w:rPr>
          <w:rFonts w:ascii="Times New Roman" w:hAnsi="Times New Roman"/>
          <w:sz w:val="28"/>
          <w:szCs w:val="28"/>
        </w:rPr>
        <w:t xml:space="preserve">риземных слоёв воздуха. </w:t>
      </w:r>
    </w:p>
    <w:p w14:paraId="25C9E1A2" w14:textId="6C885EB8" w:rsidR="003B22F7" w:rsidRPr="00FE3508" w:rsidRDefault="003B22F7" w:rsidP="00774D56">
      <w:pPr>
        <w:spacing w:after="0" w:line="240" w:lineRule="auto"/>
        <w:ind w:firstLine="709"/>
        <w:jc w:val="both"/>
        <w:rPr>
          <w:rFonts w:ascii="Times New Roman" w:hAnsi="Times New Roman"/>
          <w:sz w:val="28"/>
          <w:szCs w:val="28"/>
        </w:rPr>
      </w:pPr>
      <w:r>
        <w:rPr>
          <w:rFonts w:ascii="Times New Roman" w:hAnsi="Times New Roman"/>
          <w:sz w:val="28"/>
          <w:szCs w:val="28"/>
        </w:rPr>
        <w:t>Снеговые массы преимущественно сгребаются вдоль дорог.</w:t>
      </w:r>
      <w:r w:rsidR="009A5E75">
        <w:rPr>
          <w:rFonts w:ascii="Times New Roman" w:hAnsi="Times New Roman"/>
          <w:sz w:val="28"/>
          <w:szCs w:val="28"/>
        </w:rPr>
        <w:t xml:space="preserve"> В о</w:t>
      </w:r>
      <w:r>
        <w:rPr>
          <w:rFonts w:ascii="Times New Roman" w:hAnsi="Times New Roman"/>
          <w:sz w:val="28"/>
          <w:szCs w:val="28"/>
        </w:rPr>
        <w:t>тдельных случаях вывозятся</w:t>
      </w:r>
      <w:r w:rsidR="009A5E75">
        <w:rPr>
          <w:rFonts w:ascii="Times New Roman" w:hAnsi="Times New Roman"/>
          <w:sz w:val="28"/>
          <w:szCs w:val="28"/>
        </w:rPr>
        <w:t xml:space="preserve"> на б</w:t>
      </w:r>
      <w:r w:rsidR="0025156F">
        <w:rPr>
          <w:rFonts w:ascii="Times New Roman" w:hAnsi="Times New Roman"/>
          <w:sz w:val="28"/>
          <w:szCs w:val="28"/>
        </w:rPr>
        <w:t>езопасные участки берег</w:t>
      </w:r>
      <w:r w:rsidR="00FB2222">
        <w:rPr>
          <w:rFonts w:ascii="Times New Roman" w:hAnsi="Times New Roman"/>
          <w:sz w:val="28"/>
          <w:szCs w:val="28"/>
        </w:rPr>
        <w:t>а проток</w:t>
      </w:r>
      <w:r w:rsidR="0025156F">
        <w:rPr>
          <w:rFonts w:ascii="Times New Roman" w:hAnsi="Times New Roman"/>
          <w:sz w:val="28"/>
          <w:szCs w:val="28"/>
        </w:rPr>
        <w:t>, где при повышении температуры плавятся естественным образом.</w:t>
      </w:r>
      <w:r w:rsidR="00A627DD">
        <w:rPr>
          <w:rFonts w:ascii="Times New Roman" w:hAnsi="Times New Roman"/>
          <w:sz w:val="28"/>
          <w:szCs w:val="28"/>
        </w:rPr>
        <w:t xml:space="preserve"> </w:t>
      </w:r>
    </w:p>
    <w:p w14:paraId="4CE1C124" w14:textId="0F05478A" w:rsidR="00FB2222" w:rsidRPr="00FB2222" w:rsidRDefault="00FB2222" w:rsidP="00FB2222">
      <w:pPr>
        <w:spacing w:after="0" w:line="240" w:lineRule="auto"/>
        <w:ind w:firstLine="709"/>
        <w:jc w:val="both"/>
        <w:rPr>
          <w:rFonts w:ascii="Times New Roman" w:hAnsi="Times New Roman"/>
          <w:sz w:val="28"/>
          <w:szCs w:val="28"/>
        </w:rPr>
      </w:pPr>
      <w:r w:rsidRPr="00FB2222">
        <w:rPr>
          <w:rFonts w:ascii="Times New Roman" w:hAnsi="Times New Roman"/>
          <w:sz w:val="28"/>
          <w:szCs w:val="28"/>
        </w:rPr>
        <w:t>Современное экологическое состояние территории определяется воздействием локальных источников загрязнения</w:t>
      </w:r>
      <w:r w:rsidR="009A5E75" w:rsidRPr="00FB2222">
        <w:rPr>
          <w:rFonts w:ascii="Times New Roman" w:hAnsi="Times New Roman"/>
          <w:sz w:val="28"/>
          <w:szCs w:val="28"/>
        </w:rPr>
        <w:t xml:space="preserve"> на</w:t>
      </w:r>
      <w:r w:rsidR="009A5E75">
        <w:rPr>
          <w:rFonts w:ascii="Times New Roman" w:hAnsi="Times New Roman"/>
          <w:sz w:val="28"/>
          <w:szCs w:val="28"/>
        </w:rPr>
        <w:t> </w:t>
      </w:r>
      <w:r w:rsidR="009A5E75" w:rsidRPr="00FB2222">
        <w:rPr>
          <w:rFonts w:ascii="Times New Roman" w:hAnsi="Times New Roman"/>
          <w:sz w:val="28"/>
          <w:szCs w:val="28"/>
        </w:rPr>
        <w:t>к</w:t>
      </w:r>
      <w:r w:rsidRPr="00FB2222">
        <w:rPr>
          <w:rFonts w:ascii="Times New Roman" w:hAnsi="Times New Roman"/>
          <w:sz w:val="28"/>
          <w:szCs w:val="28"/>
        </w:rPr>
        <w:t>омпоненты природной среды, трансграничным переносом загрязняющих веществ воздушным путём</w:t>
      </w:r>
      <w:r w:rsidR="009A5E75" w:rsidRPr="00FB2222">
        <w:rPr>
          <w:rFonts w:ascii="Times New Roman" w:hAnsi="Times New Roman"/>
          <w:sz w:val="28"/>
          <w:szCs w:val="28"/>
        </w:rPr>
        <w:t xml:space="preserve"> с</w:t>
      </w:r>
      <w:r w:rsidR="009A5E75">
        <w:rPr>
          <w:rFonts w:ascii="Times New Roman" w:hAnsi="Times New Roman"/>
          <w:sz w:val="28"/>
          <w:szCs w:val="28"/>
        </w:rPr>
        <w:t> </w:t>
      </w:r>
      <w:r w:rsidR="009A5E75" w:rsidRPr="00FB2222">
        <w:rPr>
          <w:rFonts w:ascii="Times New Roman" w:hAnsi="Times New Roman"/>
          <w:sz w:val="28"/>
          <w:szCs w:val="28"/>
        </w:rPr>
        <w:t>п</w:t>
      </w:r>
      <w:r w:rsidRPr="00FB2222">
        <w:rPr>
          <w:rFonts w:ascii="Times New Roman" w:hAnsi="Times New Roman"/>
          <w:sz w:val="28"/>
          <w:szCs w:val="28"/>
        </w:rPr>
        <w:t>рилегающих территорий,</w:t>
      </w:r>
      <w:r w:rsidR="009A5E75" w:rsidRPr="00FB2222">
        <w:rPr>
          <w:rFonts w:ascii="Times New Roman" w:hAnsi="Times New Roman"/>
          <w:sz w:val="28"/>
          <w:szCs w:val="28"/>
        </w:rPr>
        <w:t xml:space="preserve"> а</w:t>
      </w:r>
      <w:r w:rsidR="009A5E75">
        <w:rPr>
          <w:rFonts w:ascii="Times New Roman" w:hAnsi="Times New Roman"/>
          <w:sz w:val="28"/>
          <w:szCs w:val="28"/>
        </w:rPr>
        <w:t> </w:t>
      </w:r>
      <w:r w:rsidR="009A5E75" w:rsidRPr="00FB2222">
        <w:rPr>
          <w:rFonts w:ascii="Times New Roman" w:hAnsi="Times New Roman"/>
          <w:sz w:val="28"/>
          <w:szCs w:val="28"/>
        </w:rPr>
        <w:t>т</w:t>
      </w:r>
      <w:r w:rsidRPr="00FB2222">
        <w:rPr>
          <w:rFonts w:ascii="Times New Roman" w:hAnsi="Times New Roman"/>
          <w:sz w:val="28"/>
          <w:szCs w:val="28"/>
        </w:rPr>
        <w:t>акже</w:t>
      </w:r>
      <w:r w:rsidR="009A5E75" w:rsidRPr="00FB2222">
        <w:rPr>
          <w:rFonts w:ascii="Times New Roman" w:hAnsi="Times New Roman"/>
          <w:sz w:val="28"/>
          <w:szCs w:val="28"/>
        </w:rPr>
        <w:t xml:space="preserve"> от</w:t>
      </w:r>
      <w:r w:rsidR="009A5E75">
        <w:rPr>
          <w:rFonts w:ascii="Times New Roman" w:hAnsi="Times New Roman"/>
          <w:sz w:val="28"/>
          <w:szCs w:val="28"/>
        </w:rPr>
        <w:t> </w:t>
      </w:r>
      <w:r w:rsidR="009A5E75" w:rsidRPr="00FB2222">
        <w:rPr>
          <w:rFonts w:ascii="Times New Roman" w:hAnsi="Times New Roman"/>
          <w:sz w:val="28"/>
          <w:szCs w:val="28"/>
        </w:rPr>
        <w:t>к</w:t>
      </w:r>
      <w:r w:rsidRPr="00FB2222">
        <w:rPr>
          <w:rFonts w:ascii="Times New Roman" w:hAnsi="Times New Roman"/>
          <w:sz w:val="28"/>
          <w:szCs w:val="28"/>
        </w:rPr>
        <w:t>лиматических особенностей, определяющих условия рассеивания</w:t>
      </w:r>
      <w:r w:rsidR="009A5E75">
        <w:rPr>
          <w:rFonts w:ascii="Times New Roman" w:hAnsi="Times New Roman"/>
          <w:sz w:val="28"/>
          <w:szCs w:val="28"/>
        </w:rPr>
        <w:t xml:space="preserve"> </w:t>
      </w:r>
      <w:r w:rsidR="009A5E75" w:rsidRPr="00FB2222">
        <w:rPr>
          <w:rFonts w:ascii="Times New Roman" w:hAnsi="Times New Roman"/>
          <w:sz w:val="28"/>
          <w:szCs w:val="28"/>
        </w:rPr>
        <w:t>и</w:t>
      </w:r>
      <w:r w:rsidR="009A5E75">
        <w:rPr>
          <w:rFonts w:ascii="Times New Roman" w:hAnsi="Times New Roman"/>
          <w:sz w:val="28"/>
          <w:szCs w:val="28"/>
        </w:rPr>
        <w:t> </w:t>
      </w:r>
      <w:r w:rsidR="009A5E75" w:rsidRPr="00FB2222">
        <w:rPr>
          <w:rFonts w:ascii="Times New Roman" w:hAnsi="Times New Roman"/>
          <w:sz w:val="28"/>
          <w:szCs w:val="28"/>
        </w:rPr>
        <w:t>в</w:t>
      </w:r>
      <w:r w:rsidRPr="00FB2222">
        <w:rPr>
          <w:rFonts w:ascii="Times New Roman" w:hAnsi="Times New Roman"/>
          <w:sz w:val="28"/>
          <w:szCs w:val="28"/>
        </w:rPr>
        <w:t>ымывания примесей.</w:t>
      </w:r>
    </w:p>
    <w:p w14:paraId="0BBB7240" w14:textId="6FA1436E" w:rsidR="00E6616C" w:rsidRPr="00E6616C" w:rsidRDefault="00774D56" w:rsidP="00E6616C">
      <w:pPr>
        <w:spacing w:after="0" w:line="240" w:lineRule="auto"/>
        <w:ind w:firstLine="709"/>
        <w:jc w:val="both"/>
        <w:rPr>
          <w:rFonts w:ascii="Times New Roman" w:hAnsi="Times New Roman"/>
          <w:sz w:val="28"/>
          <w:szCs w:val="28"/>
        </w:rPr>
      </w:pPr>
      <w:r w:rsidRPr="00244FD7">
        <w:rPr>
          <w:rFonts w:ascii="Times New Roman" w:hAnsi="Times New Roman"/>
          <w:sz w:val="28"/>
          <w:szCs w:val="28"/>
        </w:rPr>
        <w:t xml:space="preserve">Доля </w:t>
      </w:r>
      <w:r w:rsidR="006E180D">
        <w:rPr>
          <w:rFonts w:ascii="Times New Roman" w:hAnsi="Times New Roman"/>
          <w:sz w:val="28"/>
          <w:szCs w:val="28"/>
        </w:rPr>
        <w:t>крупногабаритных</w:t>
      </w:r>
      <w:r w:rsidRPr="00244FD7">
        <w:rPr>
          <w:rFonts w:ascii="Times New Roman" w:hAnsi="Times New Roman"/>
          <w:sz w:val="28"/>
          <w:szCs w:val="28"/>
        </w:rPr>
        <w:t xml:space="preserve"> отходов, образующихся</w:t>
      </w:r>
      <w:r w:rsidR="009A5E75" w:rsidRPr="00244FD7">
        <w:rPr>
          <w:rFonts w:ascii="Times New Roman" w:hAnsi="Times New Roman"/>
          <w:sz w:val="28"/>
          <w:szCs w:val="28"/>
        </w:rPr>
        <w:t xml:space="preserve"> в</w:t>
      </w:r>
      <w:r w:rsidR="009A5E75">
        <w:rPr>
          <w:rFonts w:ascii="Times New Roman" w:hAnsi="Times New Roman"/>
          <w:sz w:val="28"/>
          <w:szCs w:val="28"/>
        </w:rPr>
        <w:t> </w:t>
      </w:r>
      <w:r w:rsidR="009A5E75" w:rsidRPr="00244FD7">
        <w:rPr>
          <w:rFonts w:ascii="Times New Roman" w:hAnsi="Times New Roman"/>
          <w:sz w:val="28"/>
          <w:szCs w:val="28"/>
        </w:rPr>
        <w:t>р</w:t>
      </w:r>
      <w:r w:rsidRPr="00244FD7">
        <w:rPr>
          <w:rFonts w:ascii="Times New Roman" w:hAnsi="Times New Roman"/>
          <w:sz w:val="28"/>
          <w:szCs w:val="28"/>
        </w:rPr>
        <w:t xml:space="preserve">езультате деятельности предприятий, составляет </w:t>
      </w:r>
      <w:r w:rsidR="002C1425">
        <w:rPr>
          <w:rFonts w:ascii="Times New Roman" w:hAnsi="Times New Roman"/>
          <w:sz w:val="28"/>
          <w:szCs w:val="28"/>
        </w:rPr>
        <w:t>5</w:t>
      </w:r>
      <w:r>
        <w:rPr>
          <w:rFonts w:ascii="Times New Roman" w:hAnsi="Times New Roman"/>
          <w:sz w:val="28"/>
          <w:szCs w:val="28"/>
        </w:rPr>
        <w:t xml:space="preserve"> </w:t>
      </w:r>
      <w:r w:rsidRPr="00244FD7">
        <w:rPr>
          <w:rFonts w:ascii="Times New Roman" w:hAnsi="Times New Roman"/>
          <w:sz w:val="28"/>
          <w:szCs w:val="28"/>
        </w:rPr>
        <w:t>%</w:t>
      </w:r>
      <w:r w:rsidR="009A5E75" w:rsidRPr="00244FD7">
        <w:rPr>
          <w:rFonts w:ascii="Times New Roman" w:hAnsi="Times New Roman"/>
          <w:sz w:val="28"/>
          <w:szCs w:val="28"/>
        </w:rPr>
        <w:t xml:space="preserve"> от</w:t>
      </w:r>
      <w:r w:rsidR="009A5E75">
        <w:rPr>
          <w:rFonts w:ascii="Times New Roman" w:hAnsi="Times New Roman"/>
          <w:sz w:val="28"/>
          <w:szCs w:val="28"/>
        </w:rPr>
        <w:t> </w:t>
      </w:r>
      <w:r w:rsidR="009A5E75" w:rsidRPr="00244FD7">
        <w:rPr>
          <w:rFonts w:ascii="Times New Roman" w:hAnsi="Times New Roman"/>
          <w:sz w:val="28"/>
          <w:szCs w:val="28"/>
        </w:rPr>
        <w:t>о</w:t>
      </w:r>
      <w:r w:rsidRPr="00244FD7">
        <w:rPr>
          <w:rFonts w:ascii="Times New Roman" w:hAnsi="Times New Roman"/>
          <w:sz w:val="28"/>
          <w:szCs w:val="28"/>
        </w:rPr>
        <w:t>бъёма Т</w:t>
      </w:r>
      <w:r>
        <w:rPr>
          <w:rFonts w:ascii="Times New Roman" w:hAnsi="Times New Roman"/>
          <w:sz w:val="28"/>
          <w:szCs w:val="28"/>
        </w:rPr>
        <w:t>К</w:t>
      </w:r>
      <w:r w:rsidRPr="00244FD7">
        <w:rPr>
          <w:rFonts w:ascii="Times New Roman" w:hAnsi="Times New Roman"/>
          <w:sz w:val="28"/>
          <w:szCs w:val="28"/>
        </w:rPr>
        <w:t xml:space="preserve">О. </w:t>
      </w:r>
      <w:r w:rsidR="00E6616C" w:rsidRPr="00E6616C">
        <w:rPr>
          <w:rFonts w:ascii="Times New Roman" w:hAnsi="Times New Roman"/>
          <w:sz w:val="28"/>
          <w:szCs w:val="28"/>
        </w:rPr>
        <w:t>Согласно п. 8.3 «СП 2.1.7.1038-01.2.1.7. Почва, очистка населённых мест, отходы производства</w:t>
      </w:r>
      <w:r w:rsidR="009A5E75" w:rsidRPr="00E6616C">
        <w:rPr>
          <w:rFonts w:ascii="Times New Roman" w:hAnsi="Times New Roman"/>
          <w:sz w:val="28"/>
          <w:szCs w:val="28"/>
        </w:rPr>
        <w:t xml:space="preserve"> и</w:t>
      </w:r>
      <w:r w:rsidR="009A5E75">
        <w:rPr>
          <w:rFonts w:ascii="Times New Roman" w:hAnsi="Times New Roman"/>
          <w:sz w:val="28"/>
          <w:szCs w:val="28"/>
        </w:rPr>
        <w:t> </w:t>
      </w:r>
      <w:r w:rsidR="009A5E75" w:rsidRPr="00E6616C">
        <w:rPr>
          <w:rFonts w:ascii="Times New Roman" w:hAnsi="Times New Roman"/>
          <w:sz w:val="28"/>
          <w:szCs w:val="28"/>
        </w:rPr>
        <w:t>п</w:t>
      </w:r>
      <w:r w:rsidR="00E6616C" w:rsidRPr="00E6616C">
        <w:rPr>
          <w:rFonts w:ascii="Times New Roman" w:hAnsi="Times New Roman"/>
          <w:sz w:val="28"/>
          <w:szCs w:val="28"/>
        </w:rPr>
        <w:t>отребления, санитарная охрана почвы. Гигиенические требования</w:t>
      </w:r>
      <w:r w:rsidR="009A5E75" w:rsidRPr="00E6616C">
        <w:rPr>
          <w:rFonts w:ascii="Times New Roman" w:hAnsi="Times New Roman"/>
          <w:sz w:val="28"/>
          <w:szCs w:val="28"/>
        </w:rPr>
        <w:t xml:space="preserve"> к</w:t>
      </w:r>
      <w:r w:rsidR="009A5E75">
        <w:rPr>
          <w:rFonts w:ascii="Times New Roman" w:hAnsi="Times New Roman"/>
          <w:sz w:val="28"/>
          <w:szCs w:val="28"/>
        </w:rPr>
        <w:t> </w:t>
      </w:r>
      <w:r w:rsidR="009A5E75" w:rsidRPr="00E6616C">
        <w:rPr>
          <w:rFonts w:ascii="Times New Roman" w:hAnsi="Times New Roman"/>
          <w:sz w:val="28"/>
          <w:szCs w:val="28"/>
        </w:rPr>
        <w:t>у</w:t>
      </w:r>
      <w:r w:rsidR="00E6616C" w:rsidRPr="00E6616C">
        <w:rPr>
          <w:rFonts w:ascii="Times New Roman" w:hAnsi="Times New Roman"/>
          <w:sz w:val="28"/>
          <w:szCs w:val="28"/>
        </w:rPr>
        <w:t>стройству</w:t>
      </w:r>
      <w:r w:rsidR="009A5E75" w:rsidRPr="00E6616C">
        <w:rPr>
          <w:rFonts w:ascii="Times New Roman" w:hAnsi="Times New Roman"/>
          <w:sz w:val="28"/>
          <w:szCs w:val="28"/>
        </w:rPr>
        <w:t xml:space="preserve"> и</w:t>
      </w:r>
      <w:r w:rsidR="009A5E75">
        <w:rPr>
          <w:rFonts w:ascii="Times New Roman" w:hAnsi="Times New Roman"/>
          <w:sz w:val="28"/>
          <w:szCs w:val="28"/>
        </w:rPr>
        <w:t> </w:t>
      </w:r>
      <w:r w:rsidR="009A5E75" w:rsidRPr="00E6616C">
        <w:rPr>
          <w:rFonts w:ascii="Times New Roman" w:hAnsi="Times New Roman"/>
          <w:sz w:val="28"/>
          <w:szCs w:val="28"/>
        </w:rPr>
        <w:t>с</w:t>
      </w:r>
      <w:r w:rsidR="00E6616C" w:rsidRPr="00E6616C">
        <w:rPr>
          <w:rFonts w:ascii="Times New Roman" w:hAnsi="Times New Roman"/>
          <w:sz w:val="28"/>
          <w:szCs w:val="28"/>
        </w:rPr>
        <w:t>одержанию полигонов для твёрдых бытовых отходов. Санитарные правила»,</w:t>
      </w:r>
      <w:r w:rsidR="009A5E75" w:rsidRPr="00E6616C">
        <w:rPr>
          <w:rFonts w:ascii="Times New Roman" w:hAnsi="Times New Roman"/>
          <w:sz w:val="28"/>
          <w:szCs w:val="28"/>
        </w:rPr>
        <w:t xml:space="preserve"> на</w:t>
      </w:r>
      <w:r w:rsidR="009A5E75">
        <w:rPr>
          <w:rFonts w:ascii="Times New Roman" w:hAnsi="Times New Roman"/>
          <w:sz w:val="28"/>
          <w:szCs w:val="28"/>
        </w:rPr>
        <w:t> </w:t>
      </w:r>
      <w:r w:rsidR="009A5E75" w:rsidRPr="00E6616C">
        <w:rPr>
          <w:rFonts w:ascii="Times New Roman" w:hAnsi="Times New Roman"/>
          <w:sz w:val="28"/>
          <w:szCs w:val="28"/>
        </w:rPr>
        <w:t>п</w:t>
      </w:r>
      <w:r w:rsidR="00E6616C" w:rsidRPr="00E6616C">
        <w:rPr>
          <w:rFonts w:ascii="Times New Roman" w:hAnsi="Times New Roman"/>
          <w:sz w:val="28"/>
          <w:szCs w:val="28"/>
        </w:rPr>
        <w:t>олигонах ТКО могут приниматься</w:t>
      </w:r>
      <w:r w:rsidR="009A5E75" w:rsidRPr="00E6616C">
        <w:rPr>
          <w:rFonts w:ascii="Times New Roman" w:hAnsi="Times New Roman"/>
          <w:sz w:val="28"/>
          <w:szCs w:val="28"/>
        </w:rPr>
        <w:t xml:space="preserve"> и</w:t>
      </w:r>
      <w:r w:rsidR="009A5E75">
        <w:rPr>
          <w:rFonts w:ascii="Times New Roman" w:hAnsi="Times New Roman"/>
          <w:sz w:val="28"/>
          <w:szCs w:val="28"/>
        </w:rPr>
        <w:t> </w:t>
      </w:r>
      <w:r w:rsidR="009A5E75" w:rsidRPr="00E6616C">
        <w:rPr>
          <w:rFonts w:ascii="Times New Roman" w:hAnsi="Times New Roman"/>
          <w:sz w:val="28"/>
          <w:szCs w:val="28"/>
        </w:rPr>
        <w:t>с</w:t>
      </w:r>
      <w:r w:rsidR="00E6616C" w:rsidRPr="00E6616C">
        <w:rPr>
          <w:rFonts w:ascii="Times New Roman" w:hAnsi="Times New Roman"/>
          <w:sz w:val="28"/>
          <w:szCs w:val="28"/>
        </w:rPr>
        <w:t>кладироваться совместно</w:t>
      </w:r>
      <w:r w:rsidR="009A5E75" w:rsidRPr="00E6616C">
        <w:rPr>
          <w:rFonts w:ascii="Times New Roman" w:hAnsi="Times New Roman"/>
          <w:sz w:val="28"/>
          <w:szCs w:val="28"/>
        </w:rPr>
        <w:t xml:space="preserve"> с</w:t>
      </w:r>
      <w:r w:rsidR="009A5E75">
        <w:rPr>
          <w:rFonts w:ascii="Times New Roman" w:hAnsi="Times New Roman"/>
          <w:sz w:val="28"/>
          <w:szCs w:val="28"/>
        </w:rPr>
        <w:t> </w:t>
      </w:r>
      <w:r w:rsidR="009A5E75" w:rsidRPr="00E6616C">
        <w:rPr>
          <w:rFonts w:ascii="Times New Roman" w:hAnsi="Times New Roman"/>
          <w:sz w:val="28"/>
          <w:szCs w:val="28"/>
        </w:rPr>
        <w:t>Т</w:t>
      </w:r>
      <w:r w:rsidR="00E6616C" w:rsidRPr="00E6616C">
        <w:rPr>
          <w:rFonts w:ascii="Times New Roman" w:hAnsi="Times New Roman"/>
          <w:sz w:val="28"/>
          <w:szCs w:val="28"/>
        </w:rPr>
        <w:t>КО промышленные отходы</w:t>
      </w:r>
      <w:r w:rsidR="009A5E75" w:rsidRPr="00E6616C">
        <w:rPr>
          <w:rFonts w:ascii="Times New Roman" w:hAnsi="Times New Roman"/>
          <w:sz w:val="28"/>
          <w:szCs w:val="28"/>
        </w:rPr>
        <w:t xml:space="preserve"> </w:t>
      </w:r>
      <w:r w:rsidR="009A5E75" w:rsidRPr="00E6616C">
        <w:rPr>
          <w:rFonts w:ascii="Times New Roman" w:hAnsi="Times New Roman"/>
          <w:sz w:val="28"/>
          <w:szCs w:val="28"/>
          <w:lang w:val="en-US"/>
        </w:rPr>
        <w:t>IV</w:t>
      </w:r>
      <w:r w:rsidR="009A5E75">
        <w:rPr>
          <w:rFonts w:ascii="Times New Roman" w:hAnsi="Times New Roman"/>
          <w:sz w:val="28"/>
          <w:szCs w:val="28"/>
        </w:rPr>
        <w:t> </w:t>
      </w:r>
      <w:r w:rsidR="009A5E75" w:rsidRPr="00E6616C">
        <w:rPr>
          <w:rFonts w:ascii="Times New Roman" w:hAnsi="Times New Roman"/>
          <w:sz w:val="28"/>
          <w:szCs w:val="28"/>
        </w:rPr>
        <w:t>и</w:t>
      </w:r>
      <w:r w:rsidR="009A5E75">
        <w:rPr>
          <w:rFonts w:ascii="Times New Roman" w:hAnsi="Times New Roman"/>
          <w:sz w:val="28"/>
          <w:szCs w:val="28"/>
        </w:rPr>
        <w:t> </w:t>
      </w:r>
      <w:r w:rsidR="009A5E75" w:rsidRPr="00E6616C">
        <w:rPr>
          <w:rFonts w:ascii="Times New Roman" w:hAnsi="Times New Roman"/>
          <w:sz w:val="28"/>
          <w:szCs w:val="28"/>
          <w:lang w:val="en-US"/>
        </w:rPr>
        <w:t>I</w:t>
      </w:r>
      <w:r w:rsidR="00E6616C" w:rsidRPr="00E6616C">
        <w:rPr>
          <w:rFonts w:ascii="Times New Roman" w:hAnsi="Times New Roman"/>
          <w:sz w:val="28"/>
          <w:szCs w:val="28"/>
          <w:lang w:val="en-US"/>
        </w:rPr>
        <w:t>II</w:t>
      </w:r>
      <w:r w:rsidR="00E6616C" w:rsidRPr="00E6616C">
        <w:rPr>
          <w:rFonts w:ascii="Times New Roman" w:hAnsi="Times New Roman"/>
          <w:sz w:val="28"/>
          <w:szCs w:val="28"/>
        </w:rPr>
        <w:t xml:space="preserve"> класса опасности</w:t>
      </w:r>
      <w:r w:rsidR="009A5E75" w:rsidRPr="00E6616C">
        <w:rPr>
          <w:rFonts w:ascii="Times New Roman" w:hAnsi="Times New Roman"/>
          <w:sz w:val="28"/>
          <w:szCs w:val="28"/>
        </w:rPr>
        <w:t xml:space="preserve"> в</w:t>
      </w:r>
      <w:r w:rsidR="009A5E75">
        <w:rPr>
          <w:rFonts w:ascii="Times New Roman" w:hAnsi="Times New Roman"/>
          <w:sz w:val="28"/>
          <w:szCs w:val="28"/>
        </w:rPr>
        <w:t> </w:t>
      </w:r>
      <w:r w:rsidR="009A5E75" w:rsidRPr="00E6616C">
        <w:rPr>
          <w:rFonts w:ascii="Times New Roman" w:hAnsi="Times New Roman"/>
          <w:sz w:val="28"/>
          <w:szCs w:val="28"/>
        </w:rPr>
        <w:t>о</w:t>
      </w:r>
      <w:r w:rsidR="00E6616C" w:rsidRPr="00E6616C">
        <w:rPr>
          <w:rFonts w:ascii="Times New Roman" w:hAnsi="Times New Roman"/>
          <w:sz w:val="28"/>
          <w:szCs w:val="28"/>
        </w:rPr>
        <w:t>граниченном количестве (не более 30 %</w:t>
      </w:r>
      <w:r w:rsidR="009A5E75" w:rsidRPr="00E6616C">
        <w:rPr>
          <w:rFonts w:ascii="Times New Roman" w:hAnsi="Times New Roman"/>
          <w:sz w:val="28"/>
          <w:szCs w:val="28"/>
        </w:rPr>
        <w:t xml:space="preserve"> от</w:t>
      </w:r>
      <w:r w:rsidR="009A5E75">
        <w:rPr>
          <w:rFonts w:ascii="Times New Roman" w:hAnsi="Times New Roman"/>
          <w:sz w:val="28"/>
          <w:szCs w:val="28"/>
        </w:rPr>
        <w:t> </w:t>
      </w:r>
      <w:r w:rsidR="009A5E75" w:rsidRPr="00E6616C">
        <w:rPr>
          <w:rFonts w:ascii="Times New Roman" w:hAnsi="Times New Roman"/>
          <w:sz w:val="28"/>
          <w:szCs w:val="28"/>
        </w:rPr>
        <w:t>м</w:t>
      </w:r>
      <w:r w:rsidR="00E6616C" w:rsidRPr="00E6616C">
        <w:rPr>
          <w:rFonts w:ascii="Times New Roman" w:hAnsi="Times New Roman"/>
          <w:sz w:val="28"/>
          <w:szCs w:val="28"/>
        </w:rPr>
        <w:t>ассы твёрдых коммунальных отходов).</w:t>
      </w:r>
    </w:p>
    <w:p w14:paraId="311AB181" w14:textId="785B9293" w:rsidR="00774D56" w:rsidRDefault="00774D56" w:rsidP="00774D56">
      <w:pPr>
        <w:spacing w:after="0" w:line="240" w:lineRule="auto"/>
        <w:ind w:firstLine="709"/>
        <w:jc w:val="both"/>
        <w:rPr>
          <w:rFonts w:ascii="Times New Roman" w:hAnsi="Times New Roman"/>
          <w:color w:val="000000"/>
          <w:sz w:val="28"/>
          <w:szCs w:val="28"/>
          <w:lang w:bidi="ru-RU"/>
        </w:rPr>
      </w:pPr>
      <w:r w:rsidRPr="006E33A2">
        <w:rPr>
          <w:rFonts w:ascii="Times New Roman" w:hAnsi="Times New Roman"/>
          <w:color w:val="000000"/>
          <w:sz w:val="28"/>
          <w:szCs w:val="28"/>
          <w:lang w:bidi="ru-RU"/>
        </w:rPr>
        <w:t>Отходы, образующиеся при строительстве, ремонте, реконструкции жилых</w:t>
      </w:r>
      <w:r w:rsidR="009A5E75" w:rsidRPr="006E33A2">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6E33A2">
        <w:rPr>
          <w:rFonts w:ascii="Times New Roman" w:hAnsi="Times New Roman"/>
          <w:color w:val="000000"/>
          <w:sz w:val="28"/>
          <w:szCs w:val="28"/>
          <w:lang w:bidi="ru-RU"/>
        </w:rPr>
        <w:t>о</w:t>
      </w:r>
      <w:r w:rsidRPr="006E33A2">
        <w:rPr>
          <w:rFonts w:ascii="Times New Roman" w:hAnsi="Times New Roman"/>
          <w:color w:val="000000"/>
          <w:sz w:val="28"/>
          <w:szCs w:val="28"/>
          <w:lang w:bidi="ru-RU"/>
        </w:rPr>
        <w:t xml:space="preserve">бщественных зданий, </w:t>
      </w:r>
      <w:r w:rsidR="0087007F">
        <w:rPr>
          <w:rFonts w:ascii="Times New Roman" w:hAnsi="Times New Roman"/>
          <w:color w:val="000000"/>
          <w:sz w:val="28"/>
          <w:szCs w:val="28"/>
          <w:lang w:bidi="ru-RU"/>
        </w:rPr>
        <w:t xml:space="preserve">должны </w:t>
      </w:r>
      <w:r w:rsidRPr="006E33A2">
        <w:rPr>
          <w:rFonts w:ascii="Times New Roman" w:hAnsi="Times New Roman"/>
          <w:color w:val="000000"/>
          <w:sz w:val="28"/>
          <w:szCs w:val="28"/>
          <w:lang w:bidi="ru-RU"/>
        </w:rPr>
        <w:t>вывоз</w:t>
      </w:r>
      <w:r w:rsidR="0087007F">
        <w:rPr>
          <w:rFonts w:ascii="Times New Roman" w:hAnsi="Times New Roman"/>
          <w:color w:val="000000"/>
          <w:sz w:val="28"/>
          <w:szCs w:val="28"/>
          <w:lang w:bidi="ru-RU"/>
        </w:rPr>
        <w:t>иться</w:t>
      </w:r>
      <w:r w:rsidR="009A5E75" w:rsidRPr="006E33A2">
        <w:rPr>
          <w:rFonts w:ascii="Times New Roman" w:hAnsi="Times New Roman"/>
          <w:color w:val="000000"/>
          <w:sz w:val="28"/>
          <w:szCs w:val="28"/>
          <w:lang w:bidi="ru-RU"/>
        </w:rPr>
        <w:t xml:space="preserve"> </w:t>
      </w:r>
      <w:r w:rsidR="009A5E75" w:rsidRPr="008C0CD1">
        <w:rPr>
          <w:rFonts w:ascii="Times New Roman" w:hAnsi="Times New Roman"/>
          <w:color w:val="000000"/>
          <w:sz w:val="28"/>
          <w:szCs w:val="28"/>
          <w:lang w:bidi="ru-RU"/>
        </w:rPr>
        <w:t>на</w:t>
      </w:r>
      <w:r w:rsidR="009A5E75">
        <w:rPr>
          <w:rFonts w:ascii="Times New Roman" w:hAnsi="Times New Roman"/>
          <w:color w:val="000000"/>
          <w:sz w:val="28"/>
          <w:szCs w:val="28"/>
          <w:lang w:bidi="ru-RU"/>
        </w:rPr>
        <w:t> </w:t>
      </w:r>
      <w:r w:rsidR="009A5E75" w:rsidRPr="008C0CD1">
        <w:rPr>
          <w:rFonts w:ascii="Times New Roman" w:hAnsi="Times New Roman"/>
          <w:color w:val="000000"/>
          <w:sz w:val="28"/>
          <w:szCs w:val="28"/>
          <w:lang w:bidi="ru-RU"/>
        </w:rPr>
        <w:t>л</w:t>
      </w:r>
      <w:r w:rsidR="008C0CD1" w:rsidRPr="008C0CD1">
        <w:rPr>
          <w:rFonts w:ascii="Times New Roman" w:hAnsi="Times New Roman"/>
          <w:color w:val="000000"/>
          <w:sz w:val="28"/>
          <w:szCs w:val="28"/>
          <w:lang w:bidi="ru-RU"/>
        </w:rPr>
        <w:t>ицензированные полигоны, имеющие право</w:t>
      </w:r>
      <w:r w:rsidR="009A5E75" w:rsidRPr="008C0CD1">
        <w:rPr>
          <w:rFonts w:ascii="Times New Roman" w:hAnsi="Times New Roman"/>
          <w:color w:val="000000"/>
          <w:sz w:val="28"/>
          <w:szCs w:val="28"/>
          <w:lang w:bidi="ru-RU"/>
        </w:rPr>
        <w:t xml:space="preserve"> на</w:t>
      </w:r>
      <w:r w:rsidR="009A5E75">
        <w:rPr>
          <w:rFonts w:ascii="Times New Roman" w:hAnsi="Times New Roman"/>
          <w:color w:val="000000"/>
          <w:sz w:val="28"/>
          <w:szCs w:val="28"/>
          <w:lang w:bidi="ru-RU"/>
        </w:rPr>
        <w:t> </w:t>
      </w:r>
      <w:r w:rsidR="009A5E75" w:rsidRPr="008C0CD1">
        <w:rPr>
          <w:rFonts w:ascii="Times New Roman" w:hAnsi="Times New Roman"/>
          <w:color w:val="000000"/>
          <w:sz w:val="28"/>
          <w:szCs w:val="28"/>
          <w:lang w:bidi="ru-RU"/>
        </w:rPr>
        <w:t>о</w:t>
      </w:r>
      <w:r w:rsidR="008C0CD1" w:rsidRPr="008C0CD1">
        <w:rPr>
          <w:rFonts w:ascii="Times New Roman" w:hAnsi="Times New Roman"/>
          <w:color w:val="000000"/>
          <w:sz w:val="28"/>
          <w:szCs w:val="28"/>
          <w:lang w:bidi="ru-RU"/>
        </w:rPr>
        <w:t>бращение</w:t>
      </w:r>
      <w:r w:rsidR="009A5E75" w:rsidRPr="008C0CD1">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8C0CD1">
        <w:rPr>
          <w:rFonts w:ascii="Times New Roman" w:hAnsi="Times New Roman"/>
          <w:color w:val="000000"/>
          <w:sz w:val="28"/>
          <w:szCs w:val="28"/>
          <w:lang w:bidi="ru-RU"/>
        </w:rPr>
        <w:t>д</w:t>
      </w:r>
      <w:r w:rsidR="008C0CD1" w:rsidRPr="008C0CD1">
        <w:rPr>
          <w:rFonts w:ascii="Times New Roman" w:hAnsi="Times New Roman"/>
          <w:color w:val="000000"/>
          <w:sz w:val="28"/>
          <w:szCs w:val="28"/>
          <w:lang w:bidi="ru-RU"/>
        </w:rPr>
        <w:t>анным видом отходов</w:t>
      </w:r>
      <w:r w:rsidRPr="006E33A2">
        <w:rPr>
          <w:rFonts w:ascii="Times New Roman" w:hAnsi="Times New Roman"/>
          <w:color w:val="000000"/>
          <w:sz w:val="28"/>
          <w:szCs w:val="28"/>
          <w:lang w:bidi="ru-RU"/>
        </w:rPr>
        <w:t>.</w:t>
      </w:r>
    </w:p>
    <w:p w14:paraId="68187ACD" w14:textId="12BD5830" w:rsidR="0087007F" w:rsidRDefault="00EF0C5F" w:rsidP="0087007F">
      <w:pPr>
        <w:spacing w:after="0" w:line="240" w:lineRule="auto"/>
        <w:ind w:firstLine="709"/>
        <w:jc w:val="both"/>
        <w:rPr>
          <w:rFonts w:ascii="Times New Roman" w:hAnsi="Times New Roman"/>
          <w:sz w:val="28"/>
          <w:szCs w:val="28"/>
        </w:rPr>
      </w:pPr>
      <w:r w:rsidRPr="0087007F">
        <w:rPr>
          <w:rFonts w:ascii="Times New Roman" w:hAnsi="Times New Roman"/>
          <w:sz w:val="28"/>
          <w:szCs w:val="28"/>
        </w:rPr>
        <w:t xml:space="preserve">Экологическая политика администрации </w:t>
      </w:r>
      <w:r w:rsidR="00AE4526">
        <w:rPr>
          <w:rFonts w:ascii="Times New Roman" w:hAnsi="Times New Roman"/>
          <w:sz w:val="28"/>
          <w:szCs w:val="24"/>
        </w:rPr>
        <w:t xml:space="preserve">Куйбышевского </w:t>
      </w:r>
      <w:r w:rsidRPr="0087007F">
        <w:rPr>
          <w:rFonts w:ascii="Times New Roman" w:hAnsi="Times New Roman"/>
          <w:sz w:val="28"/>
          <w:szCs w:val="28"/>
        </w:rPr>
        <w:t>района, как</w:t>
      </w:r>
      <w:r w:rsidR="009A5E75" w:rsidRPr="0087007F">
        <w:rPr>
          <w:rFonts w:ascii="Times New Roman" w:hAnsi="Times New Roman"/>
          <w:sz w:val="28"/>
          <w:szCs w:val="28"/>
        </w:rPr>
        <w:t xml:space="preserve"> и</w:t>
      </w:r>
      <w:r w:rsidR="009A5E75">
        <w:rPr>
          <w:rFonts w:ascii="Times New Roman" w:hAnsi="Times New Roman"/>
          <w:sz w:val="28"/>
          <w:szCs w:val="28"/>
        </w:rPr>
        <w:t> </w:t>
      </w:r>
      <w:r w:rsidR="009A5E75" w:rsidRPr="0087007F">
        <w:rPr>
          <w:rFonts w:ascii="Times New Roman" w:hAnsi="Times New Roman"/>
          <w:sz w:val="28"/>
          <w:szCs w:val="28"/>
        </w:rPr>
        <w:t>в</w:t>
      </w:r>
      <w:r w:rsidR="009A5E75">
        <w:rPr>
          <w:rFonts w:ascii="Times New Roman" w:hAnsi="Times New Roman"/>
          <w:sz w:val="28"/>
          <w:szCs w:val="28"/>
        </w:rPr>
        <w:t> </w:t>
      </w:r>
      <w:r w:rsidR="009A5E75" w:rsidRPr="0087007F">
        <w:rPr>
          <w:rFonts w:ascii="Times New Roman" w:hAnsi="Times New Roman"/>
          <w:sz w:val="28"/>
          <w:szCs w:val="28"/>
        </w:rPr>
        <w:t>п</w:t>
      </w:r>
      <w:r w:rsidRPr="0087007F">
        <w:rPr>
          <w:rFonts w:ascii="Times New Roman" w:hAnsi="Times New Roman"/>
          <w:sz w:val="28"/>
          <w:szCs w:val="28"/>
        </w:rPr>
        <w:t>редыдущие годы, направлена</w:t>
      </w:r>
      <w:r w:rsidR="009A5E75" w:rsidRPr="0087007F">
        <w:rPr>
          <w:rFonts w:ascii="Times New Roman" w:hAnsi="Times New Roman"/>
          <w:sz w:val="28"/>
          <w:szCs w:val="28"/>
        </w:rPr>
        <w:t xml:space="preserve"> на</w:t>
      </w:r>
      <w:r w:rsidR="009A5E75">
        <w:rPr>
          <w:rFonts w:ascii="Times New Roman" w:hAnsi="Times New Roman"/>
          <w:sz w:val="28"/>
          <w:szCs w:val="28"/>
        </w:rPr>
        <w:t> </w:t>
      </w:r>
      <w:r w:rsidR="009A5E75" w:rsidRPr="0087007F">
        <w:rPr>
          <w:rFonts w:ascii="Times New Roman" w:hAnsi="Times New Roman"/>
          <w:sz w:val="28"/>
          <w:szCs w:val="28"/>
        </w:rPr>
        <w:t>у</w:t>
      </w:r>
      <w:r w:rsidRPr="0087007F">
        <w:rPr>
          <w:rFonts w:ascii="Times New Roman" w:hAnsi="Times New Roman"/>
          <w:sz w:val="28"/>
          <w:szCs w:val="28"/>
        </w:rPr>
        <w:t>лучшение качества окружающей природной среды, предотвращение деградации природных комплексов</w:t>
      </w:r>
      <w:r w:rsidR="009A5E75" w:rsidRPr="0087007F">
        <w:rPr>
          <w:rFonts w:ascii="Times New Roman" w:hAnsi="Times New Roman"/>
          <w:sz w:val="28"/>
          <w:szCs w:val="28"/>
        </w:rPr>
        <w:t xml:space="preserve"> и</w:t>
      </w:r>
      <w:r w:rsidR="009A5E75">
        <w:rPr>
          <w:rFonts w:ascii="Times New Roman" w:hAnsi="Times New Roman"/>
          <w:sz w:val="28"/>
          <w:szCs w:val="28"/>
        </w:rPr>
        <w:t> </w:t>
      </w:r>
      <w:r w:rsidR="009A5E75" w:rsidRPr="0087007F">
        <w:rPr>
          <w:rFonts w:ascii="Times New Roman" w:hAnsi="Times New Roman"/>
          <w:sz w:val="28"/>
          <w:szCs w:val="28"/>
        </w:rPr>
        <w:t>с</w:t>
      </w:r>
      <w:r w:rsidRPr="0087007F">
        <w:rPr>
          <w:rFonts w:ascii="Times New Roman" w:hAnsi="Times New Roman"/>
          <w:sz w:val="28"/>
          <w:szCs w:val="28"/>
        </w:rPr>
        <w:t>нижение влияния неблагоприятных экологических факторов</w:t>
      </w:r>
      <w:r w:rsidR="009A5E75" w:rsidRPr="0087007F">
        <w:rPr>
          <w:rFonts w:ascii="Times New Roman" w:hAnsi="Times New Roman"/>
          <w:sz w:val="28"/>
          <w:szCs w:val="28"/>
        </w:rPr>
        <w:t xml:space="preserve"> на</w:t>
      </w:r>
      <w:r w:rsidR="009A5E75">
        <w:rPr>
          <w:rFonts w:ascii="Times New Roman" w:hAnsi="Times New Roman"/>
          <w:sz w:val="28"/>
          <w:szCs w:val="28"/>
        </w:rPr>
        <w:t> </w:t>
      </w:r>
      <w:r w:rsidR="009A5E75" w:rsidRPr="0087007F">
        <w:rPr>
          <w:rFonts w:ascii="Times New Roman" w:hAnsi="Times New Roman"/>
          <w:sz w:val="28"/>
          <w:szCs w:val="28"/>
        </w:rPr>
        <w:t>з</w:t>
      </w:r>
      <w:r w:rsidRPr="0087007F">
        <w:rPr>
          <w:rFonts w:ascii="Times New Roman" w:hAnsi="Times New Roman"/>
          <w:sz w:val="28"/>
          <w:szCs w:val="28"/>
        </w:rPr>
        <w:t>доровье населения. Достижение данных целей органами местного самоуправления района решается посредством выполнения задач</w:t>
      </w:r>
      <w:r w:rsidR="009A5E75" w:rsidRPr="0087007F">
        <w:rPr>
          <w:rFonts w:ascii="Times New Roman" w:hAnsi="Times New Roman"/>
          <w:sz w:val="28"/>
          <w:szCs w:val="28"/>
        </w:rPr>
        <w:t xml:space="preserve"> по</w:t>
      </w:r>
      <w:r w:rsidR="009A5E75">
        <w:rPr>
          <w:rFonts w:ascii="Times New Roman" w:hAnsi="Times New Roman"/>
          <w:sz w:val="28"/>
          <w:szCs w:val="28"/>
        </w:rPr>
        <w:t> </w:t>
      </w:r>
      <w:r w:rsidR="009A5E75" w:rsidRPr="0087007F">
        <w:rPr>
          <w:rFonts w:ascii="Times New Roman" w:hAnsi="Times New Roman"/>
          <w:sz w:val="28"/>
          <w:szCs w:val="28"/>
        </w:rPr>
        <w:t>н</w:t>
      </w:r>
      <w:r w:rsidRPr="0087007F">
        <w:rPr>
          <w:rFonts w:ascii="Times New Roman" w:hAnsi="Times New Roman"/>
          <w:sz w:val="28"/>
          <w:szCs w:val="28"/>
        </w:rPr>
        <w:t xml:space="preserve">едопустимости загрязнения окружающей среды. </w:t>
      </w:r>
    </w:p>
    <w:p w14:paraId="0E2BFB9E" w14:textId="77777777" w:rsidR="003A7901" w:rsidRPr="00714BC7" w:rsidRDefault="003A7901" w:rsidP="00C54EF1">
      <w:pPr>
        <w:pStyle w:val="2"/>
        <w:numPr>
          <w:ilvl w:val="1"/>
          <w:numId w:val="56"/>
        </w:numPr>
        <w:spacing w:before="240"/>
        <w:ind w:left="993" w:hanging="633"/>
        <w:jc w:val="both"/>
        <w:rPr>
          <w:b/>
        </w:rPr>
      </w:pPr>
      <w:bookmarkStart w:id="150" w:name="_Toc475037090"/>
      <w:bookmarkStart w:id="151" w:name="_Toc44393708"/>
      <w:r w:rsidRPr="00714BC7">
        <w:rPr>
          <w:b/>
        </w:rPr>
        <w:lastRenderedPageBreak/>
        <w:t>Зона инженерной инфраструктуры</w:t>
      </w:r>
      <w:bookmarkEnd w:id="150"/>
      <w:bookmarkEnd w:id="151"/>
    </w:p>
    <w:p w14:paraId="48609A84" w14:textId="77777777" w:rsidR="003A7901" w:rsidRPr="005D2741"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52" w:name="_Toc475037091"/>
      <w:bookmarkStart w:id="153" w:name="_Toc44393709"/>
      <w:r w:rsidRPr="005D2741">
        <w:rPr>
          <w:rFonts w:ascii="Times New Roman" w:hAnsi="Times New Roman"/>
          <w:sz w:val="28"/>
        </w:rPr>
        <w:t>Водоснабжение</w:t>
      </w:r>
      <w:bookmarkEnd w:id="152"/>
      <w:bookmarkEnd w:id="153"/>
    </w:p>
    <w:p w14:paraId="3D1483AF" w14:textId="77777777" w:rsidR="001639AB" w:rsidRDefault="001639AB" w:rsidP="003A7901">
      <w:pPr>
        <w:spacing w:after="0" w:line="240" w:lineRule="auto"/>
        <w:ind w:firstLine="709"/>
        <w:jc w:val="both"/>
        <w:rPr>
          <w:rFonts w:ascii="Times New Roman" w:hAnsi="Times New Roman"/>
          <w:sz w:val="28"/>
          <w:szCs w:val="28"/>
        </w:rPr>
      </w:pPr>
    </w:p>
    <w:p w14:paraId="201EFD31" w14:textId="25E67D1F" w:rsidR="00DA3FF8" w:rsidRPr="00DA3FF8" w:rsidRDefault="00DA3FF8" w:rsidP="00DA3FF8">
      <w:pPr>
        <w:autoSpaceDE w:val="0"/>
        <w:autoSpaceDN w:val="0"/>
        <w:adjustRightInd w:val="0"/>
        <w:spacing w:after="0" w:line="240" w:lineRule="auto"/>
        <w:ind w:firstLine="709"/>
        <w:jc w:val="both"/>
        <w:rPr>
          <w:rFonts w:ascii="Times New Roman" w:hAnsi="Times New Roman"/>
          <w:sz w:val="28"/>
          <w:szCs w:val="28"/>
        </w:rPr>
      </w:pPr>
      <w:r w:rsidRPr="00DA3FF8">
        <w:rPr>
          <w:rFonts w:ascii="Times New Roman" w:hAnsi="Times New Roman"/>
          <w:sz w:val="28"/>
          <w:szCs w:val="28"/>
        </w:rPr>
        <w:t xml:space="preserve">Система централизованного водоснабжения обеспечивает услугой по доставке питьевой воды все категории потребителей Октябрьского сельсовета. Источниками централизованного водоснабжения поселения являются водозаборные скважины, осуществляющие подачу воды в водопроводные сети. Подача воды осуществляется круглосуточно, график отключений не применяется. Водоснабжение поселения осуществляется из артезианских скважин, расположенных на территории </w:t>
      </w:r>
      <w:r w:rsidR="00A42FE0" w:rsidRPr="00DA3FF8">
        <w:rPr>
          <w:rFonts w:ascii="Times New Roman" w:hAnsi="Times New Roman"/>
          <w:sz w:val="28"/>
          <w:szCs w:val="28"/>
        </w:rPr>
        <w:t>населённых</w:t>
      </w:r>
      <w:r w:rsidRPr="00DA3FF8">
        <w:rPr>
          <w:rFonts w:ascii="Times New Roman" w:hAnsi="Times New Roman"/>
          <w:sz w:val="28"/>
          <w:szCs w:val="28"/>
        </w:rPr>
        <w:t xml:space="preserve"> пунктов.</w:t>
      </w:r>
    </w:p>
    <w:p w14:paraId="5F9C7C0C" w14:textId="165AC530" w:rsidR="00F03B59" w:rsidRDefault="00DA3FF8" w:rsidP="00DA3FF8">
      <w:pPr>
        <w:autoSpaceDE w:val="0"/>
        <w:autoSpaceDN w:val="0"/>
        <w:adjustRightInd w:val="0"/>
        <w:spacing w:after="0" w:line="240" w:lineRule="auto"/>
        <w:ind w:firstLine="709"/>
        <w:jc w:val="both"/>
        <w:rPr>
          <w:rFonts w:ascii="Times New Roman" w:hAnsi="Times New Roman"/>
          <w:sz w:val="28"/>
          <w:szCs w:val="28"/>
        </w:rPr>
      </w:pPr>
      <w:r w:rsidRPr="00DA3FF8">
        <w:rPr>
          <w:rFonts w:ascii="Times New Roman" w:hAnsi="Times New Roman"/>
          <w:sz w:val="28"/>
          <w:szCs w:val="28"/>
        </w:rPr>
        <w:t xml:space="preserve">Источником водоснабжения Октябрьского сельсовета являются подземные воды. Подземные воды, как правило, не содержат или, содержат незначительное количество взвешенных веществ и обычно бесцветны, обладают высокими санитарными качествами, но часто сильно минерализованы, имеют повышенную </w:t>
      </w:r>
      <w:r w:rsidR="00A42FE0" w:rsidRPr="00DA3FF8">
        <w:rPr>
          <w:rFonts w:ascii="Times New Roman" w:hAnsi="Times New Roman"/>
          <w:sz w:val="28"/>
          <w:szCs w:val="28"/>
        </w:rPr>
        <w:t>жёсткость</w:t>
      </w:r>
      <w:r w:rsidRPr="00DA3FF8">
        <w:rPr>
          <w:rFonts w:ascii="Times New Roman" w:hAnsi="Times New Roman"/>
          <w:sz w:val="28"/>
          <w:szCs w:val="28"/>
        </w:rPr>
        <w:t>, значительное содержание железа.</w:t>
      </w:r>
    </w:p>
    <w:p w14:paraId="73877510" w14:textId="77777777" w:rsidR="00A42FE0" w:rsidRPr="00A42FE0" w:rsidRDefault="00A42FE0" w:rsidP="00A42FE0">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A42FE0">
        <w:rPr>
          <w:rFonts w:ascii="Times New Roman" w:eastAsia="Times New Roman" w:hAnsi="Times New Roman"/>
          <w:sz w:val="28"/>
          <w:szCs w:val="24"/>
          <w:lang w:eastAsia="ru-RU"/>
        </w:rPr>
        <w:t>В п. Сартаково, п. Морозовка, п. Марково и п. Малые Кайлы, централизованная система водоснабжения отсутствует.</w:t>
      </w:r>
    </w:p>
    <w:p w14:paraId="676DC0D5" w14:textId="0B8452A2" w:rsidR="00A42FE0" w:rsidRDefault="00A42FE0" w:rsidP="00A42FE0">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A42FE0">
        <w:rPr>
          <w:rFonts w:ascii="Times New Roman" w:eastAsia="Times New Roman" w:hAnsi="Times New Roman"/>
          <w:sz w:val="28"/>
          <w:szCs w:val="24"/>
          <w:lang w:eastAsia="ru-RU"/>
        </w:rPr>
        <w:t xml:space="preserve">Система централизованного водоснабжения Октябрьского сельсовета представляет собой совокупность инженерных сооружений и технологических процессов, направленных на обеспечение питьевой водой объектов жилого фонда, бюджетных и прочих потребителей в соответствии с требуемыми нагрузками. </w:t>
      </w:r>
    </w:p>
    <w:p w14:paraId="717C238B" w14:textId="77777777" w:rsidR="0051607E" w:rsidRPr="0051607E" w:rsidRDefault="0051607E" w:rsidP="0051607E">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1607E">
        <w:rPr>
          <w:rFonts w:ascii="Times New Roman" w:eastAsia="Times New Roman" w:hAnsi="Times New Roman"/>
          <w:sz w:val="28"/>
          <w:szCs w:val="24"/>
          <w:lang w:eastAsia="ru-RU"/>
        </w:rPr>
        <w:t>Поставщиком услуги централизованного холодного водоснабжения на территории поселения является МУП «Энергия».</w:t>
      </w:r>
    </w:p>
    <w:p w14:paraId="426C8F72" w14:textId="77777777" w:rsidR="0051607E" w:rsidRPr="0051607E" w:rsidRDefault="0051607E" w:rsidP="0051607E">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1607E">
        <w:rPr>
          <w:rFonts w:ascii="Times New Roman" w:eastAsia="Times New Roman" w:hAnsi="Times New Roman"/>
          <w:sz w:val="28"/>
          <w:szCs w:val="24"/>
          <w:lang w:eastAsia="ru-RU"/>
        </w:rPr>
        <w:t>В хозяйственном ведении МУП «Энергия» находятся:</w:t>
      </w:r>
    </w:p>
    <w:p w14:paraId="59C7DD4E" w14:textId="6460E76E" w:rsidR="0051607E" w:rsidRPr="0051607E" w:rsidRDefault="0051607E" w:rsidP="0051607E">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51607E">
        <w:rPr>
          <w:rFonts w:ascii="Times New Roman" w:eastAsia="Times New Roman" w:hAnsi="Times New Roman"/>
          <w:sz w:val="28"/>
          <w:szCs w:val="24"/>
          <w:lang w:eastAsia="ru-RU"/>
        </w:rPr>
        <w:t xml:space="preserve">4 </w:t>
      </w:r>
      <w:r w:rsidRPr="0051607E">
        <w:rPr>
          <w:rFonts w:ascii="Times New Roman" w:eastAsia="Times New Roman" w:hAnsi="Times New Roman"/>
          <w:sz w:val="28"/>
          <w:szCs w:val="28"/>
          <w:lang w:eastAsia="ru-RU"/>
        </w:rPr>
        <w:t>скважины:</w:t>
      </w:r>
    </w:p>
    <w:p w14:paraId="6381F1D2" w14:textId="03E3A0B5" w:rsidR="0051607E" w:rsidRPr="0051607E" w:rsidRDefault="0051607E" w:rsidP="0051607E">
      <w:pPr>
        <w:numPr>
          <w:ilvl w:val="0"/>
          <w:numId w:val="14"/>
        </w:numPr>
        <w:tabs>
          <w:tab w:val="clear" w:pos="1429"/>
          <w:tab w:val="left" w:pos="1134"/>
        </w:tabs>
        <w:spacing w:after="0" w:line="240" w:lineRule="auto"/>
        <w:ind w:left="1134"/>
        <w:jc w:val="both"/>
        <w:rPr>
          <w:rFonts w:ascii="Times New Roman" w:eastAsia="Times New Roman" w:hAnsi="Times New Roman"/>
          <w:sz w:val="28"/>
          <w:szCs w:val="24"/>
          <w:lang w:eastAsia="ru-RU"/>
        </w:rPr>
      </w:pPr>
      <w:r w:rsidRPr="0051607E">
        <w:rPr>
          <w:rFonts w:ascii="Times New Roman" w:eastAsia="Times New Roman" w:hAnsi="Times New Roman"/>
          <w:sz w:val="28"/>
          <w:szCs w:val="28"/>
          <w:lang w:eastAsia="ru-RU"/>
        </w:rPr>
        <w:t>22 500 п</w:t>
      </w:r>
      <w:r w:rsidRPr="0051607E">
        <w:rPr>
          <w:rFonts w:ascii="Times New Roman" w:eastAsia="Times New Roman" w:hAnsi="Times New Roman"/>
          <w:sz w:val="28"/>
          <w:szCs w:val="24"/>
          <w:lang w:eastAsia="ru-RU"/>
        </w:rPr>
        <w:t>огонных метров водопроводных сетей.</w:t>
      </w:r>
    </w:p>
    <w:p w14:paraId="0B26E221" w14:textId="6F42D135" w:rsidR="0051607E" w:rsidRPr="0051607E" w:rsidRDefault="0051607E" w:rsidP="0051607E">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1607E">
        <w:rPr>
          <w:rFonts w:ascii="Times New Roman" w:eastAsia="Times New Roman" w:hAnsi="Times New Roman"/>
          <w:sz w:val="28"/>
          <w:szCs w:val="24"/>
          <w:lang w:eastAsia="ru-RU"/>
        </w:rPr>
        <w:t>Схема водоснабжения населённых пунктов Октябрьского сельсовета: подземные артезианские воды.</w:t>
      </w:r>
    </w:p>
    <w:p w14:paraId="6E62BBDC" w14:textId="50C670B6" w:rsidR="0051607E" w:rsidRDefault="0051607E" w:rsidP="0051607E">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1607E">
        <w:rPr>
          <w:rFonts w:ascii="Times New Roman" w:eastAsia="Times New Roman" w:hAnsi="Times New Roman"/>
          <w:sz w:val="28"/>
          <w:szCs w:val="24"/>
          <w:lang w:eastAsia="ru-RU"/>
        </w:rPr>
        <w:t>Качество воды из водопроводных сетей контролируется в достаточной мере, регулярно проверяется службой Роспотребнадзора. Качество воды из водопровода по основным показателям удовлетворяет требованиям СанПиН 2.1.4.1074</w:t>
      </w:r>
      <w:r>
        <w:rPr>
          <w:rFonts w:ascii="Times New Roman" w:eastAsia="Times New Roman" w:hAnsi="Times New Roman"/>
          <w:sz w:val="28"/>
          <w:szCs w:val="24"/>
          <w:lang w:eastAsia="ru-RU"/>
        </w:rPr>
        <w:t>-</w:t>
      </w:r>
      <w:r w:rsidRPr="0051607E">
        <w:rPr>
          <w:rFonts w:ascii="Times New Roman" w:eastAsia="Times New Roman" w:hAnsi="Times New Roman"/>
          <w:sz w:val="28"/>
          <w:szCs w:val="24"/>
          <w:lang w:eastAsia="ru-RU"/>
        </w:rPr>
        <w:t>01 «Питьевая вода. Гигиенические требования к качеству воды централизованных систем питьевого водоснабжения. Контроль качества».</w:t>
      </w:r>
    </w:p>
    <w:p w14:paraId="499DBD7D" w14:textId="6EF03E1C" w:rsidR="004B2DE4" w:rsidRPr="004B2DE4" w:rsidRDefault="004B2DE4" w:rsidP="004B2DE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B2DE4">
        <w:rPr>
          <w:rFonts w:ascii="Times New Roman" w:eastAsia="Times New Roman" w:hAnsi="Times New Roman"/>
          <w:sz w:val="28"/>
          <w:szCs w:val="24"/>
          <w:lang w:eastAsia="ru-RU"/>
        </w:rPr>
        <w:t>На территории сельсовета находится 4 артезианских скважин</w:t>
      </w:r>
      <w:r w:rsidR="00C83888">
        <w:rPr>
          <w:rFonts w:ascii="Times New Roman" w:eastAsia="Times New Roman" w:hAnsi="Times New Roman"/>
          <w:sz w:val="28"/>
          <w:szCs w:val="24"/>
          <w:lang w:eastAsia="ru-RU"/>
        </w:rPr>
        <w:t>ы</w:t>
      </w:r>
      <w:r w:rsidRPr="004B2DE4">
        <w:rPr>
          <w:rFonts w:ascii="Times New Roman" w:eastAsia="Times New Roman" w:hAnsi="Times New Roman"/>
          <w:sz w:val="28"/>
          <w:szCs w:val="24"/>
          <w:lang w:eastAsia="ru-RU"/>
        </w:rPr>
        <w:t>, от которых производится водоснабжение населённых пунктов.</w:t>
      </w:r>
    </w:p>
    <w:p w14:paraId="67DEDC51" w14:textId="279D03EA" w:rsidR="0051607E" w:rsidRDefault="004B2DE4" w:rsidP="004B2DE4">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4B2DE4">
        <w:rPr>
          <w:rFonts w:ascii="Times New Roman" w:eastAsia="Times New Roman" w:hAnsi="Times New Roman"/>
          <w:sz w:val="28"/>
          <w:szCs w:val="24"/>
          <w:lang w:eastAsia="ru-RU"/>
        </w:rPr>
        <w:t>Характеристика водозаборных сооружений указана в таблице</w:t>
      </w:r>
      <w:r w:rsidR="00DD2DCB">
        <w:rPr>
          <w:rFonts w:ascii="Times New Roman" w:eastAsia="Times New Roman" w:hAnsi="Times New Roman"/>
          <w:sz w:val="28"/>
          <w:szCs w:val="24"/>
          <w:lang w:eastAsia="ru-RU"/>
        </w:rPr>
        <w:t xml:space="preserve"> </w:t>
      </w:r>
      <w:r w:rsidR="00DD2DCB">
        <w:rPr>
          <w:rFonts w:ascii="Times New Roman" w:eastAsia="Times New Roman" w:hAnsi="Times New Roman"/>
          <w:sz w:val="28"/>
          <w:szCs w:val="24"/>
          <w:lang w:eastAsia="ru-RU"/>
        </w:rPr>
        <w:fldChar w:fldCharType="begin"/>
      </w:r>
      <w:r w:rsidR="00DD2DCB">
        <w:rPr>
          <w:rFonts w:ascii="Times New Roman" w:eastAsia="Times New Roman" w:hAnsi="Times New Roman"/>
          <w:sz w:val="28"/>
          <w:szCs w:val="24"/>
          <w:lang w:eastAsia="ru-RU"/>
        </w:rPr>
        <w:instrText xml:space="preserve"> REF Tbl_Skvazh \h </w:instrText>
      </w:r>
      <w:r w:rsidR="00DD2DCB">
        <w:rPr>
          <w:rFonts w:ascii="Times New Roman" w:eastAsia="Times New Roman" w:hAnsi="Times New Roman"/>
          <w:sz w:val="28"/>
          <w:szCs w:val="24"/>
          <w:lang w:eastAsia="ru-RU"/>
        </w:rPr>
      </w:r>
      <w:r w:rsidR="00DD2DCB">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bidi="en-US"/>
        </w:rPr>
        <w:t>11</w:t>
      </w:r>
      <w:r w:rsidR="00DD2DCB">
        <w:rPr>
          <w:rFonts w:ascii="Times New Roman" w:eastAsia="Times New Roman" w:hAnsi="Times New Roman"/>
          <w:sz w:val="28"/>
          <w:szCs w:val="24"/>
          <w:lang w:eastAsia="ru-RU"/>
        </w:rPr>
        <w:fldChar w:fldCharType="end"/>
      </w:r>
      <w:r w:rsidRPr="004B2DE4">
        <w:rPr>
          <w:rFonts w:ascii="Times New Roman" w:eastAsia="Times New Roman" w:hAnsi="Times New Roman"/>
          <w:sz w:val="28"/>
          <w:szCs w:val="24"/>
          <w:lang w:eastAsia="ru-RU"/>
        </w:rPr>
        <w:t>.</w:t>
      </w:r>
    </w:p>
    <w:p w14:paraId="61F1D8A1" w14:textId="5A079040" w:rsidR="00DE0FA7" w:rsidRPr="001959E3" w:rsidRDefault="00DE0FA7" w:rsidP="00DE0FA7">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1959E3">
        <w:rPr>
          <w:rFonts w:ascii="Times New Roman" w:eastAsia="Times New Roman" w:hAnsi="Times New Roman"/>
          <w:sz w:val="28"/>
          <w:szCs w:val="24"/>
          <w:lang w:eastAsia="ru-RU"/>
        </w:rPr>
        <w:t xml:space="preserve">Таблица </w:t>
      </w:r>
      <w:bookmarkStart w:id="154" w:name="Tbl_Skvazh"/>
      <w:r w:rsidRPr="001959E3">
        <w:rPr>
          <w:rFonts w:ascii="Times New Roman" w:eastAsia="Times New Roman" w:hAnsi="Times New Roman"/>
          <w:sz w:val="28"/>
          <w:szCs w:val="24"/>
          <w:lang w:bidi="en-US"/>
        </w:rPr>
        <w:fldChar w:fldCharType="begin"/>
      </w:r>
      <w:r w:rsidRPr="001959E3">
        <w:rPr>
          <w:rFonts w:ascii="Times New Roman" w:eastAsia="Times New Roman" w:hAnsi="Times New Roman"/>
          <w:sz w:val="28"/>
          <w:szCs w:val="24"/>
          <w:lang w:bidi="en-US"/>
        </w:rPr>
        <w:instrText xml:space="preserve"> SEQ Таблица \* ARABIC </w:instrText>
      </w:r>
      <w:r w:rsidRPr="001959E3">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11</w:t>
      </w:r>
      <w:r w:rsidRPr="001959E3">
        <w:rPr>
          <w:rFonts w:ascii="Times New Roman" w:eastAsia="Times New Roman" w:hAnsi="Times New Roman"/>
          <w:sz w:val="28"/>
          <w:szCs w:val="24"/>
          <w:lang w:bidi="en-US"/>
        </w:rPr>
        <w:fldChar w:fldCharType="end"/>
      </w:r>
      <w:bookmarkEnd w:id="154"/>
    </w:p>
    <w:p w14:paraId="161072C8" w14:textId="26A4DF12" w:rsidR="00DE0FA7" w:rsidRPr="00927DB4" w:rsidRDefault="00DE0FA7" w:rsidP="00DE0FA7">
      <w:pPr>
        <w:spacing w:after="120" w:line="240" w:lineRule="auto"/>
        <w:jc w:val="center"/>
        <w:rPr>
          <w:rFonts w:ascii="Times New Roman" w:eastAsia="Times New Roman" w:hAnsi="Times New Roman"/>
          <w:sz w:val="28"/>
          <w:szCs w:val="28"/>
          <w:lang w:eastAsia="ru-RU"/>
        </w:rPr>
      </w:pPr>
      <w:r w:rsidRPr="00F6263C">
        <w:rPr>
          <w:rFonts w:ascii="Times New Roman" w:eastAsia="Times New Roman" w:hAnsi="Times New Roman"/>
          <w:sz w:val="28"/>
          <w:szCs w:val="28"/>
          <w:lang w:eastAsia="ru-RU"/>
        </w:rPr>
        <w:t>Характеристика существующей системы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612"/>
        <w:gridCol w:w="1073"/>
        <w:gridCol w:w="1220"/>
        <w:gridCol w:w="1064"/>
        <w:gridCol w:w="1895"/>
        <w:gridCol w:w="1487"/>
        <w:gridCol w:w="1331"/>
      </w:tblGrid>
      <w:tr w:rsidR="00365A39" w:rsidRPr="00365A39" w14:paraId="7E3D7E55" w14:textId="77777777" w:rsidTr="00C83888">
        <w:trPr>
          <w:trHeight w:val="170"/>
          <w:tblHeader/>
          <w:jc w:val="center"/>
        </w:trPr>
        <w:tc>
          <w:tcPr>
            <w:tcW w:w="513" w:type="dxa"/>
            <w:vAlign w:val="center"/>
          </w:tcPr>
          <w:p w14:paraId="193E43C2"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 п\п</w:t>
            </w:r>
          </w:p>
        </w:tc>
        <w:tc>
          <w:tcPr>
            <w:tcW w:w="1612" w:type="dxa"/>
            <w:vAlign w:val="center"/>
          </w:tcPr>
          <w:p w14:paraId="04BA34C9"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Местораспо</w:t>
            </w:r>
            <w:r w:rsidRPr="00365A39">
              <w:rPr>
                <w:rFonts w:ascii="Times New Roman" w:eastAsia="Times New Roman" w:hAnsi="Times New Roman"/>
                <w:color w:val="000000"/>
                <w:lang w:eastAsia="ru-RU"/>
              </w:rPr>
              <w:softHyphen/>
              <w:t>ложение</w:t>
            </w:r>
          </w:p>
        </w:tc>
        <w:tc>
          <w:tcPr>
            <w:tcW w:w="1073" w:type="dxa"/>
            <w:vAlign w:val="center"/>
          </w:tcPr>
          <w:p w14:paraId="7687A52F"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 сква</w:t>
            </w:r>
            <w:r w:rsidRPr="00365A39">
              <w:rPr>
                <w:rFonts w:ascii="Times New Roman" w:eastAsia="Times New Roman" w:hAnsi="Times New Roman"/>
                <w:color w:val="000000"/>
                <w:lang w:eastAsia="ru-RU"/>
              </w:rPr>
              <w:softHyphen/>
              <w:t>жины</w:t>
            </w:r>
          </w:p>
        </w:tc>
        <w:tc>
          <w:tcPr>
            <w:tcW w:w="1220" w:type="dxa"/>
            <w:vAlign w:val="center"/>
          </w:tcPr>
          <w:p w14:paraId="4CD8F5AF"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Год ввода в эксплу</w:t>
            </w:r>
            <w:r w:rsidRPr="00365A39">
              <w:rPr>
                <w:rFonts w:ascii="Times New Roman" w:eastAsia="Times New Roman" w:hAnsi="Times New Roman"/>
                <w:color w:val="000000"/>
                <w:lang w:eastAsia="ru-RU"/>
              </w:rPr>
              <w:softHyphen/>
              <w:t>атацию</w:t>
            </w:r>
          </w:p>
        </w:tc>
        <w:tc>
          <w:tcPr>
            <w:tcW w:w="1064" w:type="dxa"/>
            <w:vAlign w:val="center"/>
          </w:tcPr>
          <w:p w14:paraId="3A560CEC"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Глубина, м</w:t>
            </w:r>
          </w:p>
        </w:tc>
        <w:tc>
          <w:tcPr>
            <w:tcW w:w="1895" w:type="dxa"/>
            <w:vAlign w:val="center"/>
          </w:tcPr>
          <w:p w14:paraId="123A851E"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Техническая ха</w:t>
            </w:r>
            <w:r w:rsidRPr="00365A39">
              <w:rPr>
                <w:rFonts w:ascii="Times New Roman" w:eastAsia="Times New Roman" w:hAnsi="Times New Roman"/>
                <w:color w:val="000000"/>
                <w:lang w:eastAsia="ru-RU"/>
              </w:rPr>
              <w:softHyphen/>
              <w:t>рактеристика, м</w:t>
            </w:r>
            <w:r w:rsidRPr="00365A39">
              <w:rPr>
                <w:rFonts w:ascii="Times New Roman" w:eastAsia="Times New Roman" w:hAnsi="Times New Roman"/>
                <w:color w:val="000000"/>
                <w:vertAlign w:val="superscript"/>
                <w:lang w:eastAsia="ru-RU"/>
              </w:rPr>
              <w:t>3</w:t>
            </w:r>
            <w:r w:rsidRPr="00365A39">
              <w:rPr>
                <w:rFonts w:ascii="Times New Roman" w:eastAsia="Times New Roman" w:hAnsi="Times New Roman"/>
                <w:color w:val="000000"/>
                <w:lang w:eastAsia="ru-RU"/>
              </w:rPr>
              <w:t>/сут</w:t>
            </w:r>
          </w:p>
        </w:tc>
        <w:tc>
          <w:tcPr>
            <w:tcW w:w="1487" w:type="dxa"/>
            <w:vAlign w:val="center"/>
          </w:tcPr>
          <w:p w14:paraId="6A117908"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Техническое состояние</w:t>
            </w:r>
          </w:p>
        </w:tc>
        <w:tc>
          <w:tcPr>
            <w:tcW w:w="1331" w:type="dxa"/>
            <w:vAlign w:val="center"/>
          </w:tcPr>
          <w:p w14:paraId="3B5D1D65"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Насос</w:t>
            </w:r>
          </w:p>
        </w:tc>
      </w:tr>
      <w:tr w:rsidR="00365A39" w:rsidRPr="00365A39" w14:paraId="34DFA626" w14:textId="77777777" w:rsidTr="00365A39">
        <w:trPr>
          <w:trHeight w:val="170"/>
          <w:jc w:val="center"/>
        </w:trPr>
        <w:tc>
          <w:tcPr>
            <w:tcW w:w="513" w:type="dxa"/>
          </w:tcPr>
          <w:p w14:paraId="07D792A1" w14:textId="77777777" w:rsidR="00365A39" w:rsidRPr="00365A39" w:rsidRDefault="00365A39" w:rsidP="00365A39">
            <w:pPr>
              <w:spacing w:after="0" w:line="240" w:lineRule="auto"/>
              <w:rPr>
                <w:rFonts w:ascii="Times New Roman" w:eastAsia="Times New Roman" w:hAnsi="Times New Roman"/>
                <w:lang w:eastAsia="ru-RU"/>
              </w:rPr>
            </w:pPr>
            <w:r w:rsidRPr="00365A39">
              <w:rPr>
                <w:rFonts w:ascii="Times New Roman" w:eastAsia="Times New Roman" w:hAnsi="Times New Roman"/>
                <w:color w:val="000000"/>
                <w:lang w:eastAsia="ru-RU"/>
              </w:rPr>
              <w:t>1.</w:t>
            </w:r>
          </w:p>
        </w:tc>
        <w:tc>
          <w:tcPr>
            <w:tcW w:w="1612" w:type="dxa"/>
          </w:tcPr>
          <w:p w14:paraId="7420D27F" w14:textId="18E2B2AA" w:rsidR="00365A39" w:rsidRPr="00365A39" w:rsidRDefault="00365A39" w:rsidP="00365A39">
            <w:pPr>
              <w:spacing w:after="0" w:line="240" w:lineRule="auto"/>
              <w:rPr>
                <w:rFonts w:ascii="Times New Roman" w:eastAsia="Times New Roman" w:hAnsi="Times New Roman"/>
                <w:lang w:eastAsia="ru-RU"/>
              </w:rPr>
            </w:pPr>
            <w:r>
              <w:rPr>
                <w:rFonts w:ascii="Times New Roman" w:eastAsia="Times New Roman" w:hAnsi="Times New Roman"/>
                <w:color w:val="000000"/>
                <w:lang w:eastAsia="ru-RU"/>
              </w:rPr>
              <w:t>с</w:t>
            </w:r>
            <w:r w:rsidRPr="00365A39">
              <w:rPr>
                <w:rFonts w:ascii="Times New Roman" w:eastAsia="Times New Roman" w:hAnsi="Times New Roman"/>
                <w:color w:val="000000"/>
                <w:lang w:eastAsia="ru-RU"/>
              </w:rPr>
              <w:t>. Нагорное</w:t>
            </w:r>
          </w:p>
          <w:p w14:paraId="2A385231" w14:textId="77777777" w:rsidR="00365A39" w:rsidRPr="00365A39" w:rsidRDefault="00365A39" w:rsidP="00365A39">
            <w:pPr>
              <w:spacing w:after="0" w:line="240" w:lineRule="auto"/>
              <w:rPr>
                <w:rFonts w:ascii="Times New Roman" w:eastAsia="Times New Roman" w:hAnsi="Times New Roman"/>
                <w:lang w:eastAsia="ru-RU"/>
              </w:rPr>
            </w:pPr>
            <w:r w:rsidRPr="00365A39">
              <w:rPr>
                <w:rFonts w:ascii="Times New Roman" w:eastAsia="Times New Roman" w:hAnsi="Times New Roman"/>
                <w:color w:val="000000"/>
                <w:lang w:eastAsia="ru-RU"/>
              </w:rPr>
              <w:t>Рабочая д. 1</w:t>
            </w:r>
          </w:p>
        </w:tc>
        <w:tc>
          <w:tcPr>
            <w:tcW w:w="1073" w:type="dxa"/>
            <w:vAlign w:val="center"/>
          </w:tcPr>
          <w:p w14:paraId="4DB5E59C" w14:textId="294BAEB9" w:rsidR="00365A39" w:rsidRPr="00365A39" w:rsidRDefault="00365A39" w:rsidP="00365A39">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1220" w:type="dxa"/>
            <w:vAlign w:val="center"/>
          </w:tcPr>
          <w:p w14:paraId="56367A45"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1B172E"/>
                <w:lang w:eastAsia="ru-RU"/>
              </w:rPr>
              <w:t>1980</w:t>
            </w:r>
          </w:p>
        </w:tc>
        <w:tc>
          <w:tcPr>
            <w:tcW w:w="1064" w:type="dxa"/>
            <w:vAlign w:val="center"/>
          </w:tcPr>
          <w:p w14:paraId="02FD98CA"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100</w:t>
            </w:r>
          </w:p>
        </w:tc>
        <w:tc>
          <w:tcPr>
            <w:tcW w:w="1895" w:type="dxa"/>
            <w:vAlign w:val="center"/>
          </w:tcPr>
          <w:p w14:paraId="55DB2A30"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1B172E"/>
                <w:lang w:eastAsia="ru-RU"/>
              </w:rPr>
              <w:t>120.00</w:t>
            </w:r>
          </w:p>
        </w:tc>
        <w:tc>
          <w:tcPr>
            <w:tcW w:w="1487" w:type="dxa"/>
            <w:vAlign w:val="center"/>
          </w:tcPr>
          <w:p w14:paraId="53EE651B"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в работе; износ 50%</w:t>
            </w:r>
          </w:p>
        </w:tc>
        <w:tc>
          <w:tcPr>
            <w:tcW w:w="1331" w:type="dxa"/>
            <w:vAlign w:val="center"/>
          </w:tcPr>
          <w:p w14:paraId="7BA99C57" w14:textId="77777777" w:rsidR="00365A39" w:rsidRPr="00365A39" w:rsidRDefault="00365A39" w:rsidP="00365A39">
            <w:pPr>
              <w:spacing w:after="0" w:line="240" w:lineRule="auto"/>
              <w:jc w:val="center"/>
              <w:rPr>
                <w:rFonts w:ascii="Times New Roman" w:eastAsia="Times New Roman" w:hAnsi="Times New Roman"/>
                <w:lang w:eastAsia="ru-RU"/>
              </w:rPr>
            </w:pPr>
            <w:r w:rsidRPr="00365A39">
              <w:rPr>
                <w:rFonts w:ascii="Times New Roman" w:eastAsia="Times New Roman" w:hAnsi="Times New Roman"/>
                <w:color w:val="000000"/>
                <w:lang w:eastAsia="ru-RU"/>
              </w:rPr>
              <w:t>ЭЦВ 6-16-70</w:t>
            </w:r>
          </w:p>
        </w:tc>
      </w:tr>
      <w:tr w:rsidR="00365A39" w:rsidRPr="00365A39" w14:paraId="0315FCAB" w14:textId="77777777" w:rsidTr="00365A39">
        <w:trPr>
          <w:trHeight w:val="170"/>
          <w:jc w:val="center"/>
        </w:trPr>
        <w:tc>
          <w:tcPr>
            <w:tcW w:w="513" w:type="dxa"/>
          </w:tcPr>
          <w:p w14:paraId="09C5A2EB" w14:textId="77777777" w:rsidR="00365A39" w:rsidRPr="00365A39" w:rsidRDefault="00365A39" w:rsidP="00365A39">
            <w:pPr>
              <w:spacing w:after="0" w:line="240" w:lineRule="auto"/>
              <w:rPr>
                <w:rFonts w:ascii="Times New Roman" w:eastAsia="Times New Roman" w:hAnsi="Times New Roman"/>
                <w:color w:val="000000"/>
                <w:lang w:eastAsia="ru-RU"/>
              </w:rPr>
            </w:pPr>
            <w:r w:rsidRPr="00365A39">
              <w:rPr>
                <w:rFonts w:ascii="Times New Roman" w:eastAsia="Times New Roman" w:hAnsi="Times New Roman"/>
                <w:color w:val="000000"/>
                <w:lang w:eastAsia="ru-RU"/>
              </w:rPr>
              <w:lastRenderedPageBreak/>
              <w:t>2.</w:t>
            </w:r>
          </w:p>
        </w:tc>
        <w:tc>
          <w:tcPr>
            <w:tcW w:w="1612" w:type="dxa"/>
          </w:tcPr>
          <w:p w14:paraId="7E07BC9A" w14:textId="5AB32BD1" w:rsidR="00365A39" w:rsidRPr="00365A39" w:rsidRDefault="00365A39" w:rsidP="00365A39">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с</w:t>
            </w:r>
            <w:r w:rsidRPr="00365A39">
              <w:rPr>
                <w:rFonts w:ascii="Times New Roman" w:eastAsia="Times New Roman" w:hAnsi="Times New Roman"/>
                <w:color w:val="000000"/>
                <w:lang w:eastAsia="ru-RU"/>
              </w:rPr>
              <w:t>. Нагорное Новая д. 1, а</w:t>
            </w:r>
          </w:p>
        </w:tc>
        <w:tc>
          <w:tcPr>
            <w:tcW w:w="1073" w:type="dxa"/>
            <w:vAlign w:val="center"/>
          </w:tcPr>
          <w:p w14:paraId="09DB58BC" w14:textId="577AC41A" w:rsidR="00365A39" w:rsidRPr="00365A39" w:rsidRDefault="00365A39" w:rsidP="00365A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220" w:type="dxa"/>
            <w:vAlign w:val="center"/>
          </w:tcPr>
          <w:p w14:paraId="3EE7D048"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1978</w:t>
            </w:r>
          </w:p>
        </w:tc>
        <w:tc>
          <w:tcPr>
            <w:tcW w:w="1064" w:type="dxa"/>
            <w:vAlign w:val="center"/>
          </w:tcPr>
          <w:p w14:paraId="5E2E2588"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100</w:t>
            </w:r>
          </w:p>
        </w:tc>
        <w:tc>
          <w:tcPr>
            <w:tcW w:w="1895" w:type="dxa"/>
            <w:vAlign w:val="center"/>
          </w:tcPr>
          <w:p w14:paraId="2B62C845"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120.00</w:t>
            </w:r>
          </w:p>
        </w:tc>
        <w:tc>
          <w:tcPr>
            <w:tcW w:w="1487" w:type="dxa"/>
            <w:vAlign w:val="center"/>
          </w:tcPr>
          <w:p w14:paraId="07A9CE32"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в работе; износ 60%</w:t>
            </w:r>
          </w:p>
        </w:tc>
        <w:tc>
          <w:tcPr>
            <w:tcW w:w="1331" w:type="dxa"/>
            <w:vAlign w:val="center"/>
          </w:tcPr>
          <w:p w14:paraId="18580073"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ЭЦВ 6-16-70</w:t>
            </w:r>
          </w:p>
        </w:tc>
      </w:tr>
      <w:tr w:rsidR="00365A39" w:rsidRPr="00365A39" w14:paraId="0F17C7F6" w14:textId="77777777" w:rsidTr="00365A39">
        <w:trPr>
          <w:trHeight w:val="170"/>
          <w:jc w:val="center"/>
        </w:trPr>
        <w:tc>
          <w:tcPr>
            <w:tcW w:w="513" w:type="dxa"/>
          </w:tcPr>
          <w:p w14:paraId="7D8AEB22" w14:textId="77777777" w:rsidR="00365A39" w:rsidRPr="00365A39" w:rsidRDefault="00365A39" w:rsidP="00365A39">
            <w:pPr>
              <w:spacing w:after="0" w:line="240" w:lineRule="auto"/>
              <w:rPr>
                <w:rFonts w:ascii="Times New Roman" w:eastAsia="Times New Roman" w:hAnsi="Times New Roman"/>
                <w:color w:val="000000"/>
                <w:lang w:eastAsia="ru-RU"/>
              </w:rPr>
            </w:pPr>
            <w:r w:rsidRPr="00365A39">
              <w:rPr>
                <w:rFonts w:ascii="Times New Roman" w:eastAsia="Times New Roman" w:hAnsi="Times New Roman"/>
                <w:color w:val="000000"/>
                <w:lang w:eastAsia="ru-RU"/>
              </w:rPr>
              <w:t>3.</w:t>
            </w:r>
          </w:p>
        </w:tc>
        <w:tc>
          <w:tcPr>
            <w:tcW w:w="1612" w:type="dxa"/>
          </w:tcPr>
          <w:p w14:paraId="556B6E57" w14:textId="77777777" w:rsidR="00365A39" w:rsidRPr="00365A39" w:rsidRDefault="00365A39" w:rsidP="00365A39">
            <w:pPr>
              <w:spacing w:after="0" w:line="240" w:lineRule="auto"/>
              <w:rPr>
                <w:rFonts w:ascii="Times New Roman" w:eastAsia="Times New Roman" w:hAnsi="Times New Roman"/>
                <w:color w:val="000000"/>
                <w:lang w:eastAsia="ru-RU"/>
              </w:rPr>
            </w:pPr>
            <w:r w:rsidRPr="00365A39">
              <w:rPr>
                <w:rFonts w:ascii="Times New Roman" w:eastAsia="Times New Roman" w:hAnsi="Times New Roman"/>
                <w:color w:val="000000"/>
                <w:lang w:eastAsia="ru-RU"/>
              </w:rPr>
              <w:t>п. Заречный ул. Централь</w:t>
            </w:r>
            <w:r w:rsidRPr="00365A39">
              <w:rPr>
                <w:rFonts w:ascii="Times New Roman" w:eastAsia="Times New Roman" w:hAnsi="Times New Roman"/>
                <w:color w:val="000000"/>
                <w:lang w:eastAsia="ru-RU"/>
              </w:rPr>
              <w:softHyphen/>
              <w:t>ная д. 7</w:t>
            </w:r>
          </w:p>
        </w:tc>
        <w:tc>
          <w:tcPr>
            <w:tcW w:w="1073" w:type="dxa"/>
            <w:vAlign w:val="center"/>
          </w:tcPr>
          <w:p w14:paraId="1574DB3F" w14:textId="1BC1EB92" w:rsidR="00365A39" w:rsidRPr="00365A39" w:rsidRDefault="00365A39" w:rsidP="00365A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220" w:type="dxa"/>
            <w:vAlign w:val="center"/>
          </w:tcPr>
          <w:p w14:paraId="3F0BB8FC"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2017</w:t>
            </w:r>
          </w:p>
        </w:tc>
        <w:tc>
          <w:tcPr>
            <w:tcW w:w="1064" w:type="dxa"/>
            <w:vAlign w:val="center"/>
          </w:tcPr>
          <w:p w14:paraId="3FC45EC2"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н/д</w:t>
            </w:r>
          </w:p>
        </w:tc>
        <w:tc>
          <w:tcPr>
            <w:tcW w:w="1895" w:type="dxa"/>
            <w:vAlign w:val="center"/>
          </w:tcPr>
          <w:p w14:paraId="6B740FB1"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120.00</w:t>
            </w:r>
          </w:p>
        </w:tc>
        <w:tc>
          <w:tcPr>
            <w:tcW w:w="1487" w:type="dxa"/>
            <w:vAlign w:val="center"/>
          </w:tcPr>
          <w:p w14:paraId="5E8AE39F"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в работе; износ 5%</w:t>
            </w:r>
          </w:p>
        </w:tc>
        <w:tc>
          <w:tcPr>
            <w:tcW w:w="1331" w:type="dxa"/>
            <w:vAlign w:val="center"/>
          </w:tcPr>
          <w:p w14:paraId="114B4160" w14:textId="1E99B402"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ЭЦВ</w:t>
            </w:r>
          </w:p>
        </w:tc>
      </w:tr>
      <w:tr w:rsidR="00365A39" w:rsidRPr="00365A39" w14:paraId="66A8FE5B" w14:textId="77777777" w:rsidTr="00365A39">
        <w:trPr>
          <w:trHeight w:val="170"/>
          <w:jc w:val="center"/>
        </w:trPr>
        <w:tc>
          <w:tcPr>
            <w:tcW w:w="513" w:type="dxa"/>
          </w:tcPr>
          <w:p w14:paraId="1E5ED1CE" w14:textId="77777777" w:rsidR="00365A39" w:rsidRPr="00365A39" w:rsidRDefault="00365A39" w:rsidP="00365A39">
            <w:pPr>
              <w:spacing w:after="0" w:line="240" w:lineRule="auto"/>
              <w:rPr>
                <w:rFonts w:ascii="Times New Roman" w:eastAsia="Times New Roman" w:hAnsi="Times New Roman"/>
                <w:color w:val="000000"/>
                <w:lang w:eastAsia="ru-RU"/>
              </w:rPr>
            </w:pPr>
            <w:r w:rsidRPr="00365A39">
              <w:rPr>
                <w:rFonts w:ascii="Times New Roman" w:eastAsia="Times New Roman" w:hAnsi="Times New Roman"/>
                <w:color w:val="000000"/>
                <w:lang w:eastAsia="ru-RU"/>
              </w:rPr>
              <w:t>4.</w:t>
            </w:r>
          </w:p>
        </w:tc>
        <w:tc>
          <w:tcPr>
            <w:tcW w:w="1612" w:type="dxa"/>
          </w:tcPr>
          <w:p w14:paraId="36A39079" w14:textId="2A5FC50E" w:rsidR="00365A39" w:rsidRPr="00365A39" w:rsidRDefault="00365A39" w:rsidP="00365A39">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д</w:t>
            </w:r>
            <w:r w:rsidRPr="00365A39">
              <w:rPr>
                <w:rFonts w:ascii="Times New Roman" w:eastAsia="Times New Roman" w:hAnsi="Times New Roman"/>
                <w:color w:val="000000"/>
                <w:lang w:eastAsia="ru-RU"/>
              </w:rPr>
              <w:t>. Помельцево Школьная д. 1</w:t>
            </w:r>
          </w:p>
        </w:tc>
        <w:tc>
          <w:tcPr>
            <w:tcW w:w="1073" w:type="dxa"/>
            <w:vAlign w:val="center"/>
          </w:tcPr>
          <w:p w14:paraId="3BEA341F" w14:textId="047EBF4B" w:rsidR="00365A39" w:rsidRPr="00365A39" w:rsidRDefault="00365A39" w:rsidP="00365A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220" w:type="dxa"/>
            <w:vAlign w:val="center"/>
          </w:tcPr>
          <w:p w14:paraId="22DE4BA6"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1989</w:t>
            </w:r>
          </w:p>
        </w:tc>
        <w:tc>
          <w:tcPr>
            <w:tcW w:w="1064" w:type="dxa"/>
            <w:vAlign w:val="center"/>
          </w:tcPr>
          <w:p w14:paraId="4508F699"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100</w:t>
            </w:r>
          </w:p>
        </w:tc>
        <w:tc>
          <w:tcPr>
            <w:tcW w:w="1895" w:type="dxa"/>
            <w:vAlign w:val="center"/>
          </w:tcPr>
          <w:p w14:paraId="03E91684" w14:textId="77777777" w:rsidR="00365A39" w:rsidRPr="00365A39" w:rsidRDefault="00365A39" w:rsidP="00365A39">
            <w:pPr>
              <w:spacing w:after="0" w:line="240" w:lineRule="auto"/>
              <w:jc w:val="center"/>
              <w:rPr>
                <w:rFonts w:ascii="Times New Roman" w:eastAsia="Times New Roman" w:hAnsi="Times New Roman"/>
                <w:color w:val="1B172E"/>
                <w:lang w:eastAsia="ru-RU"/>
              </w:rPr>
            </w:pPr>
            <w:r w:rsidRPr="00365A39">
              <w:rPr>
                <w:rFonts w:ascii="Times New Roman" w:eastAsia="Times New Roman" w:hAnsi="Times New Roman"/>
                <w:color w:val="1B172E"/>
                <w:lang w:eastAsia="ru-RU"/>
              </w:rPr>
              <w:t>102,00</w:t>
            </w:r>
          </w:p>
        </w:tc>
        <w:tc>
          <w:tcPr>
            <w:tcW w:w="1487" w:type="dxa"/>
            <w:vAlign w:val="center"/>
          </w:tcPr>
          <w:p w14:paraId="20116BA5"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в работе; износ 60%</w:t>
            </w:r>
          </w:p>
        </w:tc>
        <w:tc>
          <w:tcPr>
            <w:tcW w:w="1331" w:type="dxa"/>
            <w:vAlign w:val="center"/>
          </w:tcPr>
          <w:p w14:paraId="575B5A6D" w14:textId="77777777" w:rsidR="00365A39" w:rsidRPr="00365A39" w:rsidRDefault="00365A39" w:rsidP="00365A39">
            <w:pPr>
              <w:spacing w:after="0" w:line="240" w:lineRule="auto"/>
              <w:jc w:val="center"/>
              <w:rPr>
                <w:rFonts w:ascii="Times New Roman" w:eastAsia="Times New Roman" w:hAnsi="Times New Roman"/>
                <w:color w:val="000000"/>
                <w:lang w:eastAsia="ru-RU"/>
              </w:rPr>
            </w:pPr>
            <w:r w:rsidRPr="00365A39">
              <w:rPr>
                <w:rFonts w:ascii="Times New Roman" w:eastAsia="Times New Roman" w:hAnsi="Times New Roman"/>
                <w:color w:val="000000"/>
                <w:lang w:eastAsia="ru-RU"/>
              </w:rPr>
              <w:t>ЭЦВ 6-6.5-70</w:t>
            </w:r>
          </w:p>
        </w:tc>
      </w:tr>
    </w:tbl>
    <w:p w14:paraId="31EF024C" w14:textId="77777777" w:rsidR="008B3F87" w:rsidRDefault="008B3F87" w:rsidP="008B3F87">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6993AE2D" w14:textId="518B8125" w:rsidR="008B3F87" w:rsidRPr="001959E3" w:rsidRDefault="008B3F87" w:rsidP="008B3F87">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1959E3">
        <w:rPr>
          <w:rFonts w:ascii="Times New Roman" w:eastAsia="Times New Roman" w:hAnsi="Times New Roman"/>
          <w:sz w:val="28"/>
          <w:szCs w:val="24"/>
          <w:lang w:eastAsia="ru-RU"/>
        </w:rPr>
        <w:t xml:space="preserve">Таблица </w:t>
      </w:r>
      <w:r w:rsidRPr="001959E3">
        <w:rPr>
          <w:rFonts w:ascii="Times New Roman" w:eastAsia="Times New Roman" w:hAnsi="Times New Roman"/>
          <w:sz w:val="28"/>
          <w:szCs w:val="24"/>
          <w:lang w:bidi="en-US"/>
        </w:rPr>
        <w:fldChar w:fldCharType="begin"/>
      </w:r>
      <w:r w:rsidRPr="001959E3">
        <w:rPr>
          <w:rFonts w:ascii="Times New Roman" w:eastAsia="Times New Roman" w:hAnsi="Times New Roman"/>
          <w:sz w:val="28"/>
          <w:szCs w:val="24"/>
          <w:lang w:bidi="en-US"/>
        </w:rPr>
        <w:instrText xml:space="preserve"> SEQ Таблица \* ARABIC </w:instrText>
      </w:r>
      <w:r w:rsidRPr="001959E3">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12</w:t>
      </w:r>
      <w:r w:rsidRPr="001959E3">
        <w:rPr>
          <w:rFonts w:ascii="Times New Roman" w:eastAsia="Times New Roman" w:hAnsi="Times New Roman"/>
          <w:sz w:val="28"/>
          <w:szCs w:val="24"/>
          <w:lang w:bidi="en-US"/>
        </w:rPr>
        <w:fldChar w:fldCharType="end"/>
      </w:r>
    </w:p>
    <w:p w14:paraId="618DD11B" w14:textId="35C7DA40" w:rsidR="008B3F87" w:rsidRPr="00927DB4" w:rsidRDefault="008B3F87" w:rsidP="008B3F87">
      <w:pPr>
        <w:spacing w:after="120" w:line="240" w:lineRule="auto"/>
        <w:jc w:val="center"/>
        <w:rPr>
          <w:rFonts w:ascii="Times New Roman" w:eastAsia="Times New Roman" w:hAnsi="Times New Roman"/>
          <w:sz w:val="28"/>
          <w:szCs w:val="28"/>
          <w:lang w:eastAsia="ru-RU"/>
        </w:rPr>
      </w:pPr>
      <w:r w:rsidRPr="008B3F87">
        <w:rPr>
          <w:rFonts w:ascii="Times New Roman" w:eastAsia="Times New Roman" w:hAnsi="Times New Roman"/>
          <w:sz w:val="28"/>
          <w:szCs w:val="28"/>
          <w:lang w:eastAsia="ru-RU"/>
        </w:rPr>
        <w:t>Общий баланс подачи и реализации холодной воды за 2018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965"/>
        <w:gridCol w:w="2186"/>
        <w:gridCol w:w="3334"/>
      </w:tblGrid>
      <w:tr w:rsidR="00FA2905" w:rsidRPr="00FA2905" w14:paraId="30D9CC14" w14:textId="77777777" w:rsidTr="006E5C60">
        <w:trPr>
          <w:trHeight w:val="170"/>
          <w:tblHeader/>
          <w:jc w:val="center"/>
        </w:trPr>
        <w:tc>
          <w:tcPr>
            <w:tcW w:w="1710" w:type="dxa"/>
            <w:vAlign w:val="center"/>
          </w:tcPr>
          <w:p w14:paraId="434CA26E" w14:textId="226B7FCB" w:rsidR="00FA2905" w:rsidRPr="00FA2905" w:rsidRDefault="00FA2905" w:rsidP="006E5C60">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Назначение</w:t>
            </w:r>
          </w:p>
        </w:tc>
        <w:tc>
          <w:tcPr>
            <w:tcW w:w="2965" w:type="dxa"/>
            <w:vAlign w:val="center"/>
          </w:tcPr>
          <w:p w14:paraId="6E002190" w14:textId="77777777" w:rsidR="00FA2905" w:rsidRPr="00FA2905" w:rsidRDefault="00FA2905" w:rsidP="006E5C60">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Показатель</w:t>
            </w:r>
          </w:p>
        </w:tc>
        <w:tc>
          <w:tcPr>
            <w:tcW w:w="2186" w:type="dxa"/>
            <w:vAlign w:val="center"/>
          </w:tcPr>
          <w:p w14:paraId="161475B8" w14:textId="77777777" w:rsidR="00FA2905" w:rsidRPr="00FA2905" w:rsidRDefault="00FA2905" w:rsidP="006E5C60">
            <w:pPr>
              <w:spacing w:after="0" w:line="240" w:lineRule="auto"/>
              <w:ind w:firstLine="360"/>
              <w:jc w:val="center"/>
              <w:rPr>
                <w:rFonts w:ascii="Times New Roman" w:eastAsia="Times New Roman" w:hAnsi="Times New Roman"/>
                <w:lang w:eastAsia="ru-RU"/>
              </w:rPr>
            </w:pPr>
            <w:r w:rsidRPr="00FA2905">
              <w:rPr>
                <w:rFonts w:ascii="Times New Roman" w:eastAsia="Times New Roman" w:hAnsi="Times New Roman"/>
                <w:color w:val="000000"/>
                <w:lang w:eastAsia="ru-RU"/>
              </w:rPr>
              <w:t>Объем, тыс. м</w:t>
            </w:r>
            <w:r w:rsidRPr="00FA2905">
              <w:rPr>
                <w:rFonts w:ascii="Times New Roman" w:eastAsia="Times New Roman" w:hAnsi="Times New Roman"/>
                <w:color w:val="000000"/>
                <w:vertAlign w:val="superscript"/>
                <w:lang w:eastAsia="ru-RU"/>
              </w:rPr>
              <w:t>3</w:t>
            </w:r>
          </w:p>
        </w:tc>
        <w:tc>
          <w:tcPr>
            <w:tcW w:w="3334" w:type="dxa"/>
            <w:vAlign w:val="center"/>
          </w:tcPr>
          <w:p w14:paraId="29F4D69B" w14:textId="77777777" w:rsidR="00FA2905" w:rsidRPr="00FA2905" w:rsidRDefault="00FA2905" w:rsidP="006E5C60">
            <w:pPr>
              <w:spacing w:after="0" w:line="240" w:lineRule="auto"/>
              <w:ind w:firstLine="360"/>
              <w:jc w:val="center"/>
              <w:rPr>
                <w:rFonts w:ascii="Times New Roman" w:eastAsia="Times New Roman" w:hAnsi="Times New Roman"/>
                <w:lang w:eastAsia="ru-RU"/>
              </w:rPr>
            </w:pPr>
            <w:r w:rsidRPr="00FA2905">
              <w:rPr>
                <w:rFonts w:ascii="Times New Roman" w:eastAsia="Times New Roman" w:hAnsi="Times New Roman"/>
                <w:color w:val="000000"/>
                <w:lang w:eastAsia="ru-RU"/>
              </w:rPr>
              <w:t>Доля от поданной воды, %</w:t>
            </w:r>
          </w:p>
        </w:tc>
      </w:tr>
      <w:tr w:rsidR="00FA2905" w:rsidRPr="00FA2905" w14:paraId="25131991" w14:textId="77777777" w:rsidTr="00FA2905">
        <w:trPr>
          <w:trHeight w:val="170"/>
          <w:jc w:val="center"/>
        </w:trPr>
        <w:tc>
          <w:tcPr>
            <w:tcW w:w="10195" w:type="dxa"/>
            <w:gridSpan w:val="4"/>
            <w:vAlign w:val="center"/>
          </w:tcPr>
          <w:p w14:paraId="2E76F7F4"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п. Нагорное</w:t>
            </w:r>
          </w:p>
        </w:tc>
      </w:tr>
      <w:tr w:rsidR="00FA2905" w:rsidRPr="00FA2905" w14:paraId="7CB54D9E" w14:textId="77777777" w:rsidTr="00FA2905">
        <w:trPr>
          <w:trHeight w:val="170"/>
          <w:jc w:val="center"/>
        </w:trPr>
        <w:tc>
          <w:tcPr>
            <w:tcW w:w="1710" w:type="dxa"/>
            <w:vMerge w:val="restart"/>
          </w:tcPr>
          <w:p w14:paraId="68C8A5EB"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Питьевая</w:t>
            </w:r>
          </w:p>
        </w:tc>
        <w:tc>
          <w:tcPr>
            <w:tcW w:w="2965" w:type="dxa"/>
          </w:tcPr>
          <w:p w14:paraId="749204D4"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Объем поданной воды</w:t>
            </w:r>
          </w:p>
        </w:tc>
        <w:tc>
          <w:tcPr>
            <w:tcW w:w="2186" w:type="dxa"/>
            <w:vAlign w:val="center"/>
          </w:tcPr>
          <w:p w14:paraId="20D03EC4" w14:textId="2729EB1A"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22</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47</w:t>
            </w:r>
          </w:p>
        </w:tc>
        <w:tc>
          <w:tcPr>
            <w:tcW w:w="3334" w:type="dxa"/>
            <w:vAlign w:val="center"/>
          </w:tcPr>
          <w:p w14:paraId="7004A185" w14:textId="68E5FCA3"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1B172E"/>
                <w:lang w:eastAsia="ru-RU"/>
              </w:rPr>
              <w:t>100</w:t>
            </w:r>
            <w:r>
              <w:rPr>
                <w:rFonts w:ascii="Times New Roman" w:eastAsia="Times New Roman" w:hAnsi="Times New Roman"/>
                <w:color w:val="1B172E"/>
                <w:lang w:eastAsia="ru-RU"/>
              </w:rPr>
              <w:t>,</w:t>
            </w:r>
            <w:r w:rsidRPr="00FA2905">
              <w:rPr>
                <w:rFonts w:ascii="Times New Roman" w:eastAsia="Times New Roman" w:hAnsi="Times New Roman"/>
                <w:color w:val="1B172E"/>
                <w:lang w:eastAsia="ru-RU"/>
              </w:rPr>
              <w:t>00</w:t>
            </w:r>
          </w:p>
        </w:tc>
      </w:tr>
      <w:tr w:rsidR="00FA2905" w:rsidRPr="00FA2905" w14:paraId="119633AB" w14:textId="77777777" w:rsidTr="00FA2905">
        <w:trPr>
          <w:trHeight w:val="170"/>
          <w:jc w:val="center"/>
        </w:trPr>
        <w:tc>
          <w:tcPr>
            <w:tcW w:w="1710" w:type="dxa"/>
            <w:vMerge/>
          </w:tcPr>
          <w:p w14:paraId="526FB297"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22231F01"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Объем реализованной воды</w:t>
            </w:r>
          </w:p>
        </w:tc>
        <w:tc>
          <w:tcPr>
            <w:tcW w:w="2186" w:type="dxa"/>
            <w:vAlign w:val="center"/>
          </w:tcPr>
          <w:p w14:paraId="38691C2A" w14:textId="70CACC66"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20</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81</w:t>
            </w:r>
          </w:p>
        </w:tc>
        <w:tc>
          <w:tcPr>
            <w:tcW w:w="3334" w:type="dxa"/>
            <w:vAlign w:val="center"/>
          </w:tcPr>
          <w:p w14:paraId="336A56F1" w14:textId="30575CFE"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92</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23</w:t>
            </w:r>
          </w:p>
        </w:tc>
      </w:tr>
      <w:tr w:rsidR="00FA2905" w:rsidRPr="00FA2905" w14:paraId="216BAFAF" w14:textId="77777777" w:rsidTr="00FA2905">
        <w:trPr>
          <w:trHeight w:val="170"/>
          <w:jc w:val="center"/>
        </w:trPr>
        <w:tc>
          <w:tcPr>
            <w:tcW w:w="1710" w:type="dxa"/>
            <w:vMerge/>
          </w:tcPr>
          <w:p w14:paraId="4A48F1F9"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6B77C8E7"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1B172E"/>
                <w:lang w:eastAsia="ru-RU"/>
              </w:rPr>
              <w:t>Потери воды</w:t>
            </w:r>
          </w:p>
        </w:tc>
        <w:tc>
          <w:tcPr>
            <w:tcW w:w="2186" w:type="dxa"/>
            <w:vAlign w:val="center"/>
          </w:tcPr>
          <w:p w14:paraId="6D6331E3" w14:textId="3A27B1E4" w:rsidR="00FA2905" w:rsidRPr="00FA2905" w:rsidRDefault="00FA2905" w:rsidP="00FA2905">
            <w:pPr>
              <w:tabs>
                <w:tab w:val="left" w:pos="1278"/>
              </w:tabs>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1B172E"/>
                <w:lang w:eastAsia="ru-RU"/>
              </w:rPr>
              <w:t>1</w:t>
            </w:r>
            <w:r>
              <w:rPr>
                <w:rFonts w:ascii="Times New Roman" w:eastAsia="Times New Roman" w:hAnsi="Times New Roman"/>
                <w:color w:val="1B172E"/>
                <w:lang w:eastAsia="ru-RU"/>
              </w:rPr>
              <w:t>,</w:t>
            </w:r>
            <w:r w:rsidRPr="00FA2905">
              <w:rPr>
                <w:rFonts w:ascii="Times New Roman" w:eastAsia="Times New Roman" w:hAnsi="Times New Roman"/>
                <w:color w:val="1B172E"/>
                <w:lang w:eastAsia="ru-RU"/>
              </w:rPr>
              <w:t>66</w:t>
            </w:r>
          </w:p>
        </w:tc>
        <w:tc>
          <w:tcPr>
            <w:tcW w:w="3334" w:type="dxa"/>
            <w:vAlign w:val="center"/>
          </w:tcPr>
          <w:p w14:paraId="117DC7EE" w14:textId="4B679279" w:rsidR="00FA2905" w:rsidRPr="00FA2905" w:rsidRDefault="00FA2905" w:rsidP="00FA2905">
            <w:pPr>
              <w:spacing w:after="0" w:line="240" w:lineRule="auto"/>
              <w:jc w:val="center"/>
              <w:rPr>
                <w:rFonts w:ascii="Times New Roman" w:eastAsia="Times New Roman" w:hAnsi="Times New Roman"/>
                <w:lang w:eastAsia="ru-RU"/>
              </w:rPr>
            </w:pPr>
            <w:r>
              <w:rPr>
                <w:rFonts w:ascii="Times New Roman" w:eastAsia="Times New Roman" w:hAnsi="Times New Roman"/>
                <w:color w:val="000000"/>
              </w:rPr>
              <w:t>7,77</w:t>
            </w:r>
          </w:p>
        </w:tc>
      </w:tr>
      <w:tr w:rsidR="00FA2905" w:rsidRPr="00FA2905" w14:paraId="0EE69B79" w14:textId="77777777" w:rsidTr="00FA2905">
        <w:trPr>
          <w:trHeight w:val="170"/>
          <w:jc w:val="center"/>
        </w:trPr>
        <w:tc>
          <w:tcPr>
            <w:tcW w:w="10195" w:type="dxa"/>
            <w:gridSpan w:val="4"/>
            <w:vAlign w:val="center"/>
          </w:tcPr>
          <w:p w14:paraId="3B3F8538"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п. Помельцево</w:t>
            </w:r>
          </w:p>
        </w:tc>
      </w:tr>
      <w:tr w:rsidR="00FA2905" w:rsidRPr="00FA2905" w14:paraId="1C69E42D" w14:textId="77777777" w:rsidTr="00FA2905">
        <w:trPr>
          <w:trHeight w:val="170"/>
          <w:jc w:val="center"/>
        </w:trPr>
        <w:tc>
          <w:tcPr>
            <w:tcW w:w="1710" w:type="dxa"/>
            <w:vMerge w:val="restart"/>
          </w:tcPr>
          <w:p w14:paraId="3FE73A89"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Питьевая</w:t>
            </w:r>
          </w:p>
        </w:tc>
        <w:tc>
          <w:tcPr>
            <w:tcW w:w="2965" w:type="dxa"/>
          </w:tcPr>
          <w:p w14:paraId="24BD81D9"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поданной воды</w:t>
            </w:r>
          </w:p>
        </w:tc>
        <w:tc>
          <w:tcPr>
            <w:tcW w:w="2186" w:type="dxa"/>
            <w:vAlign w:val="center"/>
          </w:tcPr>
          <w:p w14:paraId="152B20C6" w14:textId="727F288E"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4,17</w:t>
            </w:r>
          </w:p>
        </w:tc>
        <w:tc>
          <w:tcPr>
            <w:tcW w:w="3334" w:type="dxa"/>
            <w:vAlign w:val="center"/>
          </w:tcPr>
          <w:p w14:paraId="32951596" w14:textId="7682DC2A"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100</w:t>
            </w:r>
            <w:r w:rsidR="006E5C60">
              <w:rPr>
                <w:rFonts w:ascii="Times New Roman" w:eastAsia="Times New Roman" w:hAnsi="Times New Roman"/>
                <w:lang w:eastAsia="ru-RU"/>
              </w:rPr>
              <w:t>,</w:t>
            </w:r>
            <w:r w:rsidRPr="00FA2905">
              <w:rPr>
                <w:rFonts w:ascii="Times New Roman" w:eastAsia="Times New Roman" w:hAnsi="Times New Roman"/>
                <w:lang w:eastAsia="ru-RU"/>
              </w:rPr>
              <w:t>00</w:t>
            </w:r>
          </w:p>
        </w:tc>
      </w:tr>
      <w:tr w:rsidR="00FA2905" w:rsidRPr="00FA2905" w14:paraId="0CED86FF" w14:textId="77777777" w:rsidTr="00FA2905">
        <w:trPr>
          <w:trHeight w:val="170"/>
          <w:jc w:val="center"/>
        </w:trPr>
        <w:tc>
          <w:tcPr>
            <w:tcW w:w="1710" w:type="dxa"/>
            <w:vMerge/>
          </w:tcPr>
          <w:p w14:paraId="25634D2B"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6D9434A6"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реализованной воды</w:t>
            </w:r>
          </w:p>
        </w:tc>
        <w:tc>
          <w:tcPr>
            <w:tcW w:w="2186" w:type="dxa"/>
            <w:vAlign w:val="center"/>
          </w:tcPr>
          <w:p w14:paraId="69B4AFD3" w14:textId="36C49BC1" w:rsidR="00FA2905" w:rsidRPr="00FA2905" w:rsidRDefault="00FA2905" w:rsidP="006E5C60">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3</w:t>
            </w:r>
            <w:r w:rsidR="006E5C60">
              <w:rPr>
                <w:rFonts w:ascii="Times New Roman" w:eastAsia="Times New Roman" w:hAnsi="Times New Roman"/>
                <w:lang w:eastAsia="ru-RU"/>
              </w:rPr>
              <w:t>,</w:t>
            </w:r>
            <w:r w:rsidRPr="00FA2905">
              <w:rPr>
                <w:rFonts w:ascii="Times New Roman" w:eastAsia="Times New Roman" w:hAnsi="Times New Roman"/>
                <w:lang w:eastAsia="ru-RU"/>
              </w:rPr>
              <w:t>87</w:t>
            </w:r>
          </w:p>
        </w:tc>
        <w:tc>
          <w:tcPr>
            <w:tcW w:w="3334" w:type="dxa"/>
            <w:vAlign w:val="center"/>
          </w:tcPr>
          <w:p w14:paraId="53CA24AB" w14:textId="1C3F521A"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93</w:t>
            </w:r>
            <w:r w:rsidR="006E5C60">
              <w:rPr>
                <w:rFonts w:ascii="Times New Roman" w:eastAsia="Times New Roman" w:hAnsi="Times New Roman"/>
                <w:lang w:eastAsia="ru-RU"/>
              </w:rPr>
              <w:t>,</w:t>
            </w:r>
            <w:r w:rsidRPr="00FA2905">
              <w:rPr>
                <w:rFonts w:ascii="Times New Roman" w:eastAsia="Times New Roman" w:hAnsi="Times New Roman"/>
                <w:lang w:eastAsia="ru-RU"/>
              </w:rPr>
              <w:t>31</w:t>
            </w:r>
          </w:p>
        </w:tc>
      </w:tr>
      <w:tr w:rsidR="00FA2905" w:rsidRPr="00FA2905" w14:paraId="6F96BB72" w14:textId="77777777" w:rsidTr="00FA2905">
        <w:trPr>
          <w:trHeight w:val="170"/>
          <w:jc w:val="center"/>
        </w:trPr>
        <w:tc>
          <w:tcPr>
            <w:tcW w:w="1710" w:type="dxa"/>
            <w:vMerge/>
          </w:tcPr>
          <w:p w14:paraId="0F609412"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071D2932"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Потери воды</w:t>
            </w:r>
          </w:p>
        </w:tc>
        <w:tc>
          <w:tcPr>
            <w:tcW w:w="2186" w:type="dxa"/>
            <w:vAlign w:val="center"/>
          </w:tcPr>
          <w:p w14:paraId="04C20E8D" w14:textId="278B17D2"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0,30</w:t>
            </w:r>
          </w:p>
        </w:tc>
        <w:tc>
          <w:tcPr>
            <w:tcW w:w="3334" w:type="dxa"/>
            <w:vAlign w:val="center"/>
          </w:tcPr>
          <w:p w14:paraId="23B4F138" w14:textId="02E05FB6"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lang w:eastAsia="ru-RU"/>
              </w:rPr>
              <w:t>6</w:t>
            </w:r>
            <w:r w:rsidR="006E5C60">
              <w:rPr>
                <w:rFonts w:ascii="Times New Roman" w:eastAsia="Times New Roman" w:hAnsi="Times New Roman"/>
                <w:lang w:eastAsia="ru-RU"/>
              </w:rPr>
              <w:t>,</w:t>
            </w:r>
            <w:r w:rsidRPr="00FA2905">
              <w:rPr>
                <w:rFonts w:ascii="Times New Roman" w:eastAsia="Times New Roman" w:hAnsi="Times New Roman"/>
                <w:lang w:eastAsia="ru-RU"/>
              </w:rPr>
              <w:t>69</w:t>
            </w:r>
          </w:p>
        </w:tc>
      </w:tr>
      <w:tr w:rsidR="00FA2905" w:rsidRPr="00FA2905" w14:paraId="5489EABC" w14:textId="77777777" w:rsidTr="00FA2905">
        <w:trPr>
          <w:trHeight w:val="170"/>
          <w:jc w:val="center"/>
        </w:trPr>
        <w:tc>
          <w:tcPr>
            <w:tcW w:w="10195" w:type="dxa"/>
            <w:gridSpan w:val="4"/>
            <w:vAlign w:val="center"/>
          </w:tcPr>
          <w:p w14:paraId="04A1F6E9"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п. Заречный</w:t>
            </w:r>
          </w:p>
        </w:tc>
      </w:tr>
      <w:tr w:rsidR="00FA2905" w:rsidRPr="00FA2905" w14:paraId="15A67F6A" w14:textId="77777777" w:rsidTr="00FA2905">
        <w:trPr>
          <w:trHeight w:val="170"/>
          <w:jc w:val="center"/>
        </w:trPr>
        <w:tc>
          <w:tcPr>
            <w:tcW w:w="1710" w:type="dxa"/>
            <w:vMerge w:val="restart"/>
          </w:tcPr>
          <w:p w14:paraId="49FF20F0"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Питьевая</w:t>
            </w:r>
          </w:p>
        </w:tc>
        <w:tc>
          <w:tcPr>
            <w:tcW w:w="2965" w:type="dxa"/>
            <w:vAlign w:val="center"/>
          </w:tcPr>
          <w:p w14:paraId="5B9F6D94"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поданной воды</w:t>
            </w:r>
          </w:p>
        </w:tc>
        <w:tc>
          <w:tcPr>
            <w:tcW w:w="2186" w:type="dxa"/>
            <w:vAlign w:val="center"/>
          </w:tcPr>
          <w:p w14:paraId="0E3BB12B" w14:textId="6367463C" w:rsidR="00FA2905" w:rsidRPr="00FA2905" w:rsidRDefault="00FA2905" w:rsidP="00FA2905">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4,42</w:t>
            </w:r>
          </w:p>
        </w:tc>
        <w:tc>
          <w:tcPr>
            <w:tcW w:w="3334" w:type="dxa"/>
            <w:vAlign w:val="center"/>
          </w:tcPr>
          <w:p w14:paraId="23086F67" w14:textId="1F45372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100</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00</w:t>
            </w:r>
          </w:p>
        </w:tc>
      </w:tr>
      <w:tr w:rsidR="00FA2905" w:rsidRPr="00FA2905" w14:paraId="586C7720" w14:textId="77777777" w:rsidTr="00FA2905">
        <w:trPr>
          <w:trHeight w:val="170"/>
          <w:jc w:val="center"/>
        </w:trPr>
        <w:tc>
          <w:tcPr>
            <w:tcW w:w="1710" w:type="dxa"/>
            <w:vMerge/>
          </w:tcPr>
          <w:p w14:paraId="2F72B371"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vAlign w:val="center"/>
          </w:tcPr>
          <w:p w14:paraId="5E5AB6CA"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реализованной воды</w:t>
            </w:r>
          </w:p>
        </w:tc>
        <w:tc>
          <w:tcPr>
            <w:tcW w:w="2186" w:type="dxa"/>
            <w:vAlign w:val="center"/>
          </w:tcPr>
          <w:p w14:paraId="59233AD3" w14:textId="156DFC02" w:rsidR="00FA2905" w:rsidRPr="00FA2905" w:rsidRDefault="00FA2905" w:rsidP="00FA2905">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4,10</w:t>
            </w:r>
          </w:p>
        </w:tc>
        <w:tc>
          <w:tcPr>
            <w:tcW w:w="3334" w:type="dxa"/>
            <w:vAlign w:val="center"/>
          </w:tcPr>
          <w:p w14:paraId="37948985"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94,55</w:t>
            </w:r>
          </w:p>
        </w:tc>
      </w:tr>
      <w:tr w:rsidR="00FA2905" w:rsidRPr="00FA2905" w14:paraId="65432C8A" w14:textId="77777777" w:rsidTr="00FA2905">
        <w:trPr>
          <w:trHeight w:val="170"/>
          <w:jc w:val="center"/>
        </w:trPr>
        <w:tc>
          <w:tcPr>
            <w:tcW w:w="1710" w:type="dxa"/>
            <w:vMerge/>
          </w:tcPr>
          <w:p w14:paraId="5422EF39"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vAlign w:val="center"/>
          </w:tcPr>
          <w:p w14:paraId="5B404D6C"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Потери воды</w:t>
            </w:r>
          </w:p>
        </w:tc>
        <w:tc>
          <w:tcPr>
            <w:tcW w:w="2186" w:type="dxa"/>
            <w:vAlign w:val="center"/>
          </w:tcPr>
          <w:p w14:paraId="4CE721C5" w14:textId="4EF8CEF0" w:rsidR="00FA2905" w:rsidRPr="00FA2905" w:rsidRDefault="00FA2905" w:rsidP="00FA2905">
            <w:pPr>
              <w:tabs>
                <w:tab w:val="left" w:pos="162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0,22</w:t>
            </w:r>
          </w:p>
        </w:tc>
        <w:tc>
          <w:tcPr>
            <w:tcW w:w="3334" w:type="dxa"/>
            <w:vAlign w:val="center"/>
          </w:tcPr>
          <w:p w14:paraId="5A074DDE" w14:textId="616E9A00"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5</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45</w:t>
            </w:r>
          </w:p>
        </w:tc>
      </w:tr>
      <w:tr w:rsidR="00FA2905" w:rsidRPr="00FA2905" w14:paraId="6266824B" w14:textId="77777777" w:rsidTr="00FA2905">
        <w:trPr>
          <w:trHeight w:val="170"/>
          <w:jc w:val="center"/>
        </w:trPr>
        <w:tc>
          <w:tcPr>
            <w:tcW w:w="10195" w:type="dxa"/>
            <w:gridSpan w:val="4"/>
            <w:vAlign w:val="center"/>
          </w:tcPr>
          <w:p w14:paraId="5D10A3BD"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Общее по Октябрьскому сельсовету</w:t>
            </w:r>
          </w:p>
        </w:tc>
      </w:tr>
      <w:tr w:rsidR="00FA2905" w:rsidRPr="00FA2905" w14:paraId="04685CED" w14:textId="77777777" w:rsidTr="00FA2905">
        <w:trPr>
          <w:trHeight w:val="170"/>
          <w:jc w:val="center"/>
        </w:trPr>
        <w:tc>
          <w:tcPr>
            <w:tcW w:w="1710" w:type="dxa"/>
            <w:vMerge w:val="restart"/>
          </w:tcPr>
          <w:p w14:paraId="11A16206" w14:textId="77777777" w:rsidR="00FA2905" w:rsidRPr="00FA2905" w:rsidRDefault="00FA2905" w:rsidP="00FA2905">
            <w:pPr>
              <w:spacing w:after="0" w:line="240" w:lineRule="auto"/>
              <w:rPr>
                <w:rFonts w:ascii="Times New Roman" w:eastAsia="Times New Roman" w:hAnsi="Times New Roman"/>
                <w:lang w:eastAsia="ru-RU"/>
              </w:rPr>
            </w:pPr>
            <w:r w:rsidRPr="00FA2905">
              <w:rPr>
                <w:rFonts w:ascii="Times New Roman" w:eastAsia="Times New Roman" w:hAnsi="Times New Roman"/>
                <w:color w:val="000000"/>
                <w:lang w:eastAsia="ru-RU"/>
              </w:rPr>
              <w:t>Питьевая</w:t>
            </w:r>
          </w:p>
        </w:tc>
        <w:tc>
          <w:tcPr>
            <w:tcW w:w="2965" w:type="dxa"/>
          </w:tcPr>
          <w:p w14:paraId="773A2D6F"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поданной воды</w:t>
            </w:r>
          </w:p>
        </w:tc>
        <w:tc>
          <w:tcPr>
            <w:tcW w:w="2186" w:type="dxa"/>
            <w:vAlign w:val="center"/>
          </w:tcPr>
          <w:p w14:paraId="0DEDF071" w14:textId="5F7CDEE9"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1B172E"/>
                <w:lang w:eastAsia="ru-RU"/>
              </w:rPr>
              <w:t>31</w:t>
            </w:r>
            <w:r>
              <w:rPr>
                <w:rFonts w:ascii="Times New Roman" w:eastAsia="Times New Roman" w:hAnsi="Times New Roman"/>
                <w:color w:val="1B172E"/>
                <w:lang w:eastAsia="ru-RU"/>
              </w:rPr>
              <w:t>,</w:t>
            </w:r>
            <w:r w:rsidRPr="00FA2905">
              <w:rPr>
                <w:rFonts w:ascii="Times New Roman" w:eastAsia="Times New Roman" w:hAnsi="Times New Roman"/>
                <w:color w:val="1B172E"/>
                <w:lang w:eastAsia="ru-RU"/>
              </w:rPr>
              <w:t>06</w:t>
            </w:r>
          </w:p>
        </w:tc>
        <w:tc>
          <w:tcPr>
            <w:tcW w:w="3334" w:type="dxa"/>
            <w:vAlign w:val="center"/>
          </w:tcPr>
          <w:p w14:paraId="7C2DCEED"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1B172E"/>
                <w:lang w:eastAsia="ru-RU"/>
              </w:rPr>
              <w:t>100.00</w:t>
            </w:r>
          </w:p>
        </w:tc>
      </w:tr>
      <w:tr w:rsidR="00FA2905" w:rsidRPr="00FA2905" w14:paraId="74DAEEC0" w14:textId="77777777" w:rsidTr="00FA2905">
        <w:trPr>
          <w:trHeight w:val="170"/>
          <w:jc w:val="center"/>
        </w:trPr>
        <w:tc>
          <w:tcPr>
            <w:tcW w:w="1710" w:type="dxa"/>
            <w:vMerge/>
          </w:tcPr>
          <w:p w14:paraId="32C1A945"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4A87863F"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Объем реализованной воды</w:t>
            </w:r>
          </w:p>
        </w:tc>
        <w:tc>
          <w:tcPr>
            <w:tcW w:w="2186" w:type="dxa"/>
            <w:vAlign w:val="center"/>
          </w:tcPr>
          <w:p w14:paraId="4C35F1FB" w14:textId="5D1A6D5F"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28</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78</w:t>
            </w:r>
          </w:p>
        </w:tc>
        <w:tc>
          <w:tcPr>
            <w:tcW w:w="3334" w:type="dxa"/>
            <w:vAlign w:val="center"/>
          </w:tcPr>
          <w:p w14:paraId="4C9114E2"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93,37</w:t>
            </w:r>
          </w:p>
        </w:tc>
      </w:tr>
      <w:tr w:rsidR="00FA2905" w:rsidRPr="00FA2905" w14:paraId="0C34CFFE" w14:textId="77777777" w:rsidTr="00FA2905">
        <w:trPr>
          <w:trHeight w:val="170"/>
          <w:jc w:val="center"/>
        </w:trPr>
        <w:tc>
          <w:tcPr>
            <w:tcW w:w="1710" w:type="dxa"/>
            <w:vMerge/>
          </w:tcPr>
          <w:p w14:paraId="0E0634FD" w14:textId="77777777" w:rsidR="00FA2905" w:rsidRPr="00FA2905" w:rsidRDefault="00FA2905" w:rsidP="00FA2905">
            <w:pPr>
              <w:spacing w:after="0" w:line="240" w:lineRule="auto"/>
              <w:rPr>
                <w:rFonts w:ascii="Times New Roman" w:eastAsia="Times New Roman" w:hAnsi="Times New Roman"/>
                <w:lang w:eastAsia="ru-RU"/>
              </w:rPr>
            </w:pPr>
          </w:p>
        </w:tc>
        <w:tc>
          <w:tcPr>
            <w:tcW w:w="2965" w:type="dxa"/>
          </w:tcPr>
          <w:p w14:paraId="1F2B7D7E" w14:textId="77777777" w:rsidR="00FA2905" w:rsidRPr="00FA2905" w:rsidRDefault="00FA2905" w:rsidP="00FA2905">
            <w:pPr>
              <w:spacing w:after="0" w:line="240" w:lineRule="auto"/>
              <w:rPr>
                <w:rFonts w:ascii="Times New Roman" w:eastAsia="Times New Roman" w:hAnsi="Times New Roman"/>
                <w:color w:val="000000"/>
                <w:lang w:eastAsia="ru-RU"/>
              </w:rPr>
            </w:pPr>
            <w:r w:rsidRPr="00FA2905">
              <w:rPr>
                <w:rFonts w:ascii="Times New Roman" w:eastAsia="Times New Roman" w:hAnsi="Times New Roman"/>
                <w:color w:val="000000"/>
                <w:lang w:eastAsia="ru-RU"/>
              </w:rPr>
              <w:t>Потери воды</w:t>
            </w:r>
          </w:p>
        </w:tc>
        <w:tc>
          <w:tcPr>
            <w:tcW w:w="2186" w:type="dxa"/>
            <w:vAlign w:val="center"/>
          </w:tcPr>
          <w:p w14:paraId="627A0B5C" w14:textId="77777777"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2,28</w:t>
            </w:r>
          </w:p>
        </w:tc>
        <w:tc>
          <w:tcPr>
            <w:tcW w:w="3334" w:type="dxa"/>
            <w:vAlign w:val="center"/>
          </w:tcPr>
          <w:p w14:paraId="7F12B849" w14:textId="665FD436" w:rsidR="00FA2905" w:rsidRPr="00FA2905" w:rsidRDefault="00FA2905" w:rsidP="00FA2905">
            <w:pPr>
              <w:spacing w:after="0" w:line="240" w:lineRule="auto"/>
              <w:jc w:val="center"/>
              <w:rPr>
                <w:rFonts w:ascii="Times New Roman" w:eastAsia="Times New Roman" w:hAnsi="Times New Roman"/>
                <w:lang w:eastAsia="ru-RU"/>
              </w:rPr>
            </w:pPr>
            <w:r w:rsidRPr="00FA2905">
              <w:rPr>
                <w:rFonts w:ascii="Times New Roman" w:eastAsia="Times New Roman" w:hAnsi="Times New Roman"/>
                <w:color w:val="000000"/>
                <w:lang w:eastAsia="ru-RU"/>
              </w:rPr>
              <w:t>6</w:t>
            </w:r>
            <w:r>
              <w:rPr>
                <w:rFonts w:ascii="Times New Roman" w:eastAsia="Times New Roman" w:hAnsi="Times New Roman"/>
                <w:color w:val="000000"/>
                <w:lang w:eastAsia="ru-RU"/>
              </w:rPr>
              <w:t>,</w:t>
            </w:r>
            <w:r w:rsidRPr="00FA2905">
              <w:rPr>
                <w:rFonts w:ascii="Times New Roman" w:eastAsia="Times New Roman" w:hAnsi="Times New Roman"/>
                <w:color w:val="000000"/>
                <w:lang w:eastAsia="ru-RU"/>
              </w:rPr>
              <w:t>63</w:t>
            </w:r>
          </w:p>
        </w:tc>
      </w:tr>
    </w:tbl>
    <w:p w14:paraId="2E4D427F" w14:textId="77777777" w:rsidR="00FA2905" w:rsidRDefault="00FA2905" w:rsidP="00ED4170">
      <w:pPr>
        <w:spacing w:after="0" w:line="240" w:lineRule="auto"/>
        <w:ind w:firstLine="709"/>
        <w:jc w:val="both"/>
        <w:rPr>
          <w:rFonts w:ascii="Times New Roman" w:hAnsi="Times New Roman"/>
          <w:sz w:val="28"/>
          <w:szCs w:val="28"/>
        </w:rPr>
      </w:pPr>
    </w:p>
    <w:p w14:paraId="6FB564E7" w14:textId="3C836A42" w:rsidR="00052A92" w:rsidRDefault="00052A92" w:rsidP="00052A92">
      <w:pPr>
        <w:spacing w:after="0" w:line="240" w:lineRule="auto"/>
        <w:ind w:firstLine="709"/>
        <w:jc w:val="both"/>
        <w:rPr>
          <w:rFonts w:ascii="Times New Roman" w:hAnsi="Times New Roman"/>
          <w:sz w:val="28"/>
          <w:szCs w:val="28"/>
        </w:rPr>
      </w:pPr>
      <w:r w:rsidRPr="00052A92">
        <w:rPr>
          <w:rFonts w:ascii="Times New Roman" w:hAnsi="Times New Roman"/>
          <w:sz w:val="28"/>
          <w:szCs w:val="28"/>
        </w:rPr>
        <w:t xml:space="preserve">Значительная доля хозяйственно-питьевой воды расходуется на нужды физических лиц </w:t>
      </w:r>
      <w:r>
        <w:rPr>
          <w:rFonts w:ascii="Times New Roman" w:hAnsi="Times New Roman"/>
          <w:sz w:val="28"/>
          <w:szCs w:val="28"/>
        </w:rPr>
        <w:t xml:space="preserve">в </w:t>
      </w:r>
      <w:r w:rsidRPr="00052A92">
        <w:rPr>
          <w:rFonts w:ascii="Times New Roman" w:hAnsi="Times New Roman"/>
          <w:sz w:val="28"/>
          <w:szCs w:val="28"/>
        </w:rPr>
        <w:t>до</w:t>
      </w:r>
      <w:r>
        <w:rPr>
          <w:rFonts w:ascii="Times New Roman" w:hAnsi="Times New Roman"/>
          <w:sz w:val="28"/>
          <w:szCs w:val="28"/>
        </w:rPr>
        <w:t xml:space="preserve">ма </w:t>
      </w:r>
      <w:r w:rsidRPr="00052A92">
        <w:rPr>
          <w:rFonts w:ascii="Times New Roman" w:hAnsi="Times New Roman"/>
          <w:sz w:val="28"/>
          <w:szCs w:val="28"/>
        </w:rPr>
        <w:t>потребителям</w:t>
      </w:r>
      <w:r>
        <w:rPr>
          <w:rFonts w:ascii="Times New Roman" w:hAnsi="Times New Roman"/>
          <w:sz w:val="28"/>
          <w:szCs w:val="28"/>
        </w:rPr>
        <w:t xml:space="preserve"> (56,8 % в 2018 г.).</w:t>
      </w:r>
      <w:r w:rsidR="00987FF9">
        <w:rPr>
          <w:rFonts w:ascii="Times New Roman" w:hAnsi="Times New Roman"/>
          <w:sz w:val="28"/>
          <w:szCs w:val="28"/>
        </w:rPr>
        <w:t xml:space="preserve"> Приборы учёта расхода воды в сельсовете не установлены.</w:t>
      </w:r>
    </w:p>
    <w:p w14:paraId="2F46B742" w14:textId="66FF6AE9" w:rsidR="00ED4170" w:rsidRPr="00ED4170" w:rsidRDefault="00ED4170" w:rsidP="00ED4170">
      <w:pPr>
        <w:spacing w:after="0" w:line="240" w:lineRule="auto"/>
        <w:ind w:firstLine="709"/>
        <w:jc w:val="both"/>
        <w:rPr>
          <w:rFonts w:ascii="Times New Roman" w:hAnsi="Times New Roman"/>
          <w:sz w:val="28"/>
          <w:szCs w:val="28"/>
        </w:rPr>
      </w:pPr>
      <w:r w:rsidRPr="00ED4170">
        <w:rPr>
          <w:rFonts w:ascii="Times New Roman" w:hAnsi="Times New Roman"/>
          <w:sz w:val="28"/>
          <w:szCs w:val="28"/>
        </w:rPr>
        <w:t xml:space="preserve">В системе водоснабжения </w:t>
      </w:r>
      <w:r w:rsidR="00A36626">
        <w:rPr>
          <w:rFonts w:ascii="Times New Roman" w:hAnsi="Times New Roman"/>
          <w:sz w:val="28"/>
          <w:szCs w:val="28"/>
        </w:rPr>
        <w:t>Октябрьского сельсовета</w:t>
      </w:r>
      <w:r w:rsidRPr="00ED4170">
        <w:rPr>
          <w:rFonts w:ascii="Times New Roman" w:hAnsi="Times New Roman"/>
          <w:sz w:val="28"/>
          <w:szCs w:val="28"/>
        </w:rPr>
        <w:t xml:space="preserve"> существуют следующие проблемы:</w:t>
      </w:r>
    </w:p>
    <w:p w14:paraId="140526C3" w14:textId="77777777" w:rsidR="00A36626" w:rsidRDefault="00A36626" w:rsidP="00DA7BA4">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износ стальных и полиэтиленовых труб;</w:t>
      </w:r>
    </w:p>
    <w:p w14:paraId="77B9049B" w14:textId="525D57DA" w:rsidR="00A36626" w:rsidRPr="00A36626"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недостаточная степень техногенной надёжности;</w:t>
      </w:r>
    </w:p>
    <w:p w14:paraId="0FF2A261" w14:textId="77777777" w:rsidR="00A36626" w:rsidRPr="00A36626"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водозаборные узлы требуют реконструкции и капитального ремонта;</w:t>
      </w:r>
    </w:p>
    <w:p w14:paraId="6A4C0CAC" w14:textId="77777777" w:rsidR="00A36626" w:rsidRPr="00A36626"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низкая степень автоматизации производственных процессов;</w:t>
      </w:r>
    </w:p>
    <w:p w14:paraId="028F0D7C" w14:textId="77777777" w:rsidR="00A36626" w:rsidRPr="00A36626"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низкая энергоэффективность оборудования;</w:t>
      </w:r>
    </w:p>
    <w:p w14:paraId="26492BFD" w14:textId="77777777" w:rsidR="00A36626"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 xml:space="preserve">высокая степень износа зданий и оборудования функциональных элементов системы; </w:t>
      </w:r>
    </w:p>
    <w:p w14:paraId="16D128E8" w14:textId="25576EFA" w:rsidR="00BF6F1F" w:rsidRPr="00DA7BA4" w:rsidRDefault="00A36626" w:rsidP="00A36626">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A36626">
        <w:rPr>
          <w:rFonts w:ascii="Times New Roman" w:eastAsia="Times New Roman" w:hAnsi="Times New Roman"/>
          <w:sz w:val="28"/>
          <w:szCs w:val="28"/>
          <w:lang w:eastAsia="ru-RU"/>
        </w:rPr>
        <w:t>отсутствие водоочистных сооружений.</w:t>
      </w:r>
    </w:p>
    <w:p w14:paraId="711AFB8F" w14:textId="77777777" w:rsidR="003A7901" w:rsidRPr="005845BE"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55" w:name="_Toc475037092"/>
      <w:bookmarkStart w:id="156" w:name="_Toc44393710"/>
      <w:r w:rsidRPr="005845BE">
        <w:rPr>
          <w:rFonts w:ascii="Times New Roman" w:hAnsi="Times New Roman"/>
          <w:sz w:val="28"/>
        </w:rPr>
        <w:t>Водоотведение</w:t>
      </w:r>
      <w:bookmarkEnd w:id="155"/>
      <w:bookmarkEnd w:id="156"/>
    </w:p>
    <w:p w14:paraId="33318E64" w14:textId="77777777" w:rsidR="001639AB" w:rsidRDefault="001639AB" w:rsidP="003A7901">
      <w:pPr>
        <w:spacing w:after="0" w:line="240" w:lineRule="auto"/>
        <w:ind w:firstLine="709"/>
        <w:contextualSpacing/>
        <w:jc w:val="both"/>
        <w:rPr>
          <w:rFonts w:ascii="Times New Roman" w:hAnsi="Times New Roman"/>
          <w:sz w:val="28"/>
          <w:szCs w:val="28"/>
        </w:rPr>
      </w:pPr>
    </w:p>
    <w:p w14:paraId="0F306C78" w14:textId="56D3359B" w:rsidR="00C94FDA" w:rsidRPr="00F2119F" w:rsidRDefault="00C94FDA" w:rsidP="00C94FD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Федеральный закон от 07.12.</w:t>
      </w:r>
      <w:r w:rsidRPr="00F2119F">
        <w:rPr>
          <w:rFonts w:ascii="Times New Roman" w:hAnsi="Times New Roman"/>
          <w:sz w:val="28"/>
          <w:szCs w:val="28"/>
        </w:rPr>
        <w:t>2011</w:t>
      </w:r>
      <w:r>
        <w:rPr>
          <w:rFonts w:ascii="Times New Roman" w:hAnsi="Times New Roman"/>
          <w:sz w:val="28"/>
          <w:szCs w:val="28"/>
        </w:rPr>
        <w:t xml:space="preserve"> </w:t>
      </w:r>
      <w:r w:rsidRPr="00F2119F">
        <w:rPr>
          <w:rFonts w:ascii="Times New Roman" w:hAnsi="Times New Roman"/>
          <w:sz w:val="28"/>
          <w:szCs w:val="28"/>
        </w:rPr>
        <w:t>№</w:t>
      </w:r>
      <w:r>
        <w:rPr>
          <w:rFonts w:ascii="Times New Roman" w:hAnsi="Times New Roman"/>
          <w:sz w:val="28"/>
          <w:szCs w:val="28"/>
        </w:rPr>
        <w:t xml:space="preserve"> </w:t>
      </w:r>
      <w:r w:rsidRPr="00F2119F">
        <w:rPr>
          <w:rFonts w:ascii="Times New Roman" w:hAnsi="Times New Roman"/>
          <w:sz w:val="28"/>
          <w:szCs w:val="28"/>
        </w:rPr>
        <w:t>416-ФЗ «О водоснабжении</w:t>
      </w:r>
      <w:r w:rsidR="009A5E75" w:rsidRPr="00F2119F">
        <w:rPr>
          <w:rFonts w:ascii="Times New Roman" w:hAnsi="Times New Roman"/>
          <w:sz w:val="28"/>
          <w:szCs w:val="28"/>
        </w:rPr>
        <w:t xml:space="preserve"> и</w:t>
      </w:r>
      <w:r w:rsidR="009A5E75">
        <w:rPr>
          <w:rFonts w:ascii="Times New Roman" w:hAnsi="Times New Roman"/>
          <w:sz w:val="28"/>
          <w:szCs w:val="28"/>
        </w:rPr>
        <w:t> </w:t>
      </w:r>
      <w:r w:rsidR="009A5E75" w:rsidRPr="00F2119F">
        <w:rPr>
          <w:rFonts w:ascii="Times New Roman" w:hAnsi="Times New Roman"/>
          <w:sz w:val="28"/>
          <w:szCs w:val="28"/>
        </w:rPr>
        <w:t>в</w:t>
      </w:r>
      <w:r w:rsidRPr="00F2119F">
        <w:rPr>
          <w:rFonts w:ascii="Times New Roman" w:hAnsi="Times New Roman"/>
          <w:sz w:val="28"/>
          <w:szCs w:val="28"/>
        </w:rPr>
        <w:t>одоотведении» даёт определение понятию</w:t>
      </w:r>
      <w:r>
        <w:rPr>
          <w:rFonts w:ascii="Times New Roman" w:hAnsi="Times New Roman"/>
          <w:sz w:val="28"/>
          <w:szCs w:val="28"/>
        </w:rPr>
        <w:t xml:space="preserve"> </w:t>
      </w:r>
      <w:r w:rsidRPr="00F2119F">
        <w:rPr>
          <w:rFonts w:ascii="Times New Roman" w:hAnsi="Times New Roman"/>
          <w:sz w:val="28"/>
          <w:szCs w:val="28"/>
        </w:rPr>
        <w:t xml:space="preserve">«водоотведение» как приём, </w:t>
      </w:r>
      <w:r w:rsidRPr="00F2119F">
        <w:rPr>
          <w:rFonts w:ascii="Times New Roman" w:hAnsi="Times New Roman"/>
          <w:sz w:val="28"/>
          <w:szCs w:val="28"/>
        </w:rPr>
        <w:lastRenderedPageBreak/>
        <w:t>транспортировка</w:t>
      </w:r>
      <w:r w:rsidR="009A5E75" w:rsidRPr="00F2119F">
        <w:rPr>
          <w:rFonts w:ascii="Times New Roman" w:hAnsi="Times New Roman"/>
          <w:sz w:val="28"/>
          <w:szCs w:val="28"/>
        </w:rPr>
        <w:t xml:space="preserve"> и</w:t>
      </w:r>
      <w:r w:rsidR="009A5E75">
        <w:rPr>
          <w:rFonts w:ascii="Times New Roman" w:hAnsi="Times New Roman"/>
          <w:sz w:val="28"/>
          <w:szCs w:val="28"/>
        </w:rPr>
        <w:t> </w:t>
      </w:r>
      <w:r w:rsidR="009A5E75" w:rsidRPr="00F2119F">
        <w:rPr>
          <w:rFonts w:ascii="Times New Roman" w:hAnsi="Times New Roman"/>
          <w:sz w:val="28"/>
          <w:szCs w:val="28"/>
        </w:rPr>
        <w:t>о</w:t>
      </w:r>
      <w:r w:rsidRPr="00F2119F">
        <w:rPr>
          <w:rFonts w:ascii="Times New Roman" w:hAnsi="Times New Roman"/>
          <w:sz w:val="28"/>
          <w:szCs w:val="28"/>
        </w:rPr>
        <w:t>чистка сточных вод</w:t>
      </w:r>
      <w:r w:rsidR="009A5E75" w:rsidRPr="00F2119F">
        <w:rPr>
          <w:rFonts w:ascii="Times New Roman" w:hAnsi="Times New Roman"/>
          <w:sz w:val="28"/>
          <w:szCs w:val="28"/>
        </w:rPr>
        <w:t xml:space="preserve"> с</w:t>
      </w:r>
      <w:r w:rsidR="009A5E75">
        <w:rPr>
          <w:rFonts w:ascii="Times New Roman" w:hAnsi="Times New Roman"/>
          <w:sz w:val="28"/>
          <w:szCs w:val="28"/>
        </w:rPr>
        <w:t> </w:t>
      </w:r>
      <w:r w:rsidR="009A5E75" w:rsidRPr="00F2119F">
        <w:rPr>
          <w:rFonts w:ascii="Times New Roman" w:hAnsi="Times New Roman"/>
          <w:sz w:val="28"/>
          <w:szCs w:val="28"/>
        </w:rPr>
        <w:t>и</w:t>
      </w:r>
      <w:r w:rsidRPr="00F2119F">
        <w:rPr>
          <w:rFonts w:ascii="Times New Roman" w:hAnsi="Times New Roman"/>
          <w:sz w:val="28"/>
          <w:szCs w:val="28"/>
        </w:rPr>
        <w:t>спользованием централизованной системы водоотведения.</w:t>
      </w:r>
    </w:p>
    <w:p w14:paraId="3EAD0512" w14:textId="0A9A0E2D" w:rsidR="00987FF9" w:rsidRPr="00987FF9" w:rsidRDefault="00987FF9" w:rsidP="00987FF9">
      <w:pPr>
        <w:spacing w:after="0" w:line="240" w:lineRule="auto"/>
        <w:ind w:firstLine="709"/>
        <w:contextualSpacing/>
        <w:jc w:val="both"/>
        <w:rPr>
          <w:rFonts w:ascii="Times New Roman" w:hAnsi="Times New Roman"/>
          <w:sz w:val="28"/>
          <w:szCs w:val="28"/>
        </w:rPr>
      </w:pPr>
      <w:r w:rsidRPr="00987FF9">
        <w:rPr>
          <w:rFonts w:ascii="Times New Roman" w:hAnsi="Times New Roman"/>
          <w:sz w:val="28"/>
          <w:szCs w:val="28"/>
        </w:rPr>
        <w:t>В Октябрьском сельсовете централизованная канализация не развита,</w:t>
      </w:r>
      <w:r>
        <w:rPr>
          <w:rFonts w:ascii="Times New Roman" w:hAnsi="Times New Roman"/>
          <w:sz w:val="28"/>
          <w:szCs w:val="28"/>
        </w:rPr>
        <w:t xml:space="preserve"> канали</w:t>
      </w:r>
      <w:r w:rsidRPr="00987FF9">
        <w:rPr>
          <w:rFonts w:ascii="Times New Roman" w:hAnsi="Times New Roman"/>
          <w:sz w:val="28"/>
          <w:szCs w:val="28"/>
        </w:rPr>
        <w:t>зационные сети и очистные сооружения отсутствуют. В Октябрьском сельсовете действует выгребная канализация с вывоз</w:t>
      </w:r>
      <w:r w:rsidR="00457FAF">
        <w:rPr>
          <w:rFonts w:ascii="Times New Roman" w:hAnsi="Times New Roman"/>
          <w:sz w:val="28"/>
          <w:szCs w:val="28"/>
        </w:rPr>
        <w:t>ом сточных в</w:t>
      </w:r>
      <w:r w:rsidRPr="00987FF9">
        <w:rPr>
          <w:rFonts w:ascii="Times New Roman" w:hAnsi="Times New Roman"/>
          <w:sz w:val="28"/>
          <w:szCs w:val="28"/>
        </w:rPr>
        <w:t>од специальным автотранспортом.</w:t>
      </w:r>
    </w:p>
    <w:p w14:paraId="171EF609" w14:textId="459696B0" w:rsidR="00987FF9" w:rsidRPr="00987FF9" w:rsidRDefault="00987FF9" w:rsidP="00987FF9">
      <w:pPr>
        <w:spacing w:after="0" w:line="240" w:lineRule="auto"/>
        <w:ind w:firstLine="709"/>
        <w:contextualSpacing/>
        <w:jc w:val="both"/>
        <w:rPr>
          <w:rFonts w:ascii="Times New Roman" w:hAnsi="Times New Roman"/>
          <w:sz w:val="28"/>
          <w:szCs w:val="28"/>
        </w:rPr>
      </w:pPr>
      <w:r w:rsidRPr="00987FF9">
        <w:rPr>
          <w:rFonts w:ascii="Times New Roman" w:hAnsi="Times New Roman"/>
          <w:sz w:val="28"/>
          <w:szCs w:val="28"/>
        </w:rPr>
        <w:t xml:space="preserve">В поселении нет очистных сооружений для сбрасываемых </w:t>
      </w:r>
      <w:r w:rsidR="00457FAF">
        <w:rPr>
          <w:rFonts w:ascii="Times New Roman" w:hAnsi="Times New Roman"/>
          <w:sz w:val="28"/>
          <w:szCs w:val="28"/>
        </w:rPr>
        <w:t>ст</w:t>
      </w:r>
      <w:r w:rsidR="00457FAF" w:rsidRPr="00987FF9">
        <w:rPr>
          <w:rFonts w:ascii="Times New Roman" w:hAnsi="Times New Roman"/>
          <w:sz w:val="28"/>
          <w:szCs w:val="28"/>
        </w:rPr>
        <w:t>оков, поэтому водо</w:t>
      </w:r>
      <w:r w:rsidRPr="00987FF9">
        <w:rPr>
          <w:rFonts w:ascii="Times New Roman" w:hAnsi="Times New Roman"/>
          <w:sz w:val="28"/>
          <w:szCs w:val="28"/>
        </w:rPr>
        <w:t xml:space="preserve">отведение сточных вод коммунальной сферы населённых пунктов </w:t>
      </w:r>
      <w:r w:rsidR="00457FAF">
        <w:rPr>
          <w:rFonts w:ascii="Times New Roman" w:hAnsi="Times New Roman"/>
          <w:sz w:val="28"/>
          <w:szCs w:val="28"/>
        </w:rPr>
        <w:t>прои</w:t>
      </w:r>
      <w:r w:rsidR="00457FAF" w:rsidRPr="00987FF9">
        <w:rPr>
          <w:rFonts w:ascii="Times New Roman" w:hAnsi="Times New Roman"/>
          <w:sz w:val="28"/>
          <w:szCs w:val="28"/>
        </w:rPr>
        <w:t>зводится за пределы насе</w:t>
      </w:r>
      <w:r w:rsidR="00457FAF">
        <w:rPr>
          <w:rFonts w:ascii="Times New Roman" w:hAnsi="Times New Roman"/>
          <w:sz w:val="28"/>
          <w:szCs w:val="28"/>
        </w:rPr>
        <w:t xml:space="preserve">лённых пунктов, </w:t>
      </w:r>
      <w:r w:rsidRPr="00987FF9">
        <w:rPr>
          <w:rFonts w:ascii="Times New Roman" w:hAnsi="Times New Roman"/>
          <w:sz w:val="28"/>
          <w:szCs w:val="28"/>
        </w:rPr>
        <w:t>на водоочистные сооружения г. Куйбышев.</w:t>
      </w:r>
      <w:r w:rsidR="00457FAF">
        <w:rPr>
          <w:rFonts w:ascii="Times New Roman" w:hAnsi="Times New Roman"/>
          <w:sz w:val="28"/>
          <w:szCs w:val="28"/>
        </w:rPr>
        <w:t xml:space="preserve"> Производственные и </w:t>
      </w:r>
      <w:r w:rsidRPr="00987FF9">
        <w:rPr>
          <w:rFonts w:ascii="Times New Roman" w:hAnsi="Times New Roman"/>
          <w:sz w:val="28"/>
          <w:szCs w:val="28"/>
        </w:rPr>
        <w:t>бытовые сточ</w:t>
      </w:r>
      <w:r w:rsidR="00457FAF">
        <w:rPr>
          <w:rFonts w:ascii="Times New Roman" w:hAnsi="Times New Roman"/>
          <w:sz w:val="28"/>
          <w:szCs w:val="28"/>
        </w:rPr>
        <w:t>н</w:t>
      </w:r>
      <w:r w:rsidRPr="00987FF9">
        <w:rPr>
          <w:rFonts w:ascii="Times New Roman" w:hAnsi="Times New Roman"/>
          <w:sz w:val="28"/>
          <w:szCs w:val="28"/>
        </w:rPr>
        <w:t>ые воды не разделяются.</w:t>
      </w:r>
    </w:p>
    <w:p w14:paraId="2F433141" w14:textId="13368AE7" w:rsidR="0098346C" w:rsidRDefault="00987FF9" w:rsidP="00987FF9">
      <w:pPr>
        <w:spacing w:after="0" w:line="240" w:lineRule="auto"/>
        <w:ind w:firstLine="709"/>
        <w:contextualSpacing/>
        <w:jc w:val="both"/>
        <w:rPr>
          <w:rFonts w:ascii="Times New Roman" w:eastAsia="Times New Roman" w:hAnsi="Times New Roman"/>
          <w:sz w:val="28"/>
          <w:szCs w:val="28"/>
          <w:lang w:eastAsia="ru-RU"/>
        </w:rPr>
      </w:pPr>
      <w:r w:rsidRPr="00987FF9">
        <w:rPr>
          <w:rFonts w:ascii="Times New Roman" w:hAnsi="Times New Roman"/>
          <w:sz w:val="28"/>
          <w:szCs w:val="28"/>
        </w:rPr>
        <w:t>Для отведения поверхностных вод используется от</w:t>
      </w:r>
      <w:r w:rsidR="00751BFA">
        <w:rPr>
          <w:rFonts w:ascii="Times New Roman" w:hAnsi="Times New Roman"/>
          <w:sz w:val="28"/>
          <w:szCs w:val="28"/>
        </w:rPr>
        <w:t>крыт</w:t>
      </w:r>
      <w:r w:rsidRPr="00987FF9">
        <w:rPr>
          <w:rFonts w:ascii="Times New Roman" w:hAnsi="Times New Roman"/>
          <w:sz w:val="28"/>
          <w:szCs w:val="28"/>
        </w:rPr>
        <w:t>ая сеть, состоящая, преимущественно, из придорожных канав, лотков, водопропускных труб на пересечениях дорог. Дожд</w:t>
      </w:r>
      <w:r w:rsidR="00751BFA">
        <w:rPr>
          <w:rFonts w:ascii="Times New Roman" w:hAnsi="Times New Roman"/>
          <w:sz w:val="28"/>
          <w:szCs w:val="28"/>
        </w:rPr>
        <w:t>евые</w:t>
      </w:r>
      <w:r w:rsidRPr="00987FF9">
        <w:rPr>
          <w:rFonts w:ascii="Times New Roman" w:hAnsi="Times New Roman"/>
          <w:sz w:val="28"/>
          <w:szCs w:val="28"/>
        </w:rPr>
        <w:t xml:space="preserve"> и талые сточные воды не очищаются и удаляются в близлежащие </w:t>
      </w:r>
      <w:r w:rsidR="00751BFA" w:rsidRPr="00987FF9">
        <w:rPr>
          <w:rFonts w:ascii="Times New Roman" w:hAnsi="Times New Roman"/>
          <w:sz w:val="28"/>
          <w:szCs w:val="28"/>
        </w:rPr>
        <w:t>водоёмы</w:t>
      </w:r>
      <w:r w:rsidRPr="00987FF9">
        <w:rPr>
          <w:rFonts w:ascii="Times New Roman" w:hAnsi="Times New Roman"/>
          <w:sz w:val="28"/>
          <w:szCs w:val="28"/>
        </w:rPr>
        <w:t>.</w:t>
      </w:r>
    </w:p>
    <w:p w14:paraId="3FC54848" w14:textId="77777777" w:rsidR="0098346C" w:rsidRDefault="0098346C" w:rsidP="00570605">
      <w:pPr>
        <w:spacing w:after="120" w:line="240" w:lineRule="auto"/>
        <w:jc w:val="center"/>
        <w:rPr>
          <w:rFonts w:ascii="Times New Roman" w:eastAsia="Times New Roman" w:hAnsi="Times New Roman"/>
          <w:sz w:val="28"/>
          <w:szCs w:val="24"/>
          <w:lang w:eastAsia="ru-RU"/>
        </w:rPr>
      </w:pPr>
    </w:p>
    <w:p w14:paraId="0E72B871" w14:textId="77777777" w:rsidR="003A7901" w:rsidRPr="005D1643"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57" w:name="_Toc475037093"/>
      <w:bookmarkStart w:id="158" w:name="_Toc44393711"/>
      <w:r w:rsidRPr="005D1643">
        <w:rPr>
          <w:rFonts w:ascii="Times New Roman" w:hAnsi="Times New Roman"/>
          <w:sz w:val="28"/>
        </w:rPr>
        <w:t>Теплоснабжение</w:t>
      </w:r>
      <w:bookmarkEnd w:id="157"/>
      <w:bookmarkEnd w:id="158"/>
    </w:p>
    <w:p w14:paraId="621A8910" w14:textId="77777777" w:rsidR="001639AB" w:rsidRDefault="001639AB" w:rsidP="003A7901">
      <w:pPr>
        <w:spacing w:after="0" w:line="240" w:lineRule="auto"/>
        <w:ind w:firstLine="709"/>
        <w:jc w:val="both"/>
        <w:rPr>
          <w:rFonts w:ascii="Times New Roman" w:hAnsi="Times New Roman"/>
          <w:sz w:val="28"/>
          <w:szCs w:val="28"/>
        </w:rPr>
      </w:pPr>
    </w:p>
    <w:p w14:paraId="401C04FD" w14:textId="17C37630" w:rsidR="00802A8A" w:rsidRPr="00802A8A" w:rsidRDefault="006B1EA2" w:rsidP="00802A8A">
      <w:pPr>
        <w:spacing w:after="0" w:line="240" w:lineRule="auto"/>
        <w:ind w:firstLine="709"/>
        <w:contextualSpacing/>
        <w:jc w:val="both"/>
        <w:rPr>
          <w:rFonts w:ascii="Times New Roman" w:eastAsia="Times New Roman" w:hAnsi="Times New Roman"/>
          <w:sz w:val="28"/>
          <w:szCs w:val="24"/>
          <w:lang w:eastAsia="ru-RU"/>
        </w:rPr>
      </w:pPr>
      <w:r w:rsidRPr="006B1EA2">
        <w:rPr>
          <w:rFonts w:ascii="Times New Roman" w:eastAsia="Times New Roman" w:hAnsi="Times New Roman"/>
          <w:sz w:val="28"/>
          <w:szCs w:val="24"/>
          <w:lang w:eastAsia="ru-RU"/>
        </w:rPr>
        <w:t>На территории сельсовета централизованное теплоснабжение предусмотрено в с. Нагорное. На территории населённого пункта действует одна котельная, отапливающая общественные здания и жилой фонд.</w:t>
      </w:r>
      <w:r w:rsidR="00802A8A" w:rsidRPr="00802A8A">
        <w:t xml:space="preserve"> </w:t>
      </w:r>
      <w:r w:rsidR="00802A8A" w:rsidRPr="00802A8A">
        <w:rPr>
          <w:rFonts w:ascii="Times New Roman" w:eastAsia="Times New Roman" w:hAnsi="Times New Roman"/>
          <w:sz w:val="28"/>
          <w:szCs w:val="24"/>
          <w:lang w:eastAsia="ru-RU"/>
        </w:rPr>
        <w:t>Установленная мощность</w:t>
      </w:r>
      <w:r w:rsidR="00802A8A">
        <w:rPr>
          <w:rFonts w:ascii="Times New Roman" w:eastAsia="Times New Roman" w:hAnsi="Times New Roman"/>
          <w:sz w:val="28"/>
          <w:szCs w:val="24"/>
          <w:lang w:eastAsia="ru-RU"/>
        </w:rPr>
        <w:t xml:space="preserve"> </w:t>
      </w:r>
      <w:r w:rsidR="00802A8A" w:rsidRPr="00802A8A">
        <w:rPr>
          <w:rFonts w:ascii="Times New Roman" w:eastAsia="Times New Roman" w:hAnsi="Times New Roman"/>
          <w:sz w:val="28"/>
          <w:szCs w:val="24"/>
          <w:lang w:eastAsia="ru-RU"/>
        </w:rPr>
        <w:t>1,54 Гкал/ч</w:t>
      </w:r>
      <w:r w:rsidR="00802A8A">
        <w:rPr>
          <w:rFonts w:ascii="Times New Roman" w:eastAsia="Times New Roman" w:hAnsi="Times New Roman"/>
          <w:sz w:val="28"/>
          <w:szCs w:val="24"/>
          <w:lang w:eastAsia="ru-RU"/>
        </w:rPr>
        <w:t>. Топливо – природный газ.</w:t>
      </w:r>
    </w:p>
    <w:p w14:paraId="0DBC6A76" w14:textId="523E9A51" w:rsidR="003021E3" w:rsidRDefault="006B1EA2" w:rsidP="006B1EA2">
      <w:pPr>
        <w:spacing w:after="0" w:line="240" w:lineRule="auto"/>
        <w:ind w:firstLine="709"/>
        <w:contextualSpacing/>
        <w:jc w:val="both"/>
        <w:rPr>
          <w:rFonts w:ascii="Times New Roman" w:eastAsia="Times New Roman" w:hAnsi="Times New Roman"/>
          <w:sz w:val="28"/>
          <w:szCs w:val="24"/>
          <w:lang w:eastAsia="ru-RU"/>
        </w:rPr>
      </w:pPr>
      <w:r w:rsidRPr="006B1EA2">
        <w:rPr>
          <w:rFonts w:ascii="Times New Roman" w:eastAsia="Times New Roman" w:hAnsi="Times New Roman"/>
          <w:sz w:val="28"/>
          <w:szCs w:val="24"/>
          <w:lang w:eastAsia="ru-RU"/>
        </w:rPr>
        <w:t>Обслуживание источников теплоснабжения осуществляется</w:t>
      </w:r>
      <w:r>
        <w:rPr>
          <w:rFonts w:ascii="Times New Roman" w:eastAsia="Times New Roman" w:hAnsi="Times New Roman"/>
          <w:sz w:val="28"/>
          <w:szCs w:val="24"/>
          <w:lang w:eastAsia="ru-RU"/>
        </w:rPr>
        <w:t xml:space="preserve"> </w:t>
      </w:r>
      <w:r w:rsidRPr="006B1EA2">
        <w:rPr>
          <w:rFonts w:ascii="Times New Roman" w:eastAsia="Times New Roman" w:hAnsi="Times New Roman"/>
          <w:sz w:val="28"/>
          <w:szCs w:val="24"/>
          <w:lang w:eastAsia="ru-RU"/>
        </w:rPr>
        <w:t>МУП Куйбышевского района «Энергия»</w:t>
      </w:r>
      <w:r>
        <w:rPr>
          <w:rFonts w:ascii="Times New Roman" w:eastAsia="Times New Roman" w:hAnsi="Times New Roman"/>
          <w:sz w:val="28"/>
          <w:szCs w:val="24"/>
          <w:lang w:eastAsia="ru-RU"/>
        </w:rPr>
        <w:t xml:space="preserve">. </w:t>
      </w:r>
      <w:r w:rsidRPr="006B1EA2">
        <w:rPr>
          <w:rFonts w:ascii="Times New Roman" w:eastAsia="Times New Roman" w:hAnsi="Times New Roman"/>
          <w:sz w:val="28"/>
          <w:szCs w:val="24"/>
          <w:lang w:eastAsia="ru-RU"/>
        </w:rPr>
        <w:t>Также часть поселения отапливается от Барабинской ТЭЦ (АО «СИБЭКО»), передача тепловой энергии осуществляется МУП Куйбышевского района «Энергия».</w:t>
      </w:r>
    </w:p>
    <w:p w14:paraId="46B2EB85" w14:textId="5831A41E" w:rsidR="00522F6F" w:rsidRDefault="00522F6F" w:rsidP="006B1EA2">
      <w:pPr>
        <w:spacing w:after="0" w:line="240" w:lineRule="auto"/>
        <w:ind w:firstLine="709"/>
        <w:contextualSpacing/>
        <w:jc w:val="both"/>
        <w:rPr>
          <w:rFonts w:ascii="Times New Roman" w:eastAsia="Times New Roman" w:hAnsi="Times New Roman"/>
          <w:sz w:val="28"/>
          <w:szCs w:val="24"/>
          <w:lang w:eastAsia="ru-RU"/>
        </w:rPr>
      </w:pPr>
      <w:r w:rsidRPr="00522F6F">
        <w:rPr>
          <w:rFonts w:ascii="Times New Roman" w:eastAsia="Times New Roman" w:hAnsi="Times New Roman"/>
          <w:sz w:val="28"/>
          <w:szCs w:val="24"/>
          <w:lang w:eastAsia="ru-RU"/>
        </w:rPr>
        <w:t>Существующие тепловые сети от котельной двухтрубные. Передача тепловой энергии для нужд отопления от котельной к потребителям осуществляется по системе существующих распределительных тепловых сетей суммарной протяжённостью 3,63 км в двухтрубном исчислении. Схема тепловых сетей радиальная, закрытая, с зависимым присоединением потребителей. Износ которых составляет 72</w:t>
      </w:r>
      <w:r>
        <w:rPr>
          <w:rFonts w:ascii="Times New Roman" w:eastAsia="Times New Roman" w:hAnsi="Times New Roman"/>
          <w:sz w:val="28"/>
          <w:szCs w:val="24"/>
          <w:lang w:eastAsia="ru-RU"/>
        </w:rPr>
        <w:t xml:space="preserve"> </w:t>
      </w:r>
      <w:r w:rsidRPr="00522F6F">
        <w:rPr>
          <w:rFonts w:ascii="Times New Roman" w:eastAsia="Times New Roman" w:hAnsi="Times New Roman"/>
          <w:sz w:val="28"/>
          <w:szCs w:val="24"/>
          <w:lang w:eastAsia="ru-RU"/>
        </w:rPr>
        <w:t>%.</w:t>
      </w:r>
      <w:r w:rsidRPr="00522F6F">
        <w:t xml:space="preserve"> </w:t>
      </w:r>
      <w:r w:rsidRPr="00522F6F">
        <w:rPr>
          <w:rFonts w:ascii="Times New Roman" w:eastAsia="Times New Roman" w:hAnsi="Times New Roman"/>
          <w:sz w:val="28"/>
          <w:szCs w:val="24"/>
          <w:lang w:eastAsia="ru-RU"/>
        </w:rPr>
        <w:t>Потери тепловой энергии в тепловой сети составляют 27,9</w:t>
      </w:r>
      <w:r>
        <w:rPr>
          <w:rFonts w:ascii="Times New Roman" w:eastAsia="Times New Roman" w:hAnsi="Times New Roman"/>
          <w:sz w:val="28"/>
          <w:szCs w:val="24"/>
          <w:lang w:eastAsia="ru-RU"/>
        </w:rPr>
        <w:t xml:space="preserve"> </w:t>
      </w:r>
      <w:r w:rsidRPr="00522F6F">
        <w:rPr>
          <w:rFonts w:ascii="Times New Roman" w:eastAsia="Times New Roman" w:hAnsi="Times New Roman"/>
          <w:sz w:val="28"/>
          <w:szCs w:val="24"/>
          <w:lang w:eastAsia="ru-RU"/>
        </w:rPr>
        <w:t xml:space="preserve">% от общей выработки тепла </w:t>
      </w:r>
      <w:r w:rsidR="00F06F70" w:rsidRPr="00522F6F">
        <w:rPr>
          <w:rFonts w:ascii="Times New Roman" w:eastAsia="Times New Roman" w:hAnsi="Times New Roman"/>
          <w:sz w:val="28"/>
          <w:szCs w:val="24"/>
          <w:lang w:eastAsia="ru-RU"/>
        </w:rPr>
        <w:t>котельными</w:t>
      </w:r>
      <w:r w:rsidRPr="00522F6F">
        <w:rPr>
          <w:rFonts w:ascii="Times New Roman" w:eastAsia="Times New Roman" w:hAnsi="Times New Roman"/>
          <w:sz w:val="28"/>
          <w:szCs w:val="24"/>
          <w:lang w:eastAsia="ru-RU"/>
        </w:rPr>
        <w:t>.</w:t>
      </w:r>
      <w:r w:rsidR="00C839E4">
        <w:t xml:space="preserve"> </w:t>
      </w:r>
      <w:r w:rsidR="00F01E1A" w:rsidRPr="00F01E1A">
        <w:rPr>
          <w:rFonts w:ascii="Times New Roman" w:eastAsia="Times New Roman" w:hAnsi="Times New Roman"/>
          <w:sz w:val="28"/>
          <w:szCs w:val="24"/>
          <w:lang w:eastAsia="ru-RU"/>
        </w:rPr>
        <w:t>Объ</w:t>
      </w:r>
      <w:r w:rsidR="00F01E1A">
        <w:rPr>
          <w:rFonts w:ascii="Times New Roman" w:eastAsia="Times New Roman" w:hAnsi="Times New Roman"/>
          <w:sz w:val="28"/>
          <w:szCs w:val="24"/>
          <w:lang w:eastAsia="ru-RU"/>
        </w:rPr>
        <w:t>ё</w:t>
      </w:r>
      <w:r w:rsidR="00F01E1A" w:rsidRPr="00F01E1A">
        <w:rPr>
          <w:rFonts w:ascii="Times New Roman" w:eastAsia="Times New Roman" w:hAnsi="Times New Roman"/>
          <w:sz w:val="28"/>
          <w:szCs w:val="24"/>
          <w:lang w:eastAsia="ru-RU"/>
        </w:rPr>
        <w:t>м выработки тепловой энергии в 2018 году составил 3406,55 Гкал.</w:t>
      </w:r>
      <w:r w:rsidR="00FC4B6F">
        <w:rPr>
          <w:rFonts w:ascii="Times New Roman" w:eastAsia="Times New Roman" w:hAnsi="Times New Roman"/>
          <w:sz w:val="28"/>
          <w:szCs w:val="24"/>
          <w:lang w:eastAsia="ru-RU"/>
        </w:rPr>
        <w:t xml:space="preserve"> </w:t>
      </w:r>
      <w:r w:rsidR="00FC4B6F" w:rsidRPr="00FC4B6F">
        <w:rPr>
          <w:rFonts w:ascii="Times New Roman" w:eastAsia="Times New Roman" w:hAnsi="Times New Roman"/>
          <w:sz w:val="28"/>
          <w:szCs w:val="24"/>
          <w:lang w:eastAsia="ru-RU"/>
        </w:rPr>
        <w:t>Резерв тепловой мощности</w:t>
      </w:r>
      <w:r w:rsidR="00FC4B6F">
        <w:rPr>
          <w:rFonts w:ascii="Times New Roman" w:eastAsia="Times New Roman" w:hAnsi="Times New Roman"/>
          <w:sz w:val="28"/>
          <w:szCs w:val="24"/>
          <w:lang w:eastAsia="ru-RU"/>
        </w:rPr>
        <w:t xml:space="preserve"> составляет </w:t>
      </w:r>
      <w:r w:rsidR="00FC4B6F" w:rsidRPr="00FC4B6F">
        <w:rPr>
          <w:rFonts w:ascii="Times New Roman" w:eastAsia="Times New Roman" w:hAnsi="Times New Roman"/>
          <w:sz w:val="28"/>
          <w:szCs w:val="24"/>
          <w:lang w:eastAsia="ru-RU"/>
        </w:rPr>
        <w:t>0,894</w:t>
      </w:r>
      <w:r w:rsidR="00FC4B6F">
        <w:rPr>
          <w:rFonts w:ascii="Times New Roman" w:eastAsia="Times New Roman" w:hAnsi="Times New Roman"/>
          <w:sz w:val="28"/>
          <w:szCs w:val="24"/>
          <w:lang w:eastAsia="ru-RU"/>
        </w:rPr>
        <w:t xml:space="preserve"> Г</w:t>
      </w:r>
      <w:r w:rsidR="00FC4B6F" w:rsidRPr="00FC4B6F">
        <w:rPr>
          <w:rFonts w:ascii="Times New Roman" w:eastAsia="Times New Roman" w:hAnsi="Times New Roman"/>
          <w:sz w:val="28"/>
          <w:szCs w:val="24"/>
          <w:lang w:eastAsia="ru-RU"/>
        </w:rPr>
        <w:t>кал/ч</w:t>
      </w:r>
      <w:r w:rsidR="00FC4B6F">
        <w:rPr>
          <w:rFonts w:ascii="Times New Roman" w:eastAsia="Times New Roman" w:hAnsi="Times New Roman"/>
          <w:sz w:val="28"/>
          <w:szCs w:val="24"/>
          <w:lang w:eastAsia="ru-RU"/>
        </w:rPr>
        <w:t>.</w:t>
      </w:r>
      <w:r w:rsidR="00FC4B6F" w:rsidRPr="00FC4B6F">
        <w:rPr>
          <w:rFonts w:ascii="Times New Roman" w:eastAsia="Times New Roman" w:hAnsi="Times New Roman"/>
          <w:sz w:val="28"/>
          <w:szCs w:val="24"/>
          <w:lang w:eastAsia="ru-RU"/>
        </w:rPr>
        <w:tab/>
      </w:r>
    </w:p>
    <w:p w14:paraId="497FF4D1" w14:textId="77777777" w:rsidR="00F06F70" w:rsidRPr="00F06F70" w:rsidRDefault="00F06F70" w:rsidP="00F06F70">
      <w:pPr>
        <w:spacing w:after="0" w:line="240" w:lineRule="auto"/>
        <w:ind w:firstLine="709"/>
        <w:contextualSpacing/>
        <w:jc w:val="both"/>
        <w:rPr>
          <w:rFonts w:ascii="Times New Roman" w:eastAsia="Times New Roman" w:hAnsi="Times New Roman"/>
          <w:sz w:val="28"/>
          <w:szCs w:val="24"/>
          <w:lang w:eastAsia="ru-RU"/>
        </w:rPr>
      </w:pPr>
      <w:r w:rsidRPr="00F06F70">
        <w:rPr>
          <w:rFonts w:ascii="Times New Roman" w:eastAsia="Times New Roman" w:hAnsi="Times New Roman"/>
          <w:sz w:val="28"/>
          <w:szCs w:val="24"/>
          <w:lang w:eastAsia="ru-RU"/>
        </w:rPr>
        <w:t>В настоящий момент на территории муниципального образования выявлены следующие технические и технологические проблемы системы теплоснабжения:</w:t>
      </w:r>
    </w:p>
    <w:p w14:paraId="4CDFC1D4" w14:textId="60EA7595"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F06F70">
        <w:rPr>
          <w:rFonts w:ascii="Times New Roman" w:eastAsia="Times New Roman" w:hAnsi="Times New Roman"/>
          <w:sz w:val="28"/>
          <w:szCs w:val="28"/>
          <w:lang w:eastAsia="ru-RU"/>
        </w:rPr>
        <w:t>износ трубопроводов тепловых сетей и арматуры.</w:t>
      </w:r>
    </w:p>
    <w:p w14:paraId="3F1BD2EF" w14:textId="1DADCB4B"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F06F70">
        <w:rPr>
          <w:rFonts w:ascii="Times New Roman" w:eastAsia="Times New Roman" w:hAnsi="Times New Roman"/>
          <w:sz w:val="28"/>
          <w:szCs w:val="28"/>
          <w:lang w:eastAsia="ru-RU"/>
        </w:rPr>
        <w:t>значительная степень износа теплогенерирующего оборудования на котельных.</w:t>
      </w:r>
    </w:p>
    <w:p w14:paraId="2977EA66" w14:textId="4F96969A"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F06F70">
        <w:rPr>
          <w:rFonts w:ascii="Times New Roman" w:eastAsia="Times New Roman" w:hAnsi="Times New Roman"/>
          <w:sz w:val="28"/>
          <w:szCs w:val="28"/>
          <w:lang w:eastAsia="ru-RU"/>
        </w:rPr>
        <w:t>азбалансировка систем отопления.</w:t>
      </w:r>
    </w:p>
    <w:p w14:paraId="78682125" w14:textId="6398CA93"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F06F70">
        <w:rPr>
          <w:rFonts w:ascii="Times New Roman" w:eastAsia="Times New Roman" w:hAnsi="Times New Roman"/>
          <w:sz w:val="28"/>
          <w:szCs w:val="28"/>
          <w:lang w:eastAsia="ru-RU"/>
        </w:rPr>
        <w:t>есовершенство схем подключения потребителей к тепловым сетям.</w:t>
      </w:r>
    </w:p>
    <w:p w14:paraId="0CE031F0" w14:textId="5B2948B8" w:rsidR="00F06F70" w:rsidRPr="00F06F70" w:rsidRDefault="00F06F70" w:rsidP="00F06F70">
      <w:pPr>
        <w:spacing w:after="0" w:line="240" w:lineRule="auto"/>
        <w:ind w:firstLine="709"/>
        <w:contextualSpacing/>
        <w:jc w:val="both"/>
        <w:rPr>
          <w:rFonts w:ascii="Times New Roman" w:eastAsia="Times New Roman" w:hAnsi="Times New Roman"/>
          <w:sz w:val="28"/>
          <w:szCs w:val="24"/>
          <w:lang w:eastAsia="ru-RU"/>
        </w:rPr>
      </w:pPr>
      <w:r w:rsidRPr="00F06F70">
        <w:rPr>
          <w:rFonts w:ascii="Times New Roman" w:eastAsia="Times New Roman" w:hAnsi="Times New Roman"/>
          <w:sz w:val="28"/>
          <w:szCs w:val="24"/>
          <w:lang w:eastAsia="ru-RU"/>
        </w:rPr>
        <w:t>Основными существующими проблемами организации надёжного и безопасного теплоснабжения являются:</w:t>
      </w:r>
    </w:p>
    <w:p w14:paraId="0FE88035" w14:textId="5059D317"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F06F70">
        <w:rPr>
          <w:rFonts w:ascii="Times New Roman" w:eastAsia="Times New Roman" w:hAnsi="Times New Roman"/>
          <w:sz w:val="28"/>
          <w:szCs w:val="28"/>
          <w:lang w:eastAsia="ru-RU"/>
        </w:rPr>
        <w:t>высокий износ трубопроводов тепловых сетей.</w:t>
      </w:r>
    </w:p>
    <w:p w14:paraId="658B37AF" w14:textId="2323B519" w:rsidR="00F06F70" w:rsidRPr="00F06F70" w:rsidRDefault="00F06F70" w:rsidP="00F06F70">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F06F70">
        <w:rPr>
          <w:rFonts w:ascii="Times New Roman" w:eastAsia="Times New Roman" w:hAnsi="Times New Roman"/>
          <w:sz w:val="28"/>
          <w:szCs w:val="28"/>
          <w:lang w:eastAsia="ru-RU"/>
        </w:rPr>
        <w:lastRenderedPageBreak/>
        <w:t>значительная степень износа теплогенерирующего оборудования на котельных</w:t>
      </w:r>
      <w:r>
        <w:rPr>
          <w:rFonts w:ascii="Times New Roman" w:eastAsia="Times New Roman" w:hAnsi="Times New Roman"/>
          <w:sz w:val="28"/>
          <w:szCs w:val="28"/>
          <w:lang w:eastAsia="ru-RU"/>
        </w:rPr>
        <w:t>.</w:t>
      </w:r>
    </w:p>
    <w:p w14:paraId="27F663C2" w14:textId="4EFEAA76" w:rsidR="00F06F70" w:rsidRPr="003021E3" w:rsidRDefault="00F06F70" w:rsidP="00F06F70">
      <w:pPr>
        <w:spacing w:after="0" w:line="240" w:lineRule="auto"/>
        <w:ind w:firstLine="709"/>
        <w:contextualSpacing/>
        <w:jc w:val="both"/>
        <w:rPr>
          <w:rFonts w:ascii="Times New Roman" w:eastAsia="Times New Roman" w:hAnsi="Times New Roman"/>
          <w:sz w:val="28"/>
          <w:szCs w:val="24"/>
          <w:lang w:eastAsia="ru-RU"/>
        </w:rPr>
      </w:pPr>
      <w:r w:rsidRPr="00F06F70">
        <w:rPr>
          <w:rFonts w:ascii="Times New Roman" w:eastAsia="Times New Roman" w:hAnsi="Times New Roman"/>
          <w:sz w:val="28"/>
          <w:szCs w:val="24"/>
          <w:lang w:eastAsia="ru-RU"/>
        </w:rPr>
        <w:t>Проблема физического износа сетей теплоснабжения как магистральных, так и внутриквартальных для Октябрьского сельсовета остаётся достаточно серьёзной на протяжении длительного времени. Недостаток финансовых средств районного и местного бюджетов в значительной мере сдерживает проведение работ по капитальному ремонту и реконструкции тепловых сетей с длительными сроками эксплуатации.</w:t>
      </w:r>
    </w:p>
    <w:p w14:paraId="1DBED0CF" w14:textId="68B0B98D" w:rsidR="00B274BB" w:rsidRDefault="00B274BB" w:rsidP="00B274BB">
      <w:pPr>
        <w:spacing w:after="0" w:line="240" w:lineRule="auto"/>
        <w:ind w:firstLine="709"/>
        <w:contextualSpacing/>
        <w:jc w:val="both"/>
        <w:rPr>
          <w:rFonts w:ascii="Times New Roman" w:eastAsia="Times New Roman" w:hAnsi="Times New Roman"/>
          <w:sz w:val="28"/>
          <w:szCs w:val="24"/>
          <w:lang w:eastAsia="ru-RU"/>
        </w:rPr>
      </w:pPr>
      <w:r w:rsidRPr="00B274BB">
        <w:rPr>
          <w:rFonts w:ascii="Times New Roman" w:eastAsia="Times New Roman" w:hAnsi="Times New Roman"/>
          <w:sz w:val="28"/>
          <w:szCs w:val="24"/>
          <w:lang w:eastAsia="ru-RU"/>
        </w:rPr>
        <w:t>В малоэтажной жилой застройке,</w:t>
      </w:r>
      <w:r w:rsidR="009A5E75" w:rsidRPr="00B274BB">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B274BB">
        <w:rPr>
          <w:rFonts w:ascii="Times New Roman" w:eastAsia="Times New Roman" w:hAnsi="Times New Roman"/>
          <w:sz w:val="28"/>
          <w:szCs w:val="24"/>
          <w:lang w:eastAsia="ru-RU"/>
        </w:rPr>
        <w:t>п</w:t>
      </w:r>
      <w:r w:rsidRPr="00B274BB">
        <w:rPr>
          <w:rFonts w:ascii="Times New Roman" w:eastAsia="Times New Roman" w:hAnsi="Times New Roman"/>
          <w:sz w:val="28"/>
          <w:szCs w:val="24"/>
          <w:lang w:eastAsia="ru-RU"/>
        </w:rPr>
        <w:t>одключённой</w:t>
      </w:r>
      <w:r w:rsidR="009A5E75" w:rsidRPr="00B274BB">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B274BB">
        <w:rPr>
          <w:rFonts w:ascii="Times New Roman" w:eastAsia="Times New Roman" w:hAnsi="Times New Roman"/>
          <w:sz w:val="28"/>
          <w:szCs w:val="24"/>
          <w:lang w:eastAsia="ru-RU"/>
        </w:rPr>
        <w:t>с</w:t>
      </w:r>
      <w:r w:rsidRPr="00B274BB">
        <w:rPr>
          <w:rFonts w:ascii="Times New Roman" w:eastAsia="Times New Roman" w:hAnsi="Times New Roman"/>
          <w:sz w:val="28"/>
          <w:szCs w:val="24"/>
          <w:lang w:eastAsia="ru-RU"/>
        </w:rPr>
        <w:t>истеме централизованного</w:t>
      </w:r>
      <w:r>
        <w:rPr>
          <w:rFonts w:ascii="Times New Roman" w:eastAsia="Times New Roman" w:hAnsi="Times New Roman"/>
          <w:sz w:val="28"/>
          <w:szCs w:val="24"/>
          <w:lang w:eastAsia="ru-RU"/>
        </w:rPr>
        <w:t xml:space="preserve"> </w:t>
      </w:r>
      <w:r w:rsidRPr="00B274BB">
        <w:rPr>
          <w:rFonts w:ascii="Times New Roman" w:eastAsia="Times New Roman" w:hAnsi="Times New Roman"/>
          <w:sz w:val="28"/>
          <w:szCs w:val="24"/>
          <w:lang w:eastAsia="ru-RU"/>
        </w:rPr>
        <w:t>теплоснабжения, применяются индивидуальные источники тепловой энергии, работающие</w:t>
      </w:r>
      <w:r w:rsidR="009A5E75" w:rsidRPr="00B274BB">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274BB">
        <w:rPr>
          <w:rFonts w:ascii="Times New Roman" w:eastAsia="Times New Roman" w:hAnsi="Times New Roman"/>
          <w:sz w:val="28"/>
          <w:szCs w:val="24"/>
          <w:lang w:eastAsia="ru-RU"/>
        </w:rPr>
        <w:t>т</w:t>
      </w:r>
      <w:r w:rsidRPr="00B274BB">
        <w:rPr>
          <w:rFonts w:ascii="Times New Roman" w:eastAsia="Times New Roman" w:hAnsi="Times New Roman"/>
          <w:sz w:val="28"/>
          <w:szCs w:val="24"/>
          <w:lang w:eastAsia="ru-RU"/>
        </w:rPr>
        <w:t>вёрдом топливе: дрова, уголь.</w:t>
      </w:r>
    </w:p>
    <w:p w14:paraId="6F3EC3B9" w14:textId="77777777" w:rsidR="001628A9" w:rsidRDefault="001628A9" w:rsidP="003A7901">
      <w:pPr>
        <w:spacing w:after="0" w:line="240" w:lineRule="auto"/>
        <w:rPr>
          <w:rFonts w:ascii="Arial" w:hAnsi="Arial" w:cs="Arial"/>
          <w:sz w:val="16"/>
          <w:szCs w:val="16"/>
          <w:lang w:eastAsia="ru-RU"/>
        </w:rPr>
      </w:pPr>
    </w:p>
    <w:p w14:paraId="55E7895D" w14:textId="77777777" w:rsidR="003A7901" w:rsidRPr="00042F4A"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59" w:name="_Toc475037094"/>
      <w:bookmarkStart w:id="160" w:name="_Toc44393712"/>
      <w:r w:rsidRPr="00042F4A">
        <w:rPr>
          <w:rFonts w:ascii="Times New Roman" w:hAnsi="Times New Roman"/>
          <w:sz w:val="28"/>
        </w:rPr>
        <w:t>Газоснабжение</w:t>
      </w:r>
      <w:bookmarkEnd w:id="159"/>
      <w:bookmarkEnd w:id="160"/>
    </w:p>
    <w:p w14:paraId="2E8DAA0D" w14:textId="77777777" w:rsidR="003A7901" w:rsidRPr="003A7901" w:rsidRDefault="003A7901" w:rsidP="003A7901">
      <w:pPr>
        <w:spacing w:after="0" w:line="240" w:lineRule="auto"/>
        <w:ind w:firstLine="709"/>
        <w:jc w:val="both"/>
        <w:rPr>
          <w:rFonts w:ascii="Times New Roman" w:hAnsi="Times New Roman"/>
          <w:sz w:val="28"/>
          <w:szCs w:val="28"/>
        </w:rPr>
      </w:pPr>
    </w:p>
    <w:p w14:paraId="11054772" w14:textId="7681C681" w:rsidR="00572962" w:rsidRDefault="00585FE4" w:rsidP="00572962">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Котельная с. Нагорное в настоящее время газифицирована. Общая протяжённость газовых сетей составляет </w:t>
      </w:r>
      <w:r w:rsidR="00572962">
        <w:rPr>
          <w:rFonts w:ascii="Times New Roman" w:eastAsia="Times New Roman" w:hAnsi="Times New Roman"/>
          <w:sz w:val="28"/>
          <w:szCs w:val="24"/>
          <w:lang w:eastAsia="ru-RU"/>
        </w:rPr>
        <w:t>22,429</w:t>
      </w:r>
      <w:r>
        <w:rPr>
          <w:rFonts w:ascii="Times New Roman" w:eastAsia="Times New Roman" w:hAnsi="Times New Roman"/>
          <w:sz w:val="28"/>
          <w:szCs w:val="24"/>
          <w:lang w:eastAsia="ru-RU"/>
        </w:rPr>
        <w:t xml:space="preserve"> км. </w:t>
      </w:r>
    </w:p>
    <w:p w14:paraId="7E6E2557" w14:textId="58C42A38" w:rsidR="00572962" w:rsidRPr="00572962" w:rsidRDefault="00572962" w:rsidP="00572962">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Газопроводы в с.</w:t>
      </w:r>
      <w:r w:rsidRPr="00572962">
        <w:rPr>
          <w:rFonts w:ascii="Times New Roman" w:eastAsia="Times New Roman" w:hAnsi="Times New Roman"/>
          <w:sz w:val="28"/>
          <w:szCs w:val="24"/>
          <w:lang w:eastAsia="ru-RU"/>
        </w:rPr>
        <w:t xml:space="preserve"> Нагорное</w:t>
      </w:r>
      <w:r>
        <w:rPr>
          <w:rFonts w:ascii="Times New Roman" w:eastAsia="Times New Roman" w:hAnsi="Times New Roman"/>
          <w:sz w:val="28"/>
          <w:szCs w:val="24"/>
          <w:lang w:eastAsia="ru-RU"/>
        </w:rPr>
        <w:t>:</w:t>
      </w:r>
    </w:p>
    <w:p w14:paraId="629B82AC" w14:textId="0CAB214D" w:rsidR="00572962" w:rsidRPr="00572962" w:rsidRDefault="00572962" w:rsidP="00572962">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572962">
        <w:rPr>
          <w:rFonts w:ascii="Times New Roman" w:eastAsia="Times New Roman" w:hAnsi="Times New Roman"/>
          <w:sz w:val="28"/>
          <w:szCs w:val="28"/>
          <w:lang w:eastAsia="ru-RU"/>
        </w:rPr>
        <w:t>газопровод высокого давления (собственник ООО «Газпром газораспределение Томск») – 7120 м;</w:t>
      </w:r>
    </w:p>
    <w:p w14:paraId="02F0FB4C" w14:textId="56E0B556" w:rsidR="00572962" w:rsidRPr="00572962" w:rsidRDefault="00572962" w:rsidP="00572962">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572962">
        <w:rPr>
          <w:rFonts w:ascii="Times New Roman" w:eastAsia="Times New Roman" w:hAnsi="Times New Roman"/>
          <w:sz w:val="28"/>
          <w:szCs w:val="28"/>
          <w:lang w:eastAsia="ru-RU"/>
        </w:rPr>
        <w:t>газораспределительные сети (собственник</w:t>
      </w:r>
      <w:r>
        <w:rPr>
          <w:rFonts w:ascii="Times New Roman" w:eastAsia="Times New Roman" w:hAnsi="Times New Roman"/>
          <w:sz w:val="28"/>
          <w:szCs w:val="28"/>
          <w:lang w:eastAsia="ru-RU"/>
        </w:rPr>
        <w:t xml:space="preserve"> –</w:t>
      </w:r>
      <w:r w:rsidRPr="00572962">
        <w:rPr>
          <w:rFonts w:ascii="Times New Roman" w:eastAsia="Times New Roman" w:hAnsi="Times New Roman"/>
          <w:sz w:val="28"/>
          <w:szCs w:val="28"/>
          <w:lang w:eastAsia="ru-RU"/>
        </w:rPr>
        <w:t xml:space="preserve"> Октябрьский сельсовет) – 15309 м.</w:t>
      </w:r>
    </w:p>
    <w:p w14:paraId="0BC17278" w14:textId="142DC7A2" w:rsidR="00C060E2" w:rsidRDefault="00585FE4" w:rsidP="001E7EF3">
      <w:pPr>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Неподключенная часть населённых пунктов сельсовета использует в быту сжиженный газ. </w:t>
      </w:r>
    </w:p>
    <w:p w14:paraId="088AF2EE" w14:textId="0EA9E58E" w:rsidR="00E115C5" w:rsidRPr="00C060E2" w:rsidRDefault="00E115C5" w:rsidP="001E7EF3">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настоящее время з</w:t>
      </w:r>
      <w:r w:rsidRPr="00E115C5">
        <w:rPr>
          <w:rFonts w:ascii="Times New Roman" w:hAnsi="Times New Roman"/>
          <w:sz w:val="28"/>
          <w:szCs w:val="28"/>
        </w:rPr>
        <w:t xml:space="preserve">авершился аукцион по поиску подрядчика </w:t>
      </w:r>
      <w:r>
        <w:rPr>
          <w:rFonts w:ascii="Times New Roman" w:hAnsi="Times New Roman"/>
          <w:sz w:val="28"/>
          <w:szCs w:val="28"/>
        </w:rPr>
        <w:t xml:space="preserve">и готовится к заключению договор </w:t>
      </w:r>
      <w:r w:rsidRPr="00E115C5">
        <w:rPr>
          <w:rFonts w:ascii="Times New Roman" w:hAnsi="Times New Roman"/>
          <w:sz w:val="28"/>
          <w:szCs w:val="28"/>
        </w:rPr>
        <w:t>для проведения работ по строительству газопровода высокого давления и ГРПШ, газопровода низкого давления по улицам Омская, Полевая, Рабочая, Луговая, Западная, Совхозная, Молодёжная, Красная, Садовая, Осенняя, Тихая, Солнечная, Снежная, Трудовая, Южная, Северная, Лесхозная в с. Нагорное.</w:t>
      </w:r>
      <w:r>
        <w:rPr>
          <w:rFonts w:ascii="Times New Roman" w:hAnsi="Times New Roman"/>
          <w:sz w:val="28"/>
          <w:szCs w:val="28"/>
        </w:rPr>
        <w:t xml:space="preserve"> </w:t>
      </w:r>
    </w:p>
    <w:p w14:paraId="17510C7C" w14:textId="23A2CD9D" w:rsidR="00911733" w:rsidRDefault="00572962" w:rsidP="00911733">
      <w:pPr>
        <w:spacing w:after="0" w:line="240" w:lineRule="auto"/>
        <w:ind w:firstLine="709"/>
        <w:jc w:val="both"/>
        <w:rPr>
          <w:rFonts w:ascii="Times New Roman" w:hAnsi="Times New Roman"/>
          <w:sz w:val="28"/>
          <w:szCs w:val="28"/>
        </w:rPr>
      </w:pPr>
      <w:r>
        <w:rPr>
          <w:rFonts w:ascii="Times New Roman" w:eastAsia="Times New Roman" w:hAnsi="Times New Roman"/>
          <w:sz w:val="28"/>
          <w:szCs w:val="24"/>
          <w:lang w:eastAsia="ru-RU"/>
        </w:rPr>
        <w:t>П</w:t>
      </w:r>
      <w:r w:rsidRPr="00572962">
        <w:rPr>
          <w:rFonts w:ascii="Times New Roman" w:eastAsia="Times New Roman" w:hAnsi="Times New Roman"/>
          <w:sz w:val="28"/>
          <w:szCs w:val="24"/>
          <w:lang w:eastAsia="ru-RU"/>
        </w:rPr>
        <w:t>роектно-сметная документация на строительство газораспределительных сетей в пос. Заречный находится в завершающей стадии подготовки.</w:t>
      </w:r>
    </w:p>
    <w:p w14:paraId="1B58AEF1" w14:textId="77777777" w:rsidR="003A7901" w:rsidRPr="00FD375E"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61" w:name="_Toc475037095"/>
      <w:bookmarkStart w:id="162" w:name="_Toc44393713"/>
      <w:r w:rsidRPr="00FD375E">
        <w:rPr>
          <w:rFonts w:ascii="Times New Roman" w:hAnsi="Times New Roman"/>
          <w:sz w:val="28"/>
        </w:rPr>
        <w:t>Электроснабжение</w:t>
      </w:r>
      <w:bookmarkEnd w:id="161"/>
      <w:bookmarkEnd w:id="162"/>
    </w:p>
    <w:p w14:paraId="343C0860" w14:textId="77777777" w:rsidR="001639AB" w:rsidRDefault="001639AB" w:rsidP="003A7901">
      <w:pPr>
        <w:spacing w:after="0" w:line="240" w:lineRule="auto"/>
        <w:ind w:firstLine="709"/>
        <w:jc w:val="both"/>
        <w:rPr>
          <w:rFonts w:ascii="Times New Roman" w:hAnsi="Times New Roman"/>
          <w:sz w:val="28"/>
          <w:szCs w:val="28"/>
        </w:rPr>
      </w:pPr>
    </w:p>
    <w:p w14:paraId="08A43604" w14:textId="76F74109" w:rsidR="004A7C97" w:rsidRPr="004A7C97" w:rsidRDefault="004A7C97" w:rsidP="004A7C97">
      <w:pPr>
        <w:spacing w:after="0" w:line="240" w:lineRule="auto"/>
        <w:ind w:firstLine="709"/>
        <w:jc w:val="both"/>
        <w:rPr>
          <w:rFonts w:ascii="Times New Roman" w:hAnsi="Times New Roman"/>
          <w:sz w:val="28"/>
          <w:szCs w:val="28"/>
        </w:rPr>
      </w:pPr>
      <w:r w:rsidRPr="004A7C97">
        <w:rPr>
          <w:rFonts w:ascii="Times New Roman" w:hAnsi="Times New Roman"/>
          <w:sz w:val="28"/>
          <w:szCs w:val="28"/>
        </w:rPr>
        <w:t xml:space="preserve">Электроснабжение </w:t>
      </w:r>
      <w:r>
        <w:rPr>
          <w:rFonts w:ascii="Times New Roman" w:hAnsi="Times New Roman"/>
          <w:sz w:val="28"/>
          <w:szCs w:val="28"/>
        </w:rPr>
        <w:t>сельсовета</w:t>
      </w:r>
      <w:r w:rsidRPr="004A7C97">
        <w:rPr>
          <w:rFonts w:ascii="Times New Roman" w:hAnsi="Times New Roman"/>
          <w:sz w:val="28"/>
          <w:szCs w:val="28"/>
        </w:rPr>
        <w:t xml:space="preserve"> осуществляется организациями АО «СИБЭКО», АО «Новосибирскэнергосбыт» АО «РЭС». По территории района проходит ВЛ 220 кВ №244 Чулымская – Барабинская с отпайкой на ПС Груздевка, протяжённостью по территории района 9,1 км.</w:t>
      </w:r>
    </w:p>
    <w:p w14:paraId="04006265" w14:textId="77777777" w:rsidR="004A7C97" w:rsidRDefault="004A7C97" w:rsidP="004A7C97">
      <w:pPr>
        <w:spacing w:after="0" w:line="240" w:lineRule="auto"/>
        <w:ind w:firstLine="709"/>
        <w:jc w:val="both"/>
        <w:rPr>
          <w:rFonts w:ascii="Times New Roman" w:hAnsi="Times New Roman"/>
          <w:sz w:val="28"/>
          <w:szCs w:val="28"/>
        </w:rPr>
      </w:pPr>
      <w:r w:rsidRPr="004A7C97">
        <w:rPr>
          <w:rFonts w:ascii="Times New Roman" w:hAnsi="Times New Roman"/>
          <w:sz w:val="28"/>
          <w:szCs w:val="28"/>
        </w:rPr>
        <w:t xml:space="preserve">Непосредственным источником энергоснабжения являются мощности Барабинской ГРЭС. </w:t>
      </w:r>
    </w:p>
    <w:p w14:paraId="6BF07914" w14:textId="0686FF64" w:rsidR="004A7C97" w:rsidRPr="004A7C97" w:rsidRDefault="004A7C97" w:rsidP="004A7C97">
      <w:pPr>
        <w:spacing w:after="0" w:line="240" w:lineRule="auto"/>
        <w:ind w:firstLine="709"/>
        <w:jc w:val="both"/>
        <w:rPr>
          <w:rFonts w:ascii="Times New Roman" w:hAnsi="Times New Roman"/>
          <w:sz w:val="28"/>
          <w:szCs w:val="28"/>
        </w:rPr>
      </w:pPr>
      <w:r w:rsidRPr="004A7C97">
        <w:rPr>
          <w:rFonts w:ascii="Times New Roman" w:hAnsi="Times New Roman"/>
          <w:sz w:val="28"/>
          <w:szCs w:val="28"/>
        </w:rPr>
        <w:t xml:space="preserve">В </w:t>
      </w:r>
      <w:r w:rsidRPr="004A7C97">
        <w:rPr>
          <w:rFonts w:ascii="Times New Roman" w:eastAsia="Times New Roman" w:hAnsi="Times New Roman"/>
          <w:sz w:val="28"/>
          <w:szCs w:val="24"/>
          <w:lang w:eastAsia="ru-RU"/>
        </w:rPr>
        <w:t>Октябрьском</w:t>
      </w:r>
      <w:r w:rsidRPr="004A7C97">
        <w:rPr>
          <w:rFonts w:ascii="Times New Roman" w:hAnsi="Times New Roman"/>
          <w:sz w:val="28"/>
          <w:szCs w:val="28"/>
        </w:rPr>
        <w:t xml:space="preserve"> сельсовете общее годовое потребление электроэнергии составляет </w:t>
      </w:r>
      <w:r>
        <w:rPr>
          <w:rFonts w:ascii="Times New Roman" w:hAnsi="Times New Roman"/>
          <w:sz w:val="28"/>
          <w:szCs w:val="28"/>
        </w:rPr>
        <w:t xml:space="preserve">около </w:t>
      </w:r>
      <w:r w:rsidRPr="004A7C97">
        <w:rPr>
          <w:rFonts w:ascii="Times New Roman" w:hAnsi="Times New Roman"/>
          <w:sz w:val="28"/>
          <w:szCs w:val="28"/>
        </w:rPr>
        <w:t>40</w:t>
      </w:r>
      <w:r>
        <w:rPr>
          <w:rFonts w:ascii="Times New Roman" w:hAnsi="Times New Roman"/>
          <w:sz w:val="28"/>
          <w:szCs w:val="28"/>
        </w:rPr>
        <w:t>40</w:t>
      </w:r>
      <w:r w:rsidRPr="004A7C97">
        <w:rPr>
          <w:rFonts w:ascii="Times New Roman" w:hAnsi="Times New Roman"/>
          <w:sz w:val="28"/>
          <w:szCs w:val="28"/>
        </w:rPr>
        <w:t xml:space="preserve"> тыс. кВт/год.</w:t>
      </w:r>
    </w:p>
    <w:p w14:paraId="3B3E9050" w14:textId="5AEE96EC" w:rsidR="0065368B" w:rsidRPr="0065368B" w:rsidRDefault="0065368B" w:rsidP="00D80E47">
      <w:pPr>
        <w:spacing w:after="0" w:line="240" w:lineRule="auto"/>
        <w:ind w:firstLine="709"/>
        <w:jc w:val="both"/>
        <w:rPr>
          <w:rFonts w:ascii="Times New Roman" w:hAnsi="Times New Roman"/>
          <w:sz w:val="28"/>
          <w:szCs w:val="28"/>
        </w:rPr>
      </w:pPr>
      <w:r w:rsidRPr="0065368B">
        <w:rPr>
          <w:rFonts w:ascii="Times New Roman" w:hAnsi="Times New Roman"/>
          <w:sz w:val="28"/>
          <w:szCs w:val="28"/>
        </w:rPr>
        <w:t xml:space="preserve">Более </w:t>
      </w:r>
      <w:r>
        <w:rPr>
          <w:rFonts w:ascii="Times New Roman" w:hAnsi="Times New Roman"/>
          <w:sz w:val="28"/>
          <w:szCs w:val="28"/>
        </w:rPr>
        <w:t>50 %</w:t>
      </w:r>
      <w:r w:rsidRPr="0065368B">
        <w:rPr>
          <w:rFonts w:ascii="Times New Roman" w:hAnsi="Times New Roman"/>
          <w:sz w:val="28"/>
          <w:szCs w:val="28"/>
        </w:rPr>
        <w:t xml:space="preserve"> электрических сетей требуют капитального ремонта. Основными причинами возникновения ветхого состояния электрических сетей являются:</w:t>
      </w:r>
    </w:p>
    <w:p w14:paraId="6A3321F4" w14:textId="4D683A72" w:rsidR="0065368B" w:rsidRPr="0065368B" w:rsidRDefault="0065368B" w:rsidP="0065368B">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65368B">
        <w:rPr>
          <w:rFonts w:ascii="Times New Roman" w:eastAsia="Times New Roman" w:hAnsi="Times New Roman"/>
          <w:sz w:val="28"/>
          <w:szCs w:val="28"/>
          <w:lang w:eastAsia="ru-RU"/>
        </w:rPr>
        <w:t>естественное старение электрических сетей первых массовых серий;</w:t>
      </w:r>
    </w:p>
    <w:p w14:paraId="46AA8620" w14:textId="5A69EA81" w:rsidR="0065368B" w:rsidRPr="0065368B" w:rsidRDefault="0065368B" w:rsidP="0065368B">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65368B">
        <w:rPr>
          <w:rFonts w:ascii="Times New Roman" w:eastAsia="Times New Roman" w:hAnsi="Times New Roman"/>
          <w:sz w:val="28"/>
          <w:szCs w:val="28"/>
          <w:lang w:eastAsia="ru-RU"/>
        </w:rPr>
        <w:lastRenderedPageBreak/>
        <w:t>сдача в эксплуатацию электрических сетей, возведённых с нарушением строительных норм и правил;</w:t>
      </w:r>
    </w:p>
    <w:p w14:paraId="16E85677" w14:textId="68D26CDB" w:rsidR="0065368B" w:rsidRPr="0065368B" w:rsidRDefault="0065368B" w:rsidP="0065368B">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65368B">
        <w:rPr>
          <w:rFonts w:ascii="Times New Roman" w:eastAsia="Times New Roman" w:hAnsi="Times New Roman"/>
          <w:sz w:val="28"/>
          <w:szCs w:val="28"/>
          <w:lang w:eastAsia="ru-RU"/>
        </w:rPr>
        <w:t>недостаточность средств на капитальный ремонт и текущее содержание;</w:t>
      </w:r>
    </w:p>
    <w:p w14:paraId="6A49C8BA" w14:textId="6BA70956" w:rsidR="0065368B" w:rsidRPr="0065368B" w:rsidRDefault="0065368B" w:rsidP="0065368B">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65368B">
        <w:rPr>
          <w:rFonts w:ascii="Times New Roman" w:eastAsia="Times New Roman" w:hAnsi="Times New Roman"/>
          <w:sz w:val="28"/>
          <w:szCs w:val="28"/>
          <w:lang w:eastAsia="ru-RU"/>
        </w:rPr>
        <w:t>нарушение правил эксплуатации объектов, непринятие оперативных мер по устранению многочисленных неполадок;</w:t>
      </w:r>
    </w:p>
    <w:p w14:paraId="5BEA5AFB" w14:textId="3AF97B9C" w:rsidR="0065368B" w:rsidRDefault="0065368B" w:rsidP="0065368B">
      <w:pPr>
        <w:spacing w:after="0" w:line="240" w:lineRule="auto"/>
        <w:ind w:firstLine="709"/>
        <w:jc w:val="both"/>
        <w:rPr>
          <w:rFonts w:ascii="Times New Roman" w:hAnsi="Times New Roman"/>
          <w:sz w:val="28"/>
          <w:szCs w:val="28"/>
        </w:rPr>
      </w:pPr>
      <w:r w:rsidRPr="0065368B">
        <w:rPr>
          <w:rFonts w:ascii="Times New Roman" w:hAnsi="Times New Roman"/>
          <w:sz w:val="28"/>
          <w:szCs w:val="28"/>
        </w:rPr>
        <w:t>Объектами, подлежащими капитальному ремонту, являются: трансформаторы, реконструкция ВЛ-0,4 кВ, замена провода, устройство линии уличного освещения, строительство КТП, распределение нагрузок для улучшения напряжения строительство ВЛ-10 кВ.</w:t>
      </w:r>
    </w:p>
    <w:p w14:paraId="7E30DF95" w14:textId="69D6438D" w:rsidR="00AD4218" w:rsidRDefault="0065368B" w:rsidP="0065368B">
      <w:pPr>
        <w:spacing w:after="0" w:line="240" w:lineRule="auto"/>
        <w:ind w:firstLine="709"/>
        <w:jc w:val="both"/>
        <w:rPr>
          <w:rFonts w:ascii="Times New Roman" w:hAnsi="Times New Roman"/>
          <w:sz w:val="28"/>
          <w:szCs w:val="28"/>
        </w:rPr>
      </w:pPr>
      <w:r w:rsidRPr="0065368B">
        <w:rPr>
          <w:rFonts w:ascii="Times New Roman" w:hAnsi="Times New Roman"/>
          <w:sz w:val="28"/>
          <w:szCs w:val="28"/>
        </w:rPr>
        <w:t>Практически полностью прекращено строительство электрических сетей на муниципальном уровне, объёмы капитального ремонта мизерные из-за отсутствия денежных средств в бюджете сельсовета.</w:t>
      </w:r>
    </w:p>
    <w:p w14:paraId="024312CB" w14:textId="77777777" w:rsidR="009E5666" w:rsidRPr="007234D9" w:rsidRDefault="009E5666" w:rsidP="007234D9">
      <w:pPr>
        <w:spacing w:after="0" w:line="240" w:lineRule="auto"/>
        <w:ind w:firstLine="709"/>
        <w:jc w:val="both"/>
        <w:rPr>
          <w:rFonts w:ascii="Times New Roman" w:hAnsi="Times New Roman"/>
          <w:sz w:val="28"/>
          <w:szCs w:val="28"/>
        </w:rPr>
      </w:pPr>
    </w:p>
    <w:p w14:paraId="3E43F6D1" w14:textId="77777777" w:rsidR="00FE0609" w:rsidRPr="003A7901" w:rsidRDefault="00FE0609" w:rsidP="003A7901">
      <w:pPr>
        <w:spacing w:after="0" w:line="240" w:lineRule="auto"/>
        <w:rPr>
          <w:rFonts w:ascii="Arial" w:hAnsi="Arial" w:cs="Arial"/>
          <w:sz w:val="16"/>
          <w:szCs w:val="16"/>
          <w:lang w:eastAsia="ru-RU"/>
        </w:rPr>
      </w:pPr>
    </w:p>
    <w:p w14:paraId="50608EA2" w14:textId="77777777" w:rsidR="003A7901" w:rsidRPr="005C6C39"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163" w:name="_Toc475037096"/>
      <w:bookmarkStart w:id="164" w:name="_Toc44393714"/>
      <w:r w:rsidRPr="005C6C39">
        <w:rPr>
          <w:rFonts w:ascii="Times New Roman" w:hAnsi="Times New Roman"/>
          <w:sz w:val="28"/>
        </w:rPr>
        <w:t>Связь</w:t>
      </w:r>
      <w:bookmarkEnd w:id="163"/>
      <w:bookmarkEnd w:id="164"/>
      <w:r w:rsidRPr="005C6C39">
        <w:rPr>
          <w:rFonts w:ascii="Times New Roman" w:hAnsi="Times New Roman"/>
          <w:sz w:val="28"/>
        </w:rPr>
        <w:tab/>
      </w:r>
    </w:p>
    <w:p w14:paraId="234CCD79" w14:textId="77777777" w:rsidR="001639AB" w:rsidRDefault="001639AB" w:rsidP="003A7901">
      <w:pPr>
        <w:spacing w:after="0" w:line="240" w:lineRule="auto"/>
        <w:ind w:firstLine="709"/>
        <w:jc w:val="both"/>
        <w:rPr>
          <w:rFonts w:ascii="Times New Roman" w:hAnsi="Times New Roman"/>
          <w:sz w:val="28"/>
          <w:szCs w:val="28"/>
        </w:rPr>
      </w:pPr>
    </w:p>
    <w:p w14:paraId="1CFDDC1E" w14:textId="31C97EB6" w:rsidR="00B358AC" w:rsidRPr="00B358AC" w:rsidRDefault="00B358AC" w:rsidP="00047C1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Основным поставщиком услуг электросвязи</w:t>
      </w:r>
      <w:r w:rsidR="009A5E75" w:rsidRPr="00B358A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с</w:t>
      </w:r>
      <w:r>
        <w:rPr>
          <w:rFonts w:ascii="Times New Roman" w:eastAsia="Times New Roman" w:hAnsi="Times New Roman"/>
          <w:sz w:val="28"/>
          <w:szCs w:val="28"/>
          <w:lang w:eastAsia="ru-RU"/>
        </w:rPr>
        <w:t>ельсовете</w:t>
      </w:r>
      <w:r w:rsidRPr="00B358AC">
        <w:rPr>
          <w:rFonts w:ascii="Times New Roman" w:eastAsia="Times New Roman" w:hAnsi="Times New Roman"/>
          <w:sz w:val="28"/>
          <w:szCs w:val="28"/>
          <w:lang w:eastAsia="ru-RU"/>
        </w:rPr>
        <w:t xml:space="preserve"> является ПАО «Ростелеком» (</w:t>
      </w:r>
      <w:r w:rsidR="009B4922">
        <w:rPr>
          <w:rFonts w:ascii="Times New Roman" w:eastAsia="Times New Roman" w:hAnsi="Times New Roman"/>
          <w:sz w:val="28"/>
          <w:szCs w:val="28"/>
          <w:lang w:eastAsia="ru-RU"/>
        </w:rPr>
        <w:t>Куйбышевский</w:t>
      </w:r>
      <w:r w:rsidRPr="00B358AC">
        <w:rPr>
          <w:rFonts w:ascii="Times New Roman" w:eastAsia="Times New Roman" w:hAnsi="Times New Roman"/>
          <w:sz w:val="28"/>
          <w:szCs w:val="28"/>
          <w:lang w:eastAsia="ru-RU"/>
        </w:rPr>
        <w:t xml:space="preserve"> ЦТ).</w:t>
      </w:r>
      <w:r w:rsidR="00095C3B" w:rsidRPr="00095C3B">
        <w:t xml:space="preserve"> </w:t>
      </w:r>
      <w:r w:rsidR="00095C3B">
        <w:rPr>
          <w:rFonts w:ascii="Times New Roman" w:eastAsia="Times New Roman" w:hAnsi="Times New Roman"/>
          <w:sz w:val="28"/>
          <w:szCs w:val="28"/>
          <w:lang w:eastAsia="ru-RU"/>
        </w:rPr>
        <w:t>У</w:t>
      </w:r>
      <w:r w:rsidRPr="00B358AC">
        <w:rPr>
          <w:rFonts w:ascii="Times New Roman" w:eastAsia="Times New Roman" w:hAnsi="Times New Roman"/>
          <w:sz w:val="28"/>
          <w:szCs w:val="28"/>
          <w:lang w:eastAsia="ru-RU"/>
        </w:rPr>
        <w:t>становлены таксофоны, дополнительно проложены кабельные линии связи, расширяются новые виды телефонных услуг.</w:t>
      </w:r>
    </w:p>
    <w:p w14:paraId="51F2202C" w14:textId="6ED3984B" w:rsidR="00B358AC" w:rsidRPr="00B358AC" w:rsidRDefault="00B358AC" w:rsidP="00B358AC">
      <w:pPr>
        <w:spacing w:after="0" w:line="240" w:lineRule="auto"/>
        <w:ind w:firstLine="709"/>
        <w:jc w:val="both"/>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Системой общедоступного пользования является сотовая связь.</w:t>
      </w:r>
      <w:r w:rsidR="009A5E75" w:rsidRPr="00B358A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B4922">
        <w:rPr>
          <w:rFonts w:ascii="Times New Roman" w:eastAsia="Times New Roman" w:hAnsi="Times New Roman"/>
          <w:sz w:val="28"/>
          <w:szCs w:val="28"/>
          <w:lang w:eastAsia="ru-RU"/>
        </w:rPr>
        <w:t>Куйбышевском</w:t>
      </w:r>
      <w:r>
        <w:rPr>
          <w:rFonts w:ascii="Times New Roman" w:eastAsia="Times New Roman" w:hAnsi="Times New Roman"/>
          <w:sz w:val="28"/>
          <w:szCs w:val="28"/>
          <w:lang w:eastAsia="ru-RU"/>
        </w:rPr>
        <w:t xml:space="preserve"> </w:t>
      </w:r>
      <w:r w:rsidRPr="00B358AC">
        <w:rPr>
          <w:rFonts w:ascii="Times New Roman" w:eastAsia="Times New Roman" w:hAnsi="Times New Roman"/>
          <w:sz w:val="28"/>
          <w:szCs w:val="28"/>
          <w:lang w:eastAsia="ru-RU"/>
        </w:rPr>
        <w:t>районе</w:t>
      </w:r>
      <w:r w:rsidR="009A5E75" w:rsidRPr="00B358AC">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в ц</w:t>
      </w:r>
      <w:r>
        <w:rPr>
          <w:rFonts w:ascii="Times New Roman" w:eastAsia="Times New Roman" w:hAnsi="Times New Roman"/>
          <w:sz w:val="28"/>
          <w:szCs w:val="28"/>
          <w:lang w:eastAsia="ru-RU"/>
        </w:rPr>
        <w:t xml:space="preserve">елом </w:t>
      </w:r>
      <w:r w:rsidRPr="00B358AC">
        <w:rPr>
          <w:rFonts w:ascii="Times New Roman" w:eastAsia="Times New Roman" w:hAnsi="Times New Roman"/>
          <w:sz w:val="28"/>
          <w:szCs w:val="28"/>
          <w:lang w:eastAsia="ru-RU"/>
        </w:rPr>
        <w:t xml:space="preserve">присутствуют </w:t>
      </w:r>
      <w:r w:rsidR="009B4922" w:rsidRPr="009B4922">
        <w:rPr>
          <w:rFonts w:ascii="Times New Roman" w:eastAsia="Times New Roman" w:hAnsi="Times New Roman"/>
          <w:sz w:val="28"/>
          <w:szCs w:val="28"/>
          <w:lang w:eastAsia="ru-RU"/>
        </w:rPr>
        <w:t>6 операторов сотовой связи: ПАО «ВымпелКом» (торговая марка «Билайн»), ПАО «МТС» (торговая марка МТС), ПАО «МегаФон» (торговая марка «Мегафон»), ПАО «Теле2» (торговая марка «Теле2»), ООО «Скартел» (торговая марка «Yota») и Ростелеком, которые обслуживают большую часть населения.</w:t>
      </w:r>
    </w:p>
    <w:p w14:paraId="4D9533A0" w14:textId="15576CE4" w:rsidR="00B358AC" w:rsidRDefault="00047C17" w:rsidP="00B358AC">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Территория сельсовета</w:t>
      </w:r>
      <w:r w:rsidR="00B358AC" w:rsidRPr="00B358AC">
        <w:rPr>
          <w:rFonts w:ascii="Times New Roman" w:eastAsia="Times New Roman" w:hAnsi="Times New Roman"/>
          <w:sz w:val="28"/>
          <w:szCs w:val="28"/>
          <w:lang w:eastAsia="ru-RU"/>
        </w:rPr>
        <w:t xml:space="preserve"> охвачен</w:t>
      </w:r>
      <w:r>
        <w:rPr>
          <w:rFonts w:ascii="Times New Roman" w:eastAsia="Times New Roman" w:hAnsi="Times New Roman"/>
          <w:sz w:val="28"/>
          <w:szCs w:val="28"/>
          <w:lang w:eastAsia="ru-RU"/>
        </w:rPr>
        <w:t>а</w:t>
      </w:r>
      <w:r w:rsidR="00B358AC" w:rsidRPr="00B358AC">
        <w:rPr>
          <w:rFonts w:ascii="Times New Roman" w:eastAsia="Times New Roman" w:hAnsi="Times New Roman"/>
          <w:sz w:val="28"/>
          <w:szCs w:val="28"/>
          <w:lang w:eastAsia="ru-RU"/>
        </w:rPr>
        <w:t xml:space="preserve"> вещанием федеральных</w:t>
      </w:r>
      <w:r w:rsidR="009A5E75" w:rsidRPr="00B358A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р</w:t>
      </w:r>
      <w:r w:rsidR="00B358AC" w:rsidRPr="00B358AC">
        <w:rPr>
          <w:rFonts w:ascii="Times New Roman" w:eastAsia="Times New Roman" w:hAnsi="Times New Roman"/>
          <w:sz w:val="28"/>
          <w:szCs w:val="28"/>
          <w:lang w:eastAsia="ru-RU"/>
        </w:rPr>
        <w:t>егиональных телекомпаний.</w:t>
      </w:r>
    </w:p>
    <w:p w14:paraId="6FEA5857" w14:textId="4627924A" w:rsidR="00B358AC" w:rsidRDefault="00B358AC" w:rsidP="00B358AC">
      <w:pPr>
        <w:spacing w:after="0" w:line="240" w:lineRule="auto"/>
        <w:ind w:firstLine="709"/>
        <w:jc w:val="both"/>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Отмечается рост числа пользователей услугами Интернет. Современные технологии российских операторов обеспечили широкий набор предоставляемых услуг: электронная почта, доступ</w:t>
      </w:r>
      <w:r w:rsidR="009A5E75" w:rsidRPr="00B358AC">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э</w:t>
      </w:r>
      <w:r w:rsidRPr="00B358AC">
        <w:rPr>
          <w:rFonts w:ascii="Times New Roman" w:eastAsia="Times New Roman" w:hAnsi="Times New Roman"/>
          <w:sz w:val="28"/>
          <w:szCs w:val="28"/>
          <w:lang w:eastAsia="ru-RU"/>
        </w:rPr>
        <w:t>лектронным ресурсам отечественных</w:t>
      </w:r>
      <w:r w:rsidR="009A5E75" w:rsidRPr="00B358A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з</w:t>
      </w:r>
      <w:r w:rsidRPr="00B358AC">
        <w:rPr>
          <w:rFonts w:ascii="Times New Roman" w:eastAsia="Times New Roman" w:hAnsi="Times New Roman"/>
          <w:sz w:val="28"/>
          <w:szCs w:val="28"/>
          <w:lang w:eastAsia="ru-RU"/>
        </w:rPr>
        <w:t>арубежных баз данных, передача факсимильных</w:t>
      </w:r>
      <w:r w:rsidR="009A5E75" w:rsidRPr="00B358A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г</w:t>
      </w:r>
      <w:r w:rsidRPr="00B358AC">
        <w:rPr>
          <w:rFonts w:ascii="Times New Roman" w:eastAsia="Times New Roman" w:hAnsi="Times New Roman"/>
          <w:sz w:val="28"/>
          <w:szCs w:val="28"/>
          <w:lang w:eastAsia="ru-RU"/>
        </w:rPr>
        <w:t>олосовых сообщений, телеконференции, аудио-</w:t>
      </w:r>
      <w:r w:rsidR="009A5E75" w:rsidRPr="00B358A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в</w:t>
      </w:r>
      <w:r w:rsidRPr="00B358AC">
        <w:rPr>
          <w:rFonts w:ascii="Times New Roman" w:eastAsia="Times New Roman" w:hAnsi="Times New Roman"/>
          <w:sz w:val="28"/>
          <w:szCs w:val="28"/>
          <w:lang w:eastAsia="ru-RU"/>
        </w:rPr>
        <w:t>идеосвязь.</w:t>
      </w:r>
      <w:r w:rsidR="009A5E75" w:rsidRPr="00B358AC">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с</w:t>
      </w:r>
      <w:r w:rsidRPr="00B358AC">
        <w:rPr>
          <w:rFonts w:ascii="Times New Roman" w:eastAsia="Times New Roman" w:hAnsi="Times New Roman"/>
          <w:sz w:val="28"/>
          <w:szCs w:val="28"/>
          <w:lang w:eastAsia="ru-RU"/>
        </w:rPr>
        <w:t xml:space="preserve">ети Интернет подключены все образовательные учреждения </w:t>
      </w:r>
      <w:r w:rsidR="00622DDC">
        <w:rPr>
          <w:rFonts w:ascii="Times New Roman" w:eastAsia="Times New Roman" w:hAnsi="Times New Roman"/>
          <w:sz w:val="28"/>
          <w:szCs w:val="28"/>
          <w:lang w:eastAsia="ru-RU"/>
        </w:rPr>
        <w:t>сельсовета</w:t>
      </w:r>
      <w:r w:rsidRPr="00B358AC">
        <w:rPr>
          <w:rFonts w:ascii="Times New Roman" w:eastAsia="Times New Roman" w:hAnsi="Times New Roman"/>
          <w:sz w:val="28"/>
          <w:szCs w:val="28"/>
          <w:lang w:eastAsia="ru-RU"/>
        </w:rPr>
        <w:t>.</w:t>
      </w:r>
    </w:p>
    <w:p w14:paraId="7AA04DE7" w14:textId="29E68E3C" w:rsidR="00B358AC" w:rsidRPr="00B358AC" w:rsidRDefault="00B358AC" w:rsidP="00B358A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Услуги почтовой связи</w:t>
      </w:r>
      <w:r w:rsidR="009A5E75" w:rsidRPr="00B358A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с</w:t>
      </w:r>
      <w:r w:rsidR="00622DDC">
        <w:rPr>
          <w:rFonts w:ascii="Times New Roman" w:eastAsia="Times New Roman" w:hAnsi="Times New Roman"/>
          <w:sz w:val="28"/>
          <w:szCs w:val="28"/>
          <w:lang w:eastAsia="ru-RU"/>
        </w:rPr>
        <w:t>ельсовете</w:t>
      </w:r>
      <w:r w:rsidRPr="00B358AC">
        <w:rPr>
          <w:rFonts w:ascii="Times New Roman" w:eastAsia="Times New Roman" w:hAnsi="Times New Roman"/>
          <w:sz w:val="28"/>
          <w:szCs w:val="28"/>
          <w:lang w:eastAsia="ru-RU"/>
        </w:rPr>
        <w:t xml:space="preserve"> предоставляет </w:t>
      </w:r>
      <w:r w:rsidR="009B4922">
        <w:rPr>
          <w:rFonts w:ascii="Times New Roman" w:eastAsia="Times New Roman" w:hAnsi="Times New Roman"/>
          <w:sz w:val="28"/>
          <w:szCs w:val="28"/>
          <w:lang w:eastAsia="ru-RU"/>
        </w:rPr>
        <w:t>Куйбышевский</w:t>
      </w:r>
      <w:r w:rsidRPr="00B358AC">
        <w:rPr>
          <w:rFonts w:ascii="Times New Roman" w:eastAsia="Times New Roman" w:hAnsi="Times New Roman"/>
          <w:sz w:val="28"/>
          <w:szCs w:val="28"/>
          <w:lang w:eastAsia="ru-RU"/>
        </w:rPr>
        <w:t xml:space="preserve"> Почтамт </w:t>
      </w:r>
      <w:r w:rsidR="00622DDC">
        <w:rPr>
          <w:rFonts w:ascii="Times New Roman" w:eastAsia="Times New Roman" w:hAnsi="Times New Roman"/>
          <w:sz w:val="28"/>
          <w:szCs w:val="28"/>
          <w:lang w:eastAsia="ru-RU"/>
        </w:rPr>
        <w:t>–</w:t>
      </w:r>
      <w:r w:rsidRPr="00B358AC">
        <w:rPr>
          <w:rFonts w:ascii="Times New Roman" w:eastAsia="Times New Roman" w:hAnsi="Times New Roman"/>
          <w:sz w:val="28"/>
          <w:szCs w:val="28"/>
          <w:lang w:eastAsia="ru-RU"/>
        </w:rPr>
        <w:t xml:space="preserve"> обособленное структурное подразделение управления федеральной почтовой связи Новосибирской области – филиала </w:t>
      </w:r>
      <w:r w:rsidR="00836F53">
        <w:rPr>
          <w:rFonts w:ascii="Times New Roman" w:eastAsia="Times New Roman" w:hAnsi="Times New Roman"/>
          <w:sz w:val="28"/>
          <w:szCs w:val="28"/>
          <w:lang w:eastAsia="ru-RU"/>
        </w:rPr>
        <w:t>АО</w:t>
      </w:r>
      <w:r w:rsidRPr="00B358AC">
        <w:rPr>
          <w:rFonts w:ascii="Times New Roman" w:eastAsia="Times New Roman" w:hAnsi="Times New Roman"/>
          <w:sz w:val="28"/>
          <w:szCs w:val="28"/>
          <w:lang w:eastAsia="ru-RU"/>
        </w:rPr>
        <w:t xml:space="preserve"> «Почта России».</w:t>
      </w:r>
      <w:r w:rsidR="009A5E75" w:rsidRPr="00B358AC">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т</w:t>
      </w:r>
      <w:r w:rsidRPr="00B358AC">
        <w:rPr>
          <w:rFonts w:ascii="Times New Roman" w:eastAsia="Times New Roman" w:hAnsi="Times New Roman"/>
          <w:sz w:val="28"/>
          <w:szCs w:val="28"/>
          <w:lang w:eastAsia="ru-RU"/>
        </w:rPr>
        <w:t xml:space="preserve">ерритории </w:t>
      </w:r>
      <w:r w:rsidR="00A00F23">
        <w:rPr>
          <w:rFonts w:ascii="Times New Roman" w:eastAsia="Times New Roman" w:hAnsi="Times New Roman"/>
          <w:sz w:val="28"/>
          <w:szCs w:val="28"/>
          <w:lang w:eastAsia="ru-RU"/>
        </w:rPr>
        <w:t>сельсовета</w:t>
      </w:r>
      <w:r w:rsidRPr="00B358AC">
        <w:rPr>
          <w:rFonts w:ascii="Times New Roman" w:eastAsia="Times New Roman" w:hAnsi="Times New Roman"/>
          <w:sz w:val="28"/>
          <w:szCs w:val="28"/>
          <w:lang w:eastAsia="ru-RU"/>
        </w:rPr>
        <w:t xml:space="preserve"> работа</w:t>
      </w:r>
      <w:r w:rsidR="009B4922">
        <w:rPr>
          <w:rFonts w:ascii="Times New Roman" w:eastAsia="Times New Roman" w:hAnsi="Times New Roman"/>
          <w:sz w:val="28"/>
          <w:szCs w:val="28"/>
          <w:lang w:eastAsia="ru-RU"/>
        </w:rPr>
        <w:t>ю</w:t>
      </w:r>
      <w:r w:rsidRPr="00B358AC">
        <w:rPr>
          <w:rFonts w:ascii="Times New Roman" w:eastAsia="Times New Roman" w:hAnsi="Times New Roman"/>
          <w:sz w:val="28"/>
          <w:szCs w:val="28"/>
          <w:lang w:eastAsia="ru-RU"/>
        </w:rPr>
        <w:t xml:space="preserve">т </w:t>
      </w:r>
      <w:r w:rsidR="009B4922">
        <w:rPr>
          <w:rFonts w:ascii="Times New Roman" w:eastAsia="Times New Roman" w:hAnsi="Times New Roman"/>
          <w:sz w:val="28"/>
          <w:szCs w:val="28"/>
          <w:lang w:eastAsia="ru-RU"/>
        </w:rPr>
        <w:t>2</w:t>
      </w:r>
      <w:r w:rsidRPr="00B358AC">
        <w:rPr>
          <w:rFonts w:ascii="Times New Roman" w:eastAsia="Times New Roman" w:hAnsi="Times New Roman"/>
          <w:sz w:val="28"/>
          <w:szCs w:val="28"/>
          <w:lang w:eastAsia="ru-RU"/>
        </w:rPr>
        <w:t xml:space="preserve"> отделени</w:t>
      </w:r>
      <w:r w:rsidR="009B4922">
        <w:rPr>
          <w:rFonts w:ascii="Times New Roman" w:eastAsia="Times New Roman" w:hAnsi="Times New Roman"/>
          <w:sz w:val="28"/>
          <w:szCs w:val="28"/>
          <w:lang w:eastAsia="ru-RU"/>
        </w:rPr>
        <w:t>я</w:t>
      </w:r>
      <w:r w:rsidRPr="00B358AC">
        <w:rPr>
          <w:rFonts w:ascii="Times New Roman" w:eastAsia="Times New Roman" w:hAnsi="Times New Roman"/>
          <w:sz w:val="28"/>
          <w:szCs w:val="28"/>
          <w:lang w:eastAsia="ru-RU"/>
        </w:rPr>
        <w:t>, доставка</w:t>
      </w:r>
      <w:r w:rsidR="009A5E75" w:rsidRPr="00B358A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о</w:t>
      </w:r>
      <w:r w:rsidRPr="00B358AC">
        <w:rPr>
          <w:rFonts w:ascii="Times New Roman" w:eastAsia="Times New Roman" w:hAnsi="Times New Roman"/>
          <w:sz w:val="28"/>
          <w:szCs w:val="28"/>
          <w:lang w:eastAsia="ru-RU"/>
        </w:rPr>
        <w:t>бмен почтовых отправлений осуществляется два раза</w:t>
      </w:r>
      <w:r w:rsidR="009A5E75" w:rsidRPr="00B358A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н</w:t>
      </w:r>
      <w:r w:rsidRPr="00B358AC">
        <w:rPr>
          <w:rFonts w:ascii="Times New Roman" w:eastAsia="Times New Roman" w:hAnsi="Times New Roman"/>
          <w:sz w:val="28"/>
          <w:szCs w:val="28"/>
          <w:lang w:eastAsia="ru-RU"/>
        </w:rPr>
        <w:t xml:space="preserve">еделю. </w:t>
      </w:r>
    </w:p>
    <w:p w14:paraId="72D9A2CE" w14:textId="4C5284AF" w:rsidR="00B358AC" w:rsidRPr="00B358AC" w:rsidRDefault="00B358AC" w:rsidP="00B358AC">
      <w:pPr>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 xml:space="preserve">Таблица </w:t>
      </w:r>
      <w:r w:rsidRPr="00B358AC">
        <w:rPr>
          <w:rFonts w:ascii="Times New Roman" w:eastAsia="Times New Roman" w:hAnsi="Times New Roman"/>
          <w:sz w:val="28"/>
          <w:szCs w:val="28"/>
          <w:lang w:eastAsia="ru-RU" w:bidi="en-US"/>
        </w:rPr>
        <w:fldChar w:fldCharType="begin"/>
      </w:r>
      <w:r w:rsidRPr="00B358AC">
        <w:rPr>
          <w:rFonts w:ascii="Times New Roman" w:eastAsia="Times New Roman" w:hAnsi="Times New Roman"/>
          <w:sz w:val="28"/>
          <w:szCs w:val="28"/>
          <w:lang w:eastAsia="ru-RU" w:bidi="en-US"/>
        </w:rPr>
        <w:instrText xml:space="preserve"> SEQ Таблица \* ARABIC </w:instrText>
      </w:r>
      <w:r w:rsidRPr="00B358AC">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13</w:t>
      </w:r>
      <w:r w:rsidRPr="00B358AC">
        <w:rPr>
          <w:rFonts w:ascii="Times New Roman" w:eastAsia="Times New Roman" w:hAnsi="Times New Roman"/>
          <w:sz w:val="28"/>
          <w:szCs w:val="28"/>
          <w:lang w:eastAsia="ru-RU" w:bidi="en-US"/>
        </w:rPr>
        <w:fldChar w:fldCharType="end"/>
      </w:r>
    </w:p>
    <w:p w14:paraId="2247BDD6" w14:textId="331209B1" w:rsidR="00B358AC" w:rsidRPr="00B358AC" w:rsidRDefault="00B358AC" w:rsidP="00B358AC">
      <w:pPr>
        <w:spacing w:after="120" w:line="240" w:lineRule="auto"/>
        <w:jc w:val="center"/>
        <w:rPr>
          <w:rFonts w:ascii="Times New Roman" w:eastAsia="Times New Roman" w:hAnsi="Times New Roman"/>
          <w:sz w:val="28"/>
          <w:szCs w:val="28"/>
          <w:lang w:eastAsia="ru-RU"/>
        </w:rPr>
      </w:pPr>
      <w:r w:rsidRPr="00B358AC">
        <w:rPr>
          <w:rFonts w:ascii="Times New Roman" w:eastAsia="Times New Roman" w:hAnsi="Times New Roman"/>
          <w:sz w:val="28"/>
          <w:szCs w:val="28"/>
          <w:lang w:eastAsia="ru-RU"/>
        </w:rPr>
        <w:t>Почтовые отделения</w:t>
      </w:r>
      <w:r w:rsidR="009A5E75" w:rsidRPr="00B358AC">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358AC">
        <w:rPr>
          <w:rFonts w:ascii="Times New Roman" w:eastAsia="Times New Roman" w:hAnsi="Times New Roman"/>
          <w:sz w:val="28"/>
          <w:szCs w:val="28"/>
          <w:lang w:eastAsia="ru-RU"/>
        </w:rPr>
        <w:t>т</w:t>
      </w:r>
      <w:r w:rsidRPr="00B358AC">
        <w:rPr>
          <w:rFonts w:ascii="Times New Roman" w:eastAsia="Times New Roman" w:hAnsi="Times New Roman"/>
          <w:sz w:val="28"/>
          <w:szCs w:val="28"/>
          <w:lang w:eastAsia="ru-RU"/>
        </w:rPr>
        <w:t xml:space="preserve">ерритории </w:t>
      </w:r>
      <w:r w:rsidR="009B4922">
        <w:rPr>
          <w:rFonts w:ascii="Times New Roman" w:eastAsia="Times New Roman" w:hAnsi="Times New Roman"/>
          <w:sz w:val="28"/>
          <w:szCs w:val="28"/>
          <w:lang w:eastAsia="ru-RU"/>
        </w:rPr>
        <w:t>Октябрьского</w:t>
      </w:r>
      <w:r w:rsidR="00A00F23">
        <w:rPr>
          <w:rFonts w:ascii="Times New Roman" w:eastAsia="Times New Roman" w:hAnsi="Times New Roman"/>
          <w:sz w:val="28"/>
          <w:szCs w:val="28"/>
          <w:lang w:eastAsia="ru-RU"/>
        </w:rPr>
        <w:t xml:space="preserve"> сельсовета</w:t>
      </w:r>
    </w:p>
    <w:tbl>
      <w:tblPr>
        <w:tblW w:w="42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117"/>
        <w:gridCol w:w="4207"/>
        <w:gridCol w:w="958"/>
        <w:gridCol w:w="1836"/>
      </w:tblGrid>
      <w:tr w:rsidR="00B358AC" w:rsidRPr="00B358AC" w14:paraId="72F48703" w14:textId="77777777" w:rsidTr="00B358AC">
        <w:trPr>
          <w:trHeight w:val="283"/>
          <w:tblHeader/>
          <w:jc w:val="center"/>
        </w:trPr>
        <w:tc>
          <w:tcPr>
            <w:tcW w:w="357" w:type="pct"/>
            <w:shd w:val="clear" w:color="auto" w:fill="auto"/>
            <w:vAlign w:val="center"/>
          </w:tcPr>
          <w:p w14:paraId="354A7E1B" w14:textId="77777777" w:rsidR="00B358AC" w:rsidRPr="00B358AC" w:rsidRDefault="00B358AC" w:rsidP="00B358AC">
            <w:pPr>
              <w:spacing w:after="0" w:line="240" w:lineRule="auto"/>
              <w:jc w:val="center"/>
              <w:rPr>
                <w:rFonts w:ascii="Times New Roman" w:eastAsia="Times New Roman" w:hAnsi="Times New Roman"/>
                <w:sz w:val="24"/>
                <w:szCs w:val="24"/>
                <w:lang w:eastAsia="ru-RU"/>
              </w:rPr>
            </w:pPr>
            <w:bookmarkStart w:id="165" w:name="_Hlk489541307"/>
            <w:r w:rsidRPr="00B358AC">
              <w:rPr>
                <w:rFonts w:ascii="Times New Roman" w:eastAsia="Times New Roman" w:hAnsi="Times New Roman"/>
                <w:sz w:val="24"/>
                <w:szCs w:val="24"/>
                <w:lang w:eastAsia="ru-RU"/>
              </w:rPr>
              <w:t>№</w:t>
            </w:r>
            <w:r w:rsidRPr="00B358AC">
              <w:rPr>
                <w:rFonts w:ascii="Times New Roman" w:eastAsia="Times New Roman" w:hAnsi="Times New Roman"/>
                <w:sz w:val="24"/>
                <w:szCs w:val="24"/>
                <w:lang w:eastAsia="ru-RU"/>
              </w:rPr>
              <w:br/>
              <w:t>п/п</w:t>
            </w:r>
          </w:p>
        </w:tc>
        <w:tc>
          <w:tcPr>
            <w:tcW w:w="639" w:type="pct"/>
            <w:shd w:val="clear" w:color="auto" w:fill="auto"/>
            <w:vAlign w:val="center"/>
          </w:tcPr>
          <w:p w14:paraId="05D4909A" w14:textId="77777777" w:rsidR="00B358AC" w:rsidRPr="00B358AC" w:rsidRDefault="00B358AC" w:rsidP="00B358AC">
            <w:pPr>
              <w:spacing w:after="0" w:line="240" w:lineRule="auto"/>
              <w:jc w:val="center"/>
              <w:rPr>
                <w:rFonts w:ascii="Times New Roman" w:eastAsia="Times New Roman" w:hAnsi="Times New Roman"/>
                <w:sz w:val="24"/>
                <w:szCs w:val="24"/>
                <w:lang w:eastAsia="ru-RU"/>
              </w:rPr>
            </w:pPr>
            <w:r w:rsidRPr="00B358AC">
              <w:rPr>
                <w:rFonts w:ascii="Times New Roman" w:eastAsia="Times New Roman" w:hAnsi="Times New Roman"/>
                <w:sz w:val="24"/>
                <w:szCs w:val="24"/>
                <w:lang w:eastAsia="ru-RU"/>
              </w:rPr>
              <w:t>Индекс</w:t>
            </w:r>
          </w:p>
        </w:tc>
        <w:tc>
          <w:tcPr>
            <w:tcW w:w="2406" w:type="pct"/>
            <w:shd w:val="clear" w:color="auto" w:fill="auto"/>
            <w:vAlign w:val="center"/>
          </w:tcPr>
          <w:p w14:paraId="46BC1FAA" w14:textId="77777777" w:rsidR="00B358AC" w:rsidRPr="00B358AC" w:rsidRDefault="00B358AC" w:rsidP="00B358AC">
            <w:pPr>
              <w:spacing w:after="0" w:line="240" w:lineRule="auto"/>
              <w:jc w:val="center"/>
              <w:rPr>
                <w:rFonts w:ascii="Times New Roman" w:eastAsia="Times New Roman" w:hAnsi="Times New Roman"/>
                <w:sz w:val="24"/>
                <w:szCs w:val="24"/>
                <w:lang w:eastAsia="ru-RU"/>
              </w:rPr>
            </w:pPr>
            <w:r w:rsidRPr="00B358AC">
              <w:rPr>
                <w:rFonts w:ascii="Times New Roman" w:eastAsia="Times New Roman" w:hAnsi="Times New Roman"/>
                <w:sz w:val="24"/>
                <w:szCs w:val="24"/>
                <w:lang w:eastAsia="ru-RU"/>
              </w:rPr>
              <w:t xml:space="preserve">Адрес </w:t>
            </w:r>
          </w:p>
        </w:tc>
        <w:tc>
          <w:tcPr>
            <w:tcW w:w="548" w:type="pct"/>
            <w:shd w:val="clear" w:color="auto" w:fill="auto"/>
            <w:vAlign w:val="center"/>
          </w:tcPr>
          <w:p w14:paraId="3A178DAE" w14:textId="77777777" w:rsidR="00B358AC" w:rsidRPr="00B358AC" w:rsidRDefault="00B358AC" w:rsidP="00B358AC">
            <w:pPr>
              <w:spacing w:after="0" w:line="240" w:lineRule="auto"/>
              <w:jc w:val="center"/>
              <w:rPr>
                <w:rFonts w:ascii="Times New Roman" w:eastAsia="Times New Roman" w:hAnsi="Times New Roman"/>
                <w:sz w:val="24"/>
                <w:szCs w:val="24"/>
                <w:lang w:eastAsia="ru-RU"/>
              </w:rPr>
            </w:pPr>
            <w:r w:rsidRPr="00B358AC">
              <w:rPr>
                <w:rFonts w:ascii="Times New Roman" w:eastAsia="Times New Roman" w:hAnsi="Times New Roman"/>
                <w:sz w:val="24"/>
                <w:szCs w:val="24"/>
                <w:lang w:eastAsia="ru-RU"/>
              </w:rPr>
              <w:t>Класс</w:t>
            </w:r>
          </w:p>
        </w:tc>
        <w:tc>
          <w:tcPr>
            <w:tcW w:w="1050" w:type="pct"/>
            <w:shd w:val="clear" w:color="auto" w:fill="auto"/>
            <w:vAlign w:val="center"/>
          </w:tcPr>
          <w:p w14:paraId="34A32CA5" w14:textId="46041304" w:rsidR="00B358AC" w:rsidRPr="00B358AC" w:rsidRDefault="00B358AC" w:rsidP="00B358AC">
            <w:pPr>
              <w:spacing w:after="0" w:line="240" w:lineRule="auto"/>
              <w:jc w:val="center"/>
              <w:rPr>
                <w:rFonts w:ascii="Times New Roman" w:eastAsia="Times New Roman" w:hAnsi="Times New Roman"/>
                <w:sz w:val="24"/>
                <w:szCs w:val="24"/>
                <w:lang w:eastAsia="ru-RU"/>
              </w:rPr>
            </w:pPr>
            <w:r w:rsidRPr="00B358AC">
              <w:rPr>
                <w:rFonts w:ascii="Times New Roman" w:eastAsia="Times New Roman" w:hAnsi="Times New Roman"/>
                <w:sz w:val="24"/>
                <w:szCs w:val="24"/>
                <w:lang w:eastAsia="ru-RU"/>
              </w:rPr>
              <w:t>Телефон, код (</w:t>
            </w:r>
            <w:r w:rsidR="009B4922" w:rsidRPr="009B4922">
              <w:rPr>
                <w:rFonts w:ascii="Times New Roman" w:eastAsia="Times New Roman" w:hAnsi="Times New Roman"/>
                <w:sz w:val="24"/>
                <w:szCs w:val="24"/>
                <w:lang w:eastAsia="ru-RU"/>
              </w:rPr>
              <w:t>383-62</w:t>
            </w:r>
            <w:r w:rsidRPr="00B358AC">
              <w:rPr>
                <w:rFonts w:ascii="Times New Roman" w:eastAsia="Times New Roman" w:hAnsi="Times New Roman"/>
                <w:sz w:val="24"/>
                <w:szCs w:val="24"/>
                <w:lang w:eastAsia="ru-RU"/>
              </w:rPr>
              <w:t>)</w:t>
            </w:r>
          </w:p>
        </w:tc>
      </w:tr>
      <w:tr w:rsidR="00B358AC" w:rsidRPr="00B358AC" w14:paraId="06982143" w14:textId="77777777" w:rsidTr="009B4922">
        <w:trPr>
          <w:trHeight w:val="283"/>
          <w:jc w:val="center"/>
        </w:trPr>
        <w:tc>
          <w:tcPr>
            <w:tcW w:w="357" w:type="pct"/>
            <w:shd w:val="clear" w:color="auto" w:fill="auto"/>
            <w:vAlign w:val="center"/>
          </w:tcPr>
          <w:p w14:paraId="3A1DBCBC" w14:textId="77777777" w:rsidR="00B358AC" w:rsidRPr="00B358AC" w:rsidRDefault="00B358AC" w:rsidP="00093D53">
            <w:pPr>
              <w:numPr>
                <w:ilvl w:val="0"/>
                <w:numId w:val="60"/>
              </w:numPr>
              <w:spacing w:after="0" w:line="240" w:lineRule="auto"/>
              <w:ind w:left="0" w:right="113" w:firstLine="0"/>
              <w:contextualSpacing/>
              <w:jc w:val="center"/>
              <w:rPr>
                <w:rFonts w:ascii="Times New Roman" w:eastAsia="Times New Roman" w:hAnsi="Times New Roman"/>
                <w:sz w:val="24"/>
                <w:szCs w:val="24"/>
                <w:lang w:eastAsia="ru-RU"/>
              </w:rPr>
            </w:pPr>
          </w:p>
        </w:tc>
        <w:tc>
          <w:tcPr>
            <w:tcW w:w="639" w:type="pct"/>
            <w:shd w:val="clear" w:color="auto" w:fill="auto"/>
            <w:vAlign w:val="center"/>
          </w:tcPr>
          <w:p w14:paraId="21DE5702" w14:textId="6351273A" w:rsidR="00B358AC" w:rsidRPr="00B358AC" w:rsidRDefault="009B4922" w:rsidP="00B358AC">
            <w:pPr>
              <w:spacing w:after="0" w:line="240" w:lineRule="auto"/>
              <w:jc w:val="center"/>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632351</w:t>
            </w:r>
          </w:p>
        </w:tc>
        <w:tc>
          <w:tcPr>
            <w:tcW w:w="2406" w:type="pct"/>
            <w:shd w:val="clear" w:color="auto" w:fill="auto"/>
            <w:vAlign w:val="center"/>
          </w:tcPr>
          <w:p w14:paraId="69BCB1FA" w14:textId="040B2170" w:rsidR="00B358AC" w:rsidRPr="00B358AC" w:rsidRDefault="009B4922" w:rsidP="00B358AC">
            <w:pPr>
              <w:spacing w:after="0" w:line="240" w:lineRule="auto"/>
              <w:jc w:val="both"/>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ул. Омская, 19, село Нагорное</w:t>
            </w:r>
          </w:p>
        </w:tc>
        <w:tc>
          <w:tcPr>
            <w:tcW w:w="548" w:type="pct"/>
            <w:shd w:val="clear" w:color="auto" w:fill="auto"/>
            <w:vAlign w:val="center"/>
          </w:tcPr>
          <w:p w14:paraId="0704C440" w14:textId="77777777" w:rsidR="00B358AC" w:rsidRPr="00B358AC" w:rsidRDefault="00B358AC" w:rsidP="00B358AC">
            <w:pPr>
              <w:spacing w:after="0" w:line="240" w:lineRule="auto"/>
              <w:jc w:val="center"/>
              <w:rPr>
                <w:rFonts w:ascii="Times New Roman" w:eastAsia="Times New Roman" w:hAnsi="Times New Roman"/>
                <w:color w:val="000000"/>
                <w:sz w:val="24"/>
                <w:szCs w:val="24"/>
                <w:lang w:eastAsia="ru-RU"/>
              </w:rPr>
            </w:pPr>
            <w:r w:rsidRPr="00B358AC">
              <w:rPr>
                <w:rFonts w:ascii="Times New Roman" w:eastAsia="Times New Roman" w:hAnsi="Times New Roman"/>
                <w:color w:val="000000"/>
                <w:sz w:val="24"/>
                <w:szCs w:val="24"/>
                <w:lang w:eastAsia="ru-RU"/>
              </w:rPr>
              <w:t>4</w:t>
            </w:r>
          </w:p>
        </w:tc>
        <w:tc>
          <w:tcPr>
            <w:tcW w:w="1050" w:type="pct"/>
            <w:shd w:val="clear" w:color="auto" w:fill="auto"/>
            <w:vAlign w:val="center"/>
          </w:tcPr>
          <w:p w14:paraId="5CE98B76" w14:textId="7128567C" w:rsidR="00B358AC" w:rsidRPr="00B358AC" w:rsidRDefault="009B4922" w:rsidP="00B358AC">
            <w:pPr>
              <w:spacing w:after="0" w:line="240" w:lineRule="auto"/>
              <w:jc w:val="center"/>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9-61-40</w:t>
            </w:r>
          </w:p>
        </w:tc>
      </w:tr>
      <w:tr w:rsidR="009B4922" w:rsidRPr="00B358AC" w14:paraId="5E1BB89A" w14:textId="77777777" w:rsidTr="009B4922">
        <w:trPr>
          <w:trHeight w:val="283"/>
          <w:jc w:val="center"/>
        </w:trPr>
        <w:tc>
          <w:tcPr>
            <w:tcW w:w="357" w:type="pct"/>
            <w:shd w:val="clear" w:color="auto" w:fill="auto"/>
            <w:vAlign w:val="center"/>
          </w:tcPr>
          <w:p w14:paraId="3B507D42" w14:textId="77777777" w:rsidR="009B4922" w:rsidRPr="00B358AC" w:rsidRDefault="009B4922" w:rsidP="009B4922">
            <w:pPr>
              <w:numPr>
                <w:ilvl w:val="0"/>
                <w:numId w:val="60"/>
              </w:numPr>
              <w:spacing w:after="0" w:line="240" w:lineRule="auto"/>
              <w:ind w:left="0" w:right="113" w:firstLine="0"/>
              <w:contextualSpacing/>
              <w:jc w:val="center"/>
              <w:rPr>
                <w:rFonts w:ascii="Times New Roman" w:eastAsia="Times New Roman" w:hAnsi="Times New Roman"/>
                <w:sz w:val="24"/>
                <w:szCs w:val="24"/>
                <w:lang w:eastAsia="ru-RU"/>
              </w:rPr>
            </w:pPr>
          </w:p>
        </w:tc>
        <w:tc>
          <w:tcPr>
            <w:tcW w:w="639" w:type="pct"/>
            <w:shd w:val="clear" w:color="auto" w:fill="auto"/>
            <w:vAlign w:val="center"/>
          </w:tcPr>
          <w:p w14:paraId="19E221CC" w14:textId="1C843C5B" w:rsidR="009B4922" w:rsidRPr="00A00F23" w:rsidRDefault="009B4922" w:rsidP="009B4922">
            <w:pPr>
              <w:spacing w:after="0" w:line="240" w:lineRule="auto"/>
              <w:jc w:val="center"/>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632369</w:t>
            </w:r>
          </w:p>
        </w:tc>
        <w:tc>
          <w:tcPr>
            <w:tcW w:w="2406" w:type="pct"/>
            <w:shd w:val="clear" w:color="auto" w:fill="auto"/>
            <w:vAlign w:val="center"/>
          </w:tcPr>
          <w:p w14:paraId="13375A44" w14:textId="0358012F" w:rsidR="009B4922" w:rsidRPr="00A00F23" w:rsidRDefault="009B4922" w:rsidP="009B4922">
            <w:pPr>
              <w:spacing w:after="0" w:line="240" w:lineRule="auto"/>
              <w:jc w:val="both"/>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ул. Центральная, 45, село Помельцево</w:t>
            </w:r>
          </w:p>
        </w:tc>
        <w:tc>
          <w:tcPr>
            <w:tcW w:w="548" w:type="pct"/>
            <w:shd w:val="clear" w:color="auto" w:fill="auto"/>
            <w:vAlign w:val="center"/>
          </w:tcPr>
          <w:p w14:paraId="4D8E9D4C" w14:textId="520EB68D" w:rsidR="009B4922" w:rsidRPr="00B358AC" w:rsidRDefault="009B4922" w:rsidP="009B4922">
            <w:pPr>
              <w:spacing w:after="0" w:line="240" w:lineRule="auto"/>
              <w:jc w:val="center"/>
              <w:rPr>
                <w:rFonts w:ascii="Times New Roman" w:eastAsia="Times New Roman" w:hAnsi="Times New Roman"/>
                <w:color w:val="000000"/>
                <w:sz w:val="24"/>
                <w:szCs w:val="24"/>
                <w:lang w:eastAsia="ru-RU"/>
              </w:rPr>
            </w:pPr>
            <w:r w:rsidRPr="00B358AC">
              <w:rPr>
                <w:rFonts w:ascii="Times New Roman" w:eastAsia="Times New Roman" w:hAnsi="Times New Roman"/>
                <w:color w:val="000000"/>
                <w:sz w:val="24"/>
                <w:szCs w:val="24"/>
                <w:lang w:eastAsia="ru-RU"/>
              </w:rPr>
              <w:t>4</w:t>
            </w:r>
          </w:p>
        </w:tc>
        <w:tc>
          <w:tcPr>
            <w:tcW w:w="1050" w:type="pct"/>
            <w:shd w:val="clear" w:color="auto" w:fill="auto"/>
            <w:vAlign w:val="center"/>
          </w:tcPr>
          <w:p w14:paraId="73354818" w14:textId="2FCAF4F4" w:rsidR="009B4922" w:rsidRPr="00A00F23" w:rsidRDefault="009B4922" w:rsidP="009B4922">
            <w:pPr>
              <w:spacing w:after="0" w:line="240" w:lineRule="auto"/>
              <w:jc w:val="center"/>
              <w:rPr>
                <w:rFonts w:ascii="Times New Roman" w:eastAsia="Times New Roman" w:hAnsi="Times New Roman"/>
                <w:color w:val="000000"/>
                <w:sz w:val="24"/>
                <w:szCs w:val="24"/>
                <w:lang w:eastAsia="ru-RU"/>
              </w:rPr>
            </w:pPr>
            <w:r w:rsidRPr="009B4922">
              <w:rPr>
                <w:rFonts w:ascii="Times New Roman" w:eastAsia="Times New Roman" w:hAnsi="Times New Roman"/>
                <w:color w:val="000000"/>
                <w:sz w:val="24"/>
                <w:szCs w:val="24"/>
                <w:lang w:eastAsia="ru-RU"/>
              </w:rPr>
              <w:t>4-11-40</w:t>
            </w:r>
          </w:p>
        </w:tc>
      </w:tr>
      <w:bookmarkEnd w:id="165"/>
    </w:tbl>
    <w:p w14:paraId="08FD4426" w14:textId="77777777" w:rsidR="00B358AC" w:rsidRPr="00B358AC" w:rsidRDefault="00B358AC" w:rsidP="00B358AC">
      <w:pPr>
        <w:spacing w:after="0" w:line="240" w:lineRule="auto"/>
        <w:ind w:firstLine="567"/>
        <w:jc w:val="both"/>
        <w:rPr>
          <w:rFonts w:ascii="Times New Roman" w:eastAsia="Times New Roman" w:hAnsi="Times New Roman"/>
          <w:sz w:val="28"/>
          <w:szCs w:val="28"/>
          <w:lang w:eastAsia="ru-RU"/>
        </w:rPr>
      </w:pPr>
    </w:p>
    <w:p w14:paraId="3FBA337A" w14:textId="77777777" w:rsidR="00E01C55" w:rsidRPr="00E01C55" w:rsidRDefault="00E01C55" w:rsidP="00E01C5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Территория</w:t>
      </w:r>
      <w:r w:rsidRPr="00E01C55">
        <w:rPr>
          <w:rFonts w:ascii="Times New Roman" w:eastAsia="Times New Roman" w:hAnsi="Times New Roman"/>
          <w:sz w:val="28"/>
          <w:szCs w:val="28"/>
          <w:lang w:eastAsia="ru-RU"/>
        </w:rPr>
        <w:t xml:space="preserve"> имеет достаточный уровень развития базовой технологической инфраструктуры, необходимой для функционирования почти всех ресурсов информационных технологий:</w:t>
      </w:r>
    </w:p>
    <w:p w14:paraId="6555B6F2" w14:textId="44069FEC" w:rsidR="00E01C55" w:rsidRPr="00E01C55" w:rsidRDefault="00E01C55" w:rsidP="00E01C55">
      <w:pPr>
        <w:numPr>
          <w:ilvl w:val="0"/>
          <w:numId w:val="14"/>
        </w:numPr>
        <w:spacing w:after="0" w:line="240" w:lineRule="auto"/>
        <w:jc w:val="both"/>
        <w:rPr>
          <w:rFonts w:ascii="Times New Roman" w:eastAsia="Times New Roman" w:hAnsi="Times New Roman"/>
          <w:sz w:val="28"/>
          <w:szCs w:val="28"/>
          <w:lang w:eastAsia="ru-RU"/>
        </w:rPr>
      </w:pPr>
      <w:r w:rsidRPr="00E01C55">
        <w:rPr>
          <w:rFonts w:ascii="Times New Roman" w:eastAsia="Times New Roman" w:hAnsi="Times New Roman"/>
          <w:sz w:val="28"/>
          <w:szCs w:val="28"/>
          <w:lang w:eastAsia="ru-RU"/>
        </w:rPr>
        <w:t>для организации информационного обмена</w:t>
      </w:r>
      <w:r w:rsidR="009A5E75" w:rsidRPr="00E01C5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01C55">
        <w:rPr>
          <w:rFonts w:ascii="Times New Roman" w:eastAsia="Times New Roman" w:hAnsi="Times New Roman"/>
          <w:sz w:val="28"/>
          <w:szCs w:val="28"/>
          <w:lang w:eastAsia="ru-RU"/>
        </w:rPr>
        <w:t>с</w:t>
      </w:r>
      <w:r w:rsidRPr="00E01C55">
        <w:rPr>
          <w:rFonts w:ascii="Times New Roman" w:eastAsia="Times New Roman" w:hAnsi="Times New Roman"/>
          <w:sz w:val="28"/>
          <w:szCs w:val="28"/>
          <w:lang w:eastAsia="ru-RU"/>
        </w:rPr>
        <w:t>оциально значимых государственных информационных системах (в сфере здравоохранения, образования, социального обслуживания, обеспечения безопасности жизнедеятельности, предоставления государственных</w:t>
      </w:r>
      <w:r w:rsidR="009A5E75" w:rsidRPr="00E01C5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E01C55">
        <w:rPr>
          <w:rFonts w:ascii="Times New Roman" w:eastAsia="Times New Roman" w:hAnsi="Times New Roman"/>
          <w:sz w:val="28"/>
          <w:szCs w:val="28"/>
          <w:lang w:eastAsia="ru-RU"/>
        </w:rPr>
        <w:t>м</w:t>
      </w:r>
      <w:r w:rsidRPr="00E01C55">
        <w:rPr>
          <w:rFonts w:ascii="Times New Roman" w:eastAsia="Times New Roman" w:hAnsi="Times New Roman"/>
          <w:sz w:val="28"/>
          <w:szCs w:val="28"/>
          <w:lang w:eastAsia="ru-RU"/>
        </w:rPr>
        <w:t>униципальных услуг</w:t>
      </w:r>
      <w:r w:rsidR="009A5E75" w:rsidRPr="00E01C5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01C55">
        <w:rPr>
          <w:rFonts w:ascii="Times New Roman" w:eastAsia="Times New Roman" w:hAnsi="Times New Roman"/>
          <w:sz w:val="28"/>
          <w:szCs w:val="28"/>
          <w:lang w:eastAsia="ru-RU"/>
        </w:rPr>
        <w:t>э</w:t>
      </w:r>
      <w:r w:rsidRPr="00E01C55">
        <w:rPr>
          <w:rFonts w:ascii="Times New Roman" w:eastAsia="Times New Roman" w:hAnsi="Times New Roman"/>
          <w:sz w:val="28"/>
          <w:szCs w:val="28"/>
          <w:lang w:eastAsia="ru-RU"/>
        </w:rPr>
        <w:t>лектронном виде) район соединён</w:t>
      </w:r>
      <w:r w:rsidR="009A5E75" w:rsidRPr="00E01C5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E01C55">
        <w:rPr>
          <w:rFonts w:ascii="Times New Roman" w:eastAsia="Times New Roman" w:hAnsi="Times New Roman"/>
          <w:sz w:val="28"/>
          <w:szCs w:val="28"/>
          <w:lang w:eastAsia="ru-RU"/>
        </w:rPr>
        <w:t>р</w:t>
      </w:r>
      <w:r w:rsidRPr="00E01C55">
        <w:rPr>
          <w:rFonts w:ascii="Times New Roman" w:eastAsia="Times New Roman" w:hAnsi="Times New Roman"/>
          <w:sz w:val="28"/>
          <w:szCs w:val="28"/>
          <w:lang w:eastAsia="ru-RU"/>
        </w:rPr>
        <w:t>егиональной государственной инфокоммуникационной сетью передачи данных;</w:t>
      </w:r>
    </w:p>
    <w:p w14:paraId="245843C6" w14:textId="77777777" w:rsidR="00E01C55" w:rsidRPr="00E01C55" w:rsidRDefault="00E01C55" w:rsidP="00E01C55">
      <w:pPr>
        <w:numPr>
          <w:ilvl w:val="0"/>
          <w:numId w:val="14"/>
        </w:numPr>
        <w:spacing w:after="0" w:line="240" w:lineRule="auto"/>
        <w:jc w:val="both"/>
        <w:rPr>
          <w:rFonts w:ascii="Times New Roman" w:eastAsia="Times New Roman" w:hAnsi="Times New Roman"/>
          <w:sz w:val="28"/>
          <w:szCs w:val="28"/>
          <w:lang w:eastAsia="ru-RU"/>
        </w:rPr>
      </w:pPr>
      <w:r w:rsidRPr="00E01C55">
        <w:rPr>
          <w:rFonts w:ascii="Times New Roman" w:eastAsia="Times New Roman" w:hAnsi="Times New Roman"/>
          <w:sz w:val="28"/>
          <w:szCs w:val="28"/>
          <w:lang w:eastAsia="ru-RU"/>
        </w:rPr>
        <w:t>функционирует государственная информационная система «Система 112»;</w:t>
      </w:r>
    </w:p>
    <w:p w14:paraId="692CBEF2" w14:textId="711DA400" w:rsidR="00E01C55" w:rsidRPr="00E01C55" w:rsidRDefault="00E01C55" w:rsidP="00E01C55">
      <w:pPr>
        <w:numPr>
          <w:ilvl w:val="0"/>
          <w:numId w:val="14"/>
        </w:numPr>
        <w:spacing w:after="0" w:line="240" w:lineRule="auto"/>
        <w:jc w:val="both"/>
        <w:rPr>
          <w:rFonts w:ascii="Times New Roman" w:eastAsia="Times New Roman" w:hAnsi="Times New Roman"/>
          <w:sz w:val="28"/>
          <w:szCs w:val="28"/>
          <w:lang w:eastAsia="ru-RU"/>
        </w:rPr>
      </w:pPr>
      <w:r w:rsidRPr="00E01C55">
        <w:rPr>
          <w:rFonts w:ascii="Times New Roman" w:eastAsia="Times New Roman" w:hAnsi="Times New Roman"/>
          <w:sz w:val="28"/>
          <w:szCs w:val="28"/>
          <w:lang w:eastAsia="ru-RU"/>
        </w:rPr>
        <w:t xml:space="preserve">функционирует защищённая сеть Правительства Новосибирской области, обеспечивающая информационную безопасность работы органов местного самоуправления </w:t>
      </w:r>
      <w:r w:rsidR="009B4922">
        <w:rPr>
          <w:rFonts w:ascii="Times New Roman" w:eastAsia="Times New Roman" w:hAnsi="Times New Roman"/>
          <w:sz w:val="28"/>
          <w:szCs w:val="28"/>
          <w:lang w:eastAsia="ru-RU"/>
        </w:rPr>
        <w:t>Куйбышевского</w:t>
      </w:r>
      <w:r w:rsidRPr="00E01C55">
        <w:rPr>
          <w:rFonts w:ascii="Times New Roman" w:eastAsia="Times New Roman" w:hAnsi="Times New Roman"/>
          <w:sz w:val="28"/>
          <w:szCs w:val="28"/>
          <w:lang w:eastAsia="ru-RU"/>
        </w:rPr>
        <w:t xml:space="preserve"> района, подведомственных учреждений;</w:t>
      </w:r>
    </w:p>
    <w:p w14:paraId="74A636B5" w14:textId="77777777" w:rsidR="00E01C55" w:rsidRPr="00E01C55" w:rsidRDefault="00E01C55" w:rsidP="00E01C55">
      <w:pPr>
        <w:numPr>
          <w:ilvl w:val="0"/>
          <w:numId w:val="14"/>
        </w:numPr>
        <w:spacing w:after="0" w:line="240" w:lineRule="auto"/>
        <w:jc w:val="both"/>
        <w:rPr>
          <w:rFonts w:ascii="Times New Roman" w:eastAsia="Times New Roman" w:hAnsi="Times New Roman"/>
          <w:sz w:val="28"/>
          <w:szCs w:val="28"/>
          <w:lang w:eastAsia="ru-RU"/>
        </w:rPr>
      </w:pPr>
      <w:r w:rsidRPr="00E01C55">
        <w:rPr>
          <w:rFonts w:ascii="Times New Roman" w:eastAsia="Times New Roman" w:hAnsi="Times New Roman"/>
          <w:sz w:val="28"/>
          <w:szCs w:val="28"/>
          <w:lang w:eastAsia="ru-RU"/>
        </w:rPr>
        <w:t>внедрены новые технологии приёма цифрового эфирного телевидения;</w:t>
      </w:r>
    </w:p>
    <w:p w14:paraId="08A33B85" w14:textId="6A478F67" w:rsidR="00622DDC" w:rsidRPr="00622DDC" w:rsidRDefault="00622DDC" w:rsidP="00622DDC">
      <w:pPr>
        <w:spacing w:after="0" w:line="240" w:lineRule="auto"/>
        <w:ind w:firstLine="709"/>
        <w:jc w:val="both"/>
        <w:rPr>
          <w:rFonts w:ascii="Times New Roman" w:eastAsia="Times New Roman" w:hAnsi="Times New Roman"/>
          <w:sz w:val="28"/>
          <w:szCs w:val="28"/>
          <w:lang w:eastAsia="ru-RU"/>
        </w:rPr>
      </w:pPr>
      <w:r w:rsidRPr="00622DDC">
        <w:rPr>
          <w:rFonts w:ascii="Times New Roman" w:eastAsia="Times New Roman" w:hAnsi="Times New Roman"/>
          <w:sz w:val="28"/>
          <w:szCs w:val="28"/>
          <w:lang w:eastAsia="ru-RU"/>
        </w:rPr>
        <w:t>Анализ перечня услуг связи, предоставляемых населению, показал, что</w:t>
      </w:r>
      <w:r w:rsidR="009A5E75" w:rsidRPr="00622DD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22DDC">
        <w:rPr>
          <w:rFonts w:ascii="Times New Roman" w:eastAsia="Times New Roman" w:hAnsi="Times New Roman"/>
          <w:sz w:val="28"/>
          <w:szCs w:val="28"/>
          <w:lang w:eastAsia="ru-RU"/>
        </w:rPr>
        <w:t>ц</w:t>
      </w:r>
      <w:r w:rsidRPr="00622DDC">
        <w:rPr>
          <w:rFonts w:ascii="Times New Roman" w:eastAsia="Times New Roman" w:hAnsi="Times New Roman"/>
          <w:sz w:val="28"/>
          <w:szCs w:val="28"/>
          <w:lang w:eastAsia="ru-RU"/>
        </w:rPr>
        <w:t xml:space="preserve">елом системы телекоммуникаций </w:t>
      </w:r>
      <w:r w:rsidR="00AE4526">
        <w:rPr>
          <w:rFonts w:ascii="Times New Roman" w:eastAsia="Times New Roman" w:hAnsi="Times New Roman"/>
          <w:sz w:val="28"/>
          <w:szCs w:val="24"/>
          <w:lang w:eastAsia="ru-RU"/>
        </w:rPr>
        <w:t xml:space="preserve">Октябрьского </w:t>
      </w:r>
      <w:r w:rsidRPr="00622DDC">
        <w:rPr>
          <w:rFonts w:ascii="Times New Roman" w:eastAsia="Times New Roman" w:hAnsi="Times New Roman"/>
          <w:sz w:val="28"/>
          <w:szCs w:val="28"/>
          <w:lang w:eastAsia="ru-RU"/>
        </w:rPr>
        <w:t>сельсовета обеспечивают необходимый уровень обслуживания. Однако</w:t>
      </w:r>
      <w:r w:rsidR="009A5E75" w:rsidRPr="00622DDC">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22DDC">
        <w:rPr>
          <w:rFonts w:ascii="Times New Roman" w:eastAsia="Times New Roman" w:hAnsi="Times New Roman"/>
          <w:sz w:val="28"/>
          <w:szCs w:val="28"/>
          <w:lang w:eastAsia="ru-RU"/>
        </w:rPr>
        <w:t>о</w:t>
      </w:r>
      <w:r w:rsidRPr="00622DDC">
        <w:rPr>
          <w:rFonts w:ascii="Times New Roman" w:eastAsia="Times New Roman" w:hAnsi="Times New Roman"/>
          <w:sz w:val="28"/>
          <w:szCs w:val="28"/>
          <w:lang w:eastAsia="ru-RU"/>
        </w:rPr>
        <w:t>тдельным направлениям существуют потенциальные возможности увеличения объёма</w:t>
      </w:r>
      <w:r w:rsidR="009A5E75" w:rsidRPr="00622DD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22DDC">
        <w:rPr>
          <w:rFonts w:ascii="Times New Roman" w:eastAsia="Times New Roman" w:hAnsi="Times New Roman"/>
          <w:sz w:val="28"/>
          <w:szCs w:val="28"/>
          <w:lang w:eastAsia="ru-RU"/>
        </w:rPr>
        <w:t>у</w:t>
      </w:r>
      <w:r w:rsidRPr="00622DDC">
        <w:rPr>
          <w:rFonts w:ascii="Times New Roman" w:eastAsia="Times New Roman" w:hAnsi="Times New Roman"/>
          <w:sz w:val="28"/>
          <w:szCs w:val="28"/>
          <w:lang w:eastAsia="ru-RU"/>
        </w:rPr>
        <w:t>лучшения качества предоставления услуг связи, внедрения более современных форм информационных коммуникаций.</w:t>
      </w:r>
    </w:p>
    <w:p w14:paraId="2FDBD98B" w14:textId="77777777" w:rsidR="00FB49C9" w:rsidRDefault="00FB49C9" w:rsidP="00FB49C9">
      <w:pPr>
        <w:spacing w:after="0" w:line="240" w:lineRule="auto"/>
        <w:rPr>
          <w:rFonts w:ascii="Arial" w:hAnsi="Arial" w:cs="Arial"/>
          <w:sz w:val="16"/>
          <w:szCs w:val="16"/>
          <w:lang w:eastAsia="ru-RU"/>
        </w:rPr>
      </w:pPr>
    </w:p>
    <w:p w14:paraId="20356884" w14:textId="1337645B" w:rsidR="00FE1BF0" w:rsidRPr="00B208ED" w:rsidRDefault="00FE1BF0" w:rsidP="00C54EF1">
      <w:pPr>
        <w:pStyle w:val="11"/>
        <w:numPr>
          <w:ilvl w:val="0"/>
          <w:numId w:val="56"/>
        </w:numPr>
        <w:spacing w:after="240" w:line="240" w:lineRule="auto"/>
        <w:rPr>
          <w:b/>
          <w:sz w:val="32"/>
        </w:rPr>
      </w:pPr>
      <w:bookmarkStart w:id="166" w:name="_Toc44393715"/>
      <w:r w:rsidRPr="00B208ED">
        <w:rPr>
          <w:b/>
          <w:sz w:val="32"/>
        </w:rPr>
        <w:t>Зоны</w:t>
      </w:r>
      <w:r w:rsidR="009A5E75" w:rsidRPr="00B208ED">
        <w:rPr>
          <w:b/>
          <w:sz w:val="32"/>
        </w:rPr>
        <w:t xml:space="preserve"> с</w:t>
      </w:r>
      <w:r w:rsidR="009A5E75">
        <w:rPr>
          <w:b/>
          <w:sz w:val="32"/>
        </w:rPr>
        <w:t> </w:t>
      </w:r>
      <w:r w:rsidR="009A5E75" w:rsidRPr="00B208ED">
        <w:rPr>
          <w:b/>
          <w:sz w:val="32"/>
        </w:rPr>
        <w:t>о</w:t>
      </w:r>
      <w:r w:rsidRPr="00B208ED">
        <w:rPr>
          <w:b/>
          <w:sz w:val="32"/>
        </w:rPr>
        <w:t>собыми условиями использования территорий</w:t>
      </w:r>
      <w:bookmarkEnd w:id="166"/>
    </w:p>
    <w:p w14:paraId="3BF75137" w14:textId="7AE74413" w:rsidR="00A024CC" w:rsidRPr="00A024CC" w:rsidRDefault="00A024CC" w:rsidP="00A024CC">
      <w:pPr>
        <w:spacing w:after="0" w:line="240" w:lineRule="auto"/>
        <w:ind w:firstLine="709"/>
        <w:contextualSpacing/>
        <w:jc w:val="both"/>
        <w:rPr>
          <w:rFonts w:ascii="Times New Roman" w:hAnsi="Times New Roman"/>
          <w:sz w:val="28"/>
          <w:szCs w:val="24"/>
        </w:rPr>
      </w:pPr>
      <w:r w:rsidRPr="00A024CC">
        <w:rPr>
          <w:rFonts w:ascii="Times New Roman" w:hAnsi="Times New Roman"/>
          <w:sz w:val="28"/>
          <w:szCs w:val="24"/>
        </w:rPr>
        <w:t>Зоны</w:t>
      </w:r>
      <w:r w:rsidR="009A5E75" w:rsidRPr="00A024CC">
        <w:rPr>
          <w:rFonts w:ascii="Times New Roman" w:hAnsi="Times New Roman"/>
          <w:sz w:val="28"/>
          <w:szCs w:val="24"/>
        </w:rPr>
        <w:t xml:space="preserve"> с</w:t>
      </w:r>
      <w:r w:rsidR="009A5E75">
        <w:rPr>
          <w:rFonts w:ascii="Times New Roman" w:hAnsi="Times New Roman"/>
          <w:sz w:val="28"/>
          <w:szCs w:val="24"/>
        </w:rPr>
        <w:t> </w:t>
      </w:r>
      <w:r w:rsidR="009A5E75" w:rsidRPr="00A024CC">
        <w:rPr>
          <w:rFonts w:ascii="Times New Roman" w:hAnsi="Times New Roman"/>
          <w:sz w:val="28"/>
          <w:szCs w:val="24"/>
        </w:rPr>
        <w:t>о</w:t>
      </w:r>
      <w:r w:rsidRPr="00A024CC">
        <w:rPr>
          <w:rFonts w:ascii="Times New Roman" w:hAnsi="Times New Roman"/>
          <w:sz w:val="28"/>
          <w:szCs w:val="24"/>
        </w:rPr>
        <w:t>собыми условиями использования территории – охранные, санитарно-защитные зоны, зоны охраны объектов культурного наследия (памятников истории</w:t>
      </w:r>
      <w:r w:rsidR="009A5E75" w:rsidRPr="00A024CC">
        <w:rPr>
          <w:rFonts w:ascii="Times New Roman" w:hAnsi="Times New Roman"/>
          <w:sz w:val="28"/>
          <w:szCs w:val="24"/>
        </w:rPr>
        <w:t xml:space="preserve"> и</w:t>
      </w:r>
      <w:r w:rsidR="009A5E75">
        <w:rPr>
          <w:rFonts w:ascii="Times New Roman" w:hAnsi="Times New Roman"/>
          <w:sz w:val="28"/>
          <w:szCs w:val="24"/>
        </w:rPr>
        <w:t> </w:t>
      </w:r>
      <w:r w:rsidR="009A5E75" w:rsidRPr="00A024CC">
        <w:rPr>
          <w:rFonts w:ascii="Times New Roman" w:hAnsi="Times New Roman"/>
          <w:sz w:val="28"/>
          <w:szCs w:val="24"/>
        </w:rPr>
        <w:t>к</w:t>
      </w:r>
      <w:r w:rsidRPr="00A024CC">
        <w:rPr>
          <w:rFonts w:ascii="Times New Roman" w:hAnsi="Times New Roman"/>
          <w:sz w:val="28"/>
          <w:szCs w:val="24"/>
        </w:rPr>
        <w:t>ультуры), водоохранные зоны, зоны охраны источников питьевого водоснабжения, зоны охраняемых объектов, иные зоны, устанавливаемые</w:t>
      </w:r>
      <w:r w:rsidR="009A5E75" w:rsidRPr="00A024CC">
        <w:rPr>
          <w:rFonts w:ascii="Times New Roman" w:hAnsi="Times New Roman"/>
          <w:sz w:val="28"/>
          <w:szCs w:val="24"/>
        </w:rPr>
        <w:t xml:space="preserve"> в</w:t>
      </w:r>
      <w:r w:rsidR="009A5E75">
        <w:rPr>
          <w:rFonts w:ascii="Times New Roman" w:hAnsi="Times New Roman"/>
          <w:sz w:val="28"/>
          <w:szCs w:val="24"/>
        </w:rPr>
        <w:t> </w:t>
      </w:r>
      <w:r w:rsidR="009A5E75" w:rsidRPr="00A024CC">
        <w:rPr>
          <w:rFonts w:ascii="Times New Roman" w:hAnsi="Times New Roman"/>
          <w:sz w:val="28"/>
          <w:szCs w:val="24"/>
        </w:rPr>
        <w:t>с</w:t>
      </w:r>
      <w:r w:rsidRPr="00A024CC">
        <w:rPr>
          <w:rFonts w:ascii="Times New Roman" w:hAnsi="Times New Roman"/>
          <w:sz w:val="28"/>
          <w:szCs w:val="24"/>
        </w:rPr>
        <w:t>оответствии</w:t>
      </w:r>
      <w:r w:rsidR="009A5E75" w:rsidRPr="00A024CC">
        <w:rPr>
          <w:rFonts w:ascii="Times New Roman" w:hAnsi="Times New Roman"/>
          <w:sz w:val="28"/>
          <w:szCs w:val="24"/>
        </w:rPr>
        <w:t xml:space="preserve"> с</w:t>
      </w:r>
      <w:r w:rsidR="009A5E75">
        <w:rPr>
          <w:rFonts w:ascii="Times New Roman" w:hAnsi="Times New Roman"/>
          <w:sz w:val="28"/>
          <w:szCs w:val="24"/>
        </w:rPr>
        <w:t> </w:t>
      </w:r>
      <w:r w:rsidR="009A5E75" w:rsidRPr="00A024CC">
        <w:rPr>
          <w:rFonts w:ascii="Times New Roman" w:hAnsi="Times New Roman"/>
          <w:sz w:val="28"/>
          <w:szCs w:val="24"/>
        </w:rPr>
        <w:t>з</w:t>
      </w:r>
      <w:r w:rsidRPr="00A024CC">
        <w:rPr>
          <w:rFonts w:ascii="Times New Roman" w:hAnsi="Times New Roman"/>
          <w:sz w:val="28"/>
          <w:szCs w:val="24"/>
        </w:rPr>
        <w:t xml:space="preserve">аконодательством Российской Федерации </w:t>
      </w:r>
      <w:r w:rsidR="00441BC1">
        <w:rPr>
          <w:rFonts w:ascii="Times New Roman" w:hAnsi="Times New Roman"/>
          <w:sz w:val="28"/>
          <w:szCs w:val="24"/>
        </w:rPr>
        <w:t>–</w:t>
      </w:r>
      <w:r w:rsidRPr="00A024CC">
        <w:rPr>
          <w:rFonts w:ascii="Times New Roman" w:hAnsi="Times New Roman"/>
          <w:sz w:val="28"/>
          <w:szCs w:val="24"/>
        </w:rPr>
        <w:t xml:space="preserve"> ст. 1 Градостроительного кодекса Российской Федерации от 29.12.2004 № 190-ФЗ.</w:t>
      </w:r>
    </w:p>
    <w:p w14:paraId="19F38CD7" w14:textId="77777777" w:rsidR="00FE1BF0" w:rsidRPr="002572DE" w:rsidRDefault="00EF331D" w:rsidP="00C54EF1">
      <w:pPr>
        <w:pStyle w:val="2"/>
        <w:numPr>
          <w:ilvl w:val="1"/>
          <w:numId w:val="56"/>
        </w:numPr>
        <w:spacing w:before="240"/>
        <w:ind w:left="993" w:hanging="633"/>
        <w:jc w:val="both"/>
        <w:rPr>
          <w:b/>
        </w:rPr>
      </w:pPr>
      <w:bookmarkStart w:id="167" w:name="_Toc44393716"/>
      <w:r w:rsidRPr="002572DE">
        <w:rPr>
          <w:b/>
        </w:rPr>
        <w:t>Зоны охраны объектов культурного наследия</w:t>
      </w:r>
      <w:bookmarkEnd w:id="167"/>
      <w:r w:rsidR="00FE1BF0" w:rsidRPr="002572DE">
        <w:rPr>
          <w:b/>
        </w:rPr>
        <w:tab/>
      </w:r>
    </w:p>
    <w:p w14:paraId="2F6ED020" w14:textId="77777777" w:rsidR="00FE1BF0" w:rsidRDefault="00FE1BF0" w:rsidP="00FE1BF0">
      <w:pPr>
        <w:spacing w:after="0" w:line="240" w:lineRule="auto"/>
        <w:rPr>
          <w:rFonts w:ascii="Arial" w:hAnsi="Arial" w:cs="Arial"/>
          <w:sz w:val="16"/>
          <w:szCs w:val="16"/>
          <w:lang w:eastAsia="ru-RU"/>
        </w:rPr>
      </w:pPr>
    </w:p>
    <w:p w14:paraId="4933220F" w14:textId="0A291BCA"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 xml:space="preserve">Согласно </w:t>
      </w:r>
      <w:r>
        <w:rPr>
          <w:rFonts w:ascii="Times New Roman" w:hAnsi="Times New Roman"/>
          <w:sz w:val="28"/>
          <w:szCs w:val="24"/>
        </w:rPr>
        <w:t>Федеральному закону</w:t>
      </w:r>
      <w:r w:rsidR="00A75E76">
        <w:rPr>
          <w:rFonts w:ascii="Times New Roman" w:hAnsi="Times New Roman"/>
          <w:sz w:val="28"/>
          <w:szCs w:val="24"/>
        </w:rPr>
        <w:t xml:space="preserve"> от 25.05.</w:t>
      </w:r>
      <w:r w:rsidRPr="00B208ED">
        <w:rPr>
          <w:rFonts w:ascii="Times New Roman" w:hAnsi="Times New Roman"/>
          <w:sz w:val="28"/>
          <w:szCs w:val="24"/>
        </w:rPr>
        <w:t>2002 № 73-ФЗ «Об объектах культурного наследия (памятниках истории</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к</w:t>
      </w:r>
      <w:r w:rsidRPr="00B208ED">
        <w:rPr>
          <w:rFonts w:ascii="Times New Roman" w:hAnsi="Times New Roman"/>
          <w:sz w:val="28"/>
          <w:szCs w:val="24"/>
        </w:rPr>
        <w:t>ультуры) народов Российской Федерации»,</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ц</w:t>
      </w:r>
      <w:r w:rsidRPr="00B208ED">
        <w:rPr>
          <w:rFonts w:ascii="Times New Roman" w:hAnsi="Times New Roman"/>
          <w:sz w:val="28"/>
          <w:szCs w:val="24"/>
        </w:rPr>
        <w:t>елях обеспечения сохранности объекта культурного наследия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е</w:t>
      </w:r>
      <w:r w:rsidRPr="00B208ED">
        <w:rPr>
          <w:rFonts w:ascii="Times New Roman" w:hAnsi="Times New Roman"/>
          <w:sz w:val="28"/>
          <w:szCs w:val="24"/>
        </w:rPr>
        <w:t>го исторической среде</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опряжённой</w:t>
      </w:r>
      <w:r w:rsidR="009A5E75" w:rsidRPr="00B208ED">
        <w:rPr>
          <w:rFonts w:ascii="Times New Roman" w:hAnsi="Times New Roman"/>
          <w:sz w:val="28"/>
          <w:szCs w:val="24"/>
        </w:rPr>
        <w:t xml:space="preserve"> с</w:t>
      </w:r>
      <w:r w:rsidR="009A5E75">
        <w:rPr>
          <w:rFonts w:ascii="Times New Roman" w:hAnsi="Times New Roman"/>
          <w:sz w:val="28"/>
          <w:szCs w:val="24"/>
        </w:rPr>
        <w:t> </w:t>
      </w:r>
      <w:r w:rsidR="009A5E75" w:rsidRPr="00B208ED">
        <w:rPr>
          <w:rFonts w:ascii="Times New Roman" w:hAnsi="Times New Roman"/>
          <w:sz w:val="28"/>
          <w:szCs w:val="24"/>
        </w:rPr>
        <w:t>н</w:t>
      </w:r>
      <w:r w:rsidRPr="00B208ED">
        <w:rPr>
          <w:rFonts w:ascii="Times New Roman" w:hAnsi="Times New Roman"/>
          <w:sz w:val="28"/>
          <w:szCs w:val="24"/>
        </w:rPr>
        <w:t>им территории устанавливаются зоны охраны объекта культурного наследия: охранная зона, зона регулирования застройки</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х</w:t>
      </w:r>
      <w:r w:rsidRPr="00B208ED">
        <w:rPr>
          <w:rFonts w:ascii="Times New Roman" w:hAnsi="Times New Roman"/>
          <w:sz w:val="28"/>
          <w:szCs w:val="24"/>
        </w:rPr>
        <w:t>озяйственной деятельности, зона охраняемого природного ландшафта.</w:t>
      </w:r>
    </w:p>
    <w:p w14:paraId="49AE6966" w14:textId="77777777"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 xml:space="preserve">Необходимый состав зон охраны объекта культурного наследия определяется </w:t>
      </w:r>
      <w:r w:rsidRPr="00B208ED">
        <w:rPr>
          <w:rFonts w:ascii="Times New Roman" w:hAnsi="Times New Roman"/>
          <w:i/>
          <w:sz w:val="28"/>
          <w:szCs w:val="24"/>
          <w:u w:val="single"/>
        </w:rPr>
        <w:t>проектом зон охраны объекта культурного наследия</w:t>
      </w:r>
      <w:r w:rsidRPr="00B208ED">
        <w:rPr>
          <w:rFonts w:ascii="Times New Roman" w:hAnsi="Times New Roman"/>
          <w:sz w:val="28"/>
          <w:szCs w:val="24"/>
        </w:rPr>
        <w:t>.</w:t>
      </w:r>
    </w:p>
    <w:p w14:paraId="430E40A0" w14:textId="23637CFE"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i/>
          <w:sz w:val="28"/>
          <w:szCs w:val="24"/>
          <w:u w:val="single"/>
        </w:rPr>
        <w:t>Охранная зона</w:t>
      </w:r>
      <w:r w:rsidRPr="00B208ED">
        <w:rPr>
          <w:rFonts w:ascii="Times New Roman" w:hAnsi="Times New Roman"/>
          <w:sz w:val="28"/>
          <w:szCs w:val="24"/>
        </w:rPr>
        <w:t xml:space="preserve"> </w:t>
      </w:r>
      <w:r w:rsidR="00D67C73">
        <w:rPr>
          <w:rFonts w:ascii="Times New Roman" w:hAnsi="Times New Roman"/>
          <w:sz w:val="28"/>
          <w:szCs w:val="24"/>
        </w:rPr>
        <w:t>–</w:t>
      </w:r>
      <w:r w:rsidRPr="00B208ED">
        <w:rPr>
          <w:rFonts w:ascii="Times New Roman" w:hAnsi="Times New Roman"/>
          <w:sz w:val="28"/>
          <w:szCs w:val="24"/>
        </w:rPr>
        <w:t xml:space="preserve"> территория,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ределах которой</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ц</w:t>
      </w:r>
      <w:r w:rsidRPr="00B208ED">
        <w:rPr>
          <w:rFonts w:ascii="Times New Roman" w:hAnsi="Times New Roman"/>
          <w:sz w:val="28"/>
          <w:szCs w:val="24"/>
        </w:rPr>
        <w:t>елях обеспечения сохранности объекта культурного наследия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е</w:t>
      </w:r>
      <w:r w:rsidRPr="00B208ED">
        <w:rPr>
          <w:rFonts w:ascii="Times New Roman" w:hAnsi="Times New Roman"/>
          <w:sz w:val="28"/>
          <w:szCs w:val="24"/>
        </w:rPr>
        <w:t xml:space="preserve">го историческом ландшафтном </w:t>
      </w:r>
      <w:r w:rsidRPr="00B208ED">
        <w:rPr>
          <w:rFonts w:ascii="Times New Roman" w:hAnsi="Times New Roman"/>
          <w:sz w:val="28"/>
          <w:szCs w:val="24"/>
        </w:rPr>
        <w:lastRenderedPageBreak/>
        <w:t>окружении устанавливается особый режим использования земель, ограничивающий хозяйственную деятельность</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з</w:t>
      </w:r>
      <w:r w:rsidRPr="00B208ED">
        <w:rPr>
          <w:rFonts w:ascii="Times New Roman" w:hAnsi="Times New Roman"/>
          <w:sz w:val="28"/>
          <w:szCs w:val="24"/>
        </w:rPr>
        <w:t>апрещающий строительство,</w:t>
      </w:r>
      <w:r w:rsidR="009A5E75" w:rsidRPr="00B208ED">
        <w:rPr>
          <w:rFonts w:ascii="Times New Roman" w:hAnsi="Times New Roman"/>
          <w:sz w:val="28"/>
          <w:szCs w:val="24"/>
        </w:rPr>
        <w:t xml:space="preserve"> за</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сключением применения специальных мер, направленных</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охранение</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егенерацию историко-градостроительной или природной среды объекта культурного наследия.</w:t>
      </w:r>
    </w:p>
    <w:p w14:paraId="14D21A69" w14:textId="11B87641"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i/>
          <w:sz w:val="28"/>
          <w:szCs w:val="24"/>
          <w:u w:val="single"/>
        </w:rPr>
        <w:t>Зона регулирования застройки</w:t>
      </w:r>
      <w:r w:rsidR="009A5E75" w:rsidRPr="00B208ED">
        <w:rPr>
          <w:rFonts w:ascii="Times New Roman" w:hAnsi="Times New Roman"/>
          <w:i/>
          <w:sz w:val="28"/>
          <w:szCs w:val="24"/>
          <w:u w:val="single"/>
        </w:rPr>
        <w:t xml:space="preserve"> и</w:t>
      </w:r>
      <w:r w:rsidR="009A5E75">
        <w:rPr>
          <w:rFonts w:ascii="Times New Roman" w:hAnsi="Times New Roman"/>
          <w:i/>
          <w:sz w:val="28"/>
          <w:szCs w:val="24"/>
          <w:u w:val="single"/>
        </w:rPr>
        <w:t> </w:t>
      </w:r>
      <w:r w:rsidR="009A5E75" w:rsidRPr="00B208ED">
        <w:rPr>
          <w:rFonts w:ascii="Times New Roman" w:hAnsi="Times New Roman"/>
          <w:i/>
          <w:sz w:val="28"/>
          <w:szCs w:val="24"/>
          <w:u w:val="single"/>
        </w:rPr>
        <w:t>х</w:t>
      </w:r>
      <w:r w:rsidRPr="00B208ED">
        <w:rPr>
          <w:rFonts w:ascii="Times New Roman" w:hAnsi="Times New Roman"/>
          <w:i/>
          <w:sz w:val="28"/>
          <w:szCs w:val="24"/>
          <w:u w:val="single"/>
        </w:rPr>
        <w:t>озяйственной деятельности</w:t>
      </w:r>
      <w:r w:rsidRPr="00B208ED">
        <w:rPr>
          <w:rFonts w:ascii="Times New Roman" w:hAnsi="Times New Roman"/>
          <w:sz w:val="28"/>
          <w:szCs w:val="24"/>
        </w:rPr>
        <w:t xml:space="preserve"> </w:t>
      </w:r>
      <w:r w:rsidR="00D67C73">
        <w:rPr>
          <w:rFonts w:ascii="Times New Roman" w:hAnsi="Times New Roman"/>
          <w:sz w:val="28"/>
          <w:szCs w:val="24"/>
        </w:rPr>
        <w:t>–</w:t>
      </w:r>
      <w:r w:rsidRPr="00B208ED">
        <w:rPr>
          <w:rFonts w:ascii="Times New Roman" w:hAnsi="Times New Roman"/>
          <w:sz w:val="28"/>
          <w:szCs w:val="24"/>
        </w:rPr>
        <w:t xml:space="preserve"> территория,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ределах которой устанавливается режим использования земель, ограничивающий строительство</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х</w:t>
      </w:r>
      <w:r w:rsidRPr="00B208ED">
        <w:rPr>
          <w:rFonts w:ascii="Times New Roman" w:hAnsi="Times New Roman"/>
          <w:sz w:val="28"/>
          <w:szCs w:val="24"/>
        </w:rPr>
        <w:t>озяйственную деятельность, определяются требования</w:t>
      </w:r>
      <w:r w:rsidR="009A5E75" w:rsidRPr="00B208ED">
        <w:rPr>
          <w:rFonts w:ascii="Times New Roman" w:hAnsi="Times New Roman"/>
          <w:sz w:val="28"/>
          <w:szCs w:val="24"/>
        </w:rPr>
        <w:t xml:space="preserve"> к</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еконструкции существующих зданий</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ооружений.</w:t>
      </w:r>
    </w:p>
    <w:p w14:paraId="5B4BF147" w14:textId="3A730EF4"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i/>
          <w:sz w:val="28"/>
          <w:szCs w:val="24"/>
          <w:u w:val="single"/>
        </w:rPr>
        <w:t>Зона охраняемого природного ландшафта</w:t>
      </w:r>
      <w:r w:rsidRPr="00B208ED">
        <w:rPr>
          <w:rFonts w:ascii="Times New Roman" w:hAnsi="Times New Roman"/>
          <w:i/>
          <w:sz w:val="28"/>
          <w:szCs w:val="24"/>
        </w:rPr>
        <w:t xml:space="preserve"> </w:t>
      </w:r>
      <w:r w:rsidR="00D67C73">
        <w:rPr>
          <w:rFonts w:ascii="Times New Roman" w:hAnsi="Times New Roman"/>
          <w:sz w:val="28"/>
          <w:szCs w:val="24"/>
        </w:rPr>
        <w:t>–</w:t>
      </w:r>
      <w:r w:rsidRPr="00B208ED">
        <w:rPr>
          <w:rFonts w:ascii="Times New Roman" w:hAnsi="Times New Roman"/>
          <w:sz w:val="28"/>
          <w:szCs w:val="24"/>
        </w:rPr>
        <w:t xml:space="preserve"> территория,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ределах которой устанавливается режим использования земель, запрещающий или ограничивающий хозяйственную деятельность, строительство</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еконструкцию существующих зданий</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ооружений</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ц</w:t>
      </w:r>
      <w:r w:rsidRPr="00B208ED">
        <w:rPr>
          <w:rFonts w:ascii="Times New Roman" w:hAnsi="Times New Roman"/>
          <w:sz w:val="28"/>
          <w:szCs w:val="24"/>
        </w:rPr>
        <w:t>елях сохранения (регенерации) природного ландшафта, включая долины рек, водоёмы, леса</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ткрытые пространства, связанные композиционно</w:t>
      </w:r>
      <w:r w:rsidR="009A5E75" w:rsidRPr="00B208ED">
        <w:rPr>
          <w:rFonts w:ascii="Times New Roman" w:hAnsi="Times New Roman"/>
          <w:sz w:val="28"/>
          <w:szCs w:val="24"/>
        </w:rPr>
        <w:t xml:space="preserve"> с</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бъектами культурного наследия.</w:t>
      </w:r>
    </w:p>
    <w:p w14:paraId="0B742768" w14:textId="76E67647"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бъектов культурного наследия, включённых</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писок всемирного наследия), режимы использования земель</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радостроительные регламенты</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раницах данных зон утверждаются</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сновании проекта зон охраны объекта культурного наследия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 xml:space="preserve">тношении объектов культурного наследия федерального значения </w:t>
      </w:r>
      <w:r w:rsidR="00C44058">
        <w:rPr>
          <w:rFonts w:ascii="Times New Roman" w:hAnsi="Times New Roman"/>
          <w:sz w:val="28"/>
          <w:szCs w:val="24"/>
        </w:rPr>
        <w:t>–</w:t>
      </w:r>
      <w:r w:rsidRPr="00B208ED">
        <w:rPr>
          <w:rFonts w:ascii="Times New Roman" w:hAnsi="Times New Roman"/>
          <w:sz w:val="28"/>
          <w:szCs w:val="24"/>
        </w:rPr>
        <w:t xml:space="preserve"> органом государственной власти субъекта Российской Федерации</w:t>
      </w:r>
      <w:r w:rsidR="009A5E75" w:rsidRPr="00B208ED">
        <w:rPr>
          <w:rFonts w:ascii="Times New Roman" w:hAnsi="Times New Roman"/>
          <w:sz w:val="28"/>
          <w:szCs w:val="24"/>
        </w:rPr>
        <w:t xml:space="preserve"> по</w:t>
      </w:r>
      <w:r w:rsidR="009A5E75">
        <w:rPr>
          <w:rFonts w:ascii="Times New Roman" w:hAnsi="Times New Roman"/>
          <w:sz w:val="28"/>
          <w:szCs w:val="24"/>
        </w:rPr>
        <w:t> </w:t>
      </w:r>
      <w:r w:rsidR="009A5E75" w:rsidRPr="00B208ED">
        <w:rPr>
          <w:rFonts w:ascii="Times New Roman" w:hAnsi="Times New Roman"/>
          <w:sz w:val="28"/>
          <w:szCs w:val="24"/>
        </w:rPr>
        <w:t>с</w:t>
      </w:r>
      <w:r w:rsidRPr="00B208ED">
        <w:rPr>
          <w:rFonts w:ascii="Times New Roman" w:hAnsi="Times New Roman"/>
          <w:sz w:val="28"/>
          <w:szCs w:val="24"/>
        </w:rPr>
        <w:t>огласованию</w:t>
      </w:r>
      <w:r w:rsidR="009A5E75" w:rsidRPr="00B208ED">
        <w:rPr>
          <w:rFonts w:ascii="Times New Roman" w:hAnsi="Times New Roman"/>
          <w:sz w:val="28"/>
          <w:szCs w:val="24"/>
        </w:rPr>
        <w:t xml:space="preserve"> с</w:t>
      </w:r>
      <w:r w:rsidR="009A5E75">
        <w:rPr>
          <w:rFonts w:ascii="Times New Roman" w:hAnsi="Times New Roman"/>
          <w:sz w:val="28"/>
          <w:szCs w:val="24"/>
        </w:rPr>
        <w:t> </w:t>
      </w:r>
      <w:r w:rsidR="009A5E75" w:rsidRPr="00B208ED">
        <w:rPr>
          <w:rFonts w:ascii="Times New Roman" w:hAnsi="Times New Roman"/>
          <w:sz w:val="28"/>
          <w:szCs w:val="24"/>
        </w:rPr>
        <w:t>ф</w:t>
      </w:r>
      <w:r w:rsidRPr="00B208ED">
        <w:rPr>
          <w:rFonts w:ascii="Times New Roman" w:hAnsi="Times New Roman"/>
          <w:sz w:val="28"/>
          <w:szCs w:val="24"/>
        </w:rPr>
        <w:t>едеральным органом охраны объектов культурного наследия,</w:t>
      </w:r>
      <w:r w:rsidR="009A5E75" w:rsidRPr="00B208ED">
        <w:rPr>
          <w:rFonts w:ascii="Times New Roman" w:hAnsi="Times New Roman"/>
          <w:sz w:val="28"/>
          <w:szCs w:val="24"/>
        </w:rPr>
        <w:t xml:space="preserve"> а</w:t>
      </w:r>
      <w:r w:rsidR="009A5E75">
        <w:rPr>
          <w:rFonts w:ascii="Times New Roman" w:hAnsi="Times New Roman"/>
          <w:sz w:val="28"/>
          <w:szCs w:val="24"/>
        </w:rPr>
        <w:t> </w:t>
      </w:r>
      <w:r w:rsidR="009A5E75" w:rsidRPr="00B208ED">
        <w:rPr>
          <w:rFonts w:ascii="Times New Roman" w:hAnsi="Times New Roman"/>
          <w:sz w:val="28"/>
          <w:szCs w:val="24"/>
        </w:rPr>
        <w:t>в</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тношении объектов культурного наследия регионального значения</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 xml:space="preserve">бъектов культурного наследия местного (муниципального) значения </w:t>
      </w:r>
      <w:r w:rsidR="00E0589C">
        <w:rPr>
          <w:rFonts w:ascii="Times New Roman" w:hAnsi="Times New Roman"/>
          <w:sz w:val="28"/>
          <w:szCs w:val="24"/>
        </w:rPr>
        <w:t>–</w:t>
      </w:r>
      <w:r w:rsidRPr="00B208ED">
        <w:rPr>
          <w:rFonts w:ascii="Times New Roman" w:hAnsi="Times New Roman"/>
          <w:sz w:val="28"/>
          <w:szCs w:val="24"/>
        </w:rPr>
        <w:t xml:space="preserve"> в</w:t>
      </w:r>
      <w:r w:rsidR="00880187">
        <w:rPr>
          <w:rFonts w:ascii="Times New Roman" w:hAnsi="Times New Roman"/>
          <w:sz w:val="28"/>
          <w:szCs w:val="24"/>
        </w:rPr>
        <w:t xml:space="preserve"> </w:t>
      </w:r>
      <w:r w:rsidRPr="00B208ED">
        <w:rPr>
          <w:rFonts w:ascii="Times New Roman" w:hAnsi="Times New Roman"/>
          <w:sz w:val="28"/>
          <w:szCs w:val="24"/>
        </w:rPr>
        <w:t>порядке, установленном законами субъектов Российской Федерации.</w:t>
      </w:r>
    </w:p>
    <w:p w14:paraId="021888DE" w14:textId="024DDD0B"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Порядок разработки проектов зон охраны объекта культурного наследия, требования</w:t>
      </w:r>
      <w:r w:rsidR="009A5E75" w:rsidRPr="00B208ED">
        <w:rPr>
          <w:rFonts w:ascii="Times New Roman" w:hAnsi="Times New Roman"/>
          <w:sz w:val="28"/>
          <w:szCs w:val="24"/>
        </w:rPr>
        <w:t xml:space="preserve"> к</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ежиму использования земель</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радостроительным регламентам</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раницах данных зон устанавливаются Правительством Российской Федерации.</w:t>
      </w:r>
    </w:p>
    <w:p w14:paraId="02475616" w14:textId="4932674F"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На объект культурного наследия, включённый</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еестр, собственнику данного объекта соответствующим органом охраны объектов культурного наследия выдаётся паспорт объекта культурного наследия.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у</w:t>
      </w:r>
      <w:r w:rsidRPr="00B208ED">
        <w:rPr>
          <w:rFonts w:ascii="Times New Roman" w:hAnsi="Times New Roman"/>
          <w:sz w:val="28"/>
          <w:szCs w:val="24"/>
        </w:rPr>
        <w:t>казанный паспорт вносятся сведения, составляющие предмет охраны данного объекта культурного наследия,</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ные сведения, содержащиеся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р</w:t>
      </w:r>
      <w:r w:rsidRPr="00B208ED">
        <w:rPr>
          <w:rFonts w:ascii="Times New Roman" w:hAnsi="Times New Roman"/>
          <w:sz w:val="28"/>
          <w:szCs w:val="24"/>
        </w:rPr>
        <w:t>еестре.</w:t>
      </w:r>
    </w:p>
    <w:p w14:paraId="05BE4EA2" w14:textId="30F70B53" w:rsidR="00FE1BF0" w:rsidRPr="005247D8"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w:t>
      </w:r>
      <w:r w:rsidRPr="005247D8">
        <w:rPr>
          <w:rFonts w:ascii="Times New Roman" w:hAnsi="Times New Roman"/>
          <w:sz w:val="28"/>
          <w:szCs w:val="24"/>
        </w:rPr>
        <w:t>сти (</w:t>
      </w:r>
      <w:r>
        <w:rPr>
          <w:rFonts w:ascii="Times New Roman" w:hAnsi="Times New Roman"/>
          <w:sz w:val="28"/>
          <w:szCs w:val="24"/>
        </w:rPr>
        <w:t>Федеральный закон</w:t>
      </w:r>
      <w:r w:rsidRPr="005247D8">
        <w:rPr>
          <w:rFonts w:ascii="Times New Roman" w:hAnsi="Times New Roman"/>
          <w:sz w:val="28"/>
          <w:szCs w:val="24"/>
        </w:rPr>
        <w:t xml:space="preserve"> от 23.07.2008 № 160-ФЗ «О внесении</w:t>
      </w:r>
      <w:r>
        <w:rPr>
          <w:rFonts w:ascii="Times New Roman" w:hAnsi="Times New Roman"/>
          <w:sz w:val="28"/>
          <w:szCs w:val="24"/>
        </w:rPr>
        <w:t xml:space="preserve"> </w:t>
      </w:r>
      <w:r w:rsidRPr="005247D8">
        <w:rPr>
          <w:rFonts w:ascii="Times New Roman" w:hAnsi="Times New Roman"/>
          <w:sz w:val="28"/>
          <w:szCs w:val="24"/>
        </w:rPr>
        <w:t>изменений</w:t>
      </w:r>
      <w:r w:rsidR="009A5E75" w:rsidRPr="005247D8">
        <w:rPr>
          <w:rFonts w:ascii="Times New Roman" w:hAnsi="Times New Roman"/>
          <w:sz w:val="28"/>
          <w:szCs w:val="24"/>
        </w:rPr>
        <w:t xml:space="preserve"> в</w:t>
      </w:r>
      <w:r w:rsidR="009A5E75">
        <w:rPr>
          <w:rFonts w:ascii="Times New Roman" w:hAnsi="Times New Roman"/>
          <w:sz w:val="28"/>
          <w:szCs w:val="24"/>
        </w:rPr>
        <w:t> </w:t>
      </w:r>
      <w:r w:rsidR="009A5E75" w:rsidRPr="005247D8">
        <w:rPr>
          <w:rFonts w:ascii="Times New Roman" w:hAnsi="Times New Roman"/>
          <w:sz w:val="28"/>
          <w:szCs w:val="24"/>
        </w:rPr>
        <w:t>о</w:t>
      </w:r>
      <w:r w:rsidRPr="005247D8">
        <w:rPr>
          <w:rFonts w:ascii="Times New Roman" w:hAnsi="Times New Roman"/>
          <w:sz w:val="28"/>
          <w:szCs w:val="24"/>
        </w:rPr>
        <w:t>тдельные законодательные акты</w:t>
      </w:r>
      <w:r w:rsidR="009A5E75" w:rsidRPr="005247D8">
        <w:rPr>
          <w:rFonts w:ascii="Times New Roman" w:hAnsi="Times New Roman"/>
          <w:sz w:val="28"/>
          <w:szCs w:val="24"/>
        </w:rPr>
        <w:t xml:space="preserve"> РФ</w:t>
      </w:r>
      <w:r w:rsidR="009A5E75">
        <w:rPr>
          <w:rFonts w:ascii="Times New Roman" w:hAnsi="Times New Roman"/>
          <w:sz w:val="28"/>
          <w:szCs w:val="24"/>
        </w:rPr>
        <w:t> </w:t>
      </w:r>
      <w:r w:rsidR="009A5E75" w:rsidRPr="005247D8">
        <w:rPr>
          <w:rFonts w:ascii="Times New Roman" w:hAnsi="Times New Roman"/>
          <w:sz w:val="28"/>
          <w:szCs w:val="24"/>
        </w:rPr>
        <w:t>в</w:t>
      </w:r>
      <w:r w:rsidR="009A5E75">
        <w:rPr>
          <w:rFonts w:ascii="Times New Roman" w:hAnsi="Times New Roman"/>
          <w:sz w:val="28"/>
          <w:szCs w:val="24"/>
        </w:rPr>
        <w:t> </w:t>
      </w:r>
      <w:r w:rsidR="009A5E75" w:rsidRPr="005247D8">
        <w:rPr>
          <w:rFonts w:ascii="Times New Roman" w:hAnsi="Times New Roman"/>
          <w:sz w:val="28"/>
          <w:szCs w:val="24"/>
        </w:rPr>
        <w:t>с</w:t>
      </w:r>
      <w:r w:rsidRPr="005247D8">
        <w:rPr>
          <w:rFonts w:ascii="Times New Roman" w:hAnsi="Times New Roman"/>
          <w:sz w:val="28"/>
          <w:szCs w:val="24"/>
        </w:rPr>
        <w:t>вязи</w:t>
      </w:r>
      <w:r w:rsidR="009A5E75" w:rsidRPr="005247D8">
        <w:rPr>
          <w:rFonts w:ascii="Times New Roman" w:hAnsi="Times New Roman"/>
          <w:sz w:val="28"/>
          <w:szCs w:val="24"/>
        </w:rPr>
        <w:t xml:space="preserve"> с</w:t>
      </w:r>
      <w:r w:rsidR="009A5E75">
        <w:rPr>
          <w:rFonts w:ascii="Times New Roman" w:hAnsi="Times New Roman"/>
          <w:sz w:val="28"/>
          <w:szCs w:val="24"/>
        </w:rPr>
        <w:t> </w:t>
      </w:r>
      <w:r w:rsidR="009A5E75" w:rsidRPr="005247D8">
        <w:rPr>
          <w:rFonts w:ascii="Times New Roman" w:hAnsi="Times New Roman"/>
          <w:sz w:val="28"/>
          <w:szCs w:val="24"/>
        </w:rPr>
        <w:t>с</w:t>
      </w:r>
      <w:r w:rsidRPr="005247D8">
        <w:rPr>
          <w:rFonts w:ascii="Times New Roman" w:hAnsi="Times New Roman"/>
          <w:sz w:val="28"/>
          <w:szCs w:val="24"/>
        </w:rPr>
        <w:t>овершенствованием осуществления полномочий правительства Российской Федерации</w:t>
      </w:r>
      <w:r>
        <w:rPr>
          <w:rFonts w:ascii="Times New Roman" w:hAnsi="Times New Roman"/>
          <w:sz w:val="28"/>
          <w:szCs w:val="24"/>
        </w:rPr>
        <w:t>»</w:t>
      </w:r>
      <w:r w:rsidRPr="005247D8">
        <w:rPr>
          <w:rFonts w:ascii="Times New Roman" w:hAnsi="Times New Roman"/>
          <w:sz w:val="28"/>
          <w:szCs w:val="24"/>
        </w:rPr>
        <w:t>).</w:t>
      </w:r>
    </w:p>
    <w:p w14:paraId="70DB4FA5" w14:textId="7647ECF0"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Объекты культурного наследия подлежат государственной охране</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ц</w:t>
      </w:r>
      <w:r w:rsidRPr="00B208ED">
        <w:rPr>
          <w:rFonts w:ascii="Times New Roman" w:hAnsi="Times New Roman"/>
          <w:sz w:val="28"/>
          <w:szCs w:val="24"/>
        </w:rPr>
        <w:t>елях предотвращения</w:t>
      </w:r>
      <w:r w:rsidR="009A5E75" w:rsidRPr="00B208ED">
        <w:rPr>
          <w:rFonts w:ascii="Times New Roman" w:hAnsi="Times New Roman"/>
          <w:sz w:val="28"/>
          <w:szCs w:val="24"/>
        </w:rPr>
        <w:t xml:space="preserve"> их</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овреждения, разрушения или уничтожения, изменения облика</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нтерьера, нарушения установленного порядка</w:t>
      </w:r>
      <w:r w:rsidR="009A5E75" w:rsidRPr="00B208ED">
        <w:rPr>
          <w:rFonts w:ascii="Times New Roman" w:hAnsi="Times New Roman"/>
          <w:sz w:val="28"/>
          <w:szCs w:val="24"/>
        </w:rPr>
        <w:t xml:space="preserve"> их</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спользования, перемещения</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редотвращения других действий, который могут причинить вред объектам культурного наследия,</w:t>
      </w:r>
      <w:r w:rsidR="009A5E75" w:rsidRPr="00B208ED">
        <w:rPr>
          <w:rFonts w:ascii="Times New Roman" w:hAnsi="Times New Roman"/>
          <w:sz w:val="28"/>
          <w:szCs w:val="24"/>
        </w:rPr>
        <w:t xml:space="preserve"> а</w:t>
      </w:r>
      <w:r w:rsidR="009A5E75">
        <w:rPr>
          <w:rFonts w:ascii="Times New Roman" w:hAnsi="Times New Roman"/>
          <w:sz w:val="28"/>
          <w:szCs w:val="24"/>
        </w:rPr>
        <w:t> </w:t>
      </w:r>
      <w:r w:rsidR="009A5E75" w:rsidRPr="00B208ED">
        <w:rPr>
          <w:rFonts w:ascii="Times New Roman" w:hAnsi="Times New Roman"/>
          <w:sz w:val="28"/>
          <w:szCs w:val="24"/>
        </w:rPr>
        <w:t>т</w:t>
      </w:r>
      <w:r w:rsidRPr="00B208ED">
        <w:rPr>
          <w:rFonts w:ascii="Times New Roman" w:hAnsi="Times New Roman"/>
          <w:sz w:val="28"/>
          <w:szCs w:val="24"/>
        </w:rPr>
        <w:t>акже</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ц</w:t>
      </w:r>
      <w:r w:rsidRPr="00B208ED">
        <w:rPr>
          <w:rFonts w:ascii="Times New Roman" w:hAnsi="Times New Roman"/>
          <w:sz w:val="28"/>
          <w:szCs w:val="24"/>
        </w:rPr>
        <w:t>елях</w:t>
      </w:r>
      <w:r w:rsidR="009A5E75" w:rsidRPr="00B208ED">
        <w:rPr>
          <w:rFonts w:ascii="Times New Roman" w:hAnsi="Times New Roman"/>
          <w:sz w:val="28"/>
          <w:szCs w:val="24"/>
        </w:rPr>
        <w:t xml:space="preserve"> их</w:t>
      </w:r>
      <w:r w:rsidR="009A5E75">
        <w:rPr>
          <w:rFonts w:ascii="Times New Roman" w:hAnsi="Times New Roman"/>
          <w:sz w:val="28"/>
          <w:szCs w:val="24"/>
        </w:rPr>
        <w:t> </w:t>
      </w:r>
      <w:r w:rsidR="009A5E75" w:rsidRPr="00B208ED">
        <w:rPr>
          <w:rFonts w:ascii="Times New Roman" w:hAnsi="Times New Roman"/>
          <w:sz w:val="28"/>
          <w:szCs w:val="24"/>
        </w:rPr>
        <w:t>з</w:t>
      </w:r>
      <w:r w:rsidRPr="00B208ED">
        <w:rPr>
          <w:rFonts w:ascii="Times New Roman" w:hAnsi="Times New Roman"/>
          <w:sz w:val="28"/>
          <w:szCs w:val="24"/>
        </w:rPr>
        <w:t>ащиты</w:t>
      </w:r>
      <w:r w:rsidR="009A5E75" w:rsidRPr="00B208ED">
        <w:rPr>
          <w:rFonts w:ascii="Times New Roman" w:hAnsi="Times New Roman"/>
          <w:sz w:val="28"/>
          <w:szCs w:val="24"/>
        </w:rPr>
        <w:t xml:space="preserve"> от</w:t>
      </w:r>
      <w:r w:rsidR="009A5E75">
        <w:rPr>
          <w:rFonts w:ascii="Times New Roman" w:hAnsi="Times New Roman"/>
          <w:sz w:val="28"/>
          <w:szCs w:val="24"/>
        </w:rPr>
        <w:t> </w:t>
      </w:r>
      <w:r w:rsidR="009A5E75" w:rsidRPr="00B208ED">
        <w:rPr>
          <w:rFonts w:ascii="Times New Roman" w:hAnsi="Times New Roman"/>
          <w:sz w:val="28"/>
          <w:szCs w:val="24"/>
        </w:rPr>
        <w:t>н</w:t>
      </w:r>
      <w:r w:rsidRPr="00B208ED">
        <w:rPr>
          <w:rFonts w:ascii="Times New Roman" w:hAnsi="Times New Roman"/>
          <w:sz w:val="28"/>
          <w:szCs w:val="24"/>
        </w:rPr>
        <w:t>еблагоприятного воздействия окружающей среды</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от</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ных негативных воздействий.</w:t>
      </w:r>
    </w:p>
    <w:p w14:paraId="288B6B5C" w14:textId="1EADA570"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lastRenderedPageBreak/>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радостроительные регламенты</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г</w:t>
      </w:r>
      <w:r w:rsidRPr="00B208ED">
        <w:rPr>
          <w:rFonts w:ascii="Times New Roman" w:hAnsi="Times New Roman"/>
          <w:sz w:val="28"/>
          <w:szCs w:val="24"/>
        </w:rPr>
        <w:t>раницах данных зон утверждаются</w:t>
      </w:r>
      <w:r w:rsidR="009A5E75" w:rsidRPr="00B208ED">
        <w:rPr>
          <w:rFonts w:ascii="Times New Roman" w:hAnsi="Times New Roman"/>
          <w:sz w:val="28"/>
          <w:szCs w:val="24"/>
        </w:rPr>
        <w:t xml:space="preserve"> в</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орядке, установленном законом субъекта Российской Федерации,</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т</w:t>
      </w:r>
      <w:r w:rsidRPr="00B208ED">
        <w:rPr>
          <w:rFonts w:ascii="Times New Roman" w:hAnsi="Times New Roman"/>
          <w:sz w:val="28"/>
          <w:szCs w:val="24"/>
        </w:rPr>
        <w:t>ерритории которого расположен данный объект культурного наследия.</w:t>
      </w:r>
    </w:p>
    <w:p w14:paraId="07A28350" w14:textId="0EA45304" w:rsidR="00FE1BF0" w:rsidRPr="00B208ED"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Ограничения (обременения) прав</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з</w:t>
      </w:r>
      <w:r w:rsidRPr="00B208ED">
        <w:rPr>
          <w:rFonts w:ascii="Times New Roman" w:hAnsi="Times New Roman"/>
          <w:sz w:val="28"/>
          <w:szCs w:val="24"/>
        </w:rPr>
        <w:t>емельные участки, возникающие</w:t>
      </w:r>
      <w:r w:rsidR="009A5E75" w:rsidRPr="00B208ED">
        <w:rPr>
          <w:rFonts w:ascii="Times New Roman" w:hAnsi="Times New Roman"/>
          <w:sz w:val="28"/>
          <w:szCs w:val="24"/>
        </w:rPr>
        <w:t xml:space="preserve"> на</w:t>
      </w:r>
      <w:r w:rsidR="009A5E75">
        <w:rPr>
          <w:rFonts w:ascii="Times New Roman" w:hAnsi="Times New Roman"/>
          <w:sz w:val="28"/>
          <w:szCs w:val="24"/>
        </w:rPr>
        <w:t> </w:t>
      </w:r>
      <w:r w:rsidR="009A5E75" w:rsidRPr="00B208ED">
        <w:rPr>
          <w:rFonts w:ascii="Times New Roman" w:hAnsi="Times New Roman"/>
          <w:sz w:val="28"/>
          <w:szCs w:val="24"/>
        </w:rPr>
        <w:t>о</w:t>
      </w:r>
      <w:r w:rsidRPr="00B208ED">
        <w:rPr>
          <w:rFonts w:ascii="Times New Roman" w:hAnsi="Times New Roman"/>
          <w:sz w:val="28"/>
          <w:szCs w:val="24"/>
        </w:rPr>
        <w:t>сновании решения</w:t>
      </w:r>
      <w:r w:rsidR="009A5E75" w:rsidRPr="00B208ED">
        <w:rPr>
          <w:rFonts w:ascii="Times New Roman" w:hAnsi="Times New Roman"/>
          <w:sz w:val="28"/>
          <w:szCs w:val="24"/>
        </w:rPr>
        <w:t xml:space="preserve"> об</w:t>
      </w:r>
      <w:r w:rsidR="009A5E75">
        <w:rPr>
          <w:rFonts w:ascii="Times New Roman" w:hAnsi="Times New Roman"/>
          <w:sz w:val="28"/>
          <w:szCs w:val="24"/>
        </w:rPr>
        <w:t> </w:t>
      </w:r>
      <w:r w:rsidR="009A5E75" w:rsidRPr="00B208ED">
        <w:rPr>
          <w:rFonts w:ascii="Times New Roman" w:hAnsi="Times New Roman"/>
          <w:sz w:val="28"/>
          <w:szCs w:val="24"/>
        </w:rPr>
        <w:t>у</w:t>
      </w:r>
      <w:r w:rsidRPr="00B208ED">
        <w:rPr>
          <w:rFonts w:ascii="Times New Roman" w:hAnsi="Times New Roman"/>
          <w:sz w:val="28"/>
          <w:szCs w:val="24"/>
        </w:rPr>
        <w:t>становлении зон охраны объекта культурного наследия, подлежат государственной регистрации.</w:t>
      </w:r>
    </w:p>
    <w:p w14:paraId="00945435" w14:textId="1ED4C42E" w:rsidR="00FE1BF0" w:rsidRPr="00B208ED" w:rsidRDefault="00FE1BF0" w:rsidP="00FE1BF0">
      <w:pPr>
        <w:spacing w:after="0" w:line="240" w:lineRule="auto"/>
        <w:ind w:firstLine="709"/>
        <w:contextualSpacing/>
        <w:jc w:val="both"/>
        <w:rPr>
          <w:rFonts w:ascii="Times New Roman" w:hAnsi="Times New Roman"/>
          <w:sz w:val="28"/>
          <w:szCs w:val="24"/>
        </w:rPr>
      </w:pPr>
      <w:r w:rsidRPr="005247D8">
        <w:rPr>
          <w:rFonts w:ascii="Times New Roman" w:hAnsi="Times New Roman"/>
          <w:sz w:val="28"/>
          <w:szCs w:val="24"/>
        </w:rPr>
        <w:t xml:space="preserve">Согласно СП </w:t>
      </w:r>
      <w:r w:rsidR="004F570C">
        <w:rPr>
          <w:rFonts w:ascii="Times New Roman" w:hAnsi="Times New Roman"/>
          <w:sz w:val="28"/>
          <w:szCs w:val="24"/>
        </w:rPr>
        <w:t>42.13330.2016</w:t>
      </w:r>
      <w:r w:rsidRPr="005247D8">
        <w:rPr>
          <w:rFonts w:ascii="Times New Roman" w:hAnsi="Times New Roman"/>
          <w:sz w:val="28"/>
          <w:szCs w:val="24"/>
        </w:rPr>
        <w:t xml:space="preserve"> </w:t>
      </w:r>
      <w:r>
        <w:rPr>
          <w:rFonts w:ascii="Times New Roman" w:hAnsi="Times New Roman"/>
          <w:sz w:val="28"/>
          <w:szCs w:val="24"/>
        </w:rPr>
        <w:t>«</w:t>
      </w:r>
      <w:r w:rsidRPr="005247D8">
        <w:rPr>
          <w:rFonts w:ascii="Times New Roman" w:hAnsi="Times New Roman"/>
          <w:sz w:val="28"/>
          <w:szCs w:val="24"/>
        </w:rPr>
        <w:t>Градостроительство. Планировка</w:t>
      </w:r>
      <w:r w:rsidR="009A5E75" w:rsidRPr="005247D8">
        <w:rPr>
          <w:rFonts w:ascii="Times New Roman" w:hAnsi="Times New Roman"/>
          <w:sz w:val="28"/>
          <w:szCs w:val="24"/>
        </w:rPr>
        <w:t xml:space="preserve"> и</w:t>
      </w:r>
      <w:r w:rsidR="009A5E75">
        <w:rPr>
          <w:rFonts w:ascii="Times New Roman" w:hAnsi="Times New Roman"/>
          <w:sz w:val="28"/>
          <w:szCs w:val="24"/>
        </w:rPr>
        <w:t> </w:t>
      </w:r>
      <w:r w:rsidR="009A5E75" w:rsidRPr="005247D8">
        <w:rPr>
          <w:rFonts w:ascii="Times New Roman" w:hAnsi="Times New Roman"/>
          <w:sz w:val="28"/>
          <w:szCs w:val="24"/>
        </w:rPr>
        <w:t>з</w:t>
      </w:r>
      <w:r w:rsidRPr="005247D8">
        <w:rPr>
          <w:rFonts w:ascii="Times New Roman" w:hAnsi="Times New Roman"/>
          <w:sz w:val="28"/>
          <w:szCs w:val="24"/>
        </w:rPr>
        <w:t>астройка городских</w:t>
      </w:r>
      <w:r w:rsidR="009A5E75" w:rsidRPr="005247D8">
        <w:rPr>
          <w:rFonts w:ascii="Times New Roman" w:hAnsi="Times New Roman"/>
          <w:sz w:val="28"/>
          <w:szCs w:val="24"/>
        </w:rPr>
        <w:t xml:space="preserve"> и</w:t>
      </w:r>
      <w:r w:rsidR="009A5E75">
        <w:rPr>
          <w:rFonts w:ascii="Times New Roman" w:hAnsi="Times New Roman"/>
          <w:sz w:val="28"/>
          <w:szCs w:val="24"/>
        </w:rPr>
        <w:t> </w:t>
      </w:r>
      <w:r w:rsidR="009A5E75" w:rsidRPr="005247D8">
        <w:rPr>
          <w:rFonts w:ascii="Times New Roman" w:hAnsi="Times New Roman"/>
          <w:sz w:val="28"/>
          <w:szCs w:val="24"/>
        </w:rPr>
        <w:t>с</w:t>
      </w:r>
      <w:r w:rsidRPr="005247D8">
        <w:rPr>
          <w:rFonts w:ascii="Times New Roman" w:hAnsi="Times New Roman"/>
          <w:sz w:val="28"/>
          <w:szCs w:val="24"/>
        </w:rPr>
        <w:t>ельских поселений. Актуализированная редакция СНиП 2.07.01-89*</w:t>
      </w:r>
      <w:r>
        <w:rPr>
          <w:rFonts w:ascii="Times New Roman" w:hAnsi="Times New Roman"/>
          <w:sz w:val="28"/>
          <w:szCs w:val="24"/>
        </w:rPr>
        <w:t>»</w:t>
      </w:r>
      <w:r w:rsidRPr="005247D8">
        <w:rPr>
          <w:rFonts w:ascii="Times New Roman" w:hAnsi="Times New Roman"/>
          <w:sz w:val="28"/>
          <w:szCs w:val="24"/>
        </w:rPr>
        <w:t>,</w:t>
      </w:r>
      <w:r w:rsidRPr="00B208ED">
        <w:rPr>
          <w:rFonts w:ascii="Times New Roman" w:hAnsi="Times New Roman"/>
          <w:i/>
          <w:sz w:val="28"/>
          <w:szCs w:val="24"/>
        </w:rPr>
        <w:t xml:space="preserve"> </w:t>
      </w:r>
      <w:r w:rsidRPr="00B208ED">
        <w:rPr>
          <w:rFonts w:ascii="Times New Roman" w:hAnsi="Times New Roman"/>
          <w:sz w:val="28"/>
          <w:szCs w:val="24"/>
        </w:rPr>
        <w:t>расстояния</w:t>
      </w:r>
      <w:r w:rsidR="009A5E75" w:rsidRPr="00B208ED">
        <w:rPr>
          <w:rFonts w:ascii="Times New Roman" w:hAnsi="Times New Roman"/>
          <w:sz w:val="28"/>
          <w:szCs w:val="24"/>
        </w:rPr>
        <w:t xml:space="preserve"> от</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амятников истории</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к</w:t>
      </w:r>
      <w:r w:rsidRPr="00B208ED">
        <w:rPr>
          <w:rFonts w:ascii="Times New Roman" w:hAnsi="Times New Roman"/>
          <w:sz w:val="28"/>
          <w:szCs w:val="24"/>
        </w:rPr>
        <w:t>ультуры</w:t>
      </w:r>
      <w:r w:rsidR="009A5E75" w:rsidRPr="00B208ED">
        <w:rPr>
          <w:rFonts w:ascii="Times New Roman" w:hAnsi="Times New Roman"/>
          <w:sz w:val="28"/>
          <w:szCs w:val="24"/>
        </w:rPr>
        <w:t xml:space="preserve"> до</w:t>
      </w:r>
      <w:r w:rsidR="009A5E75">
        <w:rPr>
          <w:rFonts w:ascii="Times New Roman" w:hAnsi="Times New Roman"/>
          <w:sz w:val="28"/>
          <w:szCs w:val="24"/>
        </w:rPr>
        <w:t> </w:t>
      </w:r>
      <w:r w:rsidR="009A5E75" w:rsidRPr="00B208ED">
        <w:rPr>
          <w:rFonts w:ascii="Times New Roman" w:hAnsi="Times New Roman"/>
          <w:sz w:val="28"/>
          <w:szCs w:val="24"/>
        </w:rPr>
        <w:t>т</w:t>
      </w:r>
      <w:r w:rsidRPr="00B208ED">
        <w:rPr>
          <w:rFonts w:ascii="Times New Roman" w:hAnsi="Times New Roman"/>
          <w:sz w:val="28"/>
          <w:szCs w:val="24"/>
        </w:rPr>
        <w:t>ранспортных</w:t>
      </w:r>
      <w:r w:rsidR="009A5E75" w:rsidRPr="00B208ED">
        <w:rPr>
          <w:rFonts w:ascii="Times New Roman" w:hAnsi="Times New Roman"/>
          <w:sz w:val="28"/>
          <w:szCs w:val="24"/>
        </w:rPr>
        <w:t xml:space="preserve"> и</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нженерных коммуникаций следует принимать</w:t>
      </w:r>
      <w:r w:rsidR="009A5E75" w:rsidRPr="00B208ED">
        <w:rPr>
          <w:rFonts w:ascii="Times New Roman" w:hAnsi="Times New Roman"/>
          <w:sz w:val="28"/>
          <w:szCs w:val="24"/>
        </w:rPr>
        <w:t xml:space="preserve"> не</w:t>
      </w:r>
      <w:r w:rsidR="009A5E75">
        <w:rPr>
          <w:rFonts w:ascii="Times New Roman" w:hAnsi="Times New Roman"/>
          <w:sz w:val="28"/>
          <w:szCs w:val="24"/>
        </w:rPr>
        <w:t> </w:t>
      </w:r>
      <w:r w:rsidR="009A5E75" w:rsidRPr="00B208ED">
        <w:rPr>
          <w:rFonts w:ascii="Times New Roman" w:hAnsi="Times New Roman"/>
          <w:sz w:val="28"/>
          <w:szCs w:val="24"/>
        </w:rPr>
        <w:t>м</w:t>
      </w:r>
      <w:r w:rsidRPr="00B208ED">
        <w:rPr>
          <w:rFonts w:ascii="Times New Roman" w:hAnsi="Times New Roman"/>
          <w:sz w:val="28"/>
          <w:szCs w:val="24"/>
        </w:rPr>
        <w:t>енее:</w:t>
      </w:r>
    </w:p>
    <w:p w14:paraId="556F14F3" w14:textId="3A0B6319" w:rsidR="00FE1BF0" w:rsidRPr="005247D8" w:rsidRDefault="00FE1BF0" w:rsidP="00FE1BF0">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247D8">
        <w:rPr>
          <w:rFonts w:ascii="Times New Roman" w:hAnsi="Times New Roman"/>
          <w:sz w:val="28"/>
          <w:szCs w:val="28"/>
        </w:rPr>
        <w:t>100</w:t>
      </w:r>
      <w:r w:rsidR="009A5E75" w:rsidRPr="005247D8">
        <w:rPr>
          <w:rFonts w:ascii="Times New Roman" w:hAnsi="Times New Roman"/>
          <w:sz w:val="28"/>
          <w:szCs w:val="28"/>
        </w:rPr>
        <w:t xml:space="preserve"> м</w:t>
      </w:r>
      <w:r w:rsidR="009A5E75">
        <w:rPr>
          <w:rFonts w:ascii="Times New Roman" w:hAnsi="Times New Roman"/>
          <w:sz w:val="28"/>
          <w:szCs w:val="28"/>
        </w:rPr>
        <w:t> </w:t>
      </w:r>
      <w:r w:rsidR="009A5E75" w:rsidRPr="005247D8">
        <w:rPr>
          <w:rFonts w:ascii="Times New Roman" w:hAnsi="Times New Roman"/>
          <w:sz w:val="28"/>
          <w:szCs w:val="28"/>
        </w:rPr>
        <w:t>в</w:t>
      </w:r>
      <w:r w:rsidR="009A5E75">
        <w:rPr>
          <w:rFonts w:ascii="Times New Roman" w:hAnsi="Times New Roman"/>
          <w:sz w:val="28"/>
          <w:szCs w:val="28"/>
        </w:rPr>
        <w:t> </w:t>
      </w:r>
      <w:r w:rsidR="009A5E75" w:rsidRPr="005247D8">
        <w:rPr>
          <w:rFonts w:ascii="Times New Roman" w:hAnsi="Times New Roman"/>
          <w:sz w:val="28"/>
          <w:szCs w:val="28"/>
        </w:rPr>
        <w:t>у</w:t>
      </w:r>
      <w:r w:rsidRPr="005247D8">
        <w:rPr>
          <w:rFonts w:ascii="Times New Roman" w:hAnsi="Times New Roman"/>
          <w:sz w:val="28"/>
          <w:szCs w:val="28"/>
        </w:rPr>
        <w:t>словиях сложного рельефа;</w:t>
      </w:r>
    </w:p>
    <w:p w14:paraId="218381C0" w14:textId="32DF454E" w:rsidR="00FE1BF0" w:rsidRPr="005247D8" w:rsidRDefault="00FE1BF0" w:rsidP="00FE1BF0">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247D8">
        <w:rPr>
          <w:rFonts w:ascii="Times New Roman" w:hAnsi="Times New Roman"/>
          <w:sz w:val="28"/>
          <w:szCs w:val="28"/>
        </w:rPr>
        <w:t>50</w:t>
      </w:r>
      <w:r w:rsidR="009A5E75" w:rsidRPr="005247D8">
        <w:rPr>
          <w:rFonts w:ascii="Times New Roman" w:hAnsi="Times New Roman"/>
          <w:sz w:val="28"/>
          <w:szCs w:val="28"/>
        </w:rPr>
        <w:t xml:space="preserve"> м</w:t>
      </w:r>
      <w:r w:rsidR="009A5E75">
        <w:rPr>
          <w:rFonts w:ascii="Times New Roman" w:hAnsi="Times New Roman"/>
          <w:sz w:val="28"/>
          <w:szCs w:val="28"/>
        </w:rPr>
        <w:t> </w:t>
      </w:r>
      <w:r w:rsidR="009A5E75" w:rsidRPr="005247D8">
        <w:rPr>
          <w:rFonts w:ascii="Times New Roman" w:hAnsi="Times New Roman"/>
          <w:sz w:val="28"/>
          <w:szCs w:val="28"/>
        </w:rPr>
        <w:t>на</w:t>
      </w:r>
      <w:r w:rsidR="009A5E75">
        <w:rPr>
          <w:rFonts w:ascii="Times New Roman" w:hAnsi="Times New Roman"/>
          <w:sz w:val="28"/>
          <w:szCs w:val="28"/>
        </w:rPr>
        <w:t> </w:t>
      </w:r>
      <w:r w:rsidR="009A5E75" w:rsidRPr="005247D8">
        <w:rPr>
          <w:rFonts w:ascii="Times New Roman" w:hAnsi="Times New Roman"/>
          <w:sz w:val="28"/>
          <w:szCs w:val="28"/>
        </w:rPr>
        <w:t>п</w:t>
      </w:r>
      <w:r w:rsidRPr="005247D8">
        <w:rPr>
          <w:rFonts w:ascii="Times New Roman" w:hAnsi="Times New Roman"/>
          <w:sz w:val="28"/>
          <w:szCs w:val="28"/>
        </w:rPr>
        <w:t>лоском рельефе;</w:t>
      </w:r>
    </w:p>
    <w:p w14:paraId="4D156F07" w14:textId="5F7BCC34" w:rsidR="00FE1BF0" w:rsidRPr="005247D8" w:rsidRDefault="00FE1BF0" w:rsidP="00FE1BF0">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247D8">
        <w:rPr>
          <w:rFonts w:ascii="Times New Roman" w:hAnsi="Times New Roman"/>
          <w:sz w:val="28"/>
          <w:szCs w:val="28"/>
        </w:rPr>
        <w:t>15</w:t>
      </w:r>
      <w:r w:rsidR="009A5E75" w:rsidRPr="005247D8">
        <w:rPr>
          <w:rFonts w:ascii="Times New Roman" w:hAnsi="Times New Roman"/>
          <w:sz w:val="28"/>
          <w:szCs w:val="28"/>
        </w:rPr>
        <w:t xml:space="preserve"> м</w:t>
      </w:r>
      <w:r w:rsidR="009A5E75">
        <w:rPr>
          <w:rFonts w:ascii="Times New Roman" w:hAnsi="Times New Roman"/>
          <w:sz w:val="28"/>
          <w:szCs w:val="28"/>
        </w:rPr>
        <w:t> </w:t>
      </w:r>
      <w:r w:rsidR="009A5E75" w:rsidRPr="005247D8">
        <w:rPr>
          <w:rFonts w:ascii="Times New Roman" w:hAnsi="Times New Roman"/>
          <w:sz w:val="28"/>
          <w:szCs w:val="28"/>
        </w:rPr>
        <w:t>до</w:t>
      </w:r>
      <w:r w:rsidR="009A5E75">
        <w:rPr>
          <w:rFonts w:ascii="Times New Roman" w:hAnsi="Times New Roman"/>
          <w:sz w:val="28"/>
          <w:szCs w:val="28"/>
        </w:rPr>
        <w:t> </w:t>
      </w:r>
      <w:r w:rsidR="009A5E75" w:rsidRPr="005247D8">
        <w:rPr>
          <w:rFonts w:ascii="Times New Roman" w:hAnsi="Times New Roman"/>
          <w:sz w:val="28"/>
          <w:szCs w:val="28"/>
        </w:rPr>
        <w:t>с</w:t>
      </w:r>
      <w:r w:rsidRPr="005247D8">
        <w:rPr>
          <w:rFonts w:ascii="Times New Roman" w:hAnsi="Times New Roman"/>
          <w:sz w:val="28"/>
          <w:szCs w:val="28"/>
        </w:rPr>
        <w:t>етей водопровода, канализации</w:t>
      </w:r>
      <w:r w:rsidR="009A5E75" w:rsidRPr="005247D8">
        <w:rPr>
          <w:rFonts w:ascii="Times New Roman" w:hAnsi="Times New Roman"/>
          <w:sz w:val="28"/>
          <w:szCs w:val="28"/>
        </w:rPr>
        <w:t xml:space="preserve"> и</w:t>
      </w:r>
      <w:r w:rsidR="009A5E75">
        <w:rPr>
          <w:rFonts w:ascii="Times New Roman" w:hAnsi="Times New Roman"/>
          <w:sz w:val="28"/>
          <w:szCs w:val="28"/>
        </w:rPr>
        <w:t> </w:t>
      </w:r>
      <w:r w:rsidR="009A5E75" w:rsidRPr="005247D8">
        <w:rPr>
          <w:rFonts w:ascii="Times New Roman" w:hAnsi="Times New Roman"/>
          <w:sz w:val="28"/>
          <w:szCs w:val="28"/>
        </w:rPr>
        <w:t>т</w:t>
      </w:r>
      <w:r w:rsidRPr="005247D8">
        <w:rPr>
          <w:rFonts w:ascii="Times New Roman" w:hAnsi="Times New Roman"/>
          <w:sz w:val="28"/>
          <w:szCs w:val="28"/>
        </w:rPr>
        <w:t>еплоснабжения (кроме</w:t>
      </w:r>
    </w:p>
    <w:p w14:paraId="4A5135EF" w14:textId="77777777" w:rsidR="00FE1BF0" w:rsidRPr="005247D8" w:rsidRDefault="00FE1BF0" w:rsidP="00FE1BF0">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247D8">
        <w:rPr>
          <w:rFonts w:ascii="Times New Roman" w:hAnsi="Times New Roman"/>
          <w:sz w:val="28"/>
          <w:szCs w:val="28"/>
        </w:rPr>
        <w:t>разводящих);</w:t>
      </w:r>
    </w:p>
    <w:p w14:paraId="288EFC39" w14:textId="4E22E1FB" w:rsidR="00FE1BF0" w:rsidRPr="005247D8" w:rsidRDefault="00FE1BF0" w:rsidP="00FE1BF0">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247D8">
        <w:rPr>
          <w:rFonts w:ascii="Times New Roman" w:hAnsi="Times New Roman"/>
          <w:sz w:val="28"/>
          <w:szCs w:val="28"/>
        </w:rPr>
        <w:t>5</w:t>
      </w:r>
      <w:r w:rsidR="009A5E75" w:rsidRPr="005247D8">
        <w:rPr>
          <w:rFonts w:ascii="Times New Roman" w:hAnsi="Times New Roman"/>
          <w:sz w:val="28"/>
          <w:szCs w:val="28"/>
        </w:rPr>
        <w:t xml:space="preserve"> м</w:t>
      </w:r>
      <w:r w:rsidR="009A5E75">
        <w:rPr>
          <w:rFonts w:ascii="Times New Roman" w:hAnsi="Times New Roman"/>
          <w:sz w:val="28"/>
          <w:szCs w:val="28"/>
        </w:rPr>
        <w:t> </w:t>
      </w:r>
      <w:r w:rsidR="009A5E75" w:rsidRPr="005247D8">
        <w:rPr>
          <w:rFonts w:ascii="Times New Roman" w:hAnsi="Times New Roman"/>
          <w:sz w:val="28"/>
          <w:szCs w:val="28"/>
        </w:rPr>
        <w:t>до</w:t>
      </w:r>
      <w:r w:rsidR="009A5E75">
        <w:rPr>
          <w:rFonts w:ascii="Times New Roman" w:hAnsi="Times New Roman"/>
          <w:sz w:val="28"/>
          <w:szCs w:val="28"/>
        </w:rPr>
        <w:t> </w:t>
      </w:r>
      <w:r w:rsidR="009A5E75" w:rsidRPr="005247D8">
        <w:rPr>
          <w:rFonts w:ascii="Times New Roman" w:hAnsi="Times New Roman"/>
          <w:sz w:val="28"/>
          <w:szCs w:val="28"/>
        </w:rPr>
        <w:t>д</w:t>
      </w:r>
      <w:r w:rsidRPr="005247D8">
        <w:rPr>
          <w:rFonts w:ascii="Times New Roman" w:hAnsi="Times New Roman"/>
          <w:sz w:val="28"/>
          <w:szCs w:val="28"/>
        </w:rPr>
        <w:t>ругих подземных инженерных сетей.</w:t>
      </w:r>
    </w:p>
    <w:p w14:paraId="106EEDDA" w14:textId="05BAF620" w:rsidR="00FE1BF0" w:rsidRDefault="00FE1BF0" w:rsidP="00FE1BF0">
      <w:pPr>
        <w:spacing w:after="0" w:line="240" w:lineRule="auto"/>
        <w:ind w:firstLine="709"/>
        <w:contextualSpacing/>
        <w:jc w:val="both"/>
        <w:rPr>
          <w:rFonts w:ascii="Times New Roman" w:hAnsi="Times New Roman"/>
          <w:sz w:val="28"/>
          <w:szCs w:val="24"/>
        </w:rPr>
      </w:pPr>
      <w:r w:rsidRPr="00B208ED">
        <w:rPr>
          <w:rFonts w:ascii="Times New Roman" w:hAnsi="Times New Roman"/>
          <w:sz w:val="28"/>
          <w:szCs w:val="24"/>
        </w:rPr>
        <w:t>В условиях реконструкции указанные расстояния</w:t>
      </w:r>
      <w:r w:rsidR="009A5E75" w:rsidRPr="00B208ED">
        <w:rPr>
          <w:rFonts w:ascii="Times New Roman" w:hAnsi="Times New Roman"/>
          <w:sz w:val="28"/>
          <w:szCs w:val="24"/>
        </w:rPr>
        <w:t xml:space="preserve"> до</w:t>
      </w:r>
      <w:r w:rsidR="009A5E75">
        <w:rPr>
          <w:rFonts w:ascii="Times New Roman" w:hAnsi="Times New Roman"/>
          <w:sz w:val="28"/>
          <w:szCs w:val="24"/>
        </w:rPr>
        <w:t> </w:t>
      </w:r>
      <w:r w:rsidR="009A5E75" w:rsidRPr="00B208ED">
        <w:rPr>
          <w:rFonts w:ascii="Times New Roman" w:hAnsi="Times New Roman"/>
          <w:sz w:val="28"/>
          <w:szCs w:val="24"/>
        </w:rPr>
        <w:t>и</w:t>
      </w:r>
      <w:r w:rsidRPr="00B208ED">
        <w:rPr>
          <w:rFonts w:ascii="Times New Roman" w:hAnsi="Times New Roman"/>
          <w:sz w:val="28"/>
          <w:szCs w:val="24"/>
        </w:rPr>
        <w:t>нженерных сетей допускается сокращать,</w:t>
      </w:r>
      <w:r w:rsidR="009A5E75" w:rsidRPr="00B208ED">
        <w:rPr>
          <w:rFonts w:ascii="Times New Roman" w:hAnsi="Times New Roman"/>
          <w:sz w:val="28"/>
          <w:szCs w:val="24"/>
        </w:rPr>
        <w:t xml:space="preserve"> но</w:t>
      </w:r>
      <w:r w:rsidR="009A5E75">
        <w:rPr>
          <w:rFonts w:ascii="Times New Roman" w:hAnsi="Times New Roman"/>
          <w:sz w:val="28"/>
          <w:szCs w:val="24"/>
        </w:rPr>
        <w:t> </w:t>
      </w:r>
      <w:r w:rsidR="009A5E75" w:rsidRPr="00B208ED">
        <w:rPr>
          <w:rFonts w:ascii="Times New Roman" w:hAnsi="Times New Roman"/>
          <w:sz w:val="28"/>
          <w:szCs w:val="24"/>
        </w:rPr>
        <w:t>п</w:t>
      </w:r>
      <w:r w:rsidRPr="00B208ED">
        <w:rPr>
          <w:rFonts w:ascii="Times New Roman" w:hAnsi="Times New Roman"/>
          <w:sz w:val="28"/>
          <w:szCs w:val="24"/>
        </w:rPr>
        <w:t>ринимать</w:t>
      </w:r>
      <w:r w:rsidR="009A5E75" w:rsidRPr="00B208ED">
        <w:rPr>
          <w:rFonts w:ascii="Times New Roman" w:hAnsi="Times New Roman"/>
          <w:sz w:val="28"/>
          <w:szCs w:val="24"/>
        </w:rPr>
        <w:t xml:space="preserve"> не</w:t>
      </w:r>
      <w:r w:rsidR="009A5E75">
        <w:rPr>
          <w:rFonts w:ascii="Times New Roman" w:hAnsi="Times New Roman"/>
          <w:sz w:val="28"/>
          <w:szCs w:val="24"/>
        </w:rPr>
        <w:t> </w:t>
      </w:r>
      <w:r w:rsidR="009A5E75" w:rsidRPr="00B208ED">
        <w:rPr>
          <w:rFonts w:ascii="Times New Roman" w:hAnsi="Times New Roman"/>
          <w:sz w:val="28"/>
          <w:szCs w:val="24"/>
        </w:rPr>
        <w:t>м</w:t>
      </w:r>
      <w:r w:rsidRPr="00B208ED">
        <w:rPr>
          <w:rFonts w:ascii="Times New Roman" w:hAnsi="Times New Roman"/>
          <w:sz w:val="28"/>
          <w:szCs w:val="24"/>
        </w:rPr>
        <w:t>енее: 5</w:t>
      </w:r>
      <w:r w:rsidR="009A5E75" w:rsidRPr="00B208ED">
        <w:rPr>
          <w:rFonts w:ascii="Times New Roman" w:hAnsi="Times New Roman"/>
          <w:sz w:val="28"/>
          <w:szCs w:val="24"/>
        </w:rPr>
        <w:t xml:space="preserve"> м</w:t>
      </w:r>
      <w:r w:rsidR="009A5E75">
        <w:rPr>
          <w:rFonts w:ascii="Times New Roman" w:hAnsi="Times New Roman"/>
          <w:sz w:val="28"/>
          <w:szCs w:val="24"/>
        </w:rPr>
        <w:t> </w:t>
      </w:r>
      <w:r w:rsidR="009A5E75" w:rsidRPr="00B208ED">
        <w:rPr>
          <w:rFonts w:ascii="Times New Roman" w:hAnsi="Times New Roman"/>
          <w:sz w:val="28"/>
          <w:szCs w:val="24"/>
        </w:rPr>
        <w:t>до</w:t>
      </w:r>
      <w:r w:rsidR="009A5E75">
        <w:rPr>
          <w:rFonts w:ascii="Times New Roman" w:hAnsi="Times New Roman"/>
          <w:sz w:val="28"/>
          <w:szCs w:val="24"/>
        </w:rPr>
        <w:t> </w:t>
      </w:r>
      <w:r w:rsidR="009A5E75" w:rsidRPr="00B208ED">
        <w:rPr>
          <w:rFonts w:ascii="Times New Roman" w:hAnsi="Times New Roman"/>
          <w:sz w:val="28"/>
          <w:szCs w:val="24"/>
        </w:rPr>
        <w:t>в</w:t>
      </w:r>
      <w:r w:rsidRPr="00B208ED">
        <w:rPr>
          <w:rFonts w:ascii="Times New Roman" w:hAnsi="Times New Roman"/>
          <w:sz w:val="28"/>
          <w:szCs w:val="24"/>
        </w:rPr>
        <w:t xml:space="preserve">одонесущих сетей; 2 м </w:t>
      </w:r>
      <w:r w:rsidR="00E0589C">
        <w:rPr>
          <w:rFonts w:ascii="Times New Roman" w:hAnsi="Times New Roman"/>
          <w:sz w:val="28"/>
          <w:szCs w:val="24"/>
        </w:rPr>
        <w:t>–</w:t>
      </w:r>
      <w:r w:rsidRPr="00B208ED">
        <w:rPr>
          <w:rFonts w:ascii="Times New Roman" w:hAnsi="Times New Roman"/>
          <w:sz w:val="28"/>
          <w:szCs w:val="24"/>
        </w:rPr>
        <w:t xml:space="preserve"> неводонесущих. При этом необходимо обеспечивать проведение специальных технических мероприятий при производстве строительных работ.</w:t>
      </w:r>
    </w:p>
    <w:p w14:paraId="0AA78131" w14:textId="77777777" w:rsidR="00FE1BF0" w:rsidRDefault="00FE1BF0" w:rsidP="00FE1BF0">
      <w:pPr>
        <w:spacing w:after="0" w:line="240" w:lineRule="auto"/>
        <w:rPr>
          <w:rFonts w:ascii="Arial" w:hAnsi="Arial" w:cs="Arial"/>
          <w:sz w:val="16"/>
          <w:szCs w:val="16"/>
          <w:lang w:eastAsia="ru-RU"/>
        </w:rPr>
      </w:pPr>
    </w:p>
    <w:p w14:paraId="5713E2BB" w14:textId="44E0E6C0" w:rsidR="00FE1BF0" w:rsidRPr="00AD1BF3" w:rsidRDefault="00FE1BF0" w:rsidP="00C54EF1">
      <w:pPr>
        <w:pStyle w:val="2"/>
        <w:numPr>
          <w:ilvl w:val="1"/>
          <w:numId w:val="56"/>
        </w:numPr>
        <w:spacing w:before="240"/>
        <w:ind w:left="993" w:hanging="633"/>
        <w:jc w:val="both"/>
        <w:rPr>
          <w:b/>
        </w:rPr>
      </w:pPr>
      <w:bookmarkStart w:id="168" w:name="_Toc44393717"/>
      <w:r w:rsidRPr="00AD1BF3">
        <w:rPr>
          <w:b/>
        </w:rPr>
        <w:t>Санитарно-защитные</w:t>
      </w:r>
      <w:r w:rsidR="009A5E75" w:rsidRPr="00AD1BF3">
        <w:rPr>
          <w:b/>
        </w:rPr>
        <w:t xml:space="preserve"> и</w:t>
      </w:r>
      <w:r w:rsidR="009A5E75">
        <w:rPr>
          <w:b/>
        </w:rPr>
        <w:t> </w:t>
      </w:r>
      <w:r w:rsidR="009A5E75" w:rsidRPr="00AD1BF3">
        <w:rPr>
          <w:b/>
        </w:rPr>
        <w:t>о</w:t>
      </w:r>
      <w:r w:rsidRPr="00AD1BF3">
        <w:rPr>
          <w:b/>
        </w:rPr>
        <w:t>хранные зоны</w:t>
      </w:r>
      <w:bookmarkEnd w:id="168"/>
    </w:p>
    <w:p w14:paraId="30EE0709" w14:textId="77777777" w:rsidR="00FE1BF0" w:rsidRDefault="00FE1BF0" w:rsidP="00FE1BF0">
      <w:pPr>
        <w:spacing w:after="0" w:line="240" w:lineRule="auto"/>
        <w:rPr>
          <w:rFonts w:ascii="Arial" w:hAnsi="Arial" w:cs="Arial"/>
          <w:sz w:val="16"/>
          <w:szCs w:val="16"/>
          <w:lang w:eastAsia="ru-RU"/>
        </w:rPr>
      </w:pPr>
    </w:p>
    <w:p w14:paraId="3690BBB6" w14:textId="6720FDE8" w:rsidR="00FE1BF0" w:rsidRPr="00AD1BF3"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i/>
          <w:sz w:val="28"/>
          <w:szCs w:val="24"/>
          <w:u w:val="single"/>
        </w:rPr>
        <w:t>Санитарно-защитные зоны</w:t>
      </w:r>
      <w:r w:rsidRPr="00AD1BF3">
        <w:rPr>
          <w:rFonts w:ascii="Times New Roman" w:hAnsi="Times New Roman"/>
          <w:sz w:val="28"/>
          <w:szCs w:val="24"/>
        </w:rPr>
        <w:t xml:space="preserve"> (СЗЗ) определяются</w:t>
      </w:r>
      <w:r w:rsidR="009A5E75" w:rsidRPr="00AD1BF3">
        <w:rPr>
          <w:rFonts w:ascii="Times New Roman" w:hAnsi="Times New Roman"/>
          <w:sz w:val="28"/>
          <w:szCs w:val="24"/>
        </w:rPr>
        <w:t xml:space="preserve"> в</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оответствии</w:t>
      </w:r>
      <w:r w:rsidR="009A5E75" w:rsidRPr="00AD1BF3">
        <w:rPr>
          <w:rFonts w:ascii="Times New Roman" w:hAnsi="Times New Roman"/>
          <w:sz w:val="28"/>
          <w:szCs w:val="24"/>
        </w:rPr>
        <w:t xml:space="preserve"> с</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анПиНом 2.2.1/2.1.1.1200-03 «Санитарно-защитные зоны</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анитарная классификация предприят</w:t>
      </w:r>
      <w:r>
        <w:rPr>
          <w:rFonts w:ascii="Times New Roman" w:hAnsi="Times New Roman"/>
          <w:sz w:val="28"/>
          <w:szCs w:val="24"/>
        </w:rPr>
        <w:t>ий, сооружений</w:t>
      </w:r>
      <w:r w:rsidR="009A5E75">
        <w:rPr>
          <w:rFonts w:ascii="Times New Roman" w:hAnsi="Times New Roman"/>
          <w:sz w:val="28"/>
          <w:szCs w:val="24"/>
        </w:rPr>
        <w:t xml:space="preserve"> и и</w:t>
      </w:r>
      <w:r>
        <w:rPr>
          <w:rFonts w:ascii="Times New Roman" w:hAnsi="Times New Roman"/>
          <w:sz w:val="28"/>
          <w:szCs w:val="24"/>
        </w:rPr>
        <w:t>ных объектов»</w:t>
      </w:r>
      <w:r w:rsidRPr="00AD1BF3">
        <w:rPr>
          <w:rFonts w:ascii="Times New Roman" w:hAnsi="Times New Roman"/>
          <w:sz w:val="28"/>
          <w:szCs w:val="24"/>
        </w:rPr>
        <w:t>.</w:t>
      </w:r>
    </w:p>
    <w:p w14:paraId="697E0DFB" w14:textId="49B6F4D3" w:rsidR="00FE1BF0" w:rsidRPr="00AD1BF3"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sz w:val="28"/>
          <w:szCs w:val="24"/>
        </w:rPr>
        <w:t>Организации, промышленные объекты</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п</w:t>
      </w:r>
      <w:r w:rsidRPr="00AD1BF3">
        <w:rPr>
          <w:rFonts w:ascii="Times New Roman" w:hAnsi="Times New Roman"/>
          <w:sz w:val="28"/>
          <w:szCs w:val="24"/>
        </w:rPr>
        <w:t>роизводства, группы промышленных объектов</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ооружения, являющиеся источниками воздействия</w:t>
      </w:r>
      <w:r w:rsidR="009A5E75" w:rsidRPr="00AD1BF3">
        <w:rPr>
          <w:rFonts w:ascii="Times New Roman" w:hAnsi="Times New Roman"/>
          <w:sz w:val="28"/>
          <w:szCs w:val="24"/>
        </w:rPr>
        <w:t xml:space="preserve"> на</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реду обитания</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з</w:t>
      </w:r>
      <w:r w:rsidRPr="00AD1BF3">
        <w:rPr>
          <w:rFonts w:ascii="Times New Roman" w:hAnsi="Times New Roman"/>
          <w:sz w:val="28"/>
          <w:szCs w:val="24"/>
        </w:rPr>
        <w:t>доровье человека, необходимо отделять санитарно-защитными зонами</w:t>
      </w:r>
      <w:r w:rsidR="009A5E75" w:rsidRPr="00AD1BF3">
        <w:rPr>
          <w:rFonts w:ascii="Times New Roman" w:hAnsi="Times New Roman"/>
          <w:sz w:val="28"/>
          <w:szCs w:val="24"/>
        </w:rPr>
        <w:t xml:space="preserve"> от</w:t>
      </w:r>
      <w:r w:rsidR="009A5E75">
        <w:rPr>
          <w:rFonts w:ascii="Times New Roman" w:hAnsi="Times New Roman"/>
          <w:sz w:val="28"/>
          <w:szCs w:val="24"/>
        </w:rPr>
        <w:t> </w:t>
      </w:r>
      <w:r w:rsidR="009A5E75" w:rsidRPr="00AD1BF3">
        <w:rPr>
          <w:rFonts w:ascii="Times New Roman" w:hAnsi="Times New Roman"/>
          <w:sz w:val="28"/>
          <w:szCs w:val="24"/>
        </w:rPr>
        <w:t>т</w:t>
      </w:r>
      <w:r w:rsidRPr="00AD1BF3">
        <w:rPr>
          <w:rFonts w:ascii="Times New Roman" w:hAnsi="Times New Roman"/>
          <w:sz w:val="28"/>
          <w:szCs w:val="24"/>
        </w:rPr>
        <w:t>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к</w:t>
      </w:r>
      <w:r w:rsidRPr="00AD1BF3">
        <w:rPr>
          <w:rFonts w:ascii="Times New Roman" w:hAnsi="Times New Roman"/>
          <w:sz w:val="28"/>
          <w:szCs w:val="24"/>
        </w:rPr>
        <w:t>оттеджной застройки, коллективных или индивидуальных дачных</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адово-огородных участков.</w:t>
      </w:r>
    </w:p>
    <w:p w14:paraId="23EB405C" w14:textId="3C291A4F" w:rsidR="00FE1BF0"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sz w:val="28"/>
          <w:szCs w:val="24"/>
        </w:rPr>
        <w:t>По своему функциональному значению СЗЗ является защитным барьером, обеспечивающим уровень безопасности населения при эксплуатации объекта</w:t>
      </w:r>
      <w:r w:rsidR="009A5E75" w:rsidRPr="00AD1BF3">
        <w:rPr>
          <w:rFonts w:ascii="Times New Roman" w:hAnsi="Times New Roman"/>
          <w:sz w:val="28"/>
          <w:szCs w:val="24"/>
        </w:rPr>
        <w:t xml:space="preserve"> в</w:t>
      </w:r>
      <w:r w:rsidR="009A5E75">
        <w:rPr>
          <w:rFonts w:ascii="Times New Roman" w:hAnsi="Times New Roman"/>
          <w:sz w:val="28"/>
          <w:szCs w:val="24"/>
        </w:rPr>
        <w:t> </w:t>
      </w:r>
      <w:r w:rsidR="009A5E75" w:rsidRPr="00AD1BF3">
        <w:rPr>
          <w:rFonts w:ascii="Times New Roman" w:hAnsi="Times New Roman"/>
          <w:sz w:val="28"/>
          <w:szCs w:val="24"/>
        </w:rPr>
        <w:t>ш</w:t>
      </w:r>
      <w:r w:rsidRPr="00AD1BF3">
        <w:rPr>
          <w:rFonts w:ascii="Times New Roman" w:hAnsi="Times New Roman"/>
          <w:sz w:val="28"/>
          <w:szCs w:val="24"/>
        </w:rPr>
        <w:t>татном режиме.</w:t>
      </w:r>
    </w:p>
    <w:p w14:paraId="1310CBA9" w14:textId="5C935990" w:rsidR="00FE1BF0" w:rsidRPr="00AD1BF3"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sz w:val="28"/>
          <w:szCs w:val="24"/>
        </w:rPr>
        <w:t>В новой редакции СанПиН 2.2.1/2.1.1.1200-03 «Санитарно-защитные зоны</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анитарная классификация предприятий, сооружений</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и</w:t>
      </w:r>
      <w:r w:rsidRPr="00AD1BF3">
        <w:rPr>
          <w:rFonts w:ascii="Times New Roman" w:hAnsi="Times New Roman"/>
          <w:sz w:val="28"/>
          <w:szCs w:val="24"/>
        </w:rPr>
        <w:t>ных объектов, вступившими</w:t>
      </w:r>
      <w:r w:rsidR="009A5E75" w:rsidRPr="00AD1BF3">
        <w:rPr>
          <w:rFonts w:ascii="Times New Roman" w:hAnsi="Times New Roman"/>
          <w:sz w:val="28"/>
          <w:szCs w:val="24"/>
        </w:rPr>
        <w:t xml:space="preserve"> в</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илу</w:t>
      </w:r>
      <w:r>
        <w:rPr>
          <w:rFonts w:ascii="Times New Roman" w:hAnsi="Times New Roman"/>
          <w:sz w:val="28"/>
          <w:szCs w:val="24"/>
        </w:rPr>
        <w:t xml:space="preserve"> </w:t>
      </w:r>
      <w:r w:rsidRPr="00AD1BF3">
        <w:rPr>
          <w:rFonts w:ascii="Times New Roman" w:hAnsi="Times New Roman"/>
          <w:sz w:val="28"/>
          <w:szCs w:val="24"/>
        </w:rPr>
        <w:t>01.03.2008</w:t>
      </w:r>
      <w:r>
        <w:rPr>
          <w:rFonts w:ascii="Times New Roman" w:hAnsi="Times New Roman"/>
          <w:sz w:val="28"/>
          <w:szCs w:val="24"/>
        </w:rPr>
        <w:t>,</w:t>
      </w:r>
      <w:r w:rsidRPr="00AD1BF3">
        <w:rPr>
          <w:rFonts w:ascii="Times New Roman" w:hAnsi="Times New Roman"/>
          <w:sz w:val="28"/>
          <w:szCs w:val="24"/>
        </w:rPr>
        <w:t xml:space="preserve"> вводится поэтапное определение границы </w:t>
      </w:r>
      <w:r w:rsidRPr="00AD1BF3">
        <w:rPr>
          <w:rFonts w:ascii="Times New Roman" w:hAnsi="Times New Roman"/>
          <w:sz w:val="28"/>
          <w:szCs w:val="24"/>
        </w:rPr>
        <w:lastRenderedPageBreak/>
        <w:t>санитарно-защитной зоны (СЗЗ) –</w:t>
      </w:r>
      <w:r w:rsidR="009A5E75" w:rsidRPr="00AD1BF3">
        <w:rPr>
          <w:rFonts w:ascii="Times New Roman" w:hAnsi="Times New Roman"/>
          <w:sz w:val="28"/>
          <w:szCs w:val="24"/>
        </w:rPr>
        <w:t xml:space="preserve"> от</w:t>
      </w:r>
      <w:r w:rsidR="009A5E75">
        <w:rPr>
          <w:rFonts w:ascii="Times New Roman" w:hAnsi="Times New Roman"/>
          <w:sz w:val="28"/>
          <w:szCs w:val="24"/>
        </w:rPr>
        <w:t> </w:t>
      </w:r>
      <w:r w:rsidR="009A5E75" w:rsidRPr="00AD1BF3">
        <w:rPr>
          <w:rFonts w:ascii="Times New Roman" w:hAnsi="Times New Roman"/>
          <w:sz w:val="28"/>
          <w:szCs w:val="24"/>
        </w:rPr>
        <w:t>о</w:t>
      </w:r>
      <w:r w:rsidRPr="00AD1BF3">
        <w:rPr>
          <w:rFonts w:ascii="Times New Roman" w:hAnsi="Times New Roman"/>
          <w:sz w:val="28"/>
          <w:szCs w:val="24"/>
        </w:rPr>
        <w:t>риентировочной (ранее нормативной, устанавливаемой</w:t>
      </w:r>
      <w:r w:rsidR="009A5E75" w:rsidRPr="00AD1BF3">
        <w:rPr>
          <w:rFonts w:ascii="Times New Roman" w:hAnsi="Times New Roman"/>
          <w:sz w:val="28"/>
          <w:szCs w:val="24"/>
        </w:rPr>
        <w:t xml:space="preserve"> в</w:t>
      </w:r>
      <w:r w:rsidR="009A5E75">
        <w:rPr>
          <w:rFonts w:ascii="Times New Roman" w:hAnsi="Times New Roman"/>
          <w:sz w:val="28"/>
          <w:szCs w:val="24"/>
        </w:rPr>
        <w:t> </w:t>
      </w:r>
      <w:r w:rsidR="009A5E75" w:rsidRPr="00AD1BF3">
        <w:rPr>
          <w:rFonts w:ascii="Times New Roman" w:hAnsi="Times New Roman"/>
          <w:sz w:val="28"/>
          <w:szCs w:val="24"/>
        </w:rPr>
        <w:t>с</w:t>
      </w:r>
      <w:r w:rsidRPr="00AD1BF3">
        <w:rPr>
          <w:rFonts w:ascii="Times New Roman" w:hAnsi="Times New Roman"/>
          <w:sz w:val="28"/>
          <w:szCs w:val="24"/>
        </w:rPr>
        <w:t>оответствии</w:t>
      </w:r>
      <w:r w:rsidR="009A5E75" w:rsidRPr="00AD1BF3">
        <w:rPr>
          <w:rFonts w:ascii="Times New Roman" w:hAnsi="Times New Roman"/>
          <w:sz w:val="28"/>
          <w:szCs w:val="24"/>
        </w:rPr>
        <w:t xml:space="preserve"> с</w:t>
      </w:r>
      <w:r w:rsidR="009A5E75">
        <w:rPr>
          <w:rFonts w:ascii="Times New Roman" w:hAnsi="Times New Roman"/>
          <w:sz w:val="28"/>
          <w:szCs w:val="24"/>
        </w:rPr>
        <w:t> </w:t>
      </w:r>
      <w:r w:rsidR="009A5E75" w:rsidRPr="00AD1BF3">
        <w:rPr>
          <w:rFonts w:ascii="Times New Roman" w:hAnsi="Times New Roman"/>
          <w:sz w:val="28"/>
          <w:szCs w:val="24"/>
        </w:rPr>
        <w:t>к</w:t>
      </w:r>
      <w:r w:rsidRPr="00AD1BF3">
        <w:rPr>
          <w:rFonts w:ascii="Times New Roman" w:hAnsi="Times New Roman"/>
          <w:sz w:val="28"/>
          <w:szCs w:val="24"/>
        </w:rPr>
        <w:t>лассификатором), через расчётную (предварительную),</w:t>
      </w:r>
      <w:r w:rsidR="009A5E75" w:rsidRPr="00AD1BF3">
        <w:rPr>
          <w:rFonts w:ascii="Times New Roman" w:hAnsi="Times New Roman"/>
          <w:sz w:val="28"/>
          <w:szCs w:val="24"/>
        </w:rPr>
        <w:t xml:space="preserve"> к</w:t>
      </w:r>
      <w:r w:rsidR="009A5E75">
        <w:rPr>
          <w:rFonts w:ascii="Times New Roman" w:hAnsi="Times New Roman"/>
          <w:sz w:val="28"/>
          <w:szCs w:val="24"/>
        </w:rPr>
        <w:t> </w:t>
      </w:r>
      <w:r w:rsidR="009A5E75" w:rsidRPr="00AD1BF3">
        <w:rPr>
          <w:rFonts w:ascii="Times New Roman" w:hAnsi="Times New Roman"/>
          <w:sz w:val="28"/>
          <w:szCs w:val="24"/>
        </w:rPr>
        <w:t>у</w:t>
      </w:r>
      <w:r w:rsidRPr="00AD1BF3">
        <w:rPr>
          <w:rFonts w:ascii="Times New Roman" w:hAnsi="Times New Roman"/>
          <w:sz w:val="28"/>
          <w:szCs w:val="24"/>
        </w:rPr>
        <w:t>становленной (окончательной), т.е. обоснованной проектом санитарно-защитной зоны</w:t>
      </w:r>
      <w:r w:rsidR="009A5E75" w:rsidRPr="00AD1BF3">
        <w:rPr>
          <w:rFonts w:ascii="Times New Roman" w:hAnsi="Times New Roman"/>
          <w:sz w:val="28"/>
          <w:szCs w:val="24"/>
        </w:rPr>
        <w:t xml:space="preserve"> с</w:t>
      </w:r>
      <w:r w:rsidR="009A5E75">
        <w:rPr>
          <w:rFonts w:ascii="Times New Roman" w:hAnsi="Times New Roman"/>
          <w:sz w:val="28"/>
          <w:szCs w:val="24"/>
        </w:rPr>
        <w:t> </w:t>
      </w:r>
      <w:r w:rsidR="009A5E75" w:rsidRPr="00AD1BF3">
        <w:rPr>
          <w:rFonts w:ascii="Times New Roman" w:hAnsi="Times New Roman"/>
          <w:sz w:val="28"/>
          <w:szCs w:val="24"/>
        </w:rPr>
        <w:t>р</w:t>
      </w:r>
      <w:r w:rsidRPr="00AD1BF3">
        <w:rPr>
          <w:rFonts w:ascii="Times New Roman" w:hAnsi="Times New Roman"/>
          <w:sz w:val="28"/>
          <w:szCs w:val="24"/>
        </w:rPr>
        <w:t>асчётами ожидаемого загрязнения атмосферного воздуха (с учётом фона)</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у</w:t>
      </w:r>
      <w:r w:rsidRPr="00AD1BF3">
        <w:rPr>
          <w:rFonts w:ascii="Times New Roman" w:hAnsi="Times New Roman"/>
          <w:sz w:val="28"/>
          <w:szCs w:val="24"/>
        </w:rPr>
        <w:t>ровней физического воздействия</w:t>
      </w:r>
      <w:r w:rsidR="009A5E75" w:rsidRPr="00AD1BF3">
        <w:rPr>
          <w:rFonts w:ascii="Times New Roman" w:hAnsi="Times New Roman"/>
          <w:sz w:val="28"/>
          <w:szCs w:val="24"/>
        </w:rPr>
        <w:t xml:space="preserve"> на</w:t>
      </w:r>
      <w:r w:rsidR="009A5E75">
        <w:rPr>
          <w:rFonts w:ascii="Times New Roman" w:hAnsi="Times New Roman"/>
          <w:sz w:val="28"/>
          <w:szCs w:val="24"/>
        </w:rPr>
        <w:t> </w:t>
      </w:r>
      <w:r w:rsidR="009A5E75" w:rsidRPr="00AD1BF3">
        <w:rPr>
          <w:rFonts w:ascii="Times New Roman" w:hAnsi="Times New Roman"/>
          <w:sz w:val="28"/>
          <w:szCs w:val="24"/>
        </w:rPr>
        <w:t>а</w:t>
      </w:r>
      <w:r w:rsidRPr="00AD1BF3">
        <w:rPr>
          <w:rFonts w:ascii="Times New Roman" w:hAnsi="Times New Roman"/>
          <w:sz w:val="28"/>
          <w:szCs w:val="24"/>
        </w:rPr>
        <w:t>тмосферный воздух</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п</w:t>
      </w:r>
      <w:r w:rsidRPr="00AD1BF3">
        <w:rPr>
          <w:rFonts w:ascii="Times New Roman" w:hAnsi="Times New Roman"/>
          <w:sz w:val="28"/>
          <w:szCs w:val="24"/>
        </w:rPr>
        <w:t>одтверждённой результатами натурных исследований.</w:t>
      </w:r>
    </w:p>
    <w:p w14:paraId="0661DBC1" w14:textId="41998651" w:rsidR="00FE1BF0" w:rsidRPr="00AD1BF3"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sz w:val="28"/>
          <w:szCs w:val="24"/>
        </w:rPr>
        <w:t>Границы СЗЗ устанавливаются</w:t>
      </w:r>
      <w:r w:rsidR="009A5E75" w:rsidRPr="00AD1BF3">
        <w:rPr>
          <w:rFonts w:ascii="Times New Roman" w:hAnsi="Times New Roman"/>
          <w:sz w:val="28"/>
          <w:szCs w:val="24"/>
        </w:rPr>
        <w:t xml:space="preserve"> от</w:t>
      </w:r>
      <w:r w:rsidR="009A5E75">
        <w:rPr>
          <w:rFonts w:ascii="Times New Roman" w:hAnsi="Times New Roman"/>
          <w:sz w:val="28"/>
          <w:szCs w:val="24"/>
        </w:rPr>
        <w:t> </w:t>
      </w:r>
      <w:r w:rsidR="009A5E75" w:rsidRPr="00AD1BF3">
        <w:rPr>
          <w:rFonts w:ascii="Times New Roman" w:hAnsi="Times New Roman"/>
          <w:sz w:val="28"/>
          <w:szCs w:val="24"/>
        </w:rPr>
        <w:t>и</w:t>
      </w:r>
      <w:r w:rsidRPr="00AD1BF3">
        <w:rPr>
          <w:rFonts w:ascii="Times New Roman" w:hAnsi="Times New Roman"/>
          <w:sz w:val="28"/>
          <w:szCs w:val="24"/>
        </w:rPr>
        <w:t>сточников химического, биологического и/или физического воздействия, либо</w:t>
      </w:r>
      <w:r w:rsidR="009A5E75" w:rsidRPr="00AD1BF3">
        <w:rPr>
          <w:rFonts w:ascii="Times New Roman" w:hAnsi="Times New Roman"/>
          <w:sz w:val="28"/>
          <w:szCs w:val="24"/>
        </w:rPr>
        <w:t xml:space="preserve"> от</w:t>
      </w:r>
      <w:r w:rsidR="009A5E75">
        <w:rPr>
          <w:rFonts w:ascii="Times New Roman" w:hAnsi="Times New Roman"/>
          <w:sz w:val="28"/>
          <w:szCs w:val="24"/>
        </w:rPr>
        <w:t> </w:t>
      </w:r>
      <w:r w:rsidR="009A5E75" w:rsidRPr="00AD1BF3">
        <w:rPr>
          <w:rFonts w:ascii="Times New Roman" w:hAnsi="Times New Roman"/>
          <w:sz w:val="28"/>
          <w:szCs w:val="24"/>
        </w:rPr>
        <w:t>г</w:t>
      </w:r>
      <w:r w:rsidRPr="00AD1BF3">
        <w:rPr>
          <w:rFonts w:ascii="Times New Roman" w:hAnsi="Times New Roman"/>
          <w:sz w:val="28"/>
          <w:szCs w:val="24"/>
        </w:rPr>
        <w:t>раницы промышленной площадки</w:t>
      </w:r>
      <w:r w:rsidR="009A5E75" w:rsidRPr="00AD1BF3">
        <w:rPr>
          <w:rFonts w:ascii="Times New Roman" w:hAnsi="Times New Roman"/>
          <w:sz w:val="28"/>
          <w:szCs w:val="24"/>
        </w:rPr>
        <w:t xml:space="preserve"> до</w:t>
      </w:r>
      <w:r w:rsidR="009A5E75">
        <w:rPr>
          <w:rFonts w:ascii="Times New Roman" w:hAnsi="Times New Roman"/>
          <w:sz w:val="28"/>
          <w:szCs w:val="24"/>
        </w:rPr>
        <w:t> </w:t>
      </w:r>
      <w:r w:rsidR="009A5E75" w:rsidRPr="00AD1BF3">
        <w:rPr>
          <w:rFonts w:ascii="Times New Roman" w:hAnsi="Times New Roman"/>
          <w:sz w:val="28"/>
          <w:szCs w:val="24"/>
        </w:rPr>
        <w:t>е</w:t>
      </w:r>
      <w:r>
        <w:rPr>
          <w:rFonts w:ascii="Times New Roman" w:hAnsi="Times New Roman"/>
          <w:sz w:val="28"/>
          <w:szCs w:val="24"/>
        </w:rPr>
        <w:t>ё</w:t>
      </w:r>
      <w:r w:rsidRPr="00AD1BF3">
        <w:rPr>
          <w:rFonts w:ascii="Times New Roman" w:hAnsi="Times New Roman"/>
          <w:sz w:val="28"/>
          <w:szCs w:val="24"/>
        </w:rPr>
        <w:t xml:space="preserve"> внешней границы</w:t>
      </w:r>
      <w:r w:rsidR="009A5E75" w:rsidRPr="00AD1BF3">
        <w:rPr>
          <w:rFonts w:ascii="Times New Roman" w:hAnsi="Times New Roman"/>
          <w:sz w:val="28"/>
          <w:szCs w:val="24"/>
        </w:rPr>
        <w:t xml:space="preserve"> в</w:t>
      </w:r>
      <w:r w:rsidR="009A5E75">
        <w:rPr>
          <w:rFonts w:ascii="Times New Roman" w:hAnsi="Times New Roman"/>
          <w:sz w:val="28"/>
          <w:szCs w:val="24"/>
        </w:rPr>
        <w:t> </w:t>
      </w:r>
      <w:r w:rsidR="009A5E75" w:rsidRPr="00AD1BF3">
        <w:rPr>
          <w:rFonts w:ascii="Times New Roman" w:hAnsi="Times New Roman"/>
          <w:sz w:val="28"/>
          <w:szCs w:val="24"/>
        </w:rPr>
        <w:t>з</w:t>
      </w:r>
      <w:r w:rsidRPr="00AD1BF3">
        <w:rPr>
          <w:rFonts w:ascii="Times New Roman" w:hAnsi="Times New Roman"/>
          <w:sz w:val="28"/>
          <w:szCs w:val="24"/>
        </w:rPr>
        <w:t>аданном направлении.</w:t>
      </w:r>
      <w:r>
        <w:rPr>
          <w:rFonts w:ascii="Times New Roman" w:hAnsi="Times New Roman"/>
          <w:sz w:val="28"/>
          <w:szCs w:val="24"/>
        </w:rPr>
        <w:t xml:space="preserve"> </w:t>
      </w:r>
    </w:p>
    <w:p w14:paraId="733827EB" w14:textId="05F54395" w:rsidR="00FE1BF0" w:rsidRDefault="00FE1BF0" w:rsidP="00FE1BF0">
      <w:pPr>
        <w:spacing w:after="0" w:line="240" w:lineRule="auto"/>
        <w:ind w:firstLine="709"/>
        <w:contextualSpacing/>
        <w:jc w:val="both"/>
        <w:rPr>
          <w:rFonts w:ascii="Times New Roman" w:hAnsi="Times New Roman"/>
          <w:sz w:val="28"/>
          <w:szCs w:val="24"/>
        </w:rPr>
      </w:pPr>
      <w:r w:rsidRPr="00AD1BF3">
        <w:rPr>
          <w:rFonts w:ascii="Times New Roman" w:hAnsi="Times New Roman"/>
          <w:sz w:val="28"/>
          <w:szCs w:val="24"/>
        </w:rPr>
        <w:t>Санитарно-защитная зона или какая-либо е</w:t>
      </w:r>
      <w:r>
        <w:rPr>
          <w:rFonts w:ascii="Times New Roman" w:hAnsi="Times New Roman"/>
          <w:sz w:val="28"/>
          <w:szCs w:val="24"/>
        </w:rPr>
        <w:t>ё</w:t>
      </w:r>
      <w:r w:rsidRPr="00AD1BF3">
        <w:rPr>
          <w:rFonts w:ascii="Times New Roman" w:hAnsi="Times New Roman"/>
          <w:sz w:val="28"/>
          <w:szCs w:val="24"/>
        </w:rPr>
        <w:t xml:space="preserve"> часть</w:t>
      </w:r>
      <w:r w:rsidR="009A5E75" w:rsidRPr="00AD1BF3">
        <w:rPr>
          <w:rFonts w:ascii="Times New Roman" w:hAnsi="Times New Roman"/>
          <w:sz w:val="28"/>
          <w:szCs w:val="24"/>
        </w:rPr>
        <w:t xml:space="preserve"> не</w:t>
      </w:r>
      <w:r w:rsidR="009A5E75">
        <w:rPr>
          <w:rFonts w:ascii="Times New Roman" w:hAnsi="Times New Roman"/>
          <w:sz w:val="28"/>
          <w:szCs w:val="24"/>
        </w:rPr>
        <w:t> </w:t>
      </w:r>
      <w:r w:rsidR="009A5E75" w:rsidRPr="00AD1BF3">
        <w:rPr>
          <w:rFonts w:ascii="Times New Roman" w:hAnsi="Times New Roman"/>
          <w:sz w:val="28"/>
          <w:szCs w:val="24"/>
        </w:rPr>
        <w:t>м</w:t>
      </w:r>
      <w:r w:rsidRPr="00AD1BF3">
        <w:rPr>
          <w:rFonts w:ascii="Times New Roman" w:hAnsi="Times New Roman"/>
          <w:sz w:val="28"/>
          <w:szCs w:val="24"/>
        </w:rPr>
        <w:t>ожет рассматриваться как резервная территория объекта</w:t>
      </w:r>
      <w:r w:rsidR="009A5E75" w:rsidRPr="00AD1BF3">
        <w:rPr>
          <w:rFonts w:ascii="Times New Roman" w:hAnsi="Times New Roman"/>
          <w:sz w:val="28"/>
          <w:szCs w:val="24"/>
        </w:rPr>
        <w:t xml:space="preserve"> и</w:t>
      </w:r>
      <w:r w:rsidR="009A5E75">
        <w:rPr>
          <w:rFonts w:ascii="Times New Roman" w:hAnsi="Times New Roman"/>
          <w:sz w:val="28"/>
          <w:szCs w:val="24"/>
        </w:rPr>
        <w:t> </w:t>
      </w:r>
      <w:r w:rsidR="009A5E75" w:rsidRPr="00AD1BF3">
        <w:rPr>
          <w:rFonts w:ascii="Times New Roman" w:hAnsi="Times New Roman"/>
          <w:sz w:val="28"/>
          <w:szCs w:val="24"/>
        </w:rPr>
        <w:t>и</w:t>
      </w:r>
      <w:r w:rsidRPr="00AD1BF3">
        <w:rPr>
          <w:rFonts w:ascii="Times New Roman" w:hAnsi="Times New Roman"/>
          <w:sz w:val="28"/>
          <w:szCs w:val="24"/>
        </w:rPr>
        <w:t>спользоваться для расширения промышленной или жилой территории без соответствующей обоснованной корректировки границ СЗЗ.</w:t>
      </w:r>
      <w:r w:rsidR="00572B81">
        <w:rPr>
          <w:rFonts w:ascii="Times New Roman" w:hAnsi="Times New Roman"/>
          <w:sz w:val="28"/>
          <w:szCs w:val="24"/>
        </w:rPr>
        <w:t xml:space="preserve"> </w:t>
      </w:r>
      <w:r w:rsidRPr="00AD1BF3">
        <w:rPr>
          <w:rFonts w:ascii="Times New Roman" w:hAnsi="Times New Roman"/>
          <w:sz w:val="28"/>
          <w:szCs w:val="24"/>
        </w:rPr>
        <w:t>Санитарно-защитная зона должна быть максимально озеленена.</w:t>
      </w:r>
    </w:p>
    <w:p w14:paraId="4C605409" w14:textId="26865532" w:rsidR="00572B81" w:rsidRDefault="00572B81" w:rsidP="00572B81">
      <w:pPr>
        <w:spacing w:after="0" w:line="240" w:lineRule="auto"/>
        <w:ind w:firstLine="709"/>
        <w:jc w:val="both"/>
        <w:rPr>
          <w:rFonts w:ascii="Times New Roman" w:hAnsi="Times New Roman"/>
          <w:sz w:val="28"/>
          <w:szCs w:val="28"/>
        </w:rPr>
      </w:pPr>
      <w:r w:rsidRPr="00DD7BC2">
        <w:rPr>
          <w:rFonts w:ascii="Times New Roman" w:hAnsi="Times New Roman"/>
          <w:sz w:val="28"/>
          <w:szCs w:val="28"/>
        </w:rPr>
        <w:t>Для точного установления санитарно-защитных зон котельных необходимо определение расчётной концентрации</w:t>
      </w:r>
      <w:r w:rsidR="009A5E75" w:rsidRPr="00DD7BC2">
        <w:rPr>
          <w:rFonts w:ascii="Times New Roman" w:hAnsi="Times New Roman"/>
          <w:sz w:val="28"/>
          <w:szCs w:val="28"/>
        </w:rPr>
        <w:t xml:space="preserve"> в</w:t>
      </w:r>
      <w:r w:rsidR="009A5E75">
        <w:rPr>
          <w:rFonts w:ascii="Times New Roman" w:hAnsi="Times New Roman"/>
          <w:sz w:val="28"/>
          <w:szCs w:val="28"/>
        </w:rPr>
        <w:t> </w:t>
      </w:r>
      <w:r w:rsidR="009A5E75" w:rsidRPr="00DD7BC2">
        <w:rPr>
          <w:rFonts w:ascii="Times New Roman" w:hAnsi="Times New Roman"/>
          <w:sz w:val="28"/>
          <w:szCs w:val="28"/>
        </w:rPr>
        <w:t>п</w:t>
      </w:r>
      <w:r w:rsidRPr="00DD7BC2">
        <w:rPr>
          <w:rFonts w:ascii="Times New Roman" w:hAnsi="Times New Roman"/>
          <w:sz w:val="28"/>
          <w:szCs w:val="28"/>
        </w:rPr>
        <w:t>риземном слое воздуха</w:t>
      </w:r>
      <w:r w:rsidR="009A5E75" w:rsidRPr="00DD7BC2">
        <w:rPr>
          <w:rFonts w:ascii="Times New Roman" w:hAnsi="Times New Roman"/>
          <w:sz w:val="28"/>
          <w:szCs w:val="28"/>
        </w:rPr>
        <w:t xml:space="preserve"> и</w:t>
      </w:r>
      <w:r w:rsidR="009A5E75">
        <w:rPr>
          <w:rFonts w:ascii="Times New Roman" w:hAnsi="Times New Roman"/>
          <w:sz w:val="28"/>
          <w:szCs w:val="28"/>
        </w:rPr>
        <w:t> </w:t>
      </w:r>
      <w:r w:rsidR="009A5E75" w:rsidRPr="00DD7BC2">
        <w:rPr>
          <w:rFonts w:ascii="Times New Roman" w:hAnsi="Times New Roman"/>
          <w:sz w:val="28"/>
          <w:szCs w:val="28"/>
        </w:rPr>
        <w:t>по</w:t>
      </w:r>
      <w:r w:rsidR="009A5E75">
        <w:rPr>
          <w:rFonts w:ascii="Times New Roman" w:hAnsi="Times New Roman"/>
          <w:sz w:val="28"/>
          <w:szCs w:val="28"/>
        </w:rPr>
        <w:t> </w:t>
      </w:r>
      <w:r w:rsidR="009A5E75" w:rsidRPr="00DD7BC2">
        <w:rPr>
          <w:rFonts w:ascii="Times New Roman" w:hAnsi="Times New Roman"/>
          <w:sz w:val="28"/>
          <w:szCs w:val="28"/>
        </w:rPr>
        <w:t>в</w:t>
      </w:r>
      <w:r w:rsidRPr="00DD7BC2">
        <w:rPr>
          <w:rFonts w:ascii="Times New Roman" w:hAnsi="Times New Roman"/>
          <w:sz w:val="28"/>
          <w:szCs w:val="28"/>
        </w:rPr>
        <w:t>ертикали</w:t>
      </w:r>
      <w:r w:rsidR="009A5E75" w:rsidRPr="00DD7BC2">
        <w:rPr>
          <w:rFonts w:ascii="Times New Roman" w:hAnsi="Times New Roman"/>
          <w:sz w:val="28"/>
          <w:szCs w:val="28"/>
        </w:rPr>
        <w:t xml:space="preserve"> в</w:t>
      </w:r>
      <w:r w:rsidR="009A5E75">
        <w:rPr>
          <w:rFonts w:ascii="Times New Roman" w:hAnsi="Times New Roman"/>
          <w:sz w:val="28"/>
          <w:szCs w:val="28"/>
        </w:rPr>
        <w:t> </w:t>
      </w:r>
      <w:r w:rsidR="009A5E75" w:rsidRPr="00DD7BC2">
        <w:rPr>
          <w:rFonts w:ascii="Times New Roman" w:hAnsi="Times New Roman"/>
          <w:sz w:val="28"/>
          <w:szCs w:val="28"/>
        </w:rPr>
        <w:t>з</w:t>
      </w:r>
      <w:r w:rsidRPr="00DD7BC2">
        <w:rPr>
          <w:rFonts w:ascii="Times New Roman" w:hAnsi="Times New Roman"/>
          <w:sz w:val="28"/>
          <w:szCs w:val="28"/>
        </w:rPr>
        <w:t>оне максимального загрязнения атмосферного воздуха</w:t>
      </w:r>
      <w:r w:rsidR="009A5E75" w:rsidRPr="00DD7BC2">
        <w:rPr>
          <w:rFonts w:ascii="Times New Roman" w:hAnsi="Times New Roman"/>
          <w:sz w:val="28"/>
          <w:szCs w:val="28"/>
        </w:rPr>
        <w:t xml:space="preserve"> от</w:t>
      </w:r>
      <w:r w:rsidR="009A5E75">
        <w:rPr>
          <w:rFonts w:ascii="Times New Roman" w:hAnsi="Times New Roman"/>
          <w:sz w:val="28"/>
          <w:szCs w:val="28"/>
        </w:rPr>
        <w:t> </w:t>
      </w:r>
      <w:r w:rsidR="009A5E75" w:rsidRPr="00DD7BC2">
        <w:rPr>
          <w:rFonts w:ascii="Times New Roman" w:hAnsi="Times New Roman"/>
          <w:sz w:val="28"/>
          <w:szCs w:val="28"/>
        </w:rPr>
        <w:t>к</w:t>
      </w:r>
      <w:r w:rsidRPr="00DD7BC2">
        <w:rPr>
          <w:rFonts w:ascii="Times New Roman" w:hAnsi="Times New Roman"/>
          <w:sz w:val="28"/>
          <w:szCs w:val="28"/>
        </w:rPr>
        <w:t>отельной (10-40 высот трубы котельной),</w:t>
      </w:r>
      <w:r w:rsidR="009A5E75" w:rsidRPr="00DD7BC2">
        <w:rPr>
          <w:rFonts w:ascii="Times New Roman" w:hAnsi="Times New Roman"/>
          <w:sz w:val="28"/>
          <w:szCs w:val="28"/>
        </w:rPr>
        <w:t xml:space="preserve"> а</w:t>
      </w:r>
      <w:r w:rsidR="009A5E75">
        <w:rPr>
          <w:rFonts w:ascii="Times New Roman" w:hAnsi="Times New Roman"/>
          <w:sz w:val="28"/>
          <w:szCs w:val="28"/>
        </w:rPr>
        <w:t> </w:t>
      </w:r>
      <w:r w:rsidR="009A5E75" w:rsidRPr="00DD7BC2">
        <w:rPr>
          <w:rFonts w:ascii="Times New Roman" w:hAnsi="Times New Roman"/>
          <w:sz w:val="28"/>
          <w:szCs w:val="28"/>
        </w:rPr>
        <w:t>т</w:t>
      </w:r>
      <w:r w:rsidRPr="00DD7BC2">
        <w:rPr>
          <w:rFonts w:ascii="Times New Roman" w:hAnsi="Times New Roman"/>
          <w:sz w:val="28"/>
          <w:szCs w:val="28"/>
        </w:rPr>
        <w:t>акже акустических расчётов.</w:t>
      </w:r>
    </w:p>
    <w:p w14:paraId="2684CC3D" w14:textId="38185F0D" w:rsidR="00572B81" w:rsidRDefault="00572B81" w:rsidP="00572B81">
      <w:pPr>
        <w:spacing w:after="0" w:line="240" w:lineRule="auto"/>
        <w:ind w:firstLine="709"/>
        <w:jc w:val="both"/>
        <w:rPr>
          <w:rFonts w:ascii="Times New Roman" w:hAnsi="Times New Roman"/>
          <w:sz w:val="28"/>
          <w:szCs w:val="28"/>
        </w:rPr>
      </w:pPr>
      <w:r w:rsidRPr="00485D6D">
        <w:rPr>
          <w:rFonts w:ascii="Times New Roman" w:hAnsi="Times New Roman"/>
          <w:sz w:val="28"/>
          <w:szCs w:val="28"/>
        </w:rPr>
        <w:t>Согласно СанПиН 2.2.1/2.1.1.1200-03</w:t>
      </w:r>
      <w:r>
        <w:rPr>
          <w:rFonts w:ascii="Times New Roman" w:hAnsi="Times New Roman"/>
          <w:sz w:val="28"/>
          <w:szCs w:val="28"/>
        </w:rPr>
        <w:t>,</w:t>
      </w:r>
      <w:r w:rsidR="009A5E75" w:rsidRPr="00485D6D">
        <w:rPr>
          <w:rFonts w:ascii="Times New Roman" w:hAnsi="Times New Roman"/>
          <w:i/>
          <w:sz w:val="28"/>
          <w:szCs w:val="28"/>
        </w:rPr>
        <w:t xml:space="preserve"> </w:t>
      </w:r>
      <w:r w:rsidR="009A5E75" w:rsidRPr="00485D6D">
        <w:rPr>
          <w:rFonts w:ascii="Times New Roman" w:hAnsi="Times New Roman"/>
          <w:sz w:val="28"/>
          <w:szCs w:val="28"/>
        </w:rPr>
        <w:t>в</w:t>
      </w:r>
      <w:r w:rsidR="009A5E75">
        <w:rPr>
          <w:rFonts w:ascii="Times New Roman" w:hAnsi="Times New Roman"/>
          <w:i/>
          <w:sz w:val="28"/>
          <w:szCs w:val="28"/>
        </w:rPr>
        <w:t> </w:t>
      </w:r>
      <w:r w:rsidR="009A5E75" w:rsidRPr="00485D6D">
        <w:rPr>
          <w:rFonts w:ascii="Times New Roman" w:hAnsi="Times New Roman"/>
          <w:sz w:val="28"/>
          <w:szCs w:val="28"/>
        </w:rPr>
        <w:t>ц</w:t>
      </w:r>
      <w:r w:rsidRPr="00485D6D">
        <w:rPr>
          <w:rFonts w:ascii="Times New Roman" w:hAnsi="Times New Roman"/>
          <w:sz w:val="28"/>
          <w:szCs w:val="28"/>
        </w:rPr>
        <w:t>елях защиты населения</w:t>
      </w:r>
      <w:r w:rsidR="009A5E75" w:rsidRPr="00485D6D">
        <w:rPr>
          <w:rFonts w:ascii="Times New Roman" w:hAnsi="Times New Roman"/>
          <w:sz w:val="28"/>
          <w:szCs w:val="28"/>
        </w:rPr>
        <w:t xml:space="preserve"> от</w:t>
      </w:r>
      <w:r w:rsidR="009A5E75">
        <w:rPr>
          <w:rFonts w:ascii="Times New Roman" w:hAnsi="Times New Roman"/>
          <w:sz w:val="28"/>
          <w:szCs w:val="28"/>
        </w:rPr>
        <w:t> </w:t>
      </w:r>
      <w:r w:rsidR="009A5E75" w:rsidRPr="00485D6D">
        <w:rPr>
          <w:rFonts w:ascii="Times New Roman" w:hAnsi="Times New Roman"/>
          <w:sz w:val="28"/>
          <w:szCs w:val="28"/>
        </w:rPr>
        <w:t>в</w:t>
      </w:r>
      <w:r w:rsidRPr="00485D6D">
        <w:rPr>
          <w:rFonts w:ascii="Times New Roman" w:hAnsi="Times New Roman"/>
          <w:sz w:val="28"/>
          <w:szCs w:val="28"/>
        </w:rPr>
        <w:t>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(ВЛ),</w:t>
      </w:r>
      <w:r w:rsidR="009A5E75" w:rsidRPr="00485D6D">
        <w:rPr>
          <w:rFonts w:ascii="Times New Roman" w:hAnsi="Times New Roman"/>
          <w:sz w:val="28"/>
          <w:szCs w:val="28"/>
        </w:rPr>
        <w:t xml:space="preserve"> за</w:t>
      </w:r>
      <w:r w:rsidR="009A5E75">
        <w:rPr>
          <w:rFonts w:ascii="Times New Roman" w:hAnsi="Times New Roman"/>
          <w:sz w:val="28"/>
          <w:szCs w:val="28"/>
        </w:rPr>
        <w:t> </w:t>
      </w:r>
      <w:r w:rsidR="009A5E75" w:rsidRPr="00485D6D">
        <w:rPr>
          <w:rFonts w:ascii="Times New Roman" w:hAnsi="Times New Roman"/>
          <w:sz w:val="28"/>
          <w:szCs w:val="28"/>
        </w:rPr>
        <w:t>п</w:t>
      </w:r>
      <w:r w:rsidRPr="00485D6D">
        <w:rPr>
          <w:rFonts w:ascii="Times New Roman" w:hAnsi="Times New Roman"/>
          <w:sz w:val="28"/>
          <w:szCs w:val="28"/>
        </w:rPr>
        <w:t>ределами которых напряжённость электрического поля</w:t>
      </w:r>
      <w:r w:rsidR="009A5E75" w:rsidRPr="00485D6D">
        <w:rPr>
          <w:rFonts w:ascii="Times New Roman" w:hAnsi="Times New Roman"/>
          <w:sz w:val="28"/>
          <w:szCs w:val="28"/>
        </w:rPr>
        <w:t xml:space="preserve"> не</w:t>
      </w:r>
      <w:r w:rsidR="009A5E75">
        <w:rPr>
          <w:rFonts w:ascii="Times New Roman" w:hAnsi="Times New Roman"/>
          <w:sz w:val="28"/>
          <w:szCs w:val="28"/>
        </w:rPr>
        <w:t> </w:t>
      </w:r>
      <w:r w:rsidR="009A5E75" w:rsidRPr="00485D6D">
        <w:rPr>
          <w:rFonts w:ascii="Times New Roman" w:hAnsi="Times New Roman"/>
          <w:sz w:val="28"/>
          <w:szCs w:val="28"/>
        </w:rPr>
        <w:t>п</w:t>
      </w:r>
      <w:r w:rsidRPr="00485D6D">
        <w:rPr>
          <w:rFonts w:ascii="Times New Roman" w:hAnsi="Times New Roman"/>
          <w:sz w:val="28"/>
          <w:szCs w:val="28"/>
        </w:rPr>
        <w:t>ревышает 1 кВ/м.</w:t>
      </w:r>
      <w:r w:rsidRPr="00485D6D">
        <w:rPr>
          <w:rFonts w:ascii="Times New Roman" w:hAnsi="Times New Roman"/>
          <w:i/>
          <w:sz w:val="28"/>
          <w:szCs w:val="28"/>
        </w:rPr>
        <w:t xml:space="preserve"> </w:t>
      </w:r>
      <w:r w:rsidRPr="00485D6D">
        <w:rPr>
          <w:rFonts w:ascii="Times New Roman" w:hAnsi="Times New Roman"/>
          <w:sz w:val="28"/>
          <w:szCs w:val="28"/>
        </w:rPr>
        <w:t>Для вновь проектируемых</w:t>
      </w:r>
      <w:r w:rsidR="009A5E75" w:rsidRPr="00485D6D">
        <w:rPr>
          <w:rFonts w:ascii="Times New Roman" w:hAnsi="Times New Roman"/>
          <w:sz w:val="28"/>
          <w:szCs w:val="28"/>
        </w:rPr>
        <w:t xml:space="preserve"> ВЛ</w:t>
      </w:r>
      <w:r w:rsidR="009A5E75">
        <w:rPr>
          <w:rFonts w:ascii="Times New Roman" w:hAnsi="Times New Roman"/>
          <w:sz w:val="28"/>
          <w:szCs w:val="28"/>
        </w:rPr>
        <w:t> </w:t>
      </w:r>
      <w:r w:rsidR="009A5E75" w:rsidRPr="00485D6D">
        <w:rPr>
          <w:rFonts w:ascii="Times New Roman" w:hAnsi="Times New Roman"/>
          <w:sz w:val="28"/>
          <w:szCs w:val="28"/>
        </w:rPr>
        <w:t>д</w:t>
      </w:r>
      <w:r w:rsidRPr="00485D6D">
        <w:rPr>
          <w:rFonts w:ascii="Times New Roman" w:hAnsi="Times New Roman"/>
          <w:sz w:val="28"/>
          <w:szCs w:val="28"/>
        </w:rPr>
        <w:t>опускается принимать границы санитарных разрывов вдоль трассы</w:t>
      </w:r>
      <w:r w:rsidR="009A5E75" w:rsidRPr="00485D6D">
        <w:rPr>
          <w:rFonts w:ascii="Times New Roman" w:hAnsi="Times New Roman"/>
          <w:sz w:val="28"/>
          <w:szCs w:val="28"/>
        </w:rPr>
        <w:t xml:space="preserve"> ВЛ</w:t>
      </w:r>
      <w:r w:rsidR="009A5E75">
        <w:rPr>
          <w:rFonts w:ascii="Times New Roman" w:hAnsi="Times New Roman"/>
          <w:sz w:val="28"/>
          <w:szCs w:val="28"/>
        </w:rPr>
        <w:t> </w:t>
      </w:r>
      <w:r w:rsidR="009A5E75" w:rsidRPr="00485D6D">
        <w:rPr>
          <w:rFonts w:ascii="Times New Roman" w:hAnsi="Times New Roman"/>
          <w:sz w:val="28"/>
          <w:szCs w:val="28"/>
        </w:rPr>
        <w:t>с</w:t>
      </w:r>
      <w:r w:rsidR="009A5E75">
        <w:rPr>
          <w:rFonts w:ascii="Times New Roman" w:hAnsi="Times New Roman"/>
          <w:sz w:val="28"/>
          <w:szCs w:val="28"/>
        </w:rPr>
        <w:t> </w:t>
      </w:r>
      <w:r w:rsidR="009A5E75" w:rsidRPr="00485D6D">
        <w:rPr>
          <w:rFonts w:ascii="Times New Roman" w:hAnsi="Times New Roman"/>
          <w:sz w:val="28"/>
          <w:szCs w:val="28"/>
        </w:rPr>
        <w:t>г</w:t>
      </w:r>
      <w:r w:rsidRPr="00485D6D">
        <w:rPr>
          <w:rFonts w:ascii="Times New Roman" w:hAnsi="Times New Roman"/>
          <w:sz w:val="28"/>
          <w:szCs w:val="28"/>
        </w:rPr>
        <w:t>оризонтальным расположением проводов</w:t>
      </w:r>
      <w:r w:rsidR="009A5E75" w:rsidRPr="00485D6D">
        <w:rPr>
          <w:rFonts w:ascii="Times New Roman" w:hAnsi="Times New Roman"/>
          <w:sz w:val="28"/>
          <w:szCs w:val="28"/>
        </w:rPr>
        <w:t xml:space="preserve"> и</w:t>
      </w:r>
      <w:r w:rsidR="009A5E75">
        <w:rPr>
          <w:rFonts w:ascii="Times New Roman" w:hAnsi="Times New Roman"/>
          <w:sz w:val="28"/>
          <w:szCs w:val="28"/>
        </w:rPr>
        <w:t> </w:t>
      </w:r>
      <w:r w:rsidR="009A5E75" w:rsidRPr="00485D6D">
        <w:rPr>
          <w:rFonts w:ascii="Times New Roman" w:hAnsi="Times New Roman"/>
          <w:sz w:val="28"/>
          <w:szCs w:val="28"/>
        </w:rPr>
        <w:t>б</w:t>
      </w:r>
      <w:r w:rsidRPr="00485D6D">
        <w:rPr>
          <w:rFonts w:ascii="Times New Roman" w:hAnsi="Times New Roman"/>
          <w:sz w:val="28"/>
          <w:szCs w:val="28"/>
        </w:rPr>
        <w:t>ез средств снижения напряжённости электрического поля</w:t>
      </w:r>
      <w:r w:rsidR="009A5E75" w:rsidRPr="00485D6D">
        <w:rPr>
          <w:rFonts w:ascii="Times New Roman" w:hAnsi="Times New Roman"/>
          <w:sz w:val="28"/>
          <w:szCs w:val="28"/>
        </w:rPr>
        <w:t xml:space="preserve"> по</w:t>
      </w:r>
      <w:r w:rsidR="009A5E75">
        <w:rPr>
          <w:rFonts w:ascii="Times New Roman" w:hAnsi="Times New Roman"/>
          <w:sz w:val="28"/>
          <w:szCs w:val="28"/>
        </w:rPr>
        <w:t> </w:t>
      </w:r>
      <w:r w:rsidR="009A5E75" w:rsidRPr="00485D6D">
        <w:rPr>
          <w:rFonts w:ascii="Times New Roman" w:hAnsi="Times New Roman"/>
          <w:sz w:val="28"/>
          <w:szCs w:val="28"/>
        </w:rPr>
        <w:t>о</w:t>
      </w:r>
      <w:r w:rsidRPr="00485D6D">
        <w:rPr>
          <w:rFonts w:ascii="Times New Roman" w:hAnsi="Times New Roman"/>
          <w:sz w:val="28"/>
          <w:szCs w:val="28"/>
        </w:rPr>
        <w:t>бе стороны</w:t>
      </w:r>
      <w:r w:rsidR="009A5E75" w:rsidRPr="00485D6D">
        <w:rPr>
          <w:rFonts w:ascii="Times New Roman" w:hAnsi="Times New Roman"/>
          <w:sz w:val="28"/>
          <w:szCs w:val="28"/>
        </w:rPr>
        <w:t xml:space="preserve"> от</w:t>
      </w:r>
      <w:r w:rsidR="009A5E75">
        <w:rPr>
          <w:rFonts w:ascii="Times New Roman" w:hAnsi="Times New Roman"/>
          <w:sz w:val="28"/>
          <w:szCs w:val="28"/>
        </w:rPr>
        <w:t> </w:t>
      </w:r>
      <w:r w:rsidR="009A5E75" w:rsidRPr="00485D6D">
        <w:rPr>
          <w:rFonts w:ascii="Times New Roman" w:hAnsi="Times New Roman"/>
          <w:sz w:val="28"/>
          <w:szCs w:val="28"/>
        </w:rPr>
        <w:t>н</w:t>
      </w:r>
      <w:r w:rsidRPr="00485D6D">
        <w:rPr>
          <w:rFonts w:ascii="Times New Roman" w:hAnsi="Times New Roman"/>
          <w:sz w:val="28"/>
          <w:szCs w:val="28"/>
        </w:rPr>
        <w:t>её</w:t>
      </w:r>
      <w:r w:rsidR="009A5E75" w:rsidRPr="00485D6D">
        <w:rPr>
          <w:rFonts w:ascii="Times New Roman" w:hAnsi="Times New Roman"/>
          <w:sz w:val="28"/>
          <w:szCs w:val="28"/>
        </w:rPr>
        <w:t xml:space="preserve"> от</w:t>
      </w:r>
      <w:r w:rsidR="009A5E75">
        <w:rPr>
          <w:rFonts w:ascii="Times New Roman" w:hAnsi="Times New Roman"/>
          <w:sz w:val="28"/>
          <w:szCs w:val="28"/>
        </w:rPr>
        <w:t> </w:t>
      </w:r>
      <w:r w:rsidR="009A5E75" w:rsidRPr="00485D6D">
        <w:rPr>
          <w:rFonts w:ascii="Times New Roman" w:hAnsi="Times New Roman"/>
          <w:sz w:val="28"/>
          <w:szCs w:val="28"/>
        </w:rPr>
        <w:t>п</w:t>
      </w:r>
      <w:r w:rsidRPr="00485D6D">
        <w:rPr>
          <w:rFonts w:ascii="Times New Roman" w:hAnsi="Times New Roman"/>
          <w:sz w:val="28"/>
          <w:szCs w:val="28"/>
        </w:rPr>
        <w:t>роекции</w:t>
      </w:r>
      <w:r w:rsidR="009A5E75" w:rsidRPr="00485D6D">
        <w:rPr>
          <w:rFonts w:ascii="Times New Roman" w:hAnsi="Times New Roman"/>
          <w:sz w:val="28"/>
          <w:szCs w:val="28"/>
        </w:rPr>
        <w:t xml:space="preserve"> на</w:t>
      </w:r>
      <w:r w:rsidR="009A5E75">
        <w:rPr>
          <w:rFonts w:ascii="Times New Roman" w:hAnsi="Times New Roman"/>
          <w:sz w:val="28"/>
          <w:szCs w:val="28"/>
        </w:rPr>
        <w:t> </w:t>
      </w:r>
      <w:r w:rsidR="009A5E75" w:rsidRPr="00485D6D">
        <w:rPr>
          <w:rFonts w:ascii="Times New Roman" w:hAnsi="Times New Roman"/>
          <w:sz w:val="28"/>
          <w:szCs w:val="28"/>
        </w:rPr>
        <w:t>з</w:t>
      </w:r>
      <w:r w:rsidRPr="00485D6D">
        <w:rPr>
          <w:rFonts w:ascii="Times New Roman" w:hAnsi="Times New Roman"/>
          <w:sz w:val="28"/>
          <w:szCs w:val="28"/>
        </w:rPr>
        <w:t>емлю крайних фазных проводов</w:t>
      </w:r>
      <w:r w:rsidR="009A5E75" w:rsidRPr="00485D6D">
        <w:rPr>
          <w:rFonts w:ascii="Times New Roman" w:hAnsi="Times New Roman"/>
          <w:sz w:val="28"/>
          <w:szCs w:val="28"/>
        </w:rPr>
        <w:t xml:space="preserve"> в</w:t>
      </w:r>
      <w:r w:rsidR="009A5E75">
        <w:rPr>
          <w:rFonts w:ascii="Times New Roman" w:hAnsi="Times New Roman"/>
          <w:sz w:val="28"/>
          <w:szCs w:val="28"/>
        </w:rPr>
        <w:t> </w:t>
      </w:r>
      <w:r w:rsidR="009A5E75" w:rsidRPr="00485D6D">
        <w:rPr>
          <w:rFonts w:ascii="Times New Roman" w:hAnsi="Times New Roman"/>
          <w:sz w:val="28"/>
          <w:szCs w:val="28"/>
        </w:rPr>
        <w:t>н</w:t>
      </w:r>
      <w:r w:rsidRPr="00485D6D">
        <w:rPr>
          <w:rFonts w:ascii="Times New Roman" w:hAnsi="Times New Roman"/>
          <w:sz w:val="28"/>
          <w:szCs w:val="28"/>
        </w:rPr>
        <w:t xml:space="preserve">аправлении, перпендикулярном ВЛ </w:t>
      </w:r>
      <w:r w:rsidR="00E0589C">
        <w:rPr>
          <w:rFonts w:ascii="Times New Roman" w:hAnsi="Times New Roman"/>
          <w:sz w:val="28"/>
          <w:szCs w:val="28"/>
        </w:rPr>
        <w:t>–</w:t>
      </w:r>
      <w:r w:rsidR="009A5E75" w:rsidRPr="00485D6D">
        <w:rPr>
          <w:rFonts w:ascii="Times New Roman" w:hAnsi="Times New Roman"/>
          <w:sz w:val="28"/>
          <w:szCs w:val="28"/>
        </w:rPr>
        <w:t xml:space="preserve"> на</w:t>
      </w:r>
      <w:r w:rsidR="009A5E75">
        <w:rPr>
          <w:rFonts w:ascii="Times New Roman" w:hAnsi="Times New Roman"/>
          <w:sz w:val="28"/>
          <w:szCs w:val="28"/>
        </w:rPr>
        <w:t> </w:t>
      </w:r>
      <w:r w:rsidR="009A5E75" w:rsidRPr="00485D6D">
        <w:rPr>
          <w:rFonts w:ascii="Times New Roman" w:hAnsi="Times New Roman"/>
          <w:sz w:val="28"/>
          <w:szCs w:val="28"/>
        </w:rPr>
        <w:t>р</w:t>
      </w:r>
      <w:r w:rsidRPr="00485D6D">
        <w:rPr>
          <w:rFonts w:ascii="Times New Roman" w:hAnsi="Times New Roman"/>
          <w:sz w:val="28"/>
          <w:szCs w:val="28"/>
        </w:rPr>
        <w:t>асстоянии 20</w:t>
      </w:r>
      <w:r w:rsidR="009A5E75">
        <w:rPr>
          <w:rFonts w:ascii="Times New Roman" w:hAnsi="Times New Roman"/>
          <w:sz w:val="28"/>
          <w:szCs w:val="28"/>
        </w:rPr>
        <w:t> </w:t>
      </w:r>
      <w:r w:rsidR="009A5E75" w:rsidRPr="00485D6D">
        <w:rPr>
          <w:rFonts w:ascii="Times New Roman" w:hAnsi="Times New Roman"/>
          <w:sz w:val="28"/>
          <w:szCs w:val="28"/>
        </w:rPr>
        <w:t>м</w:t>
      </w:r>
      <w:r w:rsidR="009A5E75">
        <w:rPr>
          <w:rFonts w:ascii="Times New Roman" w:hAnsi="Times New Roman"/>
          <w:sz w:val="28"/>
          <w:szCs w:val="28"/>
        </w:rPr>
        <w:t> </w:t>
      </w:r>
      <w:r w:rsidR="009A5E75" w:rsidRPr="00485D6D">
        <w:rPr>
          <w:rFonts w:ascii="Times New Roman" w:hAnsi="Times New Roman"/>
          <w:sz w:val="28"/>
          <w:szCs w:val="28"/>
        </w:rPr>
        <w:t>д</w:t>
      </w:r>
      <w:r w:rsidRPr="00485D6D">
        <w:rPr>
          <w:rFonts w:ascii="Times New Roman" w:hAnsi="Times New Roman"/>
          <w:sz w:val="28"/>
          <w:szCs w:val="28"/>
        </w:rPr>
        <w:t xml:space="preserve">ля ВЛ, напряжением до </w:t>
      </w:r>
      <w:r>
        <w:rPr>
          <w:rFonts w:ascii="Times New Roman" w:hAnsi="Times New Roman"/>
          <w:sz w:val="28"/>
          <w:szCs w:val="28"/>
        </w:rPr>
        <w:t>110</w:t>
      </w:r>
      <w:r w:rsidRPr="00485D6D">
        <w:rPr>
          <w:rFonts w:ascii="Times New Roman" w:hAnsi="Times New Roman"/>
          <w:sz w:val="28"/>
          <w:szCs w:val="28"/>
        </w:rPr>
        <w:t xml:space="preserve"> кВ.</w:t>
      </w:r>
    </w:p>
    <w:p w14:paraId="4F9C1A60" w14:textId="05BBC0AD"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Охранные</w:t>
      </w:r>
      <w:r w:rsidRPr="005D4CCB">
        <w:rPr>
          <w:rFonts w:ascii="Times New Roman" w:hAnsi="Times New Roman"/>
          <w:sz w:val="28"/>
          <w:szCs w:val="28"/>
          <w:lang w:bidi="en-US"/>
        </w:rPr>
        <w:t> </w:t>
      </w:r>
      <w:r w:rsidRPr="005D4CCB">
        <w:rPr>
          <w:rFonts w:ascii="Times New Roman" w:hAnsi="Times New Roman"/>
          <w:sz w:val="28"/>
          <w:szCs w:val="28"/>
        </w:rPr>
        <w:t>зоны вокруг подстанций устанавливаются</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иде части поверхности участка земли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оздушного пространства (на высоту, соответствующую высоте наивысшей точки подстанции), ограниченной вертикальными плоскостями, отстоящими</w:t>
      </w:r>
      <w:r w:rsidR="009A5E75" w:rsidRPr="005D4CCB">
        <w:rPr>
          <w:rFonts w:ascii="Times New Roman" w:hAnsi="Times New Roman"/>
          <w:sz w:val="28"/>
          <w:szCs w:val="28"/>
        </w:rPr>
        <w:t xml:space="preserve"> от</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сех сторон ограждения подстанции</w:t>
      </w:r>
      <w:r w:rsidR="009A5E75" w:rsidRPr="005D4CCB">
        <w:rPr>
          <w:rFonts w:ascii="Times New Roman" w:hAnsi="Times New Roman"/>
          <w:sz w:val="28"/>
          <w:szCs w:val="28"/>
        </w:rPr>
        <w:t xml:space="preserve"> по</w:t>
      </w:r>
      <w:r w:rsidR="009A5E75">
        <w:rPr>
          <w:rFonts w:ascii="Times New Roman" w:hAnsi="Times New Roman"/>
          <w:sz w:val="28"/>
          <w:szCs w:val="28"/>
        </w:rPr>
        <w:t> </w:t>
      </w:r>
      <w:r w:rsidR="009A5E75" w:rsidRPr="005D4CCB">
        <w:rPr>
          <w:rFonts w:ascii="Times New Roman" w:hAnsi="Times New Roman"/>
          <w:sz w:val="28"/>
          <w:szCs w:val="28"/>
        </w:rPr>
        <w:t>п</w:t>
      </w:r>
      <w:r w:rsidRPr="005D4CCB">
        <w:rPr>
          <w:rFonts w:ascii="Times New Roman" w:hAnsi="Times New Roman"/>
          <w:sz w:val="28"/>
          <w:szCs w:val="28"/>
        </w:rPr>
        <w:t>ериметру</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р</w:t>
      </w:r>
      <w:r w:rsidRPr="005D4CCB">
        <w:rPr>
          <w:rFonts w:ascii="Times New Roman" w:hAnsi="Times New Roman"/>
          <w:sz w:val="28"/>
          <w:szCs w:val="28"/>
        </w:rPr>
        <w:t>асстоянии, применительно</w:t>
      </w:r>
      <w:r w:rsidR="009A5E75" w:rsidRPr="005D4CCB">
        <w:rPr>
          <w:rFonts w:ascii="Times New Roman" w:hAnsi="Times New Roman"/>
          <w:sz w:val="28"/>
          <w:szCs w:val="28"/>
        </w:rPr>
        <w:t xml:space="preserve"> к</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ысшему классу напряжения подстанции, т.е. 25 м.</w:t>
      </w:r>
    </w:p>
    <w:p w14:paraId="32ACA307" w14:textId="576377A9"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Согласно постановлению Правительства Российской Федерации «</w:t>
      </w:r>
      <w:r w:rsidRPr="005D4CCB">
        <w:rPr>
          <w:rFonts w:ascii="Times New Roman" w:hAnsi="Times New Roman"/>
          <w:bCs/>
          <w:sz w:val="28"/>
          <w:szCs w:val="28"/>
        </w:rPr>
        <w:t>О порядке установления охранных зон объектов электросетевого хозяйства</w:t>
      </w:r>
      <w:r w:rsidR="009A5E75" w:rsidRPr="005D4CCB">
        <w:rPr>
          <w:rFonts w:ascii="Times New Roman" w:hAnsi="Times New Roman"/>
          <w:bCs/>
          <w:sz w:val="28"/>
          <w:szCs w:val="28"/>
        </w:rPr>
        <w:t xml:space="preserve"> и</w:t>
      </w:r>
      <w:r w:rsidR="009A5E75">
        <w:rPr>
          <w:rFonts w:ascii="Times New Roman" w:hAnsi="Times New Roman"/>
          <w:bCs/>
          <w:sz w:val="28"/>
          <w:szCs w:val="28"/>
        </w:rPr>
        <w:t> </w:t>
      </w:r>
      <w:r w:rsidR="009A5E75" w:rsidRPr="005D4CCB">
        <w:rPr>
          <w:rFonts w:ascii="Times New Roman" w:hAnsi="Times New Roman"/>
          <w:bCs/>
          <w:sz w:val="28"/>
          <w:szCs w:val="28"/>
        </w:rPr>
        <w:t>о</w:t>
      </w:r>
      <w:r w:rsidRPr="005D4CCB">
        <w:rPr>
          <w:rFonts w:ascii="Times New Roman" w:hAnsi="Times New Roman"/>
          <w:bCs/>
          <w:sz w:val="28"/>
          <w:szCs w:val="28"/>
        </w:rPr>
        <w:t>собых условий использования земельных участков, расположен</w:t>
      </w:r>
      <w:r>
        <w:rPr>
          <w:rFonts w:ascii="Times New Roman" w:hAnsi="Times New Roman"/>
          <w:bCs/>
          <w:sz w:val="28"/>
          <w:szCs w:val="28"/>
        </w:rPr>
        <w:t>ных</w:t>
      </w:r>
      <w:r w:rsidR="009A5E75">
        <w:rPr>
          <w:rFonts w:ascii="Times New Roman" w:hAnsi="Times New Roman"/>
          <w:bCs/>
          <w:sz w:val="28"/>
          <w:szCs w:val="28"/>
        </w:rPr>
        <w:t xml:space="preserve"> в г</w:t>
      </w:r>
      <w:r>
        <w:rPr>
          <w:rFonts w:ascii="Times New Roman" w:hAnsi="Times New Roman"/>
          <w:bCs/>
          <w:sz w:val="28"/>
          <w:szCs w:val="28"/>
        </w:rPr>
        <w:t>раницах таких зон» от 24.02.</w:t>
      </w:r>
      <w:r w:rsidRPr="005D4CCB">
        <w:rPr>
          <w:rFonts w:ascii="Times New Roman" w:hAnsi="Times New Roman"/>
          <w:bCs/>
          <w:sz w:val="28"/>
          <w:szCs w:val="28"/>
        </w:rPr>
        <w:t>2009 № 160,</w:t>
      </w:r>
      <w:r w:rsidRPr="005D4CCB">
        <w:rPr>
          <w:rFonts w:ascii="Times New Roman" w:hAnsi="Times New Roman"/>
          <w:sz w:val="28"/>
          <w:szCs w:val="28"/>
        </w:rPr>
        <w:t xml:space="preserve"> предусмотрены следующие размеры охранных зон</w:t>
      </w:r>
      <w:r w:rsidR="009A5E75" w:rsidRPr="005D4CCB">
        <w:rPr>
          <w:rFonts w:ascii="Times New Roman" w:hAnsi="Times New Roman"/>
          <w:sz w:val="28"/>
          <w:szCs w:val="28"/>
        </w:rPr>
        <w:t xml:space="preserve"> от</w:t>
      </w:r>
      <w:r w:rsidR="009A5E75">
        <w:rPr>
          <w:rFonts w:ascii="Times New Roman" w:hAnsi="Times New Roman"/>
          <w:sz w:val="28"/>
          <w:szCs w:val="28"/>
        </w:rPr>
        <w:t> </w:t>
      </w:r>
      <w:r w:rsidR="009A5E75" w:rsidRPr="005D4CCB">
        <w:rPr>
          <w:rFonts w:ascii="Times New Roman" w:hAnsi="Times New Roman"/>
          <w:sz w:val="28"/>
          <w:szCs w:val="28"/>
        </w:rPr>
        <w:t>о</w:t>
      </w:r>
      <w:r w:rsidRPr="005D4CCB">
        <w:rPr>
          <w:rFonts w:ascii="Times New Roman" w:hAnsi="Times New Roman"/>
          <w:sz w:val="28"/>
          <w:szCs w:val="28"/>
        </w:rPr>
        <w:t>сей воздушных линий электропередачи:</w:t>
      </w:r>
    </w:p>
    <w:p w14:paraId="23F70854" w14:textId="0EFAF951" w:rsidR="00572B81" w:rsidRDefault="00572B81" w:rsidP="00572B81">
      <w:pPr>
        <w:numPr>
          <w:ilvl w:val="0"/>
          <w:numId w:val="14"/>
        </w:numPr>
        <w:tabs>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t xml:space="preserve">1-20 кВ – 10 м (5 </w:t>
      </w:r>
      <w:r w:rsidR="003C2055">
        <w:rPr>
          <w:rFonts w:ascii="Times New Roman" w:hAnsi="Times New Roman"/>
          <w:sz w:val="28"/>
          <w:szCs w:val="28"/>
        </w:rPr>
        <w:t>–</w:t>
      </w:r>
      <w:r w:rsidRPr="005D4CCB">
        <w:rPr>
          <w:rFonts w:ascii="Times New Roman" w:hAnsi="Times New Roman"/>
          <w:sz w:val="28"/>
          <w:szCs w:val="28"/>
        </w:rPr>
        <w:t xml:space="preserve"> для линий</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амонесущими или изолированными проводами, размещённых</w:t>
      </w:r>
      <w:r w:rsidR="009A5E75">
        <w:rPr>
          <w:rFonts w:ascii="Times New Roman" w:hAnsi="Times New Roman"/>
          <w:sz w:val="28"/>
          <w:szCs w:val="28"/>
        </w:rPr>
        <w:t xml:space="preserve"> в г</w:t>
      </w:r>
      <w:r>
        <w:rPr>
          <w:rFonts w:ascii="Times New Roman" w:hAnsi="Times New Roman"/>
          <w:sz w:val="28"/>
          <w:szCs w:val="28"/>
        </w:rPr>
        <w:t>раницах населённых пунктов);</w:t>
      </w:r>
    </w:p>
    <w:p w14:paraId="57074E9D" w14:textId="77777777" w:rsidR="00572B81" w:rsidRPr="005D4CCB" w:rsidRDefault="00572B81" w:rsidP="00572B81">
      <w:pPr>
        <w:numPr>
          <w:ilvl w:val="0"/>
          <w:numId w:val="14"/>
        </w:numPr>
        <w:tabs>
          <w:tab w:val="num" w:pos="1068"/>
          <w:tab w:val="left" w:pos="1134"/>
        </w:tabs>
        <w:spacing w:after="0" w:line="240" w:lineRule="auto"/>
        <w:jc w:val="both"/>
        <w:rPr>
          <w:rFonts w:ascii="Times New Roman" w:hAnsi="Times New Roman"/>
          <w:sz w:val="28"/>
          <w:szCs w:val="28"/>
        </w:rPr>
      </w:pPr>
      <w:r>
        <w:rPr>
          <w:rFonts w:ascii="Times New Roman" w:hAnsi="Times New Roman"/>
          <w:sz w:val="28"/>
          <w:szCs w:val="28"/>
        </w:rPr>
        <w:t>110 кВ – 20 м.</w:t>
      </w:r>
    </w:p>
    <w:p w14:paraId="4E5FBD8B" w14:textId="492BFB4F"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В охранных зонах ЛЭП без письменного согласия предприятий,</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едении которых находятся сети, запрещается:</w:t>
      </w:r>
    </w:p>
    <w:p w14:paraId="49F75589" w14:textId="46429302" w:rsidR="00572B81" w:rsidRPr="005D4CCB" w:rsidRDefault="00572B81" w:rsidP="00572B81">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t>строительство, капитальный ремонт, реконструкция</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нос, любых зданий</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ооружений;</w:t>
      </w:r>
    </w:p>
    <w:p w14:paraId="30995305" w14:textId="77777777" w:rsidR="00572B81" w:rsidRPr="005D4CCB" w:rsidRDefault="00572B81" w:rsidP="00572B81">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t>осуществлять горные, взрывные, мелиоративные работы;</w:t>
      </w:r>
    </w:p>
    <w:p w14:paraId="0512B006" w14:textId="1400F7EE" w:rsidR="00572B81" w:rsidRPr="005D4CCB" w:rsidRDefault="00572B81" w:rsidP="00572B81">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lastRenderedPageBreak/>
        <w:t>производить посадку</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 xml:space="preserve">ырубку деревьев, располагать полевые станы, коллективные сады, загоны для скота; </w:t>
      </w:r>
    </w:p>
    <w:p w14:paraId="38F79B6A" w14:textId="77777777" w:rsidR="00572B81" w:rsidRPr="005D4CCB" w:rsidRDefault="00572B81" w:rsidP="00572B81">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t>размещать хранилища горюче-смазочных материалов, складировать корма, удобрения;</w:t>
      </w:r>
    </w:p>
    <w:p w14:paraId="0E12050E" w14:textId="77777777" w:rsidR="00572B81" w:rsidRPr="005D4CCB" w:rsidRDefault="00572B81" w:rsidP="00572B81">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5D4CCB">
        <w:rPr>
          <w:rFonts w:ascii="Times New Roman" w:hAnsi="Times New Roman"/>
          <w:sz w:val="28"/>
          <w:szCs w:val="28"/>
        </w:rPr>
        <w:t>разводить огонь.</w:t>
      </w:r>
    </w:p>
    <w:p w14:paraId="6458B1DE" w14:textId="4D0CB1BC"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На трассах кабельных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оздушных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оответствии</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П</w:t>
      </w:r>
      <w:r w:rsidRPr="005D4CCB">
        <w:rPr>
          <w:rFonts w:ascii="Times New Roman" w:hAnsi="Times New Roman"/>
          <w:sz w:val="28"/>
          <w:szCs w:val="28"/>
        </w:rPr>
        <w:t>оста</w:t>
      </w:r>
      <w:r>
        <w:rPr>
          <w:rFonts w:ascii="Times New Roman" w:hAnsi="Times New Roman"/>
          <w:sz w:val="28"/>
          <w:szCs w:val="28"/>
        </w:rPr>
        <w:t>новлением Правительства</w:t>
      </w:r>
      <w:r w:rsidR="009A5E75">
        <w:rPr>
          <w:rFonts w:ascii="Times New Roman" w:hAnsi="Times New Roman"/>
          <w:sz w:val="28"/>
          <w:szCs w:val="28"/>
        </w:rPr>
        <w:t xml:space="preserve"> РФ о</w:t>
      </w:r>
      <w:r>
        <w:rPr>
          <w:rFonts w:ascii="Times New Roman" w:hAnsi="Times New Roman"/>
          <w:sz w:val="28"/>
          <w:szCs w:val="28"/>
        </w:rPr>
        <w:t>т 09.06.</w:t>
      </w:r>
      <w:r w:rsidRPr="005D4CCB">
        <w:rPr>
          <w:rFonts w:ascii="Times New Roman" w:hAnsi="Times New Roman"/>
          <w:sz w:val="28"/>
          <w:szCs w:val="28"/>
        </w:rPr>
        <w:t xml:space="preserve">1995 </w:t>
      </w:r>
      <w:r>
        <w:rPr>
          <w:rFonts w:ascii="Times New Roman" w:hAnsi="Times New Roman"/>
          <w:sz w:val="28"/>
          <w:szCs w:val="28"/>
        </w:rPr>
        <w:t>№</w:t>
      </w:r>
      <w:r w:rsidRPr="005D4CCB">
        <w:rPr>
          <w:rFonts w:ascii="Times New Roman" w:hAnsi="Times New Roman"/>
          <w:sz w:val="28"/>
          <w:szCs w:val="28"/>
        </w:rPr>
        <w:t xml:space="preserve"> 578 </w:t>
      </w:r>
      <w:r>
        <w:rPr>
          <w:rFonts w:ascii="Times New Roman" w:hAnsi="Times New Roman"/>
          <w:sz w:val="28"/>
          <w:szCs w:val="28"/>
        </w:rPr>
        <w:t>«</w:t>
      </w:r>
      <w:r w:rsidRPr="005D4CCB">
        <w:rPr>
          <w:rFonts w:ascii="Times New Roman" w:hAnsi="Times New Roman"/>
          <w:sz w:val="28"/>
          <w:szCs w:val="28"/>
        </w:rPr>
        <w:t>Об утверждении Правил охраны линий</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ооружений связи Российской Федерации</w:t>
      </w:r>
      <w:r>
        <w:rPr>
          <w:rFonts w:ascii="Times New Roman" w:hAnsi="Times New Roman"/>
          <w:sz w:val="28"/>
          <w:szCs w:val="28"/>
        </w:rPr>
        <w:t>»</w:t>
      </w:r>
      <w:r w:rsidRPr="005D4CCB">
        <w:rPr>
          <w:rFonts w:ascii="Times New Roman" w:hAnsi="Times New Roman"/>
          <w:sz w:val="28"/>
          <w:szCs w:val="28"/>
        </w:rPr>
        <w:t xml:space="preserve"> устанавливаются охранные зоны</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о</w:t>
      </w:r>
      <w:r w:rsidRPr="005D4CCB">
        <w:rPr>
          <w:rFonts w:ascii="Times New Roman" w:hAnsi="Times New Roman"/>
          <w:sz w:val="28"/>
          <w:szCs w:val="28"/>
        </w:rPr>
        <w:t>собыми условиями использования: для подземных кабельных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д</w:t>
      </w:r>
      <w:r w:rsidRPr="005D4CCB">
        <w:rPr>
          <w:rFonts w:ascii="Times New Roman" w:hAnsi="Times New Roman"/>
          <w:sz w:val="28"/>
          <w:szCs w:val="28"/>
        </w:rPr>
        <w:t>ля воздушных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 расположенных вне населённых пунктов</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б</w:t>
      </w:r>
      <w:r w:rsidRPr="005D4CCB">
        <w:rPr>
          <w:rFonts w:ascii="Times New Roman" w:hAnsi="Times New Roman"/>
          <w:sz w:val="28"/>
          <w:szCs w:val="28"/>
        </w:rPr>
        <w:t>езлесных участках -</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иде участков земли вдоль этих линий, определяемых параллельными прямыми, отстоящими</w:t>
      </w:r>
      <w:r w:rsidR="009A5E75" w:rsidRPr="005D4CCB">
        <w:rPr>
          <w:rFonts w:ascii="Times New Roman" w:hAnsi="Times New Roman"/>
          <w:sz w:val="28"/>
          <w:szCs w:val="28"/>
        </w:rPr>
        <w:t xml:space="preserve"> от</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рассы подземного кабеля связи или</w:t>
      </w:r>
      <w:r w:rsidR="009A5E75" w:rsidRPr="005D4CCB">
        <w:rPr>
          <w:rFonts w:ascii="Times New Roman" w:hAnsi="Times New Roman"/>
          <w:sz w:val="28"/>
          <w:szCs w:val="28"/>
        </w:rPr>
        <w:t xml:space="preserve"> от</w:t>
      </w:r>
      <w:r w:rsidR="009A5E75">
        <w:rPr>
          <w:rFonts w:ascii="Times New Roman" w:hAnsi="Times New Roman"/>
          <w:sz w:val="28"/>
          <w:szCs w:val="28"/>
        </w:rPr>
        <w:t> </w:t>
      </w:r>
      <w:r w:rsidR="009A5E75" w:rsidRPr="005D4CCB">
        <w:rPr>
          <w:rFonts w:ascii="Times New Roman" w:hAnsi="Times New Roman"/>
          <w:sz w:val="28"/>
          <w:szCs w:val="28"/>
        </w:rPr>
        <w:t>к</w:t>
      </w:r>
      <w:r w:rsidRPr="005D4CCB">
        <w:rPr>
          <w:rFonts w:ascii="Times New Roman" w:hAnsi="Times New Roman"/>
          <w:sz w:val="28"/>
          <w:szCs w:val="28"/>
        </w:rPr>
        <w:t>райних проводов воздушных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w:t>
      </w:r>
      <w:r w:rsidR="009A5E75" w:rsidRPr="005D4CCB">
        <w:rPr>
          <w:rFonts w:ascii="Times New Roman" w:hAnsi="Times New Roman"/>
          <w:sz w:val="28"/>
          <w:szCs w:val="28"/>
        </w:rPr>
        <w:t xml:space="preserve"> не</w:t>
      </w:r>
      <w:r w:rsidR="009A5E75">
        <w:rPr>
          <w:rFonts w:ascii="Times New Roman" w:hAnsi="Times New Roman"/>
          <w:sz w:val="28"/>
          <w:szCs w:val="28"/>
        </w:rPr>
        <w:t> </w:t>
      </w:r>
      <w:r w:rsidR="009A5E75" w:rsidRPr="005D4CCB">
        <w:rPr>
          <w:rFonts w:ascii="Times New Roman" w:hAnsi="Times New Roman"/>
          <w:sz w:val="28"/>
          <w:szCs w:val="28"/>
        </w:rPr>
        <w:t>м</w:t>
      </w:r>
      <w:r w:rsidRPr="005D4CCB">
        <w:rPr>
          <w:rFonts w:ascii="Times New Roman" w:hAnsi="Times New Roman"/>
          <w:sz w:val="28"/>
          <w:szCs w:val="28"/>
        </w:rPr>
        <w:t>енее чем на 2 метра</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к</w:t>
      </w:r>
      <w:r w:rsidRPr="005D4CCB">
        <w:rPr>
          <w:rFonts w:ascii="Times New Roman" w:hAnsi="Times New Roman"/>
          <w:sz w:val="28"/>
          <w:szCs w:val="28"/>
        </w:rPr>
        <w:t>аждой стороны.</w:t>
      </w:r>
    </w:p>
    <w:p w14:paraId="39AC6BF0" w14:textId="0D7CC546"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В населённых пунктах прохождение трасс подземных кабельных линий связи определяется</w:t>
      </w:r>
      <w:r w:rsidR="009A5E75" w:rsidRPr="005D4CCB">
        <w:rPr>
          <w:rFonts w:ascii="Times New Roman" w:hAnsi="Times New Roman"/>
          <w:sz w:val="28"/>
          <w:szCs w:val="28"/>
        </w:rPr>
        <w:t xml:space="preserve"> по</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абличкам</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з</w:t>
      </w:r>
      <w:r w:rsidRPr="005D4CCB">
        <w:rPr>
          <w:rFonts w:ascii="Times New Roman" w:hAnsi="Times New Roman"/>
          <w:sz w:val="28"/>
          <w:szCs w:val="28"/>
        </w:rPr>
        <w:t>даниях, опорах воздушных линий связи, линий электропередач, ограждениях,</w:t>
      </w:r>
      <w:r w:rsidR="009A5E75" w:rsidRPr="005D4CCB">
        <w:rPr>
          <w:rFonts w:ascii="Times New Roman" w:hAnsi="Times New Roman"/>
          <w:sz w:val="28"/>
          <w:szCs w:val="28"/>
        </w:rPr>
        <w:t xml:space="preserve"> а</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акже</w:t>
      </w:r>
      <w:r w:rsidR="009A5E75" w:rsidRPr="005D4CCB">
        <w:rPr>
          <w:rFonts w:ascii="Times New Roman" w:hAnsi="Times New Roman"/>
          <w:sz w:val="28"/>
          <w:szCs w:val="28"/>
        </w:rPr>
        <w:t xml:space="preserve"> по</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ехнической документации. Границы охранных зон</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рассах подземных кабельных линий связи определяются владельцами или предприятиями, эксплуатирующими эти линии.</w:t>
      </w:r>
    </w:p>
    <w:p w14:paraId="26B5AB4F" w14:textId="195DB046"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Минимально допустимые расстояния (разрывы) между сооружениями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р</w:t>
      </w:r>
      <w:r w:rsidRPr="005D4CCB">
        <w:rPr>
          <w:rFonts w:ascii="Times New Roman" w:hAnsi="Times New Roman"/>
          <w:sz w:val="28"/>
          <w:szCs w:val="28"/>
        </w:rPr>
        <w:t>адиофикации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д</w:t>
      </w:r>
      <w:r w:rsidRPr="005D4CCB">
        <w:rPr>
          <w:rFonts w:ascii="Times New Roman" w:hAnsi="Times New Roman"/>
          <w:sz w:val="28"/>
          <w:szCs w:val="28"/>
        </w:rPr>
        <w:t>ругими сооружениями определяются правилами возведения соответствующих сооружений</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не</w:t>
      </w:r>
      <w:r w:rsidR="009A5E75">
        <w:rPr>
          <w:rFonts w:ascii="Times New Roman" w:hAnsi="Times New Roman"/>
          <w:sz w:val="28"/>
          <w:szCs w:val="28"/>
        </w:rPr>
        <w:t> </w:t>
      </w:r>
      <w:r w:rsidR="009A5E75" w:rsidRPr="005D4CCB">
        <w:rPr>
          <w:rFonts w:ascii="Times New Roman" w:hAnsi="Times New Roman"/>
          <w:sz w:val="28"/>
          <w:szCs w:val="28"/>
        </w:rPr>
        <w:t>д</w:t>
      </w:r>
      <w:r w:rsidRPr="005D4CCB">
        <w:rPr>
          <w:rFonts w:ascii="Times New Roman" w:hAnsi="Times New Roman"/>
          <w:sz w:val="28"/>
          <w:szCs w:val="28"/>
        </w:rPr>
        <w:t>олжны допускать механического</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э</w:t>
      </w:r>
      <w:r w:rsidRPr="005D4CCB">
        <w:rPr>
          <w:rFonts w:ascii="Times New Roman" w:hAnsi="Times New Roman"/>
          <w:sz w:val="28"/>
          <w:szCs w:val="28"/>
        </w:rPr>
        <w:t>лектрического воздействия</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ооружения связи.</w:t>
      </w:r>
    </w:p>
    <w:p w14:paraId="2279B65D" w14:textId="5CA530ED" w:rsidR="00572B81" w:rsidRPr="005D4CCB"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Охранные зоны</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рассах кабельных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оздушных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п</w:t>
      </w:r>
      <w:r w:rsidRPr="005D4CCB">
        <w:rPr>
          <w:rFonts w:ascii="Times New Roman" w:hAnsi="Times New Roman"/>
          <w:sz w:val="28"/>
          <w:szCs w:val="28"/>
        </w:rPr>
        <w:t>олосе отвода автомобильных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ж</w:t>
      </w:r>
      <w:r w:rsidRPr="005D4CCB">
        <w:rPr>
          <w:rFonts w:ascii="Times New Roman" w:hAnsi="Times New Roman"/>
          <w:sz w:val="28"/>
          <w:szCs w:val="28"/>
        </w:rPr>
        <w:t>елезных дорог могут использоваться предприятиями автомобильного</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ж</w:t>
      </w:r>
      <w:r w:rsidRPr="005D4CCB">
        <w:rPr>
          <w:rFonts w:ascii="Times New Roman" w:hAnsi="Times New Roman"/>
          <w:sz w:val="28"/>
          <w:szCs w:val="28"/>
        </w:rPr>
        <w:t>елезнодорожного транспорта для</w:t>
      </w:r>
      <w:r w:rsidR="009A5E75" w:rsidRPr="005D4CCB">
        <w:rPr>
          <w:rFonts w:ascii="Times New Roman" w:hAnsi="Times New Roman"/>
          <w:sz w:val="28"/>
          <w:szCs w:val="28"/>
        </w:rPr>
        <w:t xml:space="preserve"> их</w:t>
      </w:r>
      <w:r w:rsidR="009A5E75">
        <w:rPr>
          <w:rFonts w:ascii="Times New Roman" w:hAnsi="Times New Roman"/>
          <w:sz w:val="28"/>
          <w:szCs w:val="28"/>
        </w:rPr>
        <w:t> </w:t>
      </w:r>
      <w:r w:rsidR="009A5E75" w:rsidRPr="005D4CCB">
        <w:rPr>
          <w:rFonts w:ascii="Times New Roman" w:hAnsi="Times New Roman"/>
          <w:sz w:val="28"/>
          <w:szCs w:val="28"/>
        </w:rPr>
        <w:t>н</w:t>
      </w:r>
      <w:r w:rsidRPr="005D4CCB">
        <w:rPr>
          <w:rFonts w:ascii="Times New Roman" w:hAnsi="Times New Roman"/>
          <w:sz w:val="28"/>
          <w:szCs w:val="28"/>
        </w:rPr>
        <w:t>ужд без согласования</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п</w:t>
      </w:r>
      <w:r w:rsidRPr="005D4CCB">
        <w:rPr>
          <w:rFonts w:ascii="Times New Roman" w:hAnsi="Times New Roman"/>
          <w:sz w:val="28"/>
          <w:szCs w:val="28"/>
        </w:rPr>
        <w:t>редприятиями,</w:t>
      </w:r>
      <w:r w:rsidR="009A5E75" w:rsidRPr="005D4CCB">
        <w:rPr>
          <w:rFonts w:ascii="Times New Roman" w:hAnsi="Times New Roman"/>
          <w:sz w:val="28"/>
          <w:szCs w:val="28"/>
        </w:rPr>
        <w:t xml:space="preserve"> в</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едении которых находятся эти линии связи, если это</w:t>
      </w:r>
      <w:r w:rsidR="009A5E75" w:rsidRPr="005D4CCB">
        <w:rPr>
          <w:rFonts w:ascii="Times New Roman" w:hAnsi="Times New Roman"/>
          <w:sz w:val="28"/>
          <w:szCs w:val="28"/>
        </w:rPr>
        <w:t xml:space="preserve"> не</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вязано</w:t>
      </w:r>
      <w:r w:rsidR="009A5E75" w:rsidRPr="005D4CCB">
        <w:rPr>
          <w:rFonts w:ascii="Times New Roman" w:hAnsi="Times New Roman"/>
          <w:sz w:val="28"/>
          <w:szCs w:val="28"/>
        </w:rPr>
        <w:t xml:space="preserve"> с</w:t>
      </w:r>
      <w:r w:rsidR="009A5E75">
        <w:rPr>
          <w:rFonts w:ascii="Times New Roman" w:hAnsi="Times New Roman"/>
          <w:sz w:val="28"/>
          <w:szCs w:val="28"/>
        </w:rPr>
        <w:t> </w:t>
      </w:r>
      <w:r w:rsidR="009A5E75" w:rsidRPr="005D4CCB">
        <w:rPr>
          <w:rFonts w:ascii="Times New Roman" w:hAnsi="Times New Roman"/>
          <w:sz w:val="28"/>
          <w:szCs w:val="28"/>
        </w:rPr>
        <w:t>м</w:t>
      </w:r>
      <w:r w:rsidRPr="005D4CCB">
        <w:rPr>
          <w:rFonts w:ascii="Times New Roman" w:hAnsi="Times New Roman"/>
          <w:sz w:val="28"/>
          <w:szCs w:val="28"/>
        </w:rPr>
        <w:t>еханическим</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э</w:t>
      </w:r>
      <w:r w:rsidRPr="005D4CCB">
        <w:rPr>
          <w:rFonts w:ascii="Times New Roman" w:hAnsi="Times New Roman"/>
          <w:sz w:val="28"/>
          <w:szCs w:val="28"/>
        </w:rPr>
        <w:t>лектрическим воздействием</w:t>
      </w:r>
      <w:r w:rsidR="009A5E75" w:rsidRPr="005D4CCB">
        <w:rPr>
          <w:rFonts w:ascii="Times New Roman" w:hAnsi="Times New Roman"/>
          <w:sz w:val="28"/>
          <w:szCs w:val="28"/>
        </w:rPr>
        <w:t xml:space="preserve"> на</w:t>
      </w:r>
      <w:r w:rsidR="009A5E75">
        <w:rPr>
          <w:rFonts w:ascii="Times New Roman" w:hAnsi="Times New Roman"/>
          <w:sz w:val="28"/>
          <w:szCs w:val="28"/>
        </w:rPr>
        <w:t> </w:t>
      </w:r>
      <w:r w:rsidR="009A5E75" w:rsidRPr="005D4CCB">
        <w:rPr>
          <w:rFonts w:ascii="Times New Roman" w:hAnsi="Times New Roman"/>
          <w:sz w:val="28"/>
          <w:szCs w:val="28"/>
        </w:rPr>
        <w:t>с</w:t>
      </w:r>
      <w:r w:rsidRPr="005D4CCB">
        <w:rPr>
          <w:rFonts w:ascii="Times New Roman" w:hAnsi="Times New Roman"/>
          <w:sz w:val="28"/>
          <w:szCs w:val="28"/>
        </w:rPr>
        <w:t>ооружения линий связи, при условии обязательного обеспечения сохранности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w:t>
      </w:r>
    </w:p>
    <w:p w14:paraId="3255DE42" w14:textId="134DF095" w:rsidR="00572B81" w:rsidRDefault="00572B81" w:rsidP="00572B81">
      <w:pPr>
        <w:spacing w:after="0" w:line="240" w:lineRule="auto"/>
        <w:ind w:firstLine="709"/>
        <w:jc w:val="both"/>
        <w:rPr>
          <w:rFonts w:ascii="Times New Roman" w:hAnsi="Times New Roman"/>
          <w:sz w:val="28"/>
          <w:szCs w:val="28"/>
        </w:rPr>
      </w:pPr>
      <w:r w:rsidRPr="005D4CCB">
        <w:rPr>
          <w:rFonts w:ascii="Times New Roman" w:hAnsi="Times New Roman"/>
          <w:sz w:val="28"/>
          <w:szCs w:val="28"/>
        </w:rPr>
        <w:t>В случае если трассы действующих кабельных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в</w:t>
      </w:r>
      <w:r w:rsidRPr="005D4CCB">
        <w:rPr>
          <w:rFonts w:ascii="Times New Roman" w:hAnsi="Times New Roman"/>
          <w:sz w:val="28"/>
          <w:szCs w:val="28"/>
        </w:rPr>
        <w:t>оздушных линий связи</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л</w:t>
      </w:r>
      <w:r w:rsidRPr="005D4CCB">
        <w:rPr>
          <w:rFonts w:ascii="Times New Roman" w:hAnsi="Times New Roman"/>
          <w:sz w:val="28"/>
          <w:szCs w:val="28"/>
        </w:rPr>
        <w:t>иний радиофикации проходят</w:t>
      </w:r>
      <w:r w:rsidR="009A5E75" w:rsidRPr="005D4CCB">
        <w:rPr>
          <w:rFonts w:ascii="Times New Roman" w:hAnsi="Times New Roman"/>
          <w:sz w:val="28"/>
          <w:szCs w:val="28"/>
        </w:rPr>
        <w:t xml:space="preserve"> по</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ерриториям заповедников, лесов первой группы</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д</w:t>
      </w:r>
      <w:r w:rsidRPr="005D4CCB">
        <w:rPr>
          <w:rFonts w:ascii="Times New Roman" w:hAnsi="Times New Roman"/>
          <w:sz w:val="28"/>
          <w:szCs w:val="28"/>
        </w:rPr>
        <w:t>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кормёжки редких</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и</w:t>
      </w:r>
      <w:r w:rsidRPr="005D4CCB">
        <w:rPr>
          <w:rFonts w:ascii="Times New Roman" w:hAnsi="Times New Roman"/>
          <w:sz w:val="28"/>
          <w:szCs w:val="28"/>
        </w:rPr>
        <w:t>счезающих видов животных, нерестилища ценных пород рыб</w:t>
      </w:r>
      <w:r w:rsidR="009A5E75" w:rsidRPr="005D4CCB">
        <w:rPr>
          <w:rFonts w:ascii="Times New Roman" w:hAnsi="Times New Roman"/>
          <w:sz w:val="28"/>
          <w:szCs w:val="28"/>
        </w:rPr>
        <w:t xml:space="preserve"> и</w:t>
      </w:r>
      <w:r w:rsidR="009A5E75">
        <w:rPr>
          <w:rFonts w:ascii="Times New Roman" w:hAnsi="Times New Roman"/>
          <w:sz w:val="28"/>
          <w:szCs w:val="28"/>
        </w:rPr>
        <w:t> </w:t>
      </w:r>
      <w:r w:rsidR="009A5E75" w:rsidRPr="005D4CCB">
        <w:rPr>
          <w:rFonts w:ascii="Times New Roman" w:hAnsi="Times New Roman"/>
          <w:sz w:val="28"/>
          <w:szCs w:val="28"/>
        </w:rPr>
        <w:t>т</w:t>
      </w:r>
      <w:r w:rsidRPr="005D4CCB">
        <w:rPr>
          <w:rFonts w:ascii="Times New Roman" w:hAnsi="Times New Roman"/>
          <w:sz w:val="28"/>
          <w:szCs w:val="28"/>
        </w:rPr>
        <w:t>.д.).</w:t>
      </w:r>
    </w:p>
    <w:p w14:paraId="233C66F7" w14:textId="77777777" w:rsidR="00E64A13" w:rsidRPr="00E64A13" w:rsidRDefault="00E64A13" w:rsidP="00E64A13">
      <w:pPr>
        <w:spacing w:after="0" w:line="240" w:lineRule="auto"/>
        <w:ind w:firstLine="709"/>
        <w:jc w:val="both"/>
        <w:rPr>
          <w:rFonts w:ascii="Times New Roman" w:hAnsi="Times New Roman"/>
          <w:i/>
          <w:sz w:val="28"/>
          <w:szCs w:val="28"/>
          <w:u w:val="single"/>
        </w:rPr>
      </w:pPr>
      <w:r w:rsidRPr="00E64A13">
        <w:rPr>
          <w:rFonts w:ascii="Times New Roman" w:hAnsi="Times New Roman"/>
          <w:i/>
          <w:sz w:val="28"/>
          <w:szCs w:val="28"/>
          <w:u w:val="single"/>
        </w:rPr>
        <w:t xml:space="preserve">Автомобильный транспорт </w:t>
      </w:r>
    </w:p>
    <w:p w14:paraId="5F46D52A" w14:textId="241B73BE" w:rsidR="00E64A13" w:rsidRPr="00E64A13" w:rsidRDefault="00E64A13" w:rsidP="00E64A13">
      <w:pPr>
        <w:spacing w:after="0" w:line="240" w:lineRule="auto"/>
        <w:ind w:firstLine="709"/>
        <w:jc w:val="both"/>
        <w:rPr>
          <w:rFonts w:ascii="Times New Roman" w:hAnsi="Times New Roman"/>
          <w:bCs/>
          <w:sz w:val="28"/>
          <w:szCs w:val="28"/>
        </w:rPr>
      </w:pPr>
      <w:r w:rsidRPr="00E64A13">
        <w:rPr>
          <w:rFonts w:ascii="Times New Roman" w:hAnsi="Times New Roman"/>
          <w:bCs/>
          <w:sz w:val="28"/>
          <w:szCs w:val="28"/>
        </w:rPr>
        <w:t>Перечень автомобильных дорог общего пользования регионального</w:t>
      </w:r>
      <w:r w:rsidR="009A5E75" w:rsidRPr="00E64A13">
        <w:rPr>
          <w:rFonts w:ascii="Times New Roman" w:hAnsi="Times New Roman"/>
          <w:bCs/>
          <w:sz w:val="28"/>
          <w:szCs w:val="28"/>
        </w:rPr>
        <w:t xml:space="preserve"> и</w:t>
      </w:r>
      <w:r w:rsidR="009A5E75">
        <w:rPr>
          <w:rFonts w:ascii="Times New Roman" w:hAnsi="Times New Roman"/>
          <w:bCs/>
          <w:sz w:val="28"/>
          <w:szCs w:val="28"/>
        </w:rPr>
        <w:t> </w:t>
      </w:r>
      <w:r w:rsidR="009A5E75" w:rsidRPr="00E64A13">
        <w:rPr>
          <w:rFonts w:ascii="Times New Roman" w:hAnsi="Times New Roman"/>
          <w:bCs/>
          <w:sz w:val="28"/>
          <w:szCs w:val="28"/>
        </w:rPr>
        <w:t>м</w:t>
      </w:r>
      <w:r w:rsidRPr="00E64A13">
        <w:rPr>
          <w:rFonts w:ascii="Times New Roman" w:hAnsi="Times New Roman"/>
          <w:bCs/>
          <w:sz w:val="28"/>
          <w:szCs w:val="28"/>
        </w:rPr>
        <w:t>ежмуниципального значения, относящихся</w:t>
      </w:r>
      <w:r w:rsidR="009A5E75" w:rsidRPr="00E64A13">
        <w:rPr>
          <w:rFonts w:ascii="Times New Roman" w:hAnsi="Times New Roman"/>
          <w:bCs/>
          <w:sz w:val="28"/>
          <w:szCs w:val="28"/>
        </w:rPr>
        <w:t xml:space="preserve"> к</w:t>
      </w:r>
      <w:r w:rsidR="009A5E75">
        <w:rPr>
          <w:rFonts w:ascii="Times New Roman" w:hAnsi="Times New Roman"/>
          <w:bCs/>
          <w:sz w:val="28"/>
          <w:szCs w:val="28"/>
        </w:rPr>
        <w:t> </w:t>
      </w:r>
      <w:r w:rsidR="009A5E75" w:rsidRPr="00E64A13">
        <w:rPr>
          <w:rFonts w:ascii="Times New Roman" w:hAnsi="Times New Roman"/>
          <w:bCs/>
          <w:sz w:val="28"/>
          <w:szCs w:val="28"/>
        </w:rPr>
        <w:t>г</w:t>
      </w:r>
      <w:r w:rsidRPr="00E64A13">
        <w:rPr>
          <w:rFonts w:ascii="Times New Roman" w:hAnsi="Times New Roman"/>
          <w:bCs/>
          <w:sz w:val="28"/>
          <w:szCs w:val="28"/>
        </w:rPr>
        <w:t xml:space="preserve">осударственной собственности Новосибирской области, утверждён </w:t>
      </w:r>
      <w:r w:rsidR="00EC2D59" w:rsidRPr="00EC2D59">
        <w:rPr>
          <w:rFonts w:ascii="Times New Roman" w:hAnsi="Times New Roman"/>
          <w:bCs/>
          <w:sz w:val="28"/>
          <w:szCs w:val="28"/>
        </w:rPr>
        <w:t>приказом министерства транспорта</w:t>
      </w:r>
      <w:r w:rsidR="009A5E75" w:rsidRPr="00EC2D59">
        <w:rPr>
          <w:rFonts w:ascii="Times New Roman" w:hAnsi="Times New Roman"/>
          <w:bCs/>
          <w:sz w:val="28"/>
          <w:szCs w:val="28"/>
        </w:rPr>
        <w:t xml:space="preserve"> и</w:t>
      </w:r>
      <w:r w:rsidR="009A5E75">
        <w:rPr>
          <w:rFonts w:ascii="Times New Roman" w:hAnsi="Times New Roman"/>
          <w:bCs/>
          <w:sz w:val="28"/>
          <w:szCs w:val="28"/>
        </w:rPr>
        <w:t> </w:t>
      </w:r>
      <w:r w:rsidR="009A5E75" w:rsidRPr="00EC2D59">
        <w:rPr>
          <w:rFonts w:ascii="Times New Roman" w:hAnsi="Times New Roman"/>
          <w:bCs/>
          <w:sz w:val="28"/>
          <w:szCs w:val="28"/>
        </w:rPr>
        <w:t>д</w:t>
      </w:r>
      <w:r w:rsidR="00EC2D59" w:rsidRPr="00EC2D59">
        <w:rPr>
          <w:rFonts w:ascii="Times New Roman" w:hAnsi="Times New Roman"/>
          <w:bCs/>
          <w:sz w:val="28"/>
          <w:szCs w:val="28"/>
        </w:rPr>
        <w:t xml:space="preserve">орожного хозяйства Новосибирской области от </w:t>
      </w:r>
      <w:r w:rsidR="003A1899" w:rsidRPr="003A1899">
        <w:rPr>
          <w:rFonts w:ascii="Times New Roman" w:hAnsi="Times New Roman"/>
          <w:bCs/>
          <w:sz w:val="28"/>
          <w:szCs w:val="28"/>
        </w:rPr>
        <w:t>19.02.2020 № 22</w:t>
      </w:r>
      <w:r w:rsidRPr="00E64A13">
        <w:rPr>
          <w:rFonts w:ascii="Times New Roman" w:hAnsi="Times New Roman"/>
          <w:bCs/>
          <w:sz w:val="28"/>
          <w:szCs w:val="28"/>
        </w:rPr>
        <w:t>.</w:t>
      </w:r>
    </w:p>
    <w:p w14:paraId="3B6C9861" w14:textId="74988ACB"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Территории</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г</w:t>
      </w:r>
      <w:r w:rsidRPr="00E64A13">
        <w:rPr>
          <w:rFonts w:ascii="Times New Roman" w:hAnsi="Times New Roman"/>
          <w:sz w:val="28"/>
          <w:szCs w:val="28"/>
        </w:rPr>
        <w:t>раницах отвода сооружений</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оммуникаций транспорта</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их</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анитарно-защитных зон подлежат благоустройству</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у</w:t>
      </w:r>
      <w:r w:rsidRPr="00E64A13">
        <w:rPr>
          <w:rFonts w:ascii="Times New Roman" w:hAnsi="Times New Roman"/>
          <w:sz w:val="28"/>
          <w:szCs w:val="28"/>
        </w:rPr>
        <w:t>чётом технических</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э</w:t>
      </w:r>
      <w:r w:rsidRPr="00E64A13">
        <w:rPr>
          <w:rFonts w:ascii="Times New Roman" w:hAnsi="Times New Roman"/>
          <w:sz w:val="28"/>
          <w:szCs w:val="28"/>
        </w:rPr>
        <w:t>ксплуатационных характеристик таких сооружений</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оммуникаций.</w:t>
      </w:r>
    </w:p>
    <w:p w14:paraId="501E9F33" w14:textId="064F6B2E"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lastRenderedPageBreak/>
        <w:t>Для защиты жилой застройки</w:t>
      </w:r>
      <w:r w:rsidR="009A5E75" w:rsidRPr="00E64A13">
        <w:rPr>
          <w:rFonts w:ascii="Times New Roman" w:hAnsi="Times New Roman"/>
          <w:sz w:val="28"/>
          <w:szCs w:val="28"/>
        </w:rPr>
        <w:t xml:space="preserve"> от</w:t>
      </w:r>
      <w:r w:rsidR="009A5E75">
        <w:rPr>
          <w:rFonts w:ascii="Times New Roman" w:hAnsi="Times New Roman"/>
          <w:sz w:val="28"/>
          <w:szCs w:val="28"/>
        </w:rPr>
        <w:t> </w:t>
      </w:r>
      <w:r w:rsidR="009A5E75" w:rsidRPr="00E64A13">
        <w:rPr>
          <w:rFonts w:ascii="Times New Roman" w:hAnsi="Times New Roman"/>
          <w:sz w:val="28"/>
          <w:szCs w:val="28"/>
        </w:rPr>
        <w:t>ш</w:t>
      </w:r>
      <w:r w:rsidRPr="00E64A13">
        <w:rPr>
          <w:rFonts w:ascii="Times New Roman" w:hAnsi="Times New Roman"/>
          <w:sz w:val="28"/>
          <w:szCs w:val="28"/>
        </w:rPr>
        <w:t>ума</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в</w:t>
      </w:r>
      <w:r w:rsidRPr="00E64A13">
        <w:rPr>
          <w:rFonts w:ascii="Times New Roman" w:hAnsi="Times New Roman"/>
          <w:sz w:val="28"/>
          <w:szCs w:val="28"/>
        </w:rPr>
        <w:t>ыхлопных газов автомобилей следует предусматривать вдоль дороги полосу зелёных насаждений шириной</w:t>
      </w:r>
      <w:r w:rsidR="009A5E75" w:rsidRPr="00E64A13">
        <w:rPr>
          <w:rFonts w:ascii="Times New Roman" w:hAnsi="Times New Roman"/>
          <w:sz w:val="28"/>
          <w:szCs w:val="28"/>
        </w:rPr>
        <w:t xml:space="preserve"> не</w:t>
      </w:r>
      <w:r w:rsidR="009A5E75">
        <w:rPr>
          <w:rFonts w:ascii="Times New Roman" w:hAnsi="Times New Roman"/>
          <w:sz w:val="28"/>
          <w:szCs w:val="28"/>
        </w:rPr>
        <w:t> </w:t>
      </w:r>
      <w:r w:rsidR="009A5E75" w:rsidRPr="00E64A13">
        <w:rPr>
          <w:rFonts w:ascii="Times New Roman" w:hAnsi="Times New Roman"/>
          <w:sz w:val="28"/>
          <w:szCs w:val="28"/>
        </w:rPr>
        <w:t>м</w:t>
      </w:r>
      <w:r w:rsidRPr="00E64A13">
        <w:rPr>
          <w:rFonts w:ascii="Times New Roman" w:hAnsi="Times New Roman"/>
          <w:sz w:val="28"/>
          <w:szCs w:val="28"/>
        </w:rPr>
        <w:t xml:space="preserve">енее </w:t>
      </w:r>
      <w:smartTag w:uri="urn:schemas-microsoft-com:office:smarttags" w:element="metricconverter">
        <w:smartTagPr>
          <w:attr w:name="ProductID" w:val="10 м"/>
        </w:smartTagPr>
        <w:r w:rsidRPr="00E64A13">
          <w:rPr>
            <w:rFonts w:ascii="Times New Roman" w:hAnsi="Times New Roman"/>
            <w:sz w:val="28"/>
            <w:szCs w:val="28"/>
          </w:rPr>
          <w:t>10 м</w:t>
        </w:r>
      </w:smartTag>
      <w:r w:rsidRPr="00E64A13">
        <w:rPr>
          <w:rFonts w:ascii="Times New Roman" w:hAnsi="Times New Roman"/>
          <w:sz w:val="28"/>
          <w:szCs w:val="28"/>
        </w:rPr>
        <w:t>.</w:t>
      </w:r>
    </w:p>
    <w:p w14:paraId="41CE38D3" w14:textId="5AECF7AD" w:rsid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Согласно Федерального закона от 08.11.2007 № 257-ФЗ «Об автомобильных дорогах</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о</w:t>
      </w:r>
      <w:r w:rsidR="009A5E75">
        <w:rPr>
          <w:rFonts w:ascii="Times New Roman" w:hAnsi="Times New Roman"/>
          <w:sz w:val="28"/>
          <w:szCs w:val="28"/>
        </w:rPr>
        <w:t> </w:t>
      </w:r>
      <w:r w:rsidR="009A5E75" w:rsidRPr="00E64A13">
        <w:rPr>
          <w:rFonts w:ascii="Times New Roman" w:hAnsi="Times New Roman"/>
          <w:sz w:val="28"/>
          <w:szCs w:val="28"/>
        </w:rPr>
        <w:t>д</w:t>
      </w:r>
      <w:r w:rsidRPr="00E64A13">
        <w:rPr>
          <w:rFonts w:ascii="Times New Roman" w:hAnsi="Times New Roman"/>
          <w:sz w:val="28"/>
          <w:szCs w:val="28"/>
        </w:rPr>
        <w:t>орожной деятельности</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Р</w:t>
      </w:r>
      <w:r w:rsidRPr="00E64A13">
        <w:rPr>
          <w:rFonts w:ascii="Times New Roman" w:hAnsi="Times New Roman"/>
          <w:sz w:val="28"/>
          <w:szCs w:val="28"/>
        </w:rPr>
        <w:t>оссийской Федерации</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о</w:t>
      </w:r>
      <w:r w:rsidR="009A5E75">
        <w:rPr>
          <w:rFonts w:ascii="Times New Roman" w:hAnsi="Times New Roman"/>
          <w:sz w:val="28"/>
          <w:szCs w:val="28"/>
        </w:rPr>
        <w:t> </w:t>
      </w:r>
      <w:r w:rsidR="009A5E75" w:rsidRPr="00E64A13">
        <w:rPr>
          <w:rFonts w:ascii="Times New Roman" w:hAnsi="Times New Roman"/>
          <w:sz w:val="28"/>
          <w:szCs w:val="28"/>
        </w:rPr>
        <w:t>в</w:t>
      </w:r>
      <w:r w:rsidRPr="00E64A13">
        <w:rPr>
          <w:rFonts w:ascii="Times New Roman" w:hAnsi="Times New Roman"/>
          <w:sz w:val="28"/>
          <w:szCs w:val="28"/>
        </w:rPr>
        <w:t>несении изменений</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о</w:t>
      </w:r>
      <w:r w:rsidRPr="00E64A13">
        <w:rPr>
          <w:rFonts w:ascii="Times New Roman" w:hAnsi="Times New Roman"/>
          <w:sz w:val="28"/>
          <w:szCs w:val="28"/>
        </w:rPr>
        <w:t>тдельные законодательные акты Российской Федерации»,</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з</w:t>
      </w:r>
      <w:r w:rsidRPr="00E64A13">
        <w:rPr>
          <w:rFonts w:ascii="Times New Roman" w:hAnsi="Times New Roman"/>
          <w:sz w:val="28"/>
          <w:szCs w:val="28"/>
        </w:rPr>
        <w:t>ависимости</w:t>
      </w:r>
      <w:r w:rsidR="009A5E75" w:rsidRPr="00E64A13">
        <w:rPr>
          <w:rFonts w:ascii="Times New Roman" w:hAnsi="Times New Roman"/>
          <w:sz w:val="28"/>
          <w:szCs w:val="28"/>
        </w:rPr>
        <w:t xml:space="preserve"> от</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ласса и (или) категории автомобильных дорог</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у</w:t>
      </w:r>
      <w:r w:rsidRPr="00E64A13">
        <w:rPr>
          <w:rFonts w:ascii="Times New Roman" w:hAnsi="Times New Roman"/>
          <w:sz w:val="28"/>
          <w:szCs w:val="28"/>
        </w:rPr>
        <w:t>чётом перспектив</w:t>
      </w:r>
      <w:r w:rsidR="009A5E75" w:rsidRPr="00E64A13">
        <w:rPr>
          <w:rFonts w:ascii="Times New Roman" w:hAnsi="Times New Roman"/>
          <w:sz w:val="28"/>
          <w:szCs w:val="28"/>
        </w:rPr>
        <w:t xml:space="preserve"> их</w:t>
      </w:r>
      <w:r w:rsidR="009A5E75">
        <w:rPr>
          <w:rFonts w:ascii="Times New Roman" w:hAnsi="Times New Roman"/>
          <w:sz w:val="28"/>
          <w:szCs w:val="28"/>
        </w:rPr>
        <w:t> </w:t>
      </w:r>
      <w:r w:rsidR="009A5E75" w:rsidRPr="00E64A13">
        <w:rPr>
          <w:rFonts w:ascii="Times New Roman" w:hAnsi="Times New Roman"/>
          <w:sz w:val="28"/>
          <w:szCs w:val="28"/>
        </w:rPr>
        <w:t>р</w:t>
      </w:r>
      <w:r w:rsidRPr="00E64A13">
        <w:rPr>
          <w:rFonts w:ascii="Times New Roman" w:hAnsi="Times New Roman"/>
          <w:sz w:val="28"/>
          <w:szCs w:val="28"/>
        </w:rPr>
        <w:t>азвития ширина каждой придорожной полосы устанавливается</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р</w:t>
      </w:r>
      <w:r w:rsidRPr="00E64A13">
        <w:rPr>
          <w:rFonts w:ascii="Times New Roman" w:hAnsi="Times New Roman"/>
          <w:sz w:val="28"/>
          <w:szCs w:val="28"/>
        </w:rPr>
        <w:t>азмере:</w:t>
      </w:r>
    </w:p>
    <w:p w14:paraId="1CD74922" w14:textId="338F2B7B" w:rsidR="003A1899" w:rsidRPr="00E64A13" w:rsidRDefault="003A1899" w:rsidP="00093D53">
      <w:pPr>
        <w:numPr>
          <w:ilvl w:val="0"/>
          <w:numId w:val="61"/>
        </w:numPr>
        <w:spacing w:after="0" w:line="240" w:lineRule="auto"/>
        <w:contextualSpacing/>
        <w:jc w:val="both"/>
        <w:rPr>
          <w:rFonts w:ascii="Times New Roman" w:hAnsi="Times New Roman"/>
          <w:sz w:val="28"/>
          <w:szCs w:val="28"/>
        </w:rPr>
      </w:pPr>
      <w:r>
        <w:rPr>
          <w:rFonts w:ascii="Times New Roman" w:hAnsi="Times New Roman"/>
          <w:sz w:val="28"/>
          <w:szCs w:val="28"/>
        </w:rPr>
        <w:t>75</w:t>
      </w:r>
      <w:r w:rsidRPr="00E64A13">
        <w:rPr>
          <w:rFonts w:ascii="Times New Roman" w:hAnsi="Times New Roman"/>
          <w:sz w:val="28"/>
          <w:szCs w:val="28"/>
        </w:rPr>
        <w:t xml:space="preserve"> метров </w:t>
      </w:r>
      <w:r>
        <w:rPr>
          <w:rFonts w:ascii="Times New Roman" w:hAnsi="Times New Roman"/>
          <w:sz w:val="28"/>
          <w:szCs w:val="28"/>
        </w:rPr>
        <w:t>–</w:t>
      </w:r>
      <w:r w:rsidRPr="00E64A13">
        <w:rPr>
          <w:rFonts w:ascii="Times New Roman" w:hAnsi="Times New Roman"/>
          <w:sz w:val="28"/>
          <w:szCs w:val="28"/>
        </w:rPr>
        <w:t xml:space="preserve"> </w:t>
      </w:r>
      <w:r w:rsidRPr="003A1899">
        <w:rPr>
          <w:rFonts w:ascii="Times New Roman" w:hAnsi="Times New Roman"/>
          <w:sz w:val="28"/>
          <w:szCs w:val="28"/>
        </w:rPr>
        <w:t>для автомобильных дорог первой и второй категорий</w:t>
      </w:r>
      <w:r w:rsidRPr="00E64A13">
        <w:rPr>
          <w:rFonts w:ascii="Times New Roman" w:hAnsi="Times New Roman"/>
          <w:sz w:val="28"/>
          <w:szCs w:val="28"/>
        </w:rPr>
        <w:t>;</w:t>
      </w:r>
    </w:p>
    <w:p w14:paraId="1F66D391" w14:textId="170C8201" w:rsidR="00E64A13" w:rsidRPr="00E64A13" w:rsidRDefault="00E64A13" w:rsidP="00093D53">
      <w:pPr>
        <w:numPr>
          <w:ilvl w:val="0"/>
          <w:numId w:val="61"/>
        </w:numPr>
        <w:spacing w:after="0" w:line="240" w:lineRule="auto"/>
        <w:contextualSpacing/>
        <w:jc w:val="both"/>
        <w:rPr>
          <w:rFonts w:ascii="Times New Roman" w:hAnsi="Times New Roman"/>
          <w:sz w:val="28"/>
          <w:szCs w:val="28"/>
        </w:rPr>
      </w:pPr>
      <w:r w:rsidRPr="00E64A13">
        <w:rPr>
          <w:rFonts w:ascii="Times New Roman" w:hAnsi="Times New Roman"/>
          <w:sz w:val="28"/>
          <w:szCs w:val="28"/>
        </w:rPr>
        <w:t xml:space="preserve">50 метров </w:t>
      </w:r>
      <w:r w:rsidR="00EC2D59">
        <w:rPr>
          <w:rFonts w:ascii="Times New Roman" w:hAnsi="Times New Roman"/>
          <w:sz w:val="28"/>
          <w:szCs w:val="28"/>
        </w:rPr>
        <w:t>–</w:t>
      </w:r>
      <w:r w:rsidRPr="00E64A13">
        <w:rPr>
          <w:rFonts w:ascii="Times New Roman" w:hAnsi="Times New Roman"/>
          <w:sz w:val="28"/>
          <w:szCs w:val="28"/>
        </w:rPr>
        <w:t xml:space="preserve"> для автомобильных дорог третьей</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ч</w:t>
      </w:r>
      <w:r w:rsidRPr="00E64A13">
        <w:rPr>
          <w:rFonts w:ascii="Times New Roman" w:hAnsi="Times New Roman"/>
          <w:sz w:val="28"/>
          <w:szCs w:val="28"/>
        </w:rPr>
        <w:t>етвертой категорий;</w:t>
      </w:r>
    </w:p>
    <w:p w14:paraId="46CF1E25" w14:textId="77777777" w:rsidR="00E64A13" w:rsidRPr="00E64A13" w:rsidRDefault="00E64A13" w:rsidP="00093D53">
      <w:pPr>
        <w:numPr>
          <w:ilvl w:val="0"/>
          <w:numId w:val="61"/>
        </w:numPr>
        <w:spacing w:after="0" w:line="240" w:lineRule="auto"/>
        <w:contextualSpacing/>
        <w:jc w:val="both"/>
        <w:rPr>
          <w:rFonts w:ascii="Times New Roman" w:hAnsi="Times New Roman"/>
          <w:sz w:val="28"/>
          <w:szCs w:val="28"/>
        </w:rPr>
      </w:pPr>
      <w:r w:rsidRPr="00E64A13">
        <w:rPr>
          <w:rFonts w:ascii="Times New Roman" w:hAnsi="Times New Roman"/>
          <w:sz w:val="28"/>
          <w:szCs w:val="28"/>
        </w:rPr>
        <w:t xml:space="preserve">25 метров </w:t>
      </w:r>
      <w:r w:rsidR="00EC2D59">
        <w:rPr>
          <w:rFonts w:ascii="Times New Roman" w:hAnsi="Times New Roman"/>
          <w:sz w:val="28"/>
          <w:szCs w:val="28"/>
        </w:rPr>
        <w:t>–</w:t>
      </w:r>
      <w:r w:rsidRPr="00E64A13">
        <w:rPr>
          <w:rFonts w:ascii="Times New Roman" w:hAnsi="Times New Roman"/>
          <w:sz w:val="28"/>
          <w:szCs w:val="28"/>
        </w:rPr>
        <w:t xml:space="preserve"> для автомобильных дорог пятой категории;</w:t>
      </w:r>
    </w:p>
    <w:p w14:paraId="360C8AE2" w14:textId="77777777" w:rsidR="00E64A13" w:rsidRPr="00E64A13" w:rsidRDefault="00E64A13" w:rsidP="00E64A13">
      <w:pPr>
        <w:spacing w:after="0" w:line="240" w:lineRule="auto"/>
        <w:ind w:firstLine="709"/>
        <w:jc w:val="both"/>
        <w:rPr>
          <w:rFonts w:ascii="Times New Roman" w:hAnsi="Times New Roman"/>
          <w:i/>
          <w:sz w:val="28"/>
          <w:szCs w:val="28"/>
          <w:u w:val="single"/>
        </w:rPr>
      </w:pPr>
      <w:r w:rsidRPr="00E64A13">
        <w:rPr>
          <w:rFonts w:ascii="Times New Roman" w:hAnsi="Times New Roman"/>
          <w:i/>
          <w:sz w:val="28"/>
          <w:szCs w:val="28"/>
          <w:u w:val="single"/>
        </w:rPr>
        <w:t>Скотомогильники</w:t>
      </w:r>
    </w:p>
    <w:p w14:paraId="1A38DB97" w14:textId="3C2B4266"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Санитарно-эпидемиологические требования</w:t>
      </w:r>
      <w:r w:rsidR="009A5E75" w:rsidRPr="00E64A13">
        <w:rPr>
          <w:rFonts w:ascii="Times New Roman" w:hAnsi="Times New Roman"/>
          <w:sz w:val="28"/>
          <w:szCs w:val="28"/>
        </w:rPr>
        <w:t xml:space="preserve"> к</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котомогильникам регламентируются положениями СанПиН 2.2.1/2.1.1.1200-03 «Санитарно-защитные зоны</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анитарная классификация предприятий, сооружений</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и</w:t>
      </w:r>
      <w:r w:rsidRPr="00E64A13">
        <w:rPr>
          <w:rFonts w:ascii="Times New Roman" w:hAnsi="Times New Roman"/>
          <w:sz w:val="28"/>
          <w:szCs w:val="28"/>
        </w:rPr>
        <w:t>ных объектов», СП 3.1.7.2629 -10 «Профилактика сибирской язвы».</w:t>
      </w:r>
    </w:p>
    <w:p w14:paraId="124D0161" w14:textId="07D71025"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В соответствии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т</w:t>
      </w:r>
      <w:r w:rsidRPr="00E64A13">
        <w:rPr>
          <w:rFonts w:ascii="Times New Roman" w:hAnsi="Times New Roman"/>
          <w:sz w:val="28"/>
          <w:szCs w:val="28"/>
        </w:rPr>
        <w:t>ребованиями указанных санитарно-эпидемиологических правил</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н</w:t>
      </w:r>
      <w:r w:rsidRPr="00E64A13">
        <w:rPr>
          <w:rFonts w:ascii="Times New Roman" w:hAnsi="Times New Roman"/>
          <w:sz w:val="28"/>
          <w:szCs w:val="28"/>
        </w:rPr>
        <w:t>ормативов: ориентировочный размер санитарно-защитной зоны (далее – СЗЗ) для скотомогильников</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з</w:t>
      </w:r>
      <w:r w:rsidRPr="00E64A13">
        <w:rPr>
          <w:rFonts w:ascii="Times New Roman" w:hAnsi="Times New Roman"/>
          <w:sz w:val="28"/>
          <w:szCs w:val="28"/>
        </w:rPr>
        <w:t>ахоронениями</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я</w:t>
      </w:r>
      <w:r w:rsidRPr="00E64A13">
        <w:rPr>
          <w:rFonts w:ascii="Times New Roman" w:hAnsi="Times New Roman"/>
          <w:sz w:val="28"/>
          <w:szCs w:val="28"/>
        </w:rPr>
        <w:t>мах</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оответствии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р</w:t>
      </w:r>
      <w:r w:rsidRPr="00E64A13">
        <w:rPr>
          <w:rFonts w:ascii="Times New Roman" w:hAnsi="Times New Roman"/>
          <w:sz w:val="28"/>
          <w:szCs w:val="28"/>
        </w:rPr>
        <w:t>азделом 7.1.12, класс I, п.3 СанПиН 2.2.1./2.1.1.1200-03 составляет 1000 м (объект</w:t>
      </w:r>
      <w:r w:rsidR="009A5E75" w:rsidRPr="00E64A13">
        <w:rPr>
          <w:rFonts w:ascii="Times New Roman" w:hAnsi="Times New Roman"/>
          <w:sz w:val="28"/>
          <w:szCs w:val="28"/>
        </w:rPr>
        <w:t xml:space="preserve"> I</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ласса опасности). СЗЗ для скотомогильника</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б</w:t>
      </w:r>
      <w:r w:rsidRPr="00E64A13">
        <w:rPr>
          <w:rFonts w:ascii="Times New Roman" w:hAnsi="Times New Roman"/>
          <w:sz w:val="28"/>
          <w:szCs w:val="28"/>
        </w:rPr>
        <w:t>иологическими камерами – 500 м (</w:t>
      </w:r>
      <w:r w:rsidRPr="00E64A13">
        <w:rPr>
          <w:rFonts w:ascii="Times New Roman" w:hAnsi="Times New Roman"/>
          <w:sz w:val="28"/>
          <w:szCs w:val="28"/>
          <w:lang w:val="en-US"/>
        </w:rPr>
        <w:t>II</w:t>
      </w:r>
      <w:r w:rsidRPr="00E64A13">
        <w:rPr>
          <w:rFonts w:ascii="Times New Roman" w:hAnsi="Times New Roman"/>
          <w:sz w:val="28"/>
          <w:szCs w:val="28"/>
        </w:rPr>
        <w:t xml:space="preserve"> класс).</w:t>
      </w:r>
    </w:p>
    <w:p w14:paraId="2F3AB1B1" w14:textId="1A2E652A"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Размер санитарно-защитной зоны</w:t>
      </w:r>
      <w:r w:rsidR="009A5E75" w:rsidRPr="00E64A13">
        <w:rPr>
          <w:rFonts w:ascii="Times New Roman" w:hAnsi="Times New Roman"/>
          <w:sz w:val="28"/>
          <w:szCs w:val="28"/>
        </w:rPr>
        <w:t xml:space="preserve"> от</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котомогильника (биотермической ямы) до:</w:t>
      </w:r>
    </w:p>
    <w:p w14:paraId="79BFA9C4" w14:textId="77777777"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жилых, общественных зданий, животноводческих ферм (комплексов) - 1000 м;</w:t>
      </w:r>
    </w:p>
    <w:p w14:paraId="48E0B592" w14:textId="3792238E"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скотопрогонов</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п</w:t>
      </w:r>
      <w:r w:rsidRPr="00E64A13">
        <w:rPr>
          <w:rFonts w:ascii="Times New Roman" w:hAnsi="Times New Roman"/>
          <w:sz w:val="28"/>
          <w:szCs w:val="28"/>
        </w:rPr>
        <w:t xml:space="preserve">астбищ </w:t>
      </w:r>
      <w:r w:rsidR="003A1899">
        <w:rPr>
          <w:rFonts w:ascii="Times New Roman" w:hAnsi="Times New Roman"/>
          <w:sz w:val="28"/>
          <w:szCs w:val="28"/>
        </w:rPr>
        <w:t>–</w:t>
      </w:r>
      <w:r w:rsidRPr="00E64A13">
        <w:rPr>
          <w:rFonts w:ascii="Times New Roman" w:hAnsi="Times New Roman"/>
          <w:sz w:val="28"/>
          <w:szCs w:val="28"/>
        </w:rPr>
        <w:t xml:space="preserve"> 200 м;</w:t>
      </w:r>
    </w:p>
    <w:p w14:paraId="6FA27522" w14:textId="6E727BAE"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автомобильных, железных дорог</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з</w:t>
      </w:r>
      <w:r w:rsidRPr="00E64A13">
        <w:rPr>
          <w:rFonts w:ascii="Times New Roman" w:hAnsi="Times New Roman"/>
          <w:sz w:val="28"/>
          <w:szCs w:val="28"/>
        </w:rPr>
        <w:t>ависимости</w:t>
      </w:r>
      <w:r w:rsidR="009A5E75" w:rsidRPr="00E64A13">
        <w:rPr>
          <w:rFonts w:ascii="Times New Roman" w:hAnsi="Times New Roman"/>
          <w:sz w:val="28"/>
          <w:szCs w:val="28"/>
        </w:rPr>
        <w:t xml:space="preserve"> от</w:t>
      </w:r>
      <w:r w:rsidR="009A5E75">
        <w:rPr>
          <w:rFonts w:ascii="Times New Roman" w:hAnsi="Times New Roman"/>
          <w:sz w:val="28"/>
          <w:szCs w:val="28"/>
        </w:rPr>
        <w:t> </w:t>
      </w:r>
      <w:r w:rsidR="009A5E75" w:rsidRPr="00E64A13">
        <w:rPr>
          <w:rFonts w:ascii="Times New Roman" w:hAnsi="Times New Roman"/>
          <w:sz w:val="28"/>
          <w:szCs w:val="28"/>
        </w:rPr>
        <w:t>их</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атегории – 50</w:t>
      </w:r>
      <w:r w:rsidRPr="00E64A13">
        <w:rPr>
          <w:rFonts w:ascii="Times New Roman" w:hAnsi="Times New Roman"/>
          <w:sz w:val="28"/>
          <w:szCs w:val="28"/>
        </w:rPr>
        <w:noBreakHyphen/>
        <w:t>300 м.</w:t>
      </w:r>
    </w:p>
    <w:p w14:paraId="4674840D" w14:textId="237CE41C"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В границах СЗЗ</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оответствии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п</w:t>
      </w:r>
      <w:r w:rsidRPr="00E64A13">
        <w:rPr>
          <w:rFonts w:ascii="Times New Roman" w:hAnsi="Times New Roman"/>
          <w:sz w:val="28"/>
          <w:szCs w:val="28"/>
        </w:rPr>
        <w:t>.5.1. СанПиН 2.2.1./2.1.1.1200-03</w:t>
      </w:r>
      <w:r w:rsidR="009A5E75" w:rsidRPr="00E64A13">
        <w:rPr>
          <w:rFonts w:ascii="Times New Roman" w:hAnsi="Times New Roman"/>
          <w:sz w:val="28"/>
          <w:szCs w:val="28"/>
        </w:rPr>
        <w:t xml:space="preserve"> не</w:t>
      </w:r>
      <w:r w:rsidR="009A5E75">
        <w:rPr>
          <w:rFonts w:ascii="Times New Roman" w:hAnsi="Times New Roman"/>
          <w:sz w:val="28"/>
          <w:szCs w:val="28"/>
        </w:rPr>
        <w:t> </w:t>
      </w:r>
      <w:r w:rsidR="009A5E75" w:rsidRPr="00E64A13">
        <w:rPr>
          <w:rFonts w:ascii="Times New Roman" w:hAnsi="Times New Roman"/>
          <w:sz w:val="28"/>
          <w:szCs w:val="28"/>
        </w:rPr>
        <w:t>д</w:t>
      </w:r>
      <w:r w:rsidRPr="00E64A13">
        <w:rPr>
          <w:rFonts w:ascii="Times New Roman" w:hAnsi="Times New Roman"/>
          <w:sz w:val="28"/>
          <w:szCs w:val="28"/>
        </w:rPr>
        <w:t>опускается размещать жилую застройку, зоны отдыха, территории садоводческих товариществ, коттеджную застройку,</w:t>
      </w:r>
      <w:r w:rsidR="009A5E75" w:rsidRPr="00E64A13">
        <w:rPr>
          <w:rFonts w:ascii="Times New Roman" w:hAnsi="Times New Roman"/>
          <w:sz w:val="28"/>
          <w:szCs w:val="28"/>
        </w:rPr>
        <w:t xml:space="preserve"> а</w:t>
      </w:r>
      <w:r w:rsidR="009A5E75">
        <w:rPr>
          <w:rFonts w:ascii="Times New Roman" w:hAnsi="Times New Roman"/>
          <w:sz w:val="28"/>
          <w:szCs w:val="28"/>
        </w:rPr>
        <w:t> </w:t>
      </w:r>
      <w:r w:rsidR="009A5E75" w:rsidRPr="00E64A13">
        <w:rPr>
          <w:rFonts w:ascii="Times New Roman" w:hAnsi="Times New Roman"/>
          <w:sz w:val="28"/>
          <w:szCs w:val="28"/>
        </w:rPr>
        <w:t>т</w:t>
      </w:r>
      <w:r w:rsidRPr="00E64A13">
        <w:rPr>
          <w:rFonts w:ascii="Times New Roman" w:hAnsi="Times New Roman"/>
          <w:sz w:val="28"/>
          <w:szCs w:val="28"/>
        </w:rPr>
        <w:t>акже другие территории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н</w:t>
      </w:r>
      <w:r w:rsidRPr="00E64A13">
        <w:rPr>
          <w:rFonts w:ascii="Times New Roman" w:hAnsi="Times New Roman"/>
          <w:sz w:val="28"/>
          <w:szCs w:val="28"/>
        </w:rPr>
        <w:t>ормируемыми показателями качества среды обитания.</w:t>
      </w:r>
    </w:p>
    <w:p w14:paraId="7EFAB35F" w14:textId="77777777"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На территории скотомогильника (биотермической ямы) также запрещается:</w:t>
      </w:r>
    </w:p>
    <w:p w14:paraId="72C03CBE" w14:textId="77777777"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пасти скот, косить траву;</w:t>
      </w:r>
    </w:p>
    <w:p w14:paraId="53E74154" w14:textId="43FCA7CC"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брать, выносить, вывозить землю</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г</w:t>
      </w:r>
      <w:r w:rsidRPr="00E64A13">
        <w:rPr>
          <w:rFonts w:ascii="Times New Roman" w:hAnsi="Times New Roman"/>
          <w:sz w:val="28"/>
          <w:szCs w:val="28"/>
        </w:rPr>
        <w:t>уммированный остаток</w:t>
      </w:r>
      <w:r w:rsidR="009A5E75" w:rsidRPr="00E64A13">
        <w:rPr>
          <w:rFonts w:ascii="Times New Roman" w:hAnsi="Times New Roman"/>
          <w:sz w:val="28"/>
          <w:szCs w:val="28"/>
        </w:rPr>
        <w:t xml:space="preserve"> за</w:t>
      </w:r>
      <w:r w:rsidR="009A5E75">
        <w:rPr>
          <w:rFonts w:ascii="Times New Roman" w:hAnsi="Times New Roman"/>
          <w:sz w:val="28"/>
          <w:szCs w:val="28"/>
        </w:rPr>
        <w:t> </w:t>
      </w:r>
      <w:r w:rsidR="009A5E75" w:rsidRPr="00E64A13">
        <w:rPr>
          <w:rFonts w:ascii="Times New Roman" w:hAnsi="Times New Roman"/>
          <w:sz w:val="28"/>
          <w:szCs w:val="28"/>
        </w:rPr>
        <w:t>е</w:t>
      </w:r>
      <w:r w:rsidRPr="00E64A13">
        <w:rPr>
          <w:rFonts w:ascii="Times New Roman" w:hAnsi="Times New Roman"/>
          <w:sz w:val="28"/>
          <w:szCs w:val="28"/>
        </w:rPr>
        <w:t>го пределы.</w:t>
      </w:r>
    </w:p>
    <w:p w14:paraId="69C21A8A" w14:textId="391F4B36"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Строительные работы допускается проводить только после дезинфекции территории скотомогильника бромистым метилом или другим препаратом</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оответствии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д</w:t>
      </w:r>
      <w:r w:rsidRPr="00E64A13">
        <w:rPr>
          <w:rFonts w:ascii="Times New Roman" w:hAnsi="Times New Roman"/>
          <w:sz w:val="28"/>
          <w:szCs w:val="28"/>
        </w:rPr>
        <w:t>ействующими правилами</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п</w:t>
      </w:r>
      <w:r w:rsidRPr="00E64A13">
        <w:rPr>
          <w:rFonts w:ascii="Times New Roman" w:hAnsi="Times New Roman"/>
          <w:sz w:val="28"/>
          <w:szCs w:val="28"/>
        </w:rPr>
        <w:t>оследующего отрицательного лабораторного анализа проб почвы</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г</w:t>
      </w:r>
      <w:r w:rsidRPr="00E64A13">
        <w:rPr>
          <w:rFonts w:ascii="Times New Roman" w:hAnsi="Times New Roman"/>
          <w:sz w:val="28"/>
          <w:szCs w:val="28"/>
        </w:rPr>
        <w:t>уммированного остатка</w:t>
      </w:r>
      <w:r w:rsidR="009A5E75" w:rsidRPr="00E64A13">
        <w:rPr>
          <w:rFonts w:ascii="Times New Roman" w:hAnsi="Times New Roman"/>
          <w:sz w:val="28"/>
          <w:szCs w:val="28"/>
        </w:rPr>
        <w:t xml:space="preserve"> на</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ибирскую язву.</w:t>
      </w:r>
    </w:p>
    <w:p w14:paraId="568116F8" w14:textId="29F8CC42"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В исключительных случаях допускается использование территории скотомогильника для промышленного строительства, если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м</w:t>
      </w:r>
      <w:r w:rsidRPr="00E64A13">
        <w:rPr>
          <w:rFonts w:ascii="Times New Roman" w:hAnsi="Times New Roman"/>
          <w:sz w:val="28"/>
          <w:szCs w:val="28"/>
        </w:rPr>
        <w:t>омента последнего захоронения:</w:t>
      </w:r>
    </w:p>
    <w:p w14:paraId="315B0515" w14:textId="0DD7AB7C"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 xml:space="preserve">в биотермическую яму </w:t>
      </w:r>
      <w:r w:rsidR="003A1899">
        <w:rPr>
          <w:rFonts w:ascii="Times New Roman" w:hAnsi="Times New Roman"/>
          <w:sz w:val="28"/>
          <w:szCs w:val="28"/>
        </w:rPr>
        <w:t>–</w:t>
      </w:r>
      <w:r w:rsidR="009A5E75" w:rsidRPr="00E64A13">
        <w:rPr>
          <w:rFonts w:ascii="Times New Roman" w:hAnsi="Times New Roman"/>
          <w:sz w:val="28"/>
          <w:szCs w:val="28"/>
        </w:rPr>
        <w:t xml:space="preserve"> не</w:t>
      </w:r>
      <w:r w:rsidR="009A5E75">
        <w:rPr>
          <w:rFonts w:ascii="Times New Roman" w:hAnsi="Times New Roman"/>
          <w:sz w:val="28"/>
          <w:szCs w:val="28"/>
        </w:rPr>
        <w:t> </w:t>
      </w:r>
      <w:r w:rsidR="009A5E75" w:rsidRPr="00E64A13">
        <w:rPr>
          <w:rFonts w:ascii="Times New Roman" w:hAnsi="Times New Roman"/>
          <w:sz w:val="28"/>
          <w:szCs w:val="28"/>
        </w:rPr>
        <w:t>м</w:t>
      </w:r>
      <w:r w:rsidRPr="00E64A13">
        <w:rPr>
          <w:rFonts w:ascii="Times New Roman" w:hAnsi="Times New Roman"/>
          <w:sz w:val="28"/>
          <w:szCs w:val="28"/>
        </w:rPr>
        <w:t>енее 2 лет;</w:t>
      </w:r>
    </w:p>
    <w:p w14:paraId="0BDEBA11" w14:textId="45E5BEA6" w:rsidR="00E64A13" w:rsidRPr="00E64A13" w:rsidRDefault="00E64A13" w:rsidP="00E64A13">
      <w:pPr>
        <w:numPr>
          <w:ilvl w:val="0"/>
          <w:numId w:val="14"/>
        </w:numPr>
        <w:tabs>
          <w:tab w:val="num" w:pos="1068"/>
        </w:tabs>
        <w:spacing w:after="0" w:line="240" w:lineRule="auto"/>
        <w:jc w:val="both"/>
        <w:rPr>
          <w:rFonts w:ascii="Times New Roman" w:hAnsi="Times New Roman"/>
          <w:sz w:val="28"/>
          <w:szCs w:val="28"/>
        </w:rPr>
      </w:pPr>
      <w:r w:rsidRPr="00E64A13">
        <w:rPr>
          <w:rFonts w:ascii="Times New Roman" w:hAnsi="Times New Roman"/>
          <w:sz w:val="28"/>
          <w:szCs w:val="28"/>
        </w:rPr>
        <w:t xml:space="preserve">в земляную яму </w:t>
      </w:r>
      <w:r w:rsidR="003A1899">
        <w:rPr>
          <w:rFonts w:ascii="Times New Roman" w:hAnsi="Times New Roman"/>
          <w:sz w:val="28"/>
          <w:szCs w:val="28"/>
        </w:rPr>
        <w:t>–</w:t>
      </w:r>
      <w:r w:rsidR="009A5E75" w:rsidRPr="00E64A13">
        <w:rPr>
          <w:rFonts w:ascii="Times New Roman" w:hAnsi="Times New Roman"/>
          <w:sz w:val="28"/>
          <w:szCs w:val="28"/>
        </w:rPr>
        <w:t xml:space="preserve"> не</w:t>
      </w:r>
      <w:r w:rsidR="009A5E75">
        <w:rPr>
          <w:rFonts w:ascii="Times New Roman" w:hAnsi="Times New Roman"/>
          <w:sz w:val="28"/>
          <w:szCs w:val="28"/>
        </w:rPr>
        <w:t> </w:t>
      </w:r>
      <w:r w:rsidR="009A5E75" w:rsidRPr="00E64A13">
        <w:rPr>
          <w:rFonts w:ascii="Times New Roman" w:hAnsi="Times New Roman"/>
          <w:sz w:val="28"/>
          <w:szCs w:val="28"/>
        </w:rPr>
        <w:t>м</w:t>
      </w:r>
      <w:r w:rsidRPr="00E64A13">
        <w:rPr>
          <w:rFonts w:ascii="Times New Roman" w:hAnsi="Times New Roman"/>
          <w:sz w:val="28"/>
          <w:szCs w:val="28"/>
        </w:rPr>
        <w:t>енее 25 лет.</w:t>
      </w:r>
    </w:p>
    <w:p w14:paraId="7A94E3EE" w14:textId="3E568CD8" w:rsidR="00E64A13" w:rsidRP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lastRenderedPageBreak/>
        <w:t>Ответственность</w:t>
      </w:r>
      <w:r w:rsidR="009A5E75" w:rsidRPr="00E64A13">
        <w:rPr>
          <w:rFonts w:ascii="Times New Roman" w:hAnsi="Times New Roman"/>
          <w:sz w:val="28"/>
          <w:szCs w:val="28"/>
        </w:rPr>
        <w:t xml:space="preserve"> за</w:t>
      </w:r>
      <w:r w:rsidR="009A5E75">
        <w:rPr>
          <w:rFonts w:ascii="Times New Roman" w:hAnsi="Times New Roman"/>
          <w:sz w:val="28"/>
          <w:szCs w:val="28"/>
        </w:rPr>
        <w:t> </w:t>
      </w:r>
      <w:r w:rsidR="009A5E75" w:rsidRPr="00E64A13">
        <w:rPr>
          <w:rFonts w:ascii="Times New Roman" w:hAnsi="Times New Roman"/>
          <w:sz w:val="28"/>
          <w:szCs w:val="28"/>
        </w:rPr>
        <w:t>у</w:t>
      </w:r>
      <w:r w:rsidRPr="00E64A13">
        <w:rPr>
          <w:rFonts w:ascii="Times New Roman" w:hAnsi="Times New Roman"/>
          <w:sz w:val="28"/>
          <w:szCs w:val="28"/>
        </w:rPr>
        <w:t>стройство, санитарное состояние</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о</w:t>
      </w:r>
      <w:r w:rsidRPr="00E64A13">
        <w:rPr>
          <w:rFonts w:ascii="Times New Roman" w:hAnsi="Times New Roman"/>
          <w:sz w:val="28"/>
          <w:szCs w:val="28"/>
        </w:rPr>
        <w:t>борудование скотомогильника (биотермической ямы) возлагается</w:t>
      </w:r>
      <w:r w:rsidR="009A5E75" w:rsidRPr="00E64A13">
        <w:rPr>
          <w:rFonts w:ascii="Times New Roman" w:hAnsi="Times New Roman"/>
          <w:sz w:val="28"/>
          <w:szCs w:val="28"/>
        </w:rPr>
        <w:t xml:space="preserve"> на</w:t>
      </w:r>
      <w:r w:rsidR="009A5E75">
        <w:rPr>
          <w:rFonts w:ascii="Times New Roman" w:hAnsi="Times New Roman"/>
          <w:sz w:val="28"/>
          <w:szCs w:val="28"/>
        </w:rPr>
        <w:t> </w:t>
      </w:r>
      <w:r w:rsidR="009A5E75" w:rsidRPr="00E64A13">
        <w:rPr>
          <w:rFonts w:ascii="Times New Roman" w:hAnsi="Times New Roman"/>
          <w:sz w:val="28"/>
          <w:szCs w:val="28"/>
        </w:rPr>
        <w:t>м</w:t>
      </w:r>
      <w:r w:rsidRPr="00E64A13">
        <w:rPr>
          <w:rFonts w:ascii="Times New Roman" w:hAnsi="Times New Roman"/>
          <w:sz w:val="28"/>
          <w:szCs w:val="28"/>
        </w:rPr>
        <w:t>естную администрацию, руководителей организаций,</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в</w:t>
      </w:r>
      <w:r w:rsidRPr="00E64A13">
        <w:rPr>
          <w:rFonts w:ascii="Times New Roman" w:hAnsi="Times New Roman"/>
          <w:sz w:val="28"/>
          <w:szCs w:val="28"/>
        </w:rPr>
        <w:t>едении которых находятся эти объекты.</w:t>
      </w:r>
    </w:p>
    <w:p w14:paraId="3CF925C9" w14:textId="5FC9A970" w:rsidR="00E64A13" w:rsidRDefault="00E64A13" w:rsidP="00E64A13">
      <w:pPr>
        <w:spacing w:after="0" w:line="240" w:lineRule="auto"/>
        <w:ind w:firstLine="709"/>
        <w:jc w:val="both"/>
        <w:rPr>
          <w:rFonts w:ascii="Times New Roman" w:hAnsi="Times New Roman"/>
          <w:sz w:val="28"/>
          <w:szCs w:val="28"/>
        </w:rPr>
      </w:pPr>
      <w:r w:rsidRPr="00E64A13">
        <w:rPr>
          <w:rFonts w:ascii="Times New Roman" w:hAnsi="Times New Roman"/>
          <w:sz w:val="28"/>
          <w:szCs w:val="28"/>
        </w:rPr>
        <w:t>Уменьшение размеров</w:t>
      </w:r>
      <w:r w:rsidR="009A5E75" w:rsidRPr="00E64A13">
        <w:rPr>
          <w:rFonts w:ascii="Times New Roman" w:hAnsi="Times New Roman"/>
          <w:sz w:val="28"/>
          <w:szCs w:val="28"/>
        </w:rPr>
        <w:t xml:space="preserve"> и</w:t>
      </w:r>
      <w:r w:rsidR="009A5E75">
        <w:rPr>
          <w:rFonts w:ascii="Times New Roman" w:hAnsi="Times New Roman"/>
          <w:sz w:val="28"/>
          <w:szCs w:val="28"/>
        </w:rPr>
        <w:t> </w:t>
      </w:r>
      <w:r w:rsidR="009A5E75" w:rsidRPr="00E64A13">
        <w:rPr>
          <w:rFonts w:ascii="Times New Roman" w:hAnsi="Times New Roman"/>
          <w:sz w:val="28"/>
          <w:szCs w:val="28"/>
        </w:rPr>
        <w:t>у</w:t>
      </w:r>
      <w:r w:rsidRPr="00E64A13">
        <w:rPr>
          <w:rFonts w:ascii="Times New Roman" w:hAnsi="Times New Roman"/>
          <w:sz w:val="28"/>
          <w:szCs w:val="28"/>
        </w:rPr>
        <w:t>становление границ СЗЗ скотомогильников проводится</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у</w:t>
      </w:r>
      <w:r w:rsidRPr="00E64A13">
        <w:rPr>
          <w:rFonts w:ascii="Times New Roman" w:hAnsi="Times New Roman"/>
          <w:sz w:val="28"/>
          <w:szCs w:val="28"/>
        </w:rPr>
        <w:t>становленном законодательстве порядке.</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оответствии</w:t>
      </w:r>
      <w:r w:rsidR="009A5E75" w:rsidRPr="00E64A13">
        <w:rPr>
          <w:rFonts w:ascii="Times New Roman" w:hAnsi="Times New Roman"/>
          <w:sz w:val="28"/>
          <w:szCs w:val="28"/>
        </w:rPr>
        <w:t xml:space="preserve"> с</w:t>
      </w:r>
      <w:r w:rsidR="009A5E75">
        <w:rPr>
          <w:rFonts w:ascii="Times New Roman" w:hAnsi="Times New Roman"/>
          <w:sz w:val="28"/>
          <w:szCs w:val="28"/>
        </w:rPr>
        <w:t> </w:t>
      </w:r>
      <w:r w:rsidR="009A5E75" w:rsidRPr="00E64A13">
        <w:rPr>
          <w:rFonts w:ascii="Times New Roman" w:hAnsi="Times New Roman"/>
          <w:sz w:val="28"/>
          <w:szCs w:val="28"/>
        </w:rPr>
        <w:t>р</w:t>
      </w:r>
      <w:r w:rsidRPr="00E64A13">
        <w:rPr>
          <w:rFonts w:ascii="Times New Roman" w:hAnsi="Times New Roman"/>
          <w:sz w:val="28"/>
          <w:szCs w:val="28"/>
        </w:rPr>
        <w:t>азделом</w:t>
      </w:r>
      <w:r w:rsidR="009A5E75" w:rsidRPr="00E64A13">
        <w:rPr>
          <w:rFonts w:ascii="Times New Roman" w:hAnsi="Times New Roman"/>
          <w:sz w:val="28"/>
          <w:szCs w:val="28"/>
        </w:rPr>
        <w:t xml:space="preserve"> IV</w:t>
      </w:r>
      <w:r w:rsidR="009A5E75">
        <w:rPr>
          <w:rFonts w:ascii="Times New Roman" w:hAnsi="Times New Roman"/>
          <w:sz w:val="28"/>
          <w:szCs w:val="28"/>
        </w:rPr>
        <w:t> </w:t>
      </w:r>
      <w:r w:rsidR="009A5E75" w:rsidRPr="00E64A13">
        <w:rPr>
          <w:rFonts w:ascii="Times New Roman" w:hAnsi="Times New Roman"/>
          <w:sz w:val="28"/>
          <w:szCs w:val="28"/>
        </w:rPr>
        <w:t>С</w:t>
      </w:r>
      <w:r w:rsidRPr="00E64A13">
        <w:rPr>
          <w:rFonts w:ascii="Times New Roman" w:hAnsi="Times New Roman"/>
          <w:sz w:val="28"/>
          <w:szCs w:val="28"/>
        </w:rPr>
        <w:t>анПиН 2.2.1./2.1.1.1200-03 размеры СЗЗ для объектов</w:t>
      </w:r>
      <w:r w:rsidR="009A5E75" w:rsidRPr="00E64A13">
        <w:rPr>
          <w:rFonts w:ascii="Times New Roman" w:hAnsi="Times New Roman"/>
          <w:sz w:val="28"/>
          <w:szCs w:val="28"/>
        </w:rPr>
        <w:t xml:space="preserve"> I</w:t>
      </w:r>
      <w:r w:rsidR="009A5E75">
        <w:rPr>
          <w:rFonts w:ascii="Times New Roman" w:hAnsi="Times New Roman"/>
          <w:sz w:val="28"/>
          <w:szCs w:val="28"/>
        </w:rPr>
        <w:t> </w:t>
      </w:r>
      <w:r w:rsidR="009A5E75" w:rsidRPr="00E64A13">
        <w:rPr>
          <w:rFonts w:ascii="Times New Roman" w:hAnsi="Times New Roman"/>
          <w:sz w:val="28"/>
          <w:szCs w:val="28"/>
        </w:rPr>
        <w:t>и</w:t>
      </w:r>
      <w:r w:rsidR="009A5E75">
        <w:rPr>
          <w:rFonts w:ascii="Times New Roman" w:hAnsi="Times New Roman"/>
          <w:sz w:val="28"/>
          <w:szCs w:val="28"/>
        </w:rPr>
        <w:t> </w:t>
      </w:r>
      <w:r w:rsidR="009A5E75" w:rsidRPr="00E64A13">
        <w:rPr>
          <w:rFonts w:ascii="Times New Roman" w:hAnsi="Times New Roman"/>
          <w:sz w:val="28"/>
          <w:szCs w:val="28"/>
        </w:rPr>
        <w:t>II</w:t>
      </w:r>
      <w:r w:rsidR="009A5E75">
        <w:rPr>
          <w:rFonts w:ascii="Times New Roman" w:hAnsi="Times New Roman"/>
          <w:sz w:val="28"/>
          <w:szCs w:val="28"/>
        </w:rPr>
        <w:t> </w:t>
      </w:r>
      <w:r w:rsidR="009A5E75" w:rsidRPr="00E64A13">
        <w:rPr>
          <w:rFonts w:ascii="Times New Roman" w:hAnsi="Times New Roman"/>
          <w:sz w:val="28"/>
          <w:szCs w:val="28"/>
        </w:rPr>
        <w:t>к</w:t>
      </w:r>
      <w:r w:rsidRPr="00E64A13">
        <w:rPr>
          <w:rFonts w:ascii="Times New Roman" w:hAnsi="Times New Roman"/>
          <w:sz w:val="28"/>
          <w:szCs w:val="28"/>
        </w:rPr>
        <w:t>ласса могут быть установлены постановлением Главного государственного санитарного врача Российской Федерации</w:t>
      </w:r>
      <w:r w:rsidR="009A5E75" w:rsidRPr="00E64A13">
        <w:rPr>
          <w:rFonts w:ascii="Times New Roman" w:hAnsi="Times New Roman"/>
          <w:sz w:val="28"/>
          <w:szCs w:val="28"/>
        </w:rPr>
        <w:t xml:space="preserve"> на</w:t>
      </w:r>
      <w:r w:rsidR="009A5E75">
        <w:rPr>
          <w:rFonts w:ascii="Times New Roman" w:hAnsi="Times New Roman"/>
          <w:sz w:val="28"/>
          <w:szCs w:val="28"/>
        </w:rPr>
        <w:t> </w:t>
      </w:r>
      <w:r w:rsidR="009A5E75" w:rsidRPr="00E64A13">
        <w:rPr>
          <w:rFonts w:ascii="Times New Roman" w:hAnsi="Times New Roman"/>
          <w:sz w:val="28"/>
          <w:szCs w:val="28"/>
        </w:rPr>
        <w:t>о</w:t>
      </w:r>
      <w:r w:rsidRPr="00E64A13">
        <w:rPr>
          <w:rFonts w:ascii="Times New Roman" w:hAnsi="Times New Roman"/>
          <w:sz w:val="28"/>
          <w:szCs w:val="28"/>
        </w:rPr>
        <w:t>снованиях, указанных</w:t>
      </w:r>
      <w:r w:rsidR="009A5E75" w:rsidRPr="00E64A13">
        <w:rPr>
          <w:rFonts w:ascii="Times New Roman" w:hAnsi="Times New Roman"/>
          <w:sz w:val="28"/>
          <w:szCs w:val="28"/>
        </w:rPr>
        <w:t xml:space="preserve"> в</w:t>
      </w:r>
      <w:r w:rsidR="009A5E75">
        <w:rPr>
          <w:rFonts w:ascii="Times New Roman" w:hAnsi="Times New Roman"/>
          <w:sz w:val="28"/>
          <w:szCs w:val="28"/>
        </w:rPr>
        <w:t> </w:t>
      </w:r>
      <w:r w:rsidR="009A5E75" w:rsidRPr="00E64A13">
        <w:rPr>
          <w:rFonts w:ascii="Times New Roman" w:hAnsi="Times New Roman"/>
          <w:sz w:val="28"/>
          <w:szCs w:val="28"/>
        </w:rPr>
        <w:t>п</w:t>
      </w:r>
      <w:r w:rsidRPr="00E64A13">
        <w:rPr>
          <w:rFonts w:ascii="Times New Roman" w:hAnsi="Times New Roman"/>
          <w:sz w:val="28"/>
          <w:szCs w:val="28"/>
        </w:rPr>
        <w:t>. 4.2. СанПиН 2.2.1./2.1.1.1200-03.</w:t>
      </w:r>
    </w:p>
    <w:p w14:paraId="3D2B6178" w14:textId="77777777" w:rsidR="00851F11" w:rsidRPr="00332C11" w:rsidRDefault="00851F11" w:rsidP="00851F11">
      <w:pPr>
        <w:spacing w:after="0" w:line="240" w:lineRule="auto"/>
        <w:ind w:firstLine="709"/>
        <w:jc w:val="both"/>
        <w:rPr>
          <w:rFonts w:ascii="Times New Roman" w:hAnsi="Times New Roman"/>
          <w:i/>
          <w:sz w:val="28"/>
          <w:szCs w:val="28"/>
          <w:u w:val="single"/>
        </w:rPr>
      </w:pPr>
      <w:r w:rsidRPr="00332C11">
        <w:rPr>
          <w:rFonts w:ascii="Times New Roman" w:hAnsi="Times New Roman"/>
          <w:i/>
          <w:sz w:val="28"/>
          <w:szCs w:val="28"/>
          <w:u w:val="single"/>
        </w:rPr>
        <w:t>Стационарные пункты государственной наблюдательной сети</w:t>
      </w:r>
    </w:p>
    <w:p w14:paraId="4446FD14" w14:textId="0AA58F2E" w:rsidR="00851F11" w:rsidRPr="00332C11" w:rsidRDefault="00851F11" w:rsidP="00851F11">
      <w:pPr>
        <w:spacing w:after="0" w:line="240" w:lineRule="auto"/>
        <w:ind w:firstLine="709"/>
        <w:jc w:val="both"/>
        <w:rPr>
          <w:rFonts w:ascii="Times New Roman" w:hAnsi="Times New Roman"/>
          <w:sz w:val="28"/>
          <w:szCs w:val="28"/>
        </w:rPr>
      </w:pPr>
      <w:r w:rsidRPr="00332C11">
        <w:rPr>
          <w:rFonts w:ascii="Times New Roman" w:hAnsi="Times New Roman"/>
          <w:sz w:val="28"/>
          <w:szCs w:val="28"/>
        </w:rPr>
        <w:t>Выполнение нижеуказанных работ разрешается</w:t>
      </w:r>
      <w:r w:rsidR="009A5E75" w:rsidRPr="00332C11">
        <w:rPr>
          <w:rFonts w:ascii="Times New Roman" w:hAnsi="Times New Roman"/>
          <w:sz w:val="28"/>
          <w:szCs w:val="28"/>
        </w:rPr>
        <w:t xml:space="preserve"> на</w:t>
      </w:r>
      <w:r w:rsidR="009A5E75">
        <w:rPr>
          <w:rFonts w:ascii="Times New Roman" w:hAnsi="Times New Roman"/>
          <w:sz w:val="28"/>
          <w:szCs w:val="28"/>
        </w:rPr>
        <w:t> </w:t>
      </w:r>
      <w:r w:rsidR="009A5E75" w:rsidRPr="00332C11">
        <w:rPr>
          <w:rFonts w:ascii="Times New Roman" w:hAnsi="Times New Roman"/>
          <w:sz w:val="28"/>
          <w:szCs w:val="28"/>
        </w:rPr>
        <w:t>с</w:t>
      </w:r>
      <w:r w:rsidRPr="00332C11">
        <w:rPr>
          <w:rFonts w:ascii="Times New Roman" w:hAnsi="Times New Roman"/>
          <w:sz w:val="28"/>
          <w:szCs w:val="28"/>
        </w:rPr>
        <w:t>ледующих минимальных расстояниях</w:t>
      </w:r>
      <w:r w:rsidR="009A5E75" w:rsidRPr="00332C11">
        <w:rPr>
          <w:rFonts w:ascii="Times New Roman" w:hAnsi="Times New Roman"/>
          <w:sz w:val="28"/>
          <w:szCs w:val="28"/>
        </w:rPr>
        <w:t xml:space="preserve"> от</w:t>
      </w:r>
      <w:r w:rsidR="009A5E75">
        <w:rPr>
          <w:rFonts w:ascii="Times New Roman" w:hAnsi="Times New Roman"/>
          <w:sz w:val="28"/>
          <w:szCs w:val="28"/>
        </w:rPr>
        <w:t> </w:t>
      </w:r>
      <w:r w:rsidR="009A5E75" w:rsidRPr="00332C11">
        <w:rPr>
          <w:rFonts w:ascii="Times New Roman" w:hAnsi="Times New Roman"/>
          <w:sz w:val="28"/>
          <w:szCs w:val="28"/>
        </w:rPr>
        <w:t>в</w:t>
      </w:r>
      <w:r w:rsidRPr="00332C11">
        <w:rPr>
          <w:rFonts w:ascii="Times New Roman" w:hAnsi="Times New Roman"/>
          <w:sz w:val="28"/>
          <w:szCs w:val="28"/>
        </w:rPr>
        <w:t>нешней границы земельного участка (метеорологической площадки):</w:t>
      </w:r>
    </w:p>
    <w:p w14:paraId="7267C2DA" w14:textId="7239FBCC" w:rsidR="00851F11" w:rsidRPr="00332C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Возведение зданий, сооружений –</w:t>
      </w:r>
      <w:r w:rsidR="009A5E75" w:rsidRPr="00332C11">
        <w:rPr>
          <w:rFonts w:ascii="Times New Roman" w:hAnsi="Times New Roman"/>
          <w:sz w:val="28"/>
          <w:szCs w:val="28"/>
        </w:rPr>
        <w:t xml:space="preserve"> не</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енее 10-кратной высоты одиночных зданий, сооружений</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не</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енее 20-кратной высоты зданий, сооружений, образующих непрерывную или практически непрерывную полосу значительной протяжённости вдоль метеорологической площадки;</w:t>
      </w:r>
    </w:p>
    <w:p w14:paraId="11AB1631" w14:textId="25C98AEA" w:rsidR="00851F11" w:rsidRPr="00332C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Высаживание деревьев</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к</w:t>
      </w:r>
      <w:r w:rsidRPr="00332C11">
        <w:rPr>
          <w:rFonts w:ascii="Times New Roman" w:hAnsi="Times New Roman"/>
          <w:sz w:val="28"/>
          <w:szCs w:val="28"/>
        </w:rPr>
        <w:t>устарников –</w:t>
      </w:r>
      <w:r w:rsidR="009A5E75" w:rsidRPr="00332C11">
        <w:rPr>
          <w:rFonts w:ascii="Times New Roman" w:hAnsi="Times New Roman"/>
          <w:sz w:val="28"/>
          <w:szCs w:val="28"/>
        </w:rPr>
        <w:t xml:space="preserve"> не</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енее 10-кратной высоты отдельных деревьев, кустарников</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не</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енее 20-кратной высоты полос леса значительной протяжённости вдоль метеорической площадки;</w:t>
      </w:r>
    </w:p>
    <w:p w14:paraId="6B7F05FA" w14:textId="3393704A" w:rsidR="00851F11" w:rsidRPr="00332C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Создание небольших искусственных водоёмов</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в</w:t>
      </w:r>
      <w:r w:rsidRPr="00332C11">
        <w:rPr>
          <w:rFonts w:ascii="Times New Roman" w:hAnsi="Times New Roman"/>
          <w:sz w:val="28"/>
          <w:szCs w:val="28"/>
        </w:rPr>
        <w:t>одотоков, орошение (полив) сельскохозяйственных культур – 60 м;</w:t>
      </w:r>
    </w:p>
    <w:p w14:paraId="03154029" w14:textId="33CB39EB" w:rsidR="00851F11" w:rsidRPr="00332C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Прокладка теплотрасс</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д</w:t>
      </w:r>
      <w:r w:rsidRPr="00332C11">
        <w:rPr>
          <w:rFonts w:ascii="Times New Roman" w:hAnsi="Times New Roman"/>
          <w:sz w:val="28"/>
          <w:szCs w:val="28"/>
        </w:rPr>
        <w:t>ругих трубопроводов, производство значительной планировки грунта – 100 м;</w:t>
      </w:r>
    </w:p>
    <w:p w14:paraId="614B0D94" w14:textId="6DA63F82" w:rsidR="00851F11" w:rsidRPr="00332C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Устройство стоянок транспорта</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д</w:t>
      </w:r>
      <w:r w:rsidRPr="00332C11">
        <w:rPr>
          <w:rFonts w:ascii="Times New Roman" w:hAnsi="Times New Roman"/>
          <w:sz w:val="28"/>
          <w:szCs w:val="28"/>
        </w:rPr>
        <w:t>ругих машин</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еханизмов, свалок мусора, слива растворов кислот, солей, щелочей, складирование удобрений</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м</w:t>
      </w:r>
      <w:r w:rsidRPr="00332C11">
        <w:rPr>
          <w:rFonts w:ascii="Times New Roman" w:hAnsi="Times New Roman"/>
          <w:sz w:val="28"/>
          <w:szCs w:val="28"/>
        </w:rPr>
        <w:t>еталлических изделий – 150 м;</w:t>
      </w:r>
    </w:p>
    <w:p w14:paraId="1754D8D0" w14:textId="37A61603" w:rsidR="00851F11" w:rsidRDefault="00851F11" w:rsidP="00740293">
      <w:pPr>
        <w:numPr>
          <w:ilvl w:val="1"/>
          <w:numId w:val="20"/>
        </w:numPr>
        <w:spacing w:after="0" w:line="240" w:lineRule="auto"/>
        <w:ind w:left="1276"/>
        <w:contextualSpacing/>
        <w:jc w:val="both"/>
        <w:rPr>
          <w:rFonts w:ascii="Times New Roman" w:hAnsi="Times New Roman"/>
          <w:sz w:val="28"/>
          <w:szCs w:val="28"/>
        </w:rPr>
      </w:pPr>
      <w:r w:rsidRPr="00332C11">
        <w:rPr>
          <w:rFonts w:ascii="Times New Roman" w:hAnsi="Times New Roman"/>
          <w:sz w:val="28"/>
          <w:szCs w:val="28"/>
        </w:rPr>
        <w:t>Прокладка</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с</w:t>
      </w:r>
      <w:r w:rsidRPr="00332C11">
        <w:rPr>
          <w:rFonts w:ascii="Times New Roman" w:hAnsi="Times New Roman"/>
          <w:sz w:val="28"/>
          <w:szCs w:val="28"/>
        </w:rPr>
        <w:t>ооружение железных, автомобильных</w:t>
      </w:r>
      <w:r w:rsidR="009A5E75" w:rsidRPr="00332C11">
        <w:rPr>
          <w:rFonts w:ascii="Times New Roman" w:hAnsi="Times New Roman"/>
          <w:sz w:val="28"/>
          <w:szCs w:val="28"/>
        </w:rPr>
        <w:t xml:space="preserve"> и</w:t>
      </w:r>
      <w:r w:rsidR="009A5E75">
        <w:rPr>
          <w:rFonts w:ascii="Times New Roman" w:hAnsi="Times New Roman"/>
          <w:sz w:val="28"/>
          <w:szCs w:val="28"/>
        </w:rPr>
        <w:t> </w:t>
      </w:r>
      <w:r w:rsidR="009A5E75" w:rsidRPr="00332C11">
        <w:rPr>
          <w:rFonts w:ascii="Times New Roman" w:hAnsi="Times New Roman"/>
          <w:sz w:val="28"/>
          <w:szCs w:val="28"/>
        </w:rPr>
        <w:t>д</w:t>
      </w:r>
      <w:r w:rsidRPr="00332C11">
        <w:rPr>
          <w:rFonts w:ascii="Times New Roman" w:hAnsi="Times New Roman"/>
          <w:sz w:val="28"/>
          <w:szCs w:val="28"/>
        </w:rPr>
        <w:t>ругих дорог, контактных линий трамвая, троллейбуса – 200 м.</w:t>
      </w:r>
    </w:p>
    <w:p w14:paraId="2D0E5936" w14:textId="29C72BCA" w:rsidR="006F1669" w:rsidRPr="006F1669" w:rsidRDefault="006F1669" w:rsidP="006F1669">
      <w:pPr>
        <w:spacing w:after="0" w:line="240" w:lineRule="auto"/>
        <w:ind w:firstLine="709"/>
        <w:jc w:val="both"/>
        <w:rPr>
          <w:rFonts w:ascii="Times New Roman" w:hAnsi="Times New Roman"/>
          <w:bCs/>
          <w:iCs/>
          <w:sz w:val="28"/>
          <w:szCs w:val="28"/>
        </w:rPr>
      </w:pPr>
      <w:r w:rsidRPr="006F1669">
        <w:rPr>
          <w:rFonts w:ascii="Times New Roman" w:hAnsi="Times New Roman"/>
          <w:bCs/>
          <w:iCs/>
          <w:sz w:val="28"/>
          <w:szCs w:val="28"/>
        </w:rPr>
        <w:t>Перечень нормативных правовых актов,</w:t>
      </w:r>
      <w:r w:rsidR="009A5E75" w:rsidRPr="006F1669">
        <w:rPr>
          <w:rFonts w:ascii="Times New Roman" w:hAnsi="Times New Roman"/>
          <w:bCs/>
          <w:iCs/>
          <w:sz w:val="28"/>
          <w:szCs w:val="28"/>
        </w:rPr>
        <w:t xml:space="preserve"> в</w:t>
      </w:r>
      <w:r w:rsidR="009A5E75">
        <w:rPr>
          <w:rFonts w:ascii="Times New Roman" w:hAnsi="Times New Roman"/>
          <w:bCs/>
          <w:iCs/>
          <w:sz w:val="28"/>
          <w:szCs w:val="28"/>
        </w:rPr>
        <w:t> </w:t>
      </w:r>
      <w:r w:rsidR="009A5E75" w:rsidRPr="006F1669">
        <w:rPr>
          <w:rFonts w:ascii="Times New Roman" w:hAnsi="Times New Roman"/>
          <w:bCs/>
          <w:iCs/>
          <w:sz w:val="28"/>
          <w:szCs w:val="28"/>
        </w:rPr>
        <w:t>с</w:t>
      </w:r>
      <w:r w:rsidRPr="006F1669">
        <w:rPr>
          <w:rFonts w:ascii="Times New Roman" w:hAnsi="Times New Roman"/>
          <w:bCs/>
          <w:iCs/>
          <w:sz w:val="28"/>
          <w:szCs w:val="28"/>
        </w:rPr>
        <w:t>оответствии</w:t>
      </w:r>
      <w:r w:rsidR="009A5E75" w:rsidRPr="006F1669">
        <w:rPr>
          <w:rFonts w:ascii="Times New Roman" w:hAnsi="Times New Roman"/>
          <w:bCs/>
          <w:iCs/>
          <w:sz w:val="28"/>
          <w:szCs w:val="28"/>
        </w:rPr>
        <w:t xml:space="preserve"> с</w:t>
      </w:r>
      <w:r w:rsidR="009A5E75">
        <w:rPr>
          <w:rFonts w:ascii="Times New Roman" w:hAnsi="Times New Roman"/>
          <w:bCs/>
          <w:iCs/>
          <w:sz w:val="28"/>
          <w:szCs w:val="28"/>
        </w:rPr>
        <w:t> </w:t>
      </w:r>
      <w:r w:rsidR="009A5E75" w:rsidRPr="006F1669">
        <w:rPr>
          <w:rFonts w:ascii="Times New Roman" w:hAnsi="Times New Roman"/>
          <w:bCs/>
          <w:iCs/>
          <w:sz w:val="28"/>
          <w:szCs w:val="28"/>
        </w:rPr>
        <w:t>к</w:t>
      </w:r>
      <w:r w:rsidRPr="006F1669">
        <w:rPr>
          <w:rFonts w:ascii="Times New Roman" w:hAnsi="Times New Roman"/>
          <w:bCs/>
          <w:iCs/>
          <w:sz w:val="28"/>
          <w:szCs w:val="28"/>
        </w:rPr>
        <w:t>оторыми регламентируются размеры, режимы использования зон</w:t>
      </w:r>
      <w:r w:rsidR="009A5E75" w:rsidRPr="006F1669">
        <w:rPr>
          <w:rFonts w:ascii="Times New Roman" w:hAnsi="Times New Roman"/>
          <w:bCs/>
          <w:iCs/>
          <w:sz w:val="28"/>
          <w:szCs w:val="28"/>
        </w:rPr>
        <w:t xml:space="preserve"> с</w:t>
      </w:r>
      <w:r w:rsidR="009A5E75">
        <w:rPr>
          <w:rFonts w:ascii="Times New Roman" w:hAnsi="Times New Roman"/>
          <w:bCs/>
          <w:iCs/>
          <w:sz w:val="28"/>
          <w:szCs w:val="28"/>
        </w:rPr>
        <w:t> </w:t>
      </w:r>
      <w:r w:rsidR="009A5E75" w:rsidRPr="006F1669">
        <w:rPr>
          <w:rFonts w:ascii="Times New Roman" w:hAnsi="Times New Roman"/>
          <w:bCs/>
          <w:iCs/>
          <w:sz w:val="28"/>
          <w:szCs w:val="28"/>
        </w:rPr>
        <w:t>о</w:t>
      </w:r>
      <w:r w:rsidRPr="006F1669">
        <w:rPr>
          <w:rFonts w:ascii="Times New Roman" w:hAnsi="Times New Roman"/>
          <w:bCs/>
          <w:iCs/>
          <w:sz w:val="28"/>
          <w:szCs w:val="28"/>
        </w:rPr>
        <w:t>собыми условиями использования территорий:</w:t>
      </w:r>
    </w:p>
    <w:p w14:paraId="0E87F9C7" w14:textId="77777777" w:rsidR="003A1899" w:rsidRPr="006F1669" w:rsidRDefault="003A1899" w:rsidP="003A1899">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Водный кодекс Российской Федерации;</w:t>
      </w:r>
    </w:p>
    <w:p w14:paraId="12D3C23D" w14:textId="77777777" w:rsidR="005F7A86" w:rsidRPr="006F1669"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Федеральный закон от 08.11.2007 № 257-ФЗ «Об автомобильных дорогах и</w:t>
      </w:r>
      <w:r>
        <w:rPr>
          <w:rFonts w:ascii="Times New Roman" w:hAnsi="Times New Roman"/>
          <w:sz w:val="28"/>
          <w:szCs w:val="28"/>
        </w:rPr>
        <w:t> </w:t>
      </w:r>
      <w:r w:rsidRPr="006F1669">
        <w:rPr>
          <w:rFonts w:ascii="Times New Roman" w:hAnsi="Times New Roman"/>
          <w:sz w:val="28"/>
          <w:szCs w:val="28"/>
        </w:rPr>
        <w:t>о</w:t>
      </w:r>
      <w:r>
        <w:rPr>
          <w:rFonts w:ascii="Times New Roman" w:hAnsi="Times New Roman"/>
          <w:sz w:val="28"/>
          <w:szCs w:val="28"/>
        </w:rPr>
        <w:t> </w:t>
      </w:r>
      <w:r w:rsidRPr="006F1669">
        <w:rPr>
          <w:rFonts w:ascii="Times New Roman" w:hAnsi="Times New Roman"/>
          <w:sz w:val="28"/>
          <w:szCs w:val="28"/>
        </w:rPr>
        <w:t>дорожной деятельности в</w:t>
      </w:r>
      <w:r>
        <w:rPr>
          <w:rFonts w:ascii="Times New Roman" w:hAnsi="Times New Roman"/>
          <w:sz w:val="28"/>
          <w:szCs w:val="28"/>
        </w:rPr>
        <w:t> </w:t>
      </w:r>
      <w:r w:rsidRPr="006F1669">
        <w:rPr>
          <w:rFonts w:ascii="Times New Roman" w:hAnsi="Times New Roman"/>
          <w:sz w:val="28"/>
          <w:szCs w:val="28"/>
        </w:rPr>
        <w:t>Российской Федерации и</w:t>
      </w:r>
      <w:r>
        <w:rPr>
          <w:rFonts w:ascii="Times New Roman" w:hAnsi="Times New Roman"/>
          <w:sz w:val="28"/>
          <w:szCs w:val="28"/>
        </w:rPr>
        <w:t> </w:t>
      </w:r>
      <w:r w:rsidRPr="006F1669">
        <w:rPr>
          <w:rFonts w:ascii="Times New Roman" w:hAnsi="Times New Roman"/>
          <w:sz w:val="28"/>
          <w:szCs w:val="28"/>
        </w:rPr>
        <w:t>о</w:t>
      </w:r>
      <w:r>
        <w:rPr>
          <w:rFonts w:ascii="Times New Roman" w:hAnsi="Times New Roman"/>
          <w:sz w:val="28"/>
          <w:szCs w:val="28"/>
        </w:rPr>
        <w:t> </w:t>
      </w:r>
      <w:r w:rsidRPr="006F1669">
        <w:rPr>
          <w:rFonts w:ascii="Times New Roman" w:hAnsi="Times New Roman"/>
          <w:sz w:val="28"/>
          <w:szCs w:val="28"/>
        </w:rPr>
        <w:t>внесении изменений в</w:t>
      </w:r>
      <w:r>
        <w:rPr>
          <w:rFonts w:ascii="Times New Roman" w:hAnsi="Times New Roman"/>
          <w:sz w:val="28"/>
          <w:szCs w:val="28"/>
        </w:rPr>
        <w:t> </w:t>
      </w:r>
      <w:r w:rsidRPr="006F1669">
        <w:rPr>
          <w:rFonts w:ascii="Times New Roman" w:hAnsi="Times New Roman"/>
          <w:sz w:val="28"/>
          <w:szCs w:val="28"/>
        </w:rPr>
        <w:t>отдельные законодательные акты Российской Федерации»;</w:t>
      </w:r>
    </w:p>
    <w:p w14:paraId="729C35AD" w14:textId="77777777" w:rsidR="003A1899" w:rsidRPr="003A1899" w:rsidRDefault="003A1899" w:rsidP="003A1899">
      <w:pPr>
        <w:numPr>
          <w:ilvl w:val="0"/>
          <w:numId w:val="14"/>
        </w:numPr>
        <w:tabs>
          <w:tab w:val="num" w:pos="1068"/>
          <w:tab w:val="left" w:pos="1134"/>
        </w:tabs>
        <w:spacing w:after="0" w:line="240" w:lineRule="auto"/>
        <w:jc w:val="both"/>
        <w:rPr>
          <w:rFonts w:ascii="Times New Roman" w:hAnsi="Times New Roman"/>
          <w:sz w:val="28"/>
          <w:szCs w:val="28"/>
        </w:rPr>
      </w:pPr>
      <w:r w:rsidRPr="003A1899">
        <w:rPr>
          <w:rFonts w:ascii="Times New Roman" w:hAnsi="Times New Roman"/>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F4C7B1E" w14:textId="77777777" w:rsidR="005F7A86" w:rsidRPr="003A1899" w:rsidRDefault="005F7A86" w:rsidP="005F7A86">
      <w:pPr>
        <w:numPr>
          <w:ilvl w:val="0"/>
          <w:numId w:val="14"/>
        </w:numPr>
        <w:tabs>
          <w:tab w:val="num" w:pos="1068"/>
          <w:tab w:val="left" w:pos="1134"/>
        </w:tabs>
        <w:spacing w:after="0" w:line="240" w:lineRule="auto"/>
        <w:jc w:val="both"/>
        <w:rPr>
          <w:rFonts w:ascii="Times New Roman" w:hAnsi="Times New Roman"/>
          <w:sz w:val="28"/>
          <w:szCs w:val="28"/>
        </w:rPr>
      </w:pPr>
      <w:r w:rsidRPr="003A1899">
        <w:rPr>
          <w:rFonts w:ascii="Times New Roman" w:hAnsi="Times New Roman"/>
          <w:sz w:val="28"/>
          <w:szCs w:val="28"/>
        </w:rPr>
        <w:t>Постановление Правительства Российской Федерации от 20.11.2000 № 878 «Об утверждении Правил охраны газораспределительных сетей»;</w:t>
      </w:r>
    </w:p>
    <w:p w14:paraId="541BFC33" w14:textId="77777777" w:rsidR="005F7A86" w:rsidRPr="003A1899" w:rsidRDefault="005F7A86" w:rsidP="005F7A86">
      <w:pPr>
        <w:numPr>
          <w:ilvl w:val="0"/>
          <w:numId w:val="14"/>
        </w:numPr>
        <w:tabs>
          <w:tab w:val="num" w:pos="1068"/>
          <w:tab w:val="left" w:pos="1134"/>
        </w:tabs>
        <w:spacing w:after="0" w:line="240" w:lineRule="auto"/>
        <w:jc w:val="both"/>
        <w:rPr>
          <w:rFonts w:ascii="Times New Roman" w:hAnsi="Times New Roman"/>
          <w:sz w:val="28"/>
          <w:szCs w:val="28"/>
        </w:rPr>
      </w:pPr>
      <w:r w:rsidRPr="003A1899">
        <w:rPr>
          <w:rFonts w:ascii="Times New Roman" w:hAnsi="Times New Roman"/>
          <w:sz w:val="28"/>
          <w:szCs w:val="28"/>
        </w:rPr>
        <w:t xml:space="preserve">Постановление Правительства Российской Федерации от 27.08.1999 № 972 «Об утверждении Положения о создании охранных зон стационарных </w:t>
      </w:r>
      <w:r w:rsidRPr="003A1899">
        <w:rPr>
          <w:rFonts w:ascii="Times New Roman" w:hAnsi="Times New Roman"/>
          <w:sz w:val="28"/>
          <w:szCs w:val="28"/>
        </w:rPr>
        <w:lastRenderedPageBreak/>
        <w:t>пунктов наблюдений за состоянием окружающей природной среды, ее загрязнением»;</w:t>
      </w:r>
    </w:p>
    <w:p w14:paraId="50A7033F" w14:textId="77777777" w:rsidR="005F7A86" w:rsidRPr="003A1899" w:rsidRDefault="005F7A86" w:rsidP="005F7A86">
      <w:pPr>
        <w:numPr>
          <w:ilvl w:val="0"/>
          <w:numId w:val="14"/>
        </w:numPr>
        <w:tabs>
          <w:tab w:val="num" w:pos="1068"/>
          <w:tab w:val="left" w:pos="1134"/>
        </w:tabs>
        <w:spacing w:after="0" w:line="240" w:lineRule="auto"/>
        <w:jc w:val="both"/>
        <w:rPr>
          <w:rFonts w:ascii="Times New Roman" w:hAnsi="Times New Roman"/>
          <w:sz w:val="28"/>
          <w:szCs w:val="28"/>
        </w:rPr>
      </w:pPr>
      <w:r w:rsidRPr="003A1899">
        <w:rPr>
          <w:rFonts w:ascii="Times New Roman" w:hAnsi="Times New Roman"/>
          <w:sz w:val="28"/>
          <w:szCs w:val="28"/>
        </w:rPr>
        <w:t>Постановление Правительства Российской Федерации от 09.06.1995 № 578 «Об утверждении Правил охраны линий и сооружений связи Российской Федерации»;</w:t>
      </w:r>
    </w:p>
    <w:p w14:paraId="6DC41027" w14:textId="77777777" w:rsidR="003A1899" w:rsidRPr="003A1899" w:rsidRDefault="003A1899" w:rsidP="003A1899">
      <w:pPr>
        <w:numPr>
          <w:ilvl w:val="0"/>
          <w:numId w:val="14"/>
        </w:numPr>
        <w:tabs>
          <w:tab w:val="num" w:pos="1068"/>
          <w:tab w:val="left" w:pos="1134"/>
        </w:tabs>
        <w:spacing w:after="0" w:line="240" w:lineRule="auto"/>
        <w:jc w:val="both"/>
        <w:rPr>
          <w:rFonts w:ascii="Times New Roman" w:hAnsi="Times New Roman"/>
          <w:sz w:val="28"/>
          <w:szCs w:val="28"/>
        </w:rPr>
      </w:pPr>
      <w:r w:rsidRPr="003A1899">
        <w:rPr>
          <w:rFonts w:ascii="Times New Roman" w:hAnsi="Times New Roman"/>
          <w:sz w:val="28"/>
          <w:szCs w:val="28"/>
        </w:rPr>
        <w:t>Постановление Госгортехнадзора Российской Федерации от 22.04.1992 № 9 «Правила охраны магистральных трубопроводов»;</w:t>
      </w:r>
    </w:p>
    <w:p w14:paraId="42C3C614" w14:textId="77777777" w:rsidR="005F7A86" w:rsidRPr="006F1669"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Правила охраны газораспределительных сетей, утверждённые Постановлением Правительства Российской Федерации от 20.11.2000 № 878;</w:t>
      </w:r>
    </w:p>
    <w:p w14:paraId="1A70A743" w14:textId="77777777" w:rsidR="005F7A86"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Правила охраны линий и</w:t>
      </w:r>
      <w:r>
        <w:rPr>
          <w:rFonts w:ascii="Times New Roman" w:hAnsi="Times New Roman"/>
          <w:sz w:val="28"/>
          <w:szCs w:val="28"/>
        </w:rPr>
        <w:t> </w:t>
      </w:r>
      <w:r w:rsidRPr="006F1669">
        <w:rPr>
          <w:rFonts w:ascii="Times New Roman" w:hAnsi="Times New Roman"/>
          <w:sz w:val="28"/>
          <w:szCs w:val="28"/>
        </w:rPr>
        <w:t>сооружений связи Российской Федерации, утверждённые Постановлением Правительства Российско</w:t>
      </w:r>
      <w:r>
        <w:rPr>
          <w:rFonts w:ascii="Times New Roman" w:hAnsi="Times New Roman"/>
          <w:sz w:val="28"/>
          <w:szCs w:val="28"/>
        </w:rPr>
        <w:t>й Федерации от 09.06.1995 № 578;</w:t>
      </w:r>
    </w:p>
    <w:p w14:paraId="6ECD8117" w14:textId="77777777" w:rsidR="005F7A86" w:rsidRPr="006F1669"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Положение о</w:t>
      </w:r>
      <w:r>
        <w:rPr>
          <w:rFonts w:ascii="Times New Roman" w:hAnsi="Times New Roman"/>
          <w:sz w:val="28"/>
          <w:szCs w:val="28"/>
        </w:rPr>
        <w:t> </w:t>
      </w:r>
      <w:r w:rsidRPr="006F1669">
        <w:rPr>
          <w:rFonts w:ascii="Times New Roman" w:hAnsi="Times New Roman"/>
          <w:sz w:val="28"/>
          <w:szCs w:val="28"/>
        </w:rPr>
        <w:t>создании охранных зон стационарных пунктов наблюдений за</w:t>
      </w:r>
      <w:r>
        <w:rPr>
          <w:rFonts w:ascii="Times New Roman" w:hAnsi="Times New Roman"/>
          <w:sz w:val="28"/>
          <w:szCs w:val="28"/>
        </w:rPr>
        <w:t> </w:t>
      </w:r>
      <w:r w:rsidRPr="006F1669">
        <w:rPr>
          <w:rFonts w:ascii="Times New Roman" w:hAnsi="Times New Roman"/>
          <w:sz w:val="28"/>
          <w:szCs w:val="28"/>
        </w:rPr>
        <w:t>состоянием окружающей среды, е</w:t>
      </w:r>
      <w:r>
        <w:rPr>
          <w:rFonts w:ascii="Times New Roman" w:hAnsi="Times New Roman"/>
          <w:sz w:val="28"/>
          <w:szCs w:val="28"/>
        </w:rPr>
        <w:t>ё</w:t>
      </w:r>
      <w:r w:rsidRPr="006F1669">
        <w:rPr>
          <w:rFonts w:ascii="Times New Roman" w:hAnsi="Times New Roman"/>
          <w:sz w:val="28"/>
          <w:szCs w:val="28"/>
        </w:rPr>
        <w:t xml:space="preserve"> загрязнением, утверждённ</w:t>
      </w:r>
      <w:r>
        <w:rPr>
          <w:rFonts w:ascii="Times New Roman" w:hAnsi="Times New Roman"/>
          <w:sz w:val="28"/>
          <w:szCs w:val="28"/>
        </w:rPr>
        <w:t>ое</w:t>
      </w:r>
      <w:r w:rsidRPr="006F1669">
        <w:rPr>
          <w:rFonts w:ascii="Times New Roman" w:hAnsi="Times New Roman"/>
          <w:sz w:val="28"/>
          <w:szCs w:val="28"/>
        </w:rPr>
        <w:t xml:space="preserve"> </w:t>
      </w:r>
      <w:r>
        <w:rPr>
          <w:rFonts w:ascii="Times New Roman" w:hAnsi="Times New Roman"/>
          <w:sz w:val="28"/>
          <w:szCs w:val="28"/>
        </w:rPr>
        <w:t>П</w:t>
      </w:r>
      <w:r w:rsidRPr="006F1669">
        <w:rPr>
          <w:rFonts w:ascii="Times New Roman" w:hAnsi="Times New Roman"/>
          <w:sz w:val="28"/>
          <w:szCs w:val="28"/>
        </w:rPr>
        <w:t>остановлением Правительства Российской Федерации от 27.08.1999 №</w:t>
      </w:r>
      <w:r>
        <w:rPr>
          <w:rFonts w:ascii="Times New Roman" w:hAnsi="Times New Roman"/>
          <w:sz w:val="28"/>
          <w:szCs w:val="28"/>
        </w:rPr>
        <w:t> </w:t>
      </w:r>
      <w:r w:rsidRPr="006F1669">
        <w:rPr>
          <w:rFonts w:ascii="Times New Roman" w:hAnsi="Times New Roman"/>
          <w:sz w:val="28"/>
          <w:szCs w:val="28"/>
        </w:rPr>
        <w:t>972</w:t>
      </w:r>
      <w:r>
        <w:rPr>
          <w:rFonts w:ascii="Times New Roman" w:hAnsi="Times New Roman"/>
          <w:sz w:val="28"/>
          <w:szCs w:val="28"/>
        </w:rPr>
        <w:t>;</w:t>
      </w:r>
    </w:p>
    <w:p w14:paraId="62DAF04D" w14:textId="77777777" w:rsidR="005F7A86" w:rsidRPr="006F1669"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Типовые правила охраны коммунальных тепловых сетей, утверждённые Приказом Министерства архитектуры, строительства и</w:t>
      </w:r>
      <w:r>
        <w:rPr>
          <w:rFonts w:ascii="Times New Roman" w:hAnsi="Times New Roman"/>
          <w:sz w:val="28"/>
          <w:szCs w:val="28"/>
        </w:rPr>
        <w:t> </w:t>
      </w:r>
      <w:r w:rsidRPr="006F1669">
        <w:rPr>
          <w:rFonts w:ascii="Times New Roman" w:hAnsi="Times New Roman"/>
          <w:sz w:val="28"/>
          <w:szCs w:val="28"/>
        </w:rPr>
        <w:t>жилищно-коммунального хозяйства Российской Федерации от 17.08.1992 № 197;</w:t>
      </w:r>
    </w:p>
    <w:p w14:paraId="7984CF80" w14:textId="77777777" w:rsidR="005F7A86" w:rsidRPr="006F1669" w:rsidRDefault="005F7A86" w:rsidP="005F7A86">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Правила охраны магистральных трубопроводов, утверждённые Постановлением Федерального горного и</w:t>
      </w:r>
      <w:r>
        <w:rPr>
          <w:rFonts w:ascii="Times New Roman" w:hAnsi="Times New Roman"/>
          <w:sz w:val="28"/>
          <w:szCs w:val="28"/>
        </w:rPr>
        <w:t> </w:t>
      </w:r>
      <w:r w:rsidRPr="006F1669">
        <w:rPr>
          <w:rFonts w:ascii="Times New Roman" w:hAnsi="Times New Roman"/>
          <w:sz w:val="28"/>
          <w:szCs w:val="28"/>
        </w:rPr>
        <w:t>промышленного надзора России от 22.04.1992 № 9;</w:t>
      </w:r>
    </w:p>
    <w:p w14:paraId="79C23C12" w14:textId="77777777" w:rsidR="003A1899" w:rsidRPr="006F1669" w:rsidRDefault="003A1899" w:rsidP="003A1899">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СанПиН 2.2.1/2.1.1.1200-03 «Санитарно-защитные зоны и</w:t>
      </w:r>
      <w:r>
        <w:rPr>
          <w:rFonts w:ascii="Times New Roman" w:hAnsi="Times New Roman"/>
          <w:sz w:val="28"/>
          <w:szCs w:val="28"/>
        </w:rPr>
        <w:t> </w:t>
      </w:r>
      <w:r w:rsidRPr="006F1669">
        <w:rPr>
          <w:rFonts w:ascii="Times New Roman" w:hAnsi="Times New Roman"/>
          <w:sz w:val="28"/>
          <w:szCs w:val="28"/>
        </w:rPr>
        <w:t>санитарная классификация предприятий, сооружений и</w:t>
      </w:r>
      <w:r>
        <w:rPr>
          <w:rFonts w:ascii="Times New Roman" w:hAnsi="Times New Roman"/>
          <w:sz w:val="28"/>
          <w:szCs w:val="28"/>
        </w:rPr>
        <w:t> </w:t>
      </w:r>
      <w:r w:rsidRPr="006F1669">
        <w:rPr>
          <w:rFonts w:ascii="Times New Roman" w:hAnsi="Times New Roman"/>
          <w:sz w:val="28"/>
          <w:szCs w:val="28"/>
        </w:rPr>
        <w:t>иных объектов»;</w:t>
      </w:r>
    </w:p>
    <w:p w14:paraId="48C3E4FA" w14:textId="26BD439E" w:rsidR="006F1669" w:rsidRPr="006F1669" w:rsidRDefault="006F1669" w:rsidP="00AD3062">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СанПиН 2.1.4.1110-02 «Зоны санитарной охраны источников водоснабжения</w:t>
      </w:r>
      <w:r w:rsidR="009A5E75" w:rsidRPr="006F1669">
        <w:rPr>
          <w:rFonts w:ascii="Times New Roman" w:hAnsi="Times New Roman"/>
          <w:sz w:val="28"/>
          <w:szCs w:val="28"/>
        </w:rPr>
        <w:t xml:space="preserve"> и</w:t>
      </w:r>
      <w:r w:rsidR="009A5E75">
        <w:rPr>
          <w:rFonts w:ascii="Times New Roman" w:hAnsi="Times New Roman"/>
          <w:sz w:val="28"/>
          <w:szCs w:val="28"/>
        </w:rPr>
        <w:t> </w:t>
      </w:r>
      <w:r w:rsidR="009A5E75" w:rsidRPr="006F1669">
        <w:rPr>
          <w:rFonts w:ascii="Times New Roman" w:hAnsi="Times New Roman"/>
          <w:sz w:val="28"/>
          <w:szCs w:val="28"/>
        </w:rPr>
        <w:t>в</w:t>
      </w:r>
      <w:r w:rsidRPr="006F1669">
        <w:rPr>
          <w:rFonts w:ascii="Times New Roman" w:hAnsi="Times New Roman"/>
          <w:sz w:val="28"/>
          <w:szCs w:val="28"/>
        </w:rPr>
        <w:t>одопроводов питьевого назначения»;</w:t>
      </w:r>
    </w:p>
    <w:p w14:paraId="45B5D07B" w14:textId="180621BD" w:rsidR="006F1669" w:rsidRPr="006F1669" w:rsidRDefault="006F1669" w:rsidP="006F1669">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СП 42.13330.201</w:t>
      </w:r>
      <w:r>
        <w:rPr>
          <w:rFonts w:ascii="Times New Roman" w:hAnsi="Times New Roman"/>
          <w:sz w:val="28"/>
          <w:szCs w:val="28"/>
        </w:rPr>
        <w:t>6</w:t>
      </w:r>
      <w:r w:rsidRPr="006F1669">
        <w:rPr>
          <w:rFonts w:ascii="Times New Roman" w:hAnsi="Times New Roman"/>
          <w:sz w:val="28"/>
          <w:szCs w:val="28"/>
        </w:rPr>
        <w:t xml:space="preserve"> «СНиП 2.07.01-89* «Градостроительство. Планировка</w:t>
      </w:r>
      <w:r w:rsidR="009A5E75" w:rsidRPr="006F1669">
        <w:rPr>
          <w:rFonts w:ascii="Times New Roman" w:hAnsi="Times New Roman"/>
          <w:sz w:val="28"/>
          <w:szCs w:val="28"/>
        </w:rPr>
        <w:t xml:space="preserve"> и</w:t>
      </w:r>
      <w:r w:rsidR="009A5E75">
        <w:rPr>
          <w:rFonts w:ascii="Times New Roman" w:hAnsi="Times New Roman"/>
          <w:sz w:val="28"/>
          <w:szCs w:val="28"/>
        </w:rPr>
        <w:t> </w:t>
      </w:r>
      <w:r w:rsidR="009A5E75" w:rsidRPr="006F1669">
        <w:rPr>
          <w:rFonts w:ascii="Times New Roman" w:hAnsi="Times New Roman"/>
          <w:sz w:val="28"/>
          <w:szCs w:val="28"/>
        </w:rPr>
        <w:t>з</w:t>
      </w:r>
      <w:r w:rsidRPr="006F1669">
        <w:rPr>
          <w:rFonts w:ascii="Times New Roman" w:hAnsi="Times New Roman"/>
          <w:sz w:val="28"/>
          <w:szCs w:val="28"/>
        </w:rPr>
        <w:t>астройка городских</w:t>
      </w:r>
      <w:r w:rsidR="009A5E75" w:rsidRPr="006F1669">
        <w:rPr>
          <w:rFonts w:ascii="Times New Roman" w:hAnsi="Times New Roman"/>
          <w:sz w:val="28"/>
          <w:szCs w:val="28"/>
        </w:rPr>
        <w:t xml:space="preserve"> и</w:t>
      </w:r>
      <w:r w:rsidR="009A5E75">
        <w:rPr>
          <w:rFonts w:ascii="Times New Roman" w:hAnsi="Times New Roman"/>
          <w:sz w:val="28"/>
          <w:szCs w:val="28"/>
        </w:rPr>
        <w:t> </w:t>
      </w:r>
      <w:r w:rsidR="009A5E75" w:rsidRPr="006F1669">
        <w:rPr>
          <w:rFonts w:ascii="Times New Roman" w:hAnsi="Times New Roman"/>
          <w:sz w:val="28"/>
          <w:szCs w:val="28"/>
        </w:rPr>
        <w:t>с</w:t>
      </w:r>
      <w:r w:rsidRPr="006F1669">
        <w:rPr>
          <w:rFonts w:ascii="Times New Roman" w:hAnsi="Times New Roman"/>
          <w:sz w:val="28"/>
          <w:szCs w:val="28"/>
        </w:rPr>
        <w:t>ельских поселений»;</w:t>
      </w:r>
    </w:p>
    <w:p w14:paraId="624EAE09" w14:textId="29CC769B" w:rsidR="003A1899" w:rsidRPr="006F1669" w:rsidRDefault="003A1899" w:rsidP="003A1899">
      <w:pPr>
        <w:numPr>
          <w:ilvl w:val="0"/>
          <w:numId w:val="14"/>
        </w:numPr>
        <w:tabs>
          <w:tab w:val="left" w:pos="1134"/>
        </w:tabs>
        <w:spacing w:after="0" w:line="240" w:lineRule="auto"/>
        <w:jc w:val="both"/>
        <w:rPr>
          <w:rFonts w:ascii="Times New Roman" w:hAnsi="Times New Roman"/>
          <w:sz w:val="28"/>
          <w:szCs w:val="28"/>
        </w:rPr>
      </w:pPr>
      <w:r w:rsidRPr="0090300A">
        <w:rPr>
          <w:rFonts w:ascii="Times New Roman" w:hAnsi="Times New Roman"/>
          <w:sz w:val="28"/>
          <w:szCs w:val="28"/>
        </w:rPr>
        <w:t xml:space="preserve">Местные нормативы градостроительного проектирования </w:t>
      </w:r>
      <w:r>
        <w:rPr>
          <w:rFonts w:ascii="Times New Roman" w:hAnsi="Times New Roman"/>
          <w:sz w:val="28"/>
          <w:szCs w:val="28"/>
        </w:rPr>
        <w:t>(М</w:t>
      </w:r>
      <w:r w:rsidRPr="006F1669">
        <w:rPr>
          <w:rFonts w:ascii="Times New Roman" w:hAnsi="Times New Roman"/>
          <w:sz w:val="28"/>
          <w:szCs w:val="28"/>
        </w:rPr>
        <w:t>НГП</w:t>
      </w:r>
      <w:r>
        <w:rPr>
          <w:rFonts w:ascii="Times New Roman" w:hAnsi="Times New Roman"/>
          <w:sz w:val="28"/>
          <w:szCs w:val="28"/>
        </w:rPr>
        <w:t>)</w:t>
      </w:r>
      <w:r w:rsidRPr="006F1669">
        <w:rPr>
          <w:rFonts w:ascii="Times New Roman" w:hAnsi="Times New Roman"/>
          <w:sz w:val="28"/>
          <w:szCs w:val="28"/>
        </w:rPr>
        <w:t xml:space="preserve"> </w:t>
      </w:r>
      <w:r w:rsidR="00D378CB">
        <w:rPr>
          <w:rFonts w:ascii="Times New Roman" w:hAnsi="Times New Roman"/>
          <w:sz w:val="28"/>
          <w:szCs w:val="28"/>
        </w:rPr>
        <w:t>Куйбышевского</w:t>
      </w:r>
      <w:r>
        <w:rPr>
          <w:rFonts w:ascii="Times New Roman" w:hAnsi="Times New Roman"/>
          <w:sz w:val="28"/>
          <w:szCs w:val="28"/>
        </w:rPr>
        <w:t xml:space="preserve"> муниципального района</w:t>
      </w:r>
      <w:r w:rsidRPr="006F1669">
        <w:rPr>
          <w:rFonts w:ascii="Times New Roman" w:hAnsi="Times New Roman"/>
          <w:sz w:val="28"/>
          <w:szCs w:val="28"/>
        </w:rPr>
        <w:t>;</w:t>
      </w:r>
    </w:p>
    <w:p w14:paraId="7F77807C" w14:textId="5C9D8A0D" w:rsidR="003A1899" w:rsidRPr="006F1669" w:rsidRDefault="003A1899" w:rsidP="003A1899">
      <w:pPr>
        <w:numPr>
          <w:ilvl w:val="0"/>
          <w:numId w:val="14"/>
        </w:numPr>
        <w:tabs>
          <w:tab w:val="num" w:pos="797"/>
          <w:tab w:val="num" w:pos="1068"/>
          <w:tab w:val="left" w:pos="1134"/>
        </w:tabs>
        <w:spacing w:after="0" w:line="240" w:lineRule="auto"/>
        <w:jc w:val="both"/>
        <w:rPr>
          <w:rFonts w:ascii="Times New Roman" w:hAnsi="Times New Roman"/>
          <w:sz w:val="28"/>
          <w:szCs w:val="28"/>
        </w:rPr>
      </w:pPr>
      <w:r w:rsidRPr="006F1669">
        <w:rPr>
          <w:rFonts w:ascii="Times New Roman" w:hAnsi="Times New Roman"/>
          <w:sz w:val="28"/>
          <w:szCs w:val="28"/>
        </w:rPr>
        <w:t xml:space="preserve">МНГП </w:t>
      </w:r>
      <w:r w:rsidR="00D378CB">
        <w:rPr>
          <w:rFonts w:ascii="Times New Roman" w:hAnsi="Times New Roman"/>
          <w:sz w:val="28"/>
          <w:szCs w:val="28"/>
        </w:rPr>
        <w:t>Октябрьского</w:t>
      </w:r>
      <w:r>
        <w:rPr>
          <w:rFonts w:ascii="Times New Roman" w:hAnsi="Times New Roman"/>
          <w:sz w:val="28"/>
          <w:szCs w:val="28"/>
        </w:rPr>
        <w:t xml:space="preserve"> </w:t>
      </w:r>
      <w:r>
        <w:rPr>
          <w:rFonts w:ascii="Times New Roman" w:eastAsia="Times New Roman" w:hAnsi="Times New Roman"/>
          <w:sz w:val="28"/>
          <w:szCs w:val="24"/>
          <w:lang w:eastAsia="ru-RU"/>
        </w:rPr>
        <w:t>сельсовета</w:t>
      </w:r>
      <w:r w:rsidR="005F7A86">
        <w:rPr>
          <w:rFonts w:ascii="Times New Roman" w:hAnsi="Times New Roman"/>
          <w:sz w:val="28"/>
          <w:szCs w:val="28"/>
        </w:rPr>
        <w:t>.</w:t>
      </w:r>
    </w:p>
    <w:p w14:paraId="618A4738" w14:textId="650134A8" w:rsidR="003A7901" w:rsidRPr="003A7901" w:rsidRDefault="003A7901" w:rsidP="00D378CB">
      <w:pPr>
        <w:pStyle w:val="2"/>
        <w:numPr>
          <w:ilvl w:val="1"/>
          <w:numId w:val="56"/>
        </w:numPr>
        <w:tabs>
          <w:tab w:val="clear" w:pos="794"/>
        </w:tabs>
        <w:spacing w:before="240"/>
        <w:ind w:left="993" w:hanging="633"/>
        <w:jc w:val="both"/>
        <w:rPr>
          <w:b/>
        </w:rPr>
      </w:pPr>
      <w:bookmarkStart w:id="169" w:name="_Toc475037104"/>
      <w:bookmarkStart w:id="170" w:name="_Toc44393718"/>
      <w:r w:rsidRPr="003A7901">
        <w:rPr>
          <w:b/>
        </w:rPr>
        <w:t>Территории, подверженные воздействию чрезвычайных ситуаций природного</w:t>
      </w:r>
      <w:r w:rsidR="009A5E75" w:rsidRPr="003A7901">
        <w:rPr>
          <w:b/>
        </w:rPr>
        <w:t xml:space="preserve"> и</w:t>
      </w:r>
      <w:r w:rsidR="009A5E75">
        <w:rPr>
          <w:b/>
        </w:rPr>
        <w:t> </w:t>
      </w:r>
      <w:r w:rsidR="009A5E75" w:rsidRPr="003A7901">
        <w:rPr>
          <w:b/>
        </w:rPr>
        <w:t>т</w:t>
      </w:r>
      <w:r w:rsidRPr="003A7901">
        <w:rPr>
          <w:b/>
        </w:rPr>
        <w:t>ехногенного характера</w:t>
      </w:r>
      <w:bookmarkEnd w:id="169"/>
      <w:bookmarkEnd w:id="170"/>
    </w:p>
    <w:p w14:paraId="10DB1C84" w14:textId="77777777" w:rsidR="003A7901" w:rsidRPr="003A7901" w:rsidRDefault="003A7901" w:rsidP="003A7901">
      <w:pPr>
        <w:spacing w:after="0" w:line="240" w:lineRule="auto"/>
        <w:rPr>
          <w:rFonts w:ascii="Arial" w:hAnsi="Arial" w:cs="Arial"/>
          <w:sz w:val="16"/>
          <w:szCs w:val="16"/>
          <w:lang w:eastAsia="ru-RU"/>
        </w:rPr>
      </w:pPr>
    </w:p>
    <w:p w14:paraId="40E1C061" w14:textId="02177D06"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К территориям, подверженным воздействию чрезвычайных ситуаций природного характера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г</w:t>
      </w:r>
      <w:r w:rsidRPr="003A7901">
        <w:rPr>
          <w:rFonts w:ascii="Times New Roman" w:hAnsi="Times New Roman"/>
          <w:sz w:val="28"/>
          <w:szCs w:val="28"/>
        </w:rPr>
        <w:t xml:space="preserve">раницах проектирования, относятся зоны проявления опасных природных процессов. </w:t>
      </w:r>
    </w:p>
    <w:p w14:paraId="2F9E2D92" w14:textId="26B0640D" w:rsidR="003A7901" w:rsidRPr="003A7901" w:rsidRDefault="003A7901" w:rsidP="003A7901">
      <w:pPr>
        <w:spacing w:after="0" w:line="240" w:lineRule="auto"/>
        <w:ind w:firstLine="709"/>
        <w:jc w:val="both"/>
        <w:rPr>
          <w:rFonts w:ascii="Times New Roman" w:hAnsi="Times New Roman"/>
          <w:bCs/>
          <w:iCs/>
          <w:sz w:val="28"/>
          <w:szCs w:val="28"/>
        </w:rPr>
      </w:pPr>
      <w:r w:rsidRPr="003A7901">
        <w:rPr>
          <w:rFonts w:ascii="Times New Roman" w:hAnsi="Times New Roman"/>
          <w:bCs/>
          <w:iCs/>
          <w:sz w:val="28"/>
          <w:szCs w:val="28"/>
        </w:rPr>
        <w:t xml:space="preserve">Территории, подверженные воздействию чрезвычайных ситуаций техногенного характера </w:t>
      </w:r>
      <w:r w:rsidR="00851F11">
        <w:rPr>
          <w:rFonts w:ascii="Times New Roman" w:hAnsi="Times New Roman"/>
          <w:bCs/>
          <w:iCs/>
          <w:sz w:val="28"/>
          <w:szCs w:val="28"/>
        </w:rPr>
        <w:t xml:space="preserve">– </w:t>
      </w:r>
      <w:r w:rsidR="00851F11" w:rsidRPr="003A7901">
        <w:rPr>
          <w:rFonts w:ascii="Times New Roman" w:hAnsi="Times New Roman"/>
          <w:bCs/>
          <w:iCs/>
          <w:sz w:val="28"/>
          <w:szCs w:val="28"/>
        </w:rPr>
        <w:t>это</w:t>
      </w:r>
      <w:r w:rsidRPr="003A7901">
        <w:rPr>
          <w:rFonts w:ascii="Times New Roman" w:hAnsi="Times New Roman"/>
          <w:bCs/>
          <w:iCs/>
          <w:sz w:val="28"/>
          <w:szCs w:val="28"/>
        </w:rPr>
        <w:t xml:space="preserve"> территории, попадающие</w:t>
      </w:r>
      <w:r w:rsidR="009A5E75" w:rsidRPr="003A7901">
        <w:rPr>
          <w:rFonts w:ascii="Times New Roman" w:hAnsi="Times New Roman"/>
          <w:bCs/>
          <w:iCs/>
          <w:sz w:val="28"/>
          <w:szCs w:val="28"/>
        </w:rPr>
        <w:t xml:space="preserve"> в</w:t>
      </w:r>
      <w:r w:rsidR="009A5E75">
        <w:rPr>
          <w:rFonts w:ascii="Times New Roman" w:hAnsi="Times New Roman"/>
          <w:bCs/>
          <w:iCs/>
          <w:sz w:val="28"/>
          <w:szCs w:val="28"/>
        </w:rPr>
        <w:t> </w:t>
      </w:r>
      <w:r w:rsidR="009A5E75" w:rsidRPr="003A7901">
        <w:rPr>
          <w:rFonts w:ascii="Times New Roman" w:hAnsi="Times New Roman"/>
          <w:bCs/>
          <w:iCs/>
          <w:sz w:val="28"/>
          <w:szCs w:val="28"/>
        </w:rPr>
        <w:t>з</w:t>
      </w:r>
      <w:r w:rsidRPr="003A7901">
        <w:rPr>
          <w:rFonts w:ascii="Times New Roman" w:hAnsi="Times New Roman"/>
          <w:bCs/>
          <w:iCs/>
          <w:sz w:val="28"/>
          <w:szCs w:val="28"/>
        </w:rPr>
        <w:t>ону негативного воздействия</w:t>
      </w:r>
      <w:r w:rsidRPr="003A7901">
        <w:rPr>
          <w:rFonts w:ascii="Times New Roman" w:hAnsi="Times New Roman"/>
          <w:sz w:val="28"/>
          <w:szCs w:val="28"/>
        </w:rPr>
        <w:t xml:space="preserve"> </w:t>
      </w:r>
      <w:r w:rsidRPr="003A7901">
        <w:rPr>
          <w:rFonts w:ascii="Times New Roman" w:hAnsi="Times New Roman"/>
          <w:bCs/>
          <w:iCs/>
          <w:sz w:val="28"/>
          <w:szCs w:val="28"/>
        </w:rPr>
        <w:t>при</w:t>
      </w:r>
      <w:r w:rsidRPr="003A7901">
        <w:rPr>
          <w:rFonts w:ascii="Times New Roman" w:hAnsi="Times New Roman"/>
          <w:sz w:val="28"/>
          <w:szCs w:val="28"/>
        </w:rPr>
        <w:t xml:space="preserve"> авариях</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зрывопожароопасных, химически опасных объектах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ранспорте.</w:t>
      </w:r>
    </w:p>
    <w:p w14:paraId="6246F5D4" w14:textId="77777777" w:rsidR="004C250D" w:rsidRDefault="004C250D" w:rsidP="003A7901">
      <w:pPr>
        <w:spacing w:after="0" w:line="240" w:lineRule="auto"/>
        <w:ind w:firstLine="709"/>
        <w:jc w:val="both"/>
        <w:rPr>
          <w:rFonts w:ascii="Times New Roman" w:hAnsi="Times New Roman"/>
          <w:sz w:val="28"/>
          <w:szCs w:val="28"/>
        </w:rPr>
      </w:pPr>
    </w:p>
    <w:p w14:paraId="5751C445" w14:textId="1CABA942" w:rsidR="00AA7915" w:rsidRPr="001A1E78" w:rsidRDefault="00AA7915" w:rsidP="00C54EF1">
      <w:pPr>
        <w:pStyle w:val="3"/>
        <w:numPr>
          <w:ilvl w:val="2"/>
          <w:numId w:val="56"/>
        </w:numPr>
        <w:tabs>
          <w:tab w:val="left" w:pos="1418"/>
        </w:tabs>
        <w:spacing w:before="120"/>
        <w:ind w:left="1418" w:hanging="698"/>
        <w:jc w:val="both"/>
        <w:rPr>
          <w:rFonts w:ascii="Times New Roman" w:hAnsi="Times New Roman"/>
          <w:sz w:val="28"/>
        </w:rPr>
      </w:pPr>
      <w:bookmarkStart w:id="171" w:name="_Toc485293555"/>
      <w:bookmarkStart w:id="172" w:name="_Toc44393719"/>
      <w:r w:rsidRPr="001A1E78">
        <w:rPr>
          <w:rFonts w:ascii="Times New Roman" w:hAnsi="Times New Roman"/>
          <w:sz w:val="28"/>
        </w:rPr>
        <w:lastRenderedPageBreak/>
        <w:t>Общая оценка факторов риска чрезвычайных ситуаций природного</w:t>
      </w:r>
      <w:r w:rsidR="009A5E75" w:rsidRPr="001A1E78">
        <w:rPr>
          <w:rFonts w:ascii="Times New Roman" w:hAnsi="Times New Roman"/>
          <w:sz w:val="28"/>
        </w:rPr>
        <w:t xml:space="preserve"> и</w:t>
      </w:r>
      <w:r w:rsidR="009A5E75">
        <w:rPr>
          <w:rFonts w:ascii="Times New Roman" w:hAnsi="Times New Roman"/>
          <w:sz w:val="28"/>
        </w:rPr>
        <w:t> </w:t>
      </w:r>
      <w:r w:rsidR="009A5E75" w:rsidRPr="001A1E78">
        <w:rPr>
          <w:rFonts w:ascii="Times New Roman" w:hAnsi="Times New Roman"/>
          <w:sz w:val="28"/>
        </w:rPr>
        <w:t>т</w:t>
      </w:r>
      <w:r w:rsidRPr="001A1E78">
        <w:rPr>
          <w:rFonts w:ascii="Times New Roman" w:hAnsi="Times New Roman"/>
          <w:sz w:val="28"/>
        </w:rPr>
        <w:t>ехногенного характера</w:t>
      </w:r>
      <w:bookmarkEnd w:id="171"/>
      <w:bookmarkEnd w:id="172"/>
    </w:p>
    <w:p w14:paraId="76E36760" w14:textId="77777777" w:rsidR="00AA7915" w:rsidRDefault="00AA7915" w:rsidP="003A7901">
      <w:pPr>
        <w:spacing w:after="0" w:line="240" w:lineRule="auto"/>
        <w:ind w:firstLine="709"/>
        <w:jc w:val="both"/>
        <w:rPr>
          <w:rFonts w:ascii="Times New Roman" w:hAnsi="Times New Roman"/>
          <w:sz w:val="28"/>
          <w:szCs w:val="28"/>
        </w:rPr>
      </w:pPr>
    </w:p>
    <w:p w14:paraId="0D01C5B0" w14:textId="2255FC80"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Согласно «Руководства</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ценке рисков чрезвычайных ситуаций техногенного характера,</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 xml:space="preserve">ом числе при эксплуатации критически важных объектов Российской Федерации», утверждённого первым заместителем </w:t>
      </w:r>
      <w:r>
        <w:rPr>
          <w:rFonts w:ascii="Times New Roman" w:eastAsia="Times New Roman" w:hAnsi="Times New Roman"/>
          <w:sz w:val="28"/>
          <w:szCs w:val="28"/>
          <w:lang w:eastAsia="ru-RU"/>
        </w:rPr>
        <w:t>м</w:t>
      </w:r>
      <w:r w:rsidRPr="00BF5FB4">
        <w:rPr>
          <w:rFonts w:ascii="Times New Roman" w:eastAsia="Times New Roman" w:hAnsi="Times New Roman"/>
          <w:sz w:val="28"/>
          <w:szCs w:val="28"/>
          <w:lang w:eastAsia="ru-RU"/>
        </w:rPr>
        <w:t>инистра МЧС России 09.01.2008 №1-4-60-9, используются следующие основные понятия:</w:t>
      </w:r>
    </w:p>
    <w:p w14:paraId="1809B580" w14:textId="0B3A52D1"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w:t>
      </w:r>
      <w:r w:rsidRPr="00BF5FB4">
        <w:rPr>
          <w:rFonts w:ascii="Times New Roman" w:eastAsia="Times New Roman" w:hAnsi="Times New Roman"/>
          <w:sz w:val="28"/>
          <w:szCs w:val="28"/>
          <w:lang w:eastAsia="ru-RU"/>
        </w:rPr>
        <w:t xml:space="preserve"> – количественная характеристика меры возможной опасности</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азмера последствий её реализации.</w:t>
      </w:r>
    </w:p>
    <w:p w14:paraId="4784AAB1" w14:textId="63162E54"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чрезвычайной ситуации</w:t>
      </w:r>
      <w:r w:rsidRPr="00BF5FB4">
        <w:rPr>
          <w:rFonts w:ascii="Times New Roman" w:eastAsia="Times New Roman" w:hAnsi="Times New Roman"/>
          <w:sz w:val="28"/>
          <w:szCs w:val="28"/>
          <w:lang w:eastAsia="ru-RU"/>
        </w:rPr>
        <w:t xml:space="preserve"> – потенциальная возможность возникновения чрезвычайной ситуации</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н</w:t>
      </w:r>
      <w:r w:rsidRPr="00BF5FB4">
        <w:rPr>
          <w:rFonts w:ascii="Times New Roman" w:eastAsia="Times New Roman" w:hAnsi="Times New Roman"/>
          <w:sz w:val="28"/>
          <w:szCs w:val="28"/>
          <w:lang w:eastAsia="ru-RU"/>
        </w:rPr>
        <w:t>егативными последствиями, представляющими угрозу жизни, здоровью</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и</w:t>
      </w:r>
      <w:r w:rsidRPr="00BF5FB4">
        <w:rPr>
          <w:rFonts w:ascii="Times New Roman" w:eastAsia="Times New Roman" w:hAnsi="Times New Roman"/>
          <w:sz w:val="28"/>
          <w:szCs w:val="28"/>
          <w:lang w:eastAsia="ru-RU"/>
        </w:rPr>
        <w:t>муществу населения, объектам экономики</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кружающей среде.</w:t>
      </w:r>
    </w:p>
    <w:p w14:paraId="4795352C" w14:textId="4EE55BEF"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индивидуальный</w:t>
      </w:r>
      <w:r w:rsidRPr="00BF5FB4">
        <w:rPr>
          <w:rFonts w:ascii="Times New Roman" w:eastAsia="Times New Roman" w:hAnsi="Times New Roman"/>
          <w:sz w:val="28"/>
          <w:szCs w:val="28"/>
          <w:lang w:eastAsia="ru-RU"/>
        </w:rPr>
        <w:t xml:space="preserve"> – частота поражения отдельного человека</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езультате воздействия всей совокупности исследуемых факторов опасности</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ассматриваемой точке пространства.</w:t>
      </w:r>
    </w:p>
    <w:p w14:paraId="4225AFE7" w14:textId="00D597E8"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социальный</w:t>
      </w:r>
      <w:r w:rsidRPr="00BF5FB4">
        <w:rPr>
          <w:rFonts w:ascii="Times New Roman" w:eastAsia="Times New Roman" w:hAnsi="Times New Roman"/>
          <w:sz w:val="28"/>
          <w:szCs w:val="28"/>
          <w:lang w:eastAsia="ru-RU"/>
        </w:rPr>
        <w:t xml:space="preserve"> – зависимость между частотой реализации определённых факторов опасностей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азмером последствий для здоровья людей (числом погибших или пострадавших), так называемые F/N-диаграммы или кривые социального риска.</w:t>
      </w:r>
    </w:p>
    <w:p w14:paraId="3AD9FF5E" w14:textId="436831D4"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экономический</w:t>
      </w:r>
      <w:r w:rsidRPr="00BF5FB4">
        <w:rPr>
          <w:rFonts w:ascii="Times New Roman" w:eastAsia="Times New Roman" w:hAnsi="Times New Roman"/>
          <w:sz w:val="28"/>
          <w:szCs w:val="28"/>
          <w:lang w:eastAsia="ru-RU"/>
        </w:rPr>
        <w:t xml:space="preserve"> –</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анном Руководстве понимается зависимость между частотой реализации определённых факторов опасностей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азмером материального ущерба, так называемые F/G-диаграммы или кривые экономического риска.</w:t>
      </w:r>
    </w:p>
    <w:p w14:paraId="582699CE" w14:textId="534E3EF2"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коллективный</w:t>
      </w:r>
      <w:r w:rsidRPr="00BF5FB4">
        <w:rPr>
          <w:rFonts w:ascii="Times New Roman" w:eastAsia="Times New Roman" w:hAnsi="Times New Roman"/>
          <w:sz w:val="28"/>
          <w:szCs w:val="28"/>
          <w:lang w:eastAsia="ru-RU"/>
        </w:rPr>
        <w:t xml:space="preserve"> – ожидаемое количество погибших или пострадавших</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езультате возможных реализаций факторов опасности</w:t>
      </w:r>
      <w:r w:rsidR="009A5E75" w:rsidRPr="00BF5FB4">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пределённый период времени.</w:t>
      </w:r>
    </w:p>
    <w:p w14:paraId="5BE759D0" w14:textId="34326D81"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материальный</w:t>
      </w:r>
      <w:r w:rsidRPr="00BF5FB4">
        <w:rPr>
          <w:rFonts w:ascii="Times New Roman" w:eastAsia="Times New Roman" w:hAnsi="Times New Roman"/>
          <w:sz w:val="28"/>
          <w:szCs w:val="28"/>
          <w:lang w:eastAsia="ru-RU"/>
        </w:rPr>
        <w:t xml:space="preserve"> –</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анном Руководстве понимаются ожидаемые материальные потери</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езультате возможных реализаций факторов опасности</w:t>
      </w:r>
      <w:r w:rsidR="009A5E75" w:rsidRPr="00BF5FB4">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пределённый период времени.</w:t>
      </w:r>
    </w:p>
    <w:p w14:paraId="556D6291"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предельно допустимый</w:t>
      </w:r>
      <w:r w:rsidRPr="00BF5FB4">
        <w:rPr>
          <w:rFonts w:ascii="Times New Roman" w:eastAsia="Times New Roman" w:hAnsi="Times New Roman"/>
          <w:sz w:val="28"/>
          <w:szCs w:val="28"/>
          <w:lang w:eastAsia="ru-RU"/>
        </w:rPr>
        <w:t xml:space="preserve"> – нормативный уровень риска, определяющий верхнюю границу допустимого риска.</w:t>
      </w:r>
    </w:p>
    <w:p w14:paraId="606B44FE"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неприемлемый (недопустимый)</w:t>
      </w:r>
      <w:r w:rsidRPr="00BF5FB4">
        <w:rPr>
          <w:rFonts w:ascii="Times New Roman" w:eastAsia="Times New Roman" w:hAnsi="Times New Roman"/>
          <w:sz w:val="28"/>
          <w:szCs w:val="28"/>
          <w:lang w:eastAsia="ru-RU"/>
        </w:rPr>
        <w:t xml:space="preserve"> – риск, уровень которого превышает величину предельно допустимого уровня риска.</w:t>
      </w:r>
    </w:p>
    <w:p w14:paraId="0E42A8D5" w14:textId="5F26F05F"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допустимый</w:t>
      </w:r>
      <w:r w:rsidRPr="00BF5FB4">
        <w:rPr>
          <w:rFonts w:ascii="Times New Roman" w:eastAsia="Times New Roman" w:hAnsi="Times New Roman"/>
          <w:sz w:val="28"/>
          <w:szCs w:val="28"/>
          <w:lang w:eastAsia="ru-RU"/>
        </w:rPr>
        <w:t xml:space="preserve"> – риск, уровень которого ниже величины предельно допустимого уровня риска. Допустимый риск подразделяется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ри категории: повышенный, условно приемлемый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риемлемый риск.</w:t>
      </w:r>
    </w:p>
    <w:p w14:paraId="2E539DB7" w14:textId="1A520924"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повышенный</w:t>
      </w:r>
      <w:r w:rsidRPr="00BF5FB4">
        <w:rPr>
          <w:rFonts w:ascii="Times New Roman" w:eastAsia="Times New Roman" w:hAnsi="Times New Roman"/>
          <w:sz w:val="28"/>
          <w:szCs w:val="28"/>
          <w:lang w:eastAsia="ru-RU"/>
        </w:rPr>
        <w:t xml:space="preserve"> – риск, уровень которого близок</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редельно допустимому, требуются меры</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е</w:t>
      </w:r>
      <w:r w:rsidRPr="00BF5FB4">
        <w:rPr>
          <w:rFonts w:ascii="Times New Roman" w:eastAsia="Times New Roman" w:hAnsi="Times New Roman"/>
          <w:sz w:val="28"/>
          <w:szCs w:val="28"/>
          <w:lang w:eastAsia="ru-RU"/>
        </w:rPr>
        <w:t>го снижению</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онтролю.</w:t>
      </w:r>
    </w:p>
    <w:p w14:paraId="58D64102" w14:textId="3C8609CE"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условно приемлемый</w:t>
      </w:r>
      <w:r w:rsidRPr="00BF5FB4">
        <w:rPr>
          <w:rFonts w:ascii="Times New Roman" w:eastAsia="Times New Roman" w:hAnsi="Times New Roman"/>
          <w:sz w:val="28"/>
          <w:szCs w:val="28"/>
          <w:lang w:eastAsia="ru-RU"/>
        </w:rPr>
        <w:t xml:space="preserve"> – риск, уровень которого разумно оправдан</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оциальной, экономической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э</w:t>
      </w:r>
      <w:r w:rsidRPr="00BF5FB4">
        <w:rPr>
          <w:rFonts w:ascii="Times New Roman" w:eastAsia="Times New Roman" w:hAnsi="Times New Roman"/>
          <w:sz w:val="28"/>
          <w:szCs w:val="28"/>
          <w:lang w:eastAsia="ru-RU"/>
        </w:rPr>
        <w:t>кологической точек зрения,</w:t>
      </w:r>
      <w:r w:rsidR="009A5E75" w:rsidRPr="00BF5FB4">
        <w:rPr>
          <w:rFonts w:ascii="Times New Roman" w:eastAsia="Times New Roman" w:hAnsi="Times New Roman"/>
          <w:sz w:val="28"/>
          <w:szCs w:val="28"/>
          <w:lang w:eastAsia="ru-RU"/>
        </w:rPr>
        <w:t xml:space="preserve"> но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екомендуются меры</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е</w:t>
      </w:r>
      <w:r w:rsidRPr="00BF5FB4">
        <w:rPr>
          <w:rFonts w:ascii="Times New Roman" w:eastAsia="Times New Roman" w:hAnsi="Times New Roman"/>
          <w:sz w:val="28"/>
          <w:szCs w:val="28"/>
          <w:lang w:eastAsia="ru-RU"/>
        </w:rPr>
        <w:t>го дальнейшему снижению</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онтролю.</w:t>
      </w:r>
    </w:p>
    <w:p w14:paraId="2E88C72A" w14:textId="57ED4F4A"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Риск приемлемый</w:t>
      </w:r>
      <w:r w:rsidRPr="00BF5FB4">
        <w:rPr>
          <w:rFonts w:ascii="Times New Roman" w:eastAsia="Times New Roman" w:hAnsi="Times New Roman"/>
          <w:sz w:val="28"/>
          <w:szCs w:val="28"/>
          <w:lang w:eastAsia="ru-RU"/>
        </w:rPr>
        <w:t xml:space="preserve"> – риск, уровень которого, безусловно оправдан</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оциальной, экономической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э</w:t>
      </w:r>
      <w:r w:rsidRPr="00BF5FB4">
        <w:rPr>
          <w:rFonts w:ascii="Times New Roman" w:eastAsia="Times New Roman" w:hAnsi="Times New Roman"/>
          <w:sz w:val="28"/>
          <w:szCs w:val="28"/>
          <w:lang w:eastAsia="ru-RU"/>
        </w:rPr>
        <w:t>кологической точек зрения или пренебрежимо мал.</w:t>
      </w:r>
    </w:p>
    <w:p w14:paraId="504D5D24" w14:textId="0FF3B27C"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Опасность</w:t>
      </w:r>
      <w:r w:rsidRPr="00BF5FB4">
        <w:rPr>
          <w:rFonts w:ascii="Times New Roman" w:eastAsia="Times New Roman" w:hAnsi="Times New Roman"/>
          <w:sz w:val="28"/>
          <w:szCs w:val="28"/>
          <w:lang w:eastAsia="ru-RU"/>
        </w:rPr>
        <w:t xml:space="preserve"> – способность причинения какого-либо вреда (ущерба),</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ом числе угроза жизни</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доровью человека, его материальным</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уховным ценностям, окружающей среде.</w:t>
      </w:r>
    </w:p>
    <w:p w14:paraId="42FB0179" w14:textId="36183372"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lastRenderedPageBreak/>
        <w:t>Пострадавшие</w:t>
      </w:r>
      <w:r w:rsidRPr="00BF5FB4">
        <w:rPr>
          <w:rFonts w:ascii="Times New Roman" w:eastAsia="Times New Roman" w:hAnsi="Times New Roman"/>
          <w:sz w:val="28"/>
          <w:szCs w:val="28"/>
          <w:lang w:eastAsia="ru-RU"/>
        </w:rPr>
        <w:t xml:space="preserve"> – количество людей, погибших или получивших</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езультате чрезвычайной ситуации ущерб здоровью.</w:t>
      </w:r>
    </w:p>
    <w:p w14:paraId="32745F2B"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Ущерб</w:t>
      </w:r>
      <w:r w:rsidRPr="00BF5FB4">
        <w:rPr>
          <w:rFonts w:ascii="Times New Roman" w:eastAsia="Times New Roman" w:hAnsi="Times New Roman"/>
          <w:sz w:val="28"/>
          <w:szCs w:val="28"/>
          <w:lang w:eastAsia="ru-RU"/>
        </w:rPr>
        <w:t xml:space="preserve"> – потери некоторого субъекта или группы субъектов части или всех своих ценностей.</w:t>
      </w:r>
    </w:p>
    <w:p w14:paraId="3573B0CA"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Ущерб материальный</w:t>
      </w:r>
      <w:r w:rsidRPr="00BF5FB4">
        <w:rPr>
          <w:rFonts w:ascii="Times New Roman" w:eastAsia="Times New Roman" w:hAnsi="Times New Roman"/>
          <w:sz w:val="28"/>
          <w:szCs w:val="28"/>
          <w:lang w:eastAsia="ru-RU"/>
        </w:rPr>
        <w:t xml:space="preserve"> – потери материальных ценностей, собственности или финансовых средств.</w:t>
      </w:r>
    </w:p>
    <w:p w14:paraId="325209C1" w14:textId="6E9E4DDD"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Ущерб социальный</w:t>
      </w:r>
      <w:r w:rsidRPr="00BF5FB4">
        <w:rPr>
          <w:rFonts w:ascii="Times New Roman" w:eastAsia="Times New Roman" w:hAnsi="Times New Roman"/>
          <w:sz w:val="28"/>
          <w:szCs w:val="28"/>
          <w:lang w:eastAsia="ru-RU"/>
        </w:rPr>
        <w:t xml:space="preserve"> – потери, связанные</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ж</w:t>
      </w:r>
      <w:r w:rsidRPr="00BF5FB4">
        <w:rPr>
          <w:rFonts w:ascii="Times New Roman" w:eastAsia="Times New Roman" w:hAnsi="Times New Roman"/>
          <w:sz w:val="28"/>
          <w:szCs w:val="28"/>
          <w:lang w:eastAsia="ru-RU"/>
        </w:rPr>
        <w:t>изнью, здоровьем</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уховными ценностями индивидуума, социальных групп</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бщества</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ц</w:t>
      </w:r>
      <w:r w:rsidRPr="00BF5FB4">
        <w:rPr>
          <w:rFonts w:ascii="Times New Roman" w:eastAsia="Times New Roman" w:hAnsi="Times New Roman"/>
          <w:sz w:val="28"/>
          <w:szCs w:val="28"/>
          <w:lang w:eastAsia="ru-RU"/>
        </w:rPr>
        <w:t>елом.</w:t>
      </w:r>
    </w:p>
    <w:p w14:paraId="104CF8D3" w14:textId="61B62BE0"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Ущерб социально-экономический</w:t>
      </w:r>
      <w:r w:rsidRPr="00BF5FB4">
        <w:rPr>
          <w:rFonts w:ascii="Times New Roman" w:eastAsia="Times New Roman" w:hAnsi="Times New Roman"/>
          <w:sz w:val="28"/>
          <w:szCs w:val="28"/>
          <w:lang w:eastAsia="ru-RU"/>
        </w:rPr>
        <w:t xml:space="preserve"> – стоимостное выражение потерь, связанных</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ж</w:t>
      </w:r>
      <w:r w:rsidRPr="00BF5FB4">
        <w:rPr>
          <w:rFonts w:ascii="Times New Roman" w:eastAsia="Times New Roman" w:hAnsi="Times New Roman"/>
          <w:sz w:val="28"/>
          <w:szCs w:val="28"/>
          <w:lang w:eastAsia="ru-RU"/>
        </w:rPr>
        <w:t>изнью, здоровьем</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уховными ценностями индивидуума, социальных групп</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бщества</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ц</w:t>
      </w:r>
      <w:r w:rsidRPr="00BF5FB4">
        <w:rPr>
          <w:rFonts w:ascii="Times New Roman" w:eastAsia="Times New Roman" w:hAnsi="Times New Roman"/>
          <w:sz w:val="28"/>
          <w:szCs w:val="28"/>
          <w:lang w:eastAsia="ru-RU"/>
        </w:rPr>
        <w:t>елом.</w:t>
      </w:r>
    </w:p>
    <w:p w14:paraId="73F2639B" w14:textId="41D45CCB"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i/>
          <w:sz w:val="28"/>
          <w:szCs w:val="28"/>
          <w:lang w:eastAsia="ru-RU"/>
        </w:rPr>
        <w:t>Ущерб эколого-экономический</w:t>
      </w:r>
      <w:r w:rsidRPr="00BF5FB4">
        <w:rPr>
          <w:rFonts w:ascii="Times New Roman" w:eastAsia="Times New Roman" w:hAnsi="Times New Roman"/>
          <w:sz w:val="28"/>
          <w:szCs w:val="28"/>
          <w:lang w:eastAsia="ru-RU"/>
        </w:rPr>
        <w:t xml:space="preserve"> – сумма затрат</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л</w:t>
      </w:r>
      <w:r w:rsidRPr="00BF5FB4">
        <w:rPr>
          <w:rFonts w:ascii="Times New Roman" w:eastAsia="Times New Roman" w:hAnsi="Times New Roman"/>
          <w:sz w:val="28"/>
          <w:szCs w:val="28"/>
          <w:lang w:eastAsia="ru-RU"/>
        </w:rPr>
        <w:t>иквидацию последствий чрезвычайной ситуации, восстановление объектов</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ооружений, расположенных</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агрязнённой территории,</w:t>
      </w:r>
      <w:r w:rsidR="009A5E75" w:rsidRPr="00BF5FB4">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акже реабилитацию загрязнённой территории или оплату</w:t>
      </w:r>
      <w:r w:rsidR="009A5E75" w:rsidRPr="00BF5FB4">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н</w:t>
      </w:r>
      <w:r w:rsidRPr="00BF5FB4">
        <w:rPr>
          <w:rFonts w:ascii="Times New Roman" w:eastAsia="Times New Roman" w:hAnsi="Times New Roman"/>
          <w:sz w:val="28"/>
          <w:szCs w:val="28"/>
          <w:lang w:eastAsia="ru-RU"/>
        </w:rPr>
        <w:t>анесение вреда окружающей среде</w:t>
      </w:r>
      <w:r w:rsidR="009A5E75" w:rsidRPr="00BF5FB4">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агрязнения земель, водных объектов</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а</w:t>
      </w:r>
      <w:r w:rsidRPr="00BF5FB4">
        <w:rPr>
          <w:rFonts w:ascii="Times New Roman" w:eastAsia="Times New Roman" w:hAnsi="Times New Roman"/>
          <w:sz w:val="28"/>
          <w:szCs w:val="28"/>
          <w:lang w:eastAsia="ru-RU"/>
        </w:rPr>
        <w:t>тмосферы.</w:t>
      </w:r>
    </w:p>
    <w:p w14:paraId="34E430EA" w14:textId="4B450A36"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Оценка риска выполняется</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у</w:t>
      </w:r>
      <w:r w:rsidRPr="00BF5FB4">
        <w:rPr>
          <w:rFonts w:ascii="Times New Roman" w:eastAsia="Times New Roman" w:hAnsi="Times New Roman"/>
          <w:sz w:val="28"/>
          <w:szCs w:val="28"/>
          <w:lang w:eastAsia="ru-RU"/>
        </w:rPr>
        <w:t>чётом погрешностей, присутствующих, как при оценке риска, так</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ри оценке того, что можно считать допустимым.</w:t>
      </w:r>
    </w:p>
    <w:p w14:paraId="3135415F" w14:textId="0EBC976B"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Таким образом, задача оценки риска заключается</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ешении двух составляющих. Первая ставит целью определить вероятность (частоту) возникновения события, инициирующего возникновение поражающих факторов (источник ЧС).</w:t>
      </w:r>
    </w:p>
    <w:p w14:paraId="6319B479" w14:textId="10BB26DE"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Вторая составляющая заключается</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пределении вероятности поражения человека при условии формирования заданных поражающих факторов,</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оследующим осуществлением зонирования территории</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оказателю индивидуального риска.</w:t>
      </w:r>
    </w:p>
    <w:p w14:paraId="6C2D736D" w14:textId="46FFE5ED"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При определении количественных показателей риска, важнейшей задачей является расчёт вероятности формирования источника чрезвычайной ситуации. Правильное определение этого показателя позволит принять адекватные меры</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ащите населения</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ерритории. Его завышением</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тношению</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еальному значению приводит</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б</w:t>
      </w:r>
      <w:r w:rsidRPr="00BF5FB4">
        <w:rPr>
          <w:rFonts w:ascii="Times New Roman" w:eastAsia="Times New Roman" w:hAnsi="Times New Roman"/>
          <w:sz w:val="28"/>
          <w:szCs w:val="28"/>
          <w:lang w:eastAsia="ru-RU"/>
        </w:rPr>
        <w:t>ольшим прогнозируемым потерям населения и, как следствие</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н</w:t>
      </w:r>
      <w:r w:rsidRPr="00BF5FB4">
        <w:rPr>
          <w:rFonts w:ascii="Times New Roman" w:eastAsia="Times New Roman" w:hAnsi="Times New Roman"/>
          <w:sz w:val="28"/>
          <w:szCs w:val="28"/>
          <w:lang w:eastAsia="ru-RU"/>
        </w:rPr>
        <w:t>еобоснованным мероприятиям</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редупреждению чрезвычайных ситуаций.</w:t>
      </w:r>
    </w:p>
    <w:p w14:paraId="26B204E6" w14:textId="1574EC10"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Оценка риска является составной частью управления безопасностью. Оценка риска заключается</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истематическом использовании всей доступной информации для идентификации опасностей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пределения риска возможных нежелательных событий.</w:t>
      </w:r>
    </w:p>
    <w:p w14:paraId="1672BF67" w14:textId="4B06E8C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Основными факторами риска возникновения чрезвычайных ситуаций являются опасности (как имевшие место, так</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рогнозируемые</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в</w:t>
      </w:r>
      <w:r w:rsidRPr="00BF5FB4">
        <w:rPr>
          <w:rFonts w:ascii="Times New Roman" w:eastAsia="Times New Roman" w:hAnsi="Times New Roman"/>
          <w:sz w:val="28"/>
          <w:szCs w:val="28"/>
          <w:lang w:eastAsia="ru-RU"/>
        </w:rPr>
        <w:t>ысокой степенью вероятности),</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 xml:space="preserve">ерритории </w:t>
      </w:r>
      <w:r w:rsidR="004D0F83">
        <w:rPr>
          <w:rFonts w:ascii="Times New Roman" w:eastAsia="Times New Roman" w:hAnsi="Times New Roman"/>
          <w:sz w:val="28"/>
          <w:szCs w:val="28"/>
          <w:lang w:eastAsia="ru-RU"/>
        </w:rPr>
        <w:t>поселения</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ущественно сказывающиеся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б</w:t>
      </w:r>
      <w:r w:rsidRPr="00BF5FB4">
        <w:rPr>
          <w:rFonts w:ascii="Times New Roman" w:eastAsia="Times New Roman" w:hAnsi="Times New Roman"/>
          <w:sz w:val="28"/>
          <w:szCs w:val="28"/>
          <w:lang w:eastAsia="ru-RU"/>
        </w:rPr>
        <w:t>езопасности населения:</w:t>
      </w:r>
    </w:p>
    <w:p w14:paraId="4B258FB5"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террористические;</w:t>
      </w:r>
    </w:p>
    <w:p w14:paraId="7B0702EB"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криминальные;</w:t>
      </w:r>
    </w:p>
    <w:p w14:paraId="5707EE5A" w14:textId="3A1B0433"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коммунально-бытового</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ж</w:t>
      </w:r>
      <w:r w:rsidRPr="00BF5FB4">
        <w:rPr>
          <w:rFonts w:ascii="Times New Roman" w:eastAsia="Times New Roman" w:hAnsi="Times New Roman"/>
          <w:sz w:val="28"/>
          <w:szCs w:val="28"/>
          <w:lang w:eastAsia="ru-RU"/>
        </w:rPr>
        <w:t>илищного характера;</w:t>
      </w:r>
    </w:p>
    <w:p w14:paraId="664FCBA2"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техногенные;</w:t>
      </w:r>
    </w:p>
    <w:p w14:paraId="1E43F6FF"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lastRenderedPageBreak/>
        <w:t>военные;</w:t>
      </w:r>
    </w:p>
    <w:p w14:paraId="306752C1"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природные;</w:t>
      </w:r>
    </w:p>
    <w:p w14:paraId="06DE7FD9"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эпидемиологического характера;</w:t>
      </w:r>
    </w:p>
    <w:p w14:paraId="20DB511F"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экологические.</w:t>
      </w:r>
    </w:p>
    <w:p w14:paraId="18C3C8F6" w14:textId="2BF41E75"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Конкретная часть территории</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ависимости</w:t>
      </w:r>
      <w:r w:rsidR="009A5E75" w:rsidRPr="00BF5FB4">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тепени риска может быть отнесена</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дному из 4-х типов зон риска:</w:t>
      </w:r>
    </w:p>
    <w:p w14:paraId="2A014FC6" w14:textId="4BA99AD6" w:rsidR="00BF5FB4" w:rsidRPr="00BF5FB4" w:rsidRDefault="00BF5FB4" w:rsidP="00C54EF1">
      <w:pPr>
        <w:numPr>
          <w:ilvl w:val="0"/>
          <w:numId w:val="50"/>
        </w:numPr>
        <w:spacing w:after="0" w:line="240" w:lineRule="auto"/>
        <w:ind w:left="1134"/>
        <w:contextualSpacing/>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Зона неприемлемого (недопустимого) риска – это территория,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оторой</w:t>
      </w:r>
      <w:r w:rsidR="009A5E75" w:rsidRPr="00BF5FB4">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опускается нахождение людей,</w:t>
      </w:r>
      <w:r w:rsidR="009A5E75" w:rsidRPr="00BF5FB4">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и</w:t>
      </w:r>
      <w:r w:rsidRPr="00BF5FB4">
        <w:rPr>
          <w:rFonts w:ascii="Times New Roman" w:eastAsia="Times New Roman" w:hAnsi="Times New Roman"/>
          <w:sz w:val="28"/>
          <w:szCs w:val="28"/>
          <w:lang w:eastAsia="ru-RU"/>
        </w:rPr>
        <w:t>сключением лиц, обеспечивающих проведение соответствующего комплекса организационных, социальных</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ехнических мероприятий (специальное строительство инженерных сооружений, введение дополнительных систем защиты, контроля, оповещения</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.д.), направленного</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нижение риска</w:t>
      </w:r>
      <w:r w:rsidR="009A5E75" w:rsidRPr="00BF5FB4">
        <w:rPr>
          <w:rFonts w:ascii="Times New Roman" w:eastAsia="Times New Roman" w:hAnsi="Times New Roman"/>
          <w:sz w:val="28"/>
          <w:szCs w:val="28"/>
          <w:lang w:eastAsia="ru-RU"/>
        </w:rPr>
        <w:t xml:space="preserve"> до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д</w:t>
      </w:r>
      <w:r w:rsidRPr="00BF5FB4">
        <w:rPr>
          <w:rFonts w:ascii="Times New Roman" w:eastAsia="Times New Roman" w:hAnsi="Times New Roman"/>
          <w:sz w:val="28"/>
          <w:szCs w:val="28"/>
          <w:lang w:eastAsia="ru-RU"/>
        </w:rPr>
        <w:t>опустимого уровня. Новое строительство</w:t>
      </w:r>
      <w:r w:rsidR="009A5E75" w:rsidRPr="00BF5FB4">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азрешается независимо</w:t>
      </w:r>
      <w:r w:rsidR="009A5E75" w:rsidRPr="00BF5FB4">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в</w:t>
      </w:r>
      <w:r w:rsidRPr="00BF5FB4">
        <w:rPr>
          <w:rFonts w:ascii="Times New Roman" w:eastAsia="Times New Roman" w:hAnsi="Times New Roman"/>
          <w:sz w:val="28"/>
          <w:szCs w:val="28"/>
          <w:lang w:eastAsia="ru-RU"/>
        </w:rPr>
        <w:t>озможных экономических</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оциальных преимуществ того или иного вида хозяйственной деятельности,</w:t>
      </w:r>
      <w:r w:rsidR="009A5E75" w:rsidRPr="00BF5FB4">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и</w:t>
      </w:r>
      <w:r w:rsidRPr="00BF5FB4">
        <w:rPr>
          <w:rFonts w:ascii="Times New Roman" w:eastAsia="Times New Roman" w:hAnsi="Times New Roman"/>
          <w:sz w:val="28"/>
          <w:szCs w:val="28"/>
          <w:lang w:eastAsia="ru-RU"/>
        </w:rPr>
        <w:t>сключением объектов обороны, охраны государственной границы или объектов, осуществляющих функционирование</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а</w:t>
      </w:r>
      <w:r w:rsidRPr="00BF5FB4">
        <w:rPr>
          <w:rFonts w:ascii="Times New Roman" w:eastAsia="Times New Roman" w:hAnsi="Times New Roman"/>
          <w:sz w:val="28"/>
          <w:szCs w:val="28"/>
          <w:lang w:eastAsia="ru-RU"/>
        </w:rPr>
        <w:t>втоматическом режиме.</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лановом порядке осуществляется переселение людей</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б</w:t>
      </w:r>
      <w:r w:rsidRPr="00BF5FB4">
        <w:rPr>
          <w:rFonts w:ascii="Times New Roman" w:eastAsia="Times New Roman" w:hAnsi="Times New Roman"/>
          <w:sz w:val="28"/>
          <w:szCs w:val="28"/>
          <w:lang w:eastAsia="ru-RU"/>
        </w:rPr>
        <w:t>езопасные районы;</w:t>
      </w:r>
    </w:p>
    <w:p w14:paraId="0F5E2092" w14:textId="2CEDAED8" w:rsidR="00BF5FB4" w:rsidRPr="00BF5FB4" w:rsidRDefault="00BF5FB4" w:rsidP="00C54EF1">
      <w:pPr>
        <w:numPr>
          <w:ilvl w:val="0"/>
          <w:numId w:val="50"/>
        </w:numPr>
        <w:spacing w:after="0" w:line="240" w:lineRule="auto"/>
        <w:ind w:left="1134"/>
        <w:contextualSpacing/>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Зона повышенного риска – это территория,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оторой допускается временное пребывание ограниченного количества людей, связанных</w:t>
      </w:r>
      <w:r w:rsidR="009A5E75" w:rsidRPr="00BF5FB4">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в</w:t>
      </w:r>
      <w:r w:rsidRPr="00BF5FB4">
        <w:rPr>
          <w:rFonts w:ascii="Times New Roman" w:eastAsia="Times New Roman" w:hAnsi="Times New Roman"/>
          <w:sz w:val="28"/>
          <w:szCs w:val="28"/>
          <w:lang w:eastAsia="ru-RU"/>
        </w:rPr>
        <w:t>ыполнением служебных обязанностей. Новое жилищное</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ромышленное строительство допускается</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и</w:t>
      </w:r>
      <w:r w:rsidRPr="00BF5FB4">
        <w:rPr>
          <w:rFonts w:ascii="Times New Roman" w:eastAsia="Times New Roman" w:hAnsi="Times New Roman"/>
          <w:sz w:val="28"/>
          <w:szCs w:val="28"/>
          <w:lang w:eastAsia="ru-RU"/>
        </w:rPr>
        <w:t>сключительных случаях</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 xml:space="preserve">ешению Губернатора </w:t>
      </w:r>
      <w:r w:rsidR="0006094F">
        <w:rPr>
          <w:rFonts w:ascii="Times New Roman" w:eastAsia="Times New Roman" w:hAnsi="Times New Roman"/>
          <w:sz w:val="28"/>
          <w:szCs w:val="28"/>
          <w:lang w:eastAsia="ru-RU"/>
        </w:rPr>
        <w:t>Новосибирской</w:t>
      </w:r>
      <w:r w:rsidR="00834ECA">
        <w:rPr>
          <w:rFonts w:ascii="Times New Roman" w:eastAsia="Times New Roman" w:hAnsi="Times New Roman"/>
          <w:sz w:val="28"/>
          <w:szCs w:val="28"/>
          <w:lang w:eastAsia="ru-RU"/>
        </w:rPr>
        <w:t xml:space="preserve"> области</w:t>
      </w:r>
      <w:r w:rsidRPr="00BF5FB4">
        <w:rPr>
          <w:rFonts w:ascii="Times New Roman" w:eastAsia="Times New Roman" w:hAnsi="Times New Roman"/>
          <w:sz w:val="28"/>
          <w:szCs w:val="28"/>
          <w:lang w:eastAsia="ru-RU"/>
        </w:rPr>
        <w:t xml:space="preserve"> или федеральных органов исполнительной власти при условии обязательного выполнения комплекса специальных мероприятий</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нижению риска</w:t>
      </w:r>
      <w:r w:rsidR="009A5E75" w:rsidRPr="00BF5FB4">
        <w:rPr>
          <w:rFonts w:ascii="Times New Roman" w:eastAsia="Times New Roman" w:hAnsi="Times New Roman"/>
          <w:sz w:val="28"/>
          <w:szCs w:val="28"/>
          <w:lang w:eastAsia="ru-RU"/>
        </w:rPr>
        <w:t xml:space="preserve"> до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риемлемого уровня, обязательному контролю риска</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редупреждению чрезвычайных ситуаций;</w:t>
      </w:r>
    </w:p>
    <w:p w14:paraId="29143903" w14:textId="628AD3E3" w:rsidR="00BF5FB4" w:rsidRPr="00BF5FB4" w:rsidRDefault="00BF5FB4" w:rsidP="00C54EF1">
      <w:pPr>
        <w:numPr>
          <w:ilvl w:val="0"/>
          <w:numId w:val="50"/>
        </w:numPr>
        <w:spacing w:after="0" w:line="240" w:lineRule="auto"/>
        <w:ind w:left="1134"/>
        <w:contextualSpacing/>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Зона условно приемлемого риска – территория, где допускается строительство</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азмещение новых жилых, социальных</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ромышленных объектов при условии обязательного выполнения комплекса дополнительных мероприятий</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нижению риска;</w:t>
      </w:r>
    </w:p>
    <w:p w14:paraId="07DBF5DF" w14:textId="5E57352E" w:rsidR="00BF5FB4" w:rsidRPr="00BF5FB4" w:rsidRDefault="00BF5FB4" w:rsidP="00C54EF1">
      <w:pPr>
        <w:numPr>
          <w:ilvl w:val="0"/>
          <w:numId w:val="50"/>
        </w:numPr>
        <w:spacing w:after="0" w:line="240" w:lineRule="auto"/>
        <w:ind w:left="1134"/>
        <w:contextualSpacing/>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Зона приемлемого риска – территория,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оторой допускается любое строительство</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р</w:t>
      </w:r>
      <w:r w:rsidRPr="00BF5FB4">
        <w:rPr>
          <w:rFonts w:ascii="Times New Roman" w:eastAsia="Times New Roman" w:hAnsi="Times New Roman"/>
          <w:sz w:val="28"/>
          <w:szCs w:val="28"/>
          <w:lang w:eastAsia="ru-RU"/>
        </w:rPr>
        <w:t>азмещение населения.</w:t>
      </w:r>
    </w:p>
    <w:p w14:paraId="1C740DF5" w14:textId="6C7138D2"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Решение</w:t>
      </w:r>
      <w:r w:rsidR="009A5E75" w:rsidRPr="00BF5FB4">
        <w:rPr>
          <w:rFonts w:ascii="Times New Roman" w:eastAsia="Times New Roman" w:hAnsi="Times New Roman"/>
          <w:sz w:val="28"/>
          <w:szCs w:val="28"/>
          <w:lang w:eastAsia="ru-RU"/>
        </w:rPr>
        <w:t xml:space="preserve"> 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в</w:t>
      </w:r>
      <w:r w:rsidRPr="00BF5FB4">
        <w:rPr>
          <w:rFonts w:ascii="Times New Roman" w:eastAsia="Times New Roman" w:hAnsi="Times New Roman"/>
          <w:sz w:val="28"/>
          <w:szCs w:val="28"/>
          <w:lang w:eastAsia="ru-RU"/>
        </w:rPr>
        <w:t>ременных ограничениях</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роживание</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х</w:t>
      </w:r>
      <w:r w:rsidRPr="00BF5FB4">
        <w:rPr>
          <w:rFonts w:ascii="Times New Roman" w:eastAsia="Times New Roman" w:hAnsi="Times New Roman"/>
          <w:sz w:val="28"/>
          <w:szCs w:val="28"/>
          <w:lang w:eastAsia="ru-RU"/>
        </w:rPr>
        <w:t>озяйственную деятельность</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роведении комплекса мероприятий, направленных</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с</w:t>
      </w:r>
      <w:r w:rsidRPr="00BF5FB4">
        <w:rPr>
          <w:rFonts w:ascii="Times New Roman" w:eastAsia="Times New Roman" w:hAnsi="Times New Roman"/>
          <w:sz w:val="28"/>
          <w:szCs w:val="28"/>
          <w:lang w:eastAsia="ru-RU"/>
        </w:rPr>
        <w:t xml:space="preserve">нижение риска, принимается Правительством Российской Федерации или Правительством </w:t>
      </w:r>
      <w:r w:rsidR="008477EC">
        <w:rPr>
          <w:rFonts w:ascii="Times New Roman" w:eastAsia="Times New Roman" w:hAnsi="Times New Roman"/>
          <w:sz w:val="28"/>
          <w:szCs w:val="28"/>
          <w:lang w:eastAsia="ru-RU"/>
        </w:rPr>
        <w:t>Новосибирской</w:t>
      </w:r>
      <w:r w:rsidR="00834ECA">
        <w:rPr>
          <w:rFonts w:ascii="Times New Roman" w:eastAsia="Times New Roman" w:hAnsi="Times New Roman"/>
          <w:sz w:val="28"/>
          <w:szCs w:val="28"/>
          <w:lang w:eastAsia="ru-RU"/>
        </w:rPr>
        <w:t xml:space="preserve"> области</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редставлению надзорных органов. При невозможности снижения уровня риска ограничения</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роживание</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х</w:t>
      </w:r>
      <w:r w:rsidRPr="00BF5FB4">
        <w:rPr>
          <w:rFonts w:ascii="Times New Roman" w:eastAsia="Times New Roman" w:hAnsi="Times New Roman"/>
          <w:sz w:val="28"/>
          <w:szCs w:val="28"/>
          <w:lang w:eastAsia="ru-RU"/>
        </w:rPr>
        <w:t xml:space="preserve">озяйственную деятельность вводятся Законом Российской Федерации или законом </w:t>
      </w:r>
      <w:r w:rsidR="008477EC">
        <w:rPr>
          <w:rFonts w:ascii="Times New Roman" w:eastAsia="Times New Roman" w:hAnsi="Times New Roman"/>
          <w:sz w:val="28"/>
          <w:szCs w:val="28"/>
          <w:lang w:eastAsia="ru-RU"/>
        </w:rPr>
        <w:t xml:space="preserve">Новосибирской </w:t>
      </w:r>
      <w:r w:rsidR="00834ECA">
        <w:rPr>
          <w:rFonts w:ascii="Times New Roman" w:eastAsia="Times New Roman" w:hAnsi="Times New Roman"/>
          <w:sz w:val="28"/>
          <w:szCs w:val="28"/>
          <w:lang w:eastAsia="ru-RU"/>
        </w:rPr>
        <w:t>области</w:t>
      </w:r>
      <w:r w:rsidRPr="00BF5FB4">
        <w:rPr>
          <w:rFonts w:ascii="Times New Roman" w:eastAsia="Times New Roman" w:hAnsi="Times New Roman"/>
          <w:sz w:val="28"/>
          <w:szCs w:val="28"/>
          <w:lang w:eastAsia="ru-RU"/>
        </w:rPr>
        <w:t>.</w:t>
      </w:r>
    </w:p>
    <w:p w14:paraId="2B482E59" w14:textId="6313B800"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Границы зон</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оординатах «частота ЧС – число пострадавших» и «частота ЧС – материальный ущерб» представлены</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 xml:space="preserve">аблицах </w:t>
      </w:r>
      <w:r w:rsidRPr="00BF5FB4">
        <w:rPr>
          <w:rFonts w:ascii="Times New Roman" w:eastAsia="Times New Roman" w:hAnsi="Times New Roman"/>
          <w:sz w:val="28"/>
          <w:szCs w:val="28"/>
          <w:lang w:eastAsia="ru-RU"/>
        </w:rPr>
        <w:fldChar w:fldCharType="begin"/>
      </w:r>
      <w:r w:rsidRPr="00BF5FB4">
        <w:rPr>
          <w:rFonts w:ascii="Times New Roman" w:eastAsia="Times New Roman" w:hAnsi="Times New Roman"/>
          <w:sz w:val="28"/>
          <w:szCs w:val="28"/>
          <w:lang w:eastAsia="ru-RU"/>
        </w:rPr>
        <w:instrText xml:space="preserve"> REF Tbl_Risk1 \h </w:instrText>
      </w:r>
      <w:r w:rsidRPr="00BF5FB4">
        <w:rPr>
          <w:rFonts w:ascii="Times New Roman" w:eastAsia="Times New Roman" w:hAnsi="Times New Roman"/>
          <w:sz w:val="28"/>
          <w:szCs w:val="28"/>
          <w:lang w:eastAsia="ru-RU"/>
        </w:rPr>
      </w:r>
      <w:r w:rsidRPr="00BF5FB4">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eastAsia="ru-RU"/>
        </w:rPr>
        <w:t>14</w:t>
      </w:r>
      <w:r w:rsidRPr="00BF5FB4">
        <w:rPr>
          <w:rFonts w:ascii="Times New Roman" w:eastAsia="Times New Roman" w:hAnsi="Times New Roman"/>
          <w:sz w:val="28"/>
          <w:szCs w:val="28"/>
          <w:lang w:eastAsia="ru-RU"/>
        </w:rPr>
        <w:fldChar w:fldCharType="end"/>
      </w:r>
      <w:r w:rsidRPr="00BF5FB4">
        <w:rPr>
          <w:rFonts w:ascii="Times New Roman" w:eastAsia="Times New Roman" w:hAnsi="Times New Roman"/>
          <w:sz w:val="28"/>
          <w:szCs w:val="28"/>
          <w:lang w:eastAsia="ru-RU"/>
        </w:rPr>
        <w:t>-</w:t>
      </w:r>
      <w:r w:rsidRPr="00BF5FB4">
        <w:rPr>
          <w:rFonts w:ascii="Times New Roman" w:eastAsia="Times New Roman" w:hAnsi="Times New Roman"/>
          <w:sz w:val="28"/>
          <w:szCs w:val="28"/>
          <w:lang w:eastAsia="ru-RU"/>
        </w:rPr>
        <w:fldChar w:fldCharType="begin"/>
      </w:r>
      <w:r w:rsidRPr="00BF5FB4">
        <w:rPr>
          <w:rFonts w:ascii="Times New Roman" w:eastAsia="Times New Roman" w:hAnsi="Times New Roman"/>
          <w:sz w:val="28"/>
          <w:szCs w:val="28"/>
          <w:lang w:eastAsia="ru-RU"/>
        </w:rPr>
        <w:instrText xml:space="preserve"> REF Tbl_Risk2 \h </w:instrText>
      </w:r>
      <w:r w:rsidRPr="00BF5FB4">
        <w:rPr>
          <w:rFonts w:ascii="Times New Roman" w:eastAsia="Times New Roman" w:hAnsi="Times New Roman"/>
          <w:sz w:val="28"/>
          <w:szCs w:val="28"/>
          <w:lang w:eastAsia="ru-RU"/>
        </w:rPr>
      </w:r>
      <w:r w:rsidRPr="00BF5FB4">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eastAsia="ru-RU"/>
        </w:rPr>
        <w:t>15</w:t>
      </w:r>
      <w:r w:rsidRPr="00BF5FB4">
        <w:rPr>
          <w:rFonts w:ascii="Times New Roman" w:eastAsia="Times New Roman" w:hAnsi="Times New Roman"/>
          <w:sz w:val="28"/>
          <w:szCs w:val="28"/>
          <w:lang w:eastAsia="ru-RU"/>
        </w:rPr>
        <w:fldChar w:fldCharType="end"/>
      </w:r>
      <w:r w:rsidRPr="00BF5FB4">
        <w:rPr>
          <w:rFonts w:ascii="Times New Roman" w:eastAsia="Times New Roman" w:hAnsi="Times New Roman"/>
          <w:sz w:val="28"/>
          <w:szCs w:val="28"/>
          <w:lang w:eastAsia="ru-RU"/>
        </w:rPr>
        <w:t>.</w:t>
      </w:r>
    </w:p>
    <w:p w14:paraId="0B26C49B" w14:textId="1B259BA9" w:rsidR="00BF5FB4" w:rsidRPr="00BF5FB4" w:rsidRDefault="00BF5FB4" w:rsidP="00BF5FB4">
      <w:pPr>
        <w:spacing w:after="0" w:line="240" w:lineRule="auto"/>
        <w:jc w:val="right"/>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 xml:space="preserve">Таблица </w:t>
      </w:r>
      <w:bookmarkStart w:id="173" w:name="Tbl_Risk1"/>
      <w:r w:rsidRPr="00BF5FB4">
        <w:rPr>
          <w:rFonts w:ascii="Times New Roman" w:eastAsia="Times New Roman" w:hAnsi="Times New Roman"/>
          <w:sz w:val="28"/>
          <w:szCs w:val="28"/>
          <w:lang w:eastAsia="ru-RU"/>
        </w:rPr>
        <w:fldChar w:fldCharType="begin"/>
      </w:r>
      <w:r w:rsidRPr="00BF5FB4">
        <w:rPr>
          <w:rFonts w:ascii="Times New Roman" w:eastAsia="Times New Roman" w:hAnsi="Times New Roman"/>
          <w:sz w:val="28"/>
          <w:szCs w:val="28"/>
          <w:lang w:eastAsia="ru-RU"/>
        </w:rPr>
        <w:instrText xml:space="preserve"> SEQ Таблица \* ARABIC </w:instrText>
      </w:r>
      <w:r w:rsidRPr="00BF5FB4">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eastAsia="ru-RU"/>
        </w:rPr>
        <w:t>14</w:t>
      </w:r>
      <w:r w:rsidRPr="00BF5FB4">
        <w:rPr>
          <w:rFonts w:ascii="Times New Roman" w:eastAsia="Times New Roman" w:hAnsi="Times New Roman"/>
          <w:sz w:val="28"/>
          <w:szCs w:val="28"/>
          <w:lang w:eastAsia="ru-RU"/>
        </w:rPr>
        <w:fldChar w:fldCharType="end"/>
      </w:r>
      <w:bookmarkEnd w:id="173"/>
    </w:p>
    <w:p w14:paraId="69513198" w14:textId="2F20866A" w:rsidR="00BF5FB4" w:rsidRPr="00BF5FB4" w:rsidRDefault="00BF5FB4" w:rsidP="00BF5FB4">
      <w:pPr>
        <w:spacing w:after="120" w:line="240" w:lineRule="auto"/>
        <w:jc w:val="center"/>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Определение границ зон рисков</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оординатах «частота ЧС – число пострадавших»</w:t>
      </w:r>
    </w:p>
    <w:tbl>
      <w:tblPr>
        <w:tblStyle w:val="afa"/>
        <w:tblW w:w="0" w:type="auto"/>
        <w:jc w:val="center"/>
        <w:tblLook w:val="04A0" w:firstRow="1" w:lastRow="0" w:firstColumn="1" w:lastColumn="0" w:noHBand="0" w:noVBand="1"/>
      </w:tblPr>
      <w:tblGrid>
        <w:gridCol w:w="1914"/>
        <w:gridCol w:w="1914"/>
        <w:gridCol w:w="1914"/>
        <w:gridCol w:w="1914"/>
        <w:gridCol w:w="1915"/>
      </w:tblGrid>
      <w:tr w:rsidR="00BF5FB4" w:rsidRPr="00BF5FB4" w14:paraId="43B9074F" w14:textId="77777777" w:rsidTr="008477EC">
        <w:trPr>
          <w:trHeight w:val="227"/>
          <w:tblHeader/>
          <w:jc w:val="center"/>
        </w:trPr>
        <w:tc>
          <w:tcPr>
            <w:tcW w:w="1914" w:type="dxa"/>
            <w:vMerge w:val="restart"/>
            <w:vAlign w:val="center"/>
          </w:tcPr>
          <w:p w14:paraId="6AE8726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lastRenderedPageBreak/>
              <w:t>Частота ЧС</w:t>
            </w:r>
          </w:p>
        </w:tc>
        <w:tc>
          <w:tcPr>
            <w:tcW w:w="7657" w:type="dxa"/>
            <w:gridSpan w:val="4"/>
            <w:vAlign w:val="center"/>
          </w:tcPr>
          <w:p w14:paraId="7279BF9E"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Число пострадавших, чел.</w:t>
            </w:r>
          </w:p>
        </w:tc>
      </w:tr>
      <w:tr w:rsidR="00BF5FB4" w:rsidRPr="00BF5FB4" w14:paraId="28BDF71D" w14:textId="77777777" w:rsidTr="008477EC">
        <w:trPr>
          <w:trHeight w:val="227"/>
          <w:tblHeader/>
          <w:jc w:val="center"/>
        </w:trPr>
        <w:tc>
          <w:tcPr>
            <w:tcW w:w="1914" w:type="dxa"/>
            <w:vMerge/>
          </w:tcPr>
          <w:p w14:paraId="2C5A45BB"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c>
          <w:tcPr>
            <w:tcW w:w="1914" w:type="dxa"/>
            <w:tcBorders>
              <w:bottom w:val="single" w:sz="4" w:space="0" w:color="auto"/>
            </w:tcBorders>
            <w:vAlign w:val="center"/>
          </w:tcPr>
          <w:p w14:paraId="1E31DD38"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менее 10</w:t>
            </w:r>
          </w:p>
        </w:tc>
        <w:tc>
          <w:tcPr>
            <w:tcW w:w="1914" w:type="dxa"/>
            <w:tcBorders>
              <w:bottom w:val="single" w:sz="4" w:space="0" w:color="auto"/>
            </w:tcBorders>
            <w:vAlign w:val="center"/>
          </w:tcPr>
          <w:p w14:paraId="7A006F5A"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от 10 до 50</w:t>
            </w:r>
          </w:p>
        </w:tc>
        <w:tc>
          <w:tcPr>
            <w:tcW w:w="1914" w:type="dxa"/>
            <w:tcBorders>
              <w:bottom w:val="single" w:sz="4" w:space="0" w:color="auto"/>
            </w:tcBorders>
            <w:vAlign w:val="center"/>
          </w:tcPr>
          <w:p w14:paraId="7DBCD0DE"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от 50 до 500</w:t>
            </w:r>
          </w:p>
        </w:tc>
        <w:tc>
          <w:tcPr>
            <w:tcW w:w="1915" w:type="dxa"/>
            <w:tcBorders>
              <w:bottom w:val="single" w:sz="4" w:space="0" w:color="auto"/>
            </w:tcBorders>
            <w:vAlign w:val="center"/>
          </w:tcPr>
          <w:p w14:paraId="4FA5DA8B"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свыше 500</w:t>
            </w:r>
          </w:p>
        </w:tc>
      </w:tr>
      <w:tr w:rsidR="00BF5FB4" w:rsidRPr="00BF5FB4" w14:paraId="52A70AEC" w14:textId="77777777" w:rsidTr="00991671">
        <w:trPr>
          <w:trHeight w:val="227"/>
          <w:jc w:val="center"/>
        </w:trPr>
        <w:tc>
          <w:tcPr>
            <w:tcW w:w="1914" w:type="dxa"/>
            <w:tcBorders>
              <w:right w:val="single" w:sz="4" w:space="0" w:color="auto"/>
            </w:tcBorders>
            <w:vAlign w:val="center"/>
          </w:tcPr>
          <w:p w14:paraId="1ABDED9A"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более 1</w:t>
            </w:r>
          </w:p>
        </w:tc>
        <w:tc>
          <w:tcPr>
            <w:tcW w:w="7657" w:type="dxa"/>
            <w:gridSpan w:val="4"/>
            <w:tcBorders>
              <w:top w:val="single" w:sz="4" w:space="0" w:color="auto"/>
              <w:left w:val="single" w:sz="4" w:space="0" w:color="auto"/>
              <w:bottom w:val="nil"/>
              <w:right w:val="single" w:sz="4" w:space="0" w:color="auto"/>
            </w:tcBorders>
            <w:shd w:val="clear" w:color="auto" w:fill="1F3864"/>
            <w:vAlign w:val="center"/>
          </w:tcPr>
          <w:p w14:paraId="0350ED2A"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r>
      <w:tr w:rsidR="00BF5FB4" w:rsidRPr="00BF5FB4" w14:paraId="1BCF5364" w14:textId="77777777" w:rsidTr="00991671">
        <w:trPr>
          <w:trHeight w:val="227"/>
          <w:jc w:val="center"/>
        </w:trPr>
        <w:tc>
          <w:tcPr>
            <w:tcW w:w="1914" w:type="dxa"/>
            <w:tcBorders>
              <w:right w:val="single" w:sz="4" w:space="0" w:color="auto"/>
            </w:tcBorders>
            <w:vAlign w:val="center"/>
          </w:tcPr>
          <w:p w14:paraId="6D5ACF15"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vertAlign w:val="superscript"/>
                <w:lang w:eastAsia="ar-SA"/>
              </w:rPr>
            </w:pPr>
            <w:r w:rsidRPr="00BF5FB4">
              <w:rPr>
                <w:rFonts w:ascii="Times New Roman" w:eastAsia="Times New Roman" w:hAnsi="Times New Roman"/>
                <w:sz w:val="24"/>
                <w:szCs w:val="24"/>
                <w:lang w:eastAsia="ar-SA"/>
              </w:rPr>
              <w:t>1-10</w:t>
            </w:r>
            <w:r w:rsidRPr="00BF5FB4">
              <w:rPr>
                <w:rFonts w:ascii="Times New Roman" w:eastAsia="Times New Roman" w:hAnsi="Times New Roman"/>
                <w:sz w:val="24"/>
                <w:szCs w:val="24"/>
                <w:vertAlign w:val="superscript"/>
                <w:lang w:eastAsia="ar-SA"/>
              </w:rPr>
              <w:t>-1</w:t>
            </w:r>
          </w:p>
        </w:tc>
        <w:tc>
          <w:tcPr>
            <w:tcW w:w="1914" w:type="dxa"/>
            <w:vMerge w:val="restart"/>
            <w:tcBorders>
              <w:top w:val="nil"/>
              <w:left w:val="single" w:sz="4" w:space="0" w:color="auto"/>
              <w:bottom w:val="nil"/>
              <w:right w:val="nil"/>
            </w:tcBorders>
            <w:shd w:val="clear" w:color="auto" w:fill="2F5496"/>
            <w:vAlign w:val="center"/>
          </w:tcPr>
          <w:p w14:paraId="4FC7572F"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5743" w:type="dxa"/>
            <w:gridSpan w:val="3"/>
            <w:tcBorders>
              <w:top w:val="nil"/>
              <w:left w:val="nil"/>
              <w:bottom w:val="nil"/>
              <w:right w:val="nil"/>
            </w:tcBorders>
            <w:shd w:val="clear" w:color="auto" w:fill="1F3864"/>
            <w:vAlign w:val="center"/>
          </w:tcPr>
          <w:p w14:paraId="2D6877F9"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недопустимого риска</w:t>
            </w:r>
          </w:p>
        </w:tc>
      </w:tr>
      <w:tr w:rsidR="00BF5FB4" w:rsidRPr="00BF5FB4" w14:paraId="557CE981" w14:textId="77777777" w:rsidTr="00991671">
        <w:trPr>
          <w:trHeight w:val="227"/>
          <w:jc w:val="center"/>
        </w:trPr>
        <w:tc>
          <w:tcPr>
            <w:tcW w:w="1914" w:type="dxa"/>
            <w:tcBorders>
              <w:right w:val="single" w:sz="4" w:space="0" w:color="auto"/>
            </w:tcBorders>
            <w:vAlign w:val="center"/>
          </w:tcPr>
          <w:p w14:paraId="7BBEE530"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vertAlign w:val="superscript"/>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-1</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-2</w:t>
            </w:r>
          </w:p>
        </w:tc>
        <w:tc>
          <w:tcPr>
            <w:tcW w:w="1914" w:type="dxa"/>
            <w:vMerge/>
            <w:tcBorders>
              <w:top w:val="nil"/>
              <w:left w:val="single" w:sz="4" w:space="0" w:color="auto"/>
              <w:bottom w:val="nil"/>
              <w:right w:val="nil"/>
            </w:tcBorders>
            <w:shd w:val="clear" w:color="auto" w:fill="2F5496"/>
            <w:vAlign w:val="center"/>
          </w:tcPr>
          <w:p w14:paraId="656B55AD"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2F5496"/>
            <w:vAlign w:val="center"/>
          </w:tcPr>
          <w:p w14:paraId="61C2B5C5"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9" w:type="dxa"/>
            <w:gridSpan w:val="2"/>
            <w:tcBorders>
              <w:top w:val="nil"/>
              <w:left w:val="nil"/>
              <w:bottom w:val="nil"/>
              <w:right w:val="single" w:sz="4" w:space="0" w:color="auto"/>
            </w:tcBorders>
            <w:shd w:val="clear" w:color="auto" w:fill="1F3864"/>
            <w:vAlign w:val="center"/>
          </w:tcPr>
          <w:p w14:paraId="05C4444D"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r>
      <w:tr w:rsidR="00BF5FB4" w:rsidRPr="00BF5FB4" w14:paraId="182FFC22" w14:textId="77777777" w:rsidTr="00991671">
        <w:trPr>
          <w:trHeight w:val="227"/>
          <w:jc w:val="center"/>
        </w:trPr>
        <w:tc>
          <w:tcPr>
            <w:tcW w:w="1914" w:type="dxa"/>
            <w:tcBorders>
              <w:right w:val="single" w:sz="4" w:space="0" w:color="auto"/>
            </w:tcBorders>
            <w:vAlign w:val="center"/>
          </w:tcPr>
          <w:p w14:paraId="3416E829"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-2</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-3</w:t>
            </w:r>
          </w:p>
        </w:tc>
        <w:tc>
          <w:tcPr>
            <w:tcW w:w="1914" w:type="dxa"/>
            <w:vMerge w:val="restart"/>
            <w:tcBorders>
              <w:top w:val="nil"/>
              <w:left w:val="single" w:sz="4" w:space="0" w:color="auto"/>
              <w:bottom w:val="nil"/>
              <w:right w:val="nil"/>
            </w:tcBorders>
            <w:shd w:val="clear" w:color="auto" w:fill="8EAADB"/>
            <w:vAlign w:val="center"/>
          </w:tcPr>
          <w:p w14:paraId="6DD52EC1"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nil"/>
              <w:right w:val="nil"/>
            </w:tcBorders>
            <w:shd w:val="clear" w:color="auto" w:fill="2F5496"/>
            <w:vAlign w:val="center"/>
          </w:tcPr>
          <w:p w14:paraId="266F955B"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color w:val="FFFFFF"/>
                <w:sz w:val="24"/>
                <w:szCs w:val="24"/>
                <w:lang w:eastAsia="ar-SA"/>
              </w:rPr>
            </w:pPr>
            <w:r w:rsidRPr="00BF5FB4">
              <w:rPr>
                <w:rFonts w:ascii="Times New Roman" w:eastAsia="Times New Roman" w:hAnsi="Times New Roman"/>
                <w:color w:val="FFFFFF"/>
                <w:sz w:val="24"/>
                <w:szCs w:val="24"/>
                <w:lang w:eastAsia="ar-SA"/>
              </w:rPr>
              <w:t>Зона повышенного риска</w:t>
            </w:r>
          </w:p>
        </w:tc>
        <w:tc>
          <w:tcPr>
            <w:tcW w:w="1915" w:type="dxa"/>
            <w:tcBorders>
              <w:top w:val="nil"/>
              <w:left w:val="nil"/>
              <w:bottom w:val="nil"/>
              <w:right w:val="single" w:sz="4" w:space="0" w:color="auto"/>
            </w:tcBorders>
            <w:shd w:val="clear" w:color="auto" w:fill="1F3864"/>
          </w:tcPr>
          <w:p w14:paraId="21C1859F"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2B2A985B" w14:textId="77777777" w:rsidTr="00991671">
        <w:trPr>
          <w:trHeight w:val="227"/>
          <w:jc w:val="center"/>
        </w:trPr>
        <w:tc>
          <w:tcPr>
            <w:tcW w:w="1914" w:type="dxa"/>
            <w:tcBorders>
              <w:right w:val="single" w:sz="4" w:space="0" w:color="auto"/>
            </w:tcBorders>
            <w:vAlign w:val="center"/>
          </w:tcPr>
          <w:p w14:paraId="03E84FE4"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-3</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-4</w:t>
            </w:r>
          </w:p>
        </w:tc>
        <w:tc>
          <w:tcPr>
            <w:tcW w:w="1914" w:type="dxa"/>
            <w:vMerge/>
            <w:tcBorders>
              <w:top w:val="nil"/>
              <w:left w:val="single" w:sz="4" w:space="0" w:color="auto"/>
              <w:bottom w:val="nil"/>
              <w:right w:val="nil"/>
            </w:tcBorders>
            <w:shd w:val="clear" w:color="auto" w:fill="8EAADB"/>
            <w:vAlign w:val="center"/>
          </w:tcPr>
          <w:p w14:paraId="024D7F66"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8EAADB"/>
            <w:vAlign w:val="center"/>
          </w:tcPr>
          <w:p w14:paraId="721D2DEA"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2F5496"/>
            <w:vAlign w:val="center"/>
          </w:tcPr>
          <w:p w14:paraId="64775D3F"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5" w:type="dxa"/>
            <w:vMerge w:val="restart"/>
            <w:tcBorders>
              <w:top w:val="nil"/>
              <w:left w:val="nil"/>
              <w:bottom w:val="nil"/>
              <w:right w:val="single" w:sz="4" w:space="0" w:color="auto"/>
            </w:tcBorders>
            <w:shd w:val="clear" w:color="auto" w:fill="2F5496"/>
          </w:tcPr>
          <w:p w14:paraId="524138BD"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0DE1E1B7" w14:textId="77777777" w:rsidTr="00991671">
        <w:trPr>
          <w:trHeight w:val="227"/>
          <w:jc w:val="center"/>
        </w:trPr>
        <w:tc>
          <w:tcPr>
            <w:tcW w:w="1914" w:type="dxa"/>
            <w:tcBorders>
              <w:right w:val="single" w:sz="4" w:space="0" w:color="auto"/>
            </w:tcBorders>
            <w:vAlign w:val="center"/>
          </w:tcPr>
          <w:p w14:paraId="1C23B1E7"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-4</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-5</w:t>
            </w:r>
          </w:p>
        </w:tc>
        <w:tc>
          <w:tcPr>
            <w:tcW w:w="1914" w:type="dxa"/>
            <w:vMerge w:val="restart"/>
            <w:tcBorders>
              <w:top w:val="nil"/>
              <w:left w:val="single" w:sz="4" w:space="0" w:color="auto"/>
              <w:bottom w:val="nil"/>
              <w:right w:val="nil"/>
            </w:tcBorders>
            <w:shd w:val="clear" w:color="auto" w:fill="D9E2F3"/>
            <w:vAlign w:val="center"/>
          </w:tcPr>
          <w:p w14:paraId="206CB26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nil"/>
              <w:right w:val="nil"/>
            </w:tcBorders>
            <w:shd w:val="clear" w:color="auto" w:fill="8EAADB"/>
            <w:vAlign w:val="center"/>
          </w:tcPr>
          <w:p w14:paraId="0504D7D6"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условно-приемлемого риска</w:t>
            </w:r>
          </w:p>
        </w:tc>
        <w:tc>
          <w:tcPr>
            <w:tcW w:w="1915" w:type="dxa"/>
            <w:vMerge/>
            <w:tcBorders>
              <w:top w:val="nil"/>
              <w:left w:val="nil"/>
              <w:bottom w:val="nil"/>
              <w:right w:val="single" w:sz="4" w:space="0" w:color="auto"/>
            </w:tcBorders>
            <w:shd w:val="clear" w:color="auto" w:fill="2F5496"/>
          </w:tcPr>
          <w:p w14:paraId="25D8EBFC"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7E88E6EC" w14:textId="77777777" w:rsidTr="00991671">
        <w:trPr>
          <w:trHeight w:val="227"/>
          <w:jc w:val="center"/>
        </w:trPr>
        <w:tc>
          <w:tcPr>
            <w:tcW w:w="1914" w:type="dxa"/>
            <w:tcBorders>
              <w:right w:val="single" w:sz="4" w:space="0" w:color="auto"/>
            </w:tcBorders>
            <w:vAlign w:val="center"/>
          </w:tcPr>
          <w:p w14:paraId="2D9CE1AE"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-5</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-6</w:t>
            </w:r>
          </w:p>
        </w:tc>
        <w:tc>
          <w:tcPr>
            <w:tcW w:w="1914" w:type="dxa"/>
            <w:vMerge/>
            <w:tcBorders>
              <w:top w:val="nil"/>
              <w:left w:val="single" w:sz="4" w:space="0" w:color="auto"/>
              <w:bottom w:val="single" w:sz="4" w:space="0" w:color="auto"/>
              <w:right w:val="nil"/>
            </w:tcBorders>
            <w:shd w:val="clear" w:color="auto" w:fill="D9E2F3"/>
            <w:vAlign w:val="center"/>
          </w:tcPr>
          <w:p w14:paraId="768A8C86"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D9E2F3"/>
            <w:vAlign w:val="center"/>
          </w:tcPr>
          <w:p w14:paraId="3C3DF959"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8EAADB"/>
            <w:vAlign w:val="center"/>
          </w:tcPr>
          <w:p w14:paraId="3093B129"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5" w:type="dxa"/>
            <w:vMerge w:val="restart"/>
            <w:tcBorders>
              <w:top w:val="nil"/>
              <w:left w:val="nil"/>
              <w:bottom w:val="single" w:sz="4" w:space="0" w:color="auto"/>
              <w:right w:val="single" w:sz="4" w:space="0" w:color="auto"/>
            </w:tcBorders>
            <w:shd w:val="clear" w:color="auto" w:fill="8EAADB"/>
          </w:tcPr>
          <w:p w14:paraId="2D0045F7"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71D161C9" w14:textId="77777777" w:rsidTr="00991671">
        <w:trPr>
          <w:trHeight w:val="227"/>
          <w:jc w:val="center"/>
        </w:trPr>
        <w:tc>
          <w:tcPr>
            <w:tcW w:w="1914" w:type="dxa"/>
            <w:vAlign w:val="center"/>
          </w:tcPr>
          <w:p w14:paraId="650FF5E6"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менее 10</w:t>
            </w:r>
            <w:r w:rsidRPr="00BF5FB4">
              <w:rPr>
                <w:rFonts w:ascii="Times New Roman" w:eastAsia="Times New Roman" w:hAnsi="Times New Roman"/>
                <w:sz w:val="24"/>
                <w:szCs w:val="24"/>
                <w:vertAlign w:val="superscript"/>
                <w:lang w:eastAsia="ar-SA"/>
              </w:rPr>
              <w:t>-6</w:t>
            </w:r>
          </w:p>
        </w:tc>
        <w:tc>
          <w:tcPr>
            <w:tcW w:w="1914" w:type="dxa"/>
            <w:vMerge/>
            <w:tcBorders>
              <w:top w:val="single" w:sz="4" w:space="0" w:color="auto"/>
              <w:right w:val="nil"/>
            </w:tcBorders>
            <w:shd w:val="clear" w:color="auto" w:fill="D9E2F3"/>
            <w:vAlign w:val="center"/>
          </w:tcPr>
          <w:p w14:paraId="305976A9"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single" w:sz="4" w:space="0" w:color="auto"/>
              <w:right w:val="nil"/>
            </w:tcBorders>
            <w:shd w:val="clear" w:color="auto" w:fill="D9E2F3"/>
            <w:vAlign w:val="center"/>
          </w:tcPr>
          <w:p w14:paraId="7329FFC4"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приемлемого риска</w:t>
            </w:r>
          </w:p>
        </w:tc>
        <w:tc>
          <w:tcPr>
            <w:tcW w:w="1915" w:type="dxa"/>
            <w:vMerge/>
            <w:tcBorders>
              <w:top w:val="single" w:sz="4" w:space="0" w:color="auto"/>
              <w:left w:val="nil"/>
            </w:tcBorders>
            <w:shd w:val="clear" w:color="auto" w:fill="8EAADB"/>
          </w:tcPr>
          <w:p w14:paraId="2D460242"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bl>
    <w:p w14:paraId="08A144A0"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p>
    <w:p w14:paraId="2DD2511E" w14:textId="45A4E89D" w:rsidR="00BF5FB4" w:rsidRPr="00BF5FB4" w:rsidRDefault="00BF5FB4" w:rsidP="00BF5FB4">
      <w:pPr>
        <w:spacing w:after="0" w:line="240" w:lineRule="auto"/>
        <w:jc w:val="right"/>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 xml:space="preserve">Таблица </w:t>
      </w:r>
      <w:bookmarkStart w:id="174" w:name="Tbl_Risk2"/>
      <w:r w:rsidRPr="00BF5FB4">
        <w:rPr>
          <w:rFonts w:ascii="Times New Roman" w:eastAsia="Times New Roman" w:hAnsi="Times New Roman"/>
          <w:sz w:val="28"/>
          <w:szCs w:val="28"/>
          <w:lang w:eastAsia="ru-RU"/>
        </w:rPr>
        <w:fldChar w:fldCharType="begin"/>
      </w:r>
      <w:r w:rsidRPr="00BF5FB4">
        <w:rPr>
          <w:rFonts w:ascii="Times New Roman" w:eastAsia="Times New Roman" w:hAnsi="Times New Roman"/>
          <w:sz w:val="28"/>
          <w:szCs w:val="28"/>
          <w:lang w:eastAsia="ru-RU"/>
        </w:rPr>
        <w:instrText xml:space="preserve"> SEQ Таблица \* ARABIC </w:instrText>
      </w:r>
      <w:r w:rsidRPr="00BF5FB4">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eastAsia="ru-RU"/>
        </w:rPr>
        <w:t>15</w:t>
      </w:r>
      <w:r w:rsidRPr="00BF5FB4">
        <w:rPr>
          <w:rFonts w:ascii="Times New Roman" w:eastAsia="Times New Roman" w:hAnsi="Times New Roman"/>
          <w:sz w:val="28"/>
          <w:szCs w:val="28"/>
          <w:lang w:eastAsia="ru-RU"/>
        </w:rPr>
        <w:fldChar w:fldCharType="end"/>
      </w:r>
      <w:bookmarkEnd w:id="174"/>
    </w:p>
    <w:p w14:paraId="787EBF11" w14:textId="57992EE3" w:rsidR="00BF5FB4" w:rsidRPr="00BF5FB4" w:rsidRDefault="00BF5FB4" w:rsidP="00BF5FB4">
      <w:pPr>
        <w:spacing w:after="120" w:line="240" w:lineRule="auto"/>
        <w:jc w:val="center"/>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Определение границ зон рисков</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оординатах «частота ЧС – материальный ущерб»</w:t>
      </w:r>
    </w:p>
    <w:tbl>
      <w:tblPr>
        <w:tblStyle w:val="afa"/>
        <w:tblW w:w="0" w:type="auto"/>
        <w:jc w:val="center"/>
        <w:tblLook w:val="04A0" w:firstRow="1" w:lastRow="0" w:firstColumn="1" w:lastColumn="0" w:noHBand="0" w:noVBand="1"/>
      </w:tblPr>
      <w:tblGrid>
        <w:gridCol w:w="1914"/>
        <w:gridCol w:w="1914"/>
        <w:gridCol w:w="1914"/>
        <w:gridCol w:w="1914"/>
        <w:gridCol w:w="1915"/>
      </w:tblGrid>
      <w:tr w:rsidR="00BF5FB4" w:rsidRPr="00BF5FB4" w14:paraId="6C64BE1D" w14:textId="77777777" w:rsidTr="00991671">
        <w:trPr>
          <w:trHeight w:val="227"/>
          <w:tblHeader/>
          <w:jc w:val="center"/>
        </w:trPr>
        <w:tc>
          <w:tcPr>
            <w:tcW w:w="1914" w:type="dxa"/>
            <w:vMerge w:val="restart"/>
            <w:vAlign w:val="center"/>
          </w:tcPr>
          <w:p w14:paraId="3174E0D8"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Частота ЧС</w:t>
            </w:r>
          </w:p>
        </w:tc>
        <w:tc>
          <w:tcPr>
            <w:tcW w:w="7657" w:type="dxa"/>
            <w:gridSpan w:val="4"/>
            <w:vAlign w:val="center"/>
          </w:tcPr>
          <w:p w14:paraId="6BE28712"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Число материального ущерба, руб.</w:t>
            </w:r>
          </w:p>
        </w:tc>
      </w:tr>
      <w:tr w:rsidR="00BF5FB4" w:rsidRPr="00BF5FB4" w14:paraId="08DED826" w14:textId="77777777" w:rsidTr="00991671">
        <w:trPr>
          <w:trHeight w:val="227"/>
          <w:tblHeader/>
          <w:jc w:val="center"/>
        </w:trPr>
        <w:tc>
          <w:tcPr>
            <w:tcW w:w="1914" w:type="dxa"/>
            <w:vMerge/>
          </w:tcPr>
          <w:p w14:paraId="6FDE530C"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c>
          <w:tcPr>
            <w:tcW w:w="1914" w:type="dxa"/>
            <w:tcBorders>
              <w:bottom w:val="single" w:sz="4" w:space="0" w:color="auto"/>
            </w:tcBorders>
            <w:vAlign w:val="center"/>
          </w:tcPr>
          <w:p w14:paraId="3F24DE95"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менее 100 тыс.</w:t>
            </w:r>
          </w:p>
        </w:tc>
        <w:tc>
          <w:tcPr>
            <w:tcW w:w="1914" w:type="dxa"/>
            <w:tcBorders>
              <w:bottom w:val="single" w:sz="4" w:space="0" w:color="auto"/>
            </w:tcBorders>
            <w:vAlign w:val="center"/>
          </w:tcPr>
          <w:p w14:paraId="047BD146"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от 100 тыс. до 50 млн.</w:t>
            </w:r>
          </w:p>
        </w:tc>
        <w:tc>
          <w:tcPr>
            <w:tcW w:w="1914" w:type="dxa"/>
            <w:tcBorders>
              <w:bottom w:val="single" w:sz="4" w:space="0" w:color="auto"/>
            </w:tcBorders>
            <w:vAlign w:val="center"/>
          </w:tcPr>
          <w:p w14:paraId="1D18276C"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от 50 млн. до 500 млн.</w:t>
            </w:r>
          </w:p>
        </w:tc>
        <w:tc>
          <w:tcPr>
            <w:tcW w:w="1915" w:type="dxa"/>
            <w:tcBorders>
              <w:bottom w:val="single" w:sz="4" w:space="0" w:color="auto"/>
            </w:tcBorders>
            <w:vAlign w:val="center"/>
          </w:tcPr>
          <w:p w14:paraId="42AD2E8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свыше 500 млн.</w:t>
            </w:r>
          </w:p>
        </w:tc>
      </w:tr>
      <w:tr w:rsidR="00BF5FB4" w:rsidRPr="00BF5FB4" w14:paraId="291135E8" w14:textId="77777777" w:rsidTr="00991671">
        <w:trPr>
          <w:trHeight w:val="227"/>
          <w:jc w:val="center"/>
        </w:trPr>
        <w:tc>
          <w:tcPr>
            <w:tcW w:w="1914" w:type="dxa"/>
            <w:tcBorders>
              <w:right w:val="single" w:sz="4" w:space="0" w:color="auto"/>
            </w:tcBorders>
            <w:vAlign w:val="center"/>
          </w:tcPr>
          <w:p w14:paraId="6816DAE1"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более 1</w:t>
            </w:r>
          </w:p>
        </w:tc>
        <w:tc>
          <w:tcPr>
            <w:tcW w:w="7657" w:type="dxa"/>
            <w:gridSpan w:val="4"/>
            <w:tcBorders>
              <w:top w:val="single" w:sz="4" w:space="0" w:color="auto"/>
              <w:left w:val="single" w:sz="4" w:space="0" w:color="auto"/>
              <w:bottom w:val="nil"/>
              <w:right w:val="single" w:sz="4" w:space="0" w:color="auto"/>
            </w:tcBorders>
            <w:shd w:val="clear" w:color="auto" w:fill="1F3864"/>
            <w:vAlign w:val="center"/>
          </w:tcPr>
          <w:p w14:paraId="4FD7E8F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r>
      <w:tr w:rsidR="00BF5FB4" w:rsidRPr="00BF5FB4" w14:paraId="5DA91F55" w14:textId="77777777" w:rsidTr="00991671">
        <w:trPr>
          <w:trHeight w:val="227"/>
          <w:jc w:val="center"/>
        </w:trPr>
        <w:tc>
          <w:tcPr>
            <w:tcW w:w="1914" w:type="dxa"/>
            <w:tcBorders>
              <w:right w:val="single" w:sz="4" w:space="0" w:color="auto"/>
            </w:tcBorders>
            <w:vAlign w:val="center"/>
          </w:tcPr>
          <w:p w14:paraId="144DC785"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vertAlign w:val="superscript"/>
                <w:lang w:eastAsia="ar-SA"/>
              </w:rPr>
            </w:pPr>
            <w:r w:rsidRPr="00BF5FB4">
              <w:rPr>
                <w:rFonts w:ascii="Times New Roman" w:eastAsia="Times New Roman" w:hAnsi="Times New Roman"/>
                <w:sz w:val="24"/>
                <w:szCs w:val="24"/>
                <w:lang w:eastAsia="ar-SA"/>
              </w:rPr>
              <w:t>1-10</w:t>
            </w:r>
            <w:r w:rsidRPr="00BF5FB4">
              <w:rPr>
                <w:rFonts w:ascii="Times New Roman" w:eastAsia="Times New Roman" w:hAnsi="Times New Roman"/>
                <w:sz w:val="24"/>
                <w:szCs w:val="24"/>
                <w:vertAlign w:val="superscript"/>
                <w:lang w:eastAsia="ar-SA"/>
              </w:rPr>
              <w:t>-1</w:t>
            </w:r>
          </w:p>
        </w:tc>
        <w:tc>
          <w:tcPr>
            <w:tcW w:w="1914" w:type="dxa"/>
            <w:vMerge w:val="restart"/>
            <w:tcBorders>
              <w:top w:val="nil"/>
              <w:left w:val="single" w:sz="4" w:space="0" w:color="auto"/>
              <w:bottom w:val="nil"/>
              <w:right w:val="nil"/>
            </w:tcBorders>
            <w:shd w:val="clear" w:color="auto" w:fill="2F5496"/>
            <w:vAlign w:val="center"/>
          </w:tcPr>
          <w:p w14:paraId="06EC02AD"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5743" w:type="dxa"/>
            <w:gridSpan w:val="3"/>
            <w:tcBorders>
              <w:top w:val="nil"/>
              <w:left w:val="nil"/>
              <w:bottom w:val="nil"/>
              <w:right w:val="nil"/>
            </w:tcBorders>
            <w:shd w:val="clear" w:color="auto" w:fill="1F3864"/>
            <w:vAlign w:val="center"/>
          </w:tcPr>
          <w:p w14:paraId="272F53A8"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недопустимого риска</w:t>
            </w:r>
          </w:p>
        </w:tc>
      </w:tr>
      <w:tr w:rsidR="00BF5FB4" w:rsidRPr="00BF5FB4" w14:paraId="3FBE7C9B" w14:textId="77777777" w:rsidTr="00991671">
        <w:trPr>
          <w:trHeight w:val="227"/>
          <w:jc w:val="center"/>
        </w:trPr>
        <w:tc>
          <w:tcPr>
            <w:tcW w:w="1914" w:type="dxa"/>
            <w:tcBorders>
              <w:right w:val="single" w:sz="4" w:space="0" w:color="auto"/>
            </w:tcBorders>
            <w:vAlign w:val="center"/>
          </w:tcPr>
          <w:p w14:paraId="3C23EEC6"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vertAlign w:val="superscript"/>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-1</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-2</w:t>
            </w:r>
          </w:p>
        </w:tc>
        <w:tc>
          <w:tcPr>
            <w:tcW w:w="1914" w:type="dxa"/>
            <w:vMerge/>
            <w:tcBorders>
              <w:top w:val="nil"/>
              <w:left w:val="single" w:sz="4" w:space="0" w:color="auto"/>
              <w:bottom w:val="nil"/>
              <w:right w:val="nil"/>
            </w:tcBorders>
            <w:shd w:val="clear" w:color="auto" w:fill="2F5496"/>
            <w:vAlign w:val="center"/>
          </w:tcPr>
          <w:p w14:paraId="498BF52D"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2F5496"/>
            <w:vAlign w:val="center"/>
          </w:tcPr>
          <w:p w14:paraId="1949919F"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9" w:type="dxa"/>
            <w:gridSpan w:val="2"/>
            <w:tcBorders>
              <w:top w:val="nil"/>
              <w:left w:val="nil"/>
              <w:bottom w:val="nil"/>
              <w:right w:val="single" w:sz="4" w:space="0" w:color="auto"/>
            </w:tcBorders>
            <w:shd w:val="clear" w:color="auto" w:fill="1F3864"/>
            <w:vAlign w:val="center"/>
          </w:tcPr>
          <w:p w14:paraId="3664452C"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r>
      <w:tr w:rsidR="00BF5FB4" w:rsidRPr="00BF5FB4" w14:paraId="4E106C1D" w14:textId="77777777" w:rsidTr="00991671">
        <w:trPr>
          <w:trHeight w:val="227"/>
          <w:jc w:val="center"/>
        </w:trPr>
        <w:tc>
          <w:tcPr>
            <w:tcW w:w="1914" w:type="dxa"/>
            <w:tcBorders>
              <w:right w:val="single" w:sz="4" w:space="0" w:color="auto"/>
            </w:tcBorders>
            <w:vAlign w:val="center"/>
          </w:tcPr>
          <w:p w14:paraId="09BF1510"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-2</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-3</w:t>
            </w:r>
          </w:p>
        </w:tc>
        <w:tc>
          <w:tcPr>
            <w:tcW w:w="1914" w:type="dxa"/>
            <w:vMerge w:val="restart"/>
            <w:tcBorders>
              <w:top w:val="nil"/>
              <w:left w:val="single" w:sz="4" w:space="0" w:color="auto"/>
              <w:bottom w:val="nil"/>
              <w:right w:val="nil"/>
            </w:tcBorders>
            <w:shd w:val="clear" w:color="auto" w:fill="8EAADB"/>
            <w:vAlign w:val="center"/>
          </w:tcPr>
          <w:p w14:paraId="0297B69F"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nil"/>
              <w:right w:val="nil"/>
            </w:tcBorders>
            <w:shd w:val="clear" w:color="auto" w:fill="2F5496"/>
            <w:vAlign w:val="center"/>
          </w:tcPr>
          <w:p w14:paraId="1145A0E5"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color w:val="FFFFFF"/>
                <w:sz w:val="24"/>
                <w:szCs w:val="24"/>
                <w:lang w:eastAsia="ar-SA"/>
              </w:rPr>
            </w:pPr>
            <w:r w:rsidRPr="00BF5FB4">
              <w:rPr>
                <w:rFonts w:ascii="Times New Roman" w:eastAsia="Times New Roman" w:hAnsi="Times New Roman"/>
                <w:color w:val="FFFFFF"/>
                <w:sz w:val="24"/>
                <w:szCs w:val="24"/>
                <w:lang w:eastAsia="ar-SA"/>
              </w:rPr>
              <w:t>Зона повышенного риска</w:t>
            </w:r>
          </w:p>
        </w:tc>
        <w:tc>
          <w:tcPr>
            <w:tcW w:w="1915" w:type="dxa"/>
            <w:tcBorders>
              <w:top w:val="nil"/>
              <w:left w:val="nil"/>
              <w:bottom w:val="nil"/>
              <w:right w:val="single" w:sz="4" w:space="0" w:color="auto"/>
            </w:tcBorders>
            <w:shd w:val="clear" w:color="auto" w:fill="1F3864"/>
          </w:tcPr>
          <w:p w14:paraId="373A2E56"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6694F0F8" w14:textId="77777777" w:rsidTr="00991671">
        <w:trPr>
          <w:trHeight w:val="227"/>
          <w:jc w:val="center"/>
        </w:trPr>
        <w:tc>
          <w:tcPr>
            <w:tcW w:w="1914" w:type="dxa"/>
            <w:tcBorders>
              <w:right w:val="single" w:sz="4" w:space="0" w:color="auto"/>
            </w:tcBorders>
            <w:vAlign w:val="center"/>
          </w:tcPr>
          <w:p w14:paraId="67106A53"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-3</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-4</w:t>
            </w:r>
          </w:p>
        </w:tc>
        <w:tc>
          <w:tcPr>
            <w:tcW w:w="1914" w:type="dxa"/>
            <w:vMerge/>
            <w:tcBorders>
              <w:top w:val="nil"/>
              <w:left w:val="single" w:sz="4" w:space="0" w:color="auto"/>
              <w:bottom w:val="nil"/>
              <w:right w:val="nil"/>
            </w:tcBorders>
            <w:shd w:val="clear" w:color="auto" w:fill="8EAADB"/>
            <w:vAlign w:val="center"/>
          </w:tcPr>
          <w:p w14:paraId="7BCBF18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8EAADB"/>
            <w:vAlign w:val="center"/>
          </w:tcPr>
          <w:p w14:paraId="59FDC02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2F5496"/>
            <w:vAlign w:val="center"/>
          </w:tcPr>
          <w:p w14:paraId="76C17899"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5" w:type="dxa"/>
            <w:vMerge w:val="restart"/>
            <w:tcBorders>
              <w:top w:val="nil"/>
              <w:left w:val="nil"/>
              <w:bottom w:val="nil"/>
              <w:right w:val="single" w:sz="4" w:space="0" w:color="auto"/>
            </w:tcBorders>
            <w:shd w:val="clear" w:color="auto" w:fill="2F5496"/>
          </w:tcPr>
          <w:p w14:paraId="773C7D04"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5E5DA7A3" w14:textId="77777777" w:rsidTr="00991671">
        <w:trPr>
          <w:trHeight w:val="227"/>
          <w:jc w:val="center"/>
        </w:trPr>
        <w:tc>
          <w:tcPr>
            <w:tcW w:w="1914" w:type="dxa"/>
            <w:tcBorders>
              <w:right w:val="single" w:sz="4" w:space="0" w:color="auto"/>
            </w:tcBorders>
            <w:vAlign w:val="center"/>
          </w:tcPr>
          <w:p w14:paraId="7AED574C"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-4</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-5</w:t>
            </w:r>
          </w:p>
        </w:tc>
        <w:tc>
          <w:tcPr>
            <w:tcW w:w="1914" w:type="dxa"/>
            <w:vMerge w:val="restart"/>
            <w:tcBorders>
              <w:top w:val="nil"/>
              <w:left w:val="single" w:sz="4" w:space="0" w:color="auto"/>
              <w:bottom w:val="nil"/>
              <w:right w:val="nil"/>
            </w:tcBorders>
            <w:shd w:val="clear" w:color="auto" w:fill="D9E2F3"/>
            <w:vAlign w:val="center"/>
          </w:tcPr>
          <w:p w14:paraId="7E3AEC73"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nil"/>
              <w:right w:val="nil"/>
            </w:tcBorders>
            <w:shd w:val="clear" w:color="auto" w:fill="8EAADB"/>
            <w:vAlign w:val="center"/>
          </w:tcPr>
          <w:p w14:paraId="358E0312"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условно-приемлемого риска</w:t>
            </w:r>
          </w:p>
        </w:tc>
        <w:tc>
          <w:tcPr>
            <w:tcW w:w="1915" w:type="dxa"/>
            <w:vMerge/>
            <w:tcBorders>
              <w:top w:val="nil"/>
              <w:left w:val="nil"/>
              <w:bottom w:val="nil"/>
              <w:right w:val="single" w:sz="4" w:space="0" w:color="auto"/>
            </w:tcBorders>
            <w:shd w:val="clear" w:color="auto" w:fill="2F5496"/>
          </w:tcPr>
          <w:p w14:paraId="241896CB"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61970848" w14:textId="77777777" w:rsidTr="00991671">
        <w:trPr>
          <w:trHeight w:val="227"/>
          <w:jc w:val="center"/>
        </w:trPr>
        <w:tc>
          <w:tcPr>
            <w:tcW w:w="1914" w:type="dxa"/>
            <w:tcBorders>
              <w:right w:val="single" w:sz="4" w:space="0" w:color="auto"/>
            </w:tcBorders>
            <w:vAlign w:val="center"/>
          </w:tcPr>
          <w:p w14:paraId="49F4F367"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-5</w:t>
            </w:r>
            <w:r w:rsidRPr="00BF5FB4">
              <w:rPr>
                <w:rFonts w:ascii="Times New Roman" w:eastAsia="Times New Roman" w:hAnsi="Times New Roman"/>
                <w:sz w:val="24"/>
                <w:szCs w:val="24"/>
                <w:lang w:eastAsia="ar-SA"/>
              </w:rPr>
              <w:t>-10</w:t>
            </w:r>
            <w:r w:rsidRPr="00BF5FB4">
              <w:rPr>
                <w:rFonts w:ascii="Times New Roman" w:eastAsia="Times New Roman" w:hAnsi="Times New Roman"/>
                <w:sz w:val="24"/>
                <w:szCs w:val="24"/>
                <w:vertAlign w:val="superscript"/>
                <w:lang w:eastAsia="ar-SA"/>
              </w:rPr>
              <w:t>-6</w:t>
            </w:r>
          </w:p>
        </w:tc>
        <w:tc>
          <w:tcPr>
            <w:tcW w:w="1914" w:type="dxa"/>
            <w:vMerge/>
            <w:tcBorders>
              <w:top w:val="nil"/>
              <w:left w:val="single" w:sz="4" w:space="0" w:color="auto"/>
              <w:bottom w:val="single" w:sz="4" w:space="0" w:color="auto"/>
              <w:right w:val="nil"/>
            </w:tcBorders>
            <w:shd w:val="clear" w:color="auto" w:fill="D9E2F3"/>
            <w:vAlign w:val="center"/>
          </w:tcPr>
          <w:p w14:paraId="552A926E"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D9E2F3"/>
            <w:vAlign w:val="center"/>
          </w:tcPr>
          <w:p w14:paraId="5D4061E6"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4" w:type="dxa"/>
            <w:tcBorders>
              <w:top w:val="nil"/>
              <w:left w:val="nil"/>
              <w:bottom w:val="nil"/>
              <w:right w:val="nil"/>
            </w:tcBorders>
            <w:shd w:val="clear" w:color="auto" w:fill="8EAADB"/>
            <w:vAlign w:val="center"/>
          </w:tcPr>
          <w:p w14:paraId="09F88987"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1915" w:type="dxa"/>
            <w:vMerge w:val="restart"/>
            <w:tcBorders>
              <w:top w:val="nil"/>
              <w:left w:val="nil"/>
              <w:bottom w:val="single" w:sz="4" w:space="0" w:color="auto"/>
              <w:right w:val="single" w:sz="4" w:space="0" w:color="auto"/>
            </w:tcBorders>
            <w:shd w:val="clear" w:color="auto" w:fill="8EAADB"/>
          </w:tcPr>
          <w:p w14:paraId="1EC0B2C6"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r w:rsidR="00BF5FB4" w:rsidRPr="00BF5FB4" w14:paraId="0C56F279" w14:textId="77777777" w:rsidTr="00991671">
        <w:trPr>
          <w:trHeight w:val="227"/>
          <w:jc w:val="center"/>
        </w:trPr>
        <w:tc>
          <w:tcPr>
            <w:tcW w:w="1914" w:type="dxa"/>
            <w:vAlign w:val="center"/>
          </w:tcPr>
          <w:p w14:paraId="7A258E64" w14:textId="77777777" w:rsidR="00BF5FB4" w:rsidRPr="00BF5FB4" w:rsidRDefault="00BF5FB4" w:rsidP="00BF5FB4">
            <w:pPr>
              <w:widowControl w:val="0"/>
              <w:tabs>
                <w:tab w:val="left" w:pos="511"/>
                <w:tab w:val="left" w:pos="8641"/>
              </w:tabs>
              <w:overflowPunct w:val="0"/>
              <w:autoSpaceDE w:val="0"/>
              <w:spacing w:after="0" w:line="240" w:lineRule="auto"/>
              <w:jc w:val="right"/>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менее 10</w:t>
            </w:r>
            <w:r w:rsidRPr="00BF5FB4">
              <w:rPr>
                <w:rFonts w:ascii="Times New Roman" w:eastAsia="Times New Roman" w:hAnsi="Times New Roman"/>
                <w:sz w:val="24"/>
                <w:szCs w:val="24"/>
                <w:vertAlign w:val="superscript"/>
                <w:lang w:eastAsia="ar-SA"/>
              </w:rPr>
              <w:t>-6</w:t>
            </w:r>
          </w:p>
        </w:tc>
        <w:tc>
          <w:tcPr>
            <w:tcW w:w="1914" w:type="dxa"/>
            <w:vMerge/>
            <w:tcBorders>
              <w:top w:val="single" w:sz="4" w:space="0" w:color="auto"/>
              <w:right w:val="nil"/>
            </w:tcBorders>
            <w:shd w:val="clear" w:color="auto" w:fill="D9E2F3"/>
            <w:vAlign w:val="center"/>
          </w:tcPr>
          <w:p w14:paraId="0DD4832C"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p>
        </w:tc>
        <w:tc>
          <w:tcPr>
            <w:tcW w:w="3828" w:type="dxa"/>
            <w:gridSpan w:val="2"/>
            <w:tcBorders>
              <w:top w:val="nil"/>
              <w:left w:val="nil"/>
              <w:bottom w:val="single" w:sz="4" w:space="0" w:color="auto"/>
              <w:right w:val="nil"/>
            </w:tcBorders>
            <w:shd w:val="clear" w:color="auto" w:fill="D9E2F3"/>
            <w:vAlign w:val="center"/>
          </w:tcPr>
          <w:p w14:paraId="2CB8F7BE" w14:textId="77777777" w:rsidR="00BF5FB4" w:rsidRPr="00BF5FB4" w:rsidRDefault="00BF5FB4" w:rsidP="00BF5FB4">
            <w:pPr>
              <w:widowControl w:val="0"/>
              <w:tabs>
                <w:tab w:val="left" w:pos="511"/>
                <w:tab w:val="left" w:pos="8641"/>
              </w:tabs>
              <w:overflowPunct w:val="0"/>
              <w:autoSpaceDE w:val="0"/>
              <w:spacing w:after="0" w:line="240" w:lineRule="auto"/>
              <w:jc w:val="center"/>
              <w:textAlignment w:val="baseline"/>
              <w:rPr>
                <w:rFonts w:ascii="Times New Roman" w:eastAsia="Times New Roman" w:hAnsi="Times New Roman"/>
                <w:sz w:val="24"/>
                <w:szCs w:val="24"/>
                <w:lang w:eastAsia="ar-SA"/>
              </w:rPr>
            </w:pPr>
            <w:r w:rsidRPr="00BF5FB4">
              <w:rPr>
                <w:rFonts w:ascii="Times New Roman" w:eastAsia="Times New Roman" w:hAnsi="Times New Roman"/>
                <w:sz w:val="24"/>
                <w:szCs w:val="24"/>
                <w:lang w:eastAsia="ar-SA"/>
              </w:rPr>
              <w:t>Зона приемлемого риска</w:t>
            </w:r>
          </w:p>
        </w:tc>
        <w:tc>
          <w:tcPr>
            <w:tcW w:w="1915" w:type="dxa"/>
            <w:vMerge/>
            <w:tcBorders>
              <w:top w:val="single" w:sz="4" w:space="0" w:color="auto"/>
              <w:left w:val="nil"/>
            </w:tcBorders>
            <w:shd w:val="clear" w:color="auto" w:fill="8EAADB"/>
          </w:tcPr>
          <w:p w14:paraId="4F04F5CF" w14:textId="77777777" w:rsidR="00BF5FB4" w:rsidRPr="00BF5FB4" w:rsidRDefault="00BF5FB4" w:rsidP="00BF5FB4">
            <w:pPr>
              <w:widowControl w:val="0"/>
              <w:tabs>
                <w:tab w:val="left" w:pos="511"/>
                <w:tab w:val="left" w:pos="8641"/>
              </w:tabs>
              <w:overflowPunct w:val="0"/>
              <w:autoSpaceDE w:val="0"/>
              <w:spacing w:after="0" w:line="240" w:lineRule="auto"/>
              <w:jc w:val="both"/>
              <w:textAlignment w:val="baseline"/>
              <w:rPr>
                <w:rFonts w:ascii="Times New Roman" w:eastAsia="Times New Roman" w:hAnsi="Times New Roman"/>
                <w:sz w:val="24"/>
                <w:szCs w:val="24"/>
                <w:lang w:eastAsia="ar-SA"/>
              </w:rPr>
            </w:pPr>
          </w:p>
        </w:tc>
      </w:tr>
    </w:tbl>
    <w:p w14:paraId="7EA0D17D" w14:textId="77777777" w:rsidR="004C250D" w:rsidRDefault="004C250D" w:rsidP="00BF5FB4">
      <w:pPr>
        <w:spacing w:after="0" w:line="240" w:lineRule="auto"/>
        <w:ind w:firstLine="709"/>
        <w:jc w:val="both"/>
        <w:rPr>
          <w:rFonts w:ascii="Times New Roman" w:eastAsia="Times New Roman" w:hAnsi="Times New Roman"/>
          <w:sz w:val="28"/>
          <w:szCs w:val="28"/>
          <w:lang w:eastAsia="ru-RU"/>
        </w:rPr>
      </w:pPr>
    </w:p>
    <w:p w14:paraId="7A9197D3"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Процесс оценки риска чрезвычайной ситуации подразделяется на 5 последовательных этапов:</w:t>
      </w:r>
    </w:p>
    <w:p w14:paraId="3E7A7DC0"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идентификация опасности;</w:t>
      </w:r>
    </w:p>
    <w:p w14:paraId="7C371194"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 xml:space="preserve">построение полей поражающих факторов; </w:t>
      </w:r>
    </w:p>
    <w:p w14:paraId="67AA4B02"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выбор критериев поражения;</w:t>
      </w:r>
    </w:p>
    <w:p w14:paraId="0B0C6977"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 xml:space="preserve">оценка последствий воздействия поражающих факторов; </w:t>
      </w:r>
    </w:p>
    <w:p w14:paraId="7636B69F"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расчёт показателей риска.</w:t>
      </w:r>
    </w:p>
    <w:p w14:paraId="2C08DB0A" w14:textId="77777777"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К числу основных расчётных показателей риска техногенного характера относятся:</w:t>
      </w:r>
    </w:p>
    <w:p w14:paraId="6AC7CA0C"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индивидуальный риск;</w:t>
      </w:r>
    </w:p>
    <w:p w14:paraId="0D9F3023"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коллективный риск;</w:t>
      </w:r>
    </w:p>
    <w:p w14:paraId="2F067945"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социальный риск;</w:t>
      </w:r>
    </w:p>
    <w:p w14:paraId="26671BA4"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материальный риск;</w:t>
      </w:r>
    </w:p>
    <w:p w14:paraId="5C9C38AB" w14:textId="77777777" w:rsidR="00BF5FB4" w:rsidRPr="00BF5FB4" w:rsidRDefault="00BF5FB4" w:rsidP="00BF5FB4">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экономический риск.</w:t>
      </w:r>
    </w:p>
    <w:p w14:paraId="7036ED02" w14:textId="4660C104" w:rsidR="00BF5FB4" w:rsidRPr="00BF5FB4" w:rsidRDefault="00BF5FB4" w:rsidP="00BF5FB4">
      <w:pPr>
        <w:spacing w:after="0" w:line="240" w:lineRule="auto"/>
        <w:ind w:firstLine="709"/>
        <w:jc w:val="both"/>
        <w:rPr>
          <w:rFonts w:ascii="Times New Roman" w:eastAsia="Times New Roman" w:hAnsi="Times New Roman"/>
          <w:sz w:val="28"/>
          <w:szCs w:val="28"/>
          <w:lang w:eastAsia="ru-RU"/>
        </w:rPr>
      </w:pPr>
      <w:r w:rsidRPr="00BF5FB4">
        <w:rPr>
          <w:rFonts w:ascii="Times New Roman" w:eastAsia="Times New Roman" w:hAnsi="Times New Roman"/>
          <w:sz w:val="28"/>
          <w:szCs w:val="28"/>
          <w:lang w:eastAsia="ru-RU"/>
        </w:rPr>
        <w:t xml:space="preserve">Территория </w:t>
      </w:r>
      <w:r w:rsidR="00AE4526">
        <w:rPr>
          <w:rFonts w:ascii="Times New Roman" w:eastAsia="Times New Roman" w:hAnsi="Times New Roman"/>
          <w:sz w:val="28"/>
          <w:szCs w:val="24"/>
          <w:lang w:eastAsia="ru-RU"/>
        </w:rPr>
        <w:t xml:space="preserve">Октябрьского </w:t>
      </w:r>
      <w:r w:rsidR="00C3351E">
        <w:rPr>
          <w:rFonts w:ascii="Times New Roman" w:eastAsia="Times New Roman" w:hAnsi="Times New Roman"/>
          <w:sz w:val="28"/>
          <w:szCs w:val="24"/>
          <w:lang w:eastAsia="ru-RU"/>
        </w:rPr>
        <w:t>сельсовета</w:t>
      </w:r>
      <w:r w:rsidR="009A5E75" w:rsidRPr="00BF5FB4">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тнесена</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атегории</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г</w:t>
      </w:r>
      <w:r w:rsidRPr="00BF5FB4">
        <w:rPr>
          <w:rFonts w:ascii="Times New Roman" w:eastAsia="Times New Roman" w:hAnsi="Times New Roman"/>
          <w:sz w:val="28"/>
          <w:szCs w:val="28"/>
          <w:lang w:eastAsia="ru-RU"/>
        </w:rPr>
        <w:t>ражданской обороне.</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их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ерритории</w:t>
      </w:r>
      <w:r w:rsidR="009A5E75" w:rsidRPr="00BF5FB4">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з</w:t>
      </w:r>
      <w:r w:rsidRPr="00BF5FB4">
        <w:rPr>
          <w:rFonts w:ascii="Times New Roman" w:eastAsia="Times New Roman" w:hAnsi="Times New Roman"/>
          <w:sz w:val="28"/>
          <w:szCs w:val="28"/>
          <w:lang w:eastAsia="ru-RU"/>
        </w:rPr>
        <w:t>арегистрированы организации, отнесённые</w:t>
      </w:r>
      <w:r w:rsidR="009A5E75" w:rsidRPr="00BF5FB4">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к</w:t>
      </w:r>
      <w:r w:rsidRPr="00BF5FB4">
        <w:rPr>
          <w:rFonts w:ascii="Times New Roman" w:eastAsia="Times New Roman" w:hAnsi="Times New Roman"/>
          <w:sz w:val="28"/>
          <w:szCs w:val="28"/>
          <w:lang w:eastAsia="ru-RU"/>
        </w:rPr>
        <w:t>атегориям</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г</w:t>
      </w:r>
      <w:r w:rsidRPr="00BF5FB4">
        <w:rPr>
          <w:rFonts w:ascii="Times New Roman" w:eastAsia="Times New Roman" w:hAnsi="Times New Roman"/>
          <w:sz w:val="28"/>
          <w:szCs w:val="28"/>
          <w:lang w:eastAsia="ru-RU"/>
        </w:rPr>
        <w:t>ражданской обороне,</w:t>
      </w:r>
      <w:r w:rsidR="009A5E75" w:rsidRPr="00BF5FB4">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ом числе особой важности. Исходя</w:t>
      </w:r>
      <w:r w:rsidR="009A5E75" w:rsidRPr="00BF5FB4">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а</w:t>
      </w:r>
      <w:r w:rsidRPr="00BF5FB4">
        <w:rPr>
          <w:rFonts w:ascii="Times New Roman" w:eastAsia="Times New Roman" w:hAnsi="Times New Roman"/>
          <w:sz w:val="28"/>
          <w:szCs w:val="28"/>
          <w:lang w:eastAsia="ru-RU"/>
        </w:rPr>
        <w:t>нализа произошедших ЧС,</w:t>
      </w:r>
      <w:r w:rsidR="009A5E75" w:rsidRPr="00BF5FB4">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т</w:t>
      </w:r>
      <w:r w:rsidRPr="00BF5FB4">
        <w:rPr>
          <w:rFonts w:ascii="Times New Roman" w:eastAsia="Times New Roman" w:hAnsi="Times New Roman"/>
          <w:sz w:val="28"/>
          <w:szCs w:val="28"/>
          <w:lang w:eastAsia="ru-RU"/>
        </w:rPr>
        <w:t xml:space="preserve">ерритории </w:t>
      </w:r>
      <w:r>
        <w:rPr>
          <w:rFonts w:ascii="Times New Roman" w:eastAsia="Times New Roman" w:hAnsi="Times New Roman"/>
          <w:sz w:val="28"/>
          <w:szCs w:val="28"/>
          <w:lang w:eastAsia="ru-RU"/>
        </w:rPr>
        <w:t>сель</w:t>
      </w:r>
      <w:r w:rsidR="00C3351E">
        <w:rPr>
          <w:rFonts w:ascii="Times New Roman" w:eastAsia="Times New Roman" w:hAnsi="Times New Roman"/>
          <w:sz w:val="28"/>
          <w:szCs w:val="28"/>
          <w:lang w:eastAsia="ru-RU"/>
        </w:rPr>
        <w:t>совета</w:t>
      </w:r>
      <w:r>
        <w:rPr>
          <w:rFonts w:ascii="Times New Roman" w:eastAsia="Times New Roman" w:hAnsi="Times New Roman"/>
          <w:sz w:val="28"/>
          <w:szCs w:val="28"/>
          <w:lang w:eastAsia="ru-RU"/>
        </w:rPr>
        <w:t xml:space="preserve"> </w:t>
      </w:r>
      <w:r w:rsidRPr="00BF5FB4">
        <w:rPr>
          <w:rFonts w:ascii="Times New Roman" w:eastAsia="Times New Roman" w:hAnsi="Times New Roman"/>
          <w:sz w:val="28"/>
          <w:szCs w:val="28"/>
          <w:lang w:eastAsia="ru-RU"/>
        </w:rPr>
        <w:t>прогнозируется муниципальный</w:t>
      </w:r>
      <w:r w:rsidR="009A5E75" w:rsidRPr="00BF5FB4">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о</w:t>
      </w:r>
      <w:r w:rsidRPr="00BF5FB4">
        <w:rPr>
          <w:rFonts w:ascii="Times New Roman" w:eastAsia="Times New Roman" w:hAnsi="Times New Roman"/>
          <w:sz w:val="28"/>
          <w:szCs w:val="28"/>
          <w:lang w:eastAsia="ru-RU"/>
        </w:rPr>
        <w:t xml:space="preserve">бъектовый уровень реагирования. Территория </w:t>
      </w:r>
      <w:r w:rsidR="00E5056B">
        <w:rPr>
          <w:rFonts w:ascii="Times New Roman" w:eastAsia="Times New Roman" w:hAnsi="Times New Roman"/>
          <w:sz w:val="28"/>
          <w:szCs w:val="28"/>
          <w:lang w:eastAsia="ru-RU"/>
        </w:rPr>
        <w:t>данных населённых пунктов</w:t>
      </w:r>
      <w:r w:rsidR="009A5E75">
        <w:rPr>
          <w:rFonts w:ascii="Times New Roman" w:eastAsia="Times New Roman" w:hAnsi="Times New Roman"/>
          <w:sz w:val="28"/>
          <w:szCs w:val="28"/>
          <w:lang w:eastAsia="ru-RU"/>
        </w:rPr>
        <w:t xml:space="preserve"> </w:t>
      </w:r>
      <w:r w:rsidR="009A5E75" w:rsidRPr="00BF5FB4">
        <w:rPr>
          <w:rFonts w:ascii="Times New Roman" w:eastAsia="Times New Roman" w:hAnsi="Times New Roman"/>
          <w:sz w:val="28"/>
          <w:szCs w:val="28"/>
          <w:lang w:eastAsia="ru-RU"/>
        </w:rPr>
        <w:t>не</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п</w:t>
      </w:r>
      <w:r w:rsidRPr="00BF5FB4">
        <w:rPr>
          <w:rFonts w:ascii="Times New Roman" w:eastAsia="Times New Roman" w:hAnsi="Times New Roman"/>
          <w:sz w:val="28"/>
          <w:szCs w:val="28"/>
          <w:lang w:eastAsia="ru-RU"/>
        </w:rPr>
        <w:t>ринимает население</w:t>
      </w:r>
      <w:r w:rsidR="009A5E75" w:rsidRPr="00BF5FB4">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F5FB4">
        <w:rPr>
          <w:rFonts w:ascii="Times New Roman" w:eastAsia="Times New Roman" w:hAnsi="Times New Roman"/>
          <w:sz w:val="28"/>
          <w:szCs w:val="28"/>
          <w:lang w:eastAsia="ru-RU"/>
        </w:rPr>
        <w:t>э</w:t>
      </w:r>
      <w:r w:rsidRPr="00BF5FB4">
        <w:rPr>
          <w:rFonts w:ascii="Times New Roman" w:eastAsia="Times New Roman" w:hAnsi="Times New Roman"/>
          <w:sz w:val="28"/>
          <w:szCs w:val="28"/>
          <w:lang w:eastAsia="ru-RU"/>
        </w:rPr>
        <w:t>вакомероприятиям.</w:t>
      </w:r>
    </w:p>
    <w:p w14:paraId="062F4D5B" w14:textId="0F426021" w:rsidR="00BF5FB4" w:rsidRDefault="00BF5FB4" w:rsidP="00BF5FB4">
      <w:pPr>
        <w:spacing w:after="0" w:line="240" w:lineRule="auto"/>
        <w:ind w:firstLine="709"/>
        <w:jc w:val="both"/>
        <w:rPr>
          <w:rFonts w:ascii="Times New Roman" w:hAnsi="Times New Roman"/>
          <w:sz w:val="28"/>
          <w:szCs w:val="28"/>
        </w:rPr>
      </w:pPr>
      <w:r w:rsidRPr="00BF5FB4">
        <w:rPr>
          <w:rFonts w:ascii="Times New Roman" w:hAnsi="Times New Roman"/>
          <w:sz w:val="28"/>
          <w:szCs w:val="28"/>
        </w:rPr>
        <w:lastRenderedPageBreak/>
        <w:t>Согласно требованиям СП 165.1325800.2014 «Инженерно-технические мероприятия гражданской обороны», зоны возможных разрушений для сельских поселений</w:t>
      </w:r>
      <w:r w:rsidR="009A5E75" w:rsidRPr="00BF5FB4">
        <w:rPr>
          <w:rFonts w:ascii="Times New Roman" w:hAnsi="Times New Roman"/>
          <w:sz w:val="28"/>
          <w:szCs w:val="28"/>
        </w:rPr>
        <w:t xml:space="preserve"> не</w:t>
      </w:r>
      <w:r w:rsidR="009A5E75">
        <w:rPr>
          <w:rFonts w:ascii="Times New Roman" w:hAnsi="Times New Roman"/>
          <w:sz w:val="28"/>
          <w:szCs w:val="28"/>
        </w:rPr>
        <w:t> </w:t>
      </w:r>
      <w:r w:rsidR="009A5E75" w:rsidRPr="00BF5FB4">
        <w:rPr>
          <w:rFonts w:ascii="Times New Roman" w:hAnsi="Times New Roman"/>
          <w:sz w:val="28"/>
          <w:szCs w:val="28"/>
        </w:rPr>
        <w:t>о</w:t>
      </w:r>
      <w:r w:rsidRPr="00BF5FB4">
        <w:rPr>
          <w:rFonts w:ascii="Times New Roman" w:hAnsi="Times New Roman"/>
          <w:sz w:val="28"/>
          <w:szCs w:val="28"/>
        </w:rPr>
        <w:t>пределены.</w:t>
      </w:r>
    </w:p>
    <w:p w14:paraId="5FB757A0" w14:textId="77777777" w:rsidR="004C250D" w:rsidRDefault="004C250D" w:rsidP="00BF5FB4">
      <w:pPr>
        <w:spacing w:after="0" w:line="240" w:lineRule="auto"/>
        <w:ind w:firstLine="709"/>
        <w:jc w:val="both"/>
        <w:rPr>
          <w:rFonts w:ascii="Times New Roman" w:hAnsi="Times New Roman"/>
          <w:sz w:val="28"/>
          <w:szCs w:val="28"/>
        </w:rPr>
      </w:pPr>
    </w:p>
    <w:p w14:paraId="17A97E7A" w14:textId="75B1D3A2" w:rsidR="003A7901" w:rsidRPr="00B868D1" w:rsidRDefault="0078289F" w:rsidP="00C54EF1">
      <w:pPr>
        <w:pStyle w:val="3"/>
        <w:numPr>
          <w:ilvl w:val="2"/>
          <w:numId w:val="56"/>
        </w:numPr>
        <w:tabs>
          <w:tab w:val="left" w:pos="1418"/>
        </w:tabs>
        <w:spacing w:before="120"/>
        <w:ind w:left="1418" w:hanging="646"/>
        <w:jc w:val="both"/>
        <w:rPr>
          <w:rFonts w:ascii="Times New Roman" w:hAnsi="Times New Roman"/>
          <w:sz w:val="28"/>
        </w:rPr>
      </w:pPr>
      <w:bookmarkStart w:id="175" w:name="_Toc44393720"/>
      <w:r w:rsidRPr="0078289F">
        <w:rPr>
          <w:rFonts w:ascii="Times New Roman" w:hAnsi="Times New Roman"/>
          <w:sz w:val="28"/>
        </w:rPr>
        <w:t>Перечень возможных источников</w:t>
      </w:r>
      <w:r w:rsidR="009A5E75" w:rsidRPr="0078289F">
        <w:rPr>
          <w:rFonts w:ascii="Times New Roman" w:hAnsi="Times New Roman"/>
          <w:sz w:val="28"/>
        </w:rPr>
        <w:t xml:space="preserve"> ЧС</w:t>
      </w:r>
      <w:r w:rsidR="009A5E75">
        <w:rPr>
          <w:rFonts w:ascii="Times New Roman" w:hAnsi="Times New Roman"/>
          <w:sz w:val="28"/>
        </w:rPr>
        <w:t> </w:t>
      </w:r>
      <w:r w:rsidR="009A5E75" w:rsidRPr="0078289F">
        <w:rPr>
          <w:rFonts w:ascii="Times New Roman" w:hAnsi="Times New Roman"/>
          <w:sz w:val="28"/>
        </w:rPr>
        <w:t>п</w:t>
      </w:r>
      <w:r w:rsidRPr="0078289F">
        <w:rPr>
          <w:rFonts w:ascii="Times New Roman" w:hAnsi="Times New Roman"/>
          <w:sz w:val="28"/>
        </w:rPr>
        <w:t>риродного характера, которые могут оказывать воздействие</w:t>
      </w:r>
      <w:r w:rsidR="009A5E75" w:rsidRPr="0078289F">
        <w:rPr>
          <w:rFonts w:ascii="Times New Roman" w:hAnsi="Times New Roman"/>
          <w:sz w:val="28"/>
        </w:rPr>
        <w:t xml:space="preserve"> на</w:t>
      </w:r>
      <w:r w:rsidR="009A5E75">
        <w:rPr>
          <w:rFonts w:ascii="Times New Roman" w:hAnsi="Times New Roman"/>
          <w:sz w:val="28"/>
        </w:rPr>
        <w:t> </w:t>
      </w:r>
      <w:r w:rsidR="009A5E75" w:rsidRPr="0078289F">
        <w:rPr>
          <w:rFonts w:ascii="Times New Roman" w:hAnsi="Times New Roman"/>
          <w:sz w:val="28"/>
        </w:rPr>
        <w:t>п</w:t>
      </w:r>
      <w:r w:rsidRPr="0078289F">
        <w:rPr>
          <w:rFonts w:ascii="Times New Roman" w:hAnsi="Times New Roman"/>
          <w:sz w:val="28"/>
        </w:rPr>
        <w:t>роектируемую территорию</w:t>
      </w:r>
      <w:bookmarkEnd w:id="175"/>
    </w:p>
    <w:p w14:paraId="5C65D0A1" w14:textId="77777777" w:rsidR="003A7901" w:rsidRPr="0078289F" w:rsidRDefault="003A7901" w:rsidP="003A7901">
      <w:pPr>
        <w:tabs>
          <w:tab w:val="num" w:pos="1068"/>
          <w:tab w:val="left" w:pos="1134"/>
          <w:tab w:val="num" w:pos="1429"/>
        </w:tabs>
        <w:spacing w:after="0" w:line="240" w:lineRule="auto"/>
        <w:ind w:left="1069"/>
        <w:jc w:val="both"/>
        <w:rPr>
          <w:rFonts w:ascii="Times New Roman" w:hAnsi="Times New Roman"/>
          <w:sz w:val="28"/>
          <w:szCs w:val="28"/>
          <w:lang w:val="x-none"/>
        </w:rPr>
      </w:pPr>
    </w:p>
    <w:p w14:paraId="4901A72D" w14:textId="7D9A4673" w:rsidR="00991671" w:rsidRPr="00991671" w:rsidRDefault="00991671" w:rsidP="00991671">
      <w:pPr>
        <w:spacing w:after="0" w:line="240" w:lineRule="auto"/>
        <w:ind w:firstLine="709"/>
        <w:jc w:val="both"/>
        <w:rPr>
          <w:rFonts w:ascii="Times New Roman" w:hAnsi="Times New Roman"/>
          <w:sz w:val="28"/>
          <w:szCs w:val="28"/>
        </w:rPr>
      </w:pPr>
      <w:r w:rsidRPr="00991671">
        <w:rPr>
          <w:rFonts w:ascii="Times New Roman" w:hAnsi="Times New Roman"/>
          <w:sz w:val="28"/>
          <w:szCs w:val="28"/>
        </w:rPr>
        <w:t>К территориям, подверженным воздействию чрезвычайных ситуаций природного характера</w:t>
      </w:r>
      <w:r w:rsidR="009A5E75" w:rsidRPr="00991671">
        <w:rPr>
          <w:rFonts w:ascii="Times New Roman" w:hAnsi="Times New Roman"/>
          <w:sz w:val="28"/>
          <w:szCs w:val="28"/>
        </w:rPr>
        <w:t xml:space="preserve"> в</w:t>
      </w:r>
      <w:r w:rsidR="009A5E75">
        <w:rPr>
          <w:rFonts w:ascii="Times New Roman" w:hAnsi="Times New Roman"/>
          <w:sz w:val="28"/>
          <w:szCs w:val="28"/>
        </w:rPr>
        <w:t> </w:t>
      </w:r>
      <w:r w:rsidR="009A5E75" w:rsidRPr="00991671">
        <w:rPr>
          <w:rFonts w:ascii="Times New Roman" w:hAnsi="Times New Roman"/>
          <w:sz w:val="28"/>
          <w:szCs w:val="28"/>
        </w:rPr>
        <w:t>г</w:t>
      </w:r>
      <w:r w:rsidRPr="00991671">
        <w:rPr>
          <w:rFonts w:ascii="Times New Roman" w:hAnsi="Times New Roman"/>
          <w:sz w:val="28"/>
          <w:szCs w:val="28"/>
        </w:rPr>
        <w:t xml:space="preserve">раницах проектирования, относятся зоны проявления опасных природных процессов. </w:t>
      </w:r>
    </w:p>
    <w:p w14:paraId="25A1EE6B" w14:textId="7D712CD1" w:rsidR="003C2D08" w:rsidRPr="00991671" w:rsidRDefault="00991671" w:rsidP="00991671">
      <w:pPr>
        <w:spacing w:after="0" w:line="240" w:lineRule="auto"/>
        <w:ind w:firstLine="709"/>
        <w:jc w:val="both"/>
        <w:rPr>
          <w:rFonts w:ascii="Times New Roman" w:hAnsi="Times New Roman"/>
          <w:sz w:val="28"/>
          <w:szCs w:val="28"/>
        </w:rPr>
      </w:pPr>
      <w:r w:rsidRPr="00991671">
        <w:rPr>
          <w:rFonts w:ascii="Times New Roman" w:hAnsi="Times New Roman"/>
          <w:sz w:val="28"/>
          <w:szCs w:val="28"/>
        </w:rPr>
        <w:t>На рассматриваемой территории возможны следующие чрезвычайные ситуации.</w:t>
      </w:r>
    </w:p>
    <w:p w14:paraId="5044339F" w14:textId="4BC33286" w:rsidR="00991671" w:rsidRPr="00991671" w:rsidRDefault="00991671" w:rsidP="00991671">
      <w:pPr>
        <w:spacing w:after="0" w:line="240" w:lineRule="auto"/>
        <w:ind w:firstLine="709"/>
        <w:jc w:val="right"/>
        <w:rPr>
          <w:rFonts w:ascii="Times New Roman" w:hAnsi="Times New Roman"/>
          <w:sz w:val="28"/>
          <w:szCs w:val="28"/>
        </w:rPr>
      </w:pPr>
      <w:r w:rsidRPr="00991671">
        <w:rPr>
          <w:rFonts w:ascii="Times New Roman" w:hAnsi="Times New Roman"/>
          <w:sz w:val="28"/>
          <w:szCs w:val="28"/>
        </w:rPr>
        <w:t xml:space="preserve">Таблица </w:t>
      </w:r>
      <w:r w:rsidRPr="00991671">
        <w:rPr>
          <w:rFonts w:ascii="Times New Roman" w:hAnsi="Times New Roman"/>
          <w:sz w:val="28"/>
          <w:szCs w:val="28"/>
        </w:rPr>
        <w:fldChar w:fldCharType="begin"/>
      </w:r>
      <w:r w:rsidRPr="00991671">
        <w:rPr>
          <w:rFonts w:ascii="Times New Roman" w:hAnsi="Times New Roman"/>
          <w:sz w:val="28"/>
          <w:szCs w:val="28"/>
        </w:rPr>
        <w:instrText xml:space="preserve"> SEQ Таблица \* ARABIC </w:instrText>
      </w:r>
      <w:r w:rsidRPr="00991671">
        <w:rPr>
          <w:rFonts w:ascii="Times New Roman" w:hAnsi="Times New Roman"/>
          <w:sz w:val="28"/>
          <w:szCs w:val="28"/>
        </w:rPr>
        <w:fldChar w:fldCharType="separate"/>
      </w:r>
      <w:r w:rsidR="00CE1A47">
        <w:rPr>
          <w:rFonts w:ascii="Times New Roman" w:hAnsi="Times New Roman"/>
          <w:noProof/>
          <w:sz w:val="28"/>
          <w:szCs w:val="28"/>
        </w:rPr>
        <w:t>16</w:t>
      </w:r>
      <w:r w:rsidRPr="00991671">
        <w:rPr>
          <w:rFonts w:ascii="Times New Roman" w:hAnsi="Times New Roman"/>
          <w:sz w:val="28"/>
          <w:szCs w:val="28"/>
        </w:rPr>
        <w:fldChar w:fldCharType="end"/>
      </w:r>
    </w:p>
    <w:p w14:paraId="637D2FCE" w14:textId="17F72F55" w:rsidR="00991671" w:rsidRDefault="00991671" w:rsidP="00991671">
      <w:pPr>
        <w:spacing w:after="120" w:line="240" w:lineRule="auto"/>
        <w:jc w:val="center"/>
        <w:rPr>
          <w:rFonts w:ascii="Times New Roman" w:eastAsia="Times New Roman" w:hAnsi="Times New Roman"/>
          <w:sz w:val="28"/>
          <w:szCs w:val="24"/>
          <w:lang w:eastAsia="ru-RU"/>
        </w:rPr>
      </w:pPr>
      <w:r w:rsidRPr="00991671">
        <w:rPr>
          <w:rFonts w:ascii="Times New Roman" w:eastAsia="Times New Roman" w:hAnsi="Times New Roman"/>
          <w:sz w:val="28"/>
          <w:szCs w:val="24"/>
          <w:lang w:eastAsia="ru-RU"/>
        </w:rPr>
        <w:t>Источники возможных природных чрезвычайных ситуаций</w:t>
      </w:r>
      <w:r w:rsidR="009A5E75" w:rsidRPr="0099167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68360A">
        <w:rPr>
          <w:rFonts w:ascii="Times New Roman" w:hAnsi="Times New Roman"/>
          <w:sz w:val="28"/>
          <w:szCs w:val="28"/>
        </w:rPr>
        <w:t>Октябрьском</w:t>
      </w:r>
      <w:r w:rsidR="00597124" w:rsidRPr="009A179F">
        <w:rPr>
          <w:rFonts w:ascii="Times New Roman" w:hAnsi="Times New Roman"/>
          <w:sz w:val="28"/>
          <w:szCs w:val="28"/>
        </w:rPr>
        <w:t xml:space="preserve"> </w:t>
      </w:r>
      <w:r w:rsidR="00C3351E">
        <w:rPr>
          <w:rFonts w:ascii="Times New Roman" w:eastAsia="Times New Roman" w:hAnsi="Times New Roman"/>
          <w:sz w:val="28"/>
          <w:szCs w:val="24"/>
          <w:lang w:eastAsia="ru-RU"/>
        </w:rPr>
        <w:t>сельсовете</w:t>
      </w:r>
    </w:p>
    <w:tbl>
      <w:tblPr>
        <w:tblStyle w:val="TableNormal25"/>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2551"/>
        <w:gridCol w:w="2552"/>
        <w:gridCol w:w="3969"/>
      </w:tblGrid>
      <w:tr w:rsidR="0006094F" w:rsidRPr="0006094F" w14:paraId="397E0AA9" w14:textId="77777777" w:rsidTr="0006094F">
        <w:trPr>
          <w:trHeight w:val="283"/>
          <w:tblHeader/>
          <w:jc w:val="center"/>
        </w:trPr>
        <w:tc>
          <w:tcPr>
            <w:tcW w:w="704" w:type="dxa"/>
            <w:vAlign w:val="center"/>
          </w:tcPr>
          <w:p w14:paraId="45DF8C95" w14:textId="77777777" w:rsidR="0006094F" w:rsidRPr="0006094F" w:rsidRDefault="0006094F" w:rsidP="003B2FBF">
            <w:pPr>
              <w:spacing w:after="0" w:line="240" w:lineRule="auto"/>
              <w:ind w:left="28" w:right="40"/>
              <w:jc w:val="center"/>
              <w:rPr>
                <w:rFonts w:ascii="Times New Roman" w:hAnsi="Times New Roman"/>
                <w:sz w:val="24"/>
                <w:szCs w:val="24"/>
                <w:lang w:val="ru-RU"/>
              </w:rPr>
            </w:pPr>
            <w:r w:rsidRPr="0006094F">
              <w:rPr>
                <w:rFonts w:ascii="Times New Roman" w:hAnsi="Times New Roman"/>
                <w:sz w:val="24"/>
                <w:szCs w:val="24"/>
                <w:lang w:val="ru-RU"/>
              </w:rPr>
              <w:t>№ п/п</w:t>
            </w:r>
          </w:p>
        </w:tc>
        <w:tc>
          <w:tcPr>
            <w:tcW w:w="2551" w:type="dxa"/>
            <w:vAlign w:val="center"/>
          </w:tcPr>
          <w:p w14:paraId="2C211AAE" w14:textId="4966A848" w:rsidR="0006094F" w:rsidRPr="0006094F" w:rsidRDefault="0006094F" w:rsidP="003B2FBF">
            <w:pPr>
              <w:spacing w:after="0" w:line="240" w:lineRule="auto"/>
              <w:ind w:left="28" w:right="40"/>
              <w:jc w:val="center"/>
              <w:rPr>
                <w:rFonts w:ascii="Times New Roman" w:hAnsi="Times New Roman"/>
                <w:sz w:val="24"/>
                <w:szCs w:val="24"/>
                <w:lang w:val="ru-RU"/>
              </w:rPr>
            </w:pPr>
            <w:r w:rsidRPr="0006094F">
              <w:rPr>
                <w:rFonts w:ascii="Times New Roman" w:hAnsi="Times New Roman"/>
                <w:sz w:val="24"/>
                <w:szCs w:val="24"/>
                <w:lang w:val="ru-RU"/>
              </w:rPr>
              <w:t>Источник</w:t>
            </w:r>
            <w:r w:rsidR="009A5E75" w:rsidRPr="0006094F">
              <w:rPr>
                <w:rFonts w:ascii="Times New Roman" w:hAnsi="Times New Roman"/>
                <w:sz w:val="24"/>
                <w:szCs w:val="24"/>
                <w:lang w:val="ru-RU"/>
              </w:rPr>
              <w:t xml:space="preserve"> ЧС</w:t>
            </w:r>
            <w:r w:rsidR="009A5E75">
              <w:rPr>
                <w:rFonts w:ascii="Times New Roman" w:hAnsi="Times New Roman"/>
                <w:sz w:val="24"/>
                <w:szCs w:val="24"/>
                <w:lang w:val="ru-RU"/>
              </w:rPr>
              <w:t> </w:t>
            </w:r>
            <w:r w:rsidR="009A5E75" w:rsidRPr="0006094F">
              <w:rPr>
                <w:rFonts w:ascii="Times New Roman" w:hAnsi="Times New Roman"/>
                <w:sz w:val="24"/>
                <w:szCs w:val="24"/>
                <w:lang w:val="ru-RU"/>
              </w:rPr>
              <w:t>п</w:t>
            </w:r>
            <w:r w:rsidRPr="0006094F">
              <w:rPr>
                <w:rFonts w:ascii="Times New Roman" w:hAnsi="Times New Roman"/>
                <w:sz w:val="24"/>
                <w:szCs w:val="24"/>
                <w:lang w:val="ru-RU"/>
              </w:rPr>
              <w:t>риродного характера</w:t>
            </w:r>
          </w:p>
        </w:tc>
        <w:tc>
          <w:tcPr>
            <w:tcW w:w="2552" w:type="dxa"/>
            <w:vAlign w:val="center"/>
          </w:tcPr>
          <w:p w14:paraId="0D0943EE" w14:textId="77777777" w:rsidR="0006094F" w:rsidRPr="0006094F" w:rsidRDefault="0006094F" w:rsidP="003B2FBF">
            <w:pPr>
              <w:spacing w:after="0" w:line="240" w:lineRule="auto"/>
              <w:ind w:left="28" w:right="40"/>
              <w:jc w:val="center"/>
              <w:rPr>
                <w:rFonts w:ascii="Times New Roman" w:hAnsi="Times New Roman"/>
                <w:sz w:val="24"/>
                <w:szCs w:val="24"/>
                <w:lang w:val="ru-RU"/>
              </w:rPr>
            </w:pPr>
            <w:r w:rsidRPr="0006094F">
              <w:rPr>
                <w:rFonts w:ascii="Times New Roman" w:hAnsi="Times New Roman"/>
                <w:sz w:val="24"/>
                <w:szCs w:val="24"/>
                <w:lang w:val="ru-RU"/>
              </w:rPr>
              <w:t>Наименование поражающего фактора</w:t>
            </w:r>
          </w:p>
        </w:tc>
        <w:tc>
          <w:tcPr>
            <w:tcW w:w="3969" w:type="dxa"/>
            <w:vAlign w:val="center"/>
          </w:tcPr>
          <w:p w14:paraId="377FB636" w14:textId="02D35325" w:rsidR="0006094F" w:rsidRPr="0006094F" w:rsidRDefault="0006094F" w:rsidP="003B2FBF">
            <w:pPr>
              <w:spacing w:after="0" w:line="240" w:lineRule="auto"/>
              <w:ind w:left="28" w:right="40"/>
              <w:jc w:val="center"/>
              <w:rPr>
                <w:rFonts w:ascii="Times New Roman" w:hAnsi="Times New Roman"/>
                <w:sz w:val="24"/>
                <w:szCs w:val="24"/>
                <w:lang w:val="ru-RU"/>
              </w:rPr>
            </w:pPr>
            <w:r w:rsidRPr="0006094F">
              <w:rPr>
                <w:rFonts w:ascii="Times New Roman" w:hAnsi="Times New Roman"/>
                <w:sz w:val="24"/>
                <w:szCs w:val="24"/>
                <w:lang w:val="ru-RU"/>
              </w:rPr>
              <w:t>Характер действия, проявления поражающего фактора источника</w:t>
            </w:r>
            <w:r w:rsidR="009A5E75" w:rsidRPr="0006094F">
              <w:rPr>
                <w:rFonts w:ascii="Times New Roman" w:hAnsi="Times New Roman"/>
                <w:sz w:val="24"/>
                <w:szCs w:val="24"/>
                <w:lang w:val="ru-RU"/>
              </w:rPr>
              <w:t xml:space="preserve"> ЧС</w:t>
            </w:r>
            <w:r w:rsidR="009A5E75">
              <w:rPr>
                <w:rFonts w:ascii="Times New Roman" w:hAnsi="Times New Roman"/>
                <w:sz w:val="24"/>
                <w:szCs w:val="24"/>
                <w:lang w:val="ru-RU"/>
              </w:rPr>
              <w:t> </w:t>
            </w:r>
            <w:r w:rsidR="009A5E75" w:rsidRPr="0006094F">
              <w:rPr>
                <w:rFonts w:ascii="Times New Roman" w:hAnsi="Times New Roman"/>
                <w:sz w:val="24"/>
                <w:szCs w:val="24"/>
                <w:lang w:val="ru-RU"/>
              </w:rPr>
              <w:t>п</w:t>
            </w:r>
            <w:r w:rsidRPr="0006094F">
              <w:rPr>
                <w:rFonts w:ascii="Times New Roman" w:hAnsi="Times New Roman"/>
                <w:sz w:val="24"/>
                <w:szCs w:val="24"/>
                <w:lang w:val="ru-RU"/>
              </w:rPr>
              <w:t>риродного характера</w:t>
            </w:r>
          </w:p>
        </w:tc>
      </w:tr>
      <w:tr w:rsidR="0006094F" w:rsidRPr="0006094F" w14:paraId="5740D067" w14:textId="77777777" w:rsidTr="0006094F">
        <w:trPr>
          <w:trHeight w:val="283"/>
          <w:jc w:val="center"/>
        </w:trPr>
        <w:tc>
          <w:tcPr>
            <w:tcW w:w="704" w:type="dxa"/>
            <w:vAlign w:val="center"/>
          </w:tcPr>
          <w:p w14:paraId="4AA10F7D" w14:textId="5C3C05C8"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1</w:t>
            </w:r>
          </w:p>
        </w:tc>
        <w:tc>
          <w:tcPr>
            <w:tcW w:w="9072" w:type="dxa"/>
            <w:gridSpan w:val="3"/>
            <w:vAlign w:val="center"/>
          </w:tcPr>
          <w:p w14:paraId="1FDC088D" w14:textId="67E5EC50"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Опасные гидрологические явления</w:t>
            </w:r>
            <w:r w:rsidR="009A5E75" w:rsidRPr="0006094F">
              <w:rPr>
                <w:rFonts w:ascii="Times New Roman" w:hAnsi="Times New Roman"/>
                <w:sz w:val="24"/>
                <w:szCs w:val="24"/>
                <w:lang w:val="ru-RU"/>
              </w:rPr>
              <w:t xml:space="preserve"> и</w:t>
            </w:r>
            <w:r w:rsidR="009A5E75">
              <w:rPr>
                <w:rFonts w:ascii="Times New Roman" w:hAnsi="Times New Roman"/>
                <w:sz w:val="24"/>
                <w:szCs w:val="24"/>
                <w:lang w:val="ru-RU"/>
              </w:rPr>
              <w:t> </w:t>
            </w:r>
            <w:r w:rsidR="009A5E75" w:rsidRPr="0006094F">
              <w:rPr>
                <w:rFonts w:ascii="Times New Roman" w:hAnsi="Times New Roman"/>
                <w:sz w:val="24"/>
                <w:szCs w:val="24"/>
                <w:lang w:val="ru-RU"/>
              </w:rPr>
              <w:t>п</w:t>
            </w:r>
            <w:r w:rsidRPr="0006094F">
              <w:rPr>
                <w:rFonts w:ascii="Times New Roman" w:hAnsi="Times New Roman"/>
                <w:sz w:val="24"/>
                <w:szCs w:val="24"/>
                <w:lang w:val="ru-RU"/>
              </w:rPr>
              <w:t>роцессы</w:t>
            </w:r>
          </w:p>
        </w:tc>
      </w:tr>
      <w:tr w:rsidR="0006094F" w:rsidRPr="0006094F" w14:paraId="4496D743" w14:textId="77777777" w:rsidTr="0006094F">
        <w:trPr>
          <w:trHeight w:val="283"/>
          <w:jc w:val="center"/>
        </w:trPr>
        <w:tc>
          <w:tcPr>
            <w:tcW w:w="704" w:type="dxa"/>
            <w:vAlign w:val="center"/>
          </w:tcPr>
          <w:p w14:paraId="6C87EEAF" w14:textId="4E9C036A"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1</w:t>
            </w:r>
            <w:r w:rsidR="0006094F" w:rsidRPr="0006094F">
              <w:rPr>
                <w:rFonts w:ascii="Times New Roman" w:hAnsi="Times New Roman"/>
                <w:sz w:val="24"/>
                <w:szCs w:val="24"/>
                <w:lang w:val="ru-RU"/>
              </w:rPr>
              <w:t>.1</w:t>
            </w:r>
          </w:p>
        </w:tc>
        <w:tc>
          <w:tcPr>
            <w:tcW w:w="2551" w:type="dxa"/>
            <w:vAlign w:val="center"/>
          </w:tcPr>
          <w:p w14:paraId="35DCA5AA"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Наводнение</w:t>
            </w:r>
          </w:p>
        </w:tc>
        <w:tc>
          <w:tcPr>
            <w:tcW w:w="2552" w:type="dxa"/>
            <w:vAlign w:val="center"/>
          </w:tcPr>
          <w:p w14:paraId="6CCC286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Гидродинамический</w:t>
            </w:r>
          </w:p>
        </w:tc>
        <w:tc>
          <w:tcPr>
            <w:tcW w:w="3969" w:type="dxa"/>
            <w:vAlign w:val="center"/>
          </w:tcPr>
          <w:p w14:paraId="6F37A3E1"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Поток (течение) воды</w:t>
            </w:r>
          </w:p>
        </w:tc>
      </w:tr>
      <w:tr w:rsidR="0006094F" w:rsidRPr="0006094F" w14:paraId="30829820" w14:textId="77777777" w:rsidTr="0006094F">
        <w:trPr>
          <w:trHeight w:val="283"/>
          <w:jc w:val="center"/>
        </w:trPr>
        <w:tc>
          <w:tcPr>
            <w:tcW w:w="704" w:type="dxa"/>
            <w:vAlign w:val="center"/>
          </w:tcPr>
          <w:p w14:paraId="69CD0E2A" w14:textId="5DC89C40"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p>
        </w:tc>
        <w:tc>
          <w:tcPr>
            <w:tcW w:w="9072" w:type="dxa"/>
            <w:gridSpan w:val="3"/>
            <w:vAlign w:val="center"/>
          </w:tcPr>
          <w:p w14:paraId="7AA53F84" w14:textId="36E16491"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Опасные метеорологические явления</w:t>
            </w:r>
            <w:r w:rsidR="009A5E75" w:rsidRPr="0006094F">
              <w:rPr>
                <w:rFonts w:ascii="Times New Roman" w:hAnsi="Times New Roman"/>
                <w:sz w:val="24"/>
                <w:szCs w:val="24"/>
                <w:lang w:val="ru-RU"/>
              </w:rPr>
              <w:t xml:space="preserve"> и</w:t>
            </w:r>
            <w:r w:rsidR="009A5E75">
              <w:rPr>
                <w:rFonts w:ascii="Times New Roman" w:hAnsi="Times New Roman"/>
                <w:sz w:val="24"/>
                <w:szCs w:val="24"/>
                <w:lang w:val="ru-RU"/>
              </w:rPr>
              <w:t> </w:t>
            </w:r>
            <w:r w:rsidR="009A5E75" w:rsidRPr="0006094F">
              <w:rPr>
                <w:rFonts w:ascii="Times New Roman" w:hAnsi="Times New Roman"/>
                <w:sz w:val="24"/>
                <w:szCs w:val="24"/>
                <w:lang w:val="ru-RU"/>
              </w:rPr>
              <w:t>п</w:t>
            </w:r>
            <w:r w:rsidRPr="0006094F">
              <w:rPr>
                <w:rFonts w:ascii="Times New Roman" w:hAnsi="Times New Roman"/>
                <w:sz w:val="24"/>
                <w:szCs w:val="24"/>
                <w:lang w:val="ru-RU"/>
              </w:rPr>
              <w:t>роцессы</w:t>
            </w:r>
          </w:p>
        </w:tc>
      </w:tr>
      <w:tr w:rsidR="0006094F" w:rsidRPr="0006094F" w14:paraId="6A631E1D" w14:textId="77777777" w:rsidTr="0006094F">
        <w:trPr>
          <w:trHeight w:val="283"/>
          <w:jc w:val="center"/>
        </w:trPr>
        <w:tc>
          <w:tcPr>
            <w:tcW w:w="704" w:type="dxa"/>
            <w:vMerge w:val="restart"/>
            <w:vAlign w:val="center"/>
          </w:tcPr>
          <w:p w14:paraId="1D12D021" w14:textId="6B0A51BD"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.1</w:t>
            </w:r>
          </w:p>
        </w:tc>
        <w:tc>
          <w:tcPr>
            <w:tcW w:w="2551" w:type="dxa"/>
            <w:vMerge w:val="restart"/>
            <w:vAlign w:val="center"/>
          </w:tcPr>
          <w:p w14:paraId="75C746EB"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Сильный ветер (шторм, шквал, ураган)</w:t>
            </w:r>
          </w:p>
        </w:tc>
        <w:tc>
          <w:tcPr>
            <w:tcW w:w="2552" w:type="dxa"/>
            <w:vMerge w:val="restart"/>
            <w:vAlign w:val="center"/>
          </w:tcPr>
          <w:p w14:paraId="78F8A9C4"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Аэродинамический</w:t>
            </w:r>
          </w:p>
        </w:tc>
        <w:tc>
          <w:tcPr>
            <w:tcW w:w="3969" w:type="dxa"/>
            <w:vAlign w:val="center"/>
          </w:tcPr>
          <w:p w14:paraId="7695C2E7"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Ветровой поток</w:t>
            </w:r>
          </w:p>
        </w:tc>
      </w:tr>
      <w:tr w:rsidR="0006094F" w:rsidRPr="0006094F" w14:paraId="6804A15E" w14:textId="77777777" w:rsidTr="0006094F">
        <w:trPr>
          <w:trHeight w:val="283"/>
          <w:jc w:val="center"/>
        </w:trPr>
        <w:tc>
          <w:tcPr>
            <w:tcW w:w="704" w:type="dxa"/>
            <w:vMerge/>
            <w:vAlign w:val="center"/>
          </w:tcPr>
          <w:p w14:paraId="778724A9"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16965757"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20A16678"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6AE4D678"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Ветровая нагрузка</w:t>
            </w:r>
          </w:p>
        </w:tc>
      </w:tr>
      <w:tr w:rsidR="0006094F" w:rsidRPr="0006094F" w14:paraId="0B3D6AE3" w14:textId="77777777" w:rsidTr="0006094F">
        <w:trPr>
          <w:trHeight w:val="283"/>
          <w:jc w:val="center"/>
        </w:trPr>
        <w:tc>
          <w:tcPr>
            <w:tcW w:w="704" w:type="dxa"/>
            <w:vMerge/>
            <w:vAlign w:val="center"/>
          </w:tcPr>
          <w:p w14:paraId="14AF8305"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2C421190"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7DA8845F"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44EB2028"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Аэродинамическое давление Вибрация</w:t>
            </w:r>
          </w:p>
        </w:tc>
      </w:tr>
      <w:tr w:rsidR="0006094F" w:rsidRPr="0006094F" w14:paraId="6D0F68F5" w14:textId="77777777" w:rsidTr="0006094F">
        <w:trPr>
          <w:trHeight w:val="283"/>
          <w:jc w:val="center"/>
        </w:trPr>
        <w:tc>
          <w:tcPr>
            <w:tcW w:w="704" w:type="dxa"/>
            <w:vAlign w:val="center"/>
          </w:tcPr>
          <w:p w14:paraId="4E3A3D76" w14:textId="2F60BFC8"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.2</w:t>
            </w:r>
          </w:p>
        </w:tc>
        <w:tc>
          <w:tcPr>
            <w:tcW w:w="9072" w:type="dxa"/>
            <w:gridSpan w:val="3"/>
            <w:vAlign w:val="center"/>
          </w:tcPr>
          <w:p w14:paraId="2B54BE25"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Сильные осадки</w:t>
            </w:r>
          </w:p>
        </w:tc>
      </w:tr>
      <w:tr w:rsidR="0006094F" w:rsidRPr="0006094F" w14:paraId="1CBAB4EF" w14:textId="77777777" w:rsidTr="0006094F">
        <w:trPr>
          <w:trHeight w:val="283"/>
          <w:jc w:val="center"/>
        </w:trPr>
        <w:tc>
          <w:tcPr>
            <w:tcW w:w="704" w:type="dxa"/>
            <w:vMerge w:val="restart"/>
            <w:vAlign w:val="center"/>
          </w:tcPr>
          <w:p w14:paraId="033A5ED7" w14:textId="7204A6A6"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.2.1</w:t>
            </w:r>
          </w:p>
        </w:tc>
        <w:tc>
          <w:tcPr>
            <w:tcW w:w="2551" w:type="dxa"/>
            <w:vMerge w:val="restart"/>
            <w:vAlign w:val="center"/>
          </w:tcPr>
          <w:p w14:paraId="71551DDE"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Продолжительный дождь (ливень)</w:t>
            </w:r>
          </w:p>
        </w:tc>
        <w:tc>
          <w:tcPr>
            <w:tcW w:w="2552" w:type="dxa"/>
            <w:vMerge w:val="restart"/>
            <w:vAlign w:val="center"/>
          </w:tcPr>
          <w:p w14:paraId="6967BD97"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4BE14902"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Поток (течение) воды</w:t>
            </w:r>
          </w:p>
        </w:tc>
      </w:tr>
      <w:tr w:rsidR="0006094F" w:rsidRPr="0006094F" w14:paraId="53A7F18C" w14:textId="77777777" w:rsidTr="0006094F">
        <w:trPr>
          <w:trHeight w:val="283"/>
          <w:jc w:val="center"/>
        </w:trPr>
        <w:tc>
          <w:tcPr>
            <w:tcW w:w="704" w:type="dxa"/>
            <w:vMerge/>
            <w:vAlign w:val="center"/>
          </w:tcPr>
          <w:p w14:paraId="41BBFB2F"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63A0030D"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0CA206C8"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3EEAE034"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Затопление территории</w:t>
            </w:r>
          </w:p>
        </w:tc>
      </w:tr>
      <w:tr w:rsidR="0006094F" w:rsidRPr="0006094F" w14:paraId="6D820BD6" w14:textId="77777777" w:rsidTr="0006094F">
        <w:trPr>
          <w:trHeight w:val="283"/>
          <w:jc w:val="center"/>
        </w:trPr>
        <w:tc>
          <w:tcPr>
            <w:tcW w:w="704" w:type="dxa"/>
            <w:vMerge w:val="restart"/>
            <w:vAlign w:val="center"/>
          </w:tcPr>
          <w:p w14:paraId="6CEA6CB6" w14:textId="61EA4A7E"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.2.2</w:t>
            </w:r>
          </w:p>
        </w:tc>
        <w:tc>
          <w:tcPr>
            <w:tcW w:w="2551" w:type="dxa"/>
            <w:vMerge w:val="restart"/>
            <w:vAlign w:val="center"/>
          </w:tcPr>
          <w:p w14:paraId="78596EAF"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Сильный снегопад</w:t>
            </w:r>
          </w:p>
        </w:tc>
        <w:tc>
          <w:tcPr>
            <w:tcW w:w="2552" w:type="dxa"/>
            <w:vMerge w:val="restart"/>
            <w:vAlign w:val="center"/>
          </w:tcPr>
          <w:p w14:paraId="19F8376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Гидродинамический</w:t>
            </w:r>
          </w:p>
        </w:tc>
        <w:tc>
          <w:tcPr>
            <w:tcW w:w="3969" w:type="dxa"/>
            <w:vAlign w:val="center"/>
          </w:tcPr>
          <w:p w14:paraId="6272E9D9"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Снеговая нагрузка</w:t>
            </w:r>
          </w:p>
        </w:tc>
      </w:tr>
      <w:tr w:rsidR="0006094F" w:rsidRPr="0006094F" w14:paraId="3B2A783F" w14:textId="77777777" w:rsidTr="0006094F">
        <w:trPr>
          <w:trHeight w:val="283"/>
          <w:jc w:val="center"/>
        </w:trPr>
        <w:tc>
          <w:tcPr>
            <w:tcW w:w="704" w:type="dxa"/>
            <w:vMerge/>
            <w:vAlign w:val="center"/>
          </w:tcPr>
          <w:p w14:paraId="310D0110"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5AEE8114"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0ADAB3EF"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03359F3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Снежные заносы</w:t>
            </w:r>
          </w:p>
        </w:tc>
      </w:tr>
      <w:tr w:rsidR="0006094F" w:rsidRPr="0006094F" w14:paraId="10510A2E" w14:textId="77777777" w:rsidTr="0006094F">
        <w:trPr>
          <w:trHeight w:val="283"/>
          <w:jc w:val="center"/>
        </w:trPr>
        <w:tc>
          <w:tcPr>
            <w:tcW w:w="704" w:type="dxa"/>
            <w:vMerge w:val="restart"/>
            <w:vAlign w:val="center"/>
          </w:tcPr>
          <w:p w14:paraId="6753CC3F" w14:textId="3BACFA14"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.2.3</w:t>
            </w:r>
          </w:p>
        </w:tc>
        <w:tc>
          <w:tcPr>
            <w:tcW w:w="2551" w:type="dxa"/>
            <w:vMerge w:val="restart"/>
            <w:vAlign w:val="center"/>
          </w:tcPr>
          <w:p w14:paraId="14CF890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Сильная метель</w:t>
            </w:r>
          </w:p>
        </w:tc>
        <w:tc>
          <w:tcPr>
            <w:tcW w:w="2552" w:type="dxa"/>
            <w:vMerge w:val="restart"/>
            <w:vAlign w:val="center"/>
          </w:tcPr>
          <w:p w14:paraId="78C94402"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Гидродинамический</w:t>
            </w:r>
          </w:p>
        </w:tc>
        <w:tc>
          <w:tcPr>
            <w:tcW w:w="3969" w:type="dxa"/>
            <w:vAlign w:val="center"/>
          </w:tcPr>
          <w:p w14:paraId="5C42F8D6"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Снеговая нагрузка</w:t>
            </w:r>
          </w:p>
        </w:tc>
      </w:tr>
      <w:tr w:rsidR="0006094F" w:rsidRPr="0006094F" w14:paraId="1E6AB1B7" w14:textId="77777777" w:rsidTr="0006094F">
        <w:trPr>
          <w:trHeight w:val="283"/>
          <w:jc w:val="center"/>
        </w:trPr>
        <w:tc>
          <w:tcPr>
            <w:tcW w:w="704" w:type="dxa"/>
            <w:vMerge/>
            <w:vAlign w:val="center"/>
          </w:tcPr>
          <w:p w14:paraId="1000316C"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7274C43D"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0499475C"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075336D1"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Снежные заносы</w:t>
            </w:r>
          </w:p>
        </w:tc>
      </w:tr>
      <w:tr w:rsidR="0006094F" w:rsidRPr="0006094F" w14:paraId="1162CA7E" w14:textId="77777777" w:rsidTr="0006094F">
        <w:trPr>
          <w:trHeight w:val="283"/>
          <w:jc w:val="center"/>
        </w:trPr>
        <w:tc>
          <w:tcPr>
            <w:tcW w:w="704" w:type="dxa"/>
            <w:vMerge/>
            <w:vAlign w:val="center"/>
          </w:tcPr>
          <w:p w14:paraId="7E307F63"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2593E4DD"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35BFBB57"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1782D645"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Ветровая нагрузка</w:t>
            </w:r>
          </w:p>
        </w:tc>
      </w:tr>
      <w:tr w:rsidR="0006094F" w:rsidRPr="0006094F" w14:paraId="74F83D12" w14:textId="77777777" w:rsidTr="0006094F">
        <w:trPr>
          <w:trHeight w:val="283"/>
          <w:jc w:val="center"/>
        </w:trPr>
        <w:tc>
          <w:tcPr>
            <w:tcW w:w="704" w:type="dxa"/>
            <w:vAlign w:val="center"/>
          </w:tcPr>
          <w:p w14:paraId="15FF0ACF" w14:textId="5D6B5380"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w:t>
            </w:r>
          </w:p>
        </w:tc>
        <w:tc>
          <w:tcPr>
            <w:tcW w:w="2551" w:type="dxa"/>
            <w:vAlign w:val="center"/>
          </w:tcPr>
          <w:p w14:paraId="744E622A"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Гололёд</w:t>
            </w:r>
          </w:p>
        </w:tc>
        <w:tc>
          <w:tcPr>
            <w:tcW w:w="2552" w:type="dxa"/>
            <w:vAlign w:val="center"/>
          </w:tcPr>
          <w:p w14:paraId="7E18E395"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Гравитационный</w:t>
            </w:r>
          </w:p>
        </w:tc>
        <w:tc>
          <w:tcPr>
            <w:tcW w:w="3969" w:type="dxa"/>
            <w:vAlign w:val="center"/>
          </w:tcPr>
          <w:p w14:paraId="1BDFD4ED"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Гололёдная нагрузка</w:t>
            </w:r>
          </w:p>
        </w:tc>
      </w:tr>
      <w:tr w:rsidR="0006094F" w:rsidRPr="0006094F" w14:paraId="60B15485" w14:textId="77777777" w:rsidTr="0006094F">
        <w:trPr>
          <w:trHeight w:val="283"/>
          <w:jc w:val="center"/>
        </w:trPr>
        <w:tc>
          <w:tcPr>
            <w:tcW w:w="704" w:type="dxa"/>
            <w:vAlign w:val="center"/>
          </w:tcPr>
          <w:p w14:paraId="724BC57C" w14:textId="3A18E709"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.3.1</w:t>
            </w:r>
          </w:p>
        </w:tc>
        <w:tc>
          <w:tcPr>
            <w:tcW w:w="2551" w:type="dxa"/>
            <w:vAlign w:val="center"/>
          </w:tcPr>
          <w:p w14:paraId="5FE42041"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Град</w:t>
            </w:r>
          </w:p>
        </w:tc>
        <w:tc>
          <w:tcPr>
            <w:tcW w:w="2552" w:type="dxa"/>
            <w:vAlign w:val="center"/>
          </w:tcPr>
          <w:p w14:paraId="4DB64158"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Динамический</w:t>
            </w:r>
          </w:p>
        </w:tc>
        <w:tc>
          <w:tcPr>
            <w:tcW w:w="3969" w:type="dxa"/>
            <w:vAlign w:val="center"/>
          </w:tcPr>
          <w:p w14:paraId="63F59DBD"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Удар</w:t>
            </w:r>
          </w:p>
        </w:tc>
      </w:tr>
      <w:tr w:rsidR="0006094F" w:rsidRPr="0006094F" w14:paraId="7714AFC5" w14:textId="77777777" w:rsidTr="0006094F">
        <w:trPr>
          <w:trHeight w:val="283"/>
          <w:jc w:val="center"/>
        </w:trPr>
        <w:tc>
          <w:tcPr>
            <w:tcW w:w="704" w:type="dxa"/>
            <w:vAlign w:val="center"/>
          </w:tcPr>
          <w:p w14:paraId="0E044BA2" w14:textId="63C16B65"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.3.2</w:t>
            </w:r>
          </w:p>
        </w:tc>
        <w:tc>
          <w:tcPr>
            <w:tcW w:w="2551" w:type="dxa"/>
            <w:vAlign w:val="center"/>
          </w:tcPr>
          <w:p w14:paraId="55D64D1B"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Туман</w:t>
            </w:r>
          </w:p>
        </w:tc>
        <w:tc>
          <w:tcPr>
            <w:tcW w:w="2552" w:type="dxa"/>
            <w:vAlign w:val="center"/>
          </w:tcPr>
          <w:p w14:paraId="1958FB0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Теплофизический</w:t>
            </w:r>
          </w:p>
        </w:tc>
        <w:tc>
          <w:tcPr>
            <w:tcW w:w="3969" w:type="dxa"/>
            <w:vAlign w:val="center"/>
          </w:tcPr>
          <w:p w14:paraId="05A3C6F7"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Снижение видимости (помутнение воздуха)</w:t>
            </w:r>
          </w:p>
        </w:tc>
      </w:tr>
      <w:tr w:rsidR="0006094F" w:rsidRPr="0006094F" w14:paraId="55B766F9" w14:textId="77777777" w:rsidTr="0006094F">
        <w:trPr>
          <w:trHeight w:val="283"/>
          <w:jc w:val="center"/>
        </w:trPr>
        <w:tc>
          <w:tcPr>
            <w:tcW w:w="704" w:type="dxa"/>
            <w:vAlign w:val="center"/>
          </w:tcPr>
          <w:p w14:paraId="6FA801B0" w14:textId="1127EFB8"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.3.3</w:t>
            </w:r>
          </w:p>
        </w:tc>
        <w:tc>
          <w:tcPr>
            <w:tcW w:w="2551" w:type="dxa"/>
            <w:vAlign w:val="center"/>
          </w:tcPr>
          <w:p w14:paraId="1B55B726"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Заморозок</w:t>
            </w:r>
          </w:p>
        </w:tc>
        <w:tc>
          <w:tcPr>
            <w:tcW w:w="2552" w:type="dxa"/>
            <w:vAlign w:val="center"/>
          </w:tcPr>
          <w:p w14:paraId="425FEA2C"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Тепловой</w:t>
            </w:r>
          </w:p>
        </w:tc>
        <w:tc>
          <w:tcPr>
            <w:tcW w:w="3969" w:type="dxa"/>
            <w:vAlign w:val="center"/>
          </w:tcPr>
          <w:p w14:paraId="74A76AC1"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Охлаждение почвы, воздуха</w:t>
            </w:r>
          </w:p>
        </w:tc>
      </w:tr>
      <w:tr w:rsidR="0006094F" w:rsidRPr="0006094F" w14:paraId="48B9CC88" w14:textId="77777777" w:rsidTr="0006094F">
        <w:trPr>
          <w:trHeight w:val="283"/>
          <w:jc w:val="center"/>
        </w:trPr>
        <w:tc>
          <w:tcPr>
            <w:tcW w:w="704" w:type="dxa"/>
            <w:vAlign w:val="center"/>
          </w:tcPr>
          <w:p w14:paraId="77F637D8" w14:textId="3665420D"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.3.4</w:t>
            </w:r>
          </w:p>
        </w:tc>
        <w:tc>
          <w:tcPr>
            <w:tcW w:w="2551" w:type="dxa"/>
            <w:vAlign w:val="center"/>
          </w:tcPr>
          <w:p w14:paraId="3BC94E0F"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Засуха</w:t>
            </w:r>
          </w:p>
        </w:tc>
        <w:tc>
          <w:tcPr>
            <w:tcW w:w="2552" w:type="dxa"/>
            <w:vAlign w:val="center"/>
          </w:tcPr>
          <w:p w14:paraId="34C46134"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Тепловой</w:t>
            </w:r>
          </w:p>
        </w:tc>
        <w:tc>
          <w:tcPr>
            <w:tcW w:w="3969" w:type="dxa"/>
            <w:vAlign w:val="center"/>
          </w:tcPr>
          <w:p w14:paraId="6CD1D3DE"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Нагревание почвы, воздуха</w:t>
            </w:r>
          </w:p>
        </w:tc>
      </w:tr>
      <w:tr w:rsidR="0006094F" w:rsidRPr="0006094F" w14:paraId="58CB71D0" w14:textId="77777777" w:rsidTr="0006094F">
        <w:trPr>
          <w:trHeight w:val="283"/>
          <w:jc w:val="center"/>
        </w:trPr>
        <w:tc>
          <w:tcPr>
            <w:tcW w:w="704" w:type="dxa"/>
            <w:vAlign w:val="center"/>
          </w:tcPr>
          <w:p w14:paraId="6BAD3DE5" w14:textId="54B52EA0"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2</w:t>
            </w:r>
            <w:r w:rsidR="0006094F" w:rsidRPr="0006094F">
              <w:rPr>
                <w:rFonts w:ascii="Times New Roman" w:hAnsi="Times New Roman"/>
                <w:sz w:val="24"/>
                <w:szCs w:val="24"/>
                <w:lang w:val="ru-RU"/>
              </w:rPr>
              <w:t>.3.6</w:t>
            </w:r>
          </w:p>
        </w:tc>
        <w:tc>
          <w:tcPr>
            <w:tcW w:w="2551" w:type="dxa"/>
            <w:vAlign w:val="center"/>
          </w:tcPr>
          <w:p w14:paraId="702C7A8A"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Гроза</w:t>
            </w:r>
          </w:p>
        </w:tc>
        <w:tc>
          <w:tcPr>
            <w:tcW w:w="2552" w:type="dxa"/>
            <w:vAlign w:val="center"/>
          </w:tcPr>
          <w:p w14:paraId="7566062D"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Электрофизический</w:t>
            </w:r>
          </w:p>
        </w:tc>
        <w:tc>
          <w:tcPr>
            <w:tcW w:w="3969" w:type="dxa"/>
            <w:vAlign w:val="center"/>
          </w:tcPr>
          <w:p w14:paraId="6607EAE6"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Электрические разряды</w:t>
            </w:r>
          </w:p>
        </w:tc>
      </w:tr>
      <w:tr w:rsidR="0006094F" w:rsidRPr="0006094F" w14:paraId="1E92F6E6" w14:textId="77777777" w:rsidTr="0006094F">
        <w:trPr>
          <w:trHeight w:val="283"/>
          <w:jc w:val="center"/>
        </w:trPr>
        <w:tc>
          <w:tcPr>
            <w:tcW w:w="704" w:type="dxa"/>
            <w:vAlign w:val="center"/>
          </w:tcPr>
          <w:p w14:paraId="0FDA26DC" w14:textId="06C812A6"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3</w:t>
            </w:r>
          </w:p>
        </w:tc>
        <w:tc>
          <w:tcPr>
            <w:tcW w:w="9072" w:type="dxa"/>
            <w:gridSpan w:val="3"/>
            <w:vAlign w:val="center"/>
          </w:tcPr>
          <w:p w14:paraId="3F1187C9"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Природные пожары</w:t>
            </w:r>
          </w:p>
        </w:tc>
      </w:tr>
      <w:tr w:rsidR="0006094F" w:rsidRPr="0006094F" w14:paraId="30B8E0DD" w14:textId="77777777" w:rsidTr="0006094F">
        <w:trPr>
          <w:trHeight w:val="283"/>
          <w:jc w:val="center"/>
        </w:trPr>
        <w:tc>
          <w:tcPr>
            <w:tcW w:w="704" w:type="dxa"/>
            <w:vMerge w:val="restart"/>
            <w:vAlign w:val="center"/>
          </w:tcPr>
          <w:p w14:paraId="071696F9" w14:textId="7F62B196" w:rsidR="0006094F" w:rsidRPr="0006094F" w:rsidRDefault="00D53C87" w:rsidP="003B2FBF">
            <w:pPr>
              <w:spacing w:after="0" w:line="240" w:lineRule="auto"/>
              <w:ind w:left="28" w:right="40"/>
              <w:jc w:val="center"/>
              <w:rPr>
                <w:rFonts w:ascii="Times New Roman" w:hAnsi="Times New Roman"/>
                <w:sz w:val="24"/>
                <w:szCs w:val="24"/>
                <w:lang w:val="ru-RU"/>
              </w:rPr>
            </w:pPr>
            <w:r>
              <w:rPr>
                <w:rFonts w:ascii="Times New Roman" w:hAnsi="Times New Roman"/>
                <w:sz w:val="24"/>
                <w:szCs w:val="24"/>
                <w:lang w:val="ru-RU"/>
              </w:rPr>
              <w:t>3</w:t>
            </w:r>
            <w:r w:rsidR="0006094F" w:rsidRPr="0006094F">
              <w:rPr>
                <w:rFonts w:ascii="Times New Roman" w:hAnsi="Times New Roman"/>
                <w:sz w:val="24"/>
                <w:szCs w:val="24"/>
                <w:lang w:val="ru-RU"/>
              </w:rPr>
              <w:t>.1</w:t>
            </w:r>
          </w:p>
        </w:tc>
        <w:tc>
          <w:tcPr>
            <w:tcW w:w="2551" w:type="dxa"/>
            <w:vMerge w:val="restart"/>
            <w:vAlign w:val="center"/>
          </w:tcPr>
          <w:p w14:paraId="08AA7187"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Пожар (ландшафтный, степной, лесной)</w:t>
            </w:r>
          </w:p>
        </w:tc>
        <w:tc>
          <w:tcPr>
            <w:tcW w:w="2552" w:type="dxa"/>
            <w:vMerge w:val="restart"/>
            <w:vAlign w:val="center"/>
          </w:tcPr>
          <w:p w14:paraId="0DD1FBD2"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Теплофизический</w:t>
            </w:r>
          </w:p>
        </w:tc>
        <w:tc>
          <w:tcPr>
            <w:tcW w:w="3969" w:type="dxa"/>
            <w:vAlign w:val="center"/>
          </w:tcPr>
          <w:p w14:paraId="4BB66E78"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Пламя</w:t>
            </w:r>
          </w:p>
        </w:tc>
      </w:tr>
      <w:tr w:rsidR="0006094F" w:rsidRPr="0006094F" w14:paraId="04868E03" w14:textId="77777777" w:rsidTr="0006094F">
        <w:trPr>
          <w:trHeight w:val="283"/>
          <w:jc w:val="center"/>
        </w:trPr>
        <w:tc>
          <w:tcPr>
            <w:tcW w:w="704" w:type="dxa"/>
            <w:vMerge/>
            <w:vAlign w:val="center"/>
          </w:tcPr>
          <w:p w14:paraId="3F974E02"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2A9886C2"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387686C3"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361CA8DA"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Нагрев тёплым потоком</w:t>
            </w:r>
          </w:p>
        </w:tc>
      </w:tr>
      <w:tr w:rsidR="0006094F" w:rsidRPr="0006094F" w14:paraId="2FCE881F" w14:textId="77777777" w:rsidTr="0006094F">
        <w:trPr>
          <w:trHeight w:val="283"/>
          <w:jc w:val="center"/>
        </w:trPr>
        <w:tc>
          <w:tcPr>
            <w:tcW w:w="704" w:type="dxa"/>
            <w:vMerge/>
            <w:vAlign w:val="center"/>
          </w:tcPr>
          <w:p w14:paraId="3902C243"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39E34E85"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60481769"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48B701D8"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Тепловой удар</w:t>
            </w:r>
          </w:p>
        </w:tc>
      </w:tr>
      <w:tr w:rsidR="0006094F" w:rsidRPr="0006094F" w14:paraId="19A6339C" w14:textId="77777777" w:rsidTr="0006094F">
        <w:trPr>
          <w:trHeight w:val="283"/>
          <w:jc w:val="center"/>
        </w:trPr>
        <w:tc>
          <w:tcPr>
            <w:tcW w:w="704" w:type="dxa"/>
            <w:vMerge/>
            <w:vAlign w:val="center"/>
          </w:tcPr>
          <w:p w14:paraId="2148E022"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03CB4E26"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restart"/>
            <w:vAlign w:val="center"/>
          </w:tcPr>
          <w:p w14:paraId="2981BA75"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Химический</w:t>
            </w:r>
          </w:p>
        </w:tc>
        <w:tc>
          <w:tcPr>
            <w:tcW w:w="3969" w:type="dxa"/>
            <w:vAlign w:val="center"/>
          </w:tcPr>
          <w:p w14:paraId="70DAEC3F"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Помутнение воздуха</w:t>
            </w:r>
          </w:p>
        </w:tc>
      </w:tr>
      <w:tr w:rsidR="0006094F" w:rsidRPr="0006094F" w14:paraId="49F502E5" w14:textId="77777777" w:rsidTr="0006094F">
        <w:trPr>
          <w:trHeight w:val="283"/>
          <w:jc w:val="center"/>
        </w:trPr>
        <w:tc>
          <w:tcPr>
            <w:tcW w:w="704" w:type="dxa"/>
            <w:vMerge/>
            <w:vAlign w:val="center"/>
          </w:tcPr>
          <w:p w14:paraId="1816B1EE"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39B4AB2A"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63172A78"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0AC530FD"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Загрязнение атмосферы, почвы, грунтов, гидросферы</w:t>
            </w:r>
          </w:p>
        </w:tc>
      </w:tr>
      <w:tr w:rsidR="0006094F" w:rsidRPr="0006094F" w14:paraId="6F6B76C1" w14:textId="77777777" w:rsidTr="0006094F">
        <w:trPr>
          <w:trHeight w:val="283"/>
          <w:jc w:val="center"/>
        </w:trPr>
        <w:tc>
          <w:tcPr>
            <w:tcW w:w="704" w:type="dxa"/>
            <w:vMerge/>
            <w:vAlign w:val="center"/>
          </w:tcPr>
          <w:p w14:paraId="577CF2BE" w14:textId="77777777" w:rsidR="0006094F" w:rsidRPr="0006094F" w:rsidRDefault="0006094F" w:rsidP="003B2FBF">
            <w:pPr>
              <w:spacing w:after="0" w:line="240" w:lineRule="auto"/>
              <w:ind w:left="28" w:right="40"/>
              <w:jc w:val="center"/>
              <w:rPr>
                <w:rFonts w:ascii="Times New Roman" w:hAnsi="Times New Roman"/>
                <w:sz w:val="24"/>
                <w:szCs w:val="24"/>
                <w:lang w:val="ru-RU"/>
              </w:rPr>
            </w:pPr>
          </w:p>
        </w:tc>
        <w:tc>
          <w:tcPr>
            <w:tcW w:w="2551" w:type="dxa"/>
            <w:vMerge/>
            <w:vAlign w:val="center"/>
          </w:tcPr>
          <w:p w14:paraId="6F793DE9"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2552" w:type="dxa"/>
            <w:vMerge/>
            <w:vAlign w:val="center"/>
          </w:tcPr>
          <w:p w14:paraId="1948FA26" w14:textId="77777777" w:rsidR="0006094F" w:rsidRPr="0006094F" w:rsidRDefault="0006094F" w:rsidP="003B2FBF">
            <w:pPr>
              <w:spacing w:after="0" w:line="240" w:lineRule="auto"/>
              <w:ind w:left="28" w:right="40"/>
              <w:rPr>
                <w:rFonts w:ascii="Times New Roman" w:hAnsi="Times New Roman"/>
                <w:sz w:val="24"/>
                <w:szCs w:val="24"/>
                <w:lang w:val="ru-RU"/>
              </w:rPr>
            </w:pPr>
          </w:p>
        </w:tc>
        <w:tc>
          <w:tcPr>
            <w:tcW w:w="3969" w:type="dxa"/>
            <w:vAlign w:val="center"/>
          </w:tcPr>
          <w:p w14:paraId="1FB149DD" w14:textId="77777777" w:rsidR="0006094F" w:rsidRPr="0006094F" w:rsidRDefault="0006094F" w:rsidP="003B2FBF">
            <w:pPr>
              <w:spacing w:after="0" w:line="240" w:lineRule="auto"/>
              <w:ind w:left="28" w:right="40"/>
              <w:rPr>
                <w:rFonts w:ascii="Times New Roman" w:hAnsi="Times New Roman"/>
                <w:sz w:val="24"/>
                <w:szCs w:val="24"/>
                <w:lang w:val="ru-RU"/>
              </w:rPr>
            </w:pPr>
            <w:r w:rsidRPr="0006094F">
              <w:rPr>
                <w:rFonts w:ascii="Times New Roman" w:hAnsi="Times New Roman"/>
                <w:sz w:val="24"/>
                <w:szCs w:val="24"/>
                <w:lang w:val="ru-RU"/>
              </w:rPr>
              <w:t>Опасные дымы</w:t>
            </w:r>
          </w:p>
        </w:tc>
      </w:tr>
    </w:tbl>
    <w:p w14:paraId="6FF4B009" w14:textId="77777777" w:rsidR="00C3351E" w:rsidRDefault="00C3351E" w:rsidP="00991671">
      <w:pPr>
        <w:spacing w:after="120" w:line="240" w:lineRule="auto"/>
        <w:jc w:val="center"/>
        <w:rPr>
          <w:rFonts w:ascii="Times New Roman" w:eastAsia="Times New Roman" w:hAnsi="Times New Roman"/>
          <w:sz w:val="28"/>
          <w:szCs w:val="24"/>
          <w:lang w:eastAsia="ru-RU"/>
        </w:rPr>
      </w:pPr>
    </w:p>
    <w:p w14:paraId="6DD67C40" w14:textId="0D4D10D2"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Основными природными факторами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я</w:t>
      </w:r>
      <w:r w:rsidRPr="0006094F">
        <w:rPr>
          <w:rFonts w:ascii="Times New Roman" w:hAnsi="Times New Roman"/>
          <w:sz w:val="28"/>
          <w:szCs w:val="28"/>
        </w:rPr>
        <w:t>влениями, влияющими</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ж</w:t>
      </w:r>
      <w:r w:rsidRPr="0006094F">
        <w:rPr>
          <w:rFonts w:ascii="Times New Roman" w:hAnsi="Times New Roman"/>
          <w:sz w:val="28"/>
          <w:szCs w:val="28"/>
        </w:rPr>
        <w:t>изнедеятельность населения, устойчивое функционирование хозяйствующих субъектов</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района являются:</w:t>
      </w:r>
    </w:p>
    <w:p w14:paraId="5869A5C6" w14:textId="77777777"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бури, ураганы (до 30 м/сек.);</w:t>
      </w:r>
    </w:p>
    <w:p w14:paraId="680986F3" w14:textId="77777777"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природные пожары;</w:t>
      </w:r>
    </w:p>
    <w:p w14:paraId="508B194E" w14:textId="77777777"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подтопления;</w:t>
      </w:r>
    </w:p>
    <w:p w14:paraId="035696F0" w14:textId="77777777"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 xml:space="preserve">сильные морозы, снежные заносы; </w:t>
      </w:r>
    </w:p>
    <w:p w14:paraId="2BE9213F" w14:textId="7F2ECFA9"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обильные атмосферные осадки, обледенения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ололёд.</w:t>
      </w:r>
    </w:p>
    <w:p w14:paraId="29AD403C" w14:textId="77A7EE23"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Неблагоприятные климатические явления (туман, метели, крупный град, снежные заносы, сильный мороз, ураганный ветер</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ругие) возможны</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муниципального образования. Они приводят</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арушению жизнеобеспечения населения, авариям</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оммунальных</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нергетических сетях, нарушению работы транспорта.</w:t>
      </w:r>
    </w:p>
    <w:p w14:paraId="7686092C" w14:textId="251D1970"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i/>
          <w:sz w:val="28"/>
          <w:szCs w:val="28"/>
          <w:u w:val="single"/>
        </w:rPr>
        <w:t>Бури, шквалистые</w:t>
      </w:r>
      <w:r w:rsidR="009A5E75" w:rsidRPr="0006094F">
        <w:rPr>
          <w:rFonts w:ascii="Times New Roman" w:hAnsi="Times New Roman"/>
          <w:i/>
          <w:sz w:val="28"/>
          <w:szCs w:val="28"/>
          <w:u w:val="single"/>
        </w:rPr>
        <w:t xml:space="preserve"> и</w:t>
      </w:r>
      <w:r w:rsidR="009A5E75">
        <w:rPr>
          <w:rFonts w:ascii="Times New Roman" w:hAnsi="Times New Roman"/>
          <w:i/>
          <w:sz w:val="28"/>
          <w:szCs w:val="28"/>
          <w:u w:val="single"/>
        </w:rPr>
        <w:t> </w:t>
      </w:r>
      <w:r w:rsidR="009A5E75" w:rsidRPr="0006094F">
        <w:rPr>
          <w:rFonts w:ascii="Times New Roman" w:hAnsi="Times New Roman"/>
          <w:i/>
          <w:sz w:val="28"/>
          <w:szCs w:val="28"/>
          <w:u w:val="single"/>
        </w:rPr>
        <w:t>с</w:t>
      </w:r>
      <w:r w:rsidRPr="0006094F">
        <w:rPr>
          <w:rFonts w:ascii="Times New Roman" w:hAnsi="Times New Roman"/>
          <w:i/>
          <w:sz w:val="28"/>
          <w:szCs w:val="28"/>
          <w:u w:val="single"/>
        </w:rPr>
        <w:t>ильные ветры</w:t>
      </w:r>
      <w:r w:rsidRPr="0006094F">
        <w:rPr>
          <w:rFonts w:ascii="Times New Roman" w:hAnsi="Times New Roman"/>
          <w:i/>
          <w:sz w:val="28"/>
          <w:szCs w:val="28"/>
        </w:rPr>
        <w:t>.</w:t>
      </w:r>
      <w:r w:rsidRPr="0006094F">
        <w:rPr>
          <w:rFonts w:ascii="Times New Roman" w:hAnsi="Times New Roman"/>
          <w:sz w:val="28"/>
          <w:szCs w:val="28"/>
        </w:rPr>
        <w:t xml:space="preserve"> Ещё одним возможным опасным природным процессом, оказывающим влияние</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ж</w:t>
      </w:r>
      <w:r w:rsidRPr="0006094F">
        <w:rPr>
          <w:rFonts w:ascii="Times New Roman" w:hAnsi="Times New Roman"/>
          <w:sz w:val="28"/>
          <w:szCs w:val="28"/>
        </w:rPr>
        <w:t>изнеспособность населения</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района, являются бури, шквалистые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ильные ветры. Буря — это ветер скорость которого меньше скорости урагана,</w:t>
      </w:r>
      <w:r w:rsidR="009A5E75" w:rsidRPr="0006094F">
        <w:rPr>
          <w:rFonts w:ascii="Times New Roman" w:hAnsi="Times New Roman"/>
          <w:sz w:val="28"/>
          <w:szCs w:val="28"/>
        </w:rPr>
        <w:t xml:space="preserve"> но</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овольно велика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остигает 15-25 м/с. Скорость распространения сильного ветра ещё меньше 13-15 м/с. Ураганный ветер разрушает прочные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носит лёгкие строения, опустошает засеянные поля, обрывает провода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алит столбы линий электропередач</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вязи, повреждает транспортные магистрали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осты, вызывает аварии</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оммунально-энергетических сетях. Последствия прохождения шквалистых ветров</w:t>
      </w:r>
      <w:r w:rsidR="009A5E75" w:rsidRPr="0006094F">
        <w:rPr>
          <w:rFonts w:ascii="Times New Roman" w:hAnsi="Times New Roman"/>
          <w:sz w:val="28"/>
          <w:szCs w:val="28"/>
        </w:rPr>
        <w:t xml:space="preserve"> со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коростью более 15-20 м/с приводит</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брушению опор</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ножественным обрывам проводов ЛЭП, выходу</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троя систем энергоснабжения, линий связи,</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падению</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авалам деревьев. Результатом шквалистых ветров является нарушение функционирования систем жизнеобеспечения населения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х</w:t>
      </w:r>
      <w:r w:rsidRPr="0006094F">
        <w:rPr>
          <w:rFonts w:ascii="Times New Roman" w:hAnsi="Times New Roman"/>
          <w:sz w:val="28"/>
          <w:szCs w:val="28"/>
        </w:rPr>
        <w:t>озяйствующих субъектов</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муниципального района, нарушение водоснабжения</w:t>
      </w:r>
    </w:p>
    <w:p w14:paraId="0F1AD2DA" w14:textId="6F8C6C11"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Средняя годовая скорость ветра</w:t>
      </w:r>
      <w:r w:rsidR="009A5E75" w:rsidRPr="0006094F">
        <w:rPr>
          <w:rFonts w:ascii="Times New Roman" w:hAnsi="Times New Roman"/>
          <w:sz w:val="28"/>
          <w:szCs w:val="28"/>
        </w:rPr>
        <w:t xml:space="preserve"> </w:t>
      </w:r>
      <w:r w:rsidR="009A5E75">
        <w:rPr>
          <w:rFonts w:ascii="Times New Roman" w:hAnsi="Times New Roman"/>
          <w:sz w:val="28"/>
          <w:szCs w:val="28"/>
        </w:rPr>
        <w:t>на т</w:t>
      </w:r>
      <w:r>
        <w:rPr>
          <w:rFonts w:ascii="Times New Roman" w:hAnsi="Times New Roman"/>
          <w:sz w:val="28"/>
          <w:szCs w:val="28"/>
        </w:rPr>
        <w:t>ерритории планирования</w:t>
      </w:r>
      <w:r w:rsidRPr="0006094F">
        <w:rPr>
          <w:rFonts w:ascii="Times New Roman" w:hAnsi="Times New Roman"/>
          <w:sz w:val="28"/>
          <w:szCs w:val="28"/>
        </w:rPr>
        <w:t xml:space="preserve"> составляет </w:t>
      </w:r>
      <w:r w:rsidR="00D842D4">
        <w:rPr>
          <w:rFonts w:ascii="Times New Roman" w:hAnsi="Times New Roman"/>
          <w:sz w:val="28"/>
          <w:szCs w:val="28"/>
        </w:rPr>
        <w:t>2</w:t>
      </w:r>
      <w:r w:rsidRPr="0006094F">
        <w:rPr>
          <w:rFonts w:ascii="Times New Roman" w:hAnsi="Times New Roman"/>
          <w:sz w:val="28"/>
          <w:szCs w:val="28"/>
        </w:rPr>
        <w:t>-5 м/с.</w:t>
      </w:r>
      <w:r w:rsidR="009A5E75" w:rsidRPr="0006094F">
        <w:rPr>
          <w:rFonts w:ascii="Times New Roman" w:hAnsi="Times New Roman"/>
          <w:sz w:val="28"/>
          <w:szCs w:val="28"/>
        </w:rPr>
        <w:t xml:space="preserve"> </w:t>
      </w:r>
      <w:r w:rsidR="009A5E75" w:rsidRPr="00D842D4">
        <w:rPr>
          <w:rFonts w:ascii="Times New Roman" w:hAnsi="Times New Roman"/>
          <w:sz w:val="28"/>
          <w:szCs w:val="28"/>
        </w:rPr>
        <w:t>В</w:t>
      </w:r>
      <w:r w:rsidR="009A5E75">
        <w:rPr>
          <w:rFonts w:ascii="Times New Roman" w:hAnsi="Times New Roman"/>
          <w:sz w:val="28"/>
          <w:szCs w:val="28"/>
        </w:rPr>
        <w:t> </w:t>
      </w:r>
      <w:r w:rsidR="009A5E75" w:rsidRPr="00D842D4">
        <w:rPr>
          <w:rFonts w:ascii="Times New Roman" w:hAnsi="Times New Roman"/>
          <w:sz w:val="28"/>
          <w:szCs w:val="28"/>
        </w:rPr>
        <w:t>с</w:t>
      </w:r>
      <w:r w:rsidR="00D842D4" w:rsidRPr="00D842D4">
        <w:rPr>
          <w:rFonts w:ascii="Times New Roman" w:hAnsi="Times New Roman"/>
          <w:sz w:val="28"/>
          <w:szCs w:val="28"/>
        </w:rPr>
        <w:t>реднем 25 дней</w:t>
      </w:r>
      <w:r w:rsidR="009A5E75" w:rsidRPr="00D842D4">
        <w:rPr>
          <w:rFonts w:ascii="Times New Roman" w:hAnsi="Times New Roman"/>
          <w:sz w:val="28"/>
          <w:szCs w:val="28"/>
        </w:rPr>
        <w:t xml:space="preserve"> в</w:t>
      </w:r>
      <w:r w:rsidR="009A5E75">
        <w:rPr>
          <w:rFonts w:ascii="Times New Roman" w:hAnsi="Times New Roman"/>
          <w:sz w:val="28"/>
          <w:szCs w:val="28"/>
        </w:rPr>
        <w:t> </w:t>
      </w:r>
      <w:r w:rsidR="009A5E75" w:rsidRPr="00D842D4">
        <w:rPr>
          <w:rFonts w:ascii="Times New Roman" w:hAnsi="Times New Roman"/>
          <w:sz w:val="28"/>
          <w:szCs w:val="28"/>
        </w:rPr>
        <w:t>г</w:t>
      </w:r>
      <w:r w:rsidR="00D842D4" w:rsidRPr="00D842D4">
        <w:rPr>
          <w:rFonts w:ascii="Times New Roman" w:hAnsi="Times New Roman"/>
          <w:sz w:val="28"/>
          <w:szCs w:val="28"/>
        </w:rPr>
        <w:t>оду скорость ветра превышает 15 м/с,</w:t>
      </w:r>
      <w:r w:rsidR="009A5E75" w:rsidRPr="00D842D4">
        <w:rPr>
          <w:rFonts w:ascii="Times New Roman" w:hAnsi="Times New Roman"/>
          <w:sz w:val="28"/>
          <w:szCs w:val="28"/>
        </w:rPr>
        <w:t xml:space="preserve"> а</w:t>
      </w:r>
      <w:r w:rsidR="009A5E75">
        <w:rPr>
          <w:rFonts w:ascii="Times New Roman" w:hAnsi="Times New Roman"/>
          <w:sz w:val="28"/>
          <w:szCs w:val="28"/>
        </w:rPr>
        <w:t> </w:t>
      </w:r>
      <w:r w:rsidR="009A5E75" w:rsidRPr="00D842D4">
        <w:rPr>
          <w:rFonts w:ascii="Times New Roman" w:hAnsi="Times New Roman"/>
          <w:sz w:val="28"/>
          <w:szCs w:val="28"/>
        </w:rPr>
        <w:t>в</w:t>
      </w:r>
      <w:r w:rsidR="009A5E75">
        <w:rPr>
          <w:rFonts w:ascii="Times New Roman" w:hAnsi="Times New Roman"/>
          <w:sz w:val="28"/>
          <w:szCs w:val="28"/>
        </w:rPr>
        <w:t> </w:t>
      </w:r>
      <w:r w:rsidR="009A5E75" w:rsidRPr="00D842D4">
        <w:rPr>
          <w:rFonts w:ascii="Times New Roman" w:hAnsi="Times New Roman"/>
          <w:sz w:val="28"/>
          <w:szCs w:val="28"/>
        </w:rPr>
        <w:t>о</w:t>
      </w:r>
      <w:r w:rsidR="00D842D4" w:rsidRPr="00D842D4">
        <w:rPr>
          <w:rFonts w:ascii="Times New Roman" w:hAnsi="Times New Roman"/>
          <w:sz w:val="28"/>
          <w:szCs w:val="28"/>
        </w:rPr>
        <w:t>тдельные годы число</w:t>
      </w:r>
      <w:r w:rsidR="009A5E75" w:rsidRPr="00D842D4">
        <w:rPr>
          <w:rFonts w:ascii="Times New Roman" w:hAnsi="Times New Roman"/>
          <w:sz w:val="28"/>
          <w:szCs w:val="28"/>
        </w:rPr>
        <w:t xml:space="preserve"> их</w:t>
      </w:r>
      <w:r w:rsidR="009A5E75">
        <w:rPr>
          <w:rFonts w:ascii="Times New Roman" w:hAnsi="Times New Roman"/>
          <w:sz w:val="28"/>
          <w:szCs w:val="28"/>
        </w:rPr>
        <w:t> </w:t>
      </w:r>
      <w:r w:rsidR="009A5E75" w:rsidRPr="00D842D4">
        <w:rPr>
          <w:rFonts w:ascii="Times New Roman" w:hAnsi="Times New Roman"/>
          <w:sz w:val="28"/>
          <w:szCs w:val="28"/>
        </w:rPr>
        <w:t>б</w:t>
      </w:r>
      <w:r w:rsidR="00D842D4" w:rsidRPr="00D842D4">
        <w:rPr>
          <w:rFonts w:ascii="Times New Roman" w:hAnsi="Times New Roman"/>
          <w:sz w:val="28"/>
          <w:szCs w:val="28"/>
        </w:rPr>
        <w:t>олее 70</w:t>
      </w:r>
      <w:r w:rsidRPr="0006094F">
        <w:rPr>
          <w:rFonts w:ascii="Times New Roman" w:hAnsi="Times New Roman"/>
          <w:sz w:val="28"/>
          <w:szCs w:val="28"/>
        </w:rPr>
        <w:t>. Согласно СП 20.13330.2011 «Нагрузки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 xml:space="preserve">оздействия. Актуализированная редакция СНиП 2.01.07-85*», территория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Pr="0006094F">
        <w:rPr>
          <w:rFonts w:ascii="Times New Roman" w:hAnsi="Times New Roman"/>
          <w:sz w:val="28"/>
          <w:szCs w:val="28"/>
        </w:rPr>
        <w:t xml:space="preserve"> относится</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I</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айону.</w:t>
      </w:r>
    </w:p>
    <w:p w14:paraId="13179E09" w14:textId="4B684EBF"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Сильные ветра</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очетании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ыльной бурей обладают большой разрушительной силой,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езультате которой возможно:</w:t>
      </w:r>
    </w:p>
    <w:p w14:paraId="0C167286" w14:textId="1784CB8C"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разрушение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овреждение гражданских, сельскохозяйственных</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ромышленных сооружений, объектов инфраструктуры;</w:t>
      </w:r>
    </w:p>
    <w:p w14:paraId="54343B72" w14:textId="4B92D4F2"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порыв линий связи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лектропередач;</w:t>
      </w:r>
    </w:p>
    <w:p w14:paraId="72D96A2A" w14:textId="7405B972"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lastRenderedPageBreak/>
        <w:t>возникновение массовых пожаров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аселённых пунктах</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лотной деревянной застройкой;</w:t>
      </w:r>
    </w:p>
    <w:p w14:paraId="19CAC0BA" w14:textId="0097B699"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усугубление обстановки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 xml:space="preserve">есопожарный период. </w:t>
      </w:r>
    </w:p>
    <w:p w14:paraId="12504F9A" w14:textId="1C025974" w:rsid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Поражающими факторами этих видов опасных природных процессов,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оответствии с (ГОСТ Р.22.0.06-95) являются: ветровая нагрузка, аэродинамическое давление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ибрация.</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sidR="00D53C87">
        <w:rPr>
          <w:rFonts w:ascii="Times New Roman" w:hAnsi="Times New Roman"/>
          <w:sz w:val="28"/>
          <w:szCs w:val="28"/>
        </w:rPr>
        <w:t>сельсовета</w:t>
      </w:r>
      <w:r w:rsidRPr="0006094F">
        <w:rPr>
          <w:rFonts w:ascii="Times New Roman" w:hAnsi="Times New Roman"/>
          <w:sz w:val="28"/>
          <w:szCs w:val="28"/>
        </w:rPr>
        <w:t>, учитывая его инфраструктуру, наиболее существенным фактором будет ветровой поток.</w:t>
      </w:r>
    </w:p>
    <w:p w14:paraId="2E0A8AFB" w14:textId="02F822CA" w:rsidR="0006094F" w:rsidRPr="0006094F" w:rsidRDefault="0006094F" w:rsidP="0006094F">
      <w:pPr>
        <w:spacing w:after="0" w:line="240" w:lineRule="auto"/>
        <w:ind w:firstLine="709"/>
        <w:jc w:val="both"/>
        <w:rPr>
          <w:rFonts w:ascii="Times New Roman" w:eastAsia="Times New Roman" w:hAnsi="Times New Roman"/>
          <w:sz w:val="24"/>
          <w:szCs w:val="24"/>
          <w:lang w:eastAsia="ru-RU"/>
        </w:rPr>
      </w:pPr>
      <w:r w:rsidRPr="0006094F">
        <w:rPr>
          <w:rFonts w:ascii="Times New Roman" w:hAnsi="Times New Roman"/>
          <w:i/>
          <w:sz w:val="28"/>
          <w:szCs w:val="28"/>
          <w:u w:val="single"/>
        </w:rPr>
        <w:t>Природные пожары</w:t>
      </w:r>
      <w:r w:rsidRPr="0006094F">
        <w:rPr>
          <w:rFonts w:ascii="Times New Roman" w:hAnsi="Times New Roman"/>
          <w:i/>
          <w:sz w:val="28"/>
          <w:szCs w:val="28"/>
        </w:rPr>
        <w:t>.</w:t>
      </w:r>
      <w:r w:rsidR="009A5E75" w:rsidRPr="0006094F">
        <w:rPr>
          <w:rFonts w:ascii="Times New Roman" w:hAnsi="Times New Roman"/>
          <w:i/>
          <w:sz w:val="28"/>
          <w:szCs w:val="28"/>
        </w:rPr>
        <w:t xml:space="preserve"> </w:t>
      </w:r>
      <w:r w:rsidR="009A5E75" w:rsidRPr="0006094F">
        <w:rPr>
          <w:rFonts w:ascii="Times New Roman" w:hAnsi="Times New Roman"/>
          <w:sz w:val="28"/>
          <w:szCs w:val="28"/>
        </w:rPr>
        <w:t>К</w:t>
      </w:r>
      <w:r w:rsidR="009A5E75">
        <w:rPr>
          <w:rFonts w:ascii="Times New Roman" w:hAnsi="Times New Roman"/>
          <w:i/>
          <w:sz w:val="28"/>
          <w:szCs w:val="28"/>
        </w:rPr>
        <w:t> </w:t>
      </w:r>
      <w:r w:rsidR="009A5E75" w:rsidRPr="0006094F">
        <w:rPr>
          <w:rFonts w:ascii="Times New Roman" w:hAnsi="Times New Roman"/>
          <w:sz w:val="28"/>
          <w:szCs w:val="28"/>
        </w:rPr>
        <w:t>ч</w:t>
      </w:r>
      <w:r w:rsidRPr="0006094F">
        <w:rPr>
          <w:rFonts w:ascii="Times New Roman" w:hAnsi="Times New Roman"/>
          <w:sz w:val="28"/>
          <w:szCs w:val="28"/>
        </w:rPr>
        <w:t>ислу возможных опасностей может быть отнесена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отенциально высокая природная горимость кустарника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еревьев. Природные пожары – это неконтролируемый процесс горения, стихийно возникающий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аспространяющийся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риродной среде. Лесные пожары разделяют</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ерховые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изовые пожары. Кроме того, классифицируются повальный, ландшафтный, валежный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орфяной пожары.</w:t>
      </w:r>
      <w:r w:rsidRPr="0006094F">
        <w:rPr>
          <w:rFonts w:ascii="Times New Roman" w:eastAsia="Times New Roman" w:hAnsi="Times New Roman"/>
          <w:sz w:val="24"/>
          <w:szCs w:val="24"/>
          <w:lang w:eastAsia="ru-RU"/>
        </w:rPr>
        <w:t xml:space="preserve"> </w:t>
      </w:r>
    </w:p>
    <w:p w14:paraId="3BEB3C85" w14:textId="43C5FB46" w:rsidR="0006094F" w:rsidRPr="0006094F" w:rsidRDefault="0006094F" w:rsidP="0006094F">
      <w:pPr>
        <w:adjustRightInd w:val="0"/>
        <w:spacing w:after="0" w:line="240" w:lineRule="auto"/>
        <w:ind w:firstLine="709"/>
        <w:jc w:val="both"/>
        <w:rPr>
          <w:rFonts w:ascii="Times New Roman" w:hAnsi="Times New Roman"/>
          <w:sz w:val="28"/>
          <w:szCs w:val="28"/>
          <w:lang w:eastAsia="ru-RU"/>
        </w:rPr>
      </w:pPr>
      <w:r w:rsidRPr="00F13DB9">
        <w:rPr>
          <w:rFonts w:ascii="Times New Roman" w:hAnsi="Times New Roman"/>
          <w:sz w:val="28"/>
          <w:szCs w:val="28"/>
        </w:rPr>
        <w:t xml:space="preserve">Природные пожары, кроме прямого ущерба хозяйству </w:t>
      </w:r>
      <w:r w:rsidR="00AE4526">
        <w:rPr>
          <w:rFonts w:ascii="Times New Roman" w:eastAsia="Times New Roman" w:hAnsi="Times New Roman"/>
          <w:sz w:val="28"/>
          <w:szCs w:val="24"/>
          <w:lang w:eastAsia="ru-RU"/>
        </w:rPr>
        <w:t xml:space="preserve">Октябрьского </w:t>
      </w:r>
      <w:r w:rsidR="00F13DB9" w:rsidRPr="00F13DB9">
        <w:rPr>
          <w:rFonts w:ascii="Times New Roman" w:hAnsi="Times New Roman"/>
          <w:sz w:val="28"/>
          <w:szCs w:val="28"/>
        </w:rPr>
        <w:t>сельсовета</w:t>
      </w:r>
      <w:r w:rsidRPr="00F13DB9">
        <w:rPr>
          <w:rFonts w:ascii="Times New Roman" w:hAnsi="Times New Roman"/>
          <w:sz w:val="28"/>
          <w:szCs w:val="28"/>
        </w:rPr>
        <w:t>, угрожают</w:t>
      </w:r>
      <w:r w:rsidR="009A5E75" w:rsidRPr="00F13DB9">
        <w:rPr>
          <w:rFonts w:ascii="Times New Roman" w:hAnsi="Times New Roman"/>
          <w:sz w:val="28"/>
          <w:szCs w:val="28"/>
        </w:rPr>
        <w:t xml:space="preserve"> и</w:t>
      </w:r>
      <w:r w:rsidR="009A5E75">
        <w:rPr>
          <w:rFonts w:ascii="Times New Roman" w:hAnsi="Times New Roman"/>
          <w:sz w:val="28"/>
          <w:szCs w:val="28"/>
        </w:rPr>
        <w:t> </w:t>
      </w:r>
      <w:r w:rsidR="009A5E75" w:rsidRPr="00F13DB9">
        <w:rPr>
          <w:rFonts w:ascii="Times New Roman" w:hAnsi="Times New Roman"/>
          <w:sz w:val="28"/>
          <w:szCs w:val="28"/>
        </w:rPr>
        <w:t>н</w:t>
      </w:r>
      <w:r w:rsidRPr="00F13DB9">
        <w:rPr>
          <w:rFonts w:ascii="Times New Roman" w:hAnsi="Times New Roman"/>
          <w:sz w:val="28"/>
          <w:szCs w:val="28"/>
        </w:rPr>
        <w:t>аселённ</w:t>
      </w:r>
      <w:r w:rsidR="00D53C87">
        <w:rPr>
          <w:rFonts w:ascii="Times New Roman" w:hAnsi="Times New Roman"/>
          <w:sz w:val="28"/>
          <w:szCs w:val="28"/>
        </w:rPr>
        <w:t>ому</w:t>
      </w:r>
      <w:r w:rsidRPr="00F13DB9">
        <w:rPr>
          <w:rFonts w:ascii="Times New Roman" w:hAnsi="Times New Roman"/>
          <w:sz w:val="28"/>
          <w:szCs w:val="28"/>
        </w:rPr>
        <w:t xml:space="preserve"> пункт</w:t>
      </w:r>
      <w:r w:rsidR="00D53C87">
        <w:rPr>
          <w:rFonts w:ascii="Times New Roman" w:hAnsi="Times New Roman"/>
          <w:sz w:val="28"/>
          <w:szCs w:val="28"/>
        </w:rPr>
        <w:t>у</w:t>
      </w:r>
      <w:r w:rsidRPr="00F13DB9">
        <w:rPr>
          <w:rFonts w:ascii="Times New Roman" w:hAnsi="Times New Roman"/>
          <w:sz w:val="28"/>
          <w:szCs w:val="28"/>
        </w:rPr>
        <w:t xml:space="preserve">. </w:t>
      </w:r>
      <w:r w:rsidRPr="00F13DB9">
        <w:rPr>
          <w:rFonts w:ascii="Times New Roman" w:hAnsi="Times New Roman"/>
          <w:sz w:val="28"/>
          <w:szCs w:val="28"/>
          <w:lang w:eastAsia="ru-RU"/>
        </w:rPr>
        <w:t>При возникновении лесных пожаров</w:t>
      </w:r>
      <w:r w:rsidRPr="0006094F">
        <w:rPr>
          <w:rFonts w:ascii="Times New Roman" w:hAnsi="Times New Roman"/>
          <w:sz w:val="28"/>
          <w:szCs w:val="28"/>
          <w:lang w:eastAsia="ru-RU"/>
        </w:rPr>
        <w:t xml:space="preserve"> создаётся угроза ухудшения экологической обстановки</w:t>
      </w:r>
      <w:r w:rsidR="009A5E75" w:rsidRPr="0006094F">
        <w:rPr>
          <w:rFonts w:ascii="Times New Roman" w:hAnsi="Times New Roman"/>
          <w:sz w:val="28"/>
          <w:szCs w:val="28"/>
          <w:lang w:eastAsia="ru-RU"/>
        </w:rPr>
        <w:t xml:space="preserve"> на</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т</w:t>
      </w:r>
      <w:r w:rsidRPr="0006094F">
        <w:rPr>
          <w:rFonts w:ascii="Times New Roman" w:hAnsi="Times New Roman"/>
          <w:sz w:val="28"/>
          <w:szCs w:val="28"/>
          <w:lang w:eastAsia="ru-RU"/>
        </w:rPr>
        <w:t xml:space="preserve">ерритории </w:t>
      </w:r>
      <w:r w:rsidR="00AE4526">
        <w:rPr>
          <w:rFonts w:ascii="Times New Roman" w:hAnsi="Times New Roman"/>
          <w:sz w:val="28"/>
          <w:szCs w:val="28"/>
          <w:lang w:eastAsia="ru-RU"/>
        </w:rPr>
        <w:t>сельсовета</w:t>
      </w:r>
      <w:r w:rsidRPr="0006094F">
        <w:rPr>
          <w:rFonts w:ascii="Times New Roman" w:hAnsi="Times New Roman"/>
          <w:sz w:val="28"/>
          <w:szCs w:val="28"/>
          <w:lang w:eastAsia="ru-RU"/>
        </w:rPr>
        <w:t>, уничтожения значительных массивов лесного фонда.</w:t>
      </w:r>
      <w:r w:rsidR="009A5E75" w:rsidRPr="0006094F">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з</w:t>
      </w:r>
      <w:r w:rsidRPr="0006094F">
        <w:rPr>
          <w:rFonts w:ascii="Times New Roman" w:hAnsi="Times New Roman"/>
          <w:sz w:val="28"/>
          <w:szCs w:val="28"/>
          <w:lang w:eastAsia="ru-RU"/>
        </w:rPr>
        <w:t>ависимости</w:t>
      </w:r>
      <w:r w:rsidR="009A5E75" w:rsidRPr="0006094F">
        <w:rPr>
          <w:rFonts w:ascii="Times New Roman" w:hAnsi="Times New Roman"/>
          <w:sz w:val="28"/>
          <w:szCs w:val="28"/>
          <w:lang w:eastAsia="ru-RU"/>
        </w:rPr>
        <w:t xml:space="preserve"> от</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н</w:t>
      </w:r>
      <w:r w:rsidRPr="0006094F">
        <w:rPr>
          <w:rFonts w:ascii="Times New Roman" w:hAnsi="Times New Roman"/>
          <w:sz w:val="28"/>
          <w:szCs w:val="28"/>
          <w:lang w:eastAsia="ru-RU"/>
        </w:rPr>
        <w:t>аправления ветра возможно значительное задымление территори</w:t>
      </w:r>
      <w:r w:rsidR="00D53C87">
        <w:rPr>
          <w:rFonts w:ascii="Times New Roman" w:hAnsi="Times New Roman"/>
          <w:sz w:val="28"/>
          <w:szCs w:val="28"/>
          <w:lang w:eastAsia="ru-RU"/>
        </w:rPr>
        <w:t>и</w:t>
      </w:r>
      <w:r w:rsidRPr="0006094F">
        <w:rPr>
          <w:rFonts w:ascii="Times New Roman" w:hAnsi="Times New Roman"/>
          <w:sz w:val="28"/>
          <w:szCs w:val="28"/>
          <w:lang w:eastAsia="ru-RU"/>
        </w:rPr>
        <w:t xml:space="preserve"> населённ</w:t>
      </w:r>
      <w:r w:rsidR="00D53C87">
        <w:rPr>
          <w:rFonts w:ascii="Times New Roman" w:hAnsi="Times New Roman"/>
          <w:sz w:val="28"/>
          <w:szCs w:val="28"/>
          <w:lang w:eastAsia="ru-RU"/>
        </w:rPr>
        <w:t>ого</w:t>
      </w:r>
      <w:r w:rsidRPr="0006094F">
        <w:rPr>
          <w:rFonts w:ascii="Times New Roman" w:hAnsi="Times New Roman"/>
          <w:sz w:val="28"/>
          <w:szCs w:val="28"/>
          <w:lang w:eastAsia="ru-RU"/>
        </w:rPr>
        <w:t xml:space="preserve"> пункт</w:t>
      </w:r>
      <w:r w:rsidR="00D53C87">
        <w:rPr>
          <w:rFonts w:ascii="Times New Roman" w:hAnsi="Times New Roman"/>
          <w:sz w:val="28"/>
          <w:szCs w:val="28"/>
          <w:lang w:eastAsia="ru-RU"/>
        </w:rPr>
        <w:t>а</w:t>
      </w:r>
      <w:r w:rsidRPr="0006094F">
        <w:rPr>
          <w:rFonts w:ascii="Times New Roman" w:hAnsi="Times New Roman"/>
          <w:sz w:val="28"/>
          <w:szCs w:val="28"/>
          <w:lang w:eastAsia="ru-RU"/>
        </w:rPr>
        <w:t>.</w:t>
      </w:r>
    </w:p>
    <w:p w14:paraId="67F10498" w14:textId="3B2AB5F3" w:rsidR="00D53C87" w:rsidRDefault="00D53C87" w:rsidP="0006094F">
      <w:pPr>
        <w:adjustRightInd w:val="0"/>
        <w:spacing w:after="0" w:line="240" w:lineRule="auto"/>
        <w:ind w:firstLine="709"/>
        <w:jc w:val="both"/>
        <w:rPr>
          <w:rFonts w:ascii="Times New Roman" w:hAnsi="Times New Roman"/>
          <w:sz w:val="28"/>
          <w:szCs w:val="28"/>
          <w:lang w:eastAsia="ru-RU"/>
        </w:rPr>
      </w:pPr>
      <w:r w:rsidRPr="00D53C87">
        <w:rPr>
          <w:rFonts w:ascii="Times New Roman" w:hAnsi="Times New Roman"/>
          <w:sz w:val="28"/>
          <w:szCs w:val="28"/>
          <w:lang w:eastAsia="ru-RU"/>
        </w:rPr>
        <w:t>В связи с многочисленными деревянными строениями на территориях муниципальных образований прогнозируется высокая степень бытовых пожаров. Основные причины: нарушения правил эксплуатации печного отопления, неисправная электропроводка, неосторожное обращения с огнём.</w:t>
      </w:r>
    </w:p>
    <w:p w14:paraId="4A7DA16B" w14:textId="128DE0AD" w:rsidR="0006094F" w:rsidRPr="0006094F" w:rsidRDefault="0006094F" w:rsidP="0006094F">
      <w:pPr>
        <w:adjustRightInd w:val="0"/>
        <w:spacing w:after="0" w:line="240" w:lineRule="auto"/>
        <w:ind w:firstLine="709"/>
        <w:jc w:val="both"/>
        <w:rPr>
          <w:rFonts w:ascii="Times New Roman" w:hAnsi="Times New Roman"/>
          <w:sz w:val="28"/>
          <w:szCs w:val="28"/>
          <w:lang w:eastAsia="ru-RU"/>
        </w:rPr>
      </w:pPr>
      <w:r w:rsidRPr="0006094F">
        <w:rPr>
          <w:rFonts w:ascii="Times New Roman" w:hAnsi="Times New Roman"/>
          <w:sz w:val="28"/>
          <w:szCs w:val="28"/>
          <w:lang w:eastAsia="ru-RU"/>
        </w:rPr>
        <w:t>Массовые пожары</w:t>
      </w:r>
      <w:r w:rsidR="009A5E75" w:rsidRPr="0006094F">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л</w:t>
      </w:r>
      <w:r w:rsidRPr="0006094F">
        <w:rPr>
          <w:rFonts w:ascii="Times New Roman" w:hAnsi="Times New Roman"/>
          <w:sz w:val="28"/>
          <w:szCs w:val="28"/>
          <w:lang w:eastAsia="ru-RU"/>
        </w:rPr>
        <w:t>есах могут возникать</w:t>
      </w:r>
      <w:r w:rsidR="009A5E75" w:rsidRPr="0006094F">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ж</w:t>
      </w:r>
      <w:r w:rsidRPr="0006094F">
        <w:rPr>
          <w:rFonts w:ascii="Times New Roman" w:hAnsi="Times New Roman"/>
          <w:sz w:val="28"/>
          <w:szCs w:val="28"/>
          <w:lang w:eastAsia="ru-RU"/>
        </w:rPr>
        <w:t>аркую</w:t>
      </w:r>
      <w:r w:rsidR="009A5E75" w:rsidRPr="0006094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з</w:t>
      </w:r>
      <w:r w:rsidRPr="0006094F">
        <w:rPr>
          <w:rFonts w:ascii="Times New Roman" w:hAnsi="Times New Roman"/>
          <w:sz w:val="28"/>
          <w:szCs w:val="28"/>
          <w:lang w:eastAsia="ru-RU"/>
        </w:rPr>
        <w:t>асушливую погоду</w:t>
      </w:r>
      <w:r w:rsidR="009A5E75" w:rsidRPr="0006094F">
        <w:rPr>
          <w:rFonts w:ascii="Times New Roman" w:hAnsi="Times New Roman"/>
          <w:sz w:val="28"/>
          <w:szCs w:val="28"/>
          <w:lang w:eastAsia="ru-RU"/>
        </w:rPr>
        <w:t xml:space="preserve"> от</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у</w:t>
      </w:r>
      <w:r w:rsidRPr="0006094F">
        <w:rPr>
          <w:rFonts w:ascii="Times New Roman" w:hAnsi="Times New Roman"/>
          <w:sz w:val="28"/>
          <w:szCs w:val="28"/>
          <w:lang w:eastAsia="ru-RU"/>
        </w:rPr>
        <w:t>даров молний, неосторожного обращения</w:t>
      </w:r>
      <w:r w:rsidR="009A5E75" w:rsidRPr="0006094F">
        <w:rPr>
          <w:rFonts w:ascii="Times New Roman" w:hAnsi="Times New Roman"/>
          <w:sz w:val="28"/>
          <w:szCs w:val="28"/>
          <w:lang w:eastAsia="ru-RU"/>
        </w:rPr>
        <w:t xml:space="preserve"> с</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о</w:t>
      </w:r>
      <w:r w:rsidRPr="0006094F">
        <w:rPr>
          <w:rFonts w:ascii="Times New Roman" w:hAnsi="Times New Roman"/>
          <w:sz w:val="28"/>
          <w:szCs w:val="28"/>
          <w:lang w:eastAsia="ru-RU"/>
        </w:rPr>
        <w:t>гнём, очистки поверхности земли выжигом сухой травы</w:t>
      </w:r>
      <w:r w:rsidR="009A5E75" w:rsidRPr="0006094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д</w:t>
      </w:r>
      <w:r w:rsidRPr="0006094F">
        <w:rPr>
          <w:rFonts w:ascii="Times New Roman" w:hAnsi="Times New Roman"/>
          <w:sz w:val="28"/>
          <w:szCs w:val="28"/>
          <w:lang w:eastAsia="ru-RU"/>
        </w:rPr>
        <w:t xml:space="preserve">ругих причин. </w:t>
      </w:r>
    </w:p>
    <w:p w14:paraId="50A65D50" w14:textId="34F6C3B5" w:rsidR="0006094F" w:rsidRPr="0006094F" w:rsidRDefault="0006094F" w:rsidP="0006094F">
      <w:pPr>
        <w:adjustRightInd w:val="0"/>
        <w:spacing w:after="0" w:line="240" w:lineRule="auto"/>
        <w:ind w:firstLine="709"/>
        <w:jc w:val="both"/>
        <w:rPr>
          <w:rFonts w:ascii="Times New Roman" w:hAnsi="Times New Roman"/>
          <w:sz w:val="28"/>
          <w:szCs w:val="28"/>
          <w:lang w:eastAsia="ru-RU"/>
        </w:rPr>
      </w:pPr>
      <w:r w:rsidRPr="0006094F">
        <w:rPr>
          <w:rFonts w:ascii="Times New Roman" w:hAnsi="Times New Roman"/>
          <w:sz w:val="28"/>
          <w:szCs w:val="28"/>
          <w:lang w:eastAsia="ru-RU"/>
        </w:rPr>
        <w:t>Наиболее часто</w:t>
      </w:r>
      <w:r w:rsidR="009A5E75" w:rsidRPr="0006094F">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л</w:t>
      </w:r>
      <w:r w:rsidRPr="0006094F">
        <w:rPr>
          <w:rFonts w:ascii="Times New Roman" w:hAnsi="Times New Roman"/>
          <w:sz w:val="28"/>
          <w:szCs w:val="28"/>
          <w:lang w:eastAsia="ru-RU"/>
        </w:rPr>
        <w:t>есных массивах возникают низовые пожары, при которых выгорают лесная подстилка, подрост</w:t>
      </w:r>
      <w:r w:rsidR="009A5E75" w:rsidRPr="0006094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п</w:t>
      </w:r>
      <w:r w:rsidRPr="0006094F">
        <w:rPr>
          <w:rFonts w:ascii="Times New Roman" w:hAnsi="Times New Roman"/>
          <w:sz w:val="28"/>
          <w:szCs w:val="28"/>
          <w:lang w:eastAsia="ru-RU"/>
        </w:rPr>
        <w:t>одлесок, травянисто-кустарничковый покров, валежник, корневища деревьев</w:t>
      </w:r>
      <w:r w:rsidR="009A5E75" w:rsidRPr="0006094F">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06094F">
        <w:rPr>
          <w:rFonts w:ascii="Times New Roman" w:hAnsi="Times New Roman"/>
          <w:sz w:val="28"/>
          <w:szCs w:val="28"/>
          <w:lang w:eastAsia="ru-RU"/>
        </w:rPr>
        <w:t>т</w:t>
      </w:r>
      <w:r w:rsidRPr="0006094F">
        <w:rPr>
          <w:rFonts w:ascii="Times New Roman" w:hAnsi="Times New Roman"/>
          <w:sz w:val="28"/>
          <w:szCs w:val="28"/>
          <w:lang w:eastAsia="ru-RU"/>
        </w:rPr>
        <w:t>.п.</w:t>
      </w:r>
    </w:p>
    <w:p w14:paraId="19569EEE" w14:textId="1969B5AB" w:rsidR="0006094F" w:rsidRPr="0006094F" w:rsidRDefault="009A5E75" w:rsidP="0006094F">
      <w:pPr>
        <w:adjustRightInd w:val="0"/>
        <w:spacing w:after="0" w:line="240" w:lineRule="auto"/>
        <w:ind w:firstLine="709"/>
        <w:jc w:val="both"/>
        <w:rPr>
          <w:rFonts w:ascii="Times New Roman" w:hAnsi="Times New Roman"/>
          <w:sz w:val="28"/>
          <w:szCs w:val="28"/>
          <w:lang w:eastAsia="ru-RU"/>
        </w:rPr>
      </w:pPr>
      <w:r w:rsidRPr="0006094F">
        <w:rPr>
          <w:rFonts w:ascii="Times New Roman" w:hAnsi="Times New Roman"/>
          <w:sz w:val="28"/>
          <w:szCs w:val="28"/>
          <w:lang w:eastAsia="ru-RU"/>
        </w:rPr>
        <w:t xml:space="preserve"> В</w:t>
      </w:r>
      <w:r>
        <w:rPr>
          <w:rFonts w:ascii="Times New Roman" w:hAnsi="Times New Roman"/>
          <w:sz w:val="28"/>
          <w:szCs w:val="28"/>
          <w:lang w:eastAsia="ru-RU"/>
        </w:rPr>
        <w:t> </w:t>
      </w:r>
      <w:r w:rsidRPr="0006094F">
        <w:rPr>
          <w:rFonts w:ascii="Times New Roman" w:hAnsi="Times New Roman"/>
          <w:sz w:val="28"/>
          <w:szCs w:val="28"/>
          <w:lang w:eastAsia="ru-RU"/>
        </w:rPr>
        <w:t>з</w:t>
      </w:r>
      <w:r w:rsidR="0006094F" w:rsidRPr="0006094F">
        <w:rPr>
          <w:rFonts w:ascii="Times New Roman" w:hAnsi="Times New Roman"/>
          <w:sz w:val="28"/>
          <w:szCs w:val="28"/>
          <w:lang w:eastAsia="ru-RU"/>
        </w:rPr>
        <w:t>асушливый период при ветре могут возникать верховые пожары, при которых огонь распространяется также</w:t>
      </w:r>
      <w:r w:rsidRPr="0006094F">
        <w:rPr>
          <w:rFonts w:ascii="Times New Roman" w:hAnsi="Times New Roman"/>
          <w:sz w:val="28"/>
          <w:szCs w:val="28"/>
          <w:lang w:eastAsia="ru-RU"/>
        </w:rPr>
        <w:t xml:space="preserve"> и</w:t>
      </w:r>
      <w:r>
        <w:rPr>
          <w:rFonts w:ascii="Times New Roman" w:hAnsi="Times New Roman"/>
          <w:sz w:val="28"/>
          <w:szCs w:val="28"/>
          <w:lang w:eastAsia="ru-RU"/>
        </w:rPr>
        <w:t> </w:t>
      </w:r>
      <w:r w:rsidRPr="0006094F">
        <w:rPr>
          <w:rFonts w:ascii="Times New Roman" w:hAnsi="Times New Roman"/>
          <w:sz w:val="28"/>
          <w:szCs w:val="28"/>
          <w:lang w:eastAsia="ru-RU"/>
        </w:rPr>
        <w:t>по</w:t>
      </w:r>
      <w:r>
        <w:rPr>
          <w:rFonts w:ascii="Times New Roman" w:hAnsi="Times New Roman"/>
          <w:sz w:val="28"/>
          <w:szCs w:val="28"/>
          <w:lang w:eastAsia="ru-RU"/>
        </w:rPr>
        <w:t> </w:t>
      </w:r>
      <w:r w:rsidRPr="0006094F">
        <w:rPr>
          <w:rFonts w:ascii="Times New Roman" w:hAnsi="Times New Roman"/>
          <w:sz w:val="28"/>
          <w:szCs w:val="28"/>
          <w:lang w:eastAsia="ru-RU"/>
        </w:rPr>
        <w:t>к</w:t>
      </w:r>
      <w:r w:rsidR="0006094F" w:rsidRPr="0006094F">
        <w:rPr>
          <w:rFonts w:ascii="Times New Roman" w:hAnsi="Times New Roman"/>
          <w:sz w:val="28"/>
          <w:szCs w:val="28"/>
          <w:lang w:eastAsia="ru-RU"/>
        </w:rPr>
        <w:t xml:space="preserve">ронам деревьев, преимущественно хвойных пород. </w:t>
      </w:r>
    </w:p>
    <w:p w14:paraId="65AB43AA" w14:textId="185C18E3"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При этом кроме гибели растений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ж</w:t>
      </w:r>
      <w:r w:rsidRPr="0006094F">
        <w:rPr>
          <w:rFonts w:ascii="Times New Roman" w:hAnsi="Times New Roman"/>
          <w:sz w:val="28"/>
          <w:szCs w:val="28"/>
        </w:rPr>
        <w:t>ивотных, ослабевают защитные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одоохранные функции растительности. Пожары могут вызывать нарушение жизнедеятельности объектов экономики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аселённых пунктов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езультате уничтожения огнём</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ывода</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троя транспортных коммуникаций,</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акже других важных объектов, необходимых для нормального функционирования </w:t>
      </w:r>
      <w:r w:rsidR="00F13DB9">
        <w:rPr>
          <w:rFonts w:ascii="Times New Roman" w:hAnsi="Times New Roman"/>
          <w:sz w:val="28"/>
          <w:szCs w:val="28"/>
        </w:rPr>
        <w:t>сельсовета</w:t>
      </w:r>
      <w:r w:rsidRPr="0006094F">
        <w:rPr>
          <w:rFonts w:ascii="Times New Roman" w:hAnsi="Times New Roman"/>
          <w:sz w:val="28"/>
          <w:szCs w:val="28"/>
        </w:rPr>
        <w:t>.</w:t>
      </w:r>
    </w:p>
    <w:p w14:paraId="2818D7E9" w14:textId="01B897A4" w:rsidR="0006094F" w:rsidRPr="0006094F" w:rsidRDefault="0006094F" w:rsidP="0006094F">
      <w:pPr>
        <w:adjustRightInd w:val="0"/>
        <w:spacing w:after="0" w:line="240" w:lineRule="auto"/>
        <w:ind w:firstLine="709"/>
        <w:jc w:val="both"/>
        <w:rPr>
          <w:rFonts w:ascii="Times New Roman" w:eastAsia="Times New Roman" w:hAnsi="Times New Roman"/>
          <w:snapToGrid w:val="0"/>
          <w:sz w:val="28"/>
          <w:szCs w:val="28"/>
          <w:lang w:eastAsia="ru-RU"/>
        </w:rPr>
      </w:pPr>
      <w:r w:rsidRPr="0006094F">
        <w:rPr>
          <w:rFonts w:ascii="Times New Roman" w:hAnsi="Times New Roman"/>
          <w:sz w:val="28"/>
          <w:szCs w:val="28"/>
        </w:rPr>
        <w:t>Период действия природных пожаров</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всей Новосибирской области приходится</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а</w:t>
      </w:r>
      <w:r w:rsidRPr="0006094F">
        <w:rPr>
          <w:rFonts w:ascii="Times New Roman" w:hAnsi="Times New Roman"/>
          <w:sz w:val="28"/>
          <w:szCs w:val="28"/>
        </w:rPr>
        <w:t>преля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ктябрь. Пожароопасный сезон</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бласти длится около 180 дней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ависимости</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хода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 xml:space="preserve">становления снежного покрова. </w:t>
      </w:r>
      <w:r w:rsidRPr="0006094F">
        <w:rPr>
          <w:rFonts w:ascii="Times New Roman" w:eastAsia="Times New Roman" w:hAnsi="Times New Roman"/>
          <w:snapToGrid w:val="0"/>
          <w:sz w:val="28"/>
          <w:szCs w:val="28"/>
          <w:lang w:eastAsia="ru-RU"/>
        </w:rPr>
        <w:t>Первый пик лесных пожаров наблюдается при условии сухой</w:t>
      </w:r>
      <w:r w:rsidR="009A5E75" w:rsidRPr="0006094F">
        <w:rPr>
          <w:rFonts w:ascii="Times New Roman" w:eastAsia="Times New Roman" w:hAnsi="Times New Roman"/>
          <w:snapToGrid w:val="0"/>
          <w:sz w:val="28"/>
          <w:szCs w:val="28"/>
          <w:lang w:eastAsia="ru-RU"/>
        </w:rPr>
        <w:t xml:space="preserve"> и</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т</w:t>
      </w:r>
      <w:r w:rsidRPr="0006094F">
        <w:rPr>
          <w:rFonts w:ascii="Times New Roman" w:eastAsia="Times New Roman" w:hAnsi="Times New Roman"/>
          <w:snapToGrid w:val="0"/>
          <w:sz w:val="28"/>
          <w:szCs w:val="28"/>
          <w:lang w:eastAsia="ru-RU"/>
        </w:rPr>
        <w:t>ёплой погоды,</w:t>
      </w:r>
      <w:r w:rsidR="009A5E75" w:rsidRPr="0006094F">
        <w:rPr>
          <w:rFonts w:ascii="Times New Roman" w:eastAsia="Times New Roman" w:hAnsi="Times New Roman"/>
          <w:snapToGrid w:val="0"/>
          <w:sz w:val="28"/>
          <w:szCs w:val="28"/>
          <w:lang w:eastAsia="ru-RU"/>
        </w:rPr>
        <w:t xml:space="preserve"> в</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н</w:t>
      </w:r>
      <w:r w:rsidRPr="0006094F">
        <w:rPr>
          <w:rFonts w:ascii="Times New Roman" w:eastAsia="Times New Roman" w:hAnsi="Times New Roman"/>
          <w:snapToGrid w:val="0"/>
          <w:sz w:val="28"/>
          <w:szCs w:val="28"/>
          <w:lang w:eastAsia="ru-RU"/>
        </w:rPr>
        <w:t>ачале мая – начале июня,</w:t>
      </w:r>
      <w:r w:rsidR="009A5E75" w:rsidRPr="0006094F">
        <w:rPr>
          <w:rFonts w:ascii="Times New Roman" w:eastAsia="Times New Roman" w:hAnsi="Times New Roman"/>
          <w:snapToGrid w:val="0"/>
          <w:sz w:val="28"/>
          <w:szCs w:val="28"/>
          <w:lang w:eastAsia="ru-RU"/>
        </w:rPr>
        <w:t xml:space="preserve"> с</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м</w:t>
      </w:r>
      <w:r w:rsidRPr="0006094F">
        <w:rPr>
          <w:rFonts w:ascii="Times New Roman" w:eastAsia="Times New Roman" w:hAnsi="Times New Roman"/>
          <w:snapToGrid w:val="0"/>
          <w:sz w:val="28"/>
          <w:szCs w:val="28"/>
          <w:lang w:eastAsia="ru-RU"/>
        </w:rPr>
        <w:t>омента схода снежного покрова</w:t>
      </w:r>
      <w:r w:rsidR="009A5E75" w:rsidRPr="0006094F">
        <w:rPr>
          <w:rFonts w:ascii="Times New Roman" w:eastAsia="Times New Roman" w:hAnsi="Times New Roman"/>
          <w:snapToGrid w:val="0"/>
          <w:sz w:val="28"/>
          <w:szCs w:val="28"/>
          <w:lang w:eastAsia="ru-RU"/>
        </w:rPr>
        <w:t xml:space="preserve"> до</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п</w:t>
      </w:r>
      <w:r w:rsidRPr="0006094F">
        <w:rPr>
          <w:rFonts w:ascii="Times New Roman" w:eastAsia="Times New Roman" w:hAnsi="Times New Roman"/>
          <w:snapToGrid w:val="0"/>
          <w:sz w:val="28"/>
          <w:szCs w:val="28"/>
          <w:lang w:eastAsia="ru-RU"/>
        </w:rPr>
        <w:t>оявления молодой вегетирующей зелени. Второй, основной, пик приходится обычно</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и</w:t>
      </w:r>
      <w:r w:rsidRPr="0006094F">
        <w:rPr>
          <w:rFonts w:ascii="Times New Roman" w:eastAsia="Times New Roman" w:hAnsi="Times New Roman"/>
          <w:snapToGrid w:val="0"/>
          <w:sz w:val="28"/>
          <w:szCs w:val="28"/>
          <w:lang w:eastAsia="ru-RU"/>
        </w:rPr>
        <w:t>юль – начало августа.</w:t>
      </w:r>
    </w:p>
    <w:p w14:paraId="5C1FC0D6" w14:textId="05D3E73D" w:rsidR="0006094F" w:rsidRPr="0006094F" w:rsidRDefault="0006094F" w:rsidP="0006094F">
      <w:pPr>
        <w:widowControl w:val="0"/>
        <w:suppressAutoHyphens/>
        <w:spacing w:after="0" w:line="240" w:lineRule="auto"/>
        <w:ind w:firstLine="851"/>
        <w:jc w:val="both"/>
        <w:rPr>
          <w:rFonts w:ascii="Times New Roman" w:eastAsia="Times New Roman" w:hAnsi="Times New Roman"/>
          <w:snapToGrid w:val="0"/>
          <w:sz w:val="28"/>
          <w:szCs w:val="28"/>
          <w:lang w:eastAsia="ru-RU"/>
        </w:rPr>
      </w:pPr>
      <w:r w:rsidRPr="0006094F">
        <w:rPr>
          <w:rFonts w:ascii="Times New Roman" w:eastAsia="Times New Roman" w:hAnsi="Times New Roman"/>
          <w:snapToGrid w:val="0"/>
          <w:sz w:val="28"/>
          <w:szCs w:val="28"/>
          <w:lang w:eastAsia="ru-RU"/>
        </w:rPr>
        <w:t>В сентябре-октябре, как правило,</w:t>
      </w:r>
      <w:r w:rsidR="009A5E75" w:rsidRPr="0006094F">
        <w:rPr>
          <w:rFonts w:ascii="Times New Roman" w:eastAsia="Times New Roman" w:hAnsi="Times New Roman"/>
          <w:snapToGrid w:val="0"/>
          <w:sz w:val="28"/>
          <w:szCs w:val="28"/>
          <w:lang w:eastAsia="ru-RU"/>
        </w:rPr>
        <w:t xml:space="preserve"> с</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н</w:t>
      </w:r>
      <w:r w:rsidRPr="0006094F">
        <w:rPr>
          <w:rFonts w:ascii="Times New Roman" w:eastAsia="Times New Roman" w:hAnsi="Times New Roman"/>
          <w:snapToGrid w:val="0"/>
          <w:sz w:val="28"/>
          <w:szCs w:val="28"/>
          <w:lang w:eastAsia="ru-RU"/>
        </w:rPr>
        <w:t xml:space="preserve">ачалом продолжительных дождей лесные </w:t>
      </w:r>
      <w:r w:rsidRPr="0006094F">
        <w:rPr>
          <w:rFonts w:ascii="Times New Roman" w:eastAsia="Times New Roman" w:hAnsi="Times New Roman"/>
          <w:snapToGrid w:val="0"/>
          <w:sz w:val="28"/>
          <w:szCs w:val="28"/>
          <w:lang w:eastAsia="ru-RU"/>
        </w:rPr>
        <w:lastRenderedPageBreak/>
        <w:t>пожары прекращаются. Однако,</w:t>
      </w:r>
      <w:r w:rsidR="009A5E75" w:rsidRPr="0006094F">
        <w:rPr>
          <w:rFonts w:ascii="Times New Roman" w:eastAsia="Times New Roman" w:hAnsi="Times New Roman"/>
          <w:snapToGrid w:val="0"/>
          <w:sz w:val="28"/>
          <w:szCs w:val="28"/>
          <w:lang w:eastAsia="ru-RU"/>
        </w:rPr>
        <w:t xml:space="preserve"> в</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и</w:t>
      </w:r>
      <w:r w:rsidRPr="0006094F">
        <w:rPr>
          <w:rFonts w:ascii="Times New Roman" w:eastAsia="Times New Roman" w:hAnsi="Times New Roman"/>
          <w:snapToGrid w:val="0"/>
          <w:sz w:val="28"/>
          <w:szCs w:val="28"/>
          <w:lang w:eastAsia="ru-RU"/>
        </w:rPr>
        <w:t>сключительных случаях, при сухой осени, лесные пожары</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т</w:t>
      </w:r>
      <w:r w:rsidRPr="0006094F">
        <w:rPr>
          <w:rFonts w:ascii="Times New Roman" w:eastAsia="Times New Roman" w:hAnsi="Times New Roman"/>
          <w:snapToGrid w:val="0"/>
          <w:sz w:val="28"/>
          <w:szCs w:val="28"/>
          <w:lang w:eastAsia="ru-RU"/>
        </w:rPr>
        <w:t>ерритории района могут отмечаться</w:t>
      </w:r>
      <w:r w:rsidR="009A5E75" w:rsidRPr="0006094F">
        <w:rPr>
          <w:rFonts w:ascii="Times New Roman" w:eastAsia="Times New Roman" w:hAnsi="Times New Roman"/>
          <w:snapToGrid w:val="0"/>
          <w:sz w:val="28"/>
          <w:szCs w:val="28"/>
          <w:lang w:eastAsia="ru-RU"/>
        </w:rPr>
        <w:t xml:space="preserve"> и</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в</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о</w:t>
      </w:r>
      <w:r w:rsidRPr="0006094F">
        <w:rPr>
          <w:rFonts w:ascii="Times New Roman" w:eastAsia="Times New Roman" w:hAnsi="Times New Roman"/>
          <w:snapToGrid w:val="0"/>
          <w:sz w:val="28"/>
          <w:szCs w:val="28"/>
          <w:lang w:eastAsia="ru-RU"/>
        </w:rPr>
        <w:t xml:space="preserve">ктябре. </w:t>
      </w:r>
    </w:p>
    <w:p w14:paraId="4935BE9D" w14:textId="78183398"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Пирологический пик горимости лесов ожидается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есенний период,</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менно –</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ае.</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тот период прогнозируется до 80 % всех возникающих пожаров.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сновном – это низовые беглые лесные пожары, развивающиеся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ухой растительности.</w:t>
      </w:r>
    </w:p>
    <w:p w14:paraId="2DDE63F4" w14:textId="02C8E785"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Основной поражающий фактор пожаров – высокая температура определяет размеры зоны поражения. Тепловое излучение</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той зоны способно привести</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оражению людей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ельскохозяйственных животных, возгоранию горючих материалов, линий электропередачи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вязи</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еревянных столбах</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е</w:t>
      </w:r>
      <w:r w:rsidRPr="0006094F">
        <w:rPr>
          <w:rFonts w:ascii="Times New Roman" w:hAnsi="Times New Roman"/>
          <w:sz w:val="28"/>
          <w:szCs w:val="28"/>
        </w:rPr>
        <w:t>ё пределами; задымлению больших территорий; ограничению видимости.</w:t>
      </w:r>
    </w:p>
    <w:p w14:paraId="47AD5617" w14:textId="5D872653"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Основной причиной возникновения лесных (ландшафтных) пожаров является человеческий фактор (в 75 % случаев)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вязи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ассовым посещением населением лесов,</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проведение неконтролируемых палов травы.</w:t>
      </w:r>
    </w:p>
    <w:p w14:paraId="5FCC9103" w14:textId="2B322B5A" w:rsidR="0006094F" w:rsidRPr="0006094F" w:rsidRDefault="0006094F" w:rsidP="0006094F">
      <w:pPr>
        <w:adjustRightInd w:val="0"/>
        <w:spacing w:after="0" w:line="240" w:lineRule="auto"/>
        <w:ind w:firstLine="709"/>
        <w:jc w:val="both"/>
        <w:rPr>
          <w:rFonts w:ascii="Times New Roman" w:eastAsia="TimesNewRoman" w:hAnsi="Times New Roman"/>
          <w:sz w:val="28"/>
          <w:szCs w:val="28"/>
          <w:lang w:eastAsia="ru-RU"/>
        </w:rPr>
      </w:pPr>
      <w:r w:rsidRPr="0006094F">
        <w:rPr>
          <w:rFonts w:ascii="Times New Roman" w:eastAsia="TimesNewRoman" w:hAnsi="Times New Roman"/>
          <w:sz w:val="28"/>
          <w:szCs w:val="28"/>
          <w:lang w:eastAsia="ru-RU"/>
        </w:rPr>
        <w:t>В соответствии</w:t>
      </w:r>
      <w:r w:rsidR="009A5E75" w:rsidRPr="0006094F">
        <w:rPr>
          <w:rFonts w:ascii="Times New Roman" w:eastAsia="TimesNewRoman" w:hAnsi="Times New Roman"/>
          <w:sz w:val="28"/>
          <w:szCs w:val="28"/>
          <w:lang w:eastAsia="ru-RU"/>
        </w:rPr>
        <w:t xml:space="preserve"> с</w:t>
      </w:r>
      <w:r w:rsidR="009A5E75">
        <w:rPr>
          <w:rFonts w:ascii="Times New Roman" w:eastAsia="TimesNewRoman" w:hAnsi="Times New Roman"/>
          <w:sz w:val="28"/>
          <w:szCs w:val="28"/>
          <w:lang w:eastAsia="ru-RU"/>
        </w:rPr>
        <w:t> </w:t>
      </w:r>
      <w:r w:rsidR="009A5E75" w:rsidRPr="0006094F">
        <w:rPr>
          <w:rFonts w:ascii="Times New Roman" w:eastAsia="TimesNewRoman" w:hAnsi="Times New Roman"/>
          <w:sz w:val="28"/>
          <w:szCs w:val="28"/>
          <w:lang w:eastAsia="ru-RU"/>
        </w:rPr>
        <w:t>д</w:t>
      </w:r>
      <w:r w:rsidRPr="0006094F">
        <w:rPr>
          <w:rFonts w:ascii="Times New Roman" w:eastAsia="TimesNewRoman" w:hAnsi="Times New Roman"/>
          <w:sz w:val="28"/>
          <w:szCs w:val="28"/>
          <w:lang w:eastAsia="ru-RU"/>
        </w:rPr>
        <w:t>ействующей методикой оценки горимости лесная территория района характеризуется низким классом пожарной опасности.</w:t>
      </w:r>
    </w:p>
    <w:p w14:paraId="45E40611" w14:textId="6DD2E24F" w:rsidR="0006094F" w:rsidRPr="0006094F" w:rsidRDefault="0006094F" w:rsidP="0006094F">
      <w:pPr>
        <w:widowControl w:val="0"/>
        <w:tabs>
          <w:tab w:val="left" w:pos="142"/>
          <w:tab w:val="num" w:pos="709"/>
        </w:tabs>
        <w:suppressAutoHyphens/>
        <w:overflowPunct w:val="0"/>
        <w:autoSpaceDE w:val="0"/>
        <w:autoSpaceDN w:val="0"/>
        <w:adjustRightInd w:val="0"/>
        <w:spacing w:after="0" w:line="240" w:lineRule="auto"/>
        <w:ind w:firstLine="709"/>
        <w:jc w:val="both"/>
        <w:textAlignment w:val="baseline"/>
        <w:rPr>
          <w:rFonts w:ascii="Times New Roman" w:eastAsia="Times New Roman" w:hAnsi="Times New Roman"/>
          <w:snapToGrid w:val="0"/>
          <w:sz w:val="28"/>
          <w:szCs w:val="28"/>
          <w:lang w:eastAsia="ru-RU"/>
        </w:rPr>
      </w:pPr>
      <w:r w:rsidRPr="0006094F">
        <w:rPr>
          <w:rFonts w:ascii="Times New Roman" w:eastAsia="Times New Roman" w:hAnsi="Times New Roman"/>
          <w:snapToGrid w:val="0"/>
          <w:sz w:val="28"/>
          <w:szCs w:val="28"/>
          <w:lang w:eastAsia="ru-RU"/>
        </w:rPr>
        <w:t>Природные пожары относятся</w:t>
      </w:r>
      <w:r w:rsidR="009A5E75" w:rsidRPr="0006094F">
        <w:rPr>
          <w:rFonts w:ascii="Times New Roman" w:eastAsia="Times New Roman" w:hAnsi="Times New Roman"/>
          <w:snapToGrid w:val="0"/>
          <w:sz w:val="28"/>
          <w:szCs w:val="28"/>
          <w:lang w:eastAsia="ru-RU"/>
        </w:rPr>
        <w:t xml:space="preserve"> к</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ц</w:t>
      </w:r>
      <w:r w:rsidRPr="0006094F">
        <w:rPr>
          <w:rFonts w:ascii="Times New Roman" w:eastAsia="Times New Roman" w:hAnsi="Times New Roman"/>
          <w:snapToGrid w:val="0"/>
          <w:sz w:val="28"/>
          <w:szCs w:val="28"/>
          <w:lang w:eastAsia="ru-RU"/>
        </w:rPr>
        <w:t xml:space="preserve">иклическим природным явлениям, характерным для всей территории </w:t>
      </w:r>
      <w:r w:rsidR="003B2FBF">
        <w:rPr>
          <w:rFonts w:ascii="Times New Roman" w:eastAsia="Times New Roman" w:hAnsi="Times New Roman"/>
          <w:snapToGrid w:val="0"/>
          <w:sz w:val="28"/>
          <w:szCs w:val="28"/>
          <w:lang w:eastAsia="ru-RU"/>
        </w:rPr>
        <w:t>Куйбышевского</w:t>
      </w:r>
      <w:r w:rsidRPr="0006094F">
        <w:rPr>
          <w:rFonts w:ascii="Times New Roman" w:eastAsia="Times New Roman" w:hAnsi="Times New Roman"/>
          <w:snapToGrid w:val="0"/>
          <w:sz w:val="28"/>
          <w:szCs w:val="28"/>
          <w:lang w:eastAsia="ru-RU"/>
        </w:rPr>
        <w:t xml:space="preserve"> района. Анализируя динамику лесных пожаров</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т</w:t>
      </w:r>
      <w:r w:rsidRPr="0006094F">
        <w:rPr>
          <w:rFonts w:ascii="Times New Roman" w:eastAsia="Times New Roman" w:hAnsi="Times New Roman"/>
          <w:snapToGrid w:val="0"/>
          <w:sz w:val="28"/>
          <w:szCs w:val="28"/>
          <w:lang w:eastAsia="ru-RU"/>
        </w:rPr>
        <w:t>ерритории Новосибирской области с 2007 года, можно предположить, что</w:t>
      </w:r>
      <w:r w:rsidR="009A5E75" w:rsidRPr="0006094F">
        <w:rPr>
          <w:rFonts w:ascii="Times New Roman" w:eastAsia="Times New Roman" w:hAnsi="Times New Roman"/>
          <w:snapToGrid w:val="0"/>
          <w:sz w:val="28"/>
          <w:szCs w:val="28"/>
          <w:lang w:eastAsia="ru-RU"/>
        </w:rPr>
        <w:t xml:space="preserve"> в</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п</w:t>
      </w:r>
      <w:r w:rsidRPr="0006094F">
        <w:rPr>
          <w:rFonts w:ascii="Times New Roman" w:eastAsia="Times New Roman" w:hAnsi="Times New Roman"/>
          <w:snapToGrid w:val="0"/>
          <w:sz w:val="28"/>
          <w:szCs w:val="28"/>
          <w:lang w:eastAsia="ru-RU"/>
        </w:rPr>
        <w:t>ожароопасный сезон года возможно возникновение до 250 очагов пожаров</w:t>
      </w:r>
      <w:r w:rsidR="009A5E75" w:rsidRPr="0006094F">
        <w:rPr>
          <w:rFonts w:ascii="Times New Roman" w:eastAsia="Times New Roman" w:hAnsi="Times New Roman"/>
          <w:snapToGrid w:val="0"/>
          <w:sz w:val="28"/>
          <w:szCs w:val="28"/>
          <w:lang w:eastAsia="ru-RU"/>
        </w:rPr>
        <w:t xml:space="preserve"> по</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о</w:t>
      </w:r>
      <w:r w:rsidRPr="0006094F">
        <w:rPr>
          <w:rFonts w:ascii="Times New Roman" w:eastAsia="Times New Roman" w:hAnsi="Times New Roman"/>
          <w:snapToGrid w:val="0"/>
          <w:sz w:val="28"/>
          <w:szCs w:val="28"/>
          <w:lang w:eastAsia="ru-RU"/>
        </w:rPr>
        <w:t>бласти</w:t>
      </w:r>
      <w:r w:rsidR="009A5E75" w:rsidRPr="0006094F">
        <w:rPr>
          <w:rFonts w:ascii="Times New Roman" w:eastAsia="Times New Roman" w:hAnsi="Times New Roman"/>
          <w:snapToGrid w:val="0"/>
          <w:sz w:val="28"/>
          <w:szCs w:val="28"/>
          <w:lang w:eastAsia="ru-RU"/>
        </w:rPr>
        <w:t xml:space="preserve"> в</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ц</w:t>
      </w:r>
      <w:r w:rsidRPr="0006094F">
        <w:rPr>
          <w:rFonts w:ascii="Times New Roman" w:eastAsia="Times New Roman" w:hAnsi="Times New Roman"/>
          <w:snapToGrid w:val="0"/>
          <w:sz w:val="28"/>
          <w:szCs w:val="28"/>
          <w:lang w:eastAsia="ru-RU"/>
        </w:rPr>
        <w:t xml:space="preserve">елом. </w:t>
      </w:r>
    </w:p>
    <w:p w14:paraId="57C99C2E" w14:textId="77777777" w:rsidR="0006094F" w:rsidRPr="0006094F" w:rsidRDefault="0006094F" w:rsidP="0006094F">
      <w:pPr>
        <w:adjustRightInd w:val="0"/>
        <w:spacing w:after="0" w:line="240" w:lineRule="auto"/>
        <w:ind w:firstLine="709"/>
        <w:jc w:val="both"/>
        <w:rPr>
          <w:rFonts w:ascii="Times New Roman" w:hAnsi="Times New Roman"/>
          <w:sz w:val="28"/>
          <w:szCs w:val="28"/>
          <w:lang w:eastAsia="ru-RU"/>
        </w:rPr>
      </w:pPr>
      <w:r w:rsidRPr="0006094F">
        <w:rPr>
          <w:rFonts w:ascii="Times New Roman" w:hAnsi="Times New Roman"/>
          <w:sz w:val="28"/>
          <w:szCs w:val="28"/>
          <w:lang w:eastAsia="ru-RU"/>
        </w:rPr>
        <w:t xml:space="preserve">В зонах возникновения лесных пожаров могут оказаться: </w:t>
      </w:r>
    </w:p>
    <w:p w14:paraId="6C798107" w14:textId="39AD4D06"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линии электропередач, подающие электроэнергию</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аселённые пункты, линии электросвязи;</w:t>
      </w:r>
    </w:p>
    <w:p w14:paraId="0C57CE1A" w14:textId="3F0E901A" w:rsidR="0006094F" w:rsidRPr="0006094F" w:rsidRDefault="0006094F" w:rsidP="0006094F">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близко расположенные</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есному фонду территории населённых пунктов (улицы, жилые дома, прилегающие</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есным массивам), предприятия лесопромышленного комплекса.</w:t>
      </w:r>
    </w:p>
    <w:p w14:paraId="55A6B4F1" w14:textId="77777777" w:rsidR="0006094F" w:rsidRPr="0006094F" w:rsidRDefault="0006094F" w:rsidP="0006094F">
      <w:pPr>
        <w:spacing w:after="0" w:line="240" w:lineRule="auto"/>
        <w:ind w:firstLine="709"/>
        <w:jc w:val="both"/>
        <w:rPr>
          <w:rFonts w:ascii="Times New Roman" w:hAnsi="Times New Roman"/>
          <w:i/>
          <w:sz w:val="28"/>
          <w:szCs w:val="28"/>
          <w:u w:val="single"/>
        </w:rPr>
      </w:pPr>
    </w:p>
    <w:p w14:paraId="77787550" w14:textId="19CA7730" w:rsidR="0006094F" w:rsidRPr="0006094F" w:rsidRDefault="0006094F" w:rsidP="0006094F">
      <w:pPr>
        <w:spacing w:after="0" w:line="240" w:lineRule="auto"/>
        <w:ind w:firstLine="709"/>
        <w:jc w:val="both"/>
        <w:rPr>
          <w:rFonts w:ascii="Times New Roman" w:hAnsi="Times New Roman"/>
          <w:i/>
          <w:sz w:val="28"/>
          <w:szCs w:val="28"/>
          <w:u w:val="single"/>
        </w:rPr>
      </w:pPr>
      <w:r w:rsidRPr="0006094F">
        <w:rPr>
          <w:rFonts w:ascii="Times New Roman" w:hAnsi="Times New Roman"/>
          <w:i/>
          <w:sz w:val="28"/>
          <w:szCs w:val="28"/>
          <w:u w:val="single"/>
        </w:rPr>
        <w:t>Подтопления</w:t>
      </w:r>
      <w:r w:rsidR="003B2FBF">
        <w:rPr>
          <w:rFonts w:ascii="Times New Roman" w:hAnsi="Times New Roman"/>
          <w:i/>
          <w:sz w:val="28"/>
          <w:szCs w:val="28"/>
          <w:u w:val="single"/>
        </w:rPr>
        <w:t>, затопления</w:t>
      </w:r>
    </w:p>
    <w:p w14:paraId="31D6B69A" w14:textId="09A6E514" w:rsidR="003B2FBF" w:rsidRPr="003B2FBF" w:rsidRDefault="003B2FBF" w:rsidP="003B2FBF">
      <w:pPr>
        <w:spacing w:after="0" w:line="240" w:lineRule="auto"/>
        <w:ind w:firstLine="709"/>
        <w:jc w:val="both"/>
        <w:rPr>
          <w:rFonts w:ascii="Times New Roman" w:eastAsia="Times New Roman" w:hAnsi="Times New Roman"/>
          <w:snapToGrid w:val="0"/>
          <w:sz w:val="28"/>
          <w:szCs w:val="28"/>
          <w:lang w:eastAsia="ru-RU"/>
        </w:rPr>
      </w:pPr>
      <w:r w:rsidRPr="003B2FBF">
        <w:rPr>
          <w:rFonts w:ascii="Times New Roman" w:eastAsia="Times New Roman" w:hAnsi="Times New Roman"/>
          <w:snapToGrid w:val="0"/>
          <w:sz w:val="28"/>
          <w:szCs w:val="28"/>
          <w:lang w:eastAsia="ru-RU"/>
        </w:rPr>
        <w:t>Основной проблемой природного характера в Октябрьском сельсовете является проблема затопления. При прохождении весенних паводков на реке подвержены затоплению пойменные террасы реки Омь. Особенно подвержены затоплению территории населённых пунктов с</w:t>
      </w:r>
      <w:r>
        <w:rPr>
          <w:rFonts w:ascii="Times New Roman" w:eastAsia="Times New Roman" w:hAnsi="Times New Roman"/>
          <w:snapToGrid w:val="0"/>
          <w:sz w:val="28"/>
          <w:szCs w:val="28"/>
          <w:lang w:eastAsia="ru-RU"/>
        </w:rPr>
        <w:t>.</w:t>
      </w:r>
      <w:r w:rsidRPr="003B2FBF">
        <w:rPr>
          <w:rFonts w:ascii="Times New Roman" w:eastAsia="Times New Roman" w:hAnsi="Times New Roman"/>
          <w:snapToGrid w:val="0"/>
          <w:sz w:val="28"/>
          <w:szCs w:val="28"/>
          <w:lang w:eastAsia="ru-RU"/>
        </w:rPr>
        <w:t xml:space="preserve"> Нагорное, д</w:t>
      </w:r>
      <w:r>
        <w:rPr>
          <w:rFonts w:ascii="Times New Roman" w:eastAsia="Times New Roman" w:hAnsi="Times New Roman"/>
          <w:snapToGrid w:val="0"/>
          <w:sz w:val="28"/>
          <w:szCs w:val="28"/>
          <w:lang w:eastAsia="ru-RU"/>
        </w:rPr>
        <w:t>.</w:t>
      </w:r>
      <w:r w:rsidRPr="003B2FBF">
        <w:rPr>
          <w:rFonts w:ascii="Times New Roman" w:eastAsia="Times New Roman" w:hAnsi="Times New Roman"/>
          <w:snapToGrid w:val="0"/>
          <w:sz w:val="28"/>
          <w:szCs w:val="28"/>
          <w:lang w:eastAsia="ru-RU"/>
        </w:rPr>
        <w:t xml:space="preserve"> Марково, д</w:t>
      </w:r>
      <w:r>
        <w:rPr>
          <w:rFonts w:ascii="Times New Roman" w:eastAsia="Times New Roman" w:hAnsi="Times New Roman"/>
          <w:snapToGrid w:val="0"/>
          <w:sz w:val="28"/>
          <w:szCs w:val="28"/>
          <w:lang w:eastAsia="ru-RU"/>
        </w:rPr>
        <w:t>.</w:t>
      </w:r>
      <w:r w:rsidRPr="003B2FBF">
        <w:rPr>
          <w:rFonts w:ascii="Times New Roman" w:eastAsia="Times New Roman" w:hAnsi="Times New Roman"/>
          <w:snapToGrid w:val="0"/>
          <w:sz w:val="28"/>
          <w:szCs w:val="28"/>
          <w:lang w:eastAsia="ru-RU"/>
        </w:rPr>
        <w:t xml:space="preserve"> Сартаково и д</w:t>
      </w:r>
      <w:r>
        <w:rPr>
          <w:rFonts w:ascii="Times New Roman" w:eastAsia="Times New Roman" w:hAnsi="Times New Roman"/>
          <w:snapToGrid w:val="0"/>
          <w:sz w:val="28"/>
          <w:szCs w:val="28"/>
          <w:lang w:eastAsia="ru-RU"/>
        </w:rPr>
        <w:t>. </w:t>
      </w:r>
      <w:r w:rsidRPr="003B2FBF">
        <w:rPr>
          <w:rFonts w:ascii="Times New Roman" w:eastAsia="Times New Roman" w:hAnsi="Times New Roman"/>
          <w:snapToGrid w:val="0"/>
          <w:sz w:val="28"/>
          <w:szCs w:val="28"/>
          <w:lang w:eastAsia="ru-RU"/>
        </w:rPr>
        <w:t>Помельцово. Весной уровень воды в реке Омь поднимается от 0,5 до 7 метров, ширина реки 50-70 метров в паводок увеличивается до 600 метров. Также в зону подтопления попадают дороги местного значения и участки улично-дорожной сети населённых пунктов. В пределах данных населённых пунктов расположены участки автодорог, подверженных размыву и затоплению. Быстрое весеннее снеготаяние, формирующее большой объ</w:t>
      </w:r>
      <w:r>
        <w:rPr>
          <w:rFonts w:ascii="Times New Roman" w:eastAsia="Times New Roman" w:hAnsi="Times New Roman"/>
          <w:snapToGrid w:val="0"/>
          <w:sz w:val="28"/>
          <w:szCs w:val="28"/>
          <w:lang w:eastAsia="ru-RU"/>
        </w:rPr>
        <w:t>ё</w:t>
      </w:r>
      <w:r w:rsidRPr="003B2FBF">
        <w:rPr>
          <w:rFonts w:ascii="Times New Roman" w:eastAsia="Times New Roman" w:hAnsi="Times New Roman"/>
          <w:snapToGrid w:val="0"/>
          <w:sz w:val="28"/>
          <w:szCs w:val="28"/>
          <w:lang w:eastAsia="ru-RU"/>
        </w:rPr>
        <w:t>м поверхностного стока, приводит к затоплению и подтоплению значительных территорий поселения.</w:t>
      </w:r>
    </w:p>
    <w:p w14:paraId="152812AE" w14:textId="77777777" w:rsidR="003B2FBF" w:rsidRPr="003B2FBF" w:rsidRDefault="003B2FBF" w:rsidP="003B2FBF">
      <w:pPr>
        <w:spacing w:after="0" w:line="240" w:lineRule="auto"/>
        <w:ind w:firstLine="709"/>
        <w:jc w:val="both"/>
        <w:rPr>
          <w:rFonts w:ascii="Times New Roman" w:eastAsia="Times New Roman" w:hAnsi="Times New Roman"/>
          <w:snapToGrid w:val="0"/>
          <w:sz w:val="28"/>
          <w:szCs w:val="28"/>
          <w:lang w:eastAsia="ru-RU"/>
        </w:rPr>
      </w:pPr>
      <w:r w:rsidRPr="003B2FBF">
        <w:rPr>
          <w:rFonts w:ascii="Times New Roman" w:eastAsia="Times New Roman" w:hAnsi="Times New Roman"/>
          <w:snapToGrid w:val="0"/>
          <w:sz w:val="28"/>
          <w:szCs w:val="28"/>
          <w:lang w:eastAsia="ru-RU"/>
        </w:rPr>
        <w:t>На территории сельсовета располагаются следующие гидросооружения для защиты от подтопления и затопления:</w:t>
      </w:r>
    </w:p>
    <w:p w14:paraId="3D6163CB" w14:textId="3974EBAA" w:rsidR="003B2FBF" w:rsidRPr="003B2FBF" w:rsidRDefault="003B2FBF" w:rsidP="003B2FBF">
      <w:pPr>
        <w:numPr>
          <w:ilvl w:val="0"/>
          <w:numId w:val="14"/>
        </w:numPr>
        <w:spacing w:after="0" w:line="240" w:lineRule="auto"/>
        <w:jc w:val="both"/>
        <w:rPr>
          <w:rFonts w:ascii="Times New Roman" w:hAnsi="Times New Roman"/>
          <w:sz w:val="28"/>
          <w:szCs w:val="28"/>
        </w:rPr>
      </w:pPr>
      <w:r w:rsidRPr="003B2FBF">
        <w:rPr>
          <w:rFonts w:ascii="Times New Roman" w:hAnsi="Times New Roman"/>
          <w:sz w:val="28"/>
          <w:szCs w:val="28"/>
        </w:rPr>
        <w:lastRenderedPageBreak/>
        <w:t>шлюзы ниже по течению от с</w:t>
      </w:r>
      <w:r>
        <w:rPr>
          <w:rFonts w:ascii="Times New Roman" w:hAnsi="Times New Roman"/>
          <w:sz w:val="28"/>
          <w:szCs w:val="28"/>
        </w:rPr>
        <w:t>.</w:t>
      </w:r>
      <w:r w:rsidRPr="003B2FBF">
        <w:rPr>
          <w:rFonts w:ascii="Times New Roman" w:hAnsi="Times New Roman"/>
          <w:sz w:val="28"/>
          <w:szCs w:val="28"/>
        </w:rPr>
        <w:t xml:space="preserve"> Нагорное, которые открывают в случае достижения воды критического уровня, вода устремляется на сенокосные поля и тем самым уровень воды в реке Омь снижается;</w:t>
      </w:r>
    </w:p>
    <w:p w14:paraId="5C3E40A1" w14:textId="6D2BB80D" w:rsidR="003B2FBF" w:rsidRPr="003B2FBF" w:rsidRDefault="003B2FBF" w:rsidP="003B2FBF">
      <w:pPr>
        <w:numPr>
          <w:ilvl w:val="0"/>
          <w:numId w:val="14"/>
        </w:numPr>
        <w:spacing w:after="0" w:line="240" w:lineRule="auto"/>
        <w:jc w:val="both"/>
        <w:rPr>
          <w:rFonts w:ascii="Times New Roman" w:hAnsi="Times New Roman"/>
          <w:sz w:val="28"/>
          <w:szCs w:val="28"/>
        </w:rPr>
      </w:pPr>
      <w:r w:rsidRPr="003B2FBF">
        <w:rPr>
          <w:rFonts w:ascii="Times New Roman" w:hAnsi="Times New Roman"/>
          <w:sz w:val="28"/>
          <w:szCs w:val="28"/>
        </w:rPr>
        <w:t>дамба д</w:t>
      </w:r>
      <w:r>
        <w:rPr>
          <w:rFonts w:ascii="Times New Roman" w:hAnsi="Times New Roman"/>
          <w:sz w:val="28"/>
          <w:szCs w:val="28"/>
        </w:rPr>
        <w:t>.</w:t>
      </w:r>
      <w:r w:rsidRPr="003B2FBF">
        <w:rPr>
          <w:rFonts w:ascii="Times New Roman" w:hAnsi="Times New Roman"/>
          <w:sz w:val="28"/>
          <w:szCs w:val="28"/>
        </w:rPr>
        <w:t xml:space="preserve"> Помельцево, протяжённостью 1700 м.</w:t>
      </w:r>
    </w:p>
    <w:p w14:paraId="37146E36" w14:textId="21F99F71" w:rsidR="0006094F" w:rsidRPr="0006094F" w:rsidRDefault="003B2FBF" w:rsidP="003B2FBF">
      <w:pPr>
        <w:spacing w:after="0" w:line="240" w:lineRule="auto"/>
        <w:ind w:firstLine="709"/>
        <w:jc w:val="both"/>
        <w:rPr>
          <w:rFonts w:ascii="Times New Roman" w:hAnsi="Times New Roman"/>
          <w:sz w:val="28"/>
          <w:szCs w:val="28"/>
        </w:rPr>
      </w:pPr>
      <w:r w:rsidRPr="003B2FBF">
        <w:rPr>
          <w:rFonts w:ascii="Times New Roman" w:eastAsia="Times New Roman" w:hAnsi="Times New Roman"/>
          <w:snapToGrid w:val="0"/>
          <w:sz w:val="28"/>
          <w:szCs w:val="28"/>
          <w:lang w:eastAsia="ru-RU"/>
        </w:rPr>
        <w:t>Затопление больших территорий в период весеннего половодья вызывает значительные затруднения при осуществлении мероприятий по защите. В связи с ограниченностью сил и средств работы не могут быть развёрнуты повсеместно. Они проводятся, как правило, точечно, там, где размещается населённый пункт или хозяйственный объект.</w:t>
      </w:r>
      <w:r w:rsidRPr="0006094F">
        <w:rPr>
          <w:rFonts w:ascii="Times New Roman" w:eastAsia="Times New Roman" w:hAnsi="Times New Roman"/>
          <w:snapToGrid w:val="0"/>
          <w:sz w:val="28"/>
          <w:szCs w:val="28"/>
          <w:lang w:eastAsia="ru-RU"/>
        </w:rPr>
        <w:t xml:space="preserve"> С</w:t>
      </w:r>
      <w:r w:rsidR="0006094F" w:rsidRPr="0006094F">
        <w:rPr>
          <w:rFonts w:ascii="Times New Roman" w:eastAsia="Times New Roman" w:hAnsi="Times New Roman"/>
          <w:snapToGrid w:val="0"/>
          <w:sz w:val="28"/>
          <w:szCs w:val="28"/>
          <w:lang w:eastAsia="ru-RU"/>
        </w:rPr>
        <w:t xml:space="preserve"> учётом сложившейся гидрометеорологической обстановки</w:t>
      </w:r>
      <w:r w:rsidR="009A5E75" w:rsidRPr="0006094F">
        <w:rPr>
          <w:rFonts w:ascii="Times New Roman" w:eastAsia="Times New Roman" w:hAnsi="Times New Roman"/>
          <w:snapToGrid w:val="0"/>
          <w:sz w:val="28"/>
          <w:szCs w:val="28"/>
          <w:lang w:eastAsia="ru-RU"/>
        </w:rPr>
        <w:t xml:space="preserve"> за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п</w:t>
      </w:r>
      <w:r w:rsidR="0006094F" w:rsidRPr="0006094F">
        <w:rPr>
          <w:rFonts w:ascii="Times New Roman" w:eastAsia="Times New Roman" w:hAnsi="Times New Roman"/>
          <w:snapToGrid w:val="0"/>
          <w:sz w:val="28"/>
          <w:szCs w:val="28"/>
          <w:lang w:eastAsia="ru-RU"/>
        </w:rPr>
        <w:t>редшествующий половодью период (октябрь</w:t>
      </w:r>
      <w:r w:rsidR="0006094F" w:rsidRPr="0006094F">
        <w:rPr>
          <w:rFonts w:ascii="Times New Roman" w:eastAsia="Times New Roman" w:hAnsi="Times New Roman"/>
          <w:snapToGrid w:val="0"/>
          <w:sz w:val="28"/>
          <w:szCs w:val="28"/>
          <w:lang w:eastAsia="ru-RU"/>
        </w:rPr>
        <w:noBreakHyphen/>
        <w:t xml:space="preserve">март) возможны два сценария развития </w:t>
      </w:r>
      <w:r w:rsidR="0006094F" w:rsidRPr="0006094F">
        <w:rPr>
          <w:rFonts w:ascii="Times New Roman" w:hAnsi="Times New Roman"/>
          <w:sz w:val="28"/>
          <w:szCs w:val="28"/>
        </w:rPr>
        <w:t>весеннего половодья:</w:t>
      </w:r>
    </w:p>
    <w:p w14:paraId="25D4EA75" w14:textId="543E8725" w:rsidR="0006094F" w:rsidRPr="0006094F" w:rsidRDefault="0006094F" w:rsidP="00D76916">
      <w:pPr>
        <w:numPr>
          <w:ilvl w:val="0"/>
          <w:numId w:val="69"/>
        </w:numPr>
        <w:spacing w:after="0" w:line="240" w:lineRule="auto"/>
        <w:ind w:left="1134"/>
        <w:jc w:val="both"/>
        <w:rPr>
          <w:rFonts w:ascii="Times New Roman" w:hAnsi="Times New Roman"/>
          <w:sz w:val="28"/>
          <w:szCs w:val="28"/>
        </w:rPr>
      </w:pPr>
      <w:r w:rsidRPr="0006094F">
        <w:rPr>
          <w:rFonts w:ascii="Times New Roman" w:hAnsi="Times New Roman"/>
          <w:sz w:val="28"/>
          <w:szCs w:val="28"/>
        </w:rPr>
        <w:t>Сценарий 1 (благоприятный). При ранней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атяжной весне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жидаемых высших уровнях воды</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ределах среднемноголетних величин развитие событий предполагается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ценарию благоприятному сценарию – отсутствие предпосылок</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бразованию заторов льда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атоплению населённых пунктов.</w:t>
      </w:r>
    </w:p>
    <w:p w14:paraId="74334000" w14:textId="24FD21BB" w:rsidR="0006094F" w:rsidRPr="0006094F" w:rsidRDefault="0006094F" w:rsidP="00D76916">
      <w:pPr>
        <w:numPr>
          <w:ilvl w:val="0"/>
          <w:numId w:val="69"/>
        </w:numPr>
        <w:spacing w:after="0" w:line="240" w:lineRule="auto"/>
        <w:ind w:left="1134"/>
        <w:jc w:val="both"/>
        <w:rPr>
          <w:rFonts w:ascii="Times New Roman" w:hAnsi="Times New Roman"/>
          <w:sz w:val="28"/>
          <w:szCs w:val="28"/>
        </w:rPr>
      </w:pPr>
      <w:r w:rsidRPr="0006094F">
        <w:rPr>
          <w:rFonts w:ascii="Times New Roman" w:hAnsi="Times New Roman"/>
          <w:sz w:val="28"/>
          <w:szCs w:val="28"/>
        </w:rPr>
        <w:t>Сценарий 2 (неблагоприятный). При многоснежной зиме, дружном характере весны</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оздним вскрытием рек повышается вероятность образования мощных заторов льда</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ек</w:t>
      </w:r>
      <w:r w:rsidR="00A071F0">
        <w:rPr>
          <w:rFonts w:ascii="Times New Roman" w:hAnsi="Times New Roman"/>
          <w:sz w:val="28"/>
          <w:szCs w:val="28"/>
        </w:rPr>
        <w:t>е</w:t>
      </w:r>
      <w:r w:rsidRPr="0006094F">
        <w:rPr>
          <w:rFonts w:ascii="Times New Roman" w:hAnsi="Times New Roman"/>
          <w:sz w:val="28"/>
          <w:szCs w:val="28"/>
        </w:rPr>
        <w:t xml:space="preserve"> Бердь; увеличиваются риски затопления населённых пунктов </w:t>
      </w:r>
      <w:r w:rsidR="009A5E75" w:rsidRPr="0006094F">
        <w:rPr>
          <w:rFonts w:ascii="Times New Roman" w:hAnsi="Times New Roman"/>
          <w:sz w:val="28"/>
          <w:szCs w:val="28"/>
        </w:rPr>
        <w:t>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sidR="00A071F0">
        <w:rPr>
          <w:rFonts w:ascii="Times New Roman" w:hAnsi="Times New Roman"/>
          <w:sz w:val="28"/>
          <w:szCs w:val="28"/>
        </w:rPr>
        <w:t>сельсовета</w:t>
      </w:r>
      <w:r w:rsidRPr="0006094F">
        <w:rPr>
          <w:rFonts w:ascii="Times New Roman" w:hAnsi="Times New Roman"/>
          <w:sz w:val="28"/>
          <w:szCs w:val="28"/>
        </w:rPr>
        <w:t>.</w:t>
      </w:r>
    </w:p>
    <w:p w14:paraId="3451D51F" w14:textId="12BD4DA1" w:rsidR="0006094F" w:rsidRPr="0006094F" w:rsidRDefault="0006094F" w:rsidP="0006094F">
      <w:pPr>
        <w:spacing w:after="0" w:line="240" w:lineRule="auto"/>
        <w:ind w:firstLine="709"/>
        <w:jc w:val="both"/>
        <w:rPr>
          <w:rFonts w:ascii="Times New Roman" w:eastAsia="Times New Roman" w:hAnsi="Times New Roman"/>
          <w:snapToGrid w:val="0"/>
          <w:sz w:val="28"/>
          <w:szCs w:val="28"/>
          <w:lang w:eastAsia="ru-RU"/>
        </w:rPr>
      </w:pPr>
      <w:r w:rsidRPr="0006094F">
        <w:rPr>
          <w:rFonts w:ascii="Times New Roman" w:eastAsia="Times New Roman" w:hAnsi="Times New Roman"/>
          <w:snapToGrid w:val="0"/>
          <w:sz w:val="28"/>
          <w:szCs w:val="28"/>
          <w:lang w:eastAsia="ru-RU"/>
        </w:rPr>
        <w:t>Исходя</w:t>
      </w:r>
      <w:r w:rsidR="009A5E75" w:rsidRPr="0006094F">
        <w:rPr>
          <w:rFonts w:ascii="Times New Roman" w:eastAsia="Times New Roman" w:hAnsi="Times New Roman"/>
          <w:snapToGrid w:val="0"/>
          <w:sz w:val="28"/>
          <w:szCs w:val="28"/>
          <w:lang w:eastAsia="ru-RU"/>
        </w:rPr>
        <w:t xml:space="preserve"> из</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п</w:t>
      </w:r>
      <w:r w:rsidRPr="0006094F">
        <w:rPr>
          <w:rFonts w:ascii="Times New Roman" w:eastAsia="Times New Roman" w:hAnsi="Times New Roman"/>
          <w:snapToGrid w:val="0"/>
          <w:sz w:val="28"/>
          <w:szCs w:val="28"/>
          <w:lang w:eastAsia="ru-RU"/>
        </w:rPr>
        <w:t>роведённого анализа, последствий возможной чрезвычайной ситуации прогнозируется муниципальный</w:t>
      </w:r>
      <w:r w:rsidR="009A5E75" w:rsidRPr="0006094F">
        <w:rPr>
          <w:rFonts w:ascii="Times New Roman" w:eastAsia="Times New Roman" w:hAnsi="Times New Roman"/>
          <w:snapToGrid w:val="0"/>
          <w:sz w:val="28"/>
          <w:szCs w:val="28"/>
          <w:lang w:eastAsia="ru-RU"/>
        </w:rPr>
        <w:t xml:space="preserve"> и</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р</w:t>
      </w:r>
      <w:r w:rsidRPr="0006094F">
        <w:rPr>
          <w:rFonts w:ascii="Times New Roman" w:eastAsia="Times New Roman" w:hAnsi="Times New Roman"/>
          <w:snapToGrid w:val="0"/>
          <w:sz w:val="28"/>
          <w:szCs w:val="28"/>
          <w:lang w:eastAsia="ru-RU"/>
        </w:rPr>
        <w:t>егиональный уровень реагирования.</w:t>
      </w:r>
    </w:p>
    <w:p w14:paraId="4269D2FD" w14:textId="31E9DDFD" w:rsidR="0006094F" w:rsidRPr="0006094F" w:rsidRDefault="0006094F" w:rsidP="0006094F">
      <w:pPr>
        <w:spacing w:after="0" w:line="240" w:lineRule="auto"/>
        <w:ind w:firstLine="709"/>
        <w:jc w:val="both"/>
        <w:rPr>
          <w:rFonts w:ascii="Times New Roman" w:eastAsia="Times New Roman" w:hAnsi="Times New Roman"/>
          <w:snapToGrid w:val="0"/>
          <w:sz w:val="28"/>
          <w:szCs w:val="28"/>
          <w:lang w:eastAsia="ru-RU"/>
        </w:rPr>
      </w:pPr>
      <w:r w:rsidRPr="0006094F">
        <w:rPr>
          <w:rFonts w:ascii="Times New Roman" w:eastAsia="Times New Roman" w:hAnsi="Times New Roman"/>
          <w:snapToGrid w:val="0"/>
          <w:sz w:val="28"/>
          <w:szCs w:val="28"/>
          <w:lang w:eastAsia="ru-RU"/>
        </w:rPr>
        <w:t>Очевидно, что смягчение воздействия опасных гидрологических явлений</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н</w:t>
      </w:r>
      <w:r w:rsidRPr="0006094F">
        <w:rPr>
          <w:rFonts w:ascii="Times New Roman" w:eastAsia="Times New Roman" w:hAnsi="Times New Roman"/>
          <w:snapToGrid w:val="0"/>
          <w:sz w:val="28"/>
          <w:szCs w:val="28"/>
          <w:lang w:eastAsia="ru-RU"/>
        </w:rPr>
        <w:t>аселение, инфраструктуру</w:t>
      </w:r>
      <w:r w:rsidR="009A5E75" w:rsidRPr="0006094F">
        <w:rPr>
          <w:rFonts w:ascii="Times New Roman" w:eastAsia="Times New Roman" w:hAnsi="Times New Roman"/>
          <w:snapToGrid w:val="0"/>
          <w:sz w:val="28"/>
          <w:szCs w:val="28"/>
          <w:lang w:eastAsia="ru-RU"/>
        </w:rPr>
        <w:t xml:space="preserve"> и</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с</w:t>
      </w:r>
      <w:r w:rsidRPr="0006094F">
        <w:rPr>
          <w:rFonts w:ascii="Times New Roman" w:eastAsia="Times New Roman" w:hAnsi="Times New Roman"/>
          <w:snapToGrid w:val="0"/>
          <w:sz w:val="28"/>
          <w:szCs w:val="28"/>
          <w:lang w:eastAsia="ru-RU"/>
        </w:rPr>
        <w:t>нижение материальных потерь – вполне реальная</w:t>
      </w:r>
      <w:r w:rsidR="009A5E75" w:rsidRPr="0006094F">
        <w:rPr>
          <w:rFonts w:ascii="Times New Roman" w:eastAsia="Times New Roman" w:hAnsi="Times New Roman"/>
          <w:snapToGrid w:val="0"/>
          <w:sz w:val="28"/>
          <w:szCs w:val="28"/>
          <w:lang w:eastAsia="ru-RU"/>
        </w:rPr>
        <w:t xml:space="preserve"> и</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р</w:t>
      </w:r>
      <w:r w:rsidRPr="0006094F">
        <w:rPr>
          <w:rFonts w:ascii="Times New Roman" w:eastAsia="Times New Roman" w:hAnsi="Times New Roman"/>
          <w:snapToGrid w:val="0"/>
          <w:sz w:val="28"/>
          <w:szCs w:val="28"/>
          <w:lang w:eastAsia="ru-RU"/>
        </w:rPr>
        <w:t>ешаемая задача.</w:t>
      </w:r>
    </w:p>
    <w:p w14:paraId="70D00DBF" w14:textId="3F4CA81C" w:rsidR="0006094F" w:rsidRPr="0006094F" w:rsidRDefault="0006094F" w:rsidP="0006094F">
      <w:pPr>
        <w:spacing w:after="0" w:line="240" w:lineRule="auto"/>
        <w:ind w:firstLine="709"/>
        <w:jc w:val="both"/>
        <w:rPr>
          <w:rFonts w:ascii="Times New Roman" w:eastAsia="Times New Roman" w:hAnsi="Times New Roman"/>
          <w:snapToGrid w:val="0"/>
          <w:sz w:val="28"/>
          <w:szCs w:val="28"/>
          <w:lang w:eastAsia="ru-RU"/>
        </w:rPr>
      </w:pPr>
      <w:r w:rsidRPr="0006094F">
        <w:rPr>
          <w:rFonts w:ascii="Times New Roman" w:eastAsia="Times New Roman" w:hAnsi="Times New Roman"/>
          <w:snapToGrid w:val="0"/>
          <w:sz w:val="28"/>
          <w:szCs w:val="28"/>
          <w:lang w:eastAsia="ru-RU"/>
        </w:rPr>
        <w:t>Предупредительные меры, направленные</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э</w:t>
      </w:r>
      <w:r w:rsidRPr="0006094F">
        <w:rPr>
          <w:rFonts w:ascii="Times New Roman" w:eastAsia="Times New Roman" w:hAnsi="Times New Roman"/>
          <w:snapToGrid w:val="0"/>
          <w:sz w:val="28"/>
          <w:szCs w:val="28"/>
          <w:lang w:eastAsia="ru-RU"/>
        </w:rPr>
        <w:t>ти цели, могут быть разделены</w:t>
      </w:r>
      <w:r w:rsidR="009A5E75" w:rsidRPr="0006094F">
        <w:rPr>
          <w:rFonts w:ascii="Times New Roman" w:eastAsia="Times New Roman" w:hAnsi="Times New Roman"/>
          <w:snapToGrid w:val="0"/>
          <w:sz w:val="28"/>
          <w:szCs w:val="28"/>
          <w:lang w:eastAsia="ru-RU"/>
        </w:rPr>
        <w:t xml:space="preserve"> на</w:t>
      </w:r>
      <w:r w:rsidR="009A5E75">
        <w:rPr>
          <w:rFonts w:ascii="Times New Roman" w:eastAsia="Times New Roman" w:hAnsi="Times New Roman"/>
          <w:snapToGrid w:val="0"/>
          <w:sz w:val="28"/>
          <w:szCs w:val="28"/>
          <w:lang w:eastAsia="ru-RU"/>
        </w:rPr>
        <w:t> </w:t>
      </w:r>
      <w:r w:rsidR="009A5E75" w:rsidRPr="0006094F">
        <w:rPr>
          <w:rFonts w:ascii="Times New Roman" w:eastAsia="Times New Roman" w:hAnsi="Times New Roman"/>
          <w:snapToGrid w:val="0"/>
          <w:sz w:val="28"/>
          <w:szCs w:val="28"/>
          <w:lang w:eastAsia="ru-RU"/>
        </w:rPr>
        <w:t>т</w:t>
      </w:r>
      <w:r w:rsidRPr="0006094F">
        <w:rPr>
          <w:rFonts w:ascii="Times New Roman" w:eastAsia="Times New Roman" w:hAnsi="Times New Roman"/>
          <w:snapToGrid w:val="0"/>
          <w:sz w:val="28"/>
          <w:szCs w:val="28"/>
          <w:lang w:eastAsia="ru-RU"/>
        </w:rPr>
        <w:t>ри группы:</w:t>
      </w:r>
    </w:p>
    <w:p w14:paraId="78AC506B"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1 группа – меры прогнозно-аналитического характера;</w:t>
      </w:r>
    </w:p>
    <w:p w14:paraId="059618C7"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2 группа – меры организационно-оперативного характера;</w:t>
      </w:r>
    </w:p>
    <w:p w14:paraId="6A41402A" w14:textId="755A0196"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3 группа – инженерно-технические</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ругие профилактические мероприятия.</w:t>
      </w:r>
    </w:p>
    <w:p w14:paraId="64477C19" w14:textId="77777777" w:rsidR="0006094F" w:rsidRPr="0006094F" w:rsidRDefault="0006094F" w:rsidP="0006094F">
      <w:pPr>
        <w:spacing w:after="0" w:line="240" w:lineRule="auto"/>
        <w:ind w:firstLine="709"/>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 xml:space="preserve">К мероприятиям 1 группы относятся: </w:t>
      </w:r>
    </w:p>
    <w:p w14:paraId="2570BA0E" w14:textId="259E8EF8"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гидрологическое прогнозирование видов (типов)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м</w:t>
      </w:r>
      <w:r w:rsidRPr="0006094F">
        <w:rPr>
          <w:rFonts w:ascii="Times New Roman" w:eastAsia="Times New Roman" w:hAnsi="Times New Roman"/>
          <w:sz w:val="28"/>
          <w:szCs w:val="20"/>
          <w:lang w:eastAsia="ru-RU"/>
        </w:rPr>
        <w:t>асштабов затопления;</w:t>
      </w:r>
    </w:p>
    <w:p w14:paraId="709E5EEF" w14:textId="7CE004BD"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анализ обстановки, выявление источников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озможных сроков затопления;</w:t>
      </w:r>
    </w:p>
    <w:p w14:paraId="06ACEB57" w14:textId="77194B05"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оповещение органов управления</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н</w:t>
      </w:r>
      <w:r w:rsidRPr="0006094F">
        <w:rPr>
          <w:rFonts w:ascii="Times New Roman" w:eastAsia="Times New Roman" w:hAnsi="Times New Roman"/>
          <w:sz w:val="28"/>
          <w:szCs w:val="20"/>
          <w:lang w:eastAsia="ru-RU"/>
        </w:rPr>
        <w:t>аселения</w:t>
      </w:r>
      <w:r w:rsidR="009A5E75" w:rsidRPr="0006094F">
        <w:rPr>
          <w:rFonts w:ascii="Times New Roman" w:eastAsia="Times New Roman" w:hAnsi="Times New Roman"/>
          <w:sz w:val="28"/>
          <w:szCs w:val="20"/>
          <w:lang w:eastAsia="ru-RU"/>
        </w:rPr>
        <w:t xml:space="preserve"> об</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у</w:t>
      </w:r>
      <w:r w:rsidRPr="0006094F">
        <w:rPr>
          <w:rFonts w:ascii="Times New Roman" w:eastAsia="Times New Roman" w:hAnsi="Times New Roman"/>
          <w:sz w:val="28"/>
          <w:szCs w:val="20"/>
          <w:lang w:eastAsia="ru-RU"/>
        </w:rPr>
        <w:t>грозе затопления.</w:t>
      </w:r>
    </w:p>
    <w:p w14:paraId="32CD2D77" w14:textId="77777777" w:rsidR="0006094F" w:rsidRPr="0006094F" w:rsidRDefault="0006094F" w:rsidP="0006094F">
      <w:pPr>
        <w:spacing w:after="0" w:line="240" w:lineRule="auto"/>
        <w:ind w:firstLine="709"/>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 xml:space="preserve">К мероприятиям 2 группы относятся: </w:t>
      </w:r>
    </w:p>
    <w:p w14:paraId="0456054D" w14:textId="25AD3D5D"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заблаговременная подготовка проектов распорядительных документов для принятия должностными лицами органов исполнительной власти субъектов, органов местного самоуправления, организаций, объектов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ил территориальных подсистем РСЧС решений</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роведение предупредительных мероприятий</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л</w:t>
      </w:r>
      <w:r w:rsidRPr="0006094F">
        <w:rPr>
          <w:rFonts w:ascii="Times New Roman" w:eastAsia="Times New Roman" w:hAnsi="Times New Roman"/>
          <w:sz w:val="28"/>
          <w:szCs w:val="20"/>
          <w:lang w:eastAsia="ru-RU"/>
        </w:rPr>
        <w:t xml:space="preserve">иквидацию последствий наводнения (о порядке эвакуации, охране имущества граждан, привлечении </w:t>
      </w:r>
      <w:r w:rsidRPr="0006094F">
        <w:rPr>
          <w:rFonts w:ascii="Times New Roman" w:eastAsia="Times New Roman" w:hAnsi="Times New Roman"/>
          <w:sz w:val="28"/>
          <w:szCs w:val="20"/>
          <w:lang w:eastAsia="ru-RU"/>
        </w:rPr>
        <w:lastRenderedPageBreak/>
        <w:t>населения</w:t>
      </w:r>
      <w:r w:rsidR="009A5E75" w:rsidRPr="0006094F">
        <w:rPr>
          <w:rFonts w:ascii="Times New Roman" w:eastAsia="Times New Roman" w:hAnsi="Times New Roman"/>
          <w:sz w:val="28"/>
          <w:szCs w:val="20"/>
          <w:lang w:eastAsia="ru-RU"/>
        </w:rPr>
        <w:t xml:space="preserve"> к</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р</w:t>
      </w:r>
      <w:r w:rsidRPr="0006094F">
        <w:rPr>
          <w:rFonts w:ascii="Times New Roman" w:eastAsia="Times New Roman" w:hAnsi="Times New Roman"/>
          <w:sz w:val="28"/>
          <w:szCs w:val="20"/>
          <w:lang w:eastAsia="ru-RU"/>
        </w:rPr>
        <w:t>аботам, порядке движения транспорта, санитарно-эпидемических мероприятиях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.д.);</w:t>
      </w:r>
    </w:p>
    <w:p w14:paraId="731610FE" w14:textId="143CE6DF"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планирование конкретных предупредительных инженерно-технических мероприятий, мер защиты</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профилактических работ, организация</w:t>
      </w:r>
      <w:r w:rsidR="009A5E75" w:rsidRPr="0006094F">
        <w:rPr>
          <w:rFonts w:ascii="Times New Roman" w:eastAsia="Times New Roman" w:hAnsi="Times New Roman"/>
          <w:sz w:val="28"/>
          <w:szCs w:val="20"/>
          <w:lang w:eastAsia="ru-RU"/>
        </w:rPr>
        <w:t xml:space="preserve"> их</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ыполнения;</w:t>
      </w:r>
    </w:p>
    <w:p w14:paraId="3096DF0E" w14:textId="54D89534"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уточнение планов</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ч</w:t>
      </w:r>
      <w:r w:rsidRPr="0006094F">
        <w:rPr>
          <w:rFonts w:ascii="Times New Roman" w:eastAsia="Times New Roman" w:hAnsi="Times New Roman"/>
          <w:sz w:val="28"/>
          <w:szCs w:val="20"/>
          <w:lang w:eastAsia="ru-RU"/>
        </w:rPr>
        <w:t>асти действий органов управления</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ил при наводнении;</w:t>
      </w:r>
    </w:p>
    <w:p w14:paraId="26F7DC74" w14:textId="56930CB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постановка задач органам управления, службам</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илам РСЧС, приведение их,</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лучае необходимости,</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г</w:t>
      </w:r>
      <w:r w:rsidRPr="0006094F">
        <w:rPr>
          <w:rFonts w:ascii="Times New Roman" w:eastAsia="Times New Roman" w:hAnsi="Times New Roman"/>
          <w:sz w:val="28"/>
          <w:szCs w:val="20"/>
          <w:lang w:eastAsia="ru-RU"/>
        </w:rPr>
        <w:t>отовность;</w:t>
      </w:r>
    </w:p>
    <w:p w14:paraId="0DD102BE" w14:textId="38003C66"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уточнение конкретного порядка взаимодействия органов управления РСЧС</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рганами военного командования, отраслями местного хозяйства, предприятиями, учреждениями, общественными организациями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редствами массовой информации;</w:t>
      </w:r>
    </w:p>
    <w:p w14:paraId="2662FA22" w14:textId="6511184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проведение проверок готовности сил</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редств РСЧС;</w:t>
      </w:r>
    </w:p>
    <w:p w14:paraId="3E22AC4A" w14:textId="18D737A2"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проведение необходимых инструктажей</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ренировок органов управления</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а</w:t>
      </w:r>
      <w:r w:rsidRPr="0006094F">
        <w:rPr>
          <w:rFonts w:ascii="Times New Roman" w:eastAsia="Times New Roman" w:hAnsi="Times New Roman"/>
          <w:sz w:val="28"/>
          <w:szCs w:val="20"/>
          <w:lang w:eastAsia="ru-RU"/>
        </w:rPr>
        <w:t>варийно-спасательных формирований РСЧС;</w:t>
      </w:r>
    </w:p>
    <w:p w14:paraId="533866BA" w14:textId="4D8291D6"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подготовка системы связи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повещения, организация взаимодействия</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Г</w:t>
      </w:r>
      <w:r w:rsidRPr="0006094F">
        <w:rPr>
          <w:rFonts w:ascii="Times New Roman" w:eastAsia="Times New Roman" w:hAnsi="Times New Roman"/>
          <w:sz w:val="28"/>
          <w:szCs w:val="20"/>
          <w:lang w:eastAsia="ru-RU"/>
        </w:rPr>
        <w:t>ТРК</w:t>
      </w:r>
      <w:r w:rsidR="009A5E75" w:rsidRPr="0006094F">
        <w:rPr>
          <w:rFonts w:ascii="Times New Roman" w:eastAsia="Times New Roman" w:hAnsi="Times New Roman"/>
          <w:sz w:val="28"/>
          <w:szCs w:val="20"/>
          <w:lang w:eastAsia="ru-RU"/>
        </w:rPr>
        <w:t xml:space="preserve"> по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повещению населения</w:t>
      </w:r>
      <w:r w:rsidR="009A5E75" w:rsidRPr="0006094F">
        <w:rPr>
          <w:rFonts w:ascii="Times New Roman" w:eastAsia="Times New Roman" w:hAnsi="Times New Roman"/>
          <w:sz w:val="28"/>
          <w:szCs w:val="20"/>
          <w:lang w:eastAsia="ru-RU"/>
        </w:rPr>
        <w:t xml:space="preserve"> по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р</w:t>
      </w:r>
      <w:r w:rsidRPr="0006094F">
        <w:rPr>
          <w:rFonts w:ascii="Times New Roman" w:eastAsia="Times New Roman" w:hAnsi="Times New Roman"/>
          <w:sz w:val="28"/>
          <w:szCs w:val="20"/>
          <w:lang w:eastAsia="ru-RU"/>
        </w:rPr>
        <w:t>адио</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елевидению, разработка текстов сообщений</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лучай наводнения;</w:t>
      </w:r>
    </w:p>
    <w:p w14:paraId="35C9D13A" w14:textId="5020825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уточнение наличия выявленных заблаговременно плавсредств, других материально-технических ресурсов, пригодных для использования при осуществлении предупредительных мер</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роведении аварийно-спасательных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неотложных работ;</w:t>
      </w:r>
    </w:p>
    <w:p w14:paraId="1A6C67E1" w14:textId="2951AAFA"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частичное ограничение или прекращение функционирования предприятий, учебных заведений, других организаций, расположенных</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онах возможного затопления;</w:t>
      </w:r>
    </w:p>
    <w:p w14:paraId="4BD9D2FE"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материально-техническое обеспечение предупредительных мероприятий;</w:t>
      </w:r>
    </w:p>
    <w:p w14:paraId="7E803336" w14:textId="7910506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организационная подготовка</w:t>
      </w:r>
      <w:r w:rsidR="009A5E75" w:rsidRPr="0006094F">
        <w:rPr>
          <w:rFonts w:ascii="Times New Roman" w:eastAsia="Times New Roman" w:hAnsi="Times New Roman"/>
          <w:sz w:val="28"/>
          <w:szCs w:val="20"/>
          <w:lang w:eastAsia="ru-RU"/>
        </w:rPr>
        <w:t xml:space="preserve"> к</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и</w:t>
      </w:r>
      <w:r w:rsidRPr="0006094F">
        <w:rPr>
          <w:rFonts w:ascii="Times New Roman" w:eastAsia="Times New Roman" w:hAnsi="Times New Roman"/>
          <w:sz w:val="28"/>
          <w:szCs w:val="20"/>
          <w:lang w:eastAsia="ru-RU"/>
        </w:rPr>
        <w:t>спользованию материальных резервов</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лучай чрезвычайных ситуаций;</w:t>
      </w:r>
    </w:p>
    <w:p w14:paraId="17398FC3" w14:textId="7BA5AD1B"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информирование граждан</w:t>
      </w:r>
      <w:r w:rsidR="009A5E75" w:rsidRPr="0006094F">
        <w:rPr>
          <w:rFonts w:ascii="Times New Roman" w:eastAsia="Times New Roman" w:hAnsi="Times New Roman"/>
          <w:sz w:val="28"/>
          <w:szCs w:val="20"/>
          <w:lang w:eastAsia="ru-RU"/>
        </w:rPr>
        <w:t xml:space="preserve"> 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рогнозе наводнения</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роведение разъяснительной работы</w:t>
      </w:r>
      <w:r w:rsidR="009A5E75" w:rsidRPr="0006094F">
        <w:rPr>
          <w:rFonts w:ascii="Times New Roman" w:eastAsia="Times New Roman" w:hAnsi="Times New Roman"/>
          <w:sz w:val="28"/>
          <w:szCs w:val="20"/>
          <w:lang w:eastAsia="ru-RU"/>
        </w:rPr>
        <w:t xml:space="preserve"> по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ействиям населения</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редвидении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х</w:t>
      </w:r>
      <w:r w:rsidRPr="0006094F">
        <w:rPr>
          <w:rFonts w:ascii="Times New Roman" w:eastAsia="Times New Roman" w:hAnsi="Times New Roman"/>
          <w:sz w:val="28"/>
          <w:szCs w:val="20"/>
          <w:lang w:eastAsia="ru-RU"/>
        </w:rPr>
        <w:t>оде половодья (паводка).</w:t>
      </w:r>
    </w:p>
    <w:p w14:paraId="164CEA1C" w14:textId="4E856142" w:rsidR="0006094F" w:rsidRPr="0006094F" w:rsidRDefault="0006094F" w:rsidP="0006094F">
      <w:pPr>
        <w:spacing w:after="0" w:line="240" w:lineRule="auto"/>
        <w:ind w:firstLine="709"/>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Мероприятия 3 группы базируются</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сновном</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иповых способах снижения последствий наводнений,</w:t>
      </w:r>
      <w:r w:rsidR="009A5E75" w:rsidRPr="0006094F">
        <w:rPr>
          <w:rFonts w:ascii="Times New Roman" w:eastAsia="Times New Roman" w:hAnsi="Times New Roman"/>
          <w:sz w:val="28"/>
          <w:szCs w:val="20"/>
          <w:lang w:eastAsia="ru-RU"/>
        </w:rPr>
        <w:t xml:space="preserve"> к</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оторым следует отнести:</w:t>
      </w:r>
    </w:p>
    <w:p w14:paraId="1FBDE57A" w14:textId="3D4E514E"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уменьшение максимального расхода воды</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р</w:t>
      </w:r>
      <w:r w:rsidRPr="0006094F">
        <w:rPr>
          <w:rFonts w:ascii="Times New Roman" w:eastAsia="Times New Roman" w:hAnsi="Times New Roman"/>
          <w:sz w:val="28"/>
          <w:szCs w:val="20"/>
          <w:lang w:eastAsia="ru-RU"/>
        </w:rPr>
        <w:t>еке путём перераспределения стока</w:t>
      </w:r>
      <w:r w:rsidR="009A5E75" w:rsidRPr="0006094F">
        <w:rPr>
          <w:rFonts w:ascii="Times New Roman" w:eastAsia="Times New Roman" w:hAnsi="Times New Roman"/>
          <w:sz w:val="28"/>
          <w:szCs w:val="20"/>
          <w:lang w:eastAsia="ru-RU"/>
        </w:rPr>
        <w:t xml:space="preserve"> во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ремени;</w:t>
      </w:r>
    </w:p>
    <w:p w14:paraId="531940BA"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устройство дамб обвалования;</w:t>
      </w:r>
    </w:p>
    <w:p w14:paraId="0AD4FD62"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искусственное повышение поверхности территории;</w:t>
      </w:r>
    </w:p>
    <w:p w14:paraId="28095BF7" w14:textId="2DB646CF"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спрямление</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у</w:t>
      </w:r>
      <w:r w:rsidRPr="0006094F">
        <w:rPr>
          <w:rFonts w:ascii="Times New Roman" w:eastAsia="Times New Roman" w:hAnsi="Times New Roman"/>
          <w:sz w:val="28"/>
          <w:szCs w:val="20"/>
          <w:lang w:eastAsia="ru-RU"/>
        </w:rPr>
        <w:t>глубление русел,</w:t>
      </w:r>
      <w:r w:rsidR="009A5E75" w:rsidRPr="0006094F">
        <w:rPr>
          <w:rFonts w:ascii="Times New Roman" w:eastAsia="Times New Roman" w:hAnsi="Times New Roman"/>
          <w:sz w:val="28"/>
          <w:szCs w:val="20"/>
          <w:lang w:eastAsia="ru-RU"/>
        </w:rPr>
        <w:t xml:space="preserve"> их</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р</w:t>
      </w:r>
      <w:r w:rsidRPr="0006094F">
        <w:rPr>
          <w:rFonts w:ascii="Times New Roman" w:eastAsia="Times New Roman" w:hAnsi="Times New Roman"/>
          <w:sz w:val="28"/>
          <w:szCs w:val="20"/>
          <w:lang w:eastAsia="ru-RU"/>
        </w:rPr>
        <w:t>асчистка, заключение</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оллектор;</w:t>
      </w:r>
    </w:p>
    <w:p w14:paraId="0A19D186"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подсыпка территорий;</w:t>
      </w:r>
    </w:p>
    <w:p w14:paraId="1B87BD66" w14:textId="00158082"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проведение берегоукрепительных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ноуглубительных работ;</w:t>
      </w:r>
    </w:p>
    <w:p w14:paraId="4179C2FA" w14:textId="33B988C9"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регулирование русел</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тока малых рек;</w:t>
      </w:r>
    </w:p>
    <w:p w14:paraId="7739D140" w14:textId="316668A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регулирование стока</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твод поверхностных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одземных вод;</w:t>
      </w:r>
    </w:p>
    <w:p w14:paraId="001D7BB1" w14:textId="40BA16C3"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lastRenderedPageBreak/>
        <w:t>дренажные системы</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 xml:space="preserve">тдельные дренажи; </w:t>
      </w:r>
    </w:p>
    <w:p w14:paraId="061ED719" w14:textId="6EB8DAB0"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устройство дренажных прорезей для обеспечения связи «верховодки»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ехногенного горизонта, имеющего хорошие условия разгрузки;</w:t>
      </w:r>
    </w:p>
    <w:p w14:paraId="682E8A7C" w14:textId="0E96F5FF"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применение комбинированного способа профилактических мероприятий (устройств постоянных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ременных водостоков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орог</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одотоками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.д.).</w:t>
      </w:r>
    </w:p>
    <w:p w14:paraId="5C83AC4B" w14:textId="14DC28CF" w:rsidR="0006094F" w:rsidRPr="0006094F" w:rsidRDefault="0006094F" w:rsidP="0006094F">
      <w:pPr>
        <w:spacing w:after="0" w:line="240" w:lineRule="auto"/>
        <w:ind w:firstLine="709"/>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Часть практических мероприятий, реализующих перечисленные способы, может проводиться только</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олговременной основе, часть –</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перативном порядке</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редвидении конкретного наводнения, часть –</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перативно,</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олговременно. Кроме мероприятий, соответствующих типовым способам, существует ряд других мер, направленных</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нижение потерь</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у</w:t>
      </w:r>
      <w:r w:rsidRPr="0006094F">
        <w:rPr>
          <w:rFonts w:ascii="Times New Roman" w:eastAsia="Times New Roman" w:hAnsi="Times New Roman"/>
          <w:sz w:val="28"/>
          <w:szCs w:val="20"/>
          <w:lang w:eastAsia="ru-RU"/>
        </w:rPr>
        <w:t>щерба</w:t>
      </w:r>
      <w:r w:rsidR="009A5E75" w:rsidRPr="0006094F">
        <w:rPr>
          <w:rFonts w:ascii="Times New Roman" w:eastAsia="Times New Roman" w:hAnsi="Times New Roman"/>
          <w:sz w:val="28"/>
          <w:szCs w:val="20"/>
          <w:lang w:eastAsia="ru-RU"/>
        </w:rPr>
        <w:t xml:space="preserve"> от</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н</w:t>
      </w:r>
      <w:r w:rsidRPr="0006094F">
        <w:rPr>
          <w:rFonts w:ascii="Times New Roman" w:eastAsia="Times New Roman" w:hAnsi="Times New Roman"/>
          <w:sz w:val="28"/>
          <w:szCs w:val="20"/>
          <w:lang w:eastAsia="ru-RU"/>
        </w:rPr>
        <w:t>аводнений.</w:t>
      </w:r>
    </w:p>
    <w:p w14:paraId="4275ACDC" w14:textId="0372E32C" w:rsidR="0006094F" w:rsidRPr="0006094F" w:rsidRDefault="0006094F" w:rsidP="0006094F">
      <w:pPr>
        <w:spacing w:after="0" w:line="240" w:lineRule="auto"/>
        <w:ind w:firstLine="709"/>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К общему составу предупредительных мероприятий могут быть отнесены следующие активные</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ассивные меры:</w:t>
      </w:r>
    </w:p>
    <w:p w14:paraId="3775582D" w14:textId="1D66486D"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посадка лесозащитных полос</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б</w:t>
      </w:r>
      <w:r w:rsidRPr="0006094F">
        <w:rPr>
          <w:rFonts w:ascii="Times New Roman" w:eastAsia="Times New Roman" w:hAnsi="Times New Roman"/>
          <w:sz w:val="28"/>
          <w:szCs w:val="20"/>
          <w:lang w:eastAsia="ru-RU"/>
        </w:rPr>
        <w:t>ассейнах рек;</w:t>
      </w:r>
    </w:p>
    <w:p w14:paraId="2BC49189"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распашка земли поперёк склонов;</w:t>
      </w:r>
    </w:p>
    <w:p w14:paraId="2F1010C8" w14:textId="17FA5FE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сохранение прибрежных водоохранных полос древесной</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устарниковой растительности;</w:t>
      </w:r>
    </w:p>
    <w:p w14:paraId="1660A499"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террасирование склонов;</w:t>
      </w:r>
    </w:p>
    <w:p w14:paraId="14973031" w14:textId="610D76B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строительство прудов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искусственных водоёмов</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л</w:t>
      </w:r>
      <w:r w:rsidRPr="0006094F">
        <w:rPr>
          <w:rFonts w:ascii="Times New Roman" w:eastAsia="Times New Roman" w:hAnsi="Times New Roman"/>
          <w:sz w:val="28"/>
          <w:szCs w:val="20"/>
          <w:lang w:eastAsia="ru-RU"/>
        </w:rPr>
        <w:t>огах, балках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врагах для перехвата талых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ождевых вод;</w:t>
      </w:r>
    </w:p>
    <w:p w14:paraId="07207A88" w14:textId="584BA809"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перевод систематически затопляемых пашен</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л</w:t>
      </w:r>
      <w:r w:rsidRPr="0006094F">
        <w:rPr>
          <w:rFonts w:ascii="Times New Roman" w:eastAsia="Times New Roman" w:hAnsi="Times New Roman"/>
          <w:sz w:val="28"/>
          <w:szCs w:val="20"/>
          <w:lang w:eastAsia="ru-RU"/>
        </w:rPr>
        <w:t>уга</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астбища;</w:t>
      </w:r>
    </w:p>
    <w:p w14:paraId="040965C3" w14:textId="4FD6C634"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создание запасных летних лагерей для скота</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м</w:t>
      </w:r>
      <w:r w:rsidRPr="0006094F">
        <w:rPr>
          <w:rFonts w:ascii="Times New Roman" w:eastAsia="Times New Roman" w:hAnsi="Times New Roman"/>
          <w:sz w:val="28"/>
          <w:szCs w:val="20"/>
          <w:lang w:eastAsia="ru-RU"/>
        </w:rPr>
        <w:t>обильных доильных установок;</w:t>
      </w:r>
    </w:p>
    <w:p w14:paraId="77919FB6" w14:textId="5A4C48F1"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сооружение или ремонт ограждающих дамб, сплошного</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оучасткового обваловывания;</w:t>
      </w:r>
    </w:p>
    <w:p w14:paraId="28A8F9F6" w14:textId="072B432F"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закладка</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роекты гидроузлов резервных объёмов создаваемых водохранилищ;</w:t>
      </w:r>
    </w:p>
    <w:p w14:paraId="758A1B1F" w14:textId="66636AE0"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организация</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роведение срезки максимума половодья (паводка)</w:t>
      </w:r>
      <w:r w:rsidR="009A5E75" w:rsidRPr="0006094F">
        <w:rPr>
          <w:rFonts w:ascii="Times New Roman" w:eastAsia="Times New Roman" w:hAnsi="Times New Roman"/>
          <w:sz w:val="28"/>
          <w:szCs w:val="20"/>
          <w:lang w:eastAsia="ru-RU"/>
        </w:rPr>
        <w:t xml:space="preserve"> за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чёт частичного сброса воды через напорный гидроузел</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н</w:t>
      </w:r>
      <w:r w:rsidRPr="0006094F">
        <w:rPr>
          <w:rFonts w:ascii="Times New Roman" w:eastAsia="Times New Roman" w:hAnsi="Times New Roman"/>
          <w:sz w:val="28"/>
          <w:szCs w:val="20"/>
          <w:lang w:eastAsia="ru-RU"/>
        </w:rPr>
        <w:t>ижний бьеф</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дновременного затопления резервной ёмкости водохранилища;</w:t>
      </w:r>
    </w:p>
    <w:p w14:paraId="4E3F5C69" w14:textId="279EFA7E"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проведение,</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лучае необходимости, заблаговременной эвакуации населения, сельскохозяйственных животных, материальных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ультурных ценностей</w:t>
      </w:r>
      <w:r w:rsidR="009A5E75" w:rsidRPr="0006094F">
        <w:rPr>
          <w:rFonts w:ascii="Times New Roman" w:eastAsia="Times New Roman" w:hAnsi="Times New Roman"/>
          <w:sz w:val="28"/>
          <w:szCs w:val="20"/>
          <w:lang w:eastAsia="ru-RU"/>
        </w:rPr>
        <w:t xml:space="preserve"> из</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отенциально затапливаемых зон;</w:t>
      </w:r>
    </w:p>
    <w:p w14:paraId="6FC91490" w14:textId="4E08C4C6"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оперативное возведение простейших защитных сооружений (дамб)</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ринятие других мер для предохранения</w:t>
      </w:r>
      <w:r w:rsidR="009A5E75" w:rsidRPr="0006094F">
        <w:rPr>
          <w:rFonts w:ascii="Times New Roman" w:eastAsia="Times New Roman" w:hAnsi="Times New Roman"/>
          <w:sz w:val="28"/>
          <w:szCs w:val="20"/>
          <w:lang w:eastAsia="ru-RU"/>
        </w:rPr>
        <w:t xml:space="preserve"> от</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атопления незащищённых объектов жизнеобеспечения, потенциально опасных объектов (объектов здравоохранения, энергетики, водоснабжения, теплоснабжения, канализации, очистных, пищевой промышленности, содержащих АХОВ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w:t>
      </w:r>
      <w:r w:rsidR="009A5E75" w:rsidRPr="0006094F">
        <w:rPr>
          <w:rFonts w:ascii="Times New Roman" w:eastAsia="Times New Roman" w:hAnsi="Times New Roman"/>
          <w:sz w:val="28"/>
          <w:szCs w:val="20"/>
          <w:lang w:eastAsia="ru-RU"/>
        </w:rPr>
        <w:t xml:space="preserve"> 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акже объектов, имеющих высокую материальную</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ультурную ценность;</w:t>
      </w:r>
    </w:p>
    <w:p w14:paraId="1026D226" w14:textId="1EFEDE2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заблаговременная эвакуация населения, сельскохозяйственных животных, материальных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ультурных ценностей</w:t>
      </w:r>
      <w:r w:rsidR="009A5E75" w:rsidRPr="0006094F">
        <w:rPr>
          <w:rFonts w:ascii="Times New Roman" w:eastAsia="Times New Roman" w:hAnsi="Times New Roman"/>
          <w:sz w:val="28"/>
          <w:szCs w:val="20"/>
          <w:lang w:eastAsia="ru-RU"/>
        </w:rPr>
        <w:t xml:space="preserve"> из</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 xml:space="preserve">отенциально затапливаемых районов; </w:t>
      </w:r>
    </w:p>
    <w:p w14:paraId="3C58BCC5" w14:textId="3AF16305"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lastRenderedPageBreak/>
        <w:t>частичное ограничение или прекращение функционирования предприятий, организаций</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у</w:t>
      </w:r>
      <w:r w:rsidRPr="0006094F">
        <w:rPr>
          <w:rFonts w:ascii="Times New Roman" w:eastAsia="Times New Roman" w:hAnsi="Times New Roman"/>
          <w:sz w:val="28"/>
          <w:szCs w:val="20"/>
          <w:lang w:eastAsia="ru-RU"/>
        </w:rPr>
        <w:t>чреждений, расположенных</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онах возможного затопления;</w:t>
      </w:r>
    </w:p>
    <w:p w14:paraId="334E978D"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санитарная очистка предполагаемых районов затопления;</w:t>
      </w:r>
    </w:p>
    <w:p w14:paraId="6918C8B9" w14:textId="702A0B43"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техническая подготовка выявленных заранее плавсредств для использования при аварийно-спасательных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неотложных работах</w:t>
      </w:r>
      <w:r w:rsidR="009A5E75" w:rsidRPr="0006094F">
        <w:rPr>
          <w:rFonts w:ascii="Times New Roman" w:eastAsia="Times New Roman" w:hAnsi="Times New Roman"/>
          <w:sz w:val="28"/>
          <w:szCs w:val="20"/>
          <w:lang w:eastAsia="ru-RU"/>
        </w:rPr>
        <w:t xml:space="preserve"> во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в</w:t>
      </w:r>
      <w:r w:rsidRPr="0006094F">
        <w:rPr>
          <w:rFonts w:ascii="Times New Roman" w:eastAsia="Times New Roman" w:hAnsi="Times New Roman"/>
          <w:sz w:val="28"/>
          <w:szCs w:val="20"/>
          <w:lang w:eastAsia="ru-RU"/>
        </w:rPr>
        <w:t>ремя наводнения;</w:t>
      </w:r>
    </w:p>
    <w:p w14:paraId="76D94C80"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оборудование объездных маршрутов для автотранспорта;</w:t>
      </w:r>
    </w:p>
    <w:p w14:paraId="0958CEE7" w14:textId="77777777"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очистка дренажных дорожных труб, водостоков;</w:t>
      </w:r>
    </w:p>
    <w:p w14:paraId="2F0625E6" w14:textId="21790BC8" w:rsidR="0006094F" w:rsidRPr="0006094F" w:rsidRDefault="0006094F" w:rsidP="00D76916">
      <w:pPr>
        <w:numPr>
          <w:ilvl w:val="0"/>
          <w:numId w:val="70"/>
        </w:numPr>
        <w:spacing w:after="0" w:line="240" w:lineRule="auto"/>
        <w:contextualSpacing/>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расширенная продажа населению водозащитной одежды</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буви</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w:t>
      </w:r>
    </w:p>
    <w:p w14:paraId="19E8A1F4" w14:textId="4AC67503" w:rsidR="0006094F" w:rsidRPr="0006094F" w:rsidRDefault="0006094F" w:rsidP="0006094F">
      <w:pPr>
        <w:spacing w:after="0" w:line="240" w:lineRule="auto"/>
        <w:ind w:right="197" w:firstLine="567"/>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Подробный перечень основных превентивных пропивопаводковых мероприятий, выполняемых при различных режимах ЧС, представлен</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 xml:space="preserve">риложении (разд. </w:t>
      </w:r>
      <w:r w:rsidR="00A071F0">
        <w:rPr>
          <w:rFonts w:ascii="Times New Roman" w:eastAsia="Times New Roman" w:hAnsi="Times New Roman"/>
          <w:sz w:val="28"/>
          <w:szCs w:val="20"/>
          <w:lang w:eastAsia="ru-RU"/>
        </w:rPr>
        <w:t>10</w:t>
      </w:r>
      <w:r w:rsidRPr="0006094F">
        <w:rPr>
          <w:rFonts w:ascii="Times New Roman" w:eastAsia="Times New Roman" w:hAnsi="Times New Roman"/>
          <w:sz w:val="28"/>
          <w:szCs w:val="20"/>
          <w:lang w:eastAsia="ru-RU"/>
        </w:rPr>
        <w:t>.1).</w:t>
      </w:r>
    </w:p>
    <w:p w14:paraId="0C99C65D" w14:textId="65E5EFB6" w:rsidR="0006094F" w:rsidRPr="0006094F" w:rsidRDefault="0006094F" w:rsidP="0006094F">
      <w:pPr>
        <w:spacing w:after="0" w:line="240" w:lineRule="auto"/>
        <w:ind w:right="197" w:firstLine="567"/>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Уменьшению последствий затоплений способствуют посадки лесозащитных полос, распашка земель поперёк склонов (вдоль русел рек), террасирование склонов, создание дренажно-коллекторной сети.</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р</w:t>
      </w:r>
      <w:r w:rsidRPr="0006094F">
        <w:rPr>
          <w:rFonts w:ascii="Times New Roman" w:eastAsia="Times New Roman" w:hAnsi="Times New Roman"/>
          <w:sz w:val="28"/>
          <w:szCs w:val="20"/>
          <w:lang w:eastAsia="ru-RU"/>
        </w:rPr>
        <w:t>езультате скоротечных поверхностный сток превращается</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амедленный подземный. Некоторый эффект даёт строительство малых водоёмов (прудов)</w:t>
      </w:r>
      <w:r w:rsidR="009A5E75" w:rsidRPr="0006094F">
        <w:rPr>
          <w:rFonts w:ascii="Times New Roman" w:eastAsia="Times New Roman" w:hAnsi="Times New Roman"/>
          <w:sz w:val="28"/>
          <w:szCs w:val="20"/>
          <w:lang w:eastAsia="ru-RU"/>
        </w:rPr>
        <w:t xml:space="preserve"> на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м</w:t>
      </w:r>
      <w:r w:rsidRPr="0006094F">
        <w:rPr>
          <w:rFonts w:ascii="Times New Roman" w:eastAsia="Times New Roman" w:hAnsi="Times New Roman"/>
          <w:sz w:val="28"/>
          <w:szCs w:val="20"/>
          <w:lang w:eastAsia="ru-RU"/>
        </w:rPr>
        <w:t>алых реках,</w:t>
      </w:r>
      <w:r w:rsidR="009A5E75" w:rsidRPr="0006094F">
        <w:rPr>
          <w:rFonts w:ascii="Times New Roman" w:eastAsia="Times New Roman" w:hAnsi="Times New Roman"/>
          <w:sz w:val="28"/>
          <w:szCs w:val="20"/>
          <w:lang w:eastAsia="ru-RU"/>
        </w:rPr>
        <w:t xml:space="preserve"> а</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акже запаней, копаней, сифонов</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ёмкостей</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л</w:t>
      </w:r>
      <w:r w:rsidRPr="0006094F">
        <w:rPr>
          <w:rFonts w:ascii="Times New Roman" w:eastAsia="Times New Roman" w:hAnsi="Times New Roman"/>
          <w:sz w:val="28"/>
          <w:szCs w:val="20"/>
          <w:lang w:eastAsia="ru-RU"/>
        </w:rPr>
        <w:t>огах, балках</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о</w:t>
      </w:r>
      <w:r w:rsidRPr="0006094F">
        <w:rPr>
          <w:rFonts w:ascii="Times New Roman" w:eastAsia="Times New Roman" w:hAnsi="Times New Roman"/>
          <w:sz w:val="28"/>
          <w:szCs w:val="20"/>
          <w:lang w:eastAsia="ru-RU"/>
        </w:rPr>
        <w:t>врагах для перехвата талых вод. Широко применяется способ устройства ограждающих дамб. Способ подсыпки застраиваемой территории увеличивает её высоту на 2-3 метра. Наиболее эффективным способом борьбы</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н</w:t>
      </w:r>
      <w:r w:rsidRPr="0006094F">
        <w:rPr>
          <w:rFonts w:ascii="Times New Roman" w:eastAsia="Times New Roman" w:hAnsi="Times New Roman"/>
          <w:sz w:val="28"/>
          <w:szCs w:val="20"/>
          <w:lang w:eastAsia="ru-RU"/>
        </w:rPr>
        <w:t>аводнениями является регулирование стока паводковых вод</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омощью водохранилищ. При этом задачи борьбы</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н</w:t>
      </w:r>
      <w:r w:rsidRPr="0006094F">
        <w:rPr>
          <w:rFonts w:ascii="Times New Roman" w:eastAsia="Times New Roman" w:hAnsi="Times New Roman"/>
          <w:sz w:val="28"/>
          <w:szCs w:val="20"/>
          <w:lang w:eastAsia="ru-RU"/>
        </w:rPr>
        <w:t>аводнениями решаются</w:t>
      </w:r>
      <w:r w:rsidR="009A5E75" w:rsidRPr="0006094F">
        <w:rPr>
          <w:rFonts w:ascii="Times New Roman" w:eastAsia="Times New Roman" w:hAnsi="Times New Roman"/>
          <w:sz w:val="28"/>
          <w:szCs w:val="20"/>
          <w:lang w:eastAsia="ru-RU"/>
        </w:rPr>
        <w:t xml:space="preserve"> в</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к</w:t>
      </w:r>
      <w:r w:rsidRPr="0006094F">
        <w:rPr>
          <w:rFonts w:ascii="Times New Roman" w:eastAsia="Times New Roman" w:hAnsi="Times New Roman"/>
          <w:sz w:val="28"/>
          <w:szCs w:val="20"/>
          <w:lang w:eastAsia="ru-RU"/>
        </w:rPr>
        <w:t>омплексе</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адачами гидроэнергетики, водного транспорта, рыбного хозяйства</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ругих отраслей экономики.</w:t>
      </w:r>
    </w:p>
    <w:p w14:paraId="025BA486" w14:textId="15AB71B4" w:rsidR="0006094F" w:rsidRPr="0006094F" w:rsidRDefault="0006094F" w:rsidP="0006094F">
      <w:pPr>
        <w:spacing w:after="0" w:line="240" w:lineRule="auto"/>
        <w:ind w:right="197" w:firstLine="567"/>
        <w:jc w:val="both"/>
        <w:rPr>
          <w:rFonts w:ascii="Times New Roman" w:eastAsia="Times New Roman" w:hAnsi="Times New Roman"/>
          <w:sz w:val="28"/>
          <w:szCs w:val="20"/>
          <w:lang w:eastAsia="ru-RU"/>
        </w:rPr>
      </w:pPr>
      <w:r w:rsidRPr="0006094F">
        <w:rPr>
          <w:rFonts w:ascii="Times New Roman" w:eastAsia="Times New Roman" w:hAnsi="Times New Roman"/>
          <w:sz w:val="28"/>
          <w:szCs w:val="20"/>
          <w:lang w:eastAsia="ru-RU"/>
        </w:rPr>
        <w:t>Накопленный опыт проведения мероприятий</w:t>
      </w:r>
      <w:r w:rsidR="009A5E75" w:rsidRPr="0006094F">
        <w:rPr>
          <w:rFonts w:ascii="Times New Roman" w:eastAsia="Times New Roman" w:hAnsi="Times New Roman"/>
          <w:sz w:val="28"/>
          <w:szCs w:val="20"/>
          <w:lang w:eastAsia="ru-RU"/>
        </w:rPr>
        <w:t xml:space="preserve"> по</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у</w:t>
      </w:r>
      <w:r w:rsidRPr="0006094F">
        <w:rPr>
          <w:rFonts w:ascii="Times New Roman" w:eastAsia="Times New Roman" w:hAnsi="Times New Roman"/>
          <w:sz w:val="28"/>
          <w:szCs w:val="20"/>
          <w:lang w:eastAsia="ru-RU"/>
        </w:rPr>
        <w:t>меньшению последствий наводнений свидетельствует, что наименьшие материальные затраты</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б</w:t>
      </w:r>
      <w:r w:rsidRPr="0006094F">
        <w:rPr>
          <w:rFonts w:ascii="Times New Roman" w:eastAsia="Times New Roman" w:hAnsi="Times New Roman"/>
          <w:sz w:val="28"/>
          <w:szCs w:val="20"/>
          <w:lang w:eastAsia="ru-RU"/>
        </w:rPr>
        <w:t>олее надёжная защита пойменных территорий</w:t>
      </w:r>
      <w:r w:rsidR="009A5E75" w:rsidRPr="0006094F">
        <w:rPr>
          <w:rFonts w:ascii="Times New Roman" w:eastAsia="Times New Roman" w:hAnsi="Times New Roman"/>
          <w:sz w:val="28"/>
          <w:szCs w:val="20"/>
          <w:lang w:eastAsia="ru-RU"/>
        </w:rPr>
        <w:t xml:space="preserve"> от</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з</w:t>
      </w:r>
      <w:r w:rsidRPr="0006094F">
        <w:rPr>
          <w:rFonts w:ascii="Times New Roman" w:eastAsia="Times New Roman" w:hAnsi="Times New Roman"/>
          <w:sz w:val="28"/>
          <w:szCs w:val="20"/>
          <w:lang w:eastAsia="ru-RU"/>
        </w:rPr>
        <w:t>атопления достигается лишь при использовании комплексного сочетания активных мер защиты (регулирование водостока</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д</w:t>
      </w:r>
      <w:r w:rsidRPr="0006094F">
        <w:rPr>
          <w:rFonts w:ascii="Times New Roman" w:eastAsia="Times New Roman" w:hAnsi="Times New Roman"/>
          <w:sz w:val="28"/>
          <w:szCs w:val="20"/>
          <w:lang w:eastAsia="ru-RU"/>
        </w:rPr>
        <w:t>р.)</w:t>
      </w:r>
      <w:r w:rsidR="009A5E75" w:rsidRPr="0006094F">
        <w:rPr>
          <w:rFonts w:ascii="Times New Roman" w:eastAsia="Times New Roman" w:hAnsi="Times New Roman"/>
          <w:sz w:val="28"/>
          <w:szCs w:val="20"/>
          <w:lang w:eastAsia="ru-RU"/>
        </w:rPr>
        <w:t xml:space="preserve"> с</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п</w:t>
      </w:r>
      <w:r w:rsidRPr="0006094F">
        <w:rPr>
          <w:rFonts w:ascii="Times New Roman" w:eastAsia="Times New Roman" w:hAnsi="Times New Roman"/>
          <w:sz w:val="28"/>
          <w:szCs w:val="20"/>
          <w:lang w:eastAsia="ru-RU"/>
        </w:rPr>
        <w:t>ассивными мерами (обвалование, русло углубление</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т</w:t>
      </w:r>
      <w:r w:rsidRPr="0006094F">
        <w:rPr>
          <w:rFonts w:ascii="Times New Roman" w:eastAsia="Times New Roman" w:hAnsi="Times New Roman"/>
          <w:sz w:val="28"/>
          <w:szCs w:val="20"/>
          <w:lang w:eastAsia="ru-RU"/>
        </w:rPr>
        <w:t>.п.), когда они проводятся оперативно</w:t>
      </w:r>
      <w:r w:rsidR="009A5E75" w:rsidRPr="0006094F">
        <w:rPr>
          <w:rFonts w:ascii="Times New Roman" w:eastAsia="Times New Roman" w:hAnsi="Times New Roman"/>
          <w:sz w:val="28"/>
          <w:szCs w:val="20"/>
          <w:lang w:eastAsia="ru-RU"/>
        </w:rPr>
        <w:t xml:space="preserve"> и</w:t>
      </w:r>
      <w:r w:rsidR="009A5E75">
        <w:rPr>
          <w:rFonts w:ascii="Times New Roman" w:eastAsia="Times New Roman" w:hAnsi="Times New Roman"/>
          <w:sz w:val="28"/>
          <w:szCs w:val="20"/>
          <w:lang w:eastAsia="ru-RU"/>
        </w:rPr>
        <w:t> </w:t>
      </w:r>
      <w:r w:rsidR="009A5E75" w:rsidRPr="0006094F">
        <w:rPr>
          <w:rFonts w:ascii="Times New Roman" w:eastAsia="Times New Roman" w:hAnsi="Times New Roman"/>
          <w:sz w:val="28"/>
          <w:szCs w:val="20"/>
          <w:lang w:eastAsia="ru-RU"/>
        </w:rPr>
        <w:t>с</w:t>
      </w:r>
      <w:r w:rsidRPr="0006094F">
        <w:rPr>
          <w:rFonts w:ascii="Times New Roman" w:eastAsia="Times New Roman" w:hAnsi="Times New Roman"/>
          <w:sz w:val="28"/>
          <w:szCs w:val="20"/>
          <w:lang w:eastAsia="ru-RU"/>
        </w:rPr>
        <w:t>воевременно.</w:t>
      </w:r>
    </w:p>
    <w:p w14:paraId="10C347C7" w14:textId="77777777" w:rsidR="0006094F" w:rsidRPr="0006094F" w:rsidRDefault="0006094F" w:rsidP="0006094F">
      <w:pPr>
        <w:spacing w:after="0" w:line="240" w:lineRule="auto"/>
        <w:ind w:firstLine="709"/>
        <w:jc w:val="both"/>
        <w:rPr>
          <w:rFonts w:ascii="Times New Roman" w:hAnsi="Times New Roman"/>
          <w:sz w:val="28"/>
          <w:szCs w:val="28"/>
        </w:rPr>
      </w:pPr>
    </w:p>
    <w:p w14:paraId="2EA55F62" w14:textId="32CDAC3D"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i/>
          <w:sz w:val="28"/>
          <w:szCs w:val="28"/>
          <w:u w:val="single"/>
        </w:rPr>
        <w:t>Сильные морозы, снежные заносы</w:t>
      </w:r>
      <w:r w:rsidRPr="0006094F">
        <w:rPr>
          <w:rFonts w:ascii="Times New Roman" w:hAnsi="Times New Roman"/>
          <w:i/>
          <w:sz w:val="28"/>
          <w:szCs w:val="28"/>
        </w:rPr>
        <w:t xml:space="preserve">. </w:t>
      </w:r>
      <w:r w:rsidRPr="0006094F">
        <w:rPr>
          <w:rFonts w:ascii="Times New Roman" w:hAnsi="Times New Roman"/>
          <w:sz w:val="28"/>
          <w:szCs w:val="28"/>
        </w:rPr>
        <w:t>Зимние температуры воздуха отрицательные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оставляют</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я</w:t>
      </w:r>
      <w:r w:rsidRPr="0006094F">
        <w:rPr>
          <w:rFonts w:ascii="Times New Roman" w:hAnsi="Times New Roman"/>
          <w:sz w:val="28"/>
          <w:szCs w:val="28"/>
        </w:rPr>
        <w:t>нваре минус 18-20 °С. Самые низкие температуры отмечаются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екабре, январе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остигают</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тдельные годы минус 40-</w:t>
      </w:r>
      <w:r w:rsidR="002D066C">
        <w:rPr>
          <w:rFonts w:ascii="Times New Roman" w:hAnsi="Times New Roman"/>
          <w:sz w:val="28"/>
          <w:szCs w:val="28"/>
        </w:rPr>
        <w:t>4</w:t>
      </w:r>
      <w:r w:rsidR="00424988">
        <w:rPr>
          <w:rFonts w:ascii="Times New Roman" w:hAnsi="Times New Roman"/>
          <w:sz w:val="28"/>
          <w:szCs w:val="28"/>
        </w:rPr>
        <w:t>8</w:t>
      </w:r>
      <w:r w:rsidRPr="0006094F">
        <w:rPr>
          <w:rFonts w:ascii="Times New Roman" w:hAnsi="Times New Roman"/>
          <w:sz w:val="28"/>
          <w:szCs w:val="28"/>
        </w:rPr>
        <w:t xml:space="preserve"> °С. Низкие температуры могут держаться до 5 дней.</w:t>
      </w:r>
    </w:p>
    <w:p w14:paraId="19490506" w14:textId="7242592D"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sz w:val="28"/>
          <w:szCs w:val="28"/>
        </w:rPr>
        <w:t>В 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размораживание систем водо-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еплоснабжения,</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усугубление обстановки, связанной</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б</w:t>
      </w:r>
      <w:r w:rsidRPr="0006094F">
        <w:rPr>
          <w:rFonts w:ascii="Times New Roman" w:hAnsi="Times New Roman"/>
          <w:sz w:val="28"/>
          <w:szCs w:val="28"/>
        </w:rPr>
        <w:t>ытовыми пожарами,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езультате большего использования обогревательных приборов. Снежные заносы могут нарушать автомобильное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ж</w:t>
      </w:r>
      <w:r w:rsidRPr="0006094F">
        <w:rPr>
          <w:rFonts w:ascii="Times New Roman" w:hAnsi="Times New Roman"/>
          <w:sz w:val="28"/>
          <w:szCs w:val="28"/>
        </w:rPr>
        <w:t xml:space="preserve">елезнодорожное сообщение, ограничивая нормальное жизнеобеспечение </w:t>
      </w:r>
      <w:r w:rsidR="00AE4526">
        <w:rPr>
          <w:rFonts w:ascii="Times New Roman" w:eastAsia="Times New Roman" w:hAnsi="Times New Roman"/>
          <w:sz w:val="28"/>
          <w:szCs w:val="24"/>
          <w:lang w:eastAsia="ru-RU"/>
        </w:rPr>
        <w:t xml:space="preserve">Октябрьского </w:t>
      </w:r>
      <w:r w:rsidR="00A071F0">
        <w:rPr>
          <w:rFonts w:ascii="Times New Roman" w:hAnsi="Times New Roman"/>
          <w:sz w:val="28"/>
          <w:szCs w:val="28"/>
        </w:rPr>
        <w:t>сельсовета</w:t>
      </w:r>
      <w:r w:rsidRPr="0006094F">
        <w:rPr>
          <w:rFonts w:ascii="Times New Roman" w:hAnsi="Times New Roman"/>
          <w:sz w:val="28"/>
          <w:szCs w:val="28"/>
        </w:rPr>
        <w:t>.</w:t>
      </w:r>
    </w:p>
    <w:p w14:paraId="7672CB6B" w14:textId="5A258A28" w:rsidR="0006094F" w:rsidRPr="0006094F" w:rsidRDefault="0006094F" w:rsidP="0006094F">
      <w:pPr>
        <w:spacing w:after="0" w:line="240" w:lineRule="auto"/>
        <w:ind w:firstLine="709"/>
        <w:jc w:val="both"/>
        <w:rPr>
          <w:rFonts w:ascii="Times New Roman" w:hAnsi="Times New Roman"/>
          <w:sz w:val="28"/>
          <w:szCs w:val="28"/>
        </w:rPr>
      </w:pPr>
      <w:r w:rsidRPr="0006094F">
        <w:rPr>
          <w:rFonts w:ascii="Times New Roman" w:hAnsi="Times New Roman"/>
          <w:i/>
          <w:sz w:val="28"/>
          <w:szCs w:val="28"/>
          <w:u w:val="single"/>
        </w:rPr>
        <w:lastRenderedPageBreak/>
        <w:t>Обильные атмосферные осадки, обледенения</w:t>
      </w:r>
      <w:r w:rsidR="009A5E75" w:rsidRPr="0006094F">
        <w:rPr>
          <w:rFonts w:ascii="Times New Roman" w:hAnsi="Times New Roman"/>
          <w:i/>
          <w:sz w:val="28"/>
          <w:szCs w:val="28"/>
          <w:u w:val="single"/>
        </w:rPr>
        <w:t xml:space="preserve"> и</w:t>
      </w:r>
      <w:r w:rsidR="009A5E75">
        <w:rPr>
          <w:rFonts w:ascii="Times New Roman" w:hAnsi="Times New Roman"/>
          <w:i/>
          <w:sz w:val="28"/>
          <w:szCs w:val="28"/>
          <w:u w:val="single"/>
        </w:rPr>
        <w:t> </w:t>
      </w:r>
      <w:r w:rsidR="009A5E75" w:rsidRPr="0006094F">
        <w:rPr>
          <w:rFonts w:ascii="Times New Roman" w:hAnsi="Times New Roman"/>
          <w:i/>
          <w:sz w:val="28"/>
          <w:szCs w:val="28"/>
          <w:u w:val="single"/>
        </w:rPr>
        <w:t>г</w:t>
      </w:r>
      <w:r w:rsidRPr="0006094F">
        <w:rPr>
          <w:rFonts w:ascii="Times New Roman" w:hAnsi="Times New Roman"/>
          <w:i/>
          <w:sz w:val="28"/>
          <w:szCs w:val="28"/>
          <w:u w:val="single"/>
        </w:rPr>
        <w:t>ололёд</w:t>
      </w:r>
      <w:r w:rsidRPr="0006094F">
        <w:rPr>
          <w:rFonts w:ascii="Times New Roman" w:hAnsi="Times New Roman"/>
          <w:i/>
          <w:sz w:val="28"/>
          <w:szCs w:val="28"/>
        </w:rPr>
        <w:t>.</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идролого-климатическому районированию описываемая территория относится</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оне</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 xml:space="preserve">збыточным увлажнением. Количество атмосферных осадков – </w:t>
      </w:r>
      <w:r w:rsidR="00424988">
        <w:rPr>
          <w:rFonts w:ascii="Times New Roman" w:hAnsi="Times New Roman"/>
          <w:sz w:val="28"/>
          <w:szCs w:val="28"/>
        </w:rPr>
        <w:t>390-415</w:t>
      </w:r>
      <w:r w:rsidR="002D066C">
        <w:rPr>
          <w:rFonts w:ascii="Times New Roman" w:hAnsi="Times New Roman"/>
          <w:sz w:val="28"/>
          <w:szCs w:val="28"/>
        </w:rPr>
        <w:t xml:space="preserve"> </w:t>
      </w:r>
      <w:r w:rsidR="009A5E75" w:rsidRPr="0006094F">
        <w:rPr>
          <w:rFonts w:ascii="Times New Roman" w:hAnsi="Times New Roman"/>
          <w:sz w:val="28"/>
          <w:szCs w:val="28"/>
        </w:rPr>
        <w:t>мм</w:t>
      </w:r>
      <w:r w:rsidR="009A5E75">
        <w:rPr>
          <w:rFonts w:ascii="Times New Roman" w:hAnsi="Times New Roman"/>
          <w:sz w:val="28"/>
          <w:szCs w:val="28"/>
        </w:rPr>
        <w:t> </w:t>
      </w:r>
      <w:r w:rsidR="009A5E75" w:rsidRPr="0006094F">
        <w:rPr>
          <w:rFonts w:ascii="Times New Roman" w:hAnsi="Times New Roman"/>
          <w:sz w:val="28"/>
          <w:szCs w:val="28"/>
        </w:rPr>
        <w:t>в</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од.</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424988">
        <w:rPr>
          <w:rFonts w:ascii="Times New Roman" w:hAnsi="Times New Roman"/>
          <w:sz w:val="28"/>
          <w:szCs w:val="28"/>
        </w:rPr>
        <w:t>Октябрьского</w:t>
      </w:r>
      <w:r w:rsidR="00D51B2A">
        <w:rPr>
          <w:rFonts w:ascii="Times New Roman" w:hAnsi="Times New Roman"/>
          <w:sz w:val="28"/>
          <w:szCs w:val="28"/>
        </w:rPr>
        <w:t xml:space="preserve"> сельсовета</w:t>
      </w:r>
      <w:r w:rsidRPr="0006094F">
        <w:rPr>
          <w:rFonts w:ascii="Times New Roman" w:hAnsi="Times New Roman"/>
          <w:sz w:val="28"/>
          <w:szCs w:val="28"/>
        </w:rPr>
        <w:t xml:space="preserve"> возможно выпадение месячной нормы атмосферных осадков (дождей)</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ериод 3-5 дней, что приводит</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овышению уровня воды</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еках</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одтоплению низменных участков местности. При выпадении атмосферных осадков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имнее время года (снега) более 40</w:t>
      </w:r>
      <w:r w:rsidR="009A5E75" w:rsidRPr="0006094F">
        <w:rPr>
          <w:rFonts w:ascii="Times New Roman" w:hAnsi="Times New Roman"/>
          <w:sz w:val="28"/>
          <w:szCs w:val="28"/>
        </w:rPr>
        <w:t xml:space="preserve"> см</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атрудняется движение</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а</w:t>
      </w:r>
      <w:r w:rsidRPr="0006094F">
        <w:rPr>
          <w:rFonts w:ascii="Times New Roman" w:hAnsi="Times New Roman"/>
          <w:sz w:val="28"/>
          <w:szCs w:val="28"/>
        </w:rPr>
        <w:t>втомобильным дорогам, происходит</w:t>
      </w:r>
      <w:r w:rsidR="009A5E75" w:rsidRPr="0006094F">
        <w:rPr>
          <w:rFonts w:ascii="Times New Roman" w:hAnsi="Times New Roman"/>
          <w:sz w:val="28"/>
          <w:szCs w:val="28"/>
        </w:rPr>
        <w:t xml:space="preserve"> и</w:t>
      </w:r>
      <w:r w:rsidR="00597124">
        <w:rPr>
          <w:rFonts w:ascii="Times New Roman" w:hAnsi="Times New Roman"/>
          <w:sz w:val="28"/>
          <w:szCs w:val="28"/>
        </w:rPr>
        <w:t>х</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ременное закрытие.</w:t>
      </w:r>
    </w:p>
    <w:p w14:paraId="3534256F" w14:textId="7A0D1480" w:rsidR="0006094F" w:rsidRPr="0006094F" w:rsidRDefault="0006094F" w:rsidP="0006094F">
      <w:pPr>
        <w:spacing w:after="0" w:line="240" w:lineRule="auto"/>
        <w:ind w:firstLine="709"/>
        <w:jc w:val="right"/>
        <w:rPr>
          <w:rFonts w:ascii="Times New Roman" w:hAnsi="Times New Roman"/>
          <w:sz w:val="28"/>
          <w:szCs w:val="28"/>
        </w:rPr>
      </w:pPr>
      <w:r w:rsidRPr="0006094F">
        <w:rPr>
          <w:rFonts w:ascii="Times New Roman" w:hAnsi="Times New Roman"/>
          <w:sz w:val="28"/>
          <w:szCs w:val="28"/>
        </w:rPr>
        <w:t xml:space="preserve">Таблица </w:t>
      </w:r>
      <w:r w:rsidRPr="0006094F">
        <w:rPr>
          <w:rFonts w:ascii="Times New Roman" w:hAnsi="Times New Roman"/>
          <w:sz w:val="28"/>
          <w:szCs w:val="28"/>
        </w:rPr>
        <w:fldChar w:fldCharType="begin"/>
      </w:r>
      <w:r w:rsidRPr="0006094F">
        <w:rPr>
          <w:rFonts w:ascii="Times New Roman" w:hAnsi="Times New Roman"/>
          <w:sz w:val="28"/>
          <w:szCs w:val="28"/>
        </w:rPr>
        <w:instrText xml:space="preserve"> SEQ Таблица \* ARABIC </w:instrText>
      </w:r>
      <w:r w:rsidRPr="0006094F">
        <w:rPr>
          <w:rFonts w:ascii="Times New Roman" w:hAnsi="Times New Roman"/>
          <w:sz w:val="28"/>
          <w:szCs w:val="28"/>
        </w:rPr>
        <w:fldChar w:fldCharType="separate"/>
      </w:r>
      <w:r w:rsidR="00CE1A47">
        <w:rPr>
          <w:rFonts w:ascii="Times New Roman" w:hAnsi="Times New Roman"/>
          <w:noProof/>
          <w:sz w:val="28"/>
          <w:szCs w:val="28"/>
        </w:rPr>
        <w:t>17</w:t>
      </w:r>
      <w:r w:rsidRPr="0006094F">
        <w:rPr>
          <w:rFonts w:ascii="Times New Roman" w:hAnsi="Times New Roman"/>
          <w:sz w:val="28"/>
          <w:szCs w:val="28"/>
        </w:rPr>
        <w:fldChar w:fldCharType="end"/>
      </w:r>
    </w:p>
    <w:p w14:paraId="2C8CF0C3" w14:textId="586877BF" w:rsidR="0006094F" w:rsidRPr="0006094F" w:rsidRDefault="0006094F" w:rsidP="0006094F">
      <w:pPr>
        <w:spacing w:after="120" w:line="240" w:lineRule="auto"/>
        <w:jc w:val="center"/>
        <w:rPr>
          <w:rFonts w:ascii="Times New Roman" w:eastAsia="Times New Roman" w:hAnsi="Times New Roman"/>
          <w:sz w:val="28"/>
          <w:szCs w:val="24"/>
          <w:lang w:eastAsia="ru-RU"/>
        </w:rPr>
      </w:pPr>
      <w:r w:rsidRPr="0006094F">
        <w:rPr>
          <w:rFonts w:ascii="Times New Roman" w:eastAsia="Times New Roman" w:hAnsi="Times New Roman"/>
          <w:sz w:val="28"/>
          <w:szCs w:val="24"/>
          <w:lang w:eastAsia="ru-RU"/>
        </w:rPr>
        <w:t>Оценка защищённости, исходя</w:t>
      </w:r>
      <w:r w:rsidR="009A5E75" w:rsidRPr="0006094F">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06094F">
        <w:rPr>
          <w:rFonts w:ascii="Times New Roman" w:eastAsia="Times New Roman" w:hAnsi="Times New Roman"/>
          <w:sz w:val="28"/>
          <w:szCs w:val="24"/>
          <w:lang w:eastAsia="ru-RU"/>
        </w:rPr>
        <w:t>р</w:t>
      </w:r>
      <w:r w:rsidRPr="0006094F">
        <w:rPr>
          <w:rFonts w:ascii="Times New Roman" w:eastAsia="Times New Roman" w:hAnsi="Times New Roman"/>
          <w:sz w:val="28"/>
          <w:szCs w:val="24"/>
          <w:lang w:eastAsia="ru-RU"/>
        </w:rPr>
        <w:t>исков возникновения</w:t>
      </w:r>
      <w:r w:rsidR="009A5E75" w:rsidRPr="0006094F">
        <w:rPr>
          <w:rFonts w:ascii="Times New Roman" w:eastAsia="Times New Roman" w:hAnsi="Times New Roman"/>
          <w:sz w:val="28"/>
          <w:szCs w:val="24"/>
          <w:lang w:eastAsia="ru-RU"/>
        </w:rPr>
        <w:t xml:space="preserve"> ЧС</w:t>
      </w:r>
      <w:r w:rsidR="009A5E75">
        <w:rPr>
          <w:rFonts w:ascii="Times New Roman" w:eastAsia="Times New Roman" w:hAnsi="Times New Roman"/>
          <w:sz w:val="28"/>
          <w:szCs w:val="24"/>
          <w:lang w:eastAsia="ru-RU"/>
        </w:rPr>
        <w:t> </w:t>
      </w:r>
      <w:r w:rsidR="009A5E75" w:rsidRPr="0006094F">
        <w:rPr>
          <w:rFonts w:ascii="Times New Roman" w:eastAsia="Times New Roman" w:hAnsi="Times New Roman"/>
          <w:sz w:val="28"/>
          <w:szCs w:val="24"/>
          <w:lang w:eastAsia="ru-RU"/>
        </w:rPr>
        <w:t>п</w:t>
      </w:r>
      <w:r w:rsidRPr="0006094F">
        <w:rPr>
          <w:rFonts w:ascii="Times New Roman" w:eastAsia="Times New Roman" w:hAnsi="Times New Roman"/>
          <w:sz w:val="28"/>
          <w:szCs w:val="24"/>
          <w:lang w:eastAsia="ru-RU"/>
        </w:rPr>
        <w:t>риродного характера</w:t>
      </w:r>
      <w:r w:rsidR="009A5E75" w:rsidRPr="0006094F">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6094F">
        <w:rPr>
          <w:rFonts w:ascii="Times New Roman" w:eastAsia="Times New Roman" w:hAnsi="Times New Roman"/>
          <w:sz w:val="28"/>
          <w:szCs w:val="24"/>
          <w:lang w:eastAsia="ru-RU"/>
        </w:rPr>
        <w:t>т</w:t>
      </w:r>
      <w:r w:rsidRPr="0006094F">
        <w:rPr>
          <w:rFonts w:ascii="Times New Roman" w:eastAsia="Times New Roman" w:hAnsi="Times New Roman"/>
          <w:sz w:val="28"/>
          <w:szCs w:val="24"/>
          <w:lang w:eastAsia="ru-RU"/>
        </w:rPr>
        <w:t xml:space="preserve">ерритории </w:t>
      </w:r>
      <w:r w:rsidR="00424988">
        <w:rPr>
          <w:rFonts w:ascii="Times New Roman" w:hAnsi="Times New Roman"/>
          <w:sz w:val="28"/>
          <w:szCs w:val="28"/>
        </w:rPr>
        <w:t xml:space="preserve">Октябрьского </w:t>
      </w:r>
      <w:r w:rsidR="00D51B2A">
        <w:rPr>
          <w:rFonts w:ascii="Times New Roman" w:eastAsia="Times New Roman" w:hAnsi="Times New Roman"/>
          <w:sz w:val="28"/>
          <w:szCs w:val="24"/>
          <w:lang w:eastAsia="ru-RU"/>
        </w:rPr>
        <w:t>сельсовета</w:t>
      </w:r>
    </w:p>
    <w:tbl>
      <w:tblPr>
        <w:tblStyle w:val="76"/>
        <w:tblW w:w="10627" w:type="dxa"/>
        <w:jc w:val="center"/>
        <w:tblLook w:val="04A0" w:firstRow="1" w:lastRow="0" w:firstColumn="1" w:lastColumn="0" w:noHBand="0" w:noVBand="1"/>
      </w:tblPr>
      <w:tblGrid>
        <w:gridCol w:w="551"/>
        <w:gridCol w:w="3272"/>
        <w:gridCol w:w="2124"/>
        <w:gridCol w:w="2128"/>
        <w:gridCol w:w="2552"/>
      </w:tblGrid>
      <w:tr w:rsidR="0006094F" w:rsidRPr="0006094F" w14:paraId="48FE58C3" w14:textId="77777777" w:rsidTr="001F6325">
        <w:trPr>
          <w:trHeight w:val="170"/>
          <w:tblHeader/>
          <w:jc w:val="center"/>
        </w:trPr>
        <w:tc>
          <w:tcPr>
            <w:tcW w:w="551" w:type="dxa"/>
            <w:vAlign w:val="center"/>
          </w:tcPr>
          <w:p w14:paraId="35FD2FB9" w14:textId="77777777"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 п/п</w:t>
            </w:r>
          </w:p>
        </w:tc>
        <w:tc>
          <w:tcPr>
            <w:tcW w:w="3272" w:type="dxa"/>
            <w:vAlign w:val="center"/>
          </w:tcPr>
          <w:p w14:paraId="4D1C9F9A" w14:textId="77777777"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bCs/>
                <w:color w:val="000000"/>
                <w:kern w:val="24"/>
                <w:sz w:val="24"/>
                <w:szCs w:val="24"/>
                <w:lang w:eastAsia="ru-RU"/>
              </w:rPr>
              <w:t>Наименование риска</w:t>
            </w:r>
          </w:p>
        </w:tc>
        <w:tc>
          <w:tcPr>
            <w:tcW w:w="2124" w:type="dxa"/>
            <w:vAlign w:val="center"/>
          </w:tcPr>
          <w:p w14:paraId="5E23B727" w14:textId="77777777"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bCs/>
                <w:color w:val="000000"/>
                <w:kern w:val="24"/>
                <w:sz w:val="24"/>
                <w:szCs w:val="24"/>
                <w:lang w:eastAsia="ru-RU"/>
              </w:rPr>
              <w:t>Показатель риска</w:t>
            </w:r>
          </w:p>
        </w:tc>
        <w:tc>
          <w:tcPr>
            <w:tcW w:w="2128" w:type="dxa"/>
            <w:vAlign w:val="center"/>
          </w:tcPr>
          <w:p w14:paraId="1B3635B4" w14:textId="77777777"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bCs/>
                <w:color w:val="000000"/>
                <w:kern w:val="24"/>
                <w:sz w:val="24"/>
                <w:szCs w:val="24"/>
                <w:lang w:eastAsia="ru-RU"/>
              </w:rPr>
              <w:t>Временные показатели риска</w:t>
            </w:r>
          </w:p>
        </w:tc>
        <w:tc>
          <w:tcPr>
            <w:tcW w:w="2552" w:type="dxa"/>
            <w:vAlign w:val="center"/>
          </w:tcPr>
          <w:p w14:paraId="09B6E866" w14:textId="33C1E408" w:rsidR="0006094F" w:rsidRPr="0006094F" w:rsidRDefault="00D51B2A" w:rsidP="0006094F">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Населённый пункт</w:t>
            </w:r>
          </w:p>
        </w:tc>
      </w:tr>
      <w:tr w:rsidR="0006094F" w:rsidRPr="0006094F" w14:paraId="75CC7222" w14:textId="77777777" w:rsidTr="001F6325">
        <w:trPr>
          <w:trHeight w:val="170"/>
          <w:jc w:val="center"/>
        </w:trPr>
        <w:tc>
          <w:tcPr>
            <w:tcW w:w="10627" w:type="dxa"/>
            <w:gridSpan w:val="5"/>
          </w:tcPr>
          <w:p w14:paraId="60A00429" w14:textId="2B4FEAEC"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Риски возникновения</w:t>
            </w:r>
            <w:r w:rsidR="009A5E75" w:rsidRPr="0006094F">
              <w:rPr>
                <w:rFonts w:ascii="Times New Roman" w:hAnsi="Times New Roman"/>
                <w:snapToGrid w:val="0"/>
                <w:sz w:val="24"/>
                <w:szCs w:val="24"/>
                <w:lang w:eastAsia="ru-RU"/>
              </w:rPr>
              <w:t xml:space="preserve"> ЧС</w:t>
            </w:r>
            <w:r w:rsidR="009A5E75">
              <w:rPr>
                <w:rFonts w:ascii="Times New Roman" w:hAnsi="Times New Roman"/>
                <w:snapToGrid w:val="0"/>
                <w:sz w:val="24"/>
                <w:szCs w:val="24"/>
                <w:lang w:eastAsia="ru-RU"/>
              </w:rPr>
              <w:t> </w:t>
            </w:r>
            <w:r w:rsidR="009A5E75" w:rsidRPr="0006094F">
              <w:rPr>
                <w:rFonts w:ascii="Times New Roman" w:hAnsi="Times New Roman"/>
                <w:snapToGrid w:val="0"/>
                <w:sz w:val="24"/>
                <w:szCs w:val="24"/>
                <w:lang w:eastAsia="ru-RU"/>
              </w:rPr>
              <w:t>п</w:t>
            </w:r>
            <w:r w:rsidRPr="0006094F">
              <w:rPr>
                <w:rFonts w:ascii="Times New Roman" w:hAnsi="Times New Roman"/>
                <w:snapToGrid w:val="0"/>
                <w:sz w:val="24"/>
                <w:szCs w:val="24"/>
                <w:lang w:eastAsia="ru-RU"/>
              </w:rPr>
              <w:t xml:space="preserve">риродного характера </w:t>
            </w:r>
          </w:p>
        </w:tc>
      </w:tr>
      <w:tr w:rsidR="0006094F" w:rsidRPr="0006094F" w14:paraId="0B12C636" w14:textId="77777777" w:rsidTr="001F6325">
        <w:trPr>
          <w:trHeight w:val="170"/>
          <w:jc w:val="center"/>
        </w:trPr>
        <w:tc>
          <w:tcPr>
            <w:tcW w:w="551" w:type="dxa"/>
            <w:vAlign w:val="center"/>
          </w:tcPr>
          <w:p w14:paraId="3F436901" w14:textId="77777777" w:rsidR="0006094F" w:rsidRPr="0006094F" w:rsidRDefault="0006094F"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18201F83" w14:textId="77777777" w:rsidR="0006094F" w:rsidRPr="0006094F" w:rsidRDefault="0006094F" w:rsidP="0006094F">
            <w:pPr>
              <w:spacing w:after="0" w:line="240" w:lineRule="auto"/>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Риски возникновения геологических опасных явлений</w:t>
            </w:r>
          </w:p>
        </w:tc>
        <w:tc>
          <w:tcPr>
            <w:tcW w:w="4252" w:type="dxa"/>
            <w:gridSpan w:val="2"/>
            <w:vAlign w:val="center"/>
          </w:tcPr>
          <w:p w14:paraId="23659765" w14:textId="7F27015B"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w:t>
            </w:r>
            <w:r w:rsidR="009A5E75" w:rsidRPr="0006094F">
              <w:rPr>
                <w:rFonts w:ascii="Times New Roman" w:hAnsi="Times New Roman"/>
                <w:snapToGrid w:val="0"/>
                <w:sz w:val="24"/>
                <w:szCs w:val="24"/>
                <w:lang w:eastAsia="ru-RU"/>
              </w:rPr>
              <w:t xml:space="preserve"> не</w:t>
            </w:r>
            <w:r w:rsidR="009A5E75">
              <w:rPr>
                <w:rFonts w:ascii="Times New Roman" w:hAnsi="Times New Roman"/>
                <w:snapToGrid w:val="0"/>
                <w:sz w:val="24"/>
                <w:szCs w:val="24"/>
                <w:lang w:eastAsia="ru-RU"/>
              </w:rPr>
              <w:t> </w:t>
            </w:r>
            <w:r w:rsidR="009A5E75" w:rsidRPr="0006094F">
              <w:rPr>
                <w:rFonts w:ascii="Times New Roman" w:hAnsi="Times New Roman"/>
                <w:snapToGrid w:val="0"/>
                <w:sz w:val="24"/>
                <w:szCs w:val="24"/>
                <w:lang w:eastAsia="ru-RU"/>
              </w:rPr>
              <w:t>х</w:t>
            </w:r>
            <w:r w:rsidRPr="0006094F">
              <w:rPr>
                <w:rFonts w:ascii="Times New Roman" w:hAnsi="Times New Roman"/>
                <w:snapToGrid w:val="0"/>
                <w:sz w:val="24"/>
                <w:szCs w:val="24"/>
                <w:lang w:eastAsia="ru-RU"/>
              </w:rPr>
              <w:t>арактерен</w:t>
            </w:r>
          </w:p>
        </w:tc>
        <w:tc>
          <w:tcPr>
            <w:tcW w:w="2552" w:type="dxa"/>
            <w:vAlign w:val="center"/>
          </w:tcPr>
          <w:p w14:paraId="0B6DB704" w14:textId="18B7CE55" w:rsidR="0006094F" w:rsidRPr="0006094F" w:rsidRDefault="0006094F" w:rsidP="0006094F">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На всей территории </w:t>
            </w:r>
            <w:r w:rsidR="00D51B2A">
              <w:rPr>
                <w:rFonts w:ascii="Times New Roman" w:hAnsi="Times New Roman"/>
                <w:snapToGrid w:val="0"/>
                <w:sz w:val="24"/>
                <w:szCs w:val="24"/>
                <w:lang w:eastAsia="ru-RU"/>
              </w:rPr>
              <w:t>сельсовета</w:t>
            </w:r>
          </w:p>
        </w:tc>
      </w:tr>
      <w:tr w:rsidR="00D51B2A" w:rsidRPr="0006094F" w14:paraId="3925D17E" w14:textId="77777777" w:rsidTr="001F6325">
        <w:trPr>
          <w:trHeight w:val="170"/>
          <w:jc w:val="center"/>
        </w:trPr>
        <w:tc>
          <w:tcPr>
            <w:tcW w:w="551" w:type="dxa"/>
            <w:vAlign w:val="center"/>
          </w:tcPr>
          <w:p w14:paraId="6A4AAA1B" w14:textId="77777777" w:rsidR="00D51B2A" w:rsidRPr="0006094F" w:rsidRDefault="00D51B2A"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4D6CB941" w14:textId="77777777" w:rsidR="00D51B2A" w:rsidRPr="0006094F" w:rsidRDefault="00D51B2A" w:rsidP="00D51B2A">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землетрясений</w:t>
            </w:r>
          </w:p>
        </w:tc>
        <w:tc>
          <w:tcPr>
            <w:tcW w:w="4252" w:type="dxa"/>
            <w:gridSpan w:val="2"/>
            <w:vAlign w:val="center"/>
          </w:tcPr>
          <w:p w14:paraId="5F0BDE95" w14:textId="14873B3D" w:rsidR="00D51B2A" w:rsidRPr="0006094F" w:rsidRDefault="00D51B2A" w:rsidP="00D51B2A">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w:t>
            </w:r>
            <w:r w:rsidR="009A5E75" w:rsidRPr="0006094F">
              <w:rPr>
                <w:rFonts w:ascii="Times New Roman" w:hAnsi="Times New Roman"/>
                <w:snapToGrid w:val="0"/>
                <w:sz w:val="24"/>
                <w:szCs w:val="24"/>
                <w:lang w:eastAsia="ru-RU"/>
              </w:rPr>
              <w:t xml:space="preserve"> не</w:t>
            </w:r>
            <w:r w:rsidR="009A5E75">
              <w:rPr>
                <w:rFonts w:ascii="Times New Roman" w:hAnsi="Times New Roman"/>
                <w:snapToGrid w:val="0"/>
                <w:sz w:val="24"/>
                <w:szCs w:val="24"/>
                <w:lang w:eastAsia="ru-RU"/>
              </w:rPr>
              <w:t> </w:t>
            </w:r>
            <w:r w:rsidR="009A5E75" w:rsidRPr="0006094F">
              <w:rPr>
                <w:rFonts w:ascii="Times New Roman" w:hAnsi="Times New Roman"/>
                <w:snapToGrid w:val="0"/>
                <w:sz w:val="24"/>
                <w:szCs w:val="24"/>
                <w:lang w:eastAsia="ru-RU"/>
              </w:rPr>
              <w:t>х</w:t>
            </w:r>
            <w:r w:rsidRPr="0006094F">
              <w:rPr>
                <w:rFonts w:ascii="Times New Roman" w:hAnsi="Times New Roman"/>
                <w:snapToGrid w:val="0"/>
                <w:sz w:val="24"/>
                <w:szCs w:val="24"/>
                <w:lang w:eastAsia="ru-RU"/>
              </w:rPr>
              <w:t>арактерен</w:t>
            </w:r>
          </w:p>
        </w:tc>
        <w:tc>
          <w:tcPr>
            <w:tcW w:w="2552" w:type="dxa"/>
            <w:vAlign w:val="center"/>
          </w:tcPr>
          <w:p w14:paraId="6566F083" w14:textId="00C5E70D" w:rsidR="00D51B2A" w:rsidRPr="0006094F" w:rsidRDefault="00D51B2A" w:rsidP="00D51B2A">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06094F" w:rsidRPr="0006094F" w14:paraId="5469C4A7" w14:textId="77777777" w:rsidTr="001F6325">
        <w:trPr>
          <w:trHeight w:val="170"/>
          <w:jc w:val="center"/>
        </w:trPr>
        <w:tc>
          <w:tcPr>
            <w:tcW w:w="551" w:type="dxa"/>
            <w:vAlign w:val="center"/>
          </w:tcPr>
          <w:p w14:paraId="7AE2AAEF" w14:textId="77777777" w:rsidR="0006094F" w:rsidRPr="0006094F" w:rsidRDefault="0006094F"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64C47CB2" w14:textId="77777777" w:rsidR="0006094F" w:rsidRPr="0006094F" w:rsidRDefault="0006094F" w:rsidP="0006094F">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подтоплений (затоплений)</w:t>
            </w:r>
          </w:p>
        </w:tc>
        <w:tc>
          <w:tcPr>
            <w:tcW w:w="2124" w:type="dxa"/>
            <w:vAlign w:val="center"/>
          </w:tcPr>
          <w:p w14:paraId="60F0ABD4" w14:textId="77777777" w:rsidR="0006094F" w:rsidRPr="0006094F" w:rsidRDefault="0006094F" w:rsidP="0006094F">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28" w:type="dxa"/>
            <w:vAlign w:val="center"/>
          </w:tcPr>
          <w:p w14:paraId="0BFCC4D4" w14:textId="599EF0A7" w:rsidR="0006094F" w:rsidRPr="0006094F" w:rsidRDefault="00424988" w:rsidP="0006094F">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апрель</w:t>
            </w:r>
            <w:r w:rsidR="0006094F" w:rsidRPr="0006094F">
              <w:rPr>
                <w:rFonts w:ascii="Times New Roman" w:hAnsi="Times New Roman"/>
                <w:snapToGrid w:val="0"/>
                <w:sz w:val="24"/>
                <w:szCs w:val="24"/>
                <w:lang w:eastAsia="ru-RU"/>
              </w:rPr>
              <w:t xml:space="preserve"> – июль</w:t>
            </w:r>
          </w:p>
        </w:tc>
        <w:tc>
          <w:tcPr>
            <w:tcW w:w="2552" w:type="dxa"/>
            <w:vAlign w:val="center"/>
          </w:tcPr>
          <w:p w14:paraId="7B17A033" w14:textId="008FAA78" w:rsidR="0006094F" w:rsidRPr="0006094F" w:rsidRDefault="0006094F" w:rsidP="0006094F">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с. </w:t>
            </w:r>
            <w:r w:rsidR="00424988">
              <w:rPr>
                <w:rFonts w:ascii="Times New Roman" w:hAnsi="Times New Roman"/>
                <w:snapToGrid w:val="0"/>
                <w:sz w:val="24"/>
                <w:szCs w:val="24"/>
                <w:lang w:eastAsia="ru-RU"/>
              </w:rPr>
              <w:t xml:space="preserve">Нагорное, </w:t>
            </w:r>
            <w:r w:rsidR="00424988" w:rsidRPr="00424988">
              <w:rPr>
                <w:rFonts w:ascii="Times New Roman" w:hAnsi="Times New Roman"/>
                <w:snapToGrid w:val="0"/>
                <w:sz w:val="24"/>
                <w:szCs w:val="24"/>
                <w:lang w:eastAsia="ru-RU"/>
              </w:rPr>
              <w:t>д. Марково, д. Сартаково и д. Помельцово</w:t>
            </w:r>
          </w:p>
        </w:tc>
      </w:tr>
      <w:tr w:rsidR="00D51B2A" w:rsidRPr="0006094F" w14:paraId="2F769493" w14:textId="77777777" w:rsidTr="001F6325">
        <w:trPr>
          <w:trHeight w:val="170"/>
          <w:jc w:val="center"/>
        </w:trPr>
        <w:tc>
          <w:tcPr>
            <w:tcW w:w="551" w:type="dxa"/>
            <w:vAlign w:val="center"/>
          </w:tcPr>
          <w:p w14:paraId="78AA2BE2" w14:textId="77777777" w:rsidR="00D51B2A" w:rsidRPr="0006094F" w:rsidRDefault="00D51B2A"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3362688D" w14:textId="77777777" w:rsidR="00D51B2A" w:rsidRPr="0006094F" w:rsidRDefault="00D51B2A" w:rsidP="00D51B2A">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природных пожаров</w:t>
            </w:r>
          </w:p>
        </w:tc>
        <w:tc>
          <w:tcPr>
            <w:tcW w:w="2124" w:type="dxa"/>
            <w:vAlign w:val="center"/>
          </w:tcPr>
          <w:p w14:paraId="6151AEFB" w14:textId="77777777" w:rsidR="00D51B2A" w:rsidRPr="0006094F" w:rsidRDefault="00D51B2A" w:rsidP="00D51B2A">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28" w:type="dxa"/>
            <w:vAlign w:val="center"/>
          </w:tcPr>
          <w:p w14:paraId="15B2B126" w14:textId="77777777" w:rsidR="00D51B2A" w:rsidRPr="0006094F" w:rsidRDefault="00D51B2A" w:rsidP="00D51B2A">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май – сентябрь</w:t>
            </w:r>
          </w:p>
        </w:tc>
        <w:tc>
          <w:tcPr>
            <w:tcW w:w="2552" w:type="dxa"/>
            <w:vAlign w:val="center"/>
          </w:tcPr>
          <w:p w14:paraId="0342A9BE" w14:textId="5A4212C6" w:rsidR="00D51B2A" w:rsidRPr="0006094F" w:rsidRDefault="00D51B2A" w:rsidP="00D51B2A">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1F6325" w:rsidRPr="0006094F" w14:paraId="4125F7CF" w14:textId="77777777" w:rsidTr="001F6325">
        <w:trPr>
          <w:trHeight w:val="170"/>
          <w:jc w:val="center"/>
        </w:trPr>
        <w:tc>
          <w:tcPr>
            <w:tcW w:w="551" w:type="dxa"/>
            <w:vAlign w:val="center"/>
          </w:tcPr>
          <w:p w14:paraId="732E87DE" w14:textId="77777777" w:rsidR="001F6325" w:rsidRPr="0006094F" w:rsidRDefault="001F6325"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5B1F56E5" w14:textId="77777777" w:rsidR="001F6325" w:rsidRPr="0006094F" w:rsidRDefault="001F6325" w:rsidP="001F6325">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 xml:space="preserve">Риски возникновения засухи </w:t>
            </w:r>
          </w:p>
        </w:tc>
        <w:tc>
          <w:tcPr>
            <w:tcW w:w="4252" w:type="dxa"/>
            <w:gridSpan w:val="2"/>
            <w:vAlign w:val="center"/>
          </w:tcPr>
          <w:p w14:paraId="5C5563C9" w14:textId="497DFF38" w:rsidR="001F6325" w:rsidRPr="0006094F" w:rsidRDefault="001F6325" w:rsidP="001F6325">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w:t>
            </w:r>
            <w:r w:rsidR="009A5E75" w:rsidRPr="0006094F">
              <w:rPr>
                <w:rFonts w:ascii="Times New Roman" w:hAnsi="Times New Roman"/>
                <w:snapToGrid w:val="0"/>
                <w:sz w:val="24"/>
                <w:szCs w:val="24"/>
                <w:lang w:eastAsia="ru-RU"/>
              </w:rPr>
              <w:t xml:space="preserve"> не</w:t>
            </w:r>
            <w:r w:rsidR="009A5E75">
              <w:rPr>
                <w:rFonts w:ascii="Times New Roman" w:hAnsi="Times New Roman"/>
                <w:snapToGrid w:val="0"/>
                <w:sz w:val="24"/>
                <w:szCs w:val="24"/>
                <w:lang w:eastAsia="ru-RU"/>
              </w:rPr>
              <w:t> </w:t>
            </w:r>
            <w:r w:rsidR="009A5E75" w:rsidRPr="0006094F">
              <w:rPr>
                <w:rFonts w:ascii="Times New Roman" w:hAnsi="Times New Roman"/>
                <w:snapToGrid w:val="0"/>
                <w:sz w:val="24"/>
                <w:szCs w:val="24"/>
                <w:lang w:eastAsia="ru-RU"/>
              </w:rPr>
              <w:t>х</w:t>
            </w:r>
            <w:r w:rsidRPr="0006094F">
              <w:rPr>
                <w:rFonts w:ascii="Times New Roman" w:hAnsi="Times New Roman"/>
                <w:snapToGrid w:val="0"/>
                <w:sz w:val="24"/>
                <w:szCs w:val="24"/>
                <w:lang w:eastAsia="ru-RU"/>
              </w:rPr>
              <w:t>арактерен</w:t>
            </w:r>
          </w:p>
        </w:tc>
        <w:tc>
          <w:tcPr>
            <w:tcW w:w="2552" w:type="dxa"/>
            <w:vAlign w:val="center"/>
          </w:tcPr>
          <w:p w14:paraId="52E1F2A1" w14:textId="32278BF8" w:rsidR="001F6325" w:rsidRPr="0006094F" w:rsidRDefault="001F6325" w:rsidP="001F6325">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1F6325" w:rsidRPr="0006094F" w14:paraId="21822E05" w14:textId="77777777" w:rsidTr="001F6325">
        <w:trPr>
          <w:trHeight w:val="170"/>
          <w:jc w:val="center"/>
        </w:trPr>
        <w:tc>
          <w:tcPr>
            <w:tcW w:w="551" w:type="dxa"/>
            <w:vAlign w:val="center"/>
          </w:tcPr>
          <w:p w14:paraId="3D6D744E" w14:textId="77777777" w:rsidR="001F6325" w:rsidRPr="0006094F" w:rsidRDefault="001F6325" w:rsidP="00D76916">
            <w:pPr>
              <w:numPr>
                <w:ilvl w:val="0"/>
                <w:numId w:val="71"/>
              </w:numPr>
              <w:spacing w:after="0" w:line="240" w:lineRule="auto"/>
              <w:contextualSpacing/>
              <w:jc w:val="center"/>
              <w:rPr>
                <w:snapToGrid w:val="0"/>
                <w:sz w:val="24"/>
                <w:szCs w:val="24"/>
                <w:lang w:eastAsia="ru-RU"/>
              </w:rPr>
            </w:pPr>
          </w:p>
        </w:tc>
        <w:tc>
          <w:tcPr>
            <w:tcW w:w="3272" w:type="dxa"/>
            <w:vAlign w:val="center"/>
          </w:tcPr>
          <w:p w14:paraId="2B13A0B1" w14:textId="77777777" w:rsidR="001F6325" w:rsidRPr="0006094F" w:rsidRDefault="001F6325" w:rsidP="001F6325">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опасных метеорологических условий</w:t>
            </w:r>
          </w:p>
        </w:tc>
        <w:tc>
          <w:tcPr>
            <w:tcW w:w="2124" w:type="dxa"/>
            <w:vAlign w:val="center"/>
          </w:tcPr>
          <w:p w14:paraId="2B085D4D" w14:textId="77777777" w:rsidR="001F6325" w:rsidRPr="0006094F" w:rsidRDefault="001F6325" w:rsidP="001F6325">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28" w:type="dxa"/>
            <w:vAlign w:val="center"/>
          </w:tcPr>
          <w:p w14:paraId="7AF012E2" w14:textId="77777777" w:rsidR="001F6325" w:rsidRPr="0006094F" w:rsidRDefault="001F6325" w:rsidP="001F6325">
            <w:pPr>
              <w:spacing w:after="0" w:line="240" w:lineRule="auto"/>
              <w:jc w:val="center"/>
              <w:rPr>
                <w:rFonts w:ascii="Times New Roman" w:hAnsi="Times New Roman"/>
                <w:snapToGrid w:val="0"/>
                <w:sz w:val="24"/>
                <w:szCs w:val="24"/>
                <w:lang w:eastAsia="ru-RU"/>
              </w:rPr>
            </w:pPr>
            <w:r w:rsidRPr="0006094F">
              <w:rPr>
                <w:rFonts w:ascii="Times New Roman" w:hAnsi="Times New Roman"/>
                <w:color w:val="000000"/>
                <w:kern w:val="24"/>
                <w:sz w:val="24"/>
                <w:szCs w:val="24"/>
                <w:lang w:eastAsia="ru-RU"/>
              </w:rPr>
              <w:t>январь – декабрь</w:t>
            </w:r>
          </w:p>
        </w:tc>
        <w:tc>
          <w:tcPr>
            <w:tcW w:w="2552" w:type="dxa"/>
            <w:vAlign w:val="center"/>
          </w:tcPr>
          <w:p w14:paraId="671165FB" w14:textId="1F7EDA31" w:rsidR="001F6325" w:rsidRPr="0006094F" w:rsidRDefault="001F6325" w:rsidP="001F6325">
            <w:pPr>
              <w:spacing w:after="0" w:line="240" w:lineRule="auto"/>
              <w:jc w:val="center"/>
              <w:rPr>
                <w:rFonts w:ascii="Times New Roman" w:hAnsi="Times New Roman"/>
                <w:sz w:val="24"/>
                <w:szCs w:val="24"/>
                <w:lang w:eastAsia="ru-RU"/>
              </w:rPr>
            </w:pPr>
            <w:r w:rsidRPr="0006094F">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bl>
    <w:p w14:paraId="2BD9C4BA" w14:textId="77777777" w:rsidR="004738E5" w:rsidRPr="00991671" w:rsidRDefault="004738E5" w:rsidP="00991671">
      <w:pPr>
        <w:spacing w:after="0" w:line="240" w:lineRule="auto"/>
        <w:ind w:firstLine="709"/>
        <w:jc w:val="both"/>
        <w:rPr>
          <w:rFonts w:ascii="Times New Roman" w:hAnsi="Times New Roman"/>
          <w:sz w:val="28"/>
          <w:szCs w:val="28"/>
        </w:rPr>
      </w:pPr>
    </w:p>
    <w:p w14:paraId="5C5CD26F" w14:textId="7FDD5E53" w:rsidR="003A7901" w:rsidRPr="007825AC" w:rsidRDefault="0078289F" w:rsidP="00C54EF1">
      <w:pPr>
        <w:pStyle w:val="3"/>
        <w:numPr>
          <w:ilvl w:val="2"/>
          <w:numId w:val="56"/>
        </w:numPr>
        <w:tabs>
          <w:tab w:val="left" w:pos="1418"/>
        </w:tabs>
        <w:spacing w:before="120"/>
        <w:ind w:left="1418" w:hanging="698"/>
        <w:jc w:val="both"/>
        <w:rPr>
          <w:rFonts w:ascii="Times New Roman" w:hAnsi="Times New Roman"/>
          <w:sz w:val="28"/>
        </w:rPr>
      </w:pPr>
      <w:bookmarkStart w:id="176" w:name="_Toc44393721"/>
      <w:r w:rsidRPr="007825AC">
        <w:rPr>
          <w:rFonts w:ascii="Times New Roman" w:hAnsi="Times New Roman"/>
          <w:sz w:val="28"/>
        </w:rPr>
        <w:t>Перечень источников</w:t>
      </w:r>
      <w:r w:rsidR="009A5E75" w:rsidRPr="007825AC">
        <w:rPr>
          <w:rFonts w:ascii="Times New Roman" w:hAnsi="Times New Roman"/>
          <w:sz w:val="28"/>
        </w:rPr>
        <w:t xml:space="preserve"> ЧС</w:t>
      </w:r>
      <w:r w:rsidR="009A5E75">
        <w:rPr>
          <w:rFonts w:ascii="Times New Roman" w:hAnsi="Times New Roman"/>
          <w:sz w:val="28"/>
        </w:rPr>
        <w:t> </w:t>
      </w:r>
      <w:r w:rsidR="009A5E75" w:rsidRPr="007825AC">
        <w:rPr>
          <w:rFonts w:ascii="Times New Roman" w:hAnsi="Times New Roman"/>
          <w:sz w:val="28"/>
        </w:rPr>
        <w:t>т</w:t>
      </w:r>
      <w:r w:rsidRPr="007825AC">
        <w:rPr>
          <w:rFonts w:ascii="Times New Roman" w:hAnsi="Times New Roman"/>
          <w:sz w:val="28"/>
        </w:rPr>
        <w:t>ехногенного характера</w:t>
      </w:r>
      <w:r w:rsidR="009A5E75" w:rsidRPr="007825AC">
        <w:rPr>
          <w:rFonts w:ascii="Times New Roman" w:hAnsi="Times New Roman"/>
          <w:sz w:val="28"/>
        </w:rPr>
        <w:t xml:space="preserve"> на</w:t>
      </w:r>
      <w:r w:rsidR="009A5E75">
        <w:rPr>
          <w:rFonts w:ascii="Times New Roman" w:hAnsi="Times New Roman"/>
          <w:sz w:val="28"/>
        </w:rPr>
        <w:t> </w:t>
      </w:r>
      <w:r w:rsidR="009A5E75" w:rsidRPr="007825AC">
        <w:rPr>
          <w:rFonts w:ascii="Times New Roman" w:hAnsi="Times New Roman"/>
          <w:sz w:val="28"/>
        </w:rPr>
        <w:t>п</w:t>
      </w:r>
      <w:r w:rsidRPr="007825AC">
        <w:rPr>
          <w:rFonts w:ascii="Times New Roman" w:hAnsi="Times New Roman"/>
          <w:sz w:val="28"/>
        </w:rPr>
        <w:t>роектируемой территории,</w:t>
      </w:r>
      <w:r w:rsidR="009A5E75" w:rsidRPr="007825AC">
        <w:rPr>
          <w:rFonts w:ascii="Times New Roman" w:hAnsi="Times New Roman"/>
          <w:sz w:val="28"/>
        </w:rPr>
        <w:t xml:space="preserve"> а</w:t>
      </w:r>
      <w:r w:rsidR="009A5E75">
        <w:rPr>
          <w:rFonts w:ascii="Times New Roman" w:hAnsi="Times New Roman"/>
          <w:sz w:val="28"/>
        </w:rPr>
        <w:t> </w:t>
      </w:r>
      <w:r w:rsidR="009A5E75" w:rsidRPr="007825AC">
        <w:rPr>
          <w:rFonts w:ascii="Times New Roman" w:hAnsi="Times New Roman"/>
          <w:sz w:val="28"/>
        </w:rPr>
        <w:t>т</w:t>
      </w:r>
      <w:r w:rsidRPr="007825AC">
        <w:rPr>
          <w:rFonts w:ascii="Times New Roman" w:hAnsi="Times New Roman"/>
          <w:sz w:val="28"/>
        </w:rPr>
        <w:t>акже вблизи указанной территории</w:t>
      </w:r>
      <w:bookmarkEnd w:id="176"/>
    </w:p>
    <w:p w14:paraId="7001D55F" w14:textId="77777777" w:rsidR="003A7901" w:rsidRPr="003A7901" w:rsidRDefault="003A7901" w:rsidP="003A7901">
      <w:pPr>
        <w:spacing w:after="0" w:line="240" w:lineRule="auto"/>
        <w:ind w:firstLine="709"/>
        <w:jc w:val="both"/>
        <w:rPr>
          <w:rFonts w:ascii="Times New Roman" w:hAnsi="Times New Roman"/>
          <w:sz w:val="28"/>
          <w:szCs w:val="28"/>
        </w:rPr>
      </w:pPr>
    </w:p>
    <w:p w14:paraId="31606A8E" w14:textId="25DDD0E5"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Опасность чрезвычайных ситуаций техногенного характера для населения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 xml:space="preserve">ерритории </w:t>
      </w:r>
      <w:r>
        <w:rPr>
          <w:rFonts w:ascii="Times New Roman" w:hAnsi="Times New Roman"/>
          <w:sz w:val="28"/>
          <w:szCs w:val="28"/>
        </w:rPr>
        <w:t xml:space="preserve">сельсовета </w:t>
      </w:r>
      <w:r w:rsidRPr="001F6325">
        <w:rPr>
          <w:rFonts w:ascii="Times New Roman" w:hAnsi="Times New Roman"/>
          <w:sz w:val="28"/>
          <w:szCs w:val="28"/>
        </w:rPr>
        <w:t>может возникнуть</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лучае аварии:</w:t>
      </w:r>
    </w:p>
    <w:p w14:paraId="5AE495A3" w14:textId="6E6656C1"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на потенциально опасных объектах,</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оторых используются, перерабатываются, хранятся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ранспортируются пожаро-</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зрывоопасные вещества;</w:t>
      </w:r>
    </w:p>
    <w:p w14:paraId="0E4D7612" w14:textId="180E63B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на установках, складах, хранилищах, инженерных сооружениях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оммуникациях, разрушение (повреждение) которых может привести</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н</w:t>
      </w:r>
      <w:r w:rsidRPr="001F6325">
        <w:rPr>
          <w:rFonts w:ascii="Times New Roman" w:hAnsi="Times New Roman"/>
          <w:sz w:val="28"/>
          <w:szCs w:val="28"/>
        </w:rPr>
        <w:t>арушению нормальной жизнедеятельности людей, прекращению обеспечения водой, газом, теплом, электроэнергией,</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атоплению;</w:t>
      </w:r>
    </w:p>
    <w:p w14:paraId="4CB73A93"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на транспорте: автомобильном, воздушном, водном, трубопроводном.</w:t>
      </w:r>
    </w:p>
    <w:p w14:paraId="065AC1A1" w14:textId="20A12F61" w:rsid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lastRenderedPageBreak/>
        <w:t xml:space="preserve">На территории </w:t>
      </w:r>
      <w:r w:rsidR="00424988">
        <w:rPr>
          <w:rFonts w:ascii="Times New Roman" w:hAnsi="Times New Roman"/>
          <w:sz w:val="28"/>
          <w:szCs w:val="28"/>
        </w:rPr>
        <w:t xml:space="preserve">Октябрьского </w:t>
      </w:r>
      <w:r w:rsidR="00052923">
        <w:rPr>
          <w:rFonts w:ascii="Times New Roman" w:hAnsi="Times New Roman"/>
          <w:sz w:val="28"/>
          <w:szCs w:val="28"/>
        </w:rPr>
        <w:t xml:space="preserve">сельсовета </w:t>
      </w:r>
      <w:r w:rsidR="00424988">
        <w:rPr>
          <w:rFonts w:ascii="Times New Roman" w:hAnsi="Times New Roman"/>
          <w:sz w:val="28"/>
          <w:szCs w:val="28"/>
        </w:rPr>
        <w:t xml:space="preserve">к </w:t>
      </w:r>
      <w:r w:rsidR="00052923">
        <w:rPr>
          <w:rFonts w:ascii="Times New Roman" w:hAnsi="Times New Roman"/>
          <w:sz w:val="28"/>
          <w:szCs w:val="28"/>
        </w:rPr>
        <w:t>объект</w:t>
      </w:r>
      <w:r w:rsidR="00424988">
        <w:rPr>
          <w:rFonts w:ascii="Times New Roman" w:hAnsi="Times New Roman"/>
          <w:sz w:val="28"/>
          <w:szCs w:val="28"/>
        </w:rPr>
        <w:t>ам</w:t>
      </w:r>
      <w:r w:rsidRPr="001F6325">
        <w:rPr>
          <w:rFonts w:ascii="Times New Roman" w:hAnsi="Times New Roman"/>
          <w:sz w:val="28"/>
          <w:szCs w:val="28"/>
        </w:rPr>
        <w:t xml:space="preserve"> повышенной опасности, относящихся</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ожаровзрывоопасным</w:t>
      </w:r>
      <w:r>
        <w:rPr>
          <w:rFonts w:ascii="Times New Roman" w:hAnsi="Times New Roman"/>
          <w:sz w:val="28"/>
          <w:szCs w:val="28"/>
        </w:rPr>
        <w:t xml:space="preserve">, </w:t>
      </w:r>
      <w:r w:rsidR="00424988">
        <w:rPr>
          <w:rFonts w:ascii="Times New Roman" w:hAnsi="Times New Roman"/>
          <w:sz w:val="28"/>
          <w:szCs w:val="28"/>
        </w:rPr>
        <w:t>можно отнести АЗС</w:t>
      </w:r>
      <w:r w:rsidR="007111F2">
        <w:rPr>
          <w:rFonts w:ascii="Times New Roman" w:hAnsi="Times New Roman"/>
          <w:sz w:val="28"/>
          <w:szCs w:val="28"/>
        </w:rPr>
        <w:t xml:space="preserve">. На перспективу – </w:t>
      </w:r>
      <w:r w:rsidR="00424988">
        <w:rPr>
          <w:rFonts w:ascii="Times New Roman" w:hAnsi="Times New Roman"/>
          <w:sz w:val="28"/>
          <w:szCs w:val="28"/>
        </w:rPr>
        <w:t>магистральные газ</w:t>
      </w:r>
      <w:r w:rsidR="007111F2">
        <w:rPr>
          <w:rFonts w:ascii="Times New Roman" w:hAnsi="Times New Roman"/>
          <w:sz w:val="28"/>
          <w:szCs w:val="28"/>
        </w:rPr>
        <w:t>опроводы и иные объекты газового хозяйства</w:t>
      </w:r>
      <w:r>
        <w:rPr>
          <w:rFonts w:ascii="Times New Roman" w:hAnsi="Times New Roman"/>
          <w:sz w:val="28"/>
          <w:szCs w:val="28"/>
        </w:rPr>
        <w:t>.</w:t>
      </w:r>
    </w:p>
    <w:p w14:paraId="1D7E0CE1" w14:textId="77777777" w:rsidR="001F6325" w:rsidRPr="001F6325" w:rsidRDefault="001F6325" w:rsidP="001F6325">
      <w:pPr>
        <w:spacing w:after="0" w:line="240" w:lineRule="auto"/>
        <w:ind w:firstLine="709"/>
        <w:jc w:val="both"/>
        <w:rPr>
          <w:rFonts w:ascii="Times New Roman" w:hAnsi="Times New Roman"/>
          <w:i/>
          <w:sz w:val="28"/>
          <w:szCs w:val="28"/>
          <w:u w:val="single"/>
        </w:rPr>
      </w:pPr>
    </w:p>
    <w:p w14:paraId="7758F38B" w14:textId="77777777" w:rsidR="004D071E" w:rsidRPr="004D071E" w:rsidRDefault="001F6325" w:rsidP="004D071E">
      <w:pPr>
        <w:spacing w:after="0" w:line="240" w:lineRule="auto"/>
        <w:ind w:firstLine="709"/>
        <w:jc w:val="both"/>
        <w:rPr>
          <w:rFonts w:ascii="Times New Roman" w:hAnsi="Times New Roman"/>
          <w:sz w:val="28"/>
          <w:szCs w:val="28"/>
        </w:rPr>
      </w:pPr>
      <w:r w:rsidRPr="001F6325">
        <w:rPr>
          <w:rFonts w:ascii="Times New Roman" w:hAnsi="Times New Roman"/>
          <w:i/>
          <w:sz w:val="28"/>
          <w:szCs w:val="28"/>
          <w:u w:val="single"/>
        </w:rPr>
        <w:t>Аварии</w:t>
      </w:r>
      <w:r w:rsidR="009A5E75" w:rsidRPr="001F6325">
        <w:rPr>
          <w:rFonts w:ascii="Times New Roman" w:hAnsi="Times New Roman"/>
          <w:i/>
          <w:sz w:val="28"/>
          <w:szCs w:val="28"/>
          <w:u w:val="single"/>
        </w:rPr>
        <w:t xml:space="preserve"> на</w:t>
      </w:r>
      <w:r w:rsidR="009A5E75">
        <w:rPr>
          <w:rFonts w:ascii="Times New Roman" w:hAnsi="Times New Roman"/>
          <w:i/>
          <w:sz w:val="28"/>
          <w:szCs w:val="28"/>
          <w:u w:val="single"/>
        </w:rPr>
        <w:t> </w:t>
      </w:r>
      <w:r w:rsidR="009A5E75" w:rsidRPr="001F6325">
        <w:rPr>
          <w:rFonts w:ascii="Times New Roman" w:hAnsi="Times New Roman"/>
          <w:i/>
          <w:sz w:val="28"/>
          <w:szCs w:val="28"/>
          <w:u w:val="single"/>
        </w:rPr>
        <w:t>т</w:t>
      </w:r>
      <w:r w:rsidRPr="001F6325">
        <w:rPr>
          <w:rFonts w:ascii="Times New Roman" w:hAnsi="Times New Roman"/>
          <w:i/>
          <w:sz w:val="28"/>
          <w:szCs w:val="28"/>
          <w:u w:val="single"/>
        </w:rPr>
        <w:t>ранспорте</w:t>
      </w:r>
      <w:r w:rsidRPr="001F6325">
        <w:rPr>
          <w:rFonts w:ascii="Times New Roman" w:hAnsi="Times New Roman"/>
          <w:sz w:val="28"/>
          <w:szCs w:val="28"/>
        </w:rPr>
        <w:t>.</w:t>
      </w:r>
      <w:r w:rsidR="009A5E75" w:rsidRPr="001F6325">
        <w:rPr>
          <w:rFonts w:ascii="Times New Roman" w:hAnsi="Times New Roman"/>
          <w:sz w:val="28"/>
          <w:szCs w:val="28"/>
        </w:rPr>
        <w:t xml:space="preserve"> </w:t>
      </w:r>
      <w:r w:rsidR="004D071E" w:rsidRPr="004D071E">
        <w:rPr>
          <w:rFonts w:ascii="Times New Roman" w:eastAsia="Times New Roman" w:hAnsi="Times New Roman"/>
          <w:sz w:val="28"/>
          <w:szCs w:val="28"/>
          <w:lang w:eastAsia="ru-RU"/>
        </w:rPr>
        <w:t xml:space="preserve">Транспорт является источником опасности не только для пассажиров, но и для населения,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w:t>
      </w:r>
    </w:p>
    <w:p w14:paraId="0DB22C19" w14:textId="0F3915FC"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Основными причинами возникновения аварий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w:t>
      </w:r>
      <w:r w:rsidR="009A5E75" w:rsidRPr="001F6325">
        <w:rPr>
          <w:rFonts w:ascii="Times New Roman" w:hAnsi="Times New Roman"/>
          <w:sz w:val="28"/>
          <w:szCs w:val="28"/>
        </w:rPr>
        <w:t xml:space="preserve"> 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акже сложные метеоусловия (гололёд, туман, снегопад). Последствиями аварий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втомобильном транспорте могут быть повреждения автотранспортных средств, получение травм различной степени тяжести,</w:t>
      </w:r>
      <w:r w:rsidR="009A5E75" w:rsidRPr="001F6325">
        <w:rPr>
          <w:rFonts w:ascii="Times New Roman" w:hAnsi="Times New Roman"/>
          <w:sz w:val="28"/>
          <w:szCs w:val="28"/>
        </w:rPr>
        <w:t xml:space="preserve"> 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акже гибель людей.</w:t>
      </w:r>
    </w:p>
    <w:p w14:paraId="310032D6"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По автомобильной дороге возможна перевозка ГСМ в автоцистернах – 16300 литров, СУГ в автоцистернах ёмкостью 8, 10, 11, 20 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xml:space="preserve"> и другие вещества.</w:t>
      </w:r>
    </w:p>
    <w:p w14:paraId="6FAB05EB"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0F0F01D5"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Для рассматриваемого воздействия подготавливаются законы поражения людей. По каждому из типов взрывоопасных объектов готовится информация.</w:t>
      </w:r>
    </w:p>
    <w:p w14:paraId="4DC60CCA"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41E57501"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1AC6761E"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Особое внимание уделяется системе предотвращения и ликвидации чрезвычайных ситуаций на предприятиях оборонного комплекса, расположенных на территории города.</w:t>
      </w:r>
    </w:p>
    <w:p w14:paraId="4AAE0CB4"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 качестве вероятных чрезвычайных ситуаций техногенного характера при авариях на автодороге рассматриваются:</w:t>
      </w:r>
    </w:p>
    <w:p w14:paraId="122A2AE3" w14:textId="77777777" w:rsidR="004D071E" w:rsidRPr="004D071E" w:rsidRDefault="004D071E" w:rsidP="004D071E">
      <w:pPr>
        <w:numPr>
          <w:ilvl w:val="0"/>
          <w:numId w:val="35"/>
        </w:numPr>
        <w:spacing w:after="0" w:line="240" w:lineRule="auto"/>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воспламенение (взрыв) паров ЛВЖ (ГЖ) в результате воздействия статического электричества или разгерметизации ёмкости транспортировки;</w:t>
      </w:r>
    </w:p>
    <w:p w14:paraId="76BC039A" w14:textId="77777777" w:rsidR="004D071E" w:rsidRPr="004D071E" w:rsidRDefault="004D071E" w:rsidP="004D071E">
      <w:pPr>
        <w:numPr>
          <w:ilvl w:val="0"/>
          <w:numId w:val="35"/>
        </w:numPr>
        <w:spacing w:after="0" w:line="240" w:lineRule="auto"/>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горение пролива ЛВЖ (ГЖ) при разгерметизации ёмкости транспортировки.</w:t>
      </w:r>
    </w:p>
    <w:p w14:paraId="25E3338B"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Сценарий 1 (С1) – горение пролива: разгерметизация ёмкости транспортировки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выброс ЛВЖ (ГЖ) или СУГ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возгорание пролива при наличии источника </w:t>
      </w:r>
      <w:r w:rsidRPr="004D071E">
        <w:rPr>
          <w:rFonts w:ascii="Times New Roman" w:eastAsia="Times New Roman" w:hAnsi="Times New Roman"/>
          <w:sz w:val="28"/>
          <w:szCs w:val="24"/>
          <w:lang w:eastAsia="ru-RU"/>
        </w:rPr>
        <w:lastRenderedPageBreak/>
        <w:t xml:space="preserve">инициирования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горение пролива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поражение объектов и людей тепловым излучением.</w:t>
      </w:r>
    </w:p>
    <w:p w14:paraId="183D1412"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Сценарий 2 (С2) – взрыв облака топливно-воздушных смесей (ТВС): разгерметизация ёмкости транспортировки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выброс (пролив) ЛВЖ (ГЖ)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образование облака ТВС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взрыв облака ТВС при наличии источника инициирования </w:t>
      </w:r>
      <w:r w:rsidRPr="004D071E">
        <w:rPr>
          <w:rFonts w:ascii="Times New Roman" w:eastAsia="Times New Roman" w:hAnsi="Times New Roman"/>
          <w:sz w:val="28"/>
          <w:szCs w:val="24"/>
          <w:lang w:eastAsia="ru-RU"/>
        </w:rPr>
        <w:sym w:font="Symbol" w:char="F0AE"/>
      </w:r>
      <w:r w:rsidRPr="004D071E">
        <w:rPr>
          <w:rFonts w:ascii="Times New Roman" w:eastAsia="Times New Roman" w:hAnsi="Times New Roman"/>
          <w:sz w:val="28"/>
          <w:szCs w:val="24"/>
          <w:lang w:eastAsia="ru-RU"/>
        </w:rPr>
        <w:t xml:space="preserve"> поражение объектов и людей воздушной ударной волной.</w:t>
      </w:r>
    </w:p>
    <w:p w14:paraId="7A37AF55"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 расчётах приняты следующие допущения:</w:t>
      </w:r>
    </w:p>
    <w:p w14:paraId="454E43F1"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I. Разгерметизация ёмкостей транспортировки ЛВЖ (ГЖ)</w:t>
      </w:r>
    </w:p>
    <w:p w14:paraId="66915C53"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С1. Пожар пролива – из разрушенной ёмкости вытекает и участвует в горении 100 %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w:t>
      </w:r>
      <w:smartTag w:uri="urn:schemas-microsoft-com:office:smarttags" w:element="metricconverter">
        <w:smartTagPr>
          <w:attr w:name="ProductID" w:val="0,05 м"/>
        </w:smartTagPr>
        <w:r w:rsidRPr="004D071E">
          <w:rPr>
            <w:rFonts w:ascii="Times New Roman" w:eastAsia="Times New Roman" w:hAnsi="Times New Roman"/>
            <w:sz w:val="28"/>
            <w:szCs w:val="24"/>
            <w:lang w:eastAsia="ru-RU"/>
          </w:rPr>
          <w:t>0,05 м</w:t>
        </w:r>
      </w:smartTag>
      <w:r w:rsidRPr="004D071E">
        <w:rPr>
          <w:rFonts w:ascii="Times New Roman" w:eastAsia="Times New Roman" w:hAnsi="Times New Roman"/>
          <w:sz w:val="28"/>
          <w:szCs w:val="24"/>
          <w:lang w:eastAsia="ru-RU"/>
        </w:rPr>
        <w:t>.</w:t>
      </w:r>
    </w:p>
    <w:p w14:paraId="718FCBF1"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С2. Взрыв ТВС из разрушенной ёмкости вытекает 100 % опасного вещества. В формировании облака ТВС участвует 80 % массы вытекшего нефтепродукта.</w:t>
      </w:r>
    </w:p>
    <w:p w14:paraId="348FDD0E"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расчётах выбирался наиболее неблагоприятный вариант аварии, при котором в аварии участвует наибольшее количество веществ.</w:t>
      </w:r>
    </w:p>
    <w:p w14:paraId="0E202959"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 расчётах принимается, что, в соответствии с требованиями действующих нормативных документов, единичная ёмкость транспортировки заполнена опасным веществом на 90 %. Наличие источника воспламенения пролива или облака ТВС принимается как условное.</w:t>
      </w:r>
    </w:p>
    <w:p w14:paraId="02DEE4D9"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 рассмотрении варианта аварии, развивающейся с последующим взрывом ТВС пролива нефтепродуктов или сжиженных углеводородных газов из ёмкости транспортировки, тип окружающего пространства при формировании облака ТВС принят как «Слабо загромождённое или свободное пространство».</w:t>
      </w:r>
    </w:p>
    <w:p w14:paraId="3BFDFE12"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 определении зон действия поражающих факторов ЧС при аварии на транспортной магистрали принимается, что повреждённая ёмкость транспортировки может находиться на любом участке магистрали.</w:t>
      </w:r>
    </w:p>
    <w:p w14:paraId="1A08DCF3"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w:t>
      </w:r>
    </w:p>
    <w:p w14:paraId="611109AD" w14:textId="35B3F2C0" w:rsidR="004D071E" w:rsidRPr="004D071E" w:rsidRDefault="004D071E" w:rsidP="004D071E">
      <w:pPr>
        <w:autoSpaceDE w:val="0"/>
        <w:autoSpaceDN w:val="0"/>
        <w:adjustRightInd w:val="0"/>
        <w:spacing w:after="0" w:line="360" w:lineRule="auto"/>
        <w:ind w:firstLine="709"/>
        <w:jc w:val="right"/>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Таблица </w:t>
      </w:r>
      <w:r w:rsidRPr="004D071E">
        <w:rPr>
          <w:rFonts w:ascii="Times New Roman" w:eastAsia="Times New Roman" w:hAnsi="Times New Roman"/>
          <w:sz w:val="28"/>
          <w:szCs w:val="24"/>
          <w:lang w:eastAsia="ru-RU" w:bidi="en-US"/>
        </w:rPr>
        <w:fldChar w:fldCharType="begin"/>
      </w:r>
      <w:r w:rsidRPr="004D071E">
        <w:rPr>
          <w:rFonts w:ascii="Times New Roman" w:eastAsia="Times New Roman" w:hAnsi="Times New Roman"/>
          <w:sz w:val="28"/>
          <w:szCs w:val="24"/>
          <w:lang w:eastAsia="ru-RU" w:bidi="en-US"/>
        </w:rPr>
        <w:instrText xml:space="preserve"> SEQ Таблица \* ARABIC </w:instrText>
      </w:r>
      <w:r w:rsidRPr="004D071E">
        <w:rPr>
          <w:rFonts w:ascii="Times New Roman" w:eastAsia="Times New Roman" w:hAnsi="Times New Roman"/>
          <w:sz w:val="28"/>
          <w:szCs w:val="24"/>
          <w:lang w:eastAsia="ru-RU" w:bidi="en-US"/>
        </w:rPr>
        <w:fldChar w:fldCharType="separate"/>
      </w:r>
      <w:r w:rsidR="00CE1A47">
        <w:rPr>
          <w:rFonts w:ascii="Times New Roman" w:eastAsia="Times New Roman" w:hAnsi="Times New Roman"/>
          <w:noProof/>
          <w:sz w:val="28"/>
          <w:szCs w:val="24"/>
          <w:lang w:eastAsia="ru-RU" w:bidi="en-US"/>
        </w:rPr>
        <w:t>18</w:t>
      </w:r>
      <w:r w:rsidRPr="004D071E">
        <w:rPr>
          <w:rFonts w:ascii="Times New Roman" w:eastAsia="Times New Roman" w:hAnsi="Times New Roman"/>
          <w:sz w:val="28"/>
          <w:szCs w:val="24"/>
          <w:lang w:eastAsia="ru-RU" w:bidi="en-US"/>
        </w:rPr>
        <w:fldChar w:fldCharType="end"/>
      </w:r>
    </w:p>
    <w:p w14:paraId="65AD22EA" w14:textId="77777777" w:rsidR="004D071E" w:rsidRPr="004D071E" w:rsidRDefault="004D071E" w:rsidP="004D071E">
      <w:pPr>
        <w:widowControl w:val="0"/>
        <w:spacing w:after="120" w:line="240" w:lineRule="auto"/>
        <w:ind w:right="-57"/>
        <w:jc w:val="center"/>
        <w:rPr>
          <w:rFonts w:ascii="Times New Roman" w:eastAsia="Times New Roman" w:hAnsi="Times New Roman"/>
          <w:color w:val="000000"/>
          <w:sz w:val="28"/>
          <w:szCs w:val="25"/>
          <w:lang w:eastAsia="ru-RU"/>
        </w:rPr>
      </w:pPr>
      <w:r w:rsidRPr="004D071E">
        <w:rPr>
          <w:rFonts w:ascii="Times New Roman" w:eastAsia="Times New Roman" w:hAnsi="Times New Roman"/>
          <w:color w:val="000000"/>
          <w:sz w:val="28"/>
          <w:szCs w:val="25"/>
          <w:lang w:eastAsia="ru-RU"/>
        </w:rPr>
        <w:t>Параметры поражения, принимаемые при оценке обстановки, возникшей в результате аварий, развивающейся со взрывом ТВС</w:t>
      </w:r>
    </w:p>
    <w:p w14:paraId="3E214885" w14:textId="77777777" w:rsidR="004D071E" w:rsidRPr="004D071E" w:rsidRDefault="004D071E" w:rsidP="004D071E">
      <w:pPr>
        <w:spacing w:after="0" w:line="240" w:lineRule="auto"/>
        <w:rPr>
          <w:rFonts w:ascii="Times New Roman" w:eastAsia="Times New Roman" w:hAnsi="Times New Roman"/>
          <w:vanish/>
          <w:sz w:val="2"/>
          <w:szCs w:val="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gridCol w:w="1668"/>
      </w:tblGrid>
      <w:tr w:rsidR="004D071E" w:rsidRPr="004D071E" w14:paraId="171375C7" w14:textId="77777777" w:rsidTr="001D0C26">
        <w:trPr>
          <w:tblHeader/>
          <w:jc w:val="center"/>
        </w:trPr>
        <w:tc>
          <w:tcPr>
            <w:tcW w:w="8108" w:type="dxa"/>
            <w:vAlign w:val="center"/>
          </w:tcPr>
          <w:p w14:paraId="1DE7E42B"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Поражение зданий и сооружений</w:t>
            </w:r>
          </w:p>
        </w:tc>
        <w:tc>
          <w:tcPr>
            <w:tcW w:w="1668" w:type="dxa"/>
            <w:vAlign w:val="center"/>
          </w:tcPr>
          <w:p w14:paraId="642914E5"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Избыточное давление, кПа</w:t>
            </w:r>
          </w:p>
        </w:tc>
      </w:tr>
      <w:tr w:rsidR="004D071E" w:rsidRPr="004D071E" w14:paraId="04B8D902" w14:textId="77777777" w:rsidTr="001D0C26">
        <w:trPr>
          <w:jc w:val="center"/>
        </w:trPr>
        <w:tc>
          <w:tcPr>
            <w:tcW w:w="8108" w:type="dxa"/>
          </w:tcPr>
          <w:p w14:paraId="609A0BF0"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Полное разрушение зданий</w:t>
            </w:r>
          </w:p>
        </w:tc>
        <w:tc>
          <w:tcPr>
            <w:tcW w:w="1668" w:type="dxa"/>
          </w:tcPr>
          <w:p w14:paraId="10C8DC51"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65,9– 70</w:t>
            </w:r>
          </w:p>
        </w:tc>
      </w:tr>
      <w:tr w:rsidR="004D071E" w:rsidRPr="004D071E" w14:paraId="0B62EDEE" w14:textId="77777777" w:rsidTr="001D0C26">
        <w:trPr>
          <w:jc w:val="center"/>
        </w:trPr>
        <w:tc>
          <w:tcPr>
            <w:tcW w:w="8108" w:type="dxa"/>
          </w:tcPr>
          <w:p w14:paraId="4269E370"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Тяжёлые (сильные) повреждения, здание подлежит сносу</w:t>
            </w:r>
          </w:p>
        </w:tc>
        <w:tc>
          <w:tcPr>
            <w:tcW w:w="1668" w:type="dxa"/>
          </w:tcPr>
          <w:p w14:paraId="734724FD"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33</w:t>
            </w:r>
          </w:p>
        </w:tc>
      </w:tr>
      <w:tr w:rsidR="004D071E" w:rsidRPr="004D071E" w14:paraId="596C9869" w14:textId="77777777" w:rsidTr="001D0C26">
        <w:trPr>
          <w:jc w:val="center"/>
        </w:trPr>
        <w:tc>
          <w:tcPr>
            <w:tcW w:w="8108" w:type="dxa"/>
          </w:tcPr>
          <w:p w14:paraId="6D4E8C37"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Средние повреждения, возможно восстановление здания</w:t>
            </w:r>
          </w:p>
        </w:tc>
        <w:tc>
          <w:tcPr>
            <w:tcW w:w="1668" w:type="dxa"/>
          </w:tcPr>
          <w:p w14:paraId="79660221"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25</w:t>
            </w:r>
          </w:p>
        </w:tc>
      </w:tr>
      <w:tr w:rsidR="004D071E" w:rsidRPr="004D071E" w14:paraId="3BC994EB" w14:textId="77777777" w:rsidTr="001D0C26">
        <w:trPr>
          <w:jc w:val="center"/>
        </w:trPr>
        <w:tc>
          <w:tcPr>
            <w:tcW w:w="8108" w:type="dxa"/>
          </w:tcPr>
          <w:p w14:paraId="361FC7B1"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Разбито 90 % остекления, возможны слабые разрушения</w:t>
            </w:r>
          </w:p>
        </w:tc>
        <w:tc>
          <w:tcPr>
            <w:tcW w:w="1668" w:type="dxa"/>
          </w:tcPr>
          <w:p w14:paraId="7C3C9914"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4</w:t>
            </w:r>
          </w:p>
        </w:tc>
      </w:tr>
      <w:tr w:rsidR="004D071E" w:rsidRPr="004D071E" w14:paraId="7E132D0C" w14:textId="77777777" w:rsidTr="001D0C26">
        <w:trPr>
          <w:jc w:val="center"/>
        </w:trPr>
        <w:tc>
          <w:tcPr>
            <w:tcW w:w="8108" w:type="dxa"/>
          </w:tcPr>
          <w:p w14:paraId="3F62D091"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lastRenderedPageBreak/>
              <w:t>Разбито 50 % остекления</w:t>
            </w:r>
          </w:p>
        </w:tc>
        <w:tc>
          <w:tcPr>
            <w:tcW w:w="1668" w:type="dxa"/>
          </w:tcPr>
          <w:p w14:paraId="4CE8124F"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2</w:t>
            </w:r>
          </w:p>
        </w:tc>
      </w:tr>
      <w:tr w:rsidR="004D071E" w:rsidRPr="004D071E" w14:paraId="5A98F10E" w14:textId="77777777" w:rsidTr="001D0C26">
        <w:trPr>
          <w:jc w:val="center"/>
        </w:trPr>
        <w:tc>
          <w:tcPr>
            <w:tcW w:w="9776" w:type="dxa"/>
            <w:gridSpan w:val="2"/>
          </w:tcPr>
          <w:p w14:paraId="40B42915"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Поражение людей</w:t>
            </w:r>
          </w:p>
        </w:tc>
      </w:tr>
      <w:tr w:rsidR="004D071E" w:rsidRPr="004D071E" w14:paraId="26A41403" w14:textId="77777777" w:rsidTr="001D0C26">
        <w:trPr>
          <w:jc w:val="center"/>
        </w:trPr>
        <w:tc>
          <w:tcPr>
            <w:tcW w:w="8108" w:type="dxa"/>
          </w:tcPr>
          <w:p w14:paraId="38648B8A"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Смертельное поражение 99 % людей в зданиях и на открытой местности</w:t>
            </w:r>
          </w:p>
        </w:tc>
        <w:tc>
          <w:tcPr>
            <w:tcW w:w="1668" w:type="dxa"/>
            <w:vAlign w:val="center"/>
          </w:tcPr>
          <w:p w14:paraId="044A04BA"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70</w:t>
            </w:r>
          </w:p>
        </w:tc>
      </w:tr>
      <w:tr w:rsidR="004D071E" w:rsidRPr="004D071E" w14:paraId="5658F210" w14:textId="77777777" w:rsidTr="001D0C26">
        <w:trPr>
          <w:jc w:val="center"/>
        </w:trPr>
        <w:tc>
          <w:tcPr>
            <w:tcW w:w="8108" w:type="dxa"/>
          </w:tcPr>
          <w:p w14:paraId="7FA072A7"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668" w:type="dxa"/>
            <w:vAlign w:val="center"/>
          </w:tcPr>
          <w:p w14:paraId="495B8061"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55</w:t>
            </w:r>
          </w:p>
        </w:tc>
      </w:tr>
      <w:tr w:rsidR="004D071E" w:rsidRPr="004D071E" w14:paraId="246BF38C" w14:textId="77777777" w:rsidTr="001D0C26">
        <w:trPr>
          <w:jc w:val="center"/>
        </w:trPr>
        <w:tc>
          <w:tcPr>
            <w:tcW w:w="8108" w:type="dxa"/>
          </w:tcPr>
          <w:p w14:paraId="2D4B2E13"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668" w:type="dxa"/>
            <w:vAlign w:val="center"/>
          </w:tcPr>
          <w:p w14:paraId="383355B6"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24</w:t>
            </w:r>
          </w:p>
        </w:tc>
      </w:tr>
      <w:tr w:rsidR="004D071E" w:rsidRPr="004D071E" w14:paraId="649B9417" w14:textId="77777777" w:rsidTr="001D0C26">
        <w:trPr>
          <w:jc w:val="center"/>
        </w:trPr>
        <w:tc>
          <w:tcPr>
            <w:tcW w:w="8108" w:type="dxa"/>
          </w:tcPr>
          <w:p w14:paraId="5C6AFFD3"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668" w:type="dxa"/>
            <w:vAlign w:val="center"/>
          </w:tcPr>
          <w:p w14:paraId="0FE523D0"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16</w:t>
            </w:r>
          </w:p>
        </w:tc>
      </w:tr>
      <w:tr w:rsidR="004D071E" w:rsidRPr="004D071E" w14:paraId="26ECD486" w14:textId="77777777" w:rsidTr="001D0C26">
        <w:trPr>
          <w:jc w:val="center"/>
        </w:trPr>
        <w:tc>
          <w:tcPr>
            <w:tcW w:w="8108" w:type="dxa"/>
          </w:tcPr>
          <w:p w14:paraId="3F8D12AB" w14:textId="77777777" w:rsidR="004D071E" w:rsidRPr="004D071E" w:rsidRDefault="004D071E" w:rsidP="004D071E">
            <w:pPr>
              <w:widowControl w:val="0"/>
              <w:spacing w:after="0" w:line="240" w:lineRule="auto"/>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1668" w:type="dxa"/>
            <w:vAlign w:val="center"/>
          </w:tcPr>
          <w:p w14:paraId="2211FB92"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0"/>
                <w:lang w:eastAsia="ru-RU"/>
              </w:rPr>
            </w:pPr>
            <w:r w:rsidRPr="004D071E">
              <w:rPr>
                <w:rFonts w:ascii="Times New Roman" w:eastAsia="Times New Roman" w:hAnsi="Times New Roman"/>
                <w:color w:val="000000"/>
                <w:sz w:val="24"/>
                <w:szCs w:val="20"/>
                <w:lang w:eastAsia="ru-RU"/>
              </w:rPr>
              <w:t>5</w:t>
            </w:r>
          </w:p>
        </w:tc>
      </w:tr>
    </w:tbl>
    <w:p w14:paraId="66A1F344" w14:textId="77777777" w:rsidR="004D071E" w:rsidRPr="004D071E" w:rsidRDefault="004D071E" w:rsidP="004D071E">
      <w:pPr>
        <w:widowControl w:val="0"/>
        <w:spacing w:after="0" w:line="288" w:lineRule="auto"/>
        <w:ind w:left="142" w:right="-57" w:firstLine="567"/>
        <w:jc w:val="both"/>
        <w:rPr>
          <w:rFonts w:ascii="Times New Roman" w:eastAsia="Times New Roman" w:hAnsi="Times New Roman"/>
          <w:sz w:val="25"/>
          <w:szCs w:val="25"/>
          <w:lang w:eastAsia="ru-RU"/>
        </w:rPr>
      </w:pPr>
    </w:p>
    <w:p w14:paraId="6DFE68B1"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Определение поражающих факторов и последствий различных сценариев аварий выполнены по методикам:</w:t>
      </w:r>
    </w:p>
    <w:p w14:paraId="54034B35"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«Пожарная безопасность технологических процессов. Общие требования» ГОСТ Р 12.3.047-98;</w:t>
      </w:r>
    </w:p>
    <w:p w14:paraId="1D69024E"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«Сборник методик по прогнозированию возможных аварий, катастроф и стихийных бедствий», книга 2, МЧС России, 1994 год;</w:t>
      </w:r>
    </w:p>
    <w:p w14:paraId="608A19D7"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РД 03-409-01 «Методике оценки последствий аварийных взрывов топливно-воздушных смесей».</w:t>
      </w:r>
    </w:p>
    <w:p w14:paraId="2D0E2D17" w14:textId="18987F86"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Параметры зон поражения наиболее опасных поражающих факторов ЧС при рассмотренных вариантах аварий приведены в таблицах </w:t>
      </w:r>
      <w:r w:rsidRPr="004D071E">
        <w:rPr>
          <w:rFonts w:ascii="Times New Roman" w:eastAsia="Times New Roman" w:hAnsi="Times New Roman"/>
          <w:sz w:val="28"/>
          <w:szCs w:val="24"/>
          <w:lang w:eastAsia="ru-RU"/>
        </w:rPr>
        <w:fldChar w:fldCharType="begin"/>
      </w:r>
      <w:r w:rsidRPr="004D071E">
        <w:rPr>
          <w:rFonts w:ascii="Times New Roman" w:eastAsia="Times New Roman" w:hAnsi="Times New Roman"/>
          <w:sz w:val="28"/>
          <w:szCs w:val="24"/>
          <w:lang w:eastAsia="ru-RU"/>
        </w:rPr>
        <w:instrText xml:space="preserve"> REF TBl_Zony1 \h </w:instrText>
      </w:r>
      <w:r w:rsidRPr="004D071E">
        <w:rPr>
          <w:rFonts w:ascii="Times New Roman" w:eastAsia="Times New Roman" w:hAnsi="Times New Roman"/>
          <w:sz w:val="28"/>
          <w:szCs w:val="24"/>
          <w:lang w:eastAsia="ru-RU"/>
        </w:rPr>
      </w:r>
      <w:r w:rsidRPr="004D071E">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bidi="en-US"/>
        </w:rPr>
        <w:t>19</w:t>
      </w:r>
      <w:r w:rsidRPr="004D071E">
        <w:rPr>
          <w:rFonts w:ascii="Times New Roman" w:eastAsia="Times New Roman" w:hAnsi="Times New Roman"/>
          <w:sz w:val="28"/>
          <w:szCs w:val="24"/>
          <w:lang w:eastAsia="ru-RU"/>
        </w:rPr>
        <w:fldChar w:fldCharType="end"/>
      </w:r>
      <w:r w:rsidRPr="004D071E">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fldChar w:fldCharType="begin"/>
      </w:r>
      <w:r w:rsidRPr="004D071E">
        <w:rPr>
          <w:rFonts w:ascii="Times New Roman" w:eastAsia="Times New Roman" w:hAnsi="Times New Roman"/>
          <w:sz w:val="28"/>
          <w:szCs w:val="24"/>
          <w:lang w:eastAsia="ru-RU"/>
        </w:rPr>
        <w:instrText xml:space="preserve"> REF TBl_Zony2 \h </w:instrText>
      </w:r>
      <w:r w:rsidRPr="004D071E">
        <w:rPr>
          <w:rFonts w:ascii="Times New Roman" w:eastAsia="Times New Roman" w:hAnsi="Times New Roman"/>
          <w:sz w:val="28"/>
          <w:szCs w:val="24"/>
          <w:lang w:eastAsia="ru-RU"/>
        </w:rPr>
      </w:r>
      <w:r w:rsidRPr="004D071E">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bidi="en-US"/>
        </w:rPr>
        <w:t>21</w:t>
      </w:r>
      <w:r w:rsidRPr="004D071E">
        <w:rPr>
          <w:rFonts w:ascii="Times New Roman" w:eastAsia="Times New Roman" w:hAnsi="Times New Roman"/>
          <w:sz w:val="28"/>
          <w:szCs w:val="24"/>
          <w:lang w:eastAsia="ru-RU"/>
        </w:rPr>
        <w:fldChar w:fldCharType="end"/>
      </w:r>
      <w:r w:rsidRPr="004D071E">
        <w:rPr>
          <w:rFonts w:ascii="Times New Roman" w:eastAsia="Times New Roman" w:hAnsi="Times New Roman"/>
          <w:sz w:val="28"/>
          <w:szCs w:val="24"/>
          <w:lang w:eastAsia="ru-RU"/>
        </w:rPr>
        <w:t>.</w:t>
      </w:r>
    </w:p>
    <w:p w14:paraId="13E498FC" w14:textId="21991EA1"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Таблица </w:t>
      </w:r>
      <w:bookmarkStart w:id="177" w:name="TBl_Zony1"/>
      <w:r w:rsidRPr="004D071E">
        <w:rPr>
          <w:rFonts w:ascii="Times New Roman" w:eastAsia="Times New Roman" w:hAnsi="Times New Roman"/>
          <w:sz w:val="28"/>
          <w:szCs w:val="24"/>
          <w:lang w:eastAsia="ru-RU" w:bidi="en-US"/>
        </w:rPr>
        <w:fldChar w:fldCharType="begin"/>
      </w:r>
      <w:r w:rsidRPr="004D071E">
        <w:rPr>
          <w:rFonts w:ascii="Times New Roman" w:eastAsia="Times New Roman" w:hAnsi="Times New Roman"/>
          <w:sz w:val="28"/>
          <w:szCs w:val="24"/>
          <w:lang w:eastAsia="ru-RU" w:bidi="en-US"/>
        </w:rPr>
        <w:instrText xml:space="preserve"> SEQ Таблица \* ARABIC </w:instrText>
      </w:r>
      <w:r w:rsidRPr="004D071E">
        <w:rPr>
          <w:rFonts w:ascii="Times New Roman" w:eastAsia="Times New Roman" w:hAnsi="Times New Roman"/>
          <w:sz w:val="28"/>
          <w:szCs w:val="24"/>
          <w:lang w:eastAsia="ru-RU" w:bidi="en-US"/>
        </w:rPr>
        <w:fldChar w:fldCharType="separate"/>
      </w:r>
      <w:r w:rsidR="00CE1A47">
        <w:rPr>
          <w:rFonts w:ascii="Times New Roman" w:eastAsia="Times New Roman" w:hAnsi="Times New Roman"/>
          <w:noProof/>
          <w:sz w:val="28"/>
          <w:szCs w:val="24"/>
          <w:lang w:eastAsia="ru-RU" w:bidi="en-US"/>
        </w:rPr>
        <w:t>19</w:t>
      </w:r>
      <w:r w:rsidRPr="004D071E">
        <w:rPr>
          <w:rFonts w:ascii="Times New Roman" w:eastAsia="Times New Roman" w:hAnsi="Times New Roman"/>
          <w:sz w:val="28"/>
          <w:szCs w:val="24"/>
          <w:lang w:eastAsia="ru-RU" w:bidi="en-US"/>
        </w:rPr>
        <w:fldChar w:fldCharType="end"/>
      </w:r>
      <w:bookmarkEnd w:id="177"/>
    </w:p>
    <w:p w14:paraId="43CDB5EB" w14:textId="77777777" w:rsidR="004D071E" w:rsidRPr="004D071E" w:rsidRDefault="004D071E" w:rsidP="004D071E">
      <w:pPr>
        <w:widowControl w:val="0"/>
        <w:spacing w:after="120" w:line="240" w:lineRule="auto"/>
        <w:ind w:right="-1"/>
        <w:jc w:val="center"/>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Параметры поражающих факторов при авариях с ЛВЖ (ГЖ) при разгерметизации автомобильной ёмкости транспортировки с пожаром пролива нефтепродуктов (сценарий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09"/>
        <w:gridCol w:w="1348"/>
        <w:gridCol w:w="3330"/>
        <w:gridCol w:w="3402"/>
      </w:tblGrid>
      <w:tr w:rsidR="004D071E" w:rsidRPr="004D071E" w14:paraId="302370F4" w14:textId="77777777" w:rsidTr="001D0C26">
        <w:trPr>
          <w:trHeight w:val="663"/>
          <w:jc w:val="center"/>
        </w:trPr>
        <w:tc>
          <w:tcPr>
            <w:tcW w:w="992" w:type="dxa"/>
            <w:vMerge w:val="restart"/>
            <w:tcBorders>
              <w:top w:val="single" w:sz="4" w:space="0" w:color="auto"/>
            </w:tcBorders>
            <w:shd w:val="clear" w:color="auto" w:fill="auto"/>
            <w:vAlign w:val="center"/>
          </w:tcPr>
          <w:p w14:paraId="45C8BEF4"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Наименование вещества</w:t>
            </w:r>
          </w:p>
        </w:tc>
        <w:tc>
          <w:tcPr>
            <w:tcW w:w="709" w:type="dxa"/>
            <w:vMerge w:val="restart"/>
            <w:tcBorders>
              <w:top w:val="single" w:sz="4" w:space="0" w:color="auto"/>
            </w:tcBorders>
            <w:shd w:val="clear" w:color="auto" w:fill="auto"/>
            <w:vAlign w:val="center"/>
          </w:tcPr>
          <w:p w14:paraId="41527487" w14:textId="77777777" w:rsidR="004D071E" w:rsidRPr="004D071E" w:rsidRDefault="004D071E" w:rsidP="004D071E">
            <w:pPr>
              <w:widowControl w:val="0"/>
              <w:spacing w:after="0" w:line="240" w:lineRule="auto"/>
              <w:ind w:left="-36" w:right="-8"/>
              <w:jc w:val="center"/>
              <w:rPr>
                <w:rFonts w:ascii="Times New Roman" w:eastAsia="Times New Roman" w:hAnsi="Times New Roman"/>
                <w:b/>
                <w:color w:val="000000"/>
                <w:sz w:val="24"/>
                <w:szCs w:val="24"/>
                <w:lang w:eastAsia="ru-RU"/>
              </w:rPr>
            </w:pPr>
            <w:r w:rsidRPr="004D071E">
              <w:rPr>
                <w:rFonts w:ascii="Times New Roman" w:eastAsia="Times New Roman" w:hAnsi="Times New Roman"/>
                <w:color w:val="000000"/>
                <w:sz w:val="24"/>
                <w:szCs w:val="24"/>
                <w:lang w:eastAsia="ru-RU"/>
              </w:rPr>
              <w:t>Количество, т</w:t>
            </w:r>
          </w:p>
        </w:tc>
        <w:tc>
          <w:tcPr>
            <w:tcW w:w="1348" w:type="dxa"/>
            <w:vMerge w:val="restart"/>
            <w:tcBorders>
              <w:top w:val="single" w:sz="4" w:space="0" w:color="auto"/>
            </w:tcBorders>
            <w:shd w:val="clear" w:color="auto" w:fill="auto"/>
            <w:vAlign w:val="center"/>
          </w:tcPr>
          <w:p w14:paraId="134D2960"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Площадь пожара (при растекании по магистрали), м</w:t>
            </w:r>
            <w:r w:rsidRPr="004D071E">
              <w:rPr>
                <w:rFonts w:ascii="Times New Roman" w:eastAsia="Times New Roman" w:hAnsi="Times New Roman"/>
                <w:color w:val="000000"/>
                <w:sz w:val="24"/>
                <w:szCs w:val="24"/>
                <w:vertAlign w:val="superscript"/>
                <w:lang w:eastAsia="ru-RU"/>
              </w:rPr>
              <w:t>2</w:t>
            </w:r>
          </w:p>
        </w:tc>
        <w:tc>
          <w:tcPr>
            <w:tcW w:w="6732" w:type="dxa"/>
            <w:gridSpan w:val="2"/>
            <w:tcBorders>
              <w:top w:val="single" w:sz="4" w:space="0" w:color="auto"/>
            </w:tcBorders>
            <w:shd w:val="clear" w:color="auto" w:fill="auto"/>
            <w:vAlign w:val="center"/>
          </w:tcPr>
          <w:p w14:paraId="1239028C"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Радиусы зон поражения людей (м), с учётом образующейся при горении пролива интенсивности теплового излучения (кВт/м</w:t>
            </w:r>
            <w:r w:rsidRPr="004D071E">
              <w:rPr>
                <w:rFonts w:ascii="Times New Roman" w:eastAsia="Times New Roman" w:hAnsi="Times New Roman"/>
                <w:color w:val="000000"/>
                <w:sz w:val="24"/>
                <w:szCs w:val="24"/>
                <w:vertAlign w:val="superscript"/>
                <w:lang w:eastAsia="ru-RU"/>
              </w:rPr>
              <w:t>2</w:t>
            </w:r>
            <w:r w:rsidRPr="004D071E">
              <w:rPr>
                <w:rFonts w:ascii="Times New Roman" w:eastAsia="Times New Roman" w:hAnsi="Times New Roman"/>
                <w:color w:val="000000"/>
                <w:sz w:val="24"/>
                <w:szCs w:val="24"/>
                <w:lang w:eastAsia="ru-RU"/>
              </w:rPr>
              <w:t>)</w:t>
            </w:r>
          </w:p>
        </w:tc>
      </w:tr>
      <w:tr w:rsidR="004D071E" w:rsidRPr="004D071E" w14:paraId="3FA4A845" w14:textId="77777777" w:rsidTr="001D0C26">
        <w:trPr>
          <w:trHeight w:val="848"/>
          <w:jc w:val="center"/>
        </w:trPr>
        <w:tc>
          <w:tcPr>
            <w:tcW w:w="992" w:type="dxa"/>
            <w:vMerge/>
            <w:tcBorders>
              <w:bottom w:val="single" w:sz="4" w:space="0" w:color="auto"/>
            </w:tcBorders>
            <w:shd w:val="clear" w:color="auto" w:fill="auto"/>
            <w:vAlign w:val="center"/>
          </w:tcPr>
          <w:p w14:paraId="5AB10E0A"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p>
        </w:tc>
        <w:tc>
          <w:tcPr>
            <w:tcW w:w="709" w:type="dxa"/>
            <w:vMerge/>
            <w:tcBorders>
              <w:bottom w:val="single" w:sz="4" w:space="0" w:color="auto"/>
            </w:tcBorders>
            <w:shd w:val="clear" w:color="auto" w:fill="auto"/>
            <w:vAlign w:val="center"/>
          </w:tcPr>
          <w:p w14:paraId="557487D3" w14:textId="77777777" w:rsidR="004D071E" w:rsidRPr="004D071E" w:rsidRDefault="004D071E" w:rsidP="004D071E">
            <w:pPr>
              <w:widowControl w:val="0"/>
              <w:spacing w:after="0" w:line="240" w:lineRule="auto"/>
              <w:ind w:left="-36" w:right="-8" w:firstLine="13"/>
              <w:jc w:val="center"/>
              <w:rPr>
                <w:rFonts w:ascii="Times New Roman" w:eastAsia="Times New Roman" w:hAnsi="Times New Roman"/>
                <w:color w:val="000000"/>
                <w:sz w:val="24"/>
                <w:szCs w:val="24"/>
                <w:lang w:eastAsia="ru-RU"/>
              </w:rPr>
            </w:pPr>
          </w:p>
        </w:tc>
        <w:tc>
          <w:tcPr>
            <w:tcW w:w="1348" w:type="dxa"/>
            <w:vMerge/>
            <w:tcBorders>
              <w:bottom w:val="single" w:sz="4" w:space="0" w:color="auto"/>
            </w:tcBorders>
            <w:shd w:val="clear" w:color="auto" w:fill="auto"/>
            <w:vAlign w:val="center"/>
          </w:tcPr>
          <w:p w14:paraId="728B7C98"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p>
        </w:tc>
        <w:tc>
          <w:tcPr>
            <w:tcW w:w="3330" w:type="dxa"/>
            <w:tcBorders>
              <w:top w:val="single" w:sz="4" w:space="0" w:color="auto"/>
              <w:bottom w:val="single" w:sz="4" w:space="0" w:color="auto"/>
            </w:tcBorders>
            <w:shd w:val="clear" w:color="auto" w:fill="auto"/>
            <w:vAlign w:val="center"/>
          </w:tcPr>
          <w:p w14:paraId="6C37D657"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Ожог 1-й степени через 6–8 с,</w:t>
            </w:r>
          </w:p>
          <w:p w14:paraId="3526C303"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ожог 2-й степени через 12–16 с, при 10,5 кВт/м</w:t>
            </w:r>
            <w:r w:rsidRPr="004D071E">
              <w:rPr>
                <w:rFonts w:ascii="Times New Roman" w:eastAsia="Times New Roman" w:hAnsi="Times New Roman"/>
                <w:color w:val="000000"/>
                <w:sz w:val="24"/>
                <w:szCs w:val="24"/>
                <w:vertAlign w:val="superscript"/>
                <w:lang w:eastAsia="ru-RU"/>
              </w:rPr>
              <w:t>2</w:t>
            </w:r>
            <w:r w:rsidRPr="004D071E">
              <w:rPr>
                <w:rFonts w:ascii="Times New Roman" w:eastAsia="Times New Roman" w:hAnsi="Times New Roman"/>
                <w:color w:val="000000"/>
                <w:sz w:val="24"/>
                <w:szCs w:val="24"/>
                <w:lang w:eastAsia="ru-RU"/>
              </w:rPr>
              <w:t>, м</w:t>
            </w:r>
          </w:p>
        </w:tc>
        <w:tc>
          <w:tcPr>
            <w:tcW w:w="3402" w:type="dxa"/>
            <w:tcBorders>
              <w:top w:val="single" w:sz="4" w:space="0" w:color="auto"/>
              <w:bottom w:val="single" w:sz="4" w:space="0" w:color="auto"/>
            </w:tcBorders>
            <w:shd w:val="clear" w:color="auto" w:fill="auto"/>
            <w:vAlign w:val="center"/>
          </w:tcPr>
          <w:p w14:paraId="2B142A39" w14:textId="77777777" w:rsidR="004D071E" w:rsidRPr="004D071E" w:rsidRDefault="004D071E" w:rsidP="004D071E">
            <w:pPr>
              <w:widowControl w:val="0"/>
              <w:spacing w:after="0" w:line="240" w:lineRule="auto"/>
              <w:ind w:left="-36" w:right="-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Безопасное расстояние для человека в брезентовой одежде, при 4,2 кВт/м</w:t>
            </w:r>
            <w:r w:rsidRPr="004D071E">
              <w:rPr>
                <w:rFonts w:ascii="Times New Roman" w:eastAsia="Times New Roman" w:hAnsi="Times New Roman"/>
                <w:color w:val="000000"/>
                <w:sz w:val="24"/>
                <w:szCs w:val="24"/>
                <w:vertAlign w:val="superscript"/>
                <w:lang w:eastAsia="ru-RU"/>
              </w:rPr>
              <w:t>2</w:t>
            </w:r>
            <w:r w:rsidRPr="004D071E">
              <w:rPr>
                <w:rFonts w:ascii="Times New Roman" w:eastAsia="Times New Roman" w:hAnsi="Times New Roman"/>
                <w:color w:val="000000"/>
                <w:sz w:val="24"/>
                <w:szCs w:val="24"/>
                <w:lang w:eastAsia="ru-RU"/>
              </w:rPr>
              <w:t>, м</w:t>
            </w:r>
          </w:p>
        </w:tc>
      </w:tr>
      <w:tr w:rsidR="004D071E" w:rsidRPr="004D071E" w14:paraId="4FD24F78" w14:textId="77777777" w:rsidTr="001D0C26">
        <w:trPr>
          <w:trHeight w:val="285"/>
          <w:jc w:val="center"/>
        </w:trPr>
        <w:tc>
          <w:tcPr>
            <w:tcW w:w="992" w:type="dxa"/>
            <w:shd w:val="clear" w:color="auto" w:fill="auto"/>
            <w:vAlign w:val="center"/>
          </w:tcPr>
          <w:p w14:paraId="2AD8378F" w14:textId="77777777" w:rsidR="004D071E" w:rsidRPr="004D071E" w:rsidRDefault="004D071E" w:rsidP="004D071E">
            <w:pPr>
              <w:widowControl w:val="0"/>
              <w:spacing w:after="0" w:line="240" w:lineRule="auto"/>
              <w:ind w:left="-108"/>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Бензин</w:t>
            </w:r>
          </w:p>
        </w:tc>
        <w:tc>
          <w:tcPr>
            <w:tcW w:w="709" w:type="dxa"/>
            <w:shd w:val="clear" w:color="auto" w:fill="auto"/>
            <w:vAlign w:val="center"/>
          </w:tcPr>
          <w:p w14:paraId="43D83048" w14:textId="77777777" w:rsidR="004D071E" w:rsidRPr="004D071E" w:rsidRDefault="004D071E" w:rsidP="004D071E">
            <w:pPr>
              <w:widowControl w:val="0"/>
              <w:spacing w:after="0" w:line="240" w:lineRule="auto"/>
              <w:ind w:left="-108" w:right="-76"/>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25</w:t>
            </w:r>
          </w:p>
        </w:tc>
        <w:tc>
          <w:tcPr>
            <w:tcW w:w="1348" w:type="dxa"/>
            <w:shd w:val="clear" w:color="auto" w:fill="auto"/>
            <w:vAlign w:val="center"/>
          </w:tcPr>
          <w:p w14:paraId="57C110FF"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4"/>
                <w:lang w:eastAsia="ru-RU"/>
              </w:rPr>
            </w:pPr>
            <w:r w:rsidRPr="004D071E">
              <w:rPr>
                <w:rFonts w:ascii="Times New Roman" w:eastAsia="Times New Roman" w:hAnsi="Times New Roman"/>
                <w:color w:val="000000"/>
                <w:sz w:val="24"/>
                <w:szCs w:val="24"/>
                <w:lang w:eastAsia="ru-RU"/>
              </w:rPr>
              <w:t>640,5</w:t>
            </w:r>
          </w:p>
        </w:tc>
        <w:tc>
          <w:tcPr>
            <w:tcW w:w="3330" w:type="dxa"/>
            <w:shd w:val="clear" w:color="auto" w:fill="auto"/>
            <w:vAlign w:val="center"/>
          </w:tcPr>
          <w:p w14:paraId="24B5F47C"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4"/>
                <w:highlight w:val="yellow"/>
                <w:lang w:eastAsia="ru-RU"/>
              </w:rPr>
            </w:pPr>
            <w:r w:rsidRPr="004D071E">
              <w:rPr>
                <w:rFonts w:ascii="Times New Roman" w:eastAsia="Times New Roman" w:hAnsi="Times New Roman"/>
                <w:color w:val="000000"/>
                <w:sz w:val="24"/>
                <w:szCs w:val="24"/>
                <w:lang w:eastAsia="ru-RU"/>
              </w:rPr>
              <w:t>17</w:t>
            </w:r>
          </w:p>
        </w:tc>
        <w:tc>
          <w:tcPr>
            <w:tcW w:w="3402" w:type="dxa"/>
            <w:shd w:val="clear" w:color="auto" w:fill="auto"/>
            <w:vAlign w:val="center"/>
          </w:tcPr>
          <w:p w14:paraId="7370F776" w14:textId="77777777" w:rsidR="004D071E" w:rsidRPr="004D071E" w:rsidRDefault="004D071E" w:rsidP="004D071E">
            <w:pPr>
              <w:widowControl w:val="0"/>
              <w:spacing w:after="0" w:line="240" w:lineRule="auto"/>
              <w:jc w:val="center"/>
              <w:rPr>
                <w:rFonts w:ascii="Times New Roman" w:eastAsia="Times New Roman" w:hAnsi="Times New Roman"/>
                <w:color w:val="000000"/>
                <w:sz w:val="24"/>
                <w:szCs w:val="24"/>
                <w:highlight w:val="yellow"/>
                <w:lang w:eastAsia="ru-RU"/>
              </w:rPr>
            </w:pPr>
            <w:r w:rsidRPr="004D071E">
              <w:rPr>
                <w:rFonts w:ascii="Times New Roman" w:eastAsia="Times New Roman" w:hAnsi="Times New Roman"/>
                <w:color w:val="000000"/>
                <w:sz w:val="24"/>
                <w:szCs w:val="24"/>
                <w:lang w:eastAsia="ru-RU"/>
              </w:rPr>
              <w:t>27</w:t>
            </w:r>
          </w:p>
        </w:tc>
      </w:tr>
    </w:tbl>
    <w:p w14:paraId="3DFF7D7A" w14:textId="77777777"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0D7D77D5" w14:textId="7B2D5105"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Таблица </w:t>
      </w:r>
      <w:r w:rsidRPr="004D071E">
        <w:rPr>
          <w:rFonts w:ascii="Times New Roman" w:eastAsia="Times New Roman" w:hAnsi="Times New Roman"/>
          <w:sz w:val="28"/>
          <w:szCs w:val="24"/>
          <w:lang w:eastAsia="ru-RU" w:bidi="en-US"/>
        </w:rPr>
        <w:fldChar w:fldCharType="begin"/>
      </w:r>
      <w:r w:rsidRPr="004D071E">
        <w:rPr>
          <w:rFonts w:ascii="Times New Roman" w:eastAsia="Times New Roman" w:hAnsi="Times New Roman"/>
          <w:sz w:val="28"/>
          <w:szCs w:val="24"/>
          <w:lang w:eastAsia="ru-RU" w:bidi="en-US"/>
        </w:rPr>
        <w:instrText xml:space="preserve"> SEQ Таблица \* ARABIC </w:instrText>
      </w:r>
      <w:r w:rsidRPr="004D071E">
        <w:rPr>
          <w:rFonts w:ascii="Times New Roman" w:eastAsia="Times New Roman" w:hAnsi="Times New Roman"/>
          <w:sz w:val="28"/>
          <w:szCs w:val="24"/>
          <w:lang w:eastAsia="ru-RU" w:bidi="en-US"/>
        </w:rPr>
        <w:fldChar w:fldCharType="separate"/>
      </w:r>
      <w:r w:rsidR="00CE1A47">
        <w:rPr>
          <w:rFonts w:ascii="Times New Roman" w:eastAsia="Times New Roman" w:hAnsi="Times New Roman"/>
          <w:noProof/>
          <w:sz w:val="28"/>
          <w:szCs w:val="24"/>
          <w:lang w:eastAsia="ru-RU" w:bidi="en-US"/>
        </w:rPr>
        <w:t>20</w:t>
      </w:r>
      <w:r w:rsidRPr="004D071E">
        <w:rPr>
          <w:rFonts w:ascii="Times New Roman" w:eastAsia="Times New Roman" w:hAnsi="Times New Roman"/>
          <w:sz w:val="28"/>
          <w:szCs w:val="24"/>
          <w:lang w:eastAsia="ru-RU" w:bidi="en-US"/>
        </w:rPr>
        <w:fldChar w:fldCharType="end"/>
      </w:r>
    </w:p>
    <w:p w14:paraId="216AD6EF" w14:textId="77777777" w:rsidR="004D071E" w:rsidRPr="004D071E" w:rsidRDefault="004D071E" w:rsidP="004D071E">
      <w:pPr>
        <w:widowControl w:val="0"/>
        <w:spacing w:after="120" w:line="240" w:lineRule="auto"/>
        <w:ind w:right="-1"/>
        <w:jc w:val="center"/>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Предельные параметры для возможного поражения людей при аварии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8"/>
        <w:gridCol w:w="2824"/>
        <w:gridCol w:w="3293"/>
      </w:tblGrid>
      <w:tr w:rsidR="004D071E" w:rsidRPr="004D071E" w14:paraId="1496782E" w14:textId="77777777" w:rsidTr="001D0C26">
        <w:trPr>
          <w:trHeight w:val="283"/>
          <w:jc w:val="center"/>
        </w:trPr>
        <w:tc>
          <w:tcPr>
            <w:tcW w:w="2000" w:type="pct"/>
            <w:vAlign w:val="center"/>
          </w:tcPr>
          <w:p w14:paraId="1AC45D47"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Степень травмирования</w:t>
            </w:r>
          </w:p>
        </w:tc>
        <w:tc>
          <w:tcPr>
            <w:tcW w:w="1385" w:type="pct"/>
            <w:vAlign w:val="center"/>
          </w:tcPr>
          <w:p w14:paraId="7A3B271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Значения интенсивности теплового излучения, кВт/м</w:t>
            </w:r>
            <w:r w:rsidRPr="004D071E">
              <w:rPr>
                <w:rFonts w:ascii="Times New Roman" w:hAnsi="Times New Roman"/>
                <w:sz w:val="24"/>
                <w:szCs w:val="20"/>
                <w:vertAlign w:val="superscript"/>
                <w:lang w:eastAsia="ru-RU"/>
              </w:rPr>
              <w:t>2</w:t>
            </w:r>
          </w:p>
        </w:tc>
        <w:tc>
          <w:tcPr>
            <w:tcW w:w="1615" w:type="pct"/>
            <w:vAlign w:val="center"/>
          </w:tcPr>
          <w:p w14:paraId="4A575CF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Расстояния от объекта, на которых наблюдаются определённые степени травмирования, м</w:t>
            </w:r>
          </w:p>
        </w:tc>
      </w:tr>
      <w:tr w:rsidR="004D071E" w:rsidRPr="004D071E" w14:paraId="2CAE4448" w14:textId="77777777" w:rsidTr="001D0C26">
        <w:trPr>
          <w:trHeight w:val="283"/>
          <w:jc w:val="center"/>
        </w:trPr>
        <w:tc>
          <w:tcPr>
            <w:tcW w:w="2000" w:type="pct"/>
            <w:vAlign w:val="center"/>
          </w:tcPr>
          <w:p w14:paraId="6B8D2745" w14:textId="77777777" w:rsidR="004D071E" w:rsidRPr="004D071E" w:rsidRDefault="004D071E" w:rsidP="004D071E">
            <w:pPr>
              <w:widowControl w:val="0"/>
              <w:tabs>
                <w:tab w:val="left" w:pos="1230"/>
              </w:tabs>
              <w:spacing w:after="0" w:line="240" w:lineRule="auto"/>
              <w:ind w:firstLine="34"/>
              <w:rPr>
                <w:rFonts w:ascii="Times New Roman" w:hAnsi="Times New Roman"/>
                <w:sz w:val="24"/>
                <w:szCs w:val="20"/>
                <w:lang w:eastAsia="ru-RU"/>
              </w:rPr>
            </w:pPr>
            <w:r w:rsidRPr="004D071E">
              <w:rPr>
                <w:rFonts w:ascii="Times New Roman" w:hAnsi="Times New Roman"/>
                <w:sz w:val="24"/>
                <w:szCs w:val="20"/>
                <w:lang w:eastAsia="ru-RU"/>
              </w:rPr>
              <w:lastRenderedPageBreak/>
              <w:t>Ожоги III степени</w:t>
            </w:r>
          </w:p>
        </w:tc>
        <w:tc>
          <w:tcPr>
            <w:tcW w:w="1385" w:type="pct"/>
            <w:vAlign w:val="center"/>
          </w:tcPr>
          <w:p w14:paraId="2128628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49,0</w:t>
            </w:r>
          </w:p>
        </w:tc>
        <w:tc>
          <w:tcPr>
            <w:tcW w:w="1615" w:type="pct"/>
            <w:vAlign w:val="center"/>
          </w:tcPr>
          <w:p w14:paraId="255799A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38</w:t>
            </w:r>
          </w:p>
        </w:tc>
      </w:tr>
      <w:tr w:rsidR="004D071E" w:rsidRPr="004D071E" w14:paraId="6A80D279" w14:textId="77777777" w:rsidTr="001D0C26">
        <w:trPr>
          <w:trHeight w:val="283"/>
          <w:jc w:val="center"/>
        </w:trPr>
        <w:tc>
          <w:tcPr>
            <w:tcW w:w="2000" w:type="pct"/>
            <w:vAlign w:val="center"/>
          </w:tcPr>
          <w:p w14:paraId="347E42DE" w14:textId="77777777" w:rsidR="004D071E" w:rsidRPr="004D071E" w:rsidRDefault="004D071E" w:rsidP="004D071E">
            <w:pPr>
              <w:widowControl w:val="0"/>
              <w:tabs>
                <w:tab w:val="left" w:pos="1230"/>
              </w:tabs>
              <w:spacing w:after="0" w:line="240" w:lineRule="auto"/>
              <w:ind w:firstLine="34"/>
              <w:rPr>
                <w:rFonts w:ascii="Times New Roman" w:hAnsi="Times New Roman"/>
                <w:sz w:val="24"/>
                <w:szCs w:val="20"/>
                <w:lang w:eastAsia="ru-RU"/>
              </w:rPr>
            </w:pPr>
            <w:r w:rsidRPr="004D071E">
              <w:rPr>
                <w:rFonts w:ascii="Times New Roman" w:hAnsi="Times New Roman"/>
                <w:sz w:val="24"/>
                <w:szCs w:val="20"/>
                <w:lang w:eastAsia="ru-RU"/>
              </w:rPr>
              <w:t>Ожоги II степени</w:t>
            </w:r>
          </w:p>
        </w:tc>
        <w:tc>
          <w:tcPr>
            <w:tcW w:w="1385" w:type="pct"/>
            <w:vAlign w:val="center"/>
          </w:tcPr>
          <w:p w14:paraId="6AD807C7"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27,4</w:t>
            </w:r>
          </w:p>
        </w:tc>
        <w:tc>
          <w:tcPr>
            <w:tcW w:w="1615" w:type="pct"/>
            <w:vAlign w:val="center"/>
          </w:tcPr>
          <w:p w14:paraId="7CAF41E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55</w:t>
            </w:r>
          </w:p>
        </w:tc>
      </w:tr>
      <w:tr w:rsidR="004D071E" w:rsidRPr="004D071E" w14:paraId="56A38165" w14:textId="77777777" w:rsidTr="001D0C26">
        <w:trPr>
          <w:trHeight w:val="283"/>
          <w:jc w:val="center"/>
        </w:trPr>
        <w:tc>
          <w:tcPr>
            <w:tcW w:w="2000" w:type="pct"/>
            <w:vAlign w:val="center"/>
          </w:tcPr>
          <w:p w14:paraId="6B1760C5" w14:textId="77777777" w:rsidR="004D071E" w:rsidRPr="004D071E" w:rsidRDefault="004D071E" w:rsidP="004D071E">
            <w:pPr>
              <w:widowControl w:val="0"/>
              <w:tabs>
                <w:tab w:val="left" w:pos="1230"/>
              </w:tabs>
              <w:spacing w:after="0" w:line="240" w:lineRule="auto"/>
              <w:ind w:firstLine="34"/>
              <w:rPr>
                <w:rFonts w:ascii="Times New Roman" w:hAnsi="Times New Roman"/>
                <w:sz w:val="24"/>
                <w:szCs w:val="20"/>
                <w:lang w:eastAsia="ru-RU"/>
              </w:rPr>
            </w:pPr>
            <w:r w:rsidRPr="004D071E">
              <w:rPr>
                <w:rFonts w:ascii="Times New Roman" w:hAnsi="Times New Roman"/>
                <w:sz w:val="24"/>
                <w:szCs w:val="20"/>
                <w:lang w:eastAsia="ru-RU"/>
              </w:rPr>
              <w:t>Ожоги I степени</w:t>
            </w:r>
          </w:p>
        </w:tc>
        <w:tc>
          <w:tcPr>
            <w:tcW w:w="1385" w:type="pct"/>
            <w:vAlign w:val="center"/>
          </w:tcPr>
          <w:p w14:paraId="7AE8463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9,6</w:t>
            </w:r>
          </w:p>
        </w:tc>
        <w:tc>
          <w:tcPr>
            <w:tcW w:w="1615" w:type="pct"/>
            <w:vAlign w:val="center"/>
          </w:tcPr>
          <w:p w14:paraId="3BDADED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92</w:t>
            </w:r>
          </w:p>
        </w:tc>
      </w:tr>
      <w:tr w:rsidR="004D071E" w:rsidRPr="004D071E" w14:paraId="08DB64A5" w14:textId="77777777" w:rsidTr="001D0C26">
        <w:trPr>
          <w:trHeight w:val="283"/>
          <w:jc w:val="center"/>
        </w:trPr>
        <w:tc>
          <w:tcPr>
            <w:tcW w:w="2000" w:type="pct"/>
            <w:vAlign w:val="center"/>
          </w:tcPr>
          <w:p w14:paraId="59A7EEBC" w14:textId="77777777" w:rsidR="004D071E" w:rsidRPr="004D071E" w:rsidRDefault="004D071E" w:rsidP="004D071E">
            <w:pPr>
              <w:widowControl w:val="0"/>
              <w:tabs>
                <w:tab w:val="left" w:pos="1230"/>
              </w:tabs>
              <w:spacing w:after="0" w:line="240" w:lineRule="auto"/>
              <w:ind w:firstLine="34"/>
              <w:rPr>
                <w:rFonts w:ascii="Times New Roman" w:hAnsi="Times New Roman"/>
                <w:sz w:val="24"/>
                <w:szCs w:val="20"/>
                <w:lang w:eastAsia="ru-RU"/>
              </w:rPr>
            </w:pPr>
            <w:r w:rsidRPr="004D071E">
              <w:rPr>
                <w:rFonts w:ascii="Times New Roman" w:hAnsi="Times New Roman"/>
                <w:sz w:val="24"/>
                <w:szCs w:val="20"/>
                <w:lang w:eastAsia="ru-RU"/>
              </w:rPr>
              <w:t>Болевой порог (болезненные ощущения на коже и слизистых)</w:t>
            </w:r>
          </w:p>
        </w:tc>
        <w:tc>
          <w:tcPr>
            <w:tcW w:w="1385" w:type="pct"/>
            <w:vAlign w:val="center"/>
          </w:tcPr>
          <w:p w14:paraId="1A7E837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1,4</w:t>
            </w:r>
          </w:p>
        </w:tc>
        <w:tc>
          <w:tcPr>
            <w:tcW w:w="1615" w:type="pct"/>
            <w:vAlign w:val="center"/>
          </w:tcPr>
          <w:p w14:paraId="0286CFB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sz w:val="24"/>
                <w:szCs w:val="20"/>
                <w:lang w:eastAsia="ru-RU"/>
              </w:rPr>
            </w:pPr>
            <w:r w:rsidRPr="004D071E">
              <w:rPr>
                <w:rFonts w:ascii="Times New Roman" w:hAnsi="Times New Roman"/>
                <w:sz w:val="24"/>
                <w:szCs w:val="20"/>
                <w:lang w:eastAsia="ru-RU"/>
              </w:rPr>
              <w:t>Более 100 м</w:t>
            </w:r>
          </w:p>
        </w:tc>
      </w:tr>
    </w:tbl>
    <w:p w14:paraId="63B0B428" w14:textId="77777777"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2F63C393"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7BC6A776"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746A9699"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4ADD1D7E"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56019ABB"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2664C6DA"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00E81A5A"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4DFA3C98"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7BE5530B" w14:textId="77777777" w:rsidR="007111F2" w:rsidRDefault="007111F2"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0CFC456E" w14:textId="093C2465"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Таблица </w:t>
      </w:r>
      <w:bookmarkStart w:id="178" w:name="TBl_Zony2"/>
      <w:r w:rsidRPr="004D071E">
        <w:rPr>
          <w:rFonts w:ascii="Times New Roman" w:eastAsia="Times New Roman" w:hAnsi="Times New Roman"/>
          <w:sz w:val="28"/>
          <w:szCs w:val="24"/>
          <w:lang w:eastAsia="ru-RU" w:bidi="en-US"/>
        </w:rPr>
        <w:fldChar w:fldCharType="begin"/>
      </w:r>
      <w:r w:rsidRPr="004D071E">
        <w:rPr>
          <w:rFonts w:ascii="Times New Roman" w:eastAsia="Times New Roman" w:hAnsi="Times New Roman"/>
          <w:sz w:val="28"/>
          <w:szCs w:val="24"/>
          <w:lang w:eastAsia="ru-RU" w:bidi="en-US"/>
        </w:rPr>
        <w:instrText xml:space="preserve"> SEQ Таблица \* ARABIC </w:instrText>
      </w:r>
      <w:r w:rsidRPr="004D071E">
        <w:rPr>
          <w:rFonts w:ascii="Times New Roman" w:eastAsia="Times New Roman" w:hAnsi="Times New Roman"/>
          <w:sz w:val="28"/>
          <w:szCs w:val="24"/>
          <w:lang w:eastAsia="ru-RU" w:bidi="en-US"/>
        </w:rPr>
        <w:fldChar w:fldCharType="separate"/>
      </w:r>
      <w:r w:rsidR="00CE1A47">
        <w:rPr>
          <w:rFonts w:ascii="Times New Roman" w:eastAsia="Times New Roman" w:hAnsi="Times New Roman"/>
          <w:noProof/>
          <w:sz w:val="28"/>
          <w:szCs w:val="24"/>
          <w:lang w:eastAsia="ru-RU" w:bidi="en-US"/>
        </w:rPr>
        <w:t>21</w:t>
      </w:r>
      <w:r w:rsidRPr="004D071E">
        <w:rPr>
          <w:rFonts w:ascii="Times New Roman" w:eastAsia="Times New Roman" w:hAnsi="Times New Roman"/>
          <w:sz w:val="28"/>
          <w:szCs w:val="24"/>
          <w:lang w:eastAsia="ru-RU" w:bidi="en-US"/>
        </w:rPr>
        <w:fldChar w:fldCharType="end"/>
      </w:r>
      <w:bookmarkEnd w:id="178"/>
    </w:p>
    <w:p w14:paraId="45004E86" w14:textId="77777777" w:rsidR="004D071E" w:rsidRPr="004D071E" w:rsidRDefault="004D071E" w:rsidP="004D071E">
      <w:pPr>
        <w:widowControl w:val="0"/>
        <w:spacing w:after="120" w:line="240" w:lineRule="auto"/>
        <w:ind w:right="-1"/>
        <w:jc w:val="center"/>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Параметры зон поражения при аварии с взрывом ТВС при разгерметизации автомобильной ёмкости транспортировки с автомобильным бензином (сценарий 2). Масса топлива в облаке 22 500 кг</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854"/>
        <w:gridCol w:w="1508"/>
        <w:gridCol w:w="1712"/>
        <w:gridCol w:w="1502"/>
      </w:tblGrid>
      <w:tr w:rsidR="004D071E" w:rsidRPr="004D071E" w14:paraId="33942382" w14:textId="77777777" w:rsidTr="001D0C26">
        <w:trPr>
          <w:tblHeader/>
          <w:jc w:val="center"/>
        </w:trPr>
        <w:tc>
          <w:tcPr>
            <w:tcW w:w="3059" w:type="dxa"/>
            <w:vMerge w:val="restart"/>
            <w:vAlign w:val="center"/>
          </w:tcPr>
          <w:p w14:paraId="37D1420C"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Избыточное давление (кПа), поражение зданий/поражение людей на открытой местности</w:t>
            </w:r>
          </w:p>
        </w:tc>
        <w:tc>
          <w:tcPr>
            <w:tcW w:w="3412" w:type="dxa"/>
            <w:gridSpan w:val="2"/>
          </w:tcPr>
          <w:p w14:paraId="71DF9841"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Поражение зданий и сооружений и людей в зданиях и сооружениях</w:t>
            </w:r>
          </w:p>
        </w:tc>
        <w:tc>
          <w:tcPr>
            <w:tcW w:w="3114" w:type="dxa"/>
            <w:gridSpan w:val="2"/>
          </w:tcPr>
          <w:p w14:paraId="29E0E3E9"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Поражение людей на открытой местности</w:t>
            </w:r>
          </w:p>
        </w:tc>
      </w:tr>
      <w:tr w:rsidR="004D071E" w:rsidRPr="004D071E" w14:paraId="031D65EF" w14:textId="77777777" w:rsidTr="001D0C26">
        <w:trPr>
          <w:tblHeader/>
          <w:jc w:val="center"/>
        </w:trPr>
        <w:tc>
          <w:tcPr>
            <w:tcW w:w="3059" w:type="dxa"/>
            <w:vMerge/>
            <w:vAlign w:val="center"/>
          </w:tcPr>
          <w:p w14:paraId="5522FF1A"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p>
        </w:tc>
        <w:tc>
          <w:tcPr>
            <w:tcW w:w="1904" w:type="dxa"/>
            <w:vAlign w:val="center"/>
          </w:tcPr>
          <w:p w14:paraId="3AA17039"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Радиус зоны, м</w:t>
            </w:r>
          </w:p>
        </w:tc>
        <w:tc>
          <w:tcPr>
            <w:tcW w:w="1508" w:type="dxa"/>
            <w:vAlign w:val="center"/>
          </w:tcPr>
          <w:p w14:paraId="5E5B0423"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 поражённых людей</w:t>
            </w:r>
          </w:p>
        </w:tc>
        <w:tc>
          <w:tcPr>
            <w:tcW w:w="1754" w:type="dxa"/>
            <w:vAlign w:val="center"/>
          </w:tcPr>
          <w:p w14:paraId="64BA8CDA"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Радиус зоны, м</w:t>
            </w:r>
          </w:p>
        </w:tc>
        <w:tc>
          <w:tcPr>
            <w:tcW w:w="1360" w:type="dxa"/>
            <w:vAlign w:val="center"/>
          </w:tcPr>
          <w:p w14:paraId="63BA74BD"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 поражённых людей</w:t>
            </w:r>
          </w:p>
        </w:tc>
      </w:tr>
      <w:tr w:rsidR="004D071E" w:rsidRPr="004D071E" w14:paraId="134ABF2C" w14:textId="77777777" w:rsidTr="001D0C26">
        <w:trPr>
          <w:jc w:val="center"/>
        </w:trPr>
        <w:tc>
          <w:tcPr>
            <w:tcW w:w="3059" w:type="dxa"/>
            <w:vAlign w:val="center"/>
          </w:tcPr>
          <w:p w14:paraId="19DC2B30"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65,9/70</w:t>
            </w:r>
          </w:p>
        </w:tc>
        <w:tc>
          <w:tcPr>
            <w:tcW w:w="1904" w:type="dxa"/>
            <w:vAlign w:val="center"/>
          </w:tcPr>
          <w:p w14:paraId="2E718E1B"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нет</w:t>
            </w:r>
          </w:p>
        </w:tc>
        <w:tc>
          <w:tcPr>
            <w:tcW w:w="1508" w:type="dxa"/>
          </w:tcPr>
          <w:p w14:paraId="55657F18" w14:textId="77777777" w:rsidR="004D071E" w:rsidRPr="004D071E" w:rsidRDefault="004D071E" w:rsidP="004D071E">
            <w:pPr>
              <w:widowControl w:val="0"/>
              <w:spacing w:after="0" w:line="240" w:lineRule="auto"/>
              <w:jc w:val="center"/>
              <w:rPr>
                <w:rFonts w:ascii="Times New Roman" w:eastAsia="Times New Roman" w:hAnsi="Times New Roman"/>
                <w:b/>
                <w:sz w:val="24"/>
                <w:szCs w:val="20"/>
                <w:lang w:eastAsia="ru-RU"/>
              </w:rPr>
            </w:pPr>
            <w:r w:rsidRPr="004D071E">
              <w:rPr>
                <w:rFonts w:ascii="Times New Roman" w:eastAsia="Times New Roman" w:hAnsi="Times New Roman"/>
                <w:sz w:val="24"/>
                <w:szCs w:val="20"/>
                <w:lang w:eastAsia="ru-RU"/>
              </w:rPr>
              <w:t>нет</w:t>
            </w:r>
          </w:p>
        </w:tc>
        <w:tc>
          <w:tcPr>
            <w:tcW w:w="1754" w:type="dxa"/>
            <w:vAlign w:val="center"/>
          </w:tcPr>
          <w:p w14:paraId="31C99B07"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нет</w:t>
            </w:r>
          </w:p>
        </w:tc>
        <w:tc>
          <w:tcPr>
            <w:tcW w:w="1360" w:type="dxa"/>
            <w:vAlign w:val="center"/>
          </w:tcPr>
          <w:p w14:paraId="1E4D372F"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нет</w:t>
            </w:r>
          </w:p>
        </w:tc>
      </w:tr>
      <w:tr w:rsidR="004D071E" w:rsidRPr="004D071E" w14:paraId="1637029A" w14:textId="77777777" w:rsidTr="001D0C26">
        <w:trPr>
          <w:jc w:val="center"/>
        </w:trPr>
        <w:tc>
          <w:tcPr>
            <w:tcW w:w="3059" w:type="dxa"/>
            <w:vAlign w:val="center"/>
          </w:tcPr>
          <w:p w14:paraId="3594BE32"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33 /55</w:t>
            </w:r>
          </w:p>
        </w:tc>
        <w:tc>
          <w:tcPr>
            <w:tcW w:w="1904" w:type="dxa"/>
            <w:vAlign w:val="center"/>
          </w:tcPr>
          <w:p w14:paraId="26515B62"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167</w:t>
            </w:r>
          </w:p>
        </w:tc>
        <w:tc>
          <w:tcPr>
            <w:tcW w:w="1508" w:type="dxa"/>
            <w:vAlign w:val="center"/>
          </w:tcPr>
          <w:p w14:paraId="1A2B8290"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90</w:t>
            </w:r>
          </w:p>
        </w:tc>
        <w:tc>
          <w:tcPr>
            <w:tcW w:w="1754" w:type="dxa"/>
            <w:vAlign w:val="center"/>
          </w:tcPr>
          <w:p w14:paraId="123C9E7D"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нет</w:t>
            </w:r>
          </w:p>
        </w:tc>
        <w:tc>
          <w:tcPr>
            <w:tcW w:w="1360" w:type="dxa"/>
            <w:vAlign w:val="center"/>
          </w:tcPr>
          <w:p w14:paraId="3A98E286"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нет</w:t>
            </w:r>
          </w:p>
        </w:tc>
      </w:tr>
      <w:tr w:rsidR="004D071E" w:rsidRPr="004D071E" w14:paraId="7BD0AC88" w14:textId="77777777" w:rsidTr="001D0C26">
        <w:trPr>
          <w:jc w:val="center"/>
        </w:trPr>
        <w:tc>
          <w:tcPr>
            <w:tcW w:w="3059" w:type="dxa"/>
            <w:vAlign w:val="center"/>
          </w:tcPr>
          <w:p w14:paraId="576B9234"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25/24</w:t>
            </w:r>
          </w:p>
        </w:tc>
        <w:tc>
          <w:tcPr>
            <w:tcW w:w="1904" w:type="dxa"/>
            <w:vAlign w:val="center"/>
          </w:tcPr>
          <w:p w14:paraId="54D4C0F0"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247</w:t>
            </w:r>
          </w:p>
        </w:tc>
        <w:tc>
          <w:tcPr>
            <w:tcW w:w="1508" w:type="dxa"/>
            <w:vAlign w:val="center"/>
          </w:tcPr>
          <w:p w14:paraId="00FA8E2F"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50</w:t>
            </w:r>
          </w:p>
        </w:tc>
        <w:tc>
          <w:tcPr>
            <w:tcW w:w="1754" w:type="dxa"/>
            <w:vAlign w:val="center"/>
          </w:tcPr>
          <w:p w14:paraId="272D5022"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260</w:t>
            </w:r>
          </w:p>
        </w:tc>
        <w:tc>
          <w:tcPr>
            <w:tcW w:w="1360" w:type="dxa"/>
            <w:vAlign w:val="center"/>
          </w:tcPr>
          <w:p w14:paraId="1067DE87"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50</w:t>
            </w:r>
          </w:p>
        </w:tc>
      </w:tr>
      <w:tr w:rsidR="004D071E" w:rsidRPr="004D071E" w14:paraId="041A3A02" w14:textId="77777777" w:rsidTr="001D0C26">
        <w:trPr>
          <w:jc w:val="center"/>
        </w:trPr>
        <w:tc>
          <w:tcPr>
            <w:tcW w:w="3059" w:type="dxa"/>
            <w:vAlign w:val="center"/>
          </w:tcPr>
          <w:p w14:paraId="0F77CA8B"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4/16</w:t>
            </w:r>
          </w:p>
        </w:tc>
        <w:tc>
          <w:tcPr>
            <w:tcW w:w="1904" w:type="dxa"/>
            <w:vAlign w:val="center"/>
          </w:tcPr>
          <w:p w14:paraId="01A1EC60"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1 098</w:t>
            </w:r>
          </w:p>
        </w:tc>
        <w:tc>
          <w:tcPr>
            <w:tcW w:w="1508" w:type="dxa"/>
            <w:vAlign w:val="center"/>
          </w:tcPr>
          <w:p w14:paraId="3BF5C2FE"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10</w:t>
            </w:r>
          </w:p>
        </w:tc>
        <w:tc>
          <w:tcPr>
            <w:tcW w:w="1754" w:type="dxa"/>
            <w:vAlign w:val="center"/>
          </w:tcPr>
          <w:p w14:paraId="5E4652E1"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393</w:t>
            </w:r>
          </w:p>
        </w:tc>
        <w:tc>
          <w:tcPr>
            <w:tcW w:w="1360" w:type="dxa"/>
            <w:vAlign w:val="center"/>
          </w:tcPr>
          <w:p w14:paraId="4AE6676A"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10</w:t>
            </w:r>
          </w:p>
        </w:tc>
      </w:tr>
      <w:tr w:rsidR="004D071E" w:rsidRPr="004D071E" w14:paraId="6D5DB6CD" w14:textId="77777777" w:rsidTr="001D0C26">
        <w:trPr>
          <w:jc w:val="center"/>
        </w:trPr>
        <w:tc>
          <w:tcPr>
            <w:tcW w:w="3059" w:type="dxa"/>
            <w:vAlign w:val="center"/>
          </w:tcPr>
          <w:p w14:paraId="7D3012CC"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2/5</w:t>
            </w:r>
          </w:p>
        </w:tc>
        <w:tc>
          <w:tcPr>
            <w:tcW w:w="1904" w:type="dxa"/>
            <w:vAlign w:val="center"/>
          </w:tcPr>
          <w:p w14:paraId="384E2587"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1 976</w:t>
            </w:r>
          </w:p>
        </w:tc>
        <w:tc>
          <w:tcPr>
            <w:tcW w:w="1508" w:type="dxa"/>
            <w:vAlign w:val="center"/>
          </w:tcPr>
          <w:p w14:paraId="29028AFB"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w:t>
            </w:r>
          </w:p>
        </w:tc>
        <w:tc>
          <w:tcPr>
            <w:tcW w:w="1754" w:type="dxa"/>
            <w:vAlign w:val="center"/>
          </w:tcPr>
          <w:p w14:paraId="619A77FA"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918</w:t>
            </w:r>
          </w:p>
        </w:tc>
        <w:tc>
          <w:tcPr>
            <w:tcW w:w="1360" w:type="dxa"/>
            <w:vAlign w:val="center"/>
          </w:tcPr>
          <w:p w14:paraId="7DF9A5E1" w14:textId="77777777" w:rsidR="004D071E" w:rsidRPr="004D071E" w:rsidRDefault="004D071E" w:rsidP="004D071E">
            <w:pPr>
              <w:widowControl w:val="0"/>
              <w:spacing w:after="0" w:line="240" w:lineRule="auto"/>
              <w:jc w:val="center"/>
              <w:rPr>
                <w:rFonts w:ascii="Times New Roman" w:eastAsia="Times New Roman" w:hAnsi="Times New Roman"/>
                <w:sz w:val="24"/>
                <w:szCs w:val="20"/>
                <w:lang w:eastAsia="ru-RU"/>
              </w:rPr>
            </w:pPr>
            <w:r w:rsidRPr="004D071E">
              <w:rPr>
                <w:rFonts w:ascii="Times New Roman" w:eastAsia="Times New Roman" w:hAnsi="Times New Roman"/>
                <w:sz w:val="24"/>
                <w:szCs w:val="20"/>
                <w:lang w:eastAsia="ru-RU"/>
              </w:rPr>
              <w:t>1</w:t>
            </w:r>
          </w:p>
        </w:tc>
      </w:tr>
    </w:tbl>
    <w:p w14:paraId="3F3ABF4C" w14:textId="77777777"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p>
    <w:p w14:paraId="4BC9A4F2" w14:textId="0DA93FE1" w:rsidR="004D071E" w:rsidRPr="004D071E" w:rsidRDefault="004D071E" w:rsidP="004D071E">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Таблица </w:t>
      </w:r>
      <w:r w:rsidRPr="004D071E">
        <w:rPr>
          <w:rFonts w:ascii="Times New Roman" w:eastAsia="Times New Roman" w:hAnsi="Times New Roman"/>
          <w:sz w:val="28"/>
          <w:szCs w:val="24"/>
          <w:lang w:eastAsia="ru-RU" w:bidi="en-US"/>
        </w:rPr>
        <w:fldChar w:fldCharType="begin"/>
      </w:r>
      <w:r w:rsidRPr="004D071E">
        <w:rPr>
          <w:rFonts w:ascii="Times New Roman" w:eastAsia="Times New Roman" w:hAnsi="Times New Roman"/>
          <w:sz w:val="28"/>
          <w:szCs w:val="24"/>
          <w:lang w:eastAsia="ru-RU" w:bidi="en-US"/>
        </w:rPr>
        <w:instrText xml:space="preserve"> SEQ Таблица \* ARABIC </w:instrText>
      </w:r>
      <w:r w:rsidRPr="004D071E">
        <w:rPr>
          <w:rFonts w:ascii="Times New Roman" w:eastAsia="Times New Roman" w:hAnsi="Times New Roman"/>
          <w:sz w:val="28"/>
          <w:szCs w:val="24"/>
          <w:lang w:eastAsia="ru-RU" w:bidi="en-US"/>
        </w:rPr>
        <w:fldChar w:fldCharType="separate"/>
      </w:r>
      <w:r w:rsidR="00CE1A47">
        <w:rPr>
          <w:rFonts w:ascii="Times New Roman" w:eastAsia="Times New Roman" w:hAnsi="Times New Roman"/>
          <w:noProof/>
          <w:sz w:val="28"/>
          <w:szCs w:val="24"/>
          <w:lang w:eastAsia="ru-RU" w:bidi="en-US"/>
        </w:rPr>
        <w:t>22</w:t>
      </w:r>
      <w:r w:rsidRPr="004D071E">
        <w:rPr>
          <w:rFonts w:ascii="Times New Roman" w:eastAsia="Times New Roman" w:hAnsi="Times New Roman"/>
          <w:sz w:val="28"/>
          <w:szCs w:val="24"/>
          <w:lang w:eastAsia="ru-RU" w:bidi="en-US"/>
        </w:rPr>
        <w:fldChar w:fldCharType="end"/>
      </w:r>
    </w:p>
    <w:p w14:paraId="11C9A5B1" w14:textId="77777777" w:rsidR="004D071E" w:rsidRPr="004D071E" w:rsidRDefault="004D071E" w:rsidP="004D071E">
      <w:pPr>
        <w:widowControl w:val="0"/>
        <w:spacing w:after="120" w:line="240" w:lineRule="auto"/>
        <w:ind w:right="-1"/>
        <w:jc w:val="center"/>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Характеристики зон поражения при авариях с ГСМ и СУГ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4"/>
        <w:gridCol w:w="1019"/>
        <w:gridCol w:w="1020"/>
        <w:gridCol w:w="1020"/>
        <w:gridCol w:w="1022"/>
      </w:tblGrid>
      <w:tr w:rsidR="004D071E" w:rsidRPr="004D071E" w14:paraId="51FBA1DB" w14:textId="77777777" w:rsidTr="001D0C26">
        <w:trPr>
          <w:trHeight w:val="143"/>
          <w:tblHeader/>
          <w:jc w:val="center"/>
        </w:trPr>
        <w:tc>
          <w:tcPr>
            <w:tcW w:w="2999" w:type="pct"/>
            <w:vMerge w:val="restart"/>
            <w:vAlign w:val="center"/>
          </w:tcPr>
          <w:p w14:paraId="7FE63F9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Параметры</w:t>
            </w:r>
          </w:p>
        </w:tc>
        <w:tc>
          <w:tcPr>
            <w:tcW w:w="1000" w:type="pct"/>
            <w:gridSpan w:val="2"/>
            <w:vAlign w:val="center"/>
          </w:tcPr>
          <w:p w14:paraId="3F23020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ж/д цистерна</w:t>
            </w:r>
          </w:p>
        </w:tc>
        <w:tc>
          <w:tcPr>
            <w:tcW w:w="1000" w:type="pct"/>
            <w:gridSpan w:val="2"/>
            <w:vAlign w:val="center"/>
          </w:tcPr>
          <w:p w14:paraId="3D110BB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а/д цистерна</w:t>
            </w:r>
          </w:p>
        </w:tc>
      </w:tr>
      <w:tr w:rsidR="004D071E" w:rsidRPr="004D071E" w14:paraId="76646C01" w14:textId="77777777" w:rsidTr="001D0C26">
        <w:trPr>
          <w:trHeight w:val="143"/>
          <w:tblHeader/>
          <w:jc w:val="center"/>
        </w:trPr>
        <w:tc>
          <w:tcPr>
            <w:tcW w:w="2999" w:type="pct"/>
            <w:vMerge/>
            <w:vAlign w:val="center"/>
          </w:tcPr>
          <w:p w14:paraId="3D7D2CBE"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p>
        </w:tc>
        <w:tc>
          <w:tcPr>
            <w:tcW w:w="500" w:type="pct"/>
            <w:vAlign w:val="center"/>
          </w:tcPr>
          <w:p w14:paraId="062A5B3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ГСМ</w:t>
            </w:r>
          </w:p>
        </w:tc>
        <w:tc>
          <w:tcPr>
            <w:tcW w:w="500" w:type="pct"/>
            <w:vAlign w:val="center"/>
          </w:tcPr>
          <w:p w14:paraId="21FA909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СУГ</w:t>
            </w:r>
          </w:p>
        </w:tc>
        <w:tc>
          <w:tcPr>
            <w:tcW w:w="500" w:type="pct"/>
            <w:vAlign w:val="center"/>
          </w:tcPr>
          <w:p w14:paraId="248AE15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ГСМ</w:t>
            </w:r>
          </w:p>
        </w:tc>
        <w:tc>
          <w:tcPr>
            <w:tcW w:w="500" w:type="pct"/>
            <w:vAlign w:val="center"/>
          </w:tcPr>
          <w:p w14:paraId="7EF41F5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СУГ</w:t>
            </w:r>
          </w:p>
        </w:tc>
      </w:tr>
      <w:tr w:rsidR="004D071E" w:rsidRPr="004D071E" w14:paraId="25CA9FDE" w14:textId="77777777" w:rsidTr="001D0C26">
        <w:trPr>
          <w:jc w:val="center"/>
        </w:trPr>
        <w:tc>
          <w:tcPr>
            <w:tcW w:w="2999" w:type="pct"/>
            <w:vAlign w:val="center"/>
          </w:tcPr>
          <w:p w14:paraId="0590632B"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Объем резервуара, м</w:t>
            </w:r>
            <w:r w:rsidRPr="004D071E">
              <w:rPr>
                <w:rFonts w:ascii="Times New Roman" w:hAnsi="Times New Roman"/>
                <w:vertAlign w:val="superscript"/>
                <w:lang w:eastAsia="ru-RU"/>
              </w:rPr>
              <w:t>3</w:t>
            </w:r>
          </w:p>
        </w:tc>
        <w:tc>
          <w:tcPr>
            <w:tcW w:w="500" w:type="pct"/>
            <w:vAlign w:val="center"/>
          </w:tcPr>
          <w:p w14:paraId="0F39256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72</w:t>
            </w:r>
          </w:p>
        </w:tc>
        <w:tc>
          <w:tcPr>
            <w:tcW w:w="500" w:type="pct"/>
            <w:vAlign w:val="center"/>
          </w:tcPr>
          <w:p w14:paraId="1E5C2CB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73</w:t>
            </w:r>
          </w:p>
        </w:tc>
        <w:tc>
          <w:tcPr>
            <w:tcW w:w="500" w:type="pct"/>
            <w:vAlign w:val="center"/>
          </w:tcPr>
          <w:p w14:paraId="512C5BF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8</w:t>
            </w:r>
          </w:p>
        </w:tc>
        <w:tc>
          <w:tcPr>
            <w:tcW w:w="500" w:type="pct"/>
            <w:vAlign w:val="center"/>
          </w:tcPr>
          <w:p w14:paraId="2DD0293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14,5</w:t>
            </w:r>
          </w:p>
        </w:tc>
      </w:tr>
      <w:tr w:rsidR="004D071E" w:rsidRPr="004D071E" w14:paraId="5B72A8DA" w14:textId="77777777" w:rsidTr="001D0C26">
        <w:trPr>
          <w:jc w:val="center"/>
        </w:trPr>
        <w:tc>
          <w:tcPr>
            <w:tcW w:w="2999" w:type="pct"/>
            <w:vAlign w:val="center"/>
          </w:tcPr>
          <w:p w14:paraId="6963BC8C"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Разрушение ёмкости с уровнем заполнения, %</w:t>
            </w:r>
          </w:p>
        </w:tc>
        <w:tc>
          <w:tcPr>
            <w:tcW w:w="500" w:type="pct"/>
            <w:vAlign w:val="center"/>
          </w:tcPr>
          <w:p w14:paraId="324529D7"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95</w:t>
            </w:r>
          </w:p>
        </w:tc>
        <w:tc>
          <w:tcPr>
            <w:tcW w:w="500" w:type="pct"/>
            <w:vAlign w:val="center"/>
          </w:tcPr>
          <w:p w14:paraId="2262F4E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85</w:t>
            </w:r>
          </w:p>
        </w:tc>
        <w:tc>
          <w:tcPr>
            <w:tcW w:w="500" w:type="pct"/>
            <w:vAlign w:val="center"/>
          </w:tcPr>
          <w:p w14:paraId="495AD71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95</w:t>
            </w:r>
          </w:p>
        </w:tc>
        <w:tc>
          <w:tcPr>
            <w:tcW w:w="500" w:type="pct"/>
            <w:vAlign w:val="center"/>
          </w:tcPr>
          <w:p w14:paraId="3CF9EFD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85</w:t>
            </w:r>
          </w:p>
        </w:tc>
      </w:tr>
      <w:tr w:rsidR="004D071E" w:rsidRPr="004D071E" w14:paraId="26C80801" w14:textId="77777777" w:rsidTr="001D0C26">
        <w:trPr>
          <w:jc w:val="center"/>
        </w:trPr>
        <w:tc>
          <w:tcPr>
            <w:tcW w:w="2999" w:type="pct"/>
            <w:vAlign w:val="center"/>
          </w:tcPr>
          <w:p w14:paraId="58C4914E"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Масса топлива в разлитии, т</w:t>
            </w:r>
          </w:p>
        </w:tc>
        <w:tc>
          <w:tcPr>
            <w:tcW w:w="500" w:type="pct"/>
            <w:vAlign w:val="center"/>
          </w:tcPr>
          <w:p w14:paraId="08073C9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52,67</w:t>
            </w:r>
          </w:p>
        </w:tc>
        <w:tc>
          <w:tcPr>
            <w:tcW w:w="500" w:type="pct"/>
            <w:vAlign w:val="center"/>
          </w:tcPr>
          <w:p w14:paraId="18AB81B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48,55</w:t>
            </w:r>
          </w:p>
        </w:tc>
        <w:tc>
          <w:tcPr>
            <w:tcW w:w="500" w:type="pct"/>
            <w:vAlign w:val="center"/>
          </w:tcPr>
          <w:p w14:paraId="069BE05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5,85</w:t>
            </w:r>
          </w:p>
        </w:tc>
        <w:tc>
          <w:tcPr>
            <w:tcW w:w="500" w:type="pct"/>
            <w:vAlign w:val="center"/>
          </w:tcPr>
          <w:p w14:paraId="24FA061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9,64</w:t>
            </w:r>
          </w:p>
        </w:tc>
      </w:tr>
      <w:tr w:rsidR="004D071E" w:rsidRPr="004D071E" w14:paraId="7521ABBC" w14:textId="77777777" w:rsidTr="001D0C26">
        <w:trPr>
          <w:jc w:val="center"/>
        </w:trPr>
        <w:tc>
          <w:tcPr>
            <w:tcW w:w="2999" w:type="pct"/>
            <w:vAlign w:val="center"/>
          </w:tcPr>
          <w:p w14:paraId="62E7E6ED"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Эквивалентный радиус разлития, м</w:t>
            </w:r>
          </w:p>
        </w:tc>
        <w:tc>
          <w:tcPr>
            <w:tcW w:w="500" w:type="pct"/>
            <w:vAlign w:val="center"/>
          </w:tcPr>
          <w:p w14:paraId="759306C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20,9</w:t>
            </w:r>
          </w:p>
        </w:tc>
        <w:tc>
          <w:tcPr>
            <w:tcW w:w="500" w:type="pct"/>
            <w:vAlign w:val="center"/>
          </w:tcPr>
          <w:p w14:paraId="2477399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21,0</w:t>
            </w:r>
          </w:p>
        </w:tc>
        <w:tc>
          <w:tcPr>
            <w:tcW w:w="500" w:type="pct"/>
            <w:vAlign w:val="center"/>
          </w:tcPr>
          <w:p w14:paraId="0CE8112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w:t>
            </w:r>
          </w:p>
        </w:tc>
        <w:tc>
          <w:tcPr>
            <w:tcW w:w="500" w:type="pct"/>
            <w:vAlign w:val="center"/>
          </w:tcPr>
          <w:p w14:paraId="3DE77FE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9,4</w:t>
            </w:r>
          </w:p>
        </w:tc>
      </w:tr>
      <w:tr w:rsidR="004D071E" w:rsidRPr="004D071E" w14:paraId="60B62C67" w14:textId="77777777" w:rsidTr="001D0C26">
        <w:trPr>
          <w:jc w:val="center"/>
        </w:trPr>
        <w:tc>
          <w:tcPr>
            <w:tcW w:w="2999" w:type="pct"/>
            <w:vAlign w:val="center"/>
          </w:tcPr>
          <w:p w14:paraId="27C632B3"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Площадь разлития, м</w:t>
            </w:r>
            <w:r w:rsidRPr="004D071E">
              <w:rPr>
                <w:rFonts w:ascii="Times New Roman" w:hAnsi="Times New Roman"/>
                <w:vertAlign w:val="superscript"/>
                <w:lang w:eastAsia="ru-RU"/>
              </w:rPr>
              <w:t>2</w:t>
            </w:r>
          </w:p>
        </w:tc>
        <w:tc>
          <w:tcPr>
            <w:tcW w:w="500" w:type="pct"/>
            <w:vAlign w:val="center"/>
          </w:tcPr>
          <w:p w14:paraId="7993C9F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1368</w:t>
            </w:r>
          </w:p>
        </w:tc>
        <w:tc>
          <w:tcPr>
            <w:tcW w:w="500" w:type="pct"/>
            <w:vAlign w:val="center"/>
          </w:tcPr>
          <w:p w14:paraId="35B86A9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1387</w:t>
            </w:r>
          </w:p>
        </w:tc>
        <w:tc>
          <w:tcPr>
            <w:tcW w:w="500" w:type="pct"/>
            <w:vAlign w:val="center"/>
          </w:tcPr>
          <w:p w14:paraId="7EDD022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152</w:t>
            </w:r>
          </w:p>
        </w:tc>
        <w:tc>
          <w:tcPr>
            <w:tcW w:w="500" w:type="pct"/>
            <w:vAlign w:val="center"/>
          </w:tcPr>
          <w:p w14:paraId="7FA7BAC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275,5</w:t>
            </w:r>
          </w:p>
        </w:tc>
      </w:tr>
      <w:tr w:rsidR="004D071E" w:rsidRPr="004D071E" w14:paraId="5C1B5189" w14:textId="77777777" w:rsidTr="001D0C26">
        <w:trPr>
          <w:jc w:val="center"/>
        </w:trPr>
        <w:tc>
          <w:tcPr>
            <w:tcW w:w="2999" w:type="pct"/>
            <w:vAlign w:val="center"/>
          </w:tcPr>
          <w:p w14:paraId="47D254D8"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Доля топлива, участвующая в образовании ГВС</w:t>
            </w:r>
          </w:p>
        </w:tc>
        <w:tc>
          <w:tcPr>
            <w:tcW w:w="500" w:type="pct"/>
            <w:vAlign w:val="center"/>
          </w:tcPr>
          <w:p w14:paraId="6B0DABB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0,02</w:t>
            </w:r>
          </w:p>
        </w:tc>
        <w:tc>
          <w:tcPr>
            <w:tcW w:w="500" w:type="pct"/>
            <w:vAlign w:val="center"/>
          </w:tcPr>
          <w:p w14:paraId="0682B0F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0,7</w:t>
            </w:r>
          </w:p>
        </w:tc>
        <w:tc>
          <w:tcPr>
            <w:tcW w:w="500" w:type="pct"/>
            <w:vAlign w:val="center"/>
          </w:tcPr>
          <w:p w14:paraId="5ECB502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0,02</w:t>
            </w:r>
          </w:p>
        </w:tc>
        <w:tc>
          <w:tcPr>
            <w:tcW w:w="500" w:type="pct"/>
            <w:vAlign w:val="center"/>
          </w:tcPr>
          <w:p w14:paraId="38CE443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0,7</w:t>
            </w:r>
          </w:p>
        </w:tc>
      </w:tr>
      <w:tr w:rsidR="004D071E" w:rsidRPr="004D071E" w14:paraId="57F593AE" w14:textId="77777777" w:rsidTr="001D0C26">
        <w:trPr>
          <w:jc w:val="center"/>
        </w:trPr>
        <w:tc>
          <w:tcPr>
            <w:tcW w:w="2999" w:type="pct"/>
            <w:vAlign w:val="center"/>
          </w:tcPr>
          <w:p w14:paraId="1F13DC06"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Масса топлива в ГВС, т</w:t>
            </w:r>
          </w:p>
        </w:tc>
        <w:tc>
          <w:tcPr>
            <w:tcW w:w="500" w:type="pct"/>
            <w:vAlign w:val="center"/>
          </w:tcPr>
          <w:p w14:paraId="57EC913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1,05</w:t>
            </w:r>
          </w:p>
        </w:tc>
        <w:tc>
          <w:tcPr>
            <w:tcW w:w="500" w:type="pct"/>
            <w:vAlign w:val="center"/>
          </w:tcPr>
          <w:p w14:paraId="298AFBC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33,98</w:t>
            </w:r>
          </w:p>
        </w:tc>
        <w:tc>
          <w:tcPr>
            <w:tcW w:w="500" w:type="pct"/>
            <w:vAlign w:val="center"/>
          </w:tcPr>
          <w:p w14:paraId="53EA38F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0,12</w:t>
            </w:r>
          </w:p>
        </w:tc>
        <w:tc>
          <w:tcPr>
            <w:tcW w:w="500" w:type="pct"/>
            <w:vAlign w:val="center"/>
          </w:tcPr>
          <w:p w14:paraId="5B97571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6,75</w:t>
            </w:r>
          </w:p>
        </w:tc>
      </w:tr>
      <w:tr w:rsidR="004D071E" w:rsidRPr="004D071E" w14:paraId="49482D70" w14:textId="77777777" w:rsidTr="001D0C26">
        <w:trPr>
          <w:jc w:val="center"/>
        </w:trPr>
        <w:tc>
          <w:tcPr>
            <w:tcW w:w="5000" w:type="pct"/>
            <w:gridSpan w:val="5"/>
            <w:vAlign w:val="center"/>
          </w:tcPr>
          <w:p w14:paraId="032F5122" w14:textId="77777777" w:rsidR="004D071E" w:rsidRPr="004D071E" w:rsidRDefault="004D071E" w:rsidP="004D071E">
            <w:pPr>
              <w:widowControl w:val="0"/>
              <w:tabs>
                <w:tab w:val="left" w:pos="1230"/>
              </w:tabs>
              <w:spacing w:after="0" w:line="240" w:lineRule="auto"/>
              <w:ind w:firstLine="34"/>
              <w:rPr>
                <w:rFonts w:ascii="Times New Roman" w:hAnsi="Times New Roman"/>
                <w:b/>
                <w:i/>
                <w:lang w:eastAsia="ru-RU"/>
              </w:rPr>
            </w:pPr>
            <w:r w:rsidRPr="004D071E">
              <w:rPr>
                <w:rFonts w:ascii="Times New Roman" w:hAnsi="Times New Roman"/>
                <w:b/>
                <w:i/>
                <w:lang w:eastAsia="ru-RU"/>
              </w:rPr>
              <w:t>Зоны воздействия ударной волны на промышленные объекты и людей</w:t>
            </w:r>
          </w:p>
        </w:tc>
      </w:tr>
      <w:tr w:rsidR="004D071E" w:rsidRPr="004D071E" w14:paraId="56C103C0" w14:textId="77777777" w:rsidTr="001D0C26">
        <w:trPr>
          <w:jc w:val="center"/>
        </w:trPr>
        <w:tc>
          <w:tcPr>
            <w:tcW w:w="2999" w:type="pct"/>
            <w:vAlign w:val="center"/>
          </w:tcPr>
          <w:p w14:paraId="71040258"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Зона полных разрушений, м</w:t>
            </w:r>
          </w:p>
        </w:tc>
        <w:tc>
          <w:tcPr>
            <w:tcW w:w="500" w:type="pct"/>
            <w:vAlign w:val="center"/>
          </w:tcPr>
          <w:p w14:paraId="41DAE6F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28</w:t>
            </w:r>
          </w:p>
        </w:tc>
        <w:tc>
          <w:tcPr>
            <w:tcW w:w="500" w:type="pct"/>
            <w:vAlign w:val="center"/>
          </w:tcPr>
          <w:p w14:paraId="05DAD13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92</w:t>
            </w:r>
          </w:p>
        </w:tc>
        <w:tc>
          <w:tcPr>
            <w:tcW w:w="500" w:type="pct"/>
            <w:vAlign w:val="center"/>
          </w:tcPr>
          <w:p w14:paraId="36991C2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14</w:t>
            </w:r>
          </w:p>
        </w:tc>
        <w:tc>
          <w:tcPr>
            <w:tcW w:w="500" w:type="pct"/>
            <w:vAlign w:val="center"/>
          </w:tcPr>
          <w:p w14:paraId="2AD8B5BE"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53</w:t>
            </w:r>
          </w:p>
        </w:tc>
      </w:tr>
      <w:tr w:rsidR="004D071E" w:rsidRPr="004D071E" w14:paraId="1435279F" w14:textId="77777777" w:rsidTr="001D0C26">
        <w:trPr>
          <w:jc w:val="center"/>
        </w:trPr>
        <w:tc>
          <w:tcPr>
            <w:tcW w:w="2999" w:type="pct"/>
            <w:vAlign w:val="center"/>
          </w:tcPr>
          <w:p w14:paraId="45B9D2C3"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Зона сильных разрушений, м</w:t>
            </w:r>
          </w:p>
        </w:tc>
        <w:tc>
          <w:tcPr>
            <w:tcW w:w="500" w:type="pct"/>
            <w:vAlign w:val="center"/>
          </w:tcPr>
          <w:p w14:paraId="04D75FE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57</w:t>
            </w:r>
          </w:p>
        </w:tc>
        <w:tc>
          <w:tcPr>
            <w:tcW w:w="500" w:type="pct"/>
            <w:vAlign w:val="center"/>
          </w:tcPr>
          <w:p w14:paraId="5586EB5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184</w:t>
            </w:r>
          </w:p>
        </w:tc>
        <w:tc>
          <w:tcPr>
            <w:tcW w:w="500" w:type="pct"/>
            <w:vAlign w:val="center"/>
          </w:tcPr>
          <w:p w14:paraId="33FE90C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27</w:t>
            </w:r>
          </w:p>
        </w:tc>
        <w:tc>
          <w:tcPr>
            <w:tcW w:w="500" w:type="pct"/>
            <w:vAlign w:val="center"/>
          </w:tcPr>
          <w:p w14:paraId="480573B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107</w:t>
            </w:r>
          </w:p>
        </w:tc>
      </w:tr>
      <w:tr w:rsidR="004D071E" w:rsidRPr="004D071E" w14:paraId="44E16B78" w14:textId="77777777" w:rsidTr="001D0C26">
        <w:trPr>
          <w:jc w:val="center"/>
        </w:trPr>
        <w:tc>
          <w:tcPr>
            <w:tcW w:w="2999" w:type="pct"/>
            <w:vAlign w:val="center"/>
          </w:tcPr>
          <w:p w14:paraId="563DC711"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Зона средних разрушений, м</w:t>
            </w:r>
          </w:p>
        </w:tc>
        <w:tc>
          <w:tcPr>
            <w:tcW w:w="500" w:type="pct"/>
            <w:vAlign w:val="center"/>
          </w:tcPr>
          <w:p w14:paraId="1B0ABBE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132</w:t>
            </w:r>
          </w:p>
        </w:tc>
        <w:tc>
          <w:tcPr>
            <w:tcW w:w="500" w:type="pct"/>
            <w:vAlign w:val="center"/>
          </w:tcPr>
          <w:p w14:paraId="05D6856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426</w:t>
            </w:r>
          </w:p>
        </w:tc>
        <w:tc>
          <w:tcPr>
            <w:tcW w:w="500" w:type="pct"/>
            <w:vAlign w:val="center"/>
          </w:tcPr>
          <w:p w14:paraId="11C7772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63</w:t>
            </w:r>
          </w:p>
        </w:tc>
        <w:tc>
          <w:tcPr>
            <w:tcW w:w="500" w:type="pct"/>
            <w:vAlign w:val="center"/>
          </w:tcPr>
          <w:p w14:paraId="2C333E1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247</w:t>
            </w:r>
          </w:p>
        </w:tc>
      </w:tr>
      <w:tr w:rsidR="004D071E" w:rsidRPr="004D071E" w14:paraId="44821B5E" w14:textId="77777777" w:rsidTr="001D0C26">
        <w:trPr>
          <w:jc w:val="center"/>
        </w:trPr>
        <w:tc>
          <w:tcPr>
            <w:tcW w:w="2999" w:type="pct"/>
            <w:vAlign w:val="center"/>
          </w:tcPr>
          <w:p w14:paraId="16E4AB25"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Зона слабых разрушений, м</w:t>
            </w:r>
          </w:p>
        </w:tc>
        <w:tc>
          <w:tcPr>
            <w:tcW w:w="500" w:type="pct"/>
            <w:vAlign w:val="center"/>
          </w:tcPr>
          <w:p w14:paraId="5D86680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326</w:t>
            </w:r>
          </w:p>
        </w:tc>
        <w:tc>
          <w:tcPr>
            <w:tcW w:w="500" w:type="pct"/>
            <w:vAlign w:val="center"/>
          </w:tcPr>
          <w:p w14:paraId="0851E09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1049</w:t>
            </w:r>
          </w:p>
        </w:tc>
        <w:tc>
          <w:tcPr>
            <w:tcW w:w="500" w:type="pct"/>
            <w:vAlign w:val="center"/>
          </w:tcPr>
          <w:p w14:paraId="4821A0A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155</w:t>
            </w:r>
          </w:p>
        </w:tc>
        <w:tc>
          <w:tcPr>
            <w:tcW w:w="500" w:type="pct"/>
            <w:vAlign w:val="center"/>
          </w:tcPr>
          <w:p w14:paraId="4D1BF49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609</w:t>
            </w:r>
          </w:p>
        </w:tc>
      </w:tr>
      <w:tr w:rsidR="004D071E" w:rsidRPr="004D071E" w14:paraId="1EC83AF2" w14:textId="77777777" w:rsidTr="001D0C26">
        <w:trPr>
          <w:jc w:val="center"/>
        </w:trPr>
        <w:tc>
          <w:tcPr>
            <w:tcW w:w="2999" w:type="pct"/>
            <w:vAlign w:val="center"/>
          </w:tcPr>
          <w:p w14:paraId="4E60C3EF"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Зона расстекления (50%), м</w:t>
            </w:r>
          </w:p>
        </w:tc>
        <w:tc>
          <w:tcPr>
            <w:tcW w:w="500" w:type="pct"/>
            <w:vAlign w:val="center"/>
          </w:tcPr>
          <w:p w14:paraId="7149790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387</w:t>
            </w:r>
          </w:p>
        </w:tc>
        <w:tc>
          <w:tcPr>
            <w:tcW w:w="500" w:type="pct"/>
            <w:vAlign w:val="center"/>
          </w:tcPr>
          <w:p w14:paraId="2AB5974E"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1246</w:t>
            </w:r>
          </w:p>
        </w:tc>
        <w:tc>
          <w:tcPr>
            <w:tcW w:w="500" w:type="pct"/>
            <w:vAlign w:val="center"/>
          </w:tcPr>
          <w:p w14:paraId="137A4C0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185</w:t>
            </w:r>
          </w:p>
        </w:tc>
        <w:tc>
          <w:tcPr>
            <w:tcW w:w="500" w:type="pct"/>
            <w:vAlign w:val="center"/>
          </w:tcPr>
          <w:p w14:paraId="55C26C7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723</w:t>
            </w:r>
          </w:p>
        </w:tc>
      </w:tr>
      <w:tr w:rsidR="004D071E" w:rsidRPr="004D071E" w14:paraId="49C69CA4" w14:textId="77777777" w:rsidTr="001D0C26">
        <w:trPr>
          <w:jc w:val="center"/>
        </w:trPr>
        <w:tc>
          <w:tcPr>
            <w:tcW w:w="2999" w:type="pct"/>
            <w:vAlign w:val="center"/>
          </w:tcPr>
          <w:p w14:paraId="028A195B"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lastRenderedPageBreak/>
              <w:t>Порог поражения 99% людей, м</w:t>
            </w:r>
          </w:p>
        </w:tc>
        <w:tc>
          <w:tcPr>
            <w:tcW w:w="500" w:type="pct"/>
            <w:vAlign w:val="center"/>
          </w:tcPr>
          <w:p w14:paraId="06FB577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28</w:t>
            </w:r>
          </w:p>
        </w:tc>
        <w:tc>
          <w:tcPr>
            <w:tcW w:w="500" w:type="pct"/>
            <w:vAlign w:val="center"/>
          </w:tcPr>
          <w:p w14:paraId="7356DB1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92</w:t>
            </w:r>
          </w:p>
        </w:tc>
        <w:tc>
          <w:tcPr>
            <w:tcW w:w="500" w:type="pct"/>
            <w:vAlign w:val="center"/>
          </w:tcPr>
          <w:p w14:paraId="66205CB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14</w:t>
            </w:r>
          </w:p>
        </w:tc>
        <w:tc>
          <w:tcPr>
            <w:tcW w:w="500" w:type="pct"/>
            <w:vAlign w:val="center"/>
          </w:tcPr>
          <w:p w14:paraId="0292836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53</w:t>
            </w:r>
          </w:p>
        </w:tc>
      </w:tr>
      <w:tr w:rsidR="004D071E" w:rsidRPr="004D071E" w14:paraId="50A3F9DF" w14:textId="77777777" w:rsidTr="001D0C26">
        <w:trPr>
          <w:jc w:val="center"/>
        </w:trPr>
        <w:tc>
          <w:tcPr>
            <w:tcW w:w="2999" w:type="pct"/>
            <w:vAlign w:val="center"/>
          </w:tcPr>
          <w:p w14:paraId="63742435"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Порог поражения людей (контузия), м</w:t>
            </w:r>
          </w:p>
        </w:tc>
        <w:tc>
          <w:tcPr>
            <w:tcW w:w="500" w:type="pct"/>
            <w:vAlign w:val="center"/>
          </w:tcPr>
          <w:p w14:paraId="799DF3E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45</w:t>
            </w:r>
          </w:p>
        </w:tc>
        <w:tc>
          <w:tcPr>
            <w:tcW w:w="500" w:type="pct"/>
            <w:vAlign w:val="center"/>
          </w:tcPr>
          <w:p w14:paraId="3BA3897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144</w:t>
            </w:r>
          </w:p>
        </w:tc>
        <w:tc>
          <w:tcPr>
            <w:tcW w:w="500" w:type="pct"/>
            <w:vAlign w:val="center"/>
          </w:tcPr>
          <w:p w14:paraId="0BDC6C5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21</w:t>
            </w:r>
          </w:p>
        </w:tc>
        <w:tc>
          <w:tcPr>
            <w:tcW w:w="500" w:type="pct"/>
            <w:vAlign w:val="center"/>
          </w:tcPr>
          <w:p w14:paraId="22346F7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84</w:t>
            </w:r>
          </w:p>
        </w:tc>
      </w:tr>
      <w:tr w:rsidR="004D071E" w:rsidRPr="004D071E" w14:paraId="0181FC88" w14:textId="77777777" w:rsidTr="001D0C26">
        <w:trPr>
          <w:jc w:val="center"/>
        </w:trPr>
        <w:tc>
          <w:tcPr>
            <w:tcW w:w="5000" w:type="pct"/>
            <w:gridSpan w:val="5"/>
            <w:vAlign w:val="center"/>
          </w:tcPr>
          <w:p w14:paraId="3DB5C637" w14:textId="77777777" w:rsidR="004D071E" w:rsidRPr="004D071E" w:rsidRDefault="004D071E" w:rsidP="004D071E">
            <w:pPr>
              <w:widowControl w:val="0"/>
              <w:tabs>
                <w:tab w:val="left" w:pos="1230"/>
              </w:tabs>
              <w:spacing w:after="0" w:line="240" w:lineRule="auto"/>
              <w:ind w:firstLine="34"/>
              <w:rPr>
                <w:rFonts w:ascii="Times New Roman" w:hAnsi="Times New Roman"/>
                <w:b/>
                <w:i/>
                <w:lang w:eastAsia="ru-RU"/>
              </w:rPr>
            </w:pPr>
            <w:r w:rsidRPr="004D071E">
              <w:rPr>
                <w:rFonts w:ascii="Times New Roman" w:hAnsi="Times New Roman"/>
                <w:b/>
                <w:i/>
                <w:lang w:eastAsia="ru-RU"/>
              </w:rPr>
              <w:t>Параметры огневого шара (пламени вспышки)</w:t>
            </w:r>
          </w:p>
        </w:tc>
      </w:tr>
      <w:tr w:rsidR="004D071E" w:rsidRPr="004D071E" w14:paraId="358775C6" w14:textId="77777777" w:rsidTr="001D0C26">
        <w:trPr>
          <w:jc w:val="center"/>
        </w:trPr>
        <w:tc>
          <w:tcPr>
            <w:tcW w:w="2999" w:type="pct"/>
            <w:vAlign w:val="center"/>
          </w:tcPr>
          <w:p w14:paraId="72C1AAFF"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Радиус огневого шара (пламени вспышки) ОШ(ПВ), м</w:t>
            </w:r>
          </w:p>
        </w:tc>
        <w:tc>
          <w:tcPr>
            <w:tcW w:w="500" w:type="pct"/>
            <w:vAlign w:val="center"/>
          </w:tcPr>
          <w:p w14:paraId="0AC9DE5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26</w:t>
            </w:r>
          </w:p>
        </w:tc>
        <w:tc>
          <w:tcPr>
            <w:tcW w:w="500" w:type="pct"/>
            <w:vAlign w:val="center"/>
          </w:tcPr>
          <w:p w14:paraId="7D629B2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80,5</w:t>
            </w:r>
          </w:p>
        </w:tc>
        <w:tc>
          <w:tcPr>
            <w:tcW w:w="500" w:type="pct"/>
            <w:vAlign w:val="center"/>
          </w:tcPr>
          <w:p w14:paraId="4AE7C75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12,7</w:t>
            </w:r>
          </w:p>
        </w:tc>
        <w:tc>
          <w:tcPr>
            <w:tcW w:w="500" w:type="pct"/>
            <w:vAlign w:val="center"/>
          </w:tcPr>
          <w:p w14:paraId="38D7453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47,6</w:t>
            </w:r>
          </w:p>
        </w:tc>
      </w:tr>
      <w:tr w:rsidR="004D071E" w:rsidRPr="004D071E" w14:paraId="08898376" w14:textId="77777777" w:rsidTr="001D0C26">
        <w:trPr>
          <w:jc w:val="center"/>
        </w:trPr>
        <w:tc>
          <w:tcPr>
            <w:tcW w:w="2999" w:type="pct"/>
            <w:vAlign w:val="center"/>
          </w:tcPr>
          <w:p w14:paraId="28BDED25"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Время существования ОШ(ПВ), с</w:t>
            </w:r>
          </w:p>
        </w:tc>
        <w:tc>
          <w:tcPr>
            <w:tcW w:w="500" w:type="pct"/>
            <w:vAlign w:val="center"/>
          </w:tcPr>
          <w:p w14:paraId="193F717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w:t>
            </w:r>
          </w:p>
        </w:tc>
        <w:tc>
          <w:tcPr>
            <w:tcW w:w="500" w:type="pct"/>
            <w:vAlign w:val="center"/>
          </w:tcPr>
          <w:p w14:paraId="31F0D7F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11</w:t>
            </w:r>
          </w:p>
        </w:tc>
        <w:tc>
          <w:tcPr>
            <w:tcW w:w="500" w:type="pct"/>
            <w:vAlign w:val="center"/>
          </w:tcPr>
          <w:p w14:paraId="7F99201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2,6</w:t>
            </w:r>
          </w:p>
        </w:tc>
        <w:tc>
          <w:tcPr>
            <w:tcW w:w="500" w:type="pct"/>
            <w:vAlign w:val="center"/>
          </w:tcPr>
          <w:p w14:paraId="3071605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w:t>
            </w:r>
          </w:p>
        </w:tc>
      </w:tr>
      <w:tr w:rsidR="004D071E" w:rsidRPr="004D071E" w14:paraId="17A18E42" w14:textId="77777777" w:rsidTr="001D0C26">
        <w:trPr>
          <w:jc w:val="center"/>
        </w:trPr>
        <w:tc>
          <w:tcPr>
            <w:tcW w:w="2999" w:type="pct"/>
            <w:vAlign w:val="center"/>
          </w:tcPr>
          <w:p w14:paraId="1E84EC88"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Скорость распространения пламени, м/с</w:t>
            </w:r>
          </w:p>
        </w:tc>
        <w:tc>
          <w:tcPr>
            <w:tcW w:w="500" w:type="pct"/>
            <w:vAlign w:val="center"/>
          </w:tcPr>
          <w:p w14:paraId="6C72ECC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43</w:t>
            </w:r>
          </w:p>
        </w:tc>
        <w:tc>
          <w:tcPr>
            <w:tcW w:w="500" w:type="pct"/>
            <w:vAlign w:val="center"/>
          </w:tcPr>
          <w:p w14:paraId="0FF18FA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77</w:t>
            </w:r>
          </w:p>
        </w:tc>
        <w:tc>
          <w:tcPr>
            <w:tcW w:w="500" w:type="pct"/>
            <w:vAlign w:val="center"/>
          </w:tcPr>
          <w:p w14:paraId="412147C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30</w:t>
            </w:r>
          </w:p>
        </w:tc>
        <w:tc>
          <w:tcPr>
            <w:tcW w:w="500" w:type="pct"/>
            <w:vAlign w:val="center"/>
          </w:tcPr>
          <w:p w14:paraId="34CC2B3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59</w:t>
            </w:r>
          </w:p>
        </w:tc>
      </w:tr>
      <w:tr w:rsidR="004D071E" w:rsidRPr="004D071E" w14:paraId="0F8B7F49" w14:textId="77777777" w:rsidTr="001D0C26">
        <w:trPr>
          <w:jc w:val="center"/>
        </w:trPr>
        <w:tc>
          <w:tcPr>
            <w:tcW w:w="2999" w:type="pct"/>
            <w:vAlign w:val="center"/>
          </w:tcPr>
          <w:p w14:paraId="2BDB27D6"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Величина воздействия теплового потока на здания и сооружения на кромке ОШ(ПВ), кВт/м</w:t>
            </w:r>
            <w:r w:rsidRPr="004D071E">
              <w:rPr>
                <w:rFonts w:ascii="Times New Roman" w:hAnsi="Times New Roman"/>
                <w:vertAlign w:val="superscript"/>
                <w:lang w:eastAsia="ru-RU"/>
              </w:rPr>
              <w:t>2</w:t>
            </w:r>
          </w:p>
        </w:tc>
        <w:tc>
          <w:tcPr>
            <w:tcW w:w="500" w:type="pct"/>
            <w:vAlign w:val="center"/>
          </w:tcPr>
          <w:p w14:paraId="1193F68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130</w:t>
            </w:r>
          </w:p>
        </w:tc>
        <w:tc>
          <w:tcPr>
            <w:tcW w:w="500" w:type="pct"/>
            <w:vAlign w:val="center"/>
          </w:tcPr>
          <w:p w14:paraId="7464DB2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220</w:t>
            </w:r>
          </w:p>
        </w:tc>
        <w:tc>
          <w:tcPr>
            <w:tcW w:w="500" w:type="pct"/>
            <w:vAlign w:val="center"/>
          </w:tcPr>
          <w:p w14:paraId="5C383FA8"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130</w:t>
            </w:r>
          </w:p>
        </w:tc>
        <w:tc>
          <w:tcPr>
            <w:tcW w:w="500" w:type="pct"/>
            <w:vAlign w:val="center"/>
          </w:tcPr>
          <w:p w14:paraId="74EEFDC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220</w:t>
            </w:r>
          </w:p>
        </w:tc>
      </w:tr>
      <w:tr w:rsidR="004D071E" w:rsidRPr="004D071E" w14:paraId="57177BA6" w14:textId="77777777" w:rsidTr="001D0C26">
        <w:trPr>
          <w:jc w:val="center"/>
        </w:trPr>
        <w:tc>
          <w:tcPr>
            <w:tcW w:w="2999" w:type="pct"/>
            <w:vAlign w:val="center"/>
          </w:tcPr>
          <w:p w14:paraId="759ED6E1"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Индекс теплового излучения на кромке ОШ(ПВ)</w:t>
            </w:r>
          </w:p>
        </w:tc>
        <w:tc>
          <w:tcPr>
            <w:tcW w:w="500" w:type="pct"/>
            <w:vAlign w:val="center"/>
          </w:tcPr>
          <w:p w14:paraId="69A65AE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2994</w:t>
            </w:r>
          </w:p>
        </w:tc>
        <w:tc>
          <w:tcPr>
            <w:tcW w:w="500" w:type="pct"/>
            <w:vAlign w:val="center"/>
          </w:tcPr>
          <w:p w14:paraId="2DF9BF0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11995</w:t>
            </w:r>
          </w:p>
        </w:tc>
        <w:tc>
          <w:tcPr>
            <w:tcW w:w="500" w:type="pct"/>
            <w:vAlign w:val="center"/>
          </w:tcPr>
          <w:p w14:paraId="6123814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1691</w:t>
            </w:r>
          </w:p>
        </w:tc>
        <w:tc>
          <w:tcPr>
            <w:tcW w:w="500" w:type="pct"/>
            <w:vAlign w:val="center"/>
          </w:tcPr>
          <w:p w14:paraId="2A248BE4"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7879</w:t>
            </w:r>
          </w:p>
        </w:tc>
      </w:tr>
      <w:tr w:rsidR="004D071E" w:rsidRPr="004D071E" w14:paraId="0244836C" w14:textId="77777777" w:rsidTr="001D0C26">
        <w:trPr>
          <w:trHeight w:val="225"/>
          <w:jc w:val="center"/>
        </w:trPr>
        <w:tc>
          <w:tcPr>
            <w:tcW w:w="2999" w:type="pct"/>
            <w:vAlign w:val="center"/>
          </w:tcPr>
          <w:p w14:paraId="3AEF76A2"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Доля людей, поражаемых на кромке ОШ(ПВ), %</w:t>
            </w:r>
          </w:p>
        </w:tc>
        <w:tc>
          <w:tcPr>
            <w:tcW w:w="500" w:type="pct"/>
            <w:vAlign w:val="center"/>
          </w:tcPr>
          <w:p w14:paraId="0FA6EAD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w:t>
            </w:r>
          </w:p>
        </w:tc>
        <w:tc>
          <w:tcPr>
            <w:tcW w:w="500" w:type="pct"/>
            <w:vAlign w:val="center"/>
          </w:tcPr>
          <w:p w14:paraId="118BE03F"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w:t>
            </w:r>
          </w:p>
        </w:tc>
        <w:tc>
          <w:tcPr>
            <w:tcW w:w="500" w:type="pct"/>
            <w:vAlign w:val="center"/>
          </w:tcPr>
          <w:p w14:paraId="3E2695D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w:t>
            </w:r>
          </w:p>
        </w:tc>
        <w:tc>
          <w:tcPr>
            <w:tcW w:w="500" w:type="pct"/>
            <w:vAlign w:val="center"/>
          </w:tcPr>
          <w:p w14:paraId="694E7752"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0</w:t>
            </w:r>
          </w:p>
        </w:tc>
      </w:tr>
      <w:tr w:rsidR="004D071E" w:rsidRPr="004D071E" w14:paraId="578BCE9A" w14:textId="77777777" w:rsidTr="001D0C26">
        <w:trPr>
          <w:jc w:val="center"/>
        </w:trPr>
        <w:tc>
          <w:tcPr>
            <w:tcW w:w="5000" w:type="pct"/>
            <w:gridSpan w:val="5"/>
            <w:vAlign w:val="center"/>
          </w:tcPr>
          <w:p w14:paraId="197278AA" w14:textId="77777777" w:rsidR="004D071E" w:rsidRPr="004D071E" w:rsidRDefault="004D071E" w:rsidP="004D071E">
            <w:pPr>
              <w:widowControl w:val="0"/>
              <w:tabs>
                <w:tab w:val="left" w:pos="1230"/>
              </w:tabs>
              <w:spacing w:after="0" w:line="240" w:lineRule="auto"/>
              <w:ind w:firstLine="34"/>
              <w:rPr>
                <w:rFonts w:ascii="Times New Roman" w:hAnsi="Times New Roman"/>
                <w:b/>
                <w:i/>
                <w:lang w:eastAsia="ru-RU"/>
              </w:rPr>
            </w:pPr>
            <w:r w:rsidRPr="004D071E">
              <w:rPr>
                <w:rFonts w:ascii="Times New Roman" w:hAnsi="Times New Roman"/>
                <w:b/>
                <w:i/>
                <w:lang w:eastAsia="ru-RU"/>
              </w:rPr>
              <w:t>Параметры горения разлития</w:t>
            </w:r>
          </w:p>
        </w:tc>
      </w:tr>
      <w:tr w:rsidR="004D071E" w:rsidRPr="004D071E" w14:paraId="7CACFAA2" w14:textId="77777777" w:rsidTr="001D0C26">
        <w:trPr>
          <w:jc w:val="center"/>
        </w:trPr>
        <w:tc>
          <w:tcPr>
            <w:tcW w:w="2999" w:type="pct"/>
            <w:vAlign w:val="center"/>
          </w:tcPr>
          <w:p w14:paraId="2981C74F"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Ориентировочное время выгорания, минут: секунд</w:t>
            </w:r>
          </w:p>
        </w:tc>
        <w:tc>
          <w:tcPr>
            <w:tcW w:w="500" w:type="pct"/>
            <w:vAlign w:val="center"/>
          </w:tcPr>
          <w:p w14:paraId="72C7E19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16:44</w:t>
            </w:r>
          </w:p>
        </w:tc>
        <w:tc>
          <w:tcPr>
            <w:tcW w:w="500" w:type="pct"/>
            <w:vAlign w:val="center"/>
          </w:tcPr>
          <w:p w14:paraId="79271B8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30:21</w:t>
            </w:r>
          </w:p>
        </w:tc>
        <w:tc>
          <w:tcPr>
            <w:tcW w:w="500" w:type="pct"/>
            <w:vAlign w:val="center"/>
          </w:tcPr>
          <w:p w14:paraId="6C58D00E"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16:44</w:t>
            </w:r>
          </w:p>
        </w:tc>
        <w:tc>
          <w:tcPr>
            <w:tcW w:w="500" w:type="pct"/>
            <w:vAlign w:val="center"/>
          </w:tcPr>
          <w:p w14:paraId="26328F37"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30:21</w:t>
            </w:r>
          </w:p>
        </w:tc>
      </w:tr>
      <w:tr w:rsidR="004D071E" w:rsidRPr="004D071E" w14:paraId="1C602400" w14:textId="77777777" w:rsidTr="001D0C26">
        <w:trPr>
          <w:jc w:val="center"/>
        </w:trPr>
        <w:tc>
          <w:tcPr>
            <w:tcW w:w="2999" w:type="pct"/>
            <w:vAlign w:val="center"/>
          </w:tcPr>
          <w:p w14:paraId="131807E6"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Величина воздействия теплового потока на здания, сооружения и людей на кромке разлития, кВт/м</w:t>
            </w:r>
            <w:r w:rsidRPr="004D071E">
              <w:rPr>
                <w:rFonts w:ascii="Times New Roman" w:hAnsi="Times New Roman"/>
                <w:vertAlign w:val="superscript"/>
                <w:lang w:eastAsia="ru-RU"/>
              </w:rPr>
              <w:t>2</w:t>
            </w:r>
          </w:p>
        </w:tc>
        <w:tc>
          <w:tcPr>
            <w:tcW w:w="500" w:type="pct"/>
            <w:vAlign w:val="center"/>
          </w:tcPr>
          <w:p w14:paraId="1BF3BD87"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104</w:t>
            </w:r>
          </w:p>
        </w:tc>
        <w:tc>
          <w:tcPr>
            <w:tcW w:w="500" w:type="pct"/>
            <w:vAlign w:val="center"/>
          </w:tcPr>
          <w:p w14:paraId="70BA95A5"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200</w:t>
            </w:r>
          </w:p>
        </w:tc>
        <w:tc>
          <w:tcPr>
            <w:tcW w:w="500" w:type="pct"/>
            <w:vAlign w:val="center"/>
          </w:tcPr>
          <w:p w14:paraId="410BBE3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104</w:t>
            </w:r>
          </w:p>
        </w:tc>
        <w:tc>
          <w:tcPr>
            <w:tcW w:w="500" w:type="pct"/>
            <w:vAlign w:val="center"/>
          </w:tcPr>
          <w:p w14:paraId="7A8D5E1B"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200</w:t>
            </w:r>
          </w:p>
        </w:tc>
      </w:tr>
      <w:tr w:rsidR="004D071E" w:rsidRPr="004D071E" w14:paraId="7F8A476A" w14:textId="77777777" w:rsidTr="001D0C26">
        <w:trPr>
          <w:jc w:val="center"/>
        </w:trPr>
        <w:tc>
          <w:tcPr>
            <w:tcW w:w="2999" w:type="pct"/>
            <w:vAlign w:val="center"/>
          </w:tcPr>
          <w:p w14:paraId="2F51E6F2"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Индекс теплового излучения на кромке горящего разлития</w:t>
            </w:r>
          </w:p>
        </w:tc>
        <w:tc>
          <w:tcPr>
            <w:tcW w:w="500" w:type="pct"/>
            <w:vAlign w:val="center"/>
          </w:tcPr>
          <w:p w14:paraId="7415AEAC"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29345</w:t>
            </w:r>
          </w:p>
        </w:tc>
        <w:tc>
          <w:tcPr>
            <w:tcW w:w="500" w:type="pct"/>
            <w:vAlign w:val="center"/>
          </w:tcPr>
          <w:p w14:paraId="7EDAF7BD"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47650</w:t>
            </w:r>
          </w:p>
        </w:tc>
        <w:tc>
          <w:tcPr>
            <w:tcW w:w="500" w:type="pct"/>
            <w:vAlign w:val="center"/>
          </w:tcPr>
          <w:p w14:paraId="315F0639"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29345</w:t>
            </w:r>
          </w:p>
        </w:tc>
        <w:tc>
          <w:tcPr>
            <w:tcW w:w="500" w:type="pct"/>
            <w:vAlign w:val="center"/>
          </w:tcPr>
          <w:p w14:paraId="257E763A"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47650</w:t>
            </w:r>
          </w:p>
        </w:tc>
      </w:tr>
      <w:tr w:rsidR="004D071E" w:rsidRPr="004D071E" w14:paraId="5199A36B" w14:textId="77777777" w:rsidTr="001D0C26">
        <w:trPr>
          <w:jc w:val="center"/>
        </w:trPr>
        <w:tc>
          <w:tcPr>
            <w:tcW w:w="2999" w:type="pct"/>
            <w:vAlign w:val="center"/>
          </w:tcPr>
          <w:p w14:paraId="76E29E1F" w14:textId="77777777" w:rsidR="004D071E" w:rsidRPr="004D071E" w:rsidRDefault="004D071E" w:rsidP="004D071E">
            <w:pPr>
              <w:widowControl w:val="0"/>
              <w:tabs>
                <w:tab w:val="left" w:pos="1230"/>
              </w:tabs>
              <w:spacing w:after="0" w:line="240" w:lineRule="auto"/>
              <w:ind w:firstLine="34"/>
              <w:rPr>
                <w:rFonts w:ascii="Times New Roman" w:hAnsi="Times New Roman"/>
                <w:lang w:eastAsia="ru-RU"/>
              </w:rPr>
            </w:pPr>
            <w:r w:rsidRPr="004D071E">
              <w:rPr>
                <w:rFonts w:ascii="Times New Roman" w:hAnsi="Times New Roman"/>
                <w:lang w:eastAsia="ru-RU"/>
              </w:rPr>
              <w:t>Доля людей, поражаемых на кромке горения разлития, %</w:t>
            </w:r>
          </w:p>
        </w:tc>
        <w:tc>
          <w:tcPr>
            <w:tcW w:w="500" w:type="pct"/>
            <w:vAlign w:val="center"/>
          </w:tcPr>
          <w:p w14:paraId="6ED90BC3"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79</w:t>
            </w:r>
          </w:p>
        </w:tc>
        <w:tc>
          <w:tcPr>
            <w:tcW w:w="500" w:type="pct"/>
            <w:vAlign w:val="center"/>
          </w:tcPr>
          <w:p w14:paraId="17A52576"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100</w:t>
            </w:r>
          </w:p>
        </w:tc>
        <w:tc>
          <w:tcPr>
            <w:tcW w:w="500" w:type="pct"/>
            <w:vAlign w:val="center"/>
          </w:tcPr>
          <w:p w14:paraId="359AEFD1"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79</w:t>
            </w:r>
          </w:p>
        </w:tc>
        <w:tc>
          <w:tcPr>
            <w:tcW w:w="500" w:type="pct"/>
            <w:vAlign w:val="center"/>
          </w:tcPr>
          <w:p w14:paraId="13EEF780" w14:textId="77777777" w:rsidR="004D071E" w:rsidRPr="004D071E" w:rsidRDefault="004D071E" w:rsidP="004D071E">
            <w:pPr>
              <w:widowControl w:val="0"/>
              <w:tabs>
                <w:tab w:val="left" w:pos="1230"/>
              </w:tabs>
              <w:spacing w:after="0" w:line="240" w:lineRule="auto"/>
              <w:ind w:firstLine="34"/>
              <w:jc w:val="center"/>
              <w:rPr>
                <w:rFonts w:ascii="Times New Roman" w:hAnsi="Times New Roman"/>
                <w:lang w:eastAsia="ru-RU"/>
              </w:rPr>
            </w:pPr>
            <w:r w:rsidRPr="004D071E">
              <w:rPr>
                <w:rFonts w:ascii="Times New Roman" w:hAnsi="Times New Roman"/>
                <w:lang w:eastAsia="ru-RU"/>
              </w:rPr>
              <w:t>100</w:t>
            </w:r>
          </w:p>
        </w:tc>
      </w:tr>
    </w:tbl>
    <w:p w14:paraId="0E1F2960"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p>
    <w:p w14:paraId="5C82F1C2"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Одним из поражающих факторов при авариях типа BLEVE</w:t>
      </w:r>
      <w:r w:rsidRPr="004D071E">
        <w:rPr>
          <w:rFonts w:ascii="Times New Roman" w:eastAsia="Times New Roman" w:hAnsi="Times New Roman"/>
          <w:sz w:val="28"/>
          <w:szCs w:val="24"/>
          <w:vertAlign w:val="superscript"/>
          <w:lang w:eastAsia="ru-RU"/>
        </w:rPr>
        <w:footnoteReference w:id="2"/>
      </w:r>
      <w:r w:rsidRPr="004D071E">
        <w:rPr>
          <w:rFonts w:ascii="Times New Roman" w:eastAsia="Times New Roman" w:hAnsi="Times New Roman"/>
          <w:sz w:val="28"/>
          <w:szCs w:val="24"/>
          <w:lang w:eastAsia="ru-RU"/>
        </w:rPr>
        <w:t xml:space="preserve"> на резервуарах со сжиженными углеводородными газами является разлёт осколков при разрушении резервуаров.</w:t>
      </w:r>
    </w:p>
    <w:p w14:paraId="26818DEC" w14:textId="6A3C4C2D"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По данным экспертов, анализ статистики по 130 авариям типа BLEVE показывает, что в 89 случаях наблюдали огненный шар с разлётом осколков, в 24 </w:t>
      </w:r>
      <w:r>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t xml:space="preserve"> просто огненный шар, а в 17 случаях </w:t>
      </w:r>
      <w:r>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t xml:space="preserve"> только разлёт осколков. При этом количество осколков обычно не превышала 3-4 шт., лишь в одном случае произошло разрушение с образованием 7 осколков.</w:t>
      </w:r>
    </w:p>
    <w:p w14:paraId="532E6688"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Анализ этих данных свидетельствует о том, что в </w:t>
      </w:r>
      <w:r w:rsidRPr="004D071E">
        <w:rPr>
          <w:rFonts w:ascii="Times New Roman" w:eastAsia="Times New Roman" w:hAnsi="Times New Roman"/>
          <w:sz w:val="28"/>
          <w:szCs w:val="24"/>
          <w:lang w:eastAsia="ru-RU"/>
        </w:rPr>
        <w:sym w:font="Symbol" w:char="F07E"/>
      </w:r>
      <w:r w:rsidRPr="004D071E">
        <w:rPr>
          <w:rFonts w:ascii="Times New Roman" w:eastAsia="Times New Roman" w:hAnsi="Times New Roman"/>
          <w:sz w:val="28"/>
          <w:szCs w:val="24"/>
          <w:lang w:eastAsia="ru-RU"/>
        </w:rPr>
        <w:t xml:space="preserve">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14:paraId="36205A68" w14:textId="77777777" w:rsidR="004D071E" w:rsidRPr="004D071E" w:rsidRDefault="004D071E" w:rsidP="004D071E">
      <w:pPr>
        <w:spacing w:after="0" w:line="240" w:lineRule="auto"/>
        <w:ind w:firstLine="709"/>
        <w:jc w:val="both"/>
        <w:rPr>
          <w:rFonts w:ascii="Times New Roman" w:hAnsi="Times New Roman"/>
          <w:sz w:val="28"/>
          <w:szCs w:val="28"/>
        </w:rPr>
      </w:pPr>
      <w:r w:rsidRPr="004D071E">
        <w:rPr>
          <w:rFonts w:ascii="Times New Roman" w:hAnsi="Times New Roman"/>
          <w:sz w:val="28"/>
          <w:szCs w:val="28"/>
        </w:rPr>
        <w:t>Вывод по результатам расчётов:</w:t>
      </w:r>
    </w:p>
    <w:p w14:paraId="123909F2" w14:textId="77777777" w:rsidR="004D071E" w:rsidRPr="004D071E" w:rsidRDefault="004D071E" w:rsidP="004D071E">
      <w:pPr>
        <w:numPr>
          <w:ilvl w:val="0"/>
          <w:numId w:val="14"/>
        </w:numPr>
        <w:tabs>
          <w:tab w:val="clear" w:pos="1429"/>
          <w:tab w:val="num" w:pos="1353"/>
        </w:tabs>
        <w:spacing w:after="0" w:line="240" w:lineRule="auto"/>
        <w:ind w:left="1353"/>
        <w:jc w:val="both"/>
        <w:rPr>
          <w:rFonts w:ascii="Times New Roman" w:hAnsi="Times New Roman"/>
          <w:sz w:val="28"/>
          <w:szCs w:val="28"/>
        </w:rPr>
      </w:pPr>
      <w:r w:rsidRPr="004D071E">
        <w:rPr>
          <w:rFonts w:ascii="Times New Roman" w:hAnsi="Times New Roman"/>
          <w:sz w:val="28"/>
          <w:szCs w:val="28"/>
        </w:rPr>
        <w:t>при рассмотренных сценариях аварий c пожаром пролива ЛВЖ и СУГ при разгерметизации ёмкостей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14:paraId="313F4B4D" w14:textId="77777777" w:rsidR="004D071E" w:rsidRPr="004D071E" w:rsidRDefault="004D071E" w:rsidP="004D071E">
      <w:pPr>
        <w:numPr>
          <w:ilvl w:val="0"/>
          <w:numId w:val="14"/>
        </w:numPr>
        <w:tabs>
          <w:tab w:val="clear" w:pos="1429"/>
          <w:tab w:val="num" w:pos="1353"/>
        </w:tabs>
        <w:spacing w:after="0" w:line="240" w:lineRule="auto"/>
        <w:ind w:left="1353"/>
        <w:jc w:val="both"/>
        <w:rPr>
          <w:rFonts w:ascii="Times New Roman" w:hAnsi="Times New Roman"/>
          <w:sz w:val="28"/>
          <w:szCs w:val="28"/>
        </w:rPr>
      </w:pPr>
      <w:r w:rsidRPr="004D071E">
        <w:rPr>
          <w:rFonts w:ascii="Times New Roman" w:hAnsi="Times New Roman"/>
          <w:sz w:val="28"/>
          <w:szCs w:val="28"/>
        </w:rPr>
        <w:t xml:space="preserve">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 </w:t>
      </w:r>
    </w:p>
    <w:p w14:paraId="6438A043"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Возможная частота реализации ЧС – 4,68×10</w:t>
      </w:r>
      <w:r w:rsidRPr="004D071E">
        <w:rPr>
          <w:rFonts w:ascii="Times New Roman" w:hAnsi="Times New Roman"/>
          <w:sz w:val="28"/>
          <w:szCs w:val="28"/>
          <w:vertAlign w:val="superscript"/>
        </w:rPr>
        <w:t>-3</w:t>
      </w:r>
      <w:r w:rsidRPr="004D071E">
        <w:rPr>
          <w:rFonts w:ascii="Times New Roman" w:hAnsi="Times New Roman"/>
          <w:sz w:val="28"/>
          <w:szCs w:val="28"/>
        </w:rPr>
        <w:t xml:space="preserve"> год </w:t>
      </w:r>
      <w:r w:rsidRPr="004D071E">
        <w:rPr>
          <w:rFonts w:ascii="Times New Roman" w:hAnsi="Times New Roman"/>
          <w:sz w:val="28"/>
          <w:szCs w:val="28"/>
          <w:vertAlign w:val="superscript"/>
        </w:rPr>
        <w:t>-1</w:t>
      </w:r>
      <w:r w:rsidRPr="004D071E">
        <w:rPr>
          <w:rFonts w:ascii="Times New Roman" w:hAnsi="Times New Roman"/>
          <w:sz w:val="28"/>
          <w:szCs w:val="28"/>
        </w:rPr>
        <w:t xml:space="preserve">. </w:t>
      </w:r>
    </w:p>
    <w:p w14:paraId="6B691BA1"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Площадь пожара – 118,8 м</w:t>
      </w:r>
      <w:r w:rsidRPr="004D071E">
        <w:rPr>
          <w:rFonts w:ascii="Times New Roman" w:hAnsi="Times New Roman"/>
          <w:sz w:val="28"/>
          <w:szCs w:val="28"/>
          <w:vertAlign w:val="superscript"/>
        </w:rPr>
        <w:t>2</w:t>
      </w:r>
      <w:r w:rsidRPr="004D071E">
        <w:rPr>
          <w:rFonts w:ascii="Times New Roman" w:hAnsi="Times New Roman"/>
          <w:sz w:val="28"/>
          <w:szCs w:val="28"/>
        </w:rPr>
        <w:t>.</w:t>
      </w:r>
    </w:p>
    <w:p w14:paraId="3A55E1E8"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Граница порога поражения людей на открытой местности – 92 м.</w:t>
      </w:r>
    </w:p>
    <w:p w14:paraId="0BC842D9"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Радиус полных разрушений зданий – 41,0 м.</w:t>
      </w:r>
    </w:p>
    <w:p w14:paraId="1CB92FD6"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lastRenderedPageBreak/>
        <w:t>Численность населения, у которого могут быть нарушены условия жизнедеятельности – 5 человек.</w:t>
      </w:r>
    </w:p>
    <w:p w14:paraId="076CF6A5"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Возможное число погибших – 1 человек, пострадавших – 5 человек.</w:t>
      </w:r>
    </w:p>
    <w:p w14:paraId="7A3EB982" w14:textId="77777777" w:rsidR="004D071E" w:rsidRPr="004D071E" w:rsidRDefault="004D071E" w:rsidP="004D071E">
      <w:pPr>
        <w:numPr>
          <w:ilvl w:val="0"/>
          <w:numId w:val="14"/>
        </w:numPr>
        <w:tabs>
          <w:tab w:val="clear" w:pos="1429"/>
          <w:tab w:val="num" w:pos="1353"/>
        </w:tabs>
        <w:spacing w:after="0" w:line="240" w:lineRule="auto"/>
        <w:ind w:left="1353"/>
        <w:jc w:val="both"/>
        <w:rPr>
          <w:rFonts w:ascii="Times New Roman" w:hAnsi="Times New Roman"/>
          <w:sz w:val="28"/>
          <w:szCs w:val="28"/>
        </w:rPr>
      </w:pPr>
      <w:r w:rsidRPr="004D071E">
        <w:rPr>
          <w:rFonts w:ascii="Times New Roman" w:hAnsi="Times New Roman"/>
          <w:sz w:val="28"/>
          <w:szCs w:val="28"/>
        </w:rPr>
        <w:t>при сценариях аварий с участием сжиженных углеводородных газов (до 10 м³ сжиженного газа):</w:t>
      </w:r>
    </w:p>
    <w:p w14:paraId="535F9873"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Возможная частота реализации ЧС – 6×10</w:t>
      </w:r>
      <w:r w:rsidRPr="004D071E">
        <w:rPr>
          <w:rFonts w:ascii="Times New Roman" w:hAnsi="Times New Roman"/>
          <w:sz w:val="28"/>
          <w:szCs w:val="28"/>
          <w:vertAlign w:val="superscript"/>
        </w:rPr>
        <w:t>-4</w:t>
      </w:r>
      <w:r w:rsidRPr="004D071E">
        <w:rPr>
          <w:rFonts w:ascii="Times New Roman" w:hAnsi="Times New Roman"/>
          <w:sz w:val="28"/>
          <w:szCs w:val="28"/>
        </w:rPr>
        <w:t xml:space="preserve"> год</w:t>
      </w:r>
      <w:r w:rsidRPr="004D071E">
        <w:rPr>
          <w:rFonts w:ascii="Times New Roman" w:hAnsi="Times New Roman"/>
          <w:sz w:val="28"/>
          <w:szCs w:val="28"/>
          <w:vertAlign w:val="superscript"/>
        </w:rPr>
        <w:t xml:space="preserve"> -1</w:t>
      </w:r>
      <w:r w:rsidRPr="004D071E">
        <w:rPr>
          <w:rFonts w:ascii="Times New Roman" w:hAnsi="Times New Roman"/>
          <w:sz w:val="28"/>
          <w:szCs w:val="28"/>
        </w:rPr>
        <w:t xml:space="preserve">. </w:t>
      </w:r>
    </w:p>
    <w:p w14:paraId="15686718"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Граница порога поражения людей на открытой местности – 120 м.</w:t>
      </w:r>
    </w:p>
    <w:p w14:paraId="6147CC19"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Радиус полных разрушений зданий – 87,0 м.</w:t>
      </w:r>
    </w:p>
    <w:p w14:paraId="1A6DC6C2"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Численность населения, у которого могут быть нарушены условия жизнедеятельности – 0 человек.</w:t>
      </w:r>
    </w:p>
    <w:p w14:paraId="006EB4A2" w14:textId="77777777" w:rsidR="004D071E" w:rsidRPr="004D071E" w:rsidRDefault="004D071E" w:rsidP="004D071E">
      <w:pPr>
        <w:numPr>
          <w:ilvl w:val="0"/>
          <w:numId w:val="36"/>
        </w:numPr>
        <w:spacing w:after="0" w:line="240" w:lineRule="auto"/>
        <w:ind w:left="1843"/>
        <w:jc w:val="both"/>
        <w:rPr>
          <w:rFonts w:ascii="Times New Roman" w:hAnsi="Times New Roman"/>
          <w:sz w:val="28"/>
          <w:szCs w:val="28"/>
        </w:rPr>
      </w:pPr>
      <w:r w:rsidRPr="004D071E">
        <w:rPr>
          <w:rFonts w:ascii="Times New Roman" w:hAnsi="Times New Roman"/>
          <w:sz w:val="28"/>
          <w:szCs w:val="28"/>
        </w:rPr>
        <w:t>Возможное число погибших – 8 человек, пострадавших – 12 человек.</w:t>
      </w:r>
    </w:p>
    <w:p w14:paraId="32144826" w14:textId="77777777" w:rsidR="004D071E" w:rsidRPr="004D071E" w:rsidRDefault="004D071E" w:rsidP="004D071E">
      <w:pPr>
        <w:spacing w:after="0" w:line="240" w:lineRule="auto"/>
        <w:ind w:firstLine="709"/>
        <w:jc w:val="both"/>
        <w:rPr>
          <w:rFonts w:ascii="Times New Roman" w:eastAsia="Times New Roman" w:hAnsi="Times New Roman"/>
          <w:i/>
          <w:iCs/>
          <w:sz w:val="28"/>
          <w:szCs w:val="28"/>
          <w:u w:val="single"/>
          <w:lang w:eastAsia="ru-RU"/>
        </w:rPr>
      </w:pPr>
      <w:r w:rsidRPr="004D071E">
        <w:rPr>
          <w:rFonts w:ascii="Times New Roman" w:eastAsia="Times New Roman" w:hAnsi="Times New Roman"/>
          <w:i/>
          <w:iCs/>
          <w:sz w:val="28"/>
          <w:szCs w:val="28"/>
          <w:u w:val="single"/>
          <w:lang w:eastAsia="ru-RU"/>
        </w:rPr>
        <w:t>Перечень превентивных мероприятий при перевозке опасных грузов.</w:t>
      </w:r>
    </w:p>
    <w:p w14:paraId="4F20B478"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Установление ответственности отправителя и перевозчика за организацию безопасной транспортировки опасных грузов (ОГ).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несёт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развёрнутых планах перевозок особенности перевозок. Правильность оформления перевозочных документов. Выделение сопровождающих перевозок.</w:t>
      </w:r>
    </w:p>
    <w:p w14:paraId="34B83CB1"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Составление характеристики перевозимого ОГ. 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14:paraId="1AFD3369"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Составление заключения на допустимость перевозки. Указывается наименование, формула, основной вид опасности, класс по ГОСТ 19433-88 «Грузы опасные. Классификация и маркировка (с Изменением № 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14:paraId="7EAA0634"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Прогноз обстановки в случае возникновения ЧС на пути следования ОГ. Изучение характеристик ОГ и данных о маршруте перевозки, близлежащих </w:t>
      </w:r>
      <w:r w:rsidRPr="004D071E">
        <w:rPr>
          <w:rFonts w:ascii="Times New Roman" w:eastAsia="Times New Roman" w:hAnsi="Times New Roman"/>
          <w:sz w:val="28"/>
          <w:szCs w:val="28"/>
          <w:lang w:eastAsia="ru-RU"/>
        </w:rPr>
        <w:lastRenderedPageBreak/>
        <w:t>населённых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14:paraId="5BBCE888"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Контроль за перевозкой ОГ, который должен осуществляться в специальных транспортно-упаковочных контейнерах (ТУК), загруженных в специальные транспортные средства. 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14192-96 «Маркировка грузов (с Изменениями № 1, 2, 3)». </w:t>
      </w:r>
    </w:p>
    <w:p w14:paraId="79319C1E"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Оснащение групп по перевозкам ОГ в соответствии с действующими правилами по перевозке ОГ. Оснащение за счёт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14:paraId="7F3F2E9E" w14:textId="77777777" w:rsidR="004D071E" w:rsidRPr="004D071E" w:rsidRDefault="004D071E" w:rsidP="00D76916">
      <w:pPr>
        <w:numPr>
          <w:ilvl w:val="0"/>
          <w:numId w:val="78"/>
        </w:numPr>
        <w:spacing w:after="0" w:line="240" w:lineRule="auto"/>
        <w:ind w:left="1134" w:hanging="425"/>
        <w:contextualSpacing/>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Организация оповещения по маршруту перевозки местных и других органов власти. Маркировка грузовых мест, тары и упаковок с ОГ по ГОСТ 14192-96. Контроль за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14:paraId="35EC7031"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Подготовка сил и средств для ликвидации ЧС, обусловленных авариями на маршрутах перевозок спецгрузов.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средств для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14:paraId="4A98C6F7"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i/>
          <w:sz w:val="28"/>
          <w:szCs w:val="28"/>
          <w:u w:val="single"/>
          <w:lang w:eastAsia="ru-RU"/>
        </w:rPr>
        <w:t>Разгерметизация ёмкостей с АХОВ</w:t>
      </w:r>
      <w:r w:rsidRPr="004D071E">
        <w:rPr>
          <w:rFonts w:ascii="Times New Roman" w:eastAsia="Times New Roman" w:hAnsi="Times New Roman"/>
          <w:i/>
          <w:sz w:val="28"/>
          <w:szCs w:val="28"/>
          <w:lang w:eastAsia="ru-RU"/>
        </w:rPr>
        <w:t>.</w:t>
      </w:r>
      <w:r w:rsidRPr="004D071E">
        <w:rPr>
          <w:rFonts w:ascii="Times New Roman" w:eastAsia="Times New Roman" w:hAnsi="Times New Roman"/>
          <w:sz w:val="28"/>
          <w:szCs w:val="28"/>
          <w:lang w:eastAsia="ru-RU"/>
        </w:rPr>
        <w:t xml:space="preserve"> К объектам, аварии на которых могут привести к образованию зон ЧС на территории </w:t>
      </w:r>
      <w:r w:rsidRPr="004D071E">
        <w:rPr>
          <w:rFonts w:ascii="Times New Roman" w:hAnsi="Times New Roman"/>
          <w:sz w:val="28"/>
          <w:szCs w:val="28"/>
        </w:rPr>
        <w:t>городского поселения</w:t>
      </w:r>
      <w:r w:rsidRPr="004D071E">
        <w:rPr>
          <w:rFonts w:ascii="Times New Roman" w:eastAsia="Times New Roman" w:hAnsi="Times New Roman"/>
          <w:sz w:val="28"/>
          <w:szCs w:val="28"/>
          <w:lang w:eastAsia="ru-RU"/>
        </w:rPr>
        <w:t xml:space="preserve">, относятся авто- и железные дороги. </w:t>
      </w:r>
    </w:p>
    <w:p w14:paraId="6215D04A"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По железной дороге возможна транспортировка аварийно химически опасных веществ (АХОВ) хлор, аммиак в 57 т цистернах и другие вещества.</w:t>
      </w:r>
    </w:p>
    <w:p w14:paraId="79E4898F"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разливе (выбросе, взрыве) опасных веществ в результате аварии на ж/д транспорте возможно образование зон химического заражения (радиус зоны возможного заражения может составить по хлору – 5 км, по аммиаку – 4 км).</w:t>
      </w:r>
    </w:p>
    <w:p w14:paraId="4F7E3B9E"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lastRenderedPageBreak/>
        <w:t>По автомобильной дороге возможна перевозка аварийно химически опасных веществ (АХОВ), аммиак, хлор, в 6 т контейнерах и другие вещества.</w:t>
      </w:r>
    </w:p>
    <w:p w14:paraId="38C2023A"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14:paraId="05DC3F25"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(гололёд, туман, снегопад).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14:paraId="6D6F1A46"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Наиболее вероятным и опасным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14:paraId="5A4FD33C"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bCs/>
          <w:i/>
          <w:sz w:val="28"/>
          <w:szCs w:val="28"/>
          <w:u w:val="single"/>
          <w:lang w:eastAsia="ru-RU"/>
        </w:rPr>
        <w:t>Хлор (</w:t>
      </w:r>
      <w:r w:rsidRPr="004D071E">
        <w:rPr>
          <w:rFonts w:ascii="Times New Roman" w:eastAsia="Times New Roman" w:hAnsi="Times New Roman"/>
          <w:bCs/>
          <w:i/>
          <w:sz w:val="28"/>
          <w:szCs w:val="28"/>
          <w:u w:val="single"/>
          <w:lang w:val="en-US" w:eastAsia="ru-RU"/>
        </w:rPr>
        <w:t>Cl</w:t>
      </w:r>
      <w:r w:rsidRPr="004D071E">
        <w:rPr>
          <w:rFonts w:ascii="Times New Roman" w:eastAsia="Times New Roman" w:hAnsi="Times New Roman"/>
          <w:bCs/>
          <w:i/>
          <w:sz w:val="28"/>
          <w:szCs w:val="28"/>
          <w:u w:val="single"/>
          <w:vertAlign w:val="subscript"/>
          <w:lang w:eastAsia="ru-RU"/>
        </w:rPr>
        <w:t>2</w:t>
      </w:r>
      <w:r w:rsidRPr="004D071E">
        <w:rPr>
          <w:rFonts w:ascii="Times New Roman" w:eastAsia="Times New Roman" w:hAnsi="Times New Roman"/>
          <w:bCs/>
          <w:i/>
          <w:sz w:val="28"/>
          <w:szCs w:val="28"/>
          <w:u w:val="single"/>
          <w:lang w:eastAsia="ru-RU"/>
        </w:rPr>
        <w:t>)</w:t>
      </w:r>
      <w:r w:rsidRPr="004D071E">
        <w:rPr>
          <w:rFonts w:ascii="Times New Roman" w:eastAsia="Times New Roman" w:hAnsi="Times New Roman"/>
          <w:bCs/>
          <w:sz w:val="28"/>
          <w:szCs w:val="28"/>
          <w:lang w:eastAsia="ru-RU"/>
        </w:rPr>
        <w:t xml:space="preserve"> п</w:t>
      </w:r>
      <w:r w:rsidRPr="004D071E">
        <w:rPr>
          <w:rFonts w:ascii="Times New Roman" w:eastAsia="Times New Roman" w:hAnsi="Times New Roman"/>
          <w:sz w:val="28"/>
          <w:szCs w:val="28"/>
          <w:lang w:eastAsia="ru-RU"/>
        </w:rPr>
        <w:t>редставляет собой зеленовато-жёлтый газ с резким раздражающим запахом, состоящий из двухатомных молекул. При обычном давлении он затвердевает при -101 °С и сжижается при -34 °С. Плотность газообразного хлора при нормальных условиях составляет 3,214 кг/м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т.е. он примерно в 2,5 раза тяжелее воздуха и вследствие этого скапливается в низких участках местности, подвалах, колодцах, тоннелях.</w:t>
      </w:r>
    </w:p>
    <w:p w14:paraId="43677C8A"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Хлор растворим в воде: в одном объёме воды растворяется около двух его объёмов. Образующийся желтоватый раствор часто называют хлорной водой. Химическая активность его очень велика - он образует соединения почти со всеми химическими элементами. Основной промышленный метод получения — электролиз концентрированного раствора хлористого натрия. Ежегодное потребление хлора в мире исчисляется десятками миллионов тонн. </w:t>
      </w:r>
    </w:p>
    <w:p w14:paraId="74218881"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Минимально ощутимая концентрация хлора – 2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Раздражающее действие возникает при концентрации около 10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Воздействие в течение 30</w:t>
      </w:r>
      <w:r w:rsidRPr="004D071E">
        <w:rPr>
          <w:rFonts w:ascii="Times New Roman" w:eastAsia="Times New Roman" w:hAnsi="Times New Roman"/>
          <w:sz w:val="28"/>
          <w:szCs w:val="28"/>
          <w:lang w:eastAsia="ru-RU"/>
        </w:rPr>
        <w:noBreakHyphen/>
        <w:t>60 мин 100</w:t>
      </w:r>
      <w:r w:rsidRPr="004D071E">
        <w:rPr>
          <w:rFonts w:ascii="Times New Roman" w:eastAsia="Times New Roman" w:hAnsi="Times New Roman"/>
          <w:sz w:val="28"/>
          <w:szCs w:val="28"/>
          <w:lang w:eastAsia="ru-RU"/>
        </w:rPr>
        <w:noBreakHyphen/>
        <w:t>200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хлора опасно для жизни, а более высокие концентрации могут вызвать мгновенную смерть.</w:t>
      </w:r>
    </w:p>
    <w:p w14:paraId="457EBCEA"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Следует помнить, что предельно допустимые концентрации (ПДК) хлора в атмосферном воздухе: среднесуточная – 0,03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максимальная разовая – 0,1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в рабочем помещении промышленного предприятия – 1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w:t>
      </w:r>
    </w:p>
    <w:p w14:paraId="2A22472F"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Органы дыхания и глаза защищают от хлора фильтрующие и изолирующие противогазы. С этой целью могут быть использованы фильтрующие противогазы промышленные марки Л (коробка окрашена в коричневый цвет), БКФ и МКФ (защитный), В (жёлтый), П (чёрный), Г (чёрный и жёлтый), а также гражданские ГП-5, ГП-7 и детские.</w:t>
      </w:r>
    </w:p>
    <w:p w14:paraId="00119851"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Максимально допустимая концентрация при применении фильтрующих противогазов – 2500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xml:space="preserve">. Если она выше, должны использоваться только изолирующие противогазы. При ликвидации аварий на химически опасных объектах, когда концентрация хлора не известна, работы проводят только в изолирующих </w:t>
      </w:r>
      <w:r w:rsidRPr="004D071E">
        <w:rPr>
          <w:rFonts w:ascii="Times New Roman" w:eastAsia="Times New Roman" w:hAnsi="Times New Roman"/>
          <w:sz w:val="28"/>
          <w:szCs w:val="28"/>
          <w:lang w:eastAsia="ru-RU"/>
        </w:rPr>
        <w:lastRenderedPageBreak/>
        <w:t>противогазах (ИП-4, ИП-5). При этом следует пользоваться защитными прорезиненными костюмами, резиновыми сапогами, перчатками. Необходимо помнить, что жидкий хлор разрушает прорезиненную защитную ткань и резиновые детали изолирующего противогаза.</w:t>
      </w:r>
    </w:p>
    <w:p w14:paraId="3E0CFE6B"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производственной аварии на химически опасном объекте, утечке хлора при хранении или транспортировке может произойти заражение воздуха в поражающих концентрациях. В этом случае необходимо изолировать опасную зону, удалить из неё всех посторонних и не допускать никого без средств защиты органов дыхания и кожи. Около зоны держаться с наветренной стороны и избегать низких мест.</w:t>
      </w:r>
    </w:p>
    <w:p w14:paraId="1389220C"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утечке или разливе хлора нельзя прикасаться к пролитому веществу. Следует с помощью специалистов удалить течь, если это не вызывает опасности, или перекачать содержимое в исправную ёмкость с соблюдением мер предосторожности.</w:t>
      </w:r>
    </w:p>
    <w:p w14:paraId="0EEBD8F0"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интенсивной утечке хлора используют распылённый раствор кальцинированной соды или воду, чтобы осадить газ. Место разлива заливают аммиачной водой, известковым молоком, раствором кальцинированной соды или каустика.</w:t>
      </w:r>
    </w:p>
    <w:p w14:paraId="08EE39F8"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bCs/>
          <w:i/>
          <w:sz w:val="28"/>
          <w:szCs w:val="28"/>
          <w:u w:val="single"/>
          <w:lang w:eastAsia="ru-RU"/>
        </w:rPr>
        <w:t>Аммиак (</w:t>
      </w:r>
      <w:r w:rsidRPr="004D071E">
        <w:rPr>
          <w:rFonts w:ascii="Times New Roman" w:eastAsia="Times New Roman" w:hAnsi="Times New Roman"/>
          <w:bCs/>
          <w:i/>
          <w:sz w:val="28"/>
          <w:szCs w:val="28"/>
          <w:u w:val="single"/>
          <w:lang w:val="en-US" w:eastAsia="ru-RU"/>
        </w:rPr>
        <w:t>NH</w:t>
      </w:r>
      <w:r w:rsidRPr="004D071E">
        <w:rPr>
          <w:rFonts w:ascii="Times New Roman" w:eastAsia="Times New Roman" w:hAnsi="Times New Roman"/>
          <w:bCs/>
          <w:i/>
          <w:sz w:val="28"/>
          <w:szCs w:val="28"/>
          <w:u w:val="single"/>
          <w:vertAlign w:val="subscript"/>
          <w:lang w:eastAsia="ru-RU"/>
        </w:rPr>
        <w:t>3</w:t>
      </w:r>
      <w:r w:rsidRPr="004D071E">
        <w:rPr>
          <w:rFonts w:ascii="Times New Roman" w:eastAsia="Times New Roman" w:hAnsi="Times New Roman"/>
          <w:bCs/>
          <w:i/>
          <w:sz w:val="28"/>
          <w:szCs w:val="28"/>
          <w:u w:val="single"/>
          <w:lang w:eastAsia="ru-RU"/>
        </w:rPr>
        <w:t>)</w:t>
      </w:r>
      <w:r w:rsidRPr="004D071E">
        <w:rPr>
          <w:rFonts w:ascii="Times New Roman" w:eastAsia="Times New Roman" w:hAnsi="Times New Roman"/>
          <w:sz w:val="28"/>
          <w:szCs w:val="28"/>
          <w:lang w:eastAsia="ru-RU"/>
        </w:rPr>
        <w:t xml:space="preserve"> представляет собой бесцветный газ с характерным резким запахом (нашатырного спирта). При обычном давлении затвердевает при температуре -78</w:t>
      </w:r>
      <w:r w:rsidRPr="004D071E">
        <w:rPr>
          <w:rFonts w:ascii="Times New Roman" w:eastAsia="Times New Roman" w:hAnsi="Times New Roman"/>
          <w:sz w:val="28"/>
          <w:szCs w:val="28"/>
          <w:lang w:val="en-US" w:eastAsia="ru-RU"/>
        </w:rPr>
        <w:t> </w:t>
      </w:r>
      <w:r w:rsidRPr="004D071E">
        <w:rPr>
          <w:rFonts w:ascii="Times New Roman" w:eastAsia="Times New Roman" w:hAnsi="Times New Roman"/>
          <w:sz w:val="28"/>
          <w:szCs w:val="28"/>
          <w:lang w:eastAsia="ru-RU"/>
        </w:rPr>
        <w:t>°С и сжижается при -34 °С. Плотность газообразного аммиака при нормальных условиях составляет примерно 0,6, т.е. он легче воздуха. С воздухом образует взрывоопасные смеси в пределах 15-28 объёмных процентов NH</w:t>
      </w:r>
      <w:r w:rsidRPr="004D071E">
        <w:rPr>
          <w:rFonts w:ascii="Times New Roman" w:eastAsia="Times New Roman" w:hAnsi="Times New Roman"/>
          <w:sz w:val="28"/>
          <w:szCs w:val="28"/>
          <w:vertAlign w:val="subscript"/>
          <w:lang w:eastAsia="ru-RU"/>
        </w:rPr>
        <w:t>3</w:t>
      </w:r>
      <w:r w:rsidRPr="004D071E">
        <w:rPr>
          <w:rFonts w:ascii="Times New Roman" w:eastAsia="Times New Roman" w:hAnsi="Times New Roman"/>
          <w:sz w:val="28"/>
          <w:szCs w:val="28"/>
          <w:lang w:eastAsia="ru-RU"/>
        </w:rPr>
        <w:t>.</w:t>
      </w:r>
    </w:p>
    <w:p w14:paraId="36329D36"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Растворимость его в воде больше, чем у всех других газов: один объем воды поглощает при 20 °С около 700 объёмов аммиака. </w:t>
      </w:r>
    </w:p>
    <w:p w14:paraId="4EC5EA59"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Аммиак перевозится в сжиженном состоянии под давлением, при выходе в атмосферу дымит, заражает водоёмы, когда попадает в них. Предельно допустимые концентрации (ПДК) в воздухе населённых мест: среднесуточная и максимально разовая - 0,2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предельно допустимая в рабочем помещении промышленного предприятия - 20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Запах ощущается при концентрации 40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Если же его содержание в воздухе достигает 500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он опасен для вдыхания (возможен смертельный исход).</w:t>
      </w:r>
    </w:p>
    <w:p w14:paraId="19BC27FC"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Вызывает поражение дыхательных путей. Его признаки: насморк, кашель, затруднённое дыхание, удушье, при этом появляется сердцебиение, нарушается частота пульса. Пары сильно раздражают слизистые оболочки и кожные покровы, вызывают жжение, покраснение и зуд кожи, резь в глазах, слезотечение. При соприкосновении жидкого аммиака и его растворов с кожей возникает обморожение, жжение, возможен ожог с пузырями, изъязвления.</w:t>
      </w:r>
    </w:p>
    <w:p w14:paraId="6256A53E"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Защиту органов дыхания от аммиака обеспечивают фильтрующие промышленные и изолирующие противогазы, газовые респираторы. Могут использоваться промышленные противогазы марки КД (коробка окрашена в серый цвет), К (светло-зелёный) и респираторы РПГ-67-КД, РУ-60М-КД.</w:t>
      </w:r>
    </w:p>
    <w:p w14:paraId="310E2C4B"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Максимально допустимая концентрация при применении фильтрующих промышленных противогазов равна 750 ПДК (15000 мг/м</w:t>
      </w:r>
      <w:r w:rsidRPr="004D071E">
        <w:rPr>
          <w:rFonts w:ascii="Times New Roman" w:eastAsia="Times New Roman" w:hAnsi="Times New Roman"/>
          <w:sz w:val="28"/>
          <w:szCs w:val="28"/>
          <w:vertAlign w:val="superscript"/>
          <w:lang w:eastAsia="ru-RU"/>
        </w:rPr>
        <w:t>3</w:t>
      </w:r>
      <w:r w:rsidRPr="004D071E">
        <w:rPr>
          <w:rFonts w:ascii="Times New Roman" w:eastAsia="Times New Roman" w:hAnsi="Times New Roman"/>
          <w:sz w:val="28"/>
          <w:szCs w:val="28"/>
          <w:lang w:eastAsia="ru-RU"/>
        </w:rPr>
        <w:t xml:space="preserve">), выше которой должны использоваться только изолирующие противогазы. Для респираторов эта доза равна 15 ПДК. При ликвидации аварий на химически опасных объектах, когда </w:t>
      </w:r>
      <w:r w:rsidRPr="004D071E">
        <w:rPr>
          <w:rFonts w:ascii="Times New Roman" w:eastAsia="Times New Roman" w:hAnsi="Times New Roman"/>
          <w:sz w:val="28"/>
          <w:szCs w:val="28"/>
          <w:lang w:eastAsia="ru-RU"/>
        </w:rPr>
        <w:lastRenderedPageBreak/>
        <w:t>концентрация аммиака неизвестна, работы должны проводиться только в изолирующих противогазах.</w:t>
      </w:r>
    </w:p>
    <w:p w14:paraId="07C5FAE3"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Чтобы предупредить попадание аммиака на кожные покровы, следует использовать защитные прорезиненные костюмы, резиновые сапоги и перчатки.</w:t>
      </w:r>
    </w:p>
    <w:p w14:paraId="51368E70"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Наличие и концентрацию аммиака в воздухе позволяет определить универсальный газоанализатор УГ-2. Пределы измерений: до 0,03 мг/л — при просасывании воздуха в объёме 250 мл; до 0,3 мг/л — при просасывании 30 мл. Концентрацию NH находят на шкале, где указан объем пропущенного воздуха. Цифра, совпадающая с границей окрашенного в синий цвет столбика порошка, укажет концентрацию аммиака в миллиграммах на литр.</w:t>
      </w:r>
    </w:p>
    <w:p w14:paraId="35032C77"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Прогнозирование масштабов зон заражения выполнено в соответствии с «Методикой прогнозирования масштабов возможного химического заражения аварийно химически опасными веществами при авариях на химически опасных объектах и транспорте» (СП 165.1325800.2014 «Инженерно-технические мероприятия по гражданской обороне. Актуализированная редакция СНиП 2.01.51-90»).</w:t>
      </w:r>
    </w:p>
    <w:p w14:paraId="55CD9989"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 качестве вероятных чрезвычайных ситуаций техногенного характера при авариях на автодороге рассматривается: интоксикация людей при распространении токсического облака АХОВ при разгерметизации ёмкости транспортировки.</w:t>
      </w:r>
    </w:p>
    <w:p w14:paraId="4B880179"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Исходные данные для оперативного прогнозирования масштабов возможного химического заражения АХОВ:</w:t>
      </w:r>
    </w:p>
    <w:p w14:paraId="3BAD5D98"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общее количество АХОВ на объекте и данные о размещении их запасов в ёмкостях и технологических трубопроводах;</w:t>
      </w:r>
    </w:p>
    <w:p w14:paraId="04EC5382"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количество АХОВ, выброшенных в атмосферу, и характер их разлива на подстилающей поверхности («свободно», «в поддон» или «в обваловку»);</w:t>
      </w:r>
    </w:p>
    <w:p w14:paraId="794C5A0C"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высота поддона или обваловки складских ёмкостей;</w:t>
      </w:r>
    </w:p>
    <w:p w14:paraId="01276491" w14:textId="2C2E4B0F"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 xml:space="preserve">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w:t>
      </w:r>
      <w:r w:rsidRPr="004D071E">
        <w:rPr>
          <w:rFonts w:ascii="Times New Roman" w:eastAsia="Times New Roman" w:hAnsi="Times New Roman"/>
          <w:sz w:val="28"/>
          <w:szCs w:val="28"/>
          <w:lang w:eastAsia="ru-RU"/>
        </w:rPr>
        <w:fldChar w:fldCharType="begin"/>
      </w:r>
      <w:r w:rsidRPr="004D071E">
        <w:rPr>
          <w:rFonts w:ascii="Times New Roman" w:eastAsia="Times New Roman" w:hAnsi="Times New Roman"/>
          <w:sz w:val="28"/>
          <w:szCs w:val="28"/>
          <w:lang w:eastAsia="ru-RU"/>
        </w:rPr>
        <w:instrText xml:space="preserve"> REF TBl_Zony3 \h </w:instrText>
      </w:r>
      <w:r w:rsidRPr="004D071E">
        <w:rPr>
          <w:rFonts w:ascii="Times New Roman" w:eastAsia="Times New Roman" w:hAnsi="Times New Roman"/>
          <w:sz w:val="28"/>
          <w:szCs w:val="28"/>
          <w:lang w:eastAsia="ru-RU"/>
        </w:rPr>
      </w:r>
      <w:r w:rsidRPr="004D071E">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eastAsia="ru-RU" w:bidi="en-US"/>
        </w:rPr>
        <w:t>24</w:t>
      </w:r>
      <w:r w:rsidRPr="004D071E">
        <w:rPr>
          <w:rFonts w:ascii="Times New Roman" w:eastAsia="Times New Roman" w:hAnsi="Times New Roman"/>
          <w:sz w:val="28"/>
          <w:szCs w:val="28"/>
          <w:lang w:eastAsia="ru-RU"/>
        </w:rPr>
        <w:fldChar w:fldCharType="end"/>
      </w:r>
      <w:r w:rsidRPr="004D071E">
        <w:rPr>
          <w:rFonts w:ascii="Times New Roman" w:eastAsia="Times New Roman" w:hAnsi="Times New Roman"/>
          <w:sz w:val="28"/>
          <w:szCs w:val="28"/>
          <w:lang w:eastAsia="ru-RU"/>
        </w:rPr>
        <w:t>.</w:t>
      </w:r>
    </w:p>
    <w:p w14:paraId="5F49B8DC" w14:textId="60A723BC" w:rsidR="004D071E" w:rsidRPr="004D071E" w:rsidRDefault="004D071E" w:rsidP="004D071E">
      <w:pPr>
        <w:spacing w:after="0" w:line="240" w:lineRule="auto"/>
        <w:ind w:left="360"/>
        <w:jc w:val="right"/>
        <w:rPr>
          <w:rFonts w:ascii="Times New Roman" w:eastAsia="Times New Roman" w:hAnsi="Times New Roman"/>
          <w:sz w:val="28"/>
          <w:szCs w:val="28"/>
          <w:lang w:eastAsia="ru-RU" w:bidi="en-US"/>
        </w:rPr>
      </w:pPr>
      <w:r w:rsidRPr="004D071E">
        <w:rPr>
          <w:rFonts w:ascii="Times New Roman" w:eastAsia="Times New Roman" w:hAnsi="Times New Roman"/>
          <w:sz w:val="28"/>
          <w:szCs w:val="28"/>
          <w:lang w:eastAsia="ru-RU"/>
        </w:rPr>
        <w:t xml:space="preserve">Таблица </w:t>
      </w:r>
      <w:r w:rsidRPr="004D071E">
        <w:rPr>
          <w:rFonts w:ascii="Times New Roman" w:eastAsia="Times New Roman" w:hAnsi="Times New Roman"/>
          <w:sz w:val="28"/>
          <w:szCs w:val="28"/>
          <w:lang w:eastAsia="ru-RU" w:bidi="en-US"/>
        </w:rPr>
        <w:fldChar w:fldCharType="begin"/>
      </w:r>
      <w:r w:rsidRPr="004D071E">
        <w:rPr>
          <w:rFonts w:ascii="Times New Roman" w:eastAsia="Times New Roman" w:hAnsi="Times New Roman"/>
          <w:sz w:val="28"/>
          <w:szCs w:val="28"/>
          <w:lang w:eastAsia="ru-RU" w:bidi="en-US"/>
        </w:rPr>
        <w:instrText xml:space="preserve"> SEQ Таблица \* ARABIC </w:instrText>
      </w:r>
      <w:r w:rsidRPr="004D071E">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23</w:t>
      </w:r>
      <w:r w:rsidRPr="004D071E">
        <w:rPr>
          <w:rFonts w:ascii="Times New Roman" w:eastAsia="Times New Roman" w:hAnsi="Times New Roman"/>
          <w:sz w:val="28"/>
          <w:szCs w:val="28"/>
          <w:lang w:eastAsia="ru-RU" w:bidi="en-US"/>
        </w:rPr>
        <w:fldChar w:fldCharType="end"/>
      </w:r>
    </w:p>
    <w:p w14:paraId="2A45B3E1" w14:textId="77777777" w:rsidR="004D071E" w:rsidRPr="004D071E" w:rsidRDefault="004D071E" w:rsidP="004D071E">
      <w:pPr>
        <w:spacing w:after="120" w:line="240" w:lineRule="auto"/>
        <w:ind w:left="360"/>
        <w:jc w:val="center"/>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Исходные данные</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3523"/>
      </w:tblGrid>
      <w:tr w:rsidR="004D071E" w:rsidRPr="004D071E" w14:paraId="4B36790E" w14:textId="77777777" w:rsidTr="001D0C26">
        <w:tc>
          <w:tcPr>
            <w:tcW w:w="5231" w:type="dxa"/>
          </w:tcPr>
          <w:p w14:paraId="4F128984"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eastAsia="ru-RU"/>
              </w:rPr>
              <w:t>Количество участвующего в аварии аммиака на ж/д транспорте</w:t>
            </w:r>
          </w:p>
        </w:tc>
        <w:tc>
          <w:tcPr>
            <w:tcW w:w="3523" w:type="dxa"/>
          </w:tcPr>
          <w:p w14:paraId="1532716F"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val="en-US" w:eastAsia="ru-RU"/>
              </w:rPr>
              <w:t>Q</w:t>
            </w:r>
            <w:r w:rsidRPr="004D071E">
              <w:rPr>
                <w:rFonts w:ascii="Times New Roman" w:eastAsia="Times New Roman" w:hAnsi="Times New Roman"/>
                <w:sz w:val="24"/>
                <w:szCs w:val="28"/>
                <w:vertAlign w:val="subscript"/>
                <w:lang w:eastAsia="ru-RU"/>
              </w:rPr>
              <w:t>0</w:t>
            </w:r>
            <w:r w:rsidRPr="004D071E">
              <w:rPr>
                <w:rFonts w:ascii="Times New Roman" w:eastAsia="Times New Roman" w:hAnsi="Times New Roman"/>
                <w:sz w:val="24"/>
                <w:szCs w:val="28"/>
                <w:lang w:eastAsia="ru-RU"/>
              </w:rPr>
              <w:t xml:space="preserve"> = 43,0 т (83 % от объёма цистерны)</w:t>
            </w:r>
          </w:p>
        </w:tc>
      </w:tr>
      <w:tr w:rsidR="004D071E" w:rsidRPr="004D071E" w14:paraId="29ED5DD4" w14:textId="77777777" w:rsidTr="001D0C26">
        <w:tc>
          <w:tcPr>
            <w:tcW w:w="5231" w:type="dxa"/>
          </w:tcPr>
          <w:p w14:paraId="03CEDDBD"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eastAsia="ru-RU"/>
              </w:rPr>
              <w:t>Количество участвующего в аварии хлора на ж/д транспорте</w:t>
            </w:r>
          </w:p>
        </w:tc>
        <w:tc>
          <w:tcPr>
            <w:tcW w:w="3523" w:type="dxa"/>
          </w:tcPr>
          <w:p w14:paraId="321D525C"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val="en-US" w:eastAsia="ru-RU"/>
              </w:rPr>
              <w:t>Q</w:t>
            </w:r>
            <w:r w:rsidRPr="004D071E">
              <w:rPr>
                <w:rFonts w:ascii="Times New Roman" w:eastAsia="Times New Roman" w:hAnsi="Times New Roman"/>
                <w:sz w:val="24"/>
                <w:szCs w:val="28"/>
                <w:vertAlign w:val="subscript"/>
                <w:lang w:eastAsia="ru-RU"/>
              </w:rPr>
              <w:t>0</w:t>
            </w:r>
            <w:r w:rsidRPr="004D071E">
              <w:rPr>
                <w:rFonts w:ascii="Times New Roman" w:eastAsia="Times New Roman" w:hAnsi="Times New Roman"/>
                <w:sz w:val="24"/>
                <w:szCs w:val="28"/>
                <w:lang w:eastAsia="ru-RU"/>
              </w:rPr>
              <w:t xml:space="preserve"> = 57,5 т (80 % от объёма цистерны)</w:t>
            </w:r>
          </w:p>
        </w:tc>
      </w:tr>
      <w:tr w:rsidR="004D071E" w:rsidRPr="004D071E" w14:paraId="2FFD2C24" w14:textId="77777777" w:rsidTr="001D0C26">
        <w:tc>
          <w:tcPr>
            <w:tcW w:w="5231" w:type="dxa"/>
          </w:tcPr>
          <w:p w14:paraId="12354FA8"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eastAsia="ru-RU"/>
              </w:rPr>
              <w:t>Плотность аммиака</w:t>
            </w:r>
          </w:p>
        </w:tc>
        <w:tc>
          <w:tcPr>
            <w:tcW w:w="3523" w:type="dxa"/>
          </w:tcPr>
          <w:p w14:paraId="223D9801"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val="en-US" w:eastAsia="ru-RU"/>
              </w:rPr>
              <w:t>d = 0,681 т/м</w:t>
            </w:r>
            <w:r w:rsidRPr="004D071E">
              <w:rPr>
                <w:rFonts w:ascii="Times New Roman" w:eastAsia="Times New Roman" w:hAnsi="Times New Roman"/>
                <w:sz w:val="24"/>
                <w:szCs w:val="28"/>
                <w:vertAlign w:val="superscript"/>
                <w:lang w:eastAsia="ru-RU"/>
              </w:rPr>
              <w:t>3</w:t>
            </w:r>
          </w:p>
        </w:tc>
      </w:tr>
      <w:tr w:rsidR="004D071E" w:rsidRPr="004D071E" w14:paraId="49E583F8" w14:textId="77777777" w:rsidTr="001D0C26">
        <w:tc>
          <w:tcPr>
            <w:tcW w:w="5231" w:type="dxa"/>
          </w:tcPr>
          <w:p w14:paraId="1E932963"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eastAsia="ru-RU"/>
              </w:rPr>
              <w:t>Плотность хлора</w:t>
            </w:r>
          </w:p>
        </w:tc>
        <w:tc>
          <w:tcPr>
            <w:tcW w:w="3523" w:type="dxa"/>
          </w:tcPr>
          <w:p w14:paraId="0EA7794F" w14:textId="77777777" w:rsidR="004D071E" w:rsidRPr="004D071E" w:rsidRDefault="004D071E" w:rsidP="004D071E">
            <w:pPr>
              <w:spacing w:after="0" w:line="240" w:lineRule="auto"/>
              <w:ind w:left="360"/>
              <w:rPr>
                <w:rFonts w:ascii="Times New Roman" w:eastAsia="Times New Roman" w:hAnsi="Times New Roman"/>
                <w:sz w:val="24"/>
                <w:szCs w:val="28"/>
                <w:lang w:val="en-US" w:eastAsia="ru-RU"/>
              </w:rPr>
            </w:pPr>
            <w:r w:rsidRPr="004D071E">
              <w:rPr>
                <w:rFonts w:ascii="Times New Roman" w:eastAsia="Times New Roman" w:hAnsi="Times New Roman"/>
                <w:sz w:val="24"/>
                <w:szCs w:val="28"/>
                <w:lang w:val="en-US" w:eastAsia="ru-RU"/>
              </w:rPr>
              <w:t>d = 1,553 т/м</w:t>
            </w:r>
            <w:r w:rsidRPr="004D071E">
              <w:rPr>
                <w:rFonts w:ascii="Times New Roman" w:eastAsia="Times New Roman" w:hAnsi="Times New Roman"/>
                <w:sz w:val="24"/>
                <w:szCs w:val="28"/>
                <w:vertAlign w:val="superscript"/>
                <w:lang w:eastAsia="ru-RU"/>
              </w:rPr>
              <w:t>3</w:t>
            </w:r>
          </w:p>
        </w:tc>
      </w:tr>
      <w:tr w:rsidR="004D071E" w:rsidRPr="004D071E" w14:paraId="542EEC75" w14:textId="77777777" w:rsidTr="001D0C26">
        <w:tc>
          <w:tcPr>
            <w:tcW w:w="5231" w:type="dxa"/>
          </w:tcPr>
          <w:p w14:paraId="0504AABF"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eastAsia="ru-RU"/>
              </w:rPr>
              <w:t>Толщина слоя, участвующего в аварии вещества</w:t>
            </w:r>
          </w:p>
        </w:tc>
        <w:tc>
          <w:tcPr>
            <w:tcW w:w="3523" w:type="dxa"/>
          </w:tcPr>
          <w:p w14:paraId="1F171936" w14:textId="77777777" w:rsidR="004D071E" w:rsidRPr="004D071E" w:rsidRDefault="004D071E" w:rsidP="004D071E">
            <w:pPr>
              <w:spacing w:after="0" w:line="240" w:lineRule="auto"/>
              <w:ind w:left="360"/>
              <w:rPr>
                <w:rFonts w:ascii="Times New Roman" w:eastAsia="Times New Roman" w:hAnsi="Times New Roman"/>
                <w:sz w:val="24"/>
                <w:szCs w:val="28"/>
                <w:lang w:eastAsia="ru-RU"/>
              </w:rPr>
            </w:pPr>
            <w:r w:rsidRPr="004D071E">
              <w:rPr>
                <w:rFonts w:ascii="Times New Roman" w:eastAsia="Times New Roman" w:hAnsi="Times New Roman"/>
                <w:sz w:val="24"/>
                <w:szCs w:val="28"/>
                <w:lang w:val="en-US" w:eastAsia="ru-RU"/>
              </w:rPr>
              <w:t xml:space="preserve">h = </w:t>
            </w:r>
            <w:smartTag w:uri="urn:schemas-microsoft-com:office:smarttags" w:element="metricconverter">
              <w:smartTagPr>
                <w:attr w:name="ProductID" w:val="0,05 м"/>
              </w:smartTagPr>
              <w:r w:rsidRPr="004D071E">
                <w:rPr>
                  <w:rFonts w:ascii="Times New Roman" w:eastAsia="Times New Roman" w:hAnsi="Times New Roman"/>
                  <w:sz w:val="24"/>
                  <w:szCs w:val="28"/>
                  <w:lang w:val="en-US" w:eastAsia="ru-RU"/>
                </w:rPr>
                <w:t>0,05 м</w:t>
              </w:r>
            </w:smartTag>
          </w:p>
        </w:tc>
      </w:tr>
    </w:tbl>
    <w:p w14:paraId="2732150E" w14:textId="77777777" w:rsidR="004D071E" w:rsidRPr="004D071E" w:rsidRDefault="004D071E" w:rsidP="004D071E">
      <w:pPr>
        <w:spacing w:after="0" w:line="240" w:lineRule="auto"/>
        <w:ind w:left="360"/>
        <w:jc w:val="right"/>
        <w:rPr>
          <w:rFonts w:ascii="Times New Roman" w:eastAsia="Times New Roman" w:hAnsi="Times New Roman"/>
          <w:sz w:val="28"/>
          <w:szCs w:val="28"/>
          <w:lang w:eastAsia="ru-RU"/>
        </w:rPr>
      </w:pPr>
    </w:p>
    <w:p w14:paraId="475E77AD" w14:textId="1E51F851" w:rsidR="004D071E" w:rsidRPr="004D071E" w:rsidRDefault="004D071E" w:rsidP="004D071E">
      <w:pPr>
        <w:spacing w:after="0" w:line="240" w:lineRule="auto"/>
        <w:ind w:left="360"/>
        <w:jc w:val="right"/>
        <w:rPr>
          <w:rFonts w:ascii="Times New Roman" w:eastAsia="Times New Roman" w:hAnsi="Times New Roman"/>
          <w:sz w:val="28"/>
          <w:szCs w:val="28"/>
          <w:lang w:eastAsia="ru-RU" w:bidi="en-US"/>
        </w:rPr>
      </w:pPr>
      <w:r w:rsidRPr="004D071E">
        <w:rPr>
          <w:rFonts w:ascii="Times New Roman" w:eastAsia="Times New Roman" w:hAnsi="Times New Roman"/>
          <w:sz w:val="28"/>
          <w:szCs w:val="28"/>
          <w:lang w:eastAsia="ru-RU"/>
        </w:rPr>
        <w:t xml:space="preserve">Таблица </w:t>
      </w:r>
      <w:bookmarkStart w:id="179" w:name="TBl_Zony3"/>
      <w:r w:rsidRPr="004D071E">
        <w:rPr>
          <w:rFonts w:ascii="Times New Roman" w:eastAsia="Times New Roman" w:hAnsi="Times New Roman"/>
          <w:sz w:val="28"/>
          <w:szCs w:val="28"/>
          <w:lang w:eastAsia="ru-RU" w:bidi="en-US"/>
        </w:rPr>
        <w:fldChar w:fldCharType="begin"/>
      </w:r>
      <w:r w:rsidRPr="004D071E">
        <w:rPr>
          <w:rFonts w:ascii="Times New Roman" w:eastAsia="Times New Roman" w:hAnsi="Times New Roman"/>
          <w:sz w:val="28"/>
          <w:szCs w:val="28"/>
          <w:lang w:eastAsia="ru-RU" w:bidi="en-US"/>
        </w:rPr>
        <w:instrText xml:space="preserve"> SEQ Таблица \* ARABIC </w:instrText>
      </w:r>
      <w:r w:rsidRPr="004D071E">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24</w:t>
      </w:r>
      <w:r w:rsidRPr="004D071E">
        <w:rPr>
          <w:rFonts w:ascii="Times New Roman" w:eastAsia="Times New Roman" w:hAnsi="Times New Roman"/>
          <w:sz w:val="28"/>
          <w:szCs w:val="28"/>
          <w:lang w:eastAsia="ru-RU" w:bidi="en-US"/>
        </w:rPr>
        <w:fldChar w:fldCharType="end"/>
      </w:r>
      <w:bookmarkEnd w:id="179"/>
    </w:p>
    <w:p w14:paraId="0E220D87" w14:textId="77777777" w:rsidR="004D071E" w:rsidRPr="004D071E" w:rsidRDefault="004D071E" w:rsidP="004D071E">
      <w:pPr>
        <w:spacing w:after="120" w:line="240" w:lineRule="auto"/>
        <w:ind w:left="360"/>
        <w:jc w:val="center"/>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Степень вертикальной устойчивости атмосферы по прогнозу погоды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9"/>
        <w:gridCol w:w="1150"/>
        <w:gridCol w:w="1154"/>
        <w:gridCol w:w="1150"/>
        <w:gridCol w:w="1154"/>
        <w:gridCol w:w="1150"/>
        <w:gridCol w:w="1154"/>
        <w:gridCol w:w="1150"/>
        <w:gridCol w:w="1154"/>
      </w:tblGrid>
      <w:tr w:rsidR="004D071E" w:rsidRPr="004D071E" w14:paraId="45C2CAD6" w14:textId="77777777" w:rsidTr="004D071E">
        <w:trPr>
          <w:trHeight w:val="283"/>
          <w:jc w:val="center"/>
        </w:trPr>
        <w:tc>
          <w:tcPr>
            <w:tcW w:w="979" w:type="dxa"/>
            <w:vMerge w:val="restart"/>
            <w:tcMar>
              <w:top w:w="0" w:type="dxa"/>
              <w:left w:w="74" w:type="dxa"/>
              <w:bottom w:w="0" w:type="dxa"/>
              <w:right w:w="74" w:type="dxa"/>
            </w:tcMar>
            <w:vAlign w:val="center"/>
            <w:hideMark/>
          </w:tcPr>
          <w:p w14:paraId="4B6DBA2D" w14:textId="77777777" w:rsidR="004D071E" w:rsidRPr="004D071E" w:rsidRDefault="004D071E" w:rsidP="004D071E">
            <w:pPr>
              <w:spacing w:after="0" w:line="240" w:lineRule="auto"/>
              <w:jc w:val="center"/>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Скорость ветра, м/с</w:t>
            </w:r>
          </w:p>
        </w:tc>
        <w:tc>
          <w:tcPr>
            <w:tcW w:w="2304" w:type="dxa"/>
            <w:gridSpan w:val="2"/>
            <w:tcMar>
              <w:top w:w="0" w:type="dxa"/>
              <w:left w:w="74" w:type="dxa"/>
              <w:bottom w:w="0" w:type="dxa"/>
              <w:right w:w="74" w:type="dxa"/>
            </w:tcMar>
            <w:vAlign w:val="center"/>
            <w:hideMark/>
          </w:tcPr>
          <w:p w14:paraId="4B8C2AC9"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Ночь</w:t>
            </w:r>
          </w:p>
        </w:tc>
        <w:tc>
          <w:tcPr>
            <w:tcW w:w="2304" w:type="dxa"/>
            <w:gridSpan w:val="2"/>
            <w:tcMar>
              <w:top w:w="0" w:type="dxa"/>
              <w:left w:w="74" w:type="dxa"/>
              <w:bottom w:w="0" w:type="dxa"/>
              <w:right w:w="74" w:type="dxa"/>
            </w:tcMar>
            <w:vAlign w:val="center"/>
            <w:hideMark/>
          </w:tcPr>
          <w:p w14:paraId="5B524413"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Утро</w:t>
            </w:r>
          </w:p>
        </w:tc>
        <w:tc>
          <w:tcPr>
            <w:tcW w:w="2304" w:type="dxa"/>
            <w:gridSpan w:val="2"/>
            <w:tcMar>
              <w:top w:w="0" w:type="dxa"/>
              <w:left w:w="74" w:type="dxa"/>
              <w:bottom w:w="0" w:type="dxa"/>
              <w:right w:w="74" w:type="dxa"/>
            </w:tcMar>
            <w:vAlign w:val="center"/>
            <w:hideMark/>
          </w:tcPr>
          <w:p w14:paraId="7E0A6BAF"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День</w:t>
            </w:r>
          </w:p>
        </w:tc>
        <w:tc>
          <w:tcPr>
            <w:tcW w:w="2304" w:type="dxa"/>
            <w:gridSpan w:val="2"/>
            <w:tcMar>
              <w:top w:w="0" w:type="dxa"/>
              <w:left w:w="74" w:type="dxa"/>
              <w:bottom w:w="0" w:type="dxa"/>
              <w:right w:w="74" w:type="dxa"/>
            </w:tcMar>
            <w:vAlign w:val="center"/>
            <w:hideMark/>
          </w:tcPr>
          <w:p w14:paraId="70D21028"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Вечер</w:t>
            </w:r>
          </w:p>
        </w:tc>
      </w:tr>
      <w:tr w:rsidR="004D071E" w:rsidRPr="004D071E" w14:paraId="2FE90242" w14:textId="77777777" w:rsidTr="004D071E">
        <w:trPr>
          <w:trHeight w:val="283"/>
          <w:jc w:val="center"/>
        </w:trPr>
        <w:tc>
          <w:tcPr>
            <w:tcW w:w="979" w:type="dxa"/>
            <w:vMerge/>
            <w:tcMar>
              <w:top w:w="0" w:type="dxa"/>
              <w:left w:w="74" w:type="dxa"/>
              <w:bottom w:w="0" w:type="dxa"/>
              <w:right w:w="74" w:type="dxa"/>
            </w:tcMar>
            <w:vAlign w:val="center"/>
            <w:hideMark/>
          </w:tcPr>
          <w:p w14:paraId="5CEC5AC4" w14:textId="77777777" w:rsidR="004D071E" w:rsidRPr="004D071E" w:rsidRDefault="004D071E" w:rsidP="004D071E">
            <w:pPr>
              <w:spacing w:after="0" w:line="240" w:lineRule="auto"/>
              <w:jc w:val="center"/>
              <w:rPr>
                <w:rFonts w:ascii="Times New Roman" w:eastAsia="Times New Roman" w:hAnsi="Times New Roman"/>
                <w:sz w:val="20"/>
                <w:szCs w:val="20"/>
                <w:lang w:eastAsia="ru-RU"/>
              </w:rPr>
            </w:pPr>
          </w:p>
        </w:tc>
        <w:tc>
          <w:tcPr>
            <w:tcW w:w="1150" w:type="dxa"/>
            <w:tcMar>
              <w:top w:w="0" w:type="dxa"/>
              <w:left w:w="74" w:type="dxa"/>
              <w:bottom w:w="0" w:type="dxa"/>
              <w:right w:w="74" w:type="dxa"/>
            </w:tcMar>
            <w:vAlign w:val="center"/>
            <w:hideMark/>
          </w:tcPr>
          <w:p w14:paraId="72630809"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ясно, переменная облачность</w:t>
            </w:r>
          </w:p>
        </w:tc>
        <w:tc>
          <w:tcPr>
            <w:tcW w:w="1154" w:type="dxa"/>
            <w:tcMar>
              <w:top w:w="0" w:type="dxa"/>
              <w:left w:w="74" w:type="dxa"/>
              <w:bottom w:w="0" w:type="dxa"/>
              <w:right w:w="74" w:type="dxa"/>
            </w:tcMar>
            <w:vAlign w:val="center"/>
            <w:hideMark/>
          </w:tcPr>
          <w:p w14:paraId="5C38449E"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сплошная облачность</w:t>
            </w:r>
          </w:p>
        </w:tc>
        <w:tc>
          <w:tcPr>
            <w:tcW w:w="1150" w:type="dxa"/>
            <w:tcMar>
              <w:top w:w="0" w:type="dxa"/>
              <w:left w:w="74" w:type="dxa"/>
              <w:bottom w:w="0" w:type="dxa"/>
              <w:right w:w="74" w:type="dxa"/>
            </w:tcMar>
            <w:vAlign w:val="center"/>
            <w:hideMark/>
          </w:tcPr>
          <w:p w14:paraId="75AD4B4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ясно, переменная облачность</w:t>
            </w:r>
          </w:p>
        </w:tc>
        <w:tc>
          <w:tcPr>
            <w:tcW w:w="1154" w:type="dxa"/>
            <w:tcMar>
              <w:top w:w="0" w:type="dxa"/>
              <w:left w:w="74" w:type="dxa"/>
              <w:bottom w:w="0" w:type="dxa"/>
              <w:right w:w="74" w:type="dxa"/>
            </w:tcMar>
            <w:vAlign w:val="center"/>
            <w:hideMark/>
          </w:tcPr>
          <w:p w14:paraId="142D8929"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сплошная облачность</w:t>
            </w:r>
          </w:p>
        </w:tc>
        <w:tc>
          <w:tcPr>
            <w:tcW w:w="1150" w:type="dxa"/>
            <w:tcMar>
              <w:top w:w="0" w:type="dxa"/>
              <w:left w:w="74" w:type="dxa"/>
              <w:bottom w:w="0" w:type="dxa"/>
              <w:right w:w="74" w:type="dxa"/>
            </w:tcMar>
            <w:vAlign w:val="center"/>
            <w:hideMark/>
          </w:tcPr>
          <w:p w14:paraId="31F39D5F"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ясно, переменная облачность</w:t>
            </w:r>
          </w:p>
        </w:tc>
        <w:tc>
          <w:tcPr>
            <w:tcW w:w="1154" w:type="dxa"/>
            <w:tcMar>
              <w:top w:w="0" w:type="dxa"/>
              <w:left w:w="74" w:type="dxa"/>
              <w:bottom w:w="0" w:type="dxa"/>
              <w:right w:w="74" w:type="dxa"/>
            </w:tcMar>
            <w:vAlign w:val="center"/>
            <w:hideMark/>
          </w:tcPr>
          <w:p w14:paraId="69E9172E"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сплошная облачность</w:t>
            </w:r>
          </w:p>
        </w:tc>
        <w:tc>
          <w:tcPr>
            <w:tcW w:w="1150" w:type="dxa"/>
            <w:tcMar>
              <w:top w:w="0" w:type="dxa"/>
              <w:left w:w="74" w:type="dxa"/>
              <w:bottom w:w="0" w:type="dxa"/>
              <w:right w:w="74" w:type="dxa"/>
            </w:tcMar>
            <w:vAlign w:val="center"/>
            <w:hideMark/>
          </w:tcPr>
          <w:p w14:paraId="2E2B3F77"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ясно, переменная облачность</w:t>
            </w:r>
          </w:p>
        </w:tc>
        <w:tc>
          <w:tcPr>
            <w:tcW w:w="1154" w:type="dxa"/>
            <w:tcMar>
              <w:top w:w="0" w:type="dxa"/>
              <w:left w:w="74" w:type="dxa"/>
              <w:bottom w:w="0" w:type="dxa"/>
              <w:right w:w="74" w:type="dxa"/>
            </w:tcMar>
            <w:vAlign w:val="center"/>
            <w:hideMark/>
          </w:tcPr>
          <w:p w14:paraId="4C2E867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сплошная облачность</w:t>
            </w:r>
          </w:p>
        </w:tc>
      </w:tr>
      <w:tr w:rsidR="004D071E" w:rsidRPr="004D071E" w14:paraId="104929C7" w14:textId="77777777" w:rsidTr="004D071E">
        <w:trPr>
          <w:trHeight w:val="283"/>
          <w:jc w:val="center"/>
        </w:trPr>
        <w:tc>
          <w:tcPr>
            <w:tcW w:w="979" w:type="dxa"/>
            <w:tcMar>
              <w:top w:w="0" w:type="dxa"/>
              <w:left w:w="74" w:type="dxa"/>
              <w:bottom w:w="0" w:type="dxa"/>
              <w:right w:w="74" w:type="dxa"/>
            </w:tcMar>
            <w:vAlign w:val="center"/>
            <w:hideMark/>
          </w:tcPr>
          <w:p w14:paraId="190869F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val="en-US" w:eastAsia="ru-RU"/>
              </w:rPr>
              <w:t>&lt;</w:t>
            </w:r>
            <w:r w:rsidRPr="004D071E">
              <w:rPr>
                <w:rFonts w:ascii="Times New Roman" w:eastAsia="Times New Roman" w:hAnsi="Times New Roman"/>
                <w:sz w:val="20"/>
                <w:szCs w:val="20"/>
                <w:lang w:eastAsia="ru-RU"/>
              </w:rPr>
              <w:t>2</w:t>
            </w:r>
          </w:p>
        </w:tc>
        <w:tc>
          <w:tcPr>
            <w:tcW w:w="1150" w:type="dxa"/>
            <w:tcMar>
              <w:top w:w="0" w:type="dxa"/>
              <w:left w:w="74" w:type="dxa"/>
              <w:bottom w:w="0" w:type="dxa"/>
              <w:right w:w="74" w:type="dxa"/>
            </w:tcMar>
            <w:vAlign w:val="center"/>
            <w:hideMark/>
          </w:tcPr>
          <w:p w14:paraId="72D5968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ин</w:t>
            </w:r>
          </w:p>
        </w:tc>
        <w:tc>
          <w:tcPr>
            <w:tcW w:w="1154" w:type="dxa"/>
            <w:tcMar>
              <w:top w:w="0" w:type="dxa"/>
              <w:left w:w="74" w:type="dxa"/>
              <w:bottom w:w="0" w:type="dxa"/>
              <w:right w:w="74" w:type="dxa"/>
            </w:tcMar>
            <w:vAlign w:val="center"/>
            <w:hideMark/>
          </w:tcPr>
          <w:p w14:paraId="06FC6734"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1C0FE52C"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 (ин)</w:t>
            </w:r>
          </w:p>
        </w:tc>
        <w:tc>
          <w:tcPr>
            <w:tcW w:w="1154" w:type="dxa"/>
            <w:tcMar>
              <w:top w:w="0" w:type="dxa"/>
              <w:left w:w="74" w:type="dxa"/>
              <w:bottom w:w="0" w:type="dxa"/>
              <w:right w:w="74" w:type="dxa"/>
            </w:tcMar>
            <w:vAlign w:val="center"/>
            <w:hideMark/>
          </w:tcPr>
          <w:p w14:paraId="28D79410"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715803CC"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к (из)</w:t>
            </w:r>
          </w:p>
        </w:tc>
        <w:tc>
          <w:tcPr>
            <w:tcW w:w="1154" w:type="dxa"/>
            <w:tcMar>
              <w:top w:w="0" w:type="dxa"/>
              <w:left w:w="74" w:type="dxa"/>
              <w:bottom w:w="0" w:type="dxa"/>
              <w:right w:w="74" w:type="dxa"/>
            </w:tcMar>
            <w:vAlign w:val="center"/>
            <w:hideMark/>
          </w:tcPr>
          <w:p w14:paraId="5896AF14"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27C789C7"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ин</w:t>
            </w:r>
          </w:p>
        </w:tc>
        <w:tc>
          <w:tcPr>
            <w:tcW w:w="1154" w:type="dxa"/>
            <w:tcMar>
              <w:top w:w="0" w:type="dxa"/>
              <w:left w:w="74" w:type="dxa"/>
              <w:bottom w:w="0" w:type="dxa"/>
              <w:right w:w="74" w:type="dxa"/>
            </w:tcMar>
            <w:vAlign w:val="center"/>
            <w:hideMark/>
          </w:tcPr>
          <w:p w14:paraId="2CFD664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r>
      <w:tr w:rsidR="004D071E" w:rsidRPr="004D071E" w14:paraId="5CFA872A" w14:textId="77777777" w:rsidTr="004D071E">
        <w:trPr>
          <w:trHeight w:val="283"/>
          <w:jc w:val="center"/>
        </w:trPr>
        <w:tc>
          <w:tcPr>
            <w:tcW w:w="979" w:type="dxa"/>
            <w:tcMar>
              <w:top w:w="0" w:type="dxa"/>
              <w:left w:w="74" w:type="dxa"/>
              <w:bottom w:w="0" w:type="dxa"/>
              <w:right w:w="74" w:type="dxa"/>
            </w:tcMar>
            <w:vAlign w:val="center"/>
            <w:hideMark/>
          </w:tcPr>
          <w:p w14:paraId="61D4806C"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2-3,9</w:t>
            </w:r>
          </w:p>
        </w:tc>
        <w:tc>
          <w:tcPr>
            <w:tcW w:w="1150" w:type="dxa"/>
            <w:tcMar>
              <w:top w:w="0" w:type="dxa"/>
              <w:left w:w="74" w:type="dxa"/>
              <w:bottom w:w="0" w:type="dxa"/>
              <w:right w:w="74" w:type="dxa"/>
            </w:tcMar>
            <w:vAlign w:val="center"/>
            <w:hideMark/>
          </w:tcPr>
          <w:p w14:paraId="304F93DD"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ин</w:t>
            </w:r>
          </w:p>
        </w:tc>
        <w:tc>
          <w:tcPr>
            <w:tcW w:w="1154" w:type="dxa"/>
            <w:tcMar>
              <w:top w:w="0" w:type="dxa"/>
              <w:left w:w="74" w:type="dxa"/>
              <w:bottom w:w="0" w:type="dxa"/>
              <w:right w:w="74" w:type="dxa"/>
            </w:tcMar>
            <w:vAlign w:val="center"/>
            <w:hideMark/>
          </w:tcPr>
          <w:p w14:paraId="77E85CF3"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2842C40D"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 (ин)</w:t>
            </w:r>
          </w:p>
        </w:tc>
        <w:tc>
          <w:tcPr>
            <w:tcW w:w="1154" w:type="dxa"/>
            <w:tcMar>
              <w:top w:w="0" w:type="dxa"/>
              <w:left w:w="74" w:type="dxa"/>
              <w:bottom w:w="0" w:type="dxa"/>
              <w:right w:w="74" w:type="dxa"/>
            </w:tcMar>
            <w:vAlign w:val="center"/>
            <w:hideMark/>
          </w:tcPr>
          <w:p w14:paraId="2467DE3F"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3FC5E137"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4" w:type="dxa"/>
            <w:tcMar>
              <w:top w:w="0" w:type="dxa"/>
              <w:left w:w="74" w:type="dxa"/>
              <w:bottom w:w="0" w:type="dxa"/>
              <w:right w:w="74" w:type="dxa"/>
            </w:tcMar>
            <w:vAlign w:val="center"/>
            <w:hideMark/>
          </w:tcPr>
          <w:p w14:paraId="255DDC04"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1CCE418C"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 (ин)</w:t>
            </w:r>
          </w:p>
        </w:tc>
        <w:tc>
          <w:tcPr>
            <w:tcW w:w="1154" w:type="dxa"/>
            <w:tcMar>
              <w:top w:w="0" w:type="dxa"/>
              <w:left w:w="74" w:type="dxa"/>
              <w:bottom w:w="0" w:type="dxa"/>
              <w:right w:w="74" w:type="dxa"/>
            </w:tcMar>
            <w:vAlign w:val="center"/>
            <w:hideMark/>
          </w:tcPr>
          <w:p w14:paraId="2FB56543"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r>
      <w:tr w:rsidR="004D071E" w:rsidRPr="004D071E" w14:paraId="28EAC0A8" w14:textId="77777777" w:rsidTr="004D071E">
        <w:trPr>
          <w:trHeight w:val="283"/>
          <w:jc w:val="center"/>
        </w:trPr>
        <w:tc>
          <w:tcPr>
            <w:tcW w:w="979" w:type="dxa"/>
            <w:tcMar>
              <w:top w:w="0" w:type="dxa"/>
              <w:left w:w="74" w:type="dxa"/>
              <w:bottom w:w="0" w:type="dxa"/>
              <w:right w:w="74" w:type="dxa"/>
            </w:tcMar>
            <w:vAlign w:val="center"/>
            <w:hideMark/>
          </w:tcPr>
          <w:p w14:paraId="12204F92"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val="en-US" w:eastAsia="ru-RU"/>
              </w:rPr>
              <w:t>&gt;</w:t>
            </w:r>
            <w:r w:rsidRPr="004D071E">
              <w:rPr>
                <w:rFonts w:ascii="Times New Roman" w:eastAsia="Times New Roman" w:hAnsi="Times New Roman"/>
                <w:sz w:val="20"/>
                <w:szCs w:val="20"/>
                <w:lang w:eastAsia="ru-RU"/>
              </w:rPr>
              <w:t>4</w:t>
            </w:r>
          </w:p>
        </w:tc>
        <w:tc>
          <w:tcPr>
            <w:tcW w:w="1150" w:type="dxa"/>
            <w:tcMar>
              <w:top w:w="0" w:type="dxa"/>
              <w:left w:w="74" w:type="dxa"/>
              <w:bottom w:w="0" w:type="dxa"/>
              <w:right w:w="74" w:type="dxa"/>
            </w:tcMar>
            <w:vAlign w:val="center"/>
            <w:hideMark/>
          </w:tcPr>
          <w:p w14:paraId="7C994A6F"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4" w:type="dxa"/>
            <w:tcMar>
              <w:top w:w="0" w:type="dxa"/>
              <w:left w:w="74" w:type="dxa"/>
              <w:bottom w:w="0" w:type="dxa"/>
              <w:right w:w="74" w:type="dxa"/>
            </w:tcMar>
            <w:vAlign w:val="center"/>
            <w:hideMark/>
          </w:tcPr>
          <w:p w14:paraId="1FC97F9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10304954"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4" w:type="dxa"/>
            <w:tcMar>
              <w:top w:w="0" w:type="dxa"/>
              <w:left w:w="74" w:type="dxa"/>
              <w:bottom w:w="0" w:type="dxa"/>
              <w:right w:w="74" w:type="dxa"/>
            </w:tcMar>
            <w:vAlign w:val="center"/>
            <w:hideMark/>
          </w:tcPr>
          <w:p w14:paraId="2779D8F5"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088506C0"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4" w:type="dxa"/>
            <w:tcMar>
              <w:top w:w="0" w:type="dxa"/>
              <w:left w:w="74" w:type="dxa"/>
              <w:bottom w:w="0" w:type="dxa"/>
              <w:right w:w="74" w:type="dxa"/>
            </w:tcMar>
            <w:vAlign w:val="center"/>
            <w:hideMark/>
          </w:tcPr>
          <w:p w14:paraId="72609BC2"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0" w:type="dxa"/>
            <w:tcMar>
              <w:top w:w="0" w:type="dxa"/>
              <w:left w:w="74" w:type="dxa"/>
              <w:bottom w:w="0" w:type="dxa"/>
              <w:right w:w="74" w:type="dxa"/>
            </w:tcMar>
            <w:vAlign w:val="center"/>
            <w:hideMark/>
          </w:tcPr>
          <w:p w14:paraId="7F446187"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c>
          <w:tcPr>
            <w:tcW w:w="1154" w:type="dxa"/>
            <w:tcMar>
              <w:top w:w="0" w:type="dxa"/>
              <w:left w:w="74" w:type="dxa"/>
              <w:bottom w:w="0" w:type="dxa"/>
              <w:right w:w="74" w:type="dxa"/>
            </w:tcMar>
            <w:vAlign w:val="center"/>
            <w:hideMark/>
          </w:tcPr>
          <w:p w14:paraId="7D5E6237"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из</w:t>
            </w:r>
          </w:p>
        </w:tc>
      </w:tr>
      <w:tr w:rsidR="004D071E" w:rsidRPr="004D071E" w14:paraId="4B88FAFA" w14:textId="77777777" w:rsidTr="004D071E">
        <w:trPr>
          <w:cantSplit/>
          <w:trHeight w:val="283"/>
          <w:jc w:val="center"/>
        </w:trPr>
        <w:tc>
          <w:tcPr>
            <w:tcW w:w="10195" w:type="dxa"/>
            <w:gridSpan w:val="9"/>
            <w:tcMar>
              <w:top w:w="0" w:type="dxa"/>
              <w:left w:w="74" w:type="dxa"/>
              <w:bottom w:w="0" w:type="dxa"/>
              <w:right w:w="74" w:type="dxa"/>
            </w:tcMar>
            <w:vAlign w:val="center"/>
            <w:hideMark/>
          </w:tcPr>
          <w:p w14:paraId="50EDBD6E" w14:textId="77777777" w:rsidR="004D071E" w:rsidRPr="004D071E" w:rsidRDefault="004D071E" w:rsidP="004D071E">
            <w:pPr>
              <w:spacing w:after="0" w:line="240" w:lineRule="auto"/>
              <w:jc w:val="center"/>
              <w:textAlignment w:val="baseline"/>
              <w:rPr>
                <w:rFonts w:ascii="Times New Roman" w:eastAsia="Times New Roman" w:hAnsi="Times New Roman"/>
                <w:sz w:val="20"/>
                <w:szCs w:val="20"/>
                <w:lang w:eastAsia="ru-RU"/>
              </w:rPr>
            </w:pPr>
            <w:r w:rsidRPr="004D071E">
              <w:rPr>
                <w:rFonts w:ascii="Times New Roman" w:eastAsia="Times New Roman" w:hAnsi="Times New Roman"/>
                <w:sz w:val="20"/>
                <w:szCs w:val="20"/>
                <w:lang w:eastAsia="ru-RU"/>
              </w:rPr>
              <w:t xml:space="preserve">Обозначения: </w:t>
            </w:r>
            <w:r w:rsidRPr="004D071E">
              <w:rPr>
                <w:rFonts w:ascii="Times New Roman" w:eastAsia="Times New Roman" w:hAnsi="Times New Roman"/>
                <w:b/>
                <w:sz w:val="20"/>
                <w:szCs w:val="20"/>
                <w:lang w:eastAsia="ru-RU"/>
              </w:rPr>
              <w:t>ин</w:t>
            </w:r>
            <w:r w:rsidRPr="004D071E">
              <w:rPr>
                <w:rFonts w:ascii="Times New Roman" w:eastAsia="Times New Roman" w:hAnsi="Times New Roman"/>
                <w:sz w:val="20"/>
                <w:szCs w:val="20"/>
                <w:lang w:eastAsia="ru-RU"/>
              </w:rPr>
              <w:t xml:space="preserve"> - инверсия; </w:t>
            </w:r>
            <w:r w:rsidRPr="004D071E">
              <w:rPr>
                <w:rFonts w:ascii="Times New Roman" w:eastAsia="Times New Roman" w:hAnsi="Times New Roman"/>
                <w:b/>
                <w:sz w:val="20"/>
                <w:szCs w:val="20"/>
                <w:lang w:eastAsia="ru-RU"/>
              </w:rPr>
              <w:t>из</w:t>
            </w:r>
            <w:r w:rsidRPr="004D071E">
              <w:rPr>
                <w:rFonts w:ascii="Times New Roman" w:eastAsia="Times New Roman" w:hAnsi="Times New Roman"/>
                <w:sz w:val="20"/>
                <w:szCs w:val="20"/>
                <w:lang w:eastAsia="ru-RU"/>
              </w:rPr>
              <w:t xml:space="preserve"> - изотермия; </w:t>
            </w:r>
            <w:r w:rsidRPr="004D071E">
              <w:rPr>
                <w:rFonts w:ascii="Times New Roman" w:eastAsia="Times New Roman" w:hAnsi="Times New Roman"/>
                <w:b/>
                <w:sz w:val="20"/>
                <w:szCs w:val="20"/>
                <w:lang w:eastAsia="ru-RU"/>
              </w:rPr>
              <w:t>к</w:t>
            </w:r>
            <w:r w:rsidRPr="004D071E">
              <w:rPr>
                <w:rFonts w:ascii="Times New Roman" w:eastAsia="Times New Roman" w:hAnsi="Times New Roman"/>
                <w:sz w:val="20"/>
                <w:szCs w:val="20"/>
                <w:lang w:eastAsia="ru-RU"/>
              </w:rPr>
              <w:t xml:space="preserve"> - конвекция; </w:t>
            </w:r>
            <w:r w:rsidRPr="004D071E">
              <w:rPr>
                <w:rFonts w:ascii="Times New Roman" w:eastAsia="Times New Roman" w:hAnsi="Times New Roman"/>
                <w:b/>
                <w:sz w:val="20"/>
                <w:szCs w:val="20"/>
                <w:lang w:eastAsia="ru-RU"/>
              </w:rPr>
              <w:t>буквы в скобках</w:t>
            </w:r>
            <w:r w:rsidRPr="004D071E">
              <w:rPr>
                <w:rFonts w:ascii="Times New Roman" w:eastAsia="Times New Roman" w:hAnsi="Times New Roman"/>
                <w:sz w:val="20"/>
                <w:szCs w:val="20"/>
                <w:lang w:eastAsia="ru-RU"/>
              </w:rPr>
              <w:t xml:space="preserve"> - при снежном покрове.</w:t>
            </w:r>
            <w:r w:rsidRPr="004D071E">
              <w:rPr>
                <w:rFonts w:ascii="Times New Roman" w:eastAsia="Times New Roman" w:hAnsi="Times New Roman"/>
                <w:sz w:val="20"/>
                <w:szCs w:val="20"/>
                <w:lang w:eastAsia="ru-RU"/>
              </w:rPr>
              <w:br/>
            </w:r>
            <w:r w:rsidRPr="004D071E">
              <w:rPr>
                <w:rFonts w:ascii="Times New Roman" w:eastAsia="Times New Roman" w:hAnsi="Times New Roman"/>
                <w:sz w:val="20"/>
                <w:szCs w:val="20"/>
                <w:lang w:eastAsia="ru-RU"/>
              </w:rPr>
              <w:br/>
              <w:t>Примечания:</w:t>
            </w:r>
            <w:r w:rsidRPr="004D071E">
              <w:rPr>
                <w:rFonts w:ascii="Times New Roman" w:eastAsia="Times New Roman" w:hAnsi="Times New Roman"/>
                <w:sz w:val="20"/>
                <w:szCs w:val="20"/>
                <w:lang w:eastAsia="ru-RU"/>
              </w:rPr>
              <w:br/>
              <w:t>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w:t>
            </w:r>
            <w:r w:rsidRPr="004D071E">
              <w:rPr>
                <w:rFonts w:ascii="Times New Roman" w:eastAsia="Times New Roman" w:hAnsi="Times New Roman"/>
                <w:sz w:val="20"/>
                <w:szCs w:val="20"/>
                <w:lang w:eastAsia="ru-RU"/>
              </w:rPr>
              <w:br/>
              <w:t>2. Скорость ветра и степень вертикальной устойчивости атмосферы принимаются в расчётах на момент аварии.</w:t>
            </w:r>
          </w:p>
        </w:tc>
      </w:tr>
    </w:tbl>
    <w:p w14:paraId="611136BD" w14:textId="77777777" w:rsidR="004D071E" w:rsidRPr="004D071E" w:rsidRDefault="004D071E" w:rsidP="004D071E">
      <w:pPr>
        <w:spacing w:after="0" w:line="240" w:lineRule="auto"/>
        <w:ind w:firstLine="709"/>
        <w:jc w:val="both"/>
        <w:rPr>
          <w:rFonts w:ascii="Times New Roman" w:hAnsi="Times New Roman"/>
          <w:sz w:val="28"/>
          <w:szCs w:val="28"/>
        </w:rPr>
      </w:pPr>
    </w:p>
    <w:p w14:paraId="6C6DDC68"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4DAD6343"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за величину выброса АХОВ (Q</w:t>
      </w:r>
      <w:r w:rsidRPr="004D071E">
        <w:rPr>
          <w:rFonts w:ascii="Times New Roman" w:eastAsia="Times New Roman" w:hAnsi="Times New Roman"/>
          <w:sz w:val="28"/>
          <w:szCs w:val="24"/>
          <w:vertAlign w:val="subscript"/>
          <w:lang w:eastAsia="ru-RU"/>
        </w:rPr>
        <w:t>0</w:t>
      </w:r>
      <w:r w:rsidRPr="004D071E">
        <w:rPr>
          <w:rFonts w:ascii="Times New Roman" w:eastAsia="Times New Roman" w:hAnsi="Times New Roman"/>
          <w:sz w:val="28"/>
          <w:szCs w:val="24"/>
          <w:lang w:eastAsia="ru-RU"/>
        </w:rPr>
        <w:t>) - количество АХОВ в максимальной по объёму единичной ёмкости (технологической, складской, транспортной и др.); для химически опасных объектов, расположенных в сейсмических районах, а также для объектов, отнесённых к категориям по гражданской обороне, в том числе атомных станций, за величину выброса АХОВ следует принимать общий запас АХОВ на объекте;</w:t>
      </w:r>
    </w:p>
    <w:p w14:paraId="0FC5E752" w14:textId="1C626033"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метеорологические условия - изотермия, скорость ветра </w:t>
      </w:r>
      <w:r w:rsidR="007111F2">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t xml:space="preserve"> 3 м/с; температура воздуха </w:t>
      </w:r>
      <w:r w:rsidR="007111F2">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t xml:space="preserve"> 20 °C.</w:t>
      </w:r>
    </w:p>
    <w:p w14:paraId="3647F06F"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w:t>
      </w:r>
    </w:p>
    <w:p w14:paraId="00DF9C48"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Внешние границы зоны возможного химического заражения АХОВ рассчитывают по пороговой токсодозе при ингаляционном воздействии на организм человека.</w:t>
      </w:r>
    </w:p>
    <w:p w14:paraId="1D7B3459"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Принятые допущения:</w:t>
      </w:r>
    </w:p>
    <w:p w14:paraId="1A940B09"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ёмкости, содержащие АХОВ, при авариях разрушаются полностью;</w:t>
      </w:r>
    </w:p>
    <w:p w14:paraId="3C7808F0"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толщину слоя жидкости h для АХОВ, разлившихся свободно на подстилающей поверхности, принимают равной 0,05 м по всей площади разлива; для АХОВ, разлившихся в поддон или обваловку, определяют следующим образом:</w:t>
      </w:r>
    </w:p>
    <w:p w14:paraId="63FBA4E8"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при </w:t>
      </w:r>
      <w:r w:rsidRPr="004D071E">
        <w:rPr>
          <w:rFonts w:ascii="Times New Roman" w:eastAsia="Times New Roman" w:hAnsi="Times New Roman"/>
          <w:sz w:val="28"/>
          <w:szCs w:val="28"/>
          <w:lang w:eastAsia="ru-RU"/>
        </w:rPr>
        <w:t>разливах</w:t>
      </w:r>
      <w:r w:rsidRPr="004D071E">
        <w:rPr>
          <w:rFonts w:ascii="Times New Roman" w:eastAsia="Times New Roman" w:hAnsi="Times New Roman"/>
          <w:sz w:val="28"/>
          <w:szCs w:val="24"/>
          <w:lang w:eastAsia="ru-RU"/>
        </w:rPr>
        <w:t xml:space="preserve"> из ёмкостей с самостоятельным поддоном (обваловкой):</w:t>
      </w:r>
    </w:p>
    <w:p w14:paraId="47F245FA" w14:textId="77777777" w:rsidR="004D071E" w:rsidRPr="004D071E" w:rsidRDefault="004D071E" w:rsidP="004D071E">
      <w:pPr>
        <w:spacing w:after="0" w:line="240" w:lineRule="auto"/>
        <w:ind w:firstLine="709"/>
        <w:jc w:val="center"/>
        <w:rPr>
          <w:rFonts w:ascii="Times New Roman" w:eastAsia="Times New Roman" w:hAnsi="Times New Roman"/>
          <w:sz w:val="28"/>
          <w:szCs w:val="24"/>
          <w:lang w:eastAsia="ru-RU"/>
        </w:rPr>
      </w:pPr>
    </w:p>
    <w:p w14:paraId="34735EAA" w14:textId="77777777" w:rsidR="004D071E" w:rsidRPr="004D071E" w:rsidRDefault="004D071E" w:rsidP="004D071E">
      <w:pPr>
        <w:spacing w:after="0" w:line="240" w:lineRule="auto"/>
        <w:jc w:val="center"/>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h=H-0,2</m:t>
          </m:r>
        </m:oMath>
      </m:oMathPara>
    </w:p>
    <w:p w14:paraId="4903673D" w14:textId="77777777" w:rsidR="004D071E" w:rsidRPr="004D071E" w:rsidRDefault="004D071E" w:rsidP="004D071E">
      <w:pPr>
        <w:spacing w:after="0" w:line="240" w:lineRule="auto"/>
        <w:jc w:val="center"/>
        <w:rPr>
          <w:rFonts w:ascii="Times New Roman" w:eastAsia="Times New Roman" w:hAnsi="Times New Roman"/>
          <w:sz w:val="28"/>
          <w:szCs w:val="24"/>
          <w:lang w:eastAsia="ru-RU"/>
        </w:rPr>
      </w:pPr>
    </w:p>
    <w:p w14:paraId="229C73F1" w14:textId="77777777" w:rsidR="004D071E" w:rsidRPr="004D071E" w:rsidRDefault="004D071E" w:rsidP="004D071E">
      <w:pPr>
        <w:spacing w:after="0" w:line="240" w:lineRule="auto"/>
        <w:ind w:left="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где H - высота поддона (обваловки), м;</w:t>
      </w:r>
    </w:p>
    <w:p w14:paraId="6718A3CA"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при </w:t>
      </w:r>
      <w:r w:rsidRPr="004D071E">
        <w:rPr>
          <w:rFonts w:ascii="Times New Roman" w:eastAsia="Times New Roman" w:hAnsi="Times New Roman"/>
          <w:sz w:val="28"/>
          <w:szCs w:val="28"/>
          <w:lang w:eastAsia="ru-RU"/>
        </w:rPr>
        <w:t>разливах</w:t>
      </w:r>
      <w:r w:rsidRPr="004D071E">
        <w:rPr>
          <w:rFonts w:ascii="Times New Roman" w:eastAsia="Times New Roman" w:hAnsi="Times New Roman"/>
          <w:sz w:val="28"/>
          <w:szCs w:val="24"/>
          <w:lang w:eastAsia="ru-RU"/>
        </w:rPr>
        <w:t xml:space="preserve"> из ёмкостей, расположенных группой с общим поддоном (обваловкой):</w:t>
      </w:r>
    </w:p>
    <w:p w14:paraId="375061E9" w14:textId="77777777" w:rsidR="004D071E" w:rsidRPr="004D071E" w:rsidRDefault="004D071E" w:rsidP="004D071E">
      <w:pPr>
        <w:spacing w:after="0" w:line="240" w:lineRule="auto"/>
        <w:ind w:firstLine="709"/>
        <w:jc w:val="center"/>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w:lastRenderedPageBreak/>
            <m:t xml:space="preserve">h= </m:t>
          </m:r>
          <m:f>
            <m:fPr>
              <m:ctrlPr>
                <w:rPr>
                  <w:rFonts w:ascii="Cambria Math" w:eastAsia="Times New Roman" w:hAnsi="Cambria Math"/>
                  <w:i/>
                  <w:sz w:val="28"/>
                  <w:szCs w:val="24"/>
                  <w:lang w:eastAsia="ru-RU"/>
                </w:rPr>
              </m:ctrlPr>
            </m:fPr>
            <m:num>
              <m:sSub>
                <m:sSubPr>
                  <m:ctrlPr>
                    <w:rPr>
                      <w:rFonts w:ascii="Cambria Math" w:eastAsia="Times New Roman" w:hAnsi="Cambria Math"/>
                      <w:i/>
                      <w:sz w:val="28"/>
                      <w:szCs w:val="24"/>
                      <w:lang w:eastAsia="ru-RU"/>
                    </w:rPr>
                  </m:ctrlPr>
                </m:sSubPr>
                <m:e>
                  <m:r>
                    <w:rPr>
                      <w:rFonts w:ascii="Cambria Math" w:eastAsia="Times New Roman" w:hAnsi="Cambria Math"/>
                      <w:sz w:val="28"/>
                      <w:szCs w:val="24"/>
                      <w:lang w:eastAsia="ru-RU"/>
                    </w:rPr>
                    <m:t>Q</m:t>
                  </m:r>
                </m:e>
                <m:sub>
                  <m:r>
                    <w:rPr>
                      <w:rFonts w:ascii="Cambria Math" w:eastAsia="Times New Roman" w:hAnsi="Cambria Math"/>
                      <w:sz w:val="28"/>
                      <w:szCs w:val="24"/>
                      <w:lang w:eastAsia="ru-RU"/>
                    </w:rPr>
                    <m:t>0</m:t>
                  </m:r>
                </m:sub>
              </m:sSub>
            </m:num>
            <m:den>
              <m:sSub>
                <m:sSubPr>
                  <m:ctrlPr>
                    <w:rPr>
                      <w:rFonts w:ascii="Cambria Math" w:eastAsia="Times New Roman" w:hAnsi="Cambria Math"/>
                      <w:i/>
                      <w:sz w:val="28"/>
                      <w:szCs w:val="24"/>
                      <w:lang w:eastAsia="ru-RU"/>
                    </w:rPr>
                  </m:ctrlPr>
                </m:sSubPr>
                <m:e>
                  <m:r>
                    <w:rPr>
                      <w:rFonts w:ascii="Cambria Math" w:eastAsia="Times New Roman" w:hAnsi="Cambria Math"/>
                      <w:sz w:val="28"/>
                      <w:szCs w:val="24"/>
                      <w:lang w:eastAsia="ru-RU"/>
                    </w:rPr>
                    <m:t>F</m:t>
                  </m:r>
                </m:e>
                <m:sub>
                  <m:r>
                    <w:rPr>
                      <w:rFonts w:ascii="Cambria Math" w:eastAsia="Times New Roman" w:hAnsi="Cambria Math"/>
                      <w:sz w:val="28"/>
                      <w:szCs w:val="24"/>
                      <w:lang w:eastAsia="ru-RU"/>
                    </w:rPr>
                    <m:t>d</m:t>
                  </m:r>
                </m:sub>
              </m:sSub>
            </m:den>
          </m:f>
        </m:oMath>
      </m:oMathPara>
    </w:p>
    <w:p w14:paraId="21C90635"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p>
    <w:p w14:paraId="37FFDB92" w14:textId="77777777" w:rsidR="004D071E" w:rsidRPr="004D071E" w:rsidRDefault="004D071E" w:rsidP="004D071E">
      <w:pPr>
        <w:spacing w:after="0" w:line="240" w:lineRule="auto"/>
        <w:ind w:left="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где Q</w:t>
      </w:r>
      <w:r w:rsidRPr="004D071E">
        <w:rPr>
          <w:rFonts w:ascii="Times New Roman" w:eastAsia="Times New Roman" w:hAnsi="Times New Roman"/>
          <w:sz w:val="28"/>
          <w:szCs w:val="24"/>
          <w:vertAlign w:val="subscript"/>
          <w:lang w:eastAsia="ru-RU"/>
        </w:rPr>
        <w:t>0</w:t>
      </w:r>
      <w:r w:rsidRPr="004D071E">
        <w:rPr>
          <w:rFonts w:ascii="Times New Roman" w:eastAsia="Times New Roman" w:hAnsi="Times New Roman"/>
          <w:sz w:val="28"/>
          <w:szCs w:val="24"/>
          <w:lang w:eastAsia="ru-RU"/>
        </w:rPr>
        <w:t xml:space="preserve"> - количество выброшенного (разлившегося) при аварии вещества, т; </w:t>
      </w:r>
    </w:p>
    <w:p w14:paraId="6D975258" w14:textId="77777777" w:rsidR="004D071E" w:rsidRPr="004D071E" w:rsidRDefault="004D071E" w:rsidP="004D071E">
      <w:pPr>
        <w:spacing w:after="0" w:line="240" w:lineRule="auto"/>
        <w:ind w:left="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d - плотность АХОВ, определяемое по таблице В.3 приложения В СП 165.1325800.2014), т/м</w:t>
      </w:r>
      <w:r w:rsidRPr="004D071E">
        <w:rPr>
          <w:rFonts w:ascii="Times New Roman" w:eastAsia="Times New Roman" w:hAnsi="Times New Roman"/>
          <w:sz w:val="28"/>
          <w:szCs w:val="24"/>
          <w:vertAlign w:val="superscript"/>
          <w:lang w:eastAsia="ru-RU"/>
        </w:rPr>
        <w:t>3</w:t>
      </w:r>
      <w:r w:rsidRPr="004D071E">
        <w:rPr>
          <w:rFonts w:ascii="Times New Roman" w:eastAsia="Times New Roman" w:hAnsi="Times New Roman"/>
          <w:sz w:val="28"/>
          <w:szCs w:val="24"/>
          <w:lang w:eastAsia="ru-RU"/>
        </w:rPr>
        <w:t xml:space="preserve">; </w:t>
      </w:r>
    </w:p>
    <w:p w14:paraId="613EDFCB" w14:textId="77777777" w:rsidR="004D071E" w:rsidRPr="004D071E" w:rsidRDefault="004D071E" w:rsidP="004D071E">
      <w:pPr>
        <w:spacing w:after="0" w:line="240" w:lineRule="auto"/>
        <w:ind w:left="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F - реальная площадь разлива в поддон (обваловку), м</w:t>
      </w:r>
      <w:r w:rsidRPr="004D071E">
        <w:rPr>
          <w:rFonts w:ascii="Times New Roman" w:eastAsia="Times New Roman" w:hAnsi="Times New Roman"/>
          <w:sz w:val="28"/>
          <w:szCs w:val="24"/>
          <w:vertAlign w:val="superscript"/>
          <w:lang w:eastAsia="ru-RU"/>
        </w:rPr>
        <w:t>2</w:t>
      </w:r>
      <w:r w:rsidRPr="004D071E">
        <w:rPr>
          <w:rFonts w:ascii="Times New Roman" w:eastAsia="Times New Roman" w:hAnsi="Times New Roman"/>
          <w:sz w:val="28"/>
          <w:szCs w:val="24"/>
          <w:lang w:eastAsia="ru-RU"/>
        </w:rPr>
        <w:t>;</w:t>
      </w:r>
    </w:p>
    <w:p w14:paraId="441C6941"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p>
    <w:p w14:paraId="10FEBBC8"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предельное время пребывания людей в зоне химического заражения и продолжительность сохранения неизменными метеорологических условий (степени вертикальной устойчивости атмосферы, направления и скорости ветра) составляет 4 ч. По истечении указанного времени прогноз обстановки должен уточняться;</w:t>
      </w:r>
    </w:p>
    <w:p w14:paraId="1776A0FB" w14:textId="054C0BB8"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при авариях на газо- и продуктопроводах значение выброса АХОВ должны принимать равным максимальному количеству АХОВ, содержащемуся в трубопроводе между автоматическими запорными устройствами, например, для аммиакопроводов </w:t>
      </w:r>
      <w:r>
        <w:rPr>
          <w:rFonts w:ascii="Times New Roman" w:eastAsia="Times New Roman" w:hAnsi="Times New Roman"/>
          <w:sz w:val="28"/>
          <w:szCs w:val="24"/>
          <w:lang w:eastAsia="ru-RU"/>
        </w:rPr>
        <w:t>–</w:t>
      </w:r>
      <w:r w:rsidRPr="004D071E">
        <w:rPr>
          <w:rFonts w:ascii="Times New Roman" w:eastAsia="Times New Roman" w:hAnsi="Times New Roman"/>
          <w:sz w:val="28"/>
          <w:szCs w:val="24"/>
          <w:lang w:eastAsia="ru-RU"/>
        </w:rPr>
        <w:t xml:space="preserve"> 275-500 т.</w:t>
      </w:r>
    </w:p>
    <w:p w14:paraId="3D0A6EF0"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p>
    <w:p w14:paraId="544EB80A"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Количественные характеристики выброса АХОВ для расчёта масштабов заражения определяются по их эквивалентным значениям.</w:t>
      </w:r>
    </w:p>
    <w:p w14:paraId="6AF74314"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r w:rsidRPr="004D071E">
        <w:rPr>
          <w:rFonts w:ascii="Times New Roman" w:eastAsia="Times New Roman" w:hAnsi="Times New Roman"/>
          <w:sz w:val="28"/>
          <w:szCs w:val="24"/>
          <w:lang w:eastAsia="ru-RU"/>
        </w:rPr>
        <w:t>Эквивалентное количество вещества по первичному облаку (в тоннах) определяется</w:t>
      </w:r>
      <w:r w:rsidRPr="004D071E">
        <w:rPr>
          <w:rFonts w:ascii="Times New Roman" w:eastAsia="Times New Roman" w:hAnsi="Times New Roman"/>
          <w:sz w:val="28"/>
          <w:szCs w:val="28"/>
        </w:rPr>
        <w:t xml:space="preserve"> по формуле:</w:t>
      </w:r>
    </w:p>
    <w:p w14:paraId="2AD5423D"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525AEE42" w14:textId="77777777" w:rsidR="004D071E" w:rsidRPr="004D071E" w:rsidRDefault="005B3A33" w:rsidP="004D071E">
      <w:pPr>
        <w:widowControl w:val="0"/>
        <w:tabs>
          <w:tab w:val="left" w:pos="9715"/>
        </w:tabs>
        <w:spacing w:before="121" w:after="0" w:line="240" w:lineRule="auto"/>
        <w:rPr>
          <w:rFonts w:ascii="Times New Roman" w:eastAsia="Times New Roman" w:hAnsi="Times New Roman"/>
          <w:sz w:val="28"/>
        </w:rPr>
      </w:pPr>
      <m:oMathPara>
        <m:oMathParaPr>
          <m:jc m:val="center"/>
        </m:oMathParaPr>
        <m:oMath>
          <m:sSub>
            <m:sSubPr>
              <m:ctrlPr>
                <w:rPr>
                  <w:rFonts w:ascii="Cambria Math" w:eastAsia="Times New Roman" w:hAnsi="Cambria Math"/>
                  <w:i/>
                  <w:sz w:val="28"/>
                </w:rPr>
              </m:ctrlPr>
            </m:sSubPr>
            <m:e>
              <m:r>
                <w:rPr>
                  <w:rFonts w:ascii="Cambria Math" w:eastAsia="Times New Roman" w:hAnsi="Cambria Math"/>
                  <w:sz w:val="28"/>
                </w:rPr>
                <m:t>Q</m:t>
              </m:r>
            </m:e>
            <m:sub>
              <m:r>
                <w:rPr>
                  <w:rFonts w:ascii="Cambria Math" w:eastAsia="Times New Roman" w:hAnsi="Cambria Math"/>
                  <w:sz w:val="28"/>
                </w:rPr>
                <m:t>э1</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К</m:t>
              </m:r>
            </m:e>
            <m:sub>
              <m:r>
                <w:rPr>
                  <w:rFonts w:ascii="Cambria Math" w:eastAsia="Times New Roman" w:hAnsi="Cambria Math"/>
                  <w:sz w:val="28"/>
                </w:rPr>
                <m:t>1</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К</m:t>
              </m:r>
            </m:e>
            <m:sub>
              <m:r>
                <w:rPr>
                  <w:rFonts w:ascii="Cambria Math" w:eastAsia="Times New Roman" w:hAnsi="Cambria Math"/>
                  <w:sz w:val="28"/>
                </w:rPr>
                <m:t>3</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К</m:t>
              </m:r>
            </m:e>
            <m:sub>
              <m:r>
                <w:rPr>
                  <w:rFonts w:ascii="Cambria Math" w:eastAsia="Times New Roman" w:hAnsi="Cambria Math"/>
                  <w:sz w:val="28"/>
                </w:rPr>
                <m:t>5</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К</m:t>
              </m:r>
            </m:e>
            <m:sub>
              <m:r>
                <w:rPr>
                  <w:rFonts w:ascii="Cambria Math" w:eastAsia="Times New Roman" w:hAnsi="Cambria Math"/>
                  <w:sz w:val="28"/>
                </w:rPr>
                <m:t>7</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lang w:val="en-US"/>
                </w:rPr>
                <m:t>Q</m:t>
              </m:r>
            </m:e>
            <m:sub>
              <m:r>
                <w:rPr>
                  <w:rFonts w:ascii="Cambria Math" w:eastAsia="Times New Roman" w:hAnsi="Cambria Math"/>
                  <w:sz w:val="28"/>
                </w:rPr>
                <m:t>0</m:t>
              </m:r>
            </m:sub>
          </m:sSub>
        </m:oMath>
      </m:oMathPara>
    </w:p>
    <w:p w14:paraId="05733A7D" w14:textId="77777777" w:rsidR="004D071E" w:rsidRPr="004D071E" w:rsidRDefault="004D071E" w:rsidP="004D071E">
      <w:pPr>
        <w:widowControl w:val="0"/>
        <w:spacing w:after="0" w:line="303" w:lineRule="exact"/>
        <w:ind w:left="709" w:right="95"/>
        <w:rPr>
          <w:rFonts w:ascii="Times New Roman" w:eastAsia="Times New Roman" w:hAnsi="Times New Roman"/>
          <w:sz w:val="28"/>
          <w:szCs w:val="28"/>
        </w:rPr>
      </w:pPr>
    </w:p>
    <w:p w14:paraId="30977F17" w14:textId="77777777" w:rsidR="004D071E" w:rsidRPr="004D071E" w:rsidRDefault="004D071E" w:rsidP="004D071E">
      <w:pPr>
        <w:widowControl w:val="0"/>
        <w:spacing w:after="0" w:line="303" w:lineRule="exact"/>
        <w:ind w:left="709" w:right="95"/>
        <w:rPr>
          <w:rFonts w:ascii="Times New Roman" w:eastAsia="Times New Roman" w:hAnsi="Times New Roman"/>
          <w:sz w:val="28"/>
          <w:szCs w:val="28"/>
        </w:rPr>
      </w:pPr>
      <w:r w:rsidRPr="004D071E">
        <w:rPr>
          <w:rFonts w:ascii="Times New Roman" w:eastAsia="Times New Roman" w:hAnsi="Times New Roman"/>
          <w:sz w:val="28"/>
          <w:szCs w:val="28"/>
        </w:rPr>
        <w:t>где:</w:t>
      </w:r>
    </w:p>
    <w:p w14:paraId="3EF3593E" w14:textId="77777777" w:rsidR="004D071E" w:rsidRPr="004D071E" w:rsidRDefault="004D071E" w:rsidP="004D071E">
      <w:pPr>
        <w:widowControl w:val="0"/>
        <w:spacing w:before="6" w:after="0" w:line="322" w:lineRule="exact"/>
        <w:ind w:left="709"/>
        <w:contextualSpacing/>
        <w:rPr>
          <w:rFonts w:ascii="Times New Roman" w:eastAsia="Times New Roman" w:hAnsi="Times New Roman"/>
          <w:sz w:val="28"/>
          <w:szCs w:val="28"/>
        </w:rPr>
      </w:pPr>
      <w:r w:rsidRPr="004D071E">
        <w:rPr>
          <w:rFonts w:ascii="Times New Roman" w:eastAsia="Times New Roman" w:hAnsi="Times New Roman"/>
          <w:sz w:val="28"/>
          <w:szCs w:val="28"/>
        </w:rPr>
        <w:t>K</w:t>
      </w:r>
      <w:r w:rsidRPr="004D071E">
        <w:rPr>
          <w:rFonts w:ascii="Times New Roman" w:eastAsia="Times New Roman" w:hAnsi="Times New Roman"/>
          <w:position w:val="-3"/>
          <w:sz w:val="18"/>
          <w:szCs w:val="28"/>
        </w:rPr>
        <w:t xml:space="preserve">1 </w:t>
      </w:r>
      <w:r w:rsidRPr="004D071E">
        <w:rPr>
          <w:rFonts w:ascii="Times New Roman" w:eastAsia="Times New Roman" w:hAnsi="Times New Roman"/>
          <w:sz w:val="28"/>
          <w:szCs w:val="28"/>
        </w:rPr>
        <w:t xml:space="preserve">– коэффициент, зависящий от условий хранения АХОВ, – табл. В.2 </w:t>
      </w:r>
      <w:r w:rsidRPr="004D071E">
        <w:rPr>
          <w:rFonts w:ascii="Times New Roman" w:eastAsia="Times New Roman" w:hAnsi="Times New Roman"/>
          <w:sz w:val="28"/>
          <w:szCs w:val="24"/>
          <w:lang w:eastAsia="ru-RU"/>
        </w:rPr>
        <w:t>приложения В СП 165.1325800.2014</w:t>
      </w:r>
      <w:r w:rsidRPr="004D071E">
        <w:rPr>
          <w:rFonts w:ascii="Times New Roman" w:eastAsia="Times New Roman" w:hAnsi="Times New Roman"/>
          <w:sz w:val="28"/>
          <w:szCs w:val="28"/>
        </w:rPr>
        <w:t xml:space="preserve"> (для сжатых газов K</w:t>
      </w:r>
      <w:r w:rsidRPr="004D071E">
        <w:rPr>
          <w:rFonts w:ascii="Times New Roman" w:eastAsia="Times New Roman" w:hAnsi="Times New Roman"/>
          <w:sz w:val="28"/>
          <w:szCs w:val="28"/>
          <w:vertAlign w:val="subscript"/>
        </w:rPr>
        <w:t>1</w:t>
      </w:r>
      <w:r w:rsidRPr="004D071E">
        <w:rPr>
          <w:rFonts w:ascii="Times New Roman" w:eastAsia="Times New Roman" w:hAnsi="Times New Roman"/>
          <w:sz w:val="28"/>
          <w:szCs w:val="28"/>
        </w:rPr>
        <w:t>=1);</w:t>
      </w:r>
    </w:p>
    <w:p w14:paraId="18B368BB" w14:textId="77777777" w:rsidR="004D071E" w:rsidRPr="004D071E" w:rsidRDefault="004D071E" w:rsidP="004D071E">
      <w:pPr>
        <w:keepNext/>
        <w:keepLines/>
        <w:widowControl w:val="0"/>
        <w:spacing w:after="0" w:line="322" w:lineRule="exact"/>
        <w:ind w:left="709"/>
        <w:contextualSpacing/>
        <w:rPr>
          <w:rFonts w:ascii="Times New Roman" w:eastAsia="Times New Roman" w:hAnsi="Times New Roman"/>
          <w:sz w:val="28"/>
          <w:szCs w:val="28"/>
        </w:rPr>
      </w:pPr>
      <w:r w:rsidRPr="004D071E">
        <w:rPr>
          <w:rFonts w:ascii="Times New Roman" w:eastAsia="Times New Roman" w:hAnsi="Times New Roman"/>
          <w:sz w:val="28"/>
          <w:szCs w:val="28"/>
        </w:rPr>
        <w:t>K</w:t>
      </w:r>
      <w:r w:rsidRPr="004D071E">
        <w:rPr>
          <w:rFonts w:ascii="Times New Roman" w:eastAsia="Times New Roman" w:hAnsi="Times New Roman"/>
          <w:position w:val="-3"/>
          <w:sz w:val="18"/>
          <w:szCs w:val="28"/>
        </w:rPr>
        <w:t xml:space="preserve">3 </w:t>
      </w:r>
      <w:r w:rsidRPr="004D071E">
        <w:rPr>
          <w:rFonts w:ascii="Times New Roman" w:eastAsia="Times New Roman" w:hAnsi="Times New Roman"/>
          <w:sz w:val="28"/>
          <w:szCs w:val="28"/>
        </w:rPr>
        <w:t xml:space="preserve">– коэффициент, равный отношению пороговой токсодозы хлора к пороговой токсодозе другого АХОВ (табл. В.3 </w:t>
      </w:r>
      <w:r w:rsidRPr="004D071E">
        <w:rPr>
          <w:rFonts w:ascii="Times New Roman" w:eastAsia="Times New Roman" w:hAnsi="Times New Roman"/>
          <w:sz w:val="28"/>
          <w:szCs w:val="24"/>
          <w:lang w:eastAsia="ru-RU"/>
        </w:rPr>
        <w:t>приложения В СП 165.1325800.2014</w:t>
      </w:r>
      <w:r w:rsidRPr="004D071E">
        <w:rPr>
          <w:rFonts w:ascii="Times New Roman" w:eastAsia="Times New Roman" w:hAnsi="Times New Roman"/>
          <w:sz w:val="28"/>
          <w:szCs w:val="28"/>
        </w:rPr>
        <w:t>);</w:t>
      </w:r>
    </w:p>
    <w:p w14:paraId="35C5932B" w14:textId="77777777" w:rsidR="004D071E" w:rsidRPr="004D071E" w:rsidRDefault="004D071E" w:rsidP="004D071E">
      <w:pPr>
        <w:keepNext/>
        <w:keepLines/>
        <w:widowControl w:val="0"/>
        <w:spacing w:before="72" w:after="0" w:line="232" w:lineRule="auto"/>
        <w:ind w:left="709"/>
        <w:contextualSpacing/>
        <w:jc w:val="both"/>
        <w:rPr>
          <w:rFonts w:ascii="Times New Roman" w:eastAsia="Times New Roman" w:hAnsi="Times New Roman"/>
          <w:sz w:val="28"/>
          <w:szCs w:val="28"/>
        </w:rPr>
      </w:pPr>
      <w:r w:rsidRPr="004D071E">
        <w:rPr>
          <w:rFonts w:ascii="Times New Roman" w:eastAsia="Times New Roman" w:hAnsi="Times New Roman"/>
          <w:sz w:val="28"/>
          <w:szCs w:val="28"/>
        </w:rPr>
        <w:t>K</w:t>
      </w:r>
      <w:r w:rsidRPr="004D071E">
        <w:rPr>
          <w:rFonts w:ascii="Times New Roman" w:eastAsia="Times New Roman" w:hAnsi="Times New Roman"/>
          <w:position w:val="-3"/>
          <w:sz w:val="18"/>
          <w:szCs w:val="28"/>
        </w:rPr>
        <w:t xml:space="preserve">5 </w:t>
      </w:r>
      <w:r w:rsidRPr="004D071E">
        <w:rPr>
          <w:rFonts w:ascii="Times New Roman" w:eastAsia="Times New Roman" w:hAnsi="Times New Roman"/>
          <w:sz w:val="28"/>
          <w:szCs w:val="28"/>
        </w:rPr>
        <w:t>– коэффициент, учитывающий степень вертикальной устойчивости воздуха: принимается равным для инверсии – 1, для изотермии – 0,23, для конвекции – 0,08;</w:t>
      </w:r>
    </w:p>
    <w:p w14:paraId="77ABAC2A" w14:textId="77777777" w:rsidR="004D071E" w:rsidRPr="004D071E" w:rsidRDefault="004D071E" w:rsidP="004D071E">
      <w:pPr>
        <w:keepNext/>
        <w:keepLines/>
        <w:widowControl w:val="0"/>
        <w:spacing w:before="5" w:after="0" w:line="322" w:lineRule="exact"/>
        <w:ind w:left="709"/>
        <w:contextualSpacing/>
        <w:jc w:val="both"/>
        <w:rPr>
          <w:rFonts w:ascii="Times New Roman" w:eastAsia="Times New Roman" w:hAnsi="Times New Roman"/>
          <w:sz w:val="28"/>
          <w:szCs w:val="28"/>
        </w:rPr>
      </w:pPr>
      <w:r w:rsidRPr="004D071E">
        <w:rPr>
          <w:rFonts w:ascii="Times New Roman" w:eastAsia="Times New Roman" w:hAnsi="Times New Roman"/>
          <w:sz w:val="28"/>
          <w:szCs w:val="28"/>
        </w:rPr>
        <w:t>K</w:t>
      </w:r>
      <w:r w:rsidRPr="004D071E">
        <w:rPr>
          <w:rFonts w:ascii="Times New Roman" w:eastAsia="Times New Roman" w:hAnsi="Times New Roman"/>
          <w:position w:val="-3"/>
          <w:sz w:val="18"/>
          <w:szCs w:val="28"/>
        </w:rPr>
        <w:t xml:space="preserve">7 </w:t>
      </w:r>
      <w:r w:rsidRPr="004D071E">
        <w:rPr>
          <w:rFonts w:ascii="Times New Roman" w:eastAsia="Times New Roman" w:hAnsi="Times New Roman"/>
          <w:sz w:val="28"/>
          <w:szCs w:val="28"/>
        </w:rPr>
        <w:t xml:space="preserve">– коэффициент, учитывающий влияние температуры воздуха, – табл. В.3 </w:t>
      </w:r>
      <w:r w:rsidRPr="004D071E">
        <w:rPr>
          <w:rFonts w:ascii="Times New Roman" w:eastAsia="Times New Roman" w:hAnsi="Times New Roman"/>
          <w:sz w:val="28"/>
          <w:szCs w:val="24"/>
          <w:lang w:eastAsia="ru-RU"/>
        </w:rPr>
        <w:t>приложения В СП 165.1325800.2014</w:t>
      </w:r>
      <w:r w:rsidRPr="004D071E">
        <w:rPr>
          <w:rFonts w:ascii="Times New Roman" w:eastAsia="Times New Roman" w:hAnsi="Times New Roman"/>
          <w:sz w:val="28"/>
          <w:szCs w:val="28"/>
        </w:rPr>
        <w:t xml:space="preserve"> (для сжатых газов K</w:t>
      </w:r>
      <w:r w:rsidRPr="004D071E">
        <w:rPr>
          <w:rFonts w:ascii="Times New Roman" w:eastAsia="Times New Roman" w:hAnsi="Times New Roman"/>
          <w:sz w:val="28"/>
          <w:szCs w:val="28"/>
          <w:vertAlign w:val="subscript"/>
        </w:rPr>
        <w:t>7</w:t>
      </w:r>
      <w:r w:rsidRPr="004D071E">
        <w:rPr>
          <w:rFonts w:ascii="Times New Roman" w:eastAsia="Times New Roman" w:hAnsi="Times New Roman"/>
          <w:sz w:val="28"/>
          <w:szCs w:val="28"/>
        </w:rPr>
        <w:t>=1);</w:t>
      </w:r>
    </w:p>
    <w:p w14:paraId="0FF8B568" w14:textId="77777777" w:rsidR="004D071E" w:rsidRPr="004D071E" w:rsidRDefault="004D071E" w:rsidP="004D071E">
      <w:pPr>
        <w:keepNext/>
        <w:keepLines/>
        <w:widowControl w:val="0"/>
        <w:spacing w:after="0" w:line="327" w:lineRule="exact"/>
        <w:ind w:left="709"/>
        <w:contextualSpacing/>
        <w:rPr>
          <w:rFonts w:ascii="Times New Roman" w:eastAsia="Times New Roman" w:hAnsi="Times New Roman"/>
          <w:sz w:val="28"/>
          <w:szCs w:val="28"/>
        </w:rPr>
      </w:pPr>
      <w:r w:rsidRPr="004D071E">
        <w:rPr>
          <w:rFonts w:ascii="Times New Roman" w:eastAsia="Times New Roman" w:hAnsi="Times New Roman"/>
          <w:sz w:val="28"/>
          <w:szCs w:val="28"/>
        </w:rPr>
        <w:t>Q</w:t>
      </w:r>
      <w:r w:rsidRPr="004D071E">
        <w:rPr>
          <w:rFonts w:ascii="Times New Roman" w:eastAsia="Times New Roman" w:hAnsi="Times New Roman"/>
          <w:sz w:val="28"/>
          <w:szCs w:val="28"/>
          <w:vertAlign w:val="subscript"/>
        </w:rPr>
        <w:t xml:space="preserve">0 </w:t>
      </w:r>
      <w:r w:rsidRPr="004D071E">
        <w:rPr>
          <w:rFonts w:ascii="Times New Roman" w:eastAsia="Times New Roman" w:hAnsi="Times New Roman"/>
          <w:sz w:val="28"/>
          <w:szCs w:val="28"/>
        </w:rPr>
        <w:t>– количество выброшенного (разлившегося) при аварии вещества, т.</w:t>
      </w:r>
    </w:p>
    <w:p w14:paraId="53540ADB" w14:textId="77777777" w:rsidR="004D071E" w:rsidRPr="004D071E" w:rsidRDefault="004D071E" w:rsidP="004D071E">
      <w:pPr>
        <w:spacing w:after="0" w:line="240" w:lineRule="auto"/>
        <w:ind w:firstLine="709"/>
        <w:contextualSpacing/>
        <w:jc w:val="both"/>
        <w:rPr>
          <w:rFonts w:ascii="Times New Roman" w:eastAsia="Times New Roman" w:hAnsi="Times New Roman"/>
          <w:sz w:val="28"/>
          <w:szCs w:val="28"/>
        </w:rPr>
      </w:pPr>
      <w:r w:rsidRPr="004D071E">
        <w:rPr>
          <w:rFonts w:ascii="Times New Roman" w:eastAsia="Times New Roman" w:hAnsi="Times New Roman"/>
          <w:sz w:val="28"/>
          <w:szCs w:val="28"/>
        </w:rPr>
        <w:t xml:space="preserve">При </w:t>
      </w:r>
      <w:r w:rsidRPr="004D071E">
        <w:rPr>
          <w:rFonts w:ascii="Times New Roman" w:eastAsia="Times New Roman" w:hAnsi="Times New Roman"/>
          <w:sz w:val="28"/>
          <w:szCs w:val="24"/>
          <w:lang w:eastAsia="ru-RU"/>
        </w:rPr>
        <w:t>авариях</w:t>
      </w:r>
      <w:r w:rsidRPr="004D071E">
        <w:rPr>
          <w:rFonts w:ascii="Times New Roman" w:eastAsia="Times New Roman" w:hAnsi="Times New Roman"/>
          <w:sz w:val="28"/>
          <w:szCs w:val="28"/>
        </w:rPr>
        <w:t xml:space="preserve"> на хранилищах сжатого газа величина Q</w:t>
      </w:r>
      <w:r w:rsidRPr="004D071E">
        <w:rPr>
          <w:rFonts w:ascii="Times New Roman" w:eastAsia="Times New Roman" w:hAnsi="Times New Roman"/>
          <w:sz w:val="28"/>
          <w:szCs w:val="28"/>
          <w:vertAlign w:val="subscript"/>
        </w:rPr>
        <w:t>0</w:t>
      </w:r>
      <w:r w:rsidRPr="004D071E">
        <w:rPr>
          <w:rFonts w:ascii="Times New Roman" w:eastAsia="Times New Roman" w:hAnsi="Times New Roman"/>
          <w:sz w:val="28"/>
          <w:szCs w:val="28"/>
        </w:rPr>
        <w:t xml:space="preserve"> рассчитывается по формуле:</w:t>
      </w:r>
    </w:p>
    <w:p w14:paraId="5A31569D" w14:textId="77777777" w:rsidR="004D071E" w:rsidRPr="004D071E" w:rsidRDefault="005B3A33" w:rsidP="004D071E">
      <w:pPr>
        <w:spacing w:after="0" w:line="240" w:lineRule="auto"/>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m:t>
              </m:r>
            </m:sub>
          </m:sSub>
        </m:oMath>
      </m:oMathPara>
    </w:p>
    <w:p w14:paraId="31D4A3D2" w14:textId="77777777" w:rsidR="004D071E" w:rsidRPr="004D071E" w:rsidRDefault="004D071E" w:rsidP="004D071E">
      <w:pPr>
        <w:keepNext/>
        <w:widowControl w:val="0"/>
        <w:spacing w:before="1" w:after="0" w:line="240" w:lineRule="auto"/>
        <w:ind w:left="709" w:right="95"/>
        <w:rPr>
          <w:rFonts w:ascii="Times New Roman" w:eastAsia="Times New Roman" w:hAnsi="Times New Roman"/>
          <w:sz w:val="28"/>
          <w:szCs w:val="28"/>
        </w:rPr>
      </w:pPr>
    </w:p>
    <w:p w14:paraId="459D8083" w14:textId="77777777" w:rsidR="004D071E" w:rsidRPr="004D071E" w:rsidRDefault="004D071E" w:rsidP="004D071E">
      <w:pPr>
        <w:keepNext/>
        <w:widowControl w:val="0"/>
        <w:spacing w:before="1" w:after="0" w:line="240" w:lineRule="auto"/>
        <w:ind w:left="709" w:right="95"/>
        <w:rPr>
          <w:rFonts w:ascii="Times New Roman" w:eastAsia="Times New Roman" w:hAnsi="Times New Roman"/>
          <w:sz w:val="28"/>
          <w:szCs w:val="28"/>
        </w:rPr>
      </w:pPr>
      <w:r w:rsidRPr="004D071E">
        <w:rPr>
          <w:rFonts w:ascii="Times New Roman" w:eastAsia="Times New Roman" w:hAnsi="Times New Roman"/>
          <w:sz w:val="28"/>
          <w:szCs w:val="28"/>
        </w:rPr>
        <w:t>где:</w:t>
      </w:r>
    </w:p>
    <w:p w14:paraId="4657F788" w14:textId="77777777" w:rsidR="004D071E" w:rsidRPr="004D071E" w:rsidRDefault="004D071E" w:rsidP="004D071E">
      <w:pPr>
        <w:keepNext/>
        <w:widowControl w:val="0"/>
        <w:spacing w:after="0" w:line="321" w:lineRule="exact"/>
        <w:ind w:left="709" w:right="95"/>
        <w:rPr>
          <w:rFonts w:ascii="Times New Roman" w:eastAsia="Times New Roman" w:hAnsi="Times New Roman"/>
          <w:sz w:val="28"/>
          <w:szCs w:val="28"/>
        </w:rPr>
      </w:pPr>
      <w:r w:rsidRPr="004D071E">
        <w:rPr>
          <w:rFonts w:ascii="Times New Roman" w:eastAsia="Times New Roman" w:hAnsi="Times New Roman"/>
          <w:sz w:val="28"/>
          <w:szCs w:val="28"/>
        </w:rPr>
        <w:t>d – плотность АХОВ, т/м</w:t>
      </w:r>
      <w:r w:rsidRPr="004D071E">
        <w:rPr>
          <w:rFonts w:ascii="Times New Roman" w:eastAsia="Times New Roman" w:hAnsi="Times New Roman"/>
          <w:sz w:val="28"/>
          <w:szCs w:val="28"/>
          <w:vertAlign w:val="superscript"/>
        </w:rPr>
        <w:t>3</w:t>
      </w:r>
      <w:r w:rsidRPr="004D071E">
        <w:rPr>
          <w:rFonts w:ascii="Times New Roman" w:eastAsia="Times New Roman" w:hAnsi="Times New Roman"/>
          <w:sz w:val="28"/>
          <w:szCs w:val="28"/>
        </w:rPr>
        <w:t xml:space="preserve"> (табл. В.3 приложения В СП 165.1325800.2014);</w:t>
      </w:r>
    </w:p>
    <w:p w14:paraId="37C0035C" w14:textId="77777777" w:rsidR="004D071E" w:rsidRPr="004D071E" w:rsidRDefault="004D071E" w:rsidP="004D071E">
      <w:pPr>
        <w:keepNext/>
        <w:widowControl w:val="0"/>
        <w:spacing w:after="0" w:line="240" w:lineRule="auto"/>
        <w:ind w:left="709" w:right="95"/>
        <w:rPr>
          <w:rFonts w:ascii="Times New Roman" w:eastAsia="Times New Roman" w:hAnsi="Times New Roman"/>
          <w:sz w:val="28"/>
          <w:szCs w:val="28"/>
        </w:rPr>
      </w:pPr>
      <w:r w:rsidRPr="004D071E">
        <w:rPr>
          <w:rFonts w:ascii="Times New Roman" w:eastAsia="Times New Roman" w:hAnsi="Times New Roman"/>
          <w:sz w:val="28"/>
          <w:szCs w:val="28"/>
        </w:rPr>
        <w:t>V</w:t>
      </w:r>
      <w:r w:rsidRPr="004D071E">
        <w:rPr>
          <w:rFonts w:ascii="Times New Roman" w:eastAsia="Times New Roman" w:hAnsi="Times New Roman"/>
          <w:sz w:val="28"/>
          <w:szCs w:val="28"/>
          <w:vertAlign w:val="subscript"/>
        </w:rPr>
        <w:t>х</w:t>
      </w:r>
      <w:r w:rsidRPr="004D071E">
        <w:rPr>
          <w:rFonts w:ascii="Times New Roman" w:eastAsia="Times New Roman" w:hAnsi="Times New Roman"/>
          <w:sz w:val="28"/>
          <w:szCs w:val="28"/>
        </w:rPr>
        <w:t xml:space="preserve"> – объем хранилища, м</w:t>
      </w:r>
      <w:r w:rsidRPr="004D071E">
        <w:rPr>
          <w:rFonts w:ascii="Times New Roman" w:eastAsia="Times New Roman" w:hAnsi="Times New Roman"/>
          <w:sz w:val="28"/>
          <w:szCs w:val="28"/>
          <w:vertAlign w:val="superscript"/>
        </w:rPr>
        <w:t>3</w:t>
      </w:r>
      <w:r w:rsidRPr="004D071E">
        <w:rPr>
          <w:rFonts w:ascii="Times New Roman" w:eastAsia="Times New Roman" w:hAnsi="Times New Roman"/>
          <w:sz w:val="28"/>
          <w:szCs w:val="28"/>
        </w:rPr>
        <w:t>.</w:t>
      </w:r>
    </w:p>
    <w:p w14:paraId="5C4DA9ED" w14:textId="77777777" w:rsidR="004D071E" w:rsidRPr="004D071E" w:rsidRDefault="004D071E" w:rsidP="004D071E">
      <w:pPr>
        <w:keepNext/>
        <w:widowControl w:val="0"/>
        <w:spacing w:after="0" w:line="240" w:lineRule="auto"/>
        <w:ind w:left="709" w:right="95"/>
        <w:rPr>
          <w:rFonts w:ascii="Times New Roman" w:eastAsia="Times New Roman" w:hAnsi="Times New Roman"/>
          <w:sz w:val="28"/>
          <w:szCs w:val="28"/>
        </w:rPr>
      </w:pPr>
      <w:r w:rsidRPr="004D071E">
        <w:rPr>
          <w:rFonts w:ascii="Times New Roman" w:eastAsia="Times New Roman" w:hAnsi="Times New Roman"/>
          <w:sz w:val="28"/>
          <w:szCs w:val="28"/>
        </w:rPr>
        <w:t>При авариях на газопроводе величина Q</w:t>
      </w:r>
      <w:r w:rsidRPr="004D071E">
        <w:rPr>
          <w:rFonts w:ascii="Times New Roman" w:eastAsia="Times New Roman" w:hAnsi="Times New Roman"/>
          <w:sz w:val="28"/>
          <w:szCs w:val="28"/>
          <w:vertAlign w:val="subscript"/>
        </w:rPr>
        <w:t>0</w:t>
      </w:r>
      <w:r w:rsidRPr="004D071E">
        <w:rPr>
          <w:rFonts w:ascii="Times New Roman" w:eastAsia="Times New Roman" w:hAnsi="Times New Roman"/>
          <w:sz w:val="28"/>
          <w:szCs w:val="28"/>
        </w:rPr>
        <w:t xml:space="preserve"> рассчитывается по формуле:</w:t>
      </w:r>
    </w:p>
    <w:p w14:paraId="2A7CCA35" w14:textId="77777777" w:rsidR="004D071E" w:rsidRPr="004D071E" w:rsidRDefault="004D071E" w:rsidP="004D071E">
      <w:pPr>
        <w:keepNext/>
        <w:widowControl w:val="0"/>
        <w:spacing w:after="0" w:line="240" w:lineRule="auto"/>
        <w:ind w:left="709" w:right="95"/>
        <w:rPr>
          <w:rFonts w:ascii="Times New Roman" w:eastAsia="Times New Roman" w:hAnsi="Times New Roman"/>
          <w:sz w:val="28"/>
          <w:szCs w:val="28"/>
        </w:rPr>
      </w:pPr>
    </w:p>
    <w:p w14:paraId="10661651" w14:textId="77777777" w:rsidR="004D071E" w:rsidRPr="004D071E" w:rsidRDefault="005B3A33" w:rsidP="004D071E">
      <w:pPr>
        <w:keepNext/>
        <w:widowControl w:val="0"/>
        <w:spacing w:after="0" w:line="240" w:lineRule="auto"/>
        <w:ind w:right="95"/>
        <w:jc w:val="cente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Q</m:t>
              </m:r>
            </m:e>
            <m:sub>
              <m:r>
                <w:rPr>
                  <w:rFonts w:ascii="Cambria Math" w:eastAsia="Times New Roman" w:hAnsi="Cambria Math"/>
                  <w:sz w:val="28"/>
                  <w:szCs w:val="28"/>
                </w:rPr>
                <m:t>0</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n×d×</m:t>
              </m:r>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r</m:t>
                  </m:r>
                </m:sub>
              </m:sSub>
            </m:num>
            <m:den>
              <m:r>
                <w:rPr>
                  <w:rFonts w:ascii="Cambria Math" w:eastAsia="Times New Roman" w:hAnsi="Cambria Math"/>
                  <w:sz w:val="28"/>
                  <w:szCs w:val="28"/>
                </w:rPr>
                <m:t>100</m:t>
              </m:r>
            </m:den>
          </m:f>
        </m:oMath>
      </m:oMathPara>
    </w:p>
    <w:p w14:paraId="3772EAB5" w14:textId="77777777" w:rsidR="004D071E" w:rsidRPr="004D071E" w:rsidRDefault="004D071E" w:rsidP="004D071E">
      <w:pPr>
        <w:keepNext/>
        <w:widowControl w:val="0"/>
        <w:spacing w:before="76" w:after="0" w:line="322" w:lineRule="exact"/>
        <w:ind w:left="685" w:right="95"/>
        <w:rPr>
          <w:rFonts w:ascii="Times New Roman" w:eastAsia="Times New Roman" w:hAnsi="Times New Roman"/>
          <w:sz w:val="28"/>
          <w:szCs w:val="28"/>
        </w:rPr>
      </w:pPr>
      <w:r w:rsidRPr="004D071E">
        <w:rPr>
          <w:rFonts w:ascii="Times New Roman" w:eastAsia="Times New Roman" w:hAnsi="Times New Roman"/>
          <w:sz w:val="28"/>
          <w:szCs w:val="28"/>
        </w:rPr>
        <w:t>где:</w:t>
      </w:r>
    </w:p>
    <w:p w14:paraId="4EA2EDF5"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n – процентное содержание АХОВ в природном газе;</w:t>
      </w:r>
    </w:p>
    <w:p w14:paraId="5B8F9F6D" w14:textId="77777777" w:rsidR="004D071E" w:rsidRPr="004D071E" w:rsidRDefault="004D071E" w:rsidP="004D071E">
      <w:pPr>
        <w:keepNext/>
        <w:widowControl w:val="0"/>
        <w:spacing w:before="2" w:after="0" w:line="322" w:lineRule="exact"/>
        <w:ind w:left="686"/>
        <w:rPr>
          <w:rFonts w:ascii="Times New Roman" w:eastAsia="Times New Roman" w:hAnsi="Times New Roman"/>
          <w:sz w:val="28"/>
          <w:szCs w:val="28"/>
        </w:rPr>
      </w:pPr>
      <w:r w:rsidRPr="004D071E">
        <w:rPr>
          <w:rFonts w:ascii="Times New Roman" w:eastAsia="Times New Roman" w:hAnsi="Times New Roman"/>
          <w:sz w:val="28"/>
          <w:szCs w:val="28"/>
        </w:rPr>
        <w:t>d – плотность АХОВ, т/м</w:t>
      </w:r>
      <w:r w:rsidRPr="004D071E">
        <w:rPr>
          <w:rFonts w:ascii="Times New Roman" w:eastAsia="Times New Roman" w:hAnsi="Times New Roman"/>
          <w:sz w:val="28"/>
          <w:szCs w:val="28"/>
          <w:vertAlign w:val="superscript"/>
        </w:rPr>
        <w:t>3</w:t>
      </w:r>
      <w:r w:rsidRPr="004D071E">
        <w:rPr>
          <w:rFonts w:ascii="Times New Roman" w:eastAsia="Times New Roman" w:hAnsi="Times New Roman"/>
          <w:sz w:val="28"/>
          <w:szCs w:val="28"/>
        </w:rPr>
        <w:t xml:space="preserve"> (табл. </w:t>
      </w:r>
      <w:r w:rsidRPr="004D071E">
        <w:rPr>
          <w:rFonts w:ascii="Times New Roman" w:eastAsia="Times New Roman" w:hAnsi="Times New Roman"/>
          <w:sz w:val="28"/>
          <w:szCs w:val="24"/>
          <w:lang w:eastAsia="ru-RU"/>
        </w:rPr>
        <w:t>В.3 приложения В СП 165.1325800.2014</w:t>
      </w:r>
      <w:r w:rsidRPr="004D071E">
        <w:rPr>
          <w:rFonts w:ascii="Times New Roman" w:eastAsia="Times New Roman" w:hAnsi="Times New Roman"/>
          <w:sz w:val="28"/>
          <w:szCs w:val="28"/>
        </w:rPr>
        <w:t>);</w:t>
      </w:r>
    </w:p>
    <w:p w14:paraId="2FE4071E" w14:textId="77777777" w:rsidR="004D071E" w:rsidRPr="004D071E" w:rsidRDefault="004D071E" w:rsidP="004D071E">
      <w:pPr>
        <w:keepNext/>
        <w:widowControl w:val="0"/>
        <w:spacing w:after="0" w:line="322" w:lineRule="exact"/>
        <w:ind w:left="686"/>
        <w:rPr>
          <w:rFonts w:ascii="Times New Roman" w:eastAsia="Times New Roman" w:hAnsi="Times New Roman"/>
          <w:sz w:val="28"/>
          <w:szCs w:val="28"/>
        </w:rPr>
      </w:pPr>
      <w:r w:rsidRPr="004D071E">
        <w:rPr>
          <w:rFonts w:ascii="Times New Roman" w:eastAsia="Times New Roman" w:hAnsi="Times New Roman"/>
          <w:sz w:val="28"/>
          <w:szCs w:val="28"/>
        </w:rPr>
        <w:t>V</w:t>
      </w:r>
      <w:r w:rsidRPr="004D071E">
        <w:rPr>
          <w:rFonts w:ascii="Times New Roman" w:eastAsia="Times New Roman" w:hAnsi="Times New Roman"/>
          <w:sz w:val="28"/>
          <w:szCs w:val="28"/>
          <w:vertAlign w:val="subscript"/>
        </w:rPr>
        <w:t>г</w:t>
      </w:r>
      <w:r w:rsidRPr="004D071E">
        <w:rPr>
          <w:rFonts w:ascii="Times New Roman" w:eastAsia="Times New Roman" w:hAnsi="Times New Roman"/>
          <w:sz w:val="28"/>
          <w:szCs w:val="28"/>
        </w:rPr>
        <w:t xml:space="preserve"> – объем секции газопровода между автоматическими отсекателями, м</w:t>
      </w:r>
      <w:r w:rsidRPr="004D071E">
        <w:rPr>
          <w:rFonts w:ascii="Times New Roman" w:eastAsia="Times New Roman" w:hAnsi="Times New Roman"/>
          <w:sz w:val="28"/>
          <w:szCs w:val="28"/>
          <w:vertAlign w:val="superscript"/>
        </w:rPr>
        <w:t>3</w:t>
      </w:r>
      <w:r w:rsidRPr="004D071E">
        <w:rPr>
          <w:rFonts w:ascii="Times New Roman" w:eastAsia="Times New Roman" w:hAnsi="Times New Roman"/>
          <w:sz w:val="28"/>
          <w:szCs w:val="28"/>
        </w:rPr>
        <w:t>.</w:t>
      </w:r>
    </w:p>
    <w:p w14:paraId="59F1E0AA" w14:textId="77777777" w:rsidR="004D071E" w:rsidRPr="004D071E" w:rsidRDefault="004D071E" w:rsidP="004D071E">
      <w:pPr>
        <w:keepLines/>
        <w:widowControl w:val="0"/>
        <w:spacing w:after="0" w:line="322" w:lineRule="exact"/>
        <w:ind w:firstLine="686"/>
        <w:jc w:val="both"/>
        <w:rPr>
          <w:rFonts w:ascii="Times New Roman" w:eastAsia="Times New Roman" w:hAnsi="Times New Roman"/>
          <w:sz w:val="28"/>
          <w:szCs w:val="28"/>
        </w:rPr>
      </w:pPr>
      <w:r w:rsidRPr="004D071E">
        <w:rPr>
          <w:rFonts w:ascii="Times New Roman" w:eastAsia="Times New Roman" w:hAnsi="Times New Roman"/>
          <w:sz w:val="28"/>
          <w:szCs w:val="28"/>
        </w:rPr>
        <w:t>При определении величины Q</w:t>
      </w:r>
      <w:r w:rsidRPr="004D071E">
        <w:rPr>
          <w:rFonts w:ascii="Times New Roman" w:eastAsia="Times New Roman" w:hAnsi="Times New Roman"/>
          <w:position w:val="-3"/>
          <w:sz w:val="18"/>
          <w:szCs w:val="28"/>
        </w:rPr>
        <w:t xml:space="preserve">э1 </w:t>
      </w:r>
      <w:r w:rsidRPr="004D071E">
        <w:rPr>
          <w:rFonts w:ascii="Times New Roman" w:eastAsia="Times New Roman" w:hAnsi="Times New Roman"/>
          <w:sz w:val="28"/>
          <w:szCs w:val="28"/>
        </w:rPr>
        <w:t xml:space="preserve">для сжиженных газов, не вошедших в табл. В.3 </w:t>
      </w:r>
      <w:r w:rsidRPr="004D071E">
        <w:rPr>
          <w:rFonts w:ascii="Times New Roman" w:eastAsia="Times New Roman" w:hAnsi="Times New Roman"/>
          <w:sz w:val="28"/>
          <w:szCs w:val="24"/>
          <w:lang w:eastAsia="ru-RU"/>
        </w:rPr>
        <w:t>приложения В СП 165.1325800.2014</w:t>
      </w:r>
      <w:r w:rsidRPr="004D071E">
        <w:rPr>
          <w:rFonts w:ascii="Times New Roman" w:eastAsia="Times New Roman" w:hAnsi="Times New Roman"/>
          <w:sz w:val="28"/>
          <w:szCs w:val="28"/>
        </w:rPr>
        <w:t>, значение коэффициента K</w:t>
      </w:r>
      <w:r w:rsidRPr="004D071E">
        <w:rPr>
          <w:rFonts w:ascii="Times New Roman" w:eastAsia="Times New Roman" w:hAnsi="Times New Roman"/>
          <w:position w:val="-3"/>
          <w:sz w:val="18"/>
          <w:szCs w:val="28"/>
        </w:rPr>
        <w:t xml:space="preserve">7 </w:t>
      </w:r>
      <w:r w:rsidRPr="004D071E">
        <w:rPr>
          <w:rFonts w:ascii="Times New Roman" w:eastAsia="Times New Roman" w:hAnsi="Times New Roman"/>
          <w:sz w:val="28"/>
          <w:szCs w:val="28"/>
        </w:rPr>
        <w:t>принимается равным 1, а значение коэффициента K</w:t>
      </w:r>
      <w:r w:rsidRPr="004D071E">
        <w:rPr>
          <w:rFonts w:ascii="Times New Roman" w:eastAsia="Times New Roman" w:hAnsi="Times New Roman"/>
          <w:position w:val="-3"/>
          <w:sz w:val="18"/>
          <w:szCs w:val="28"/>
        </w:rPr>
        <w:t xml:space="preserve">1 </w:t>
      </w:r>
      <w:r w:rsidRPr="004D071E">
        <w:rPr>
          <w:rFonts w:ascii="Times New Roman" w:eastAsia="Times New Roman" w:hAnsi="Times New Roman"/>
          <w:sz w:val="28"/>
          <w:szCs w:val="28"/>
        </w:rPr>
        <w:t>рассчитывается по</w:t>
      </w:r>
      <w:r w:rsidRPr="004D071E">
        <w:rPr>
          <w:rFonts w:ascii="Times New Roman" w:eastAsia="Times New Roman" w:hAnsi="Times New Roman"/>
          <w:spacing w:val="13"/>
          <w:sz w:val="28"/>
          <w:szCs w:val="28"/>
        </w:rPr>
        <w:t xml:space="preserve"> </w:t>
      </w:r>
      <w:r w:rsidRPr="004D071E">
        <w:rPr>
          <w:rFonts w:ascii="Times New Roman" w:eastAsia="Times New Roman" w:hAnsi="Times New Roman"/>
          <w:sz w:val="28"/>
          <w:szCs w:val="28"/>
        </w:rPr>
        <w:t>соотношению:</w:t>
      </w:r>
    </w:p>
    <w:p w14:paraId="2F44C0A3" w14:textId="77777777" w:rsidR="004D071E" w:rsidRPr="004D071E" w:rsidRDefault="004D071E" w:rsidP="004D071E">
      <w:pPr>
        <w:keepLines/>
        <w:widowControl w:val="0"/>
        <w:spacing w:before="3" w:after="0" w:line="322" w:lineRule="exact"/>
        <w:ind w:right="-1" w:firstLine="684"/>
        <w:jc w:val="both"/>
        <w:rPr>
          <w:rFonts w:ascii="Times New Roman" w:eastAsia="Times New Roman" w:hAnsi="Times New Roman"/>
          <w:sz w:val="28"/>
          <w:szCs w:val="28"/>
        </w:rPr>
      </w:pPr>
    </w:p>
    <w:p w14:paraId="7B9EEFBF" w14:textId="77777777" w:rsidR="004D071E" w:rsidRPr="004D071E" w:rsidRDefault="005B3A33" w:rsidP="004D071E">
      <w:pPr>
        <w:keepLines/>
        <w:widowControl w:val="0"/>
        <w:tabs>
          <w:tab w:val="left" w:pos="5390"/>
          <w:tab w:val="left" w:pos="9715"/>
        </w:tabs>
        <w:spacing w:before="199" w:after="0" w:line="240" w:lineRule="auto"/>
        <w:jc w:val="center"/>
        <w:rPr>
          <w:rFonts w:ascii="Times New Roman" w:eastAsia="Times New Roman" w:hAnsi="Times New Roman"/>
          <w:sz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K</m:t>
              </m:r>
            </m:e>
            <m:sub>
              <m:r>
                <w:rPr>
                  <w:rFonts w:ascii="Cambria Math" w:eastAsia="Times New Roman" w:hAnsi="Cambria Math"/>
                  <w:sz w:val="28"/>
                  <w:szCs w:val="28"/>
                </w:rPr>
                <m:t>1</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V</m:t>
                  </m:r>
                </m:e>
                <m:sub>
                  <m:r>
                    <w:rPr>
                      <w:rFonts w:ascii="Cambria Math" w:eastAsia="Times New Roman" w:hAnsi="Cambria Math"/>
                      <w:sz w:val="28"/>
                      <w:szCs w:val="28"/>
                    </w:rPr>
                    <m:t>r</m:t>
                  </m:r>
                </m:sub>
              </m:sSub>
              <m:r>
                <w:rPr>
                  <w:rFonts w:ascii="Cambria Math" w:eastAsia="Times New Roman" w:hAnsi="Cambria Math"/>
                  <w:sz w:val="28"/>
                  <w:szCs w:val="28"/>
                </w:rPr>
                <m:t>×∆T</m:t>
              </m:r>
            </m:num>
            <m:den>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исп</m:t>
                  </m:r>
                </m:sub>
              </m:sSub>
            </m:den>
          </m:f>
        </m:oMath>
      </m:oMathPara>
    </w:p>
    <w:p w14:paraId="1B607DFB" w14:textId="77777777" w:rsidR="004D071E" w:rsidRPr="004D071E" w:rsidRDefault="004D071E" w:rsidP="004D071E">
      <w:pPr>
        <w:keepLines/>
        <w:widowControl w:val="0"/>
        <w:spacing w:after="0" w:line="330" w:lineRule="exact"/>
        <w:ind w:left="709" w:right="95"/>
        <w:rPr>
          <w:rFonts w:ascii="Times New Roman" w:eastAsia="Times New Roman" w:hAnsi="Times New Roman"/>
          <w:sz w:val="28"/>
          <w:szCs w:val="28"/>
        </w:rPr>
      </w:pPr>
      <w:r w:rsidRPr="004D071E">
        <w:rPr>
          <w:rFonts w:ascii="Times New Roman" w:eastAsia="Times New Roman" w:hAnsi="Times New Roman"/>
          <w:sz w:val="28"/>
          <w:szCs w:val="28"/>
        </w:rPr>
        <w:t>где:</w:t>
      </w:r>
    </w:p>
    <w:p w14:paraId="5FCDC8F1" w14:textId="77777777" w:rsidR="004D071E" w:rsidRPr="004D071E" w:rsidRDefault="004D071E" w:rsidP="004D071E">
      <w:pPr>
        <w:keepLines/>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C</w:t>
      </w:r>
      <w:r w:rsidRPr="004D071E">
        <w:rPr>
          <w:rFonts w:ascii="Times New Roman" w:eastAsia="Times New Roman" w:hAnsi="Times New Roman"/>
          <w:position w:val="-3"/>
          <w:sz w:val="18"/>
          <w:szCs w:val="28"/>
        </w:rPr>
        <w:t xml:space="preserve">p </w:t>
      </w:r>
      <w:r w:rsidRPr="004D071E">
        <w:rPr>
          <w:rFonts w:ascii="Times New Roman" w:eastAsia="Times New Roman" w:hAnsi="Times New Roman"/>
          <w:sz w:val="28"/>
          <w:szCs w:val="28"/>
        </w:rPr>
        <w:t>– удельная теплоёмкость жидкого АХОВ, кДж/кг. град;</w:t>
      </w:r>
    </w:p>
    <w:p w14:paraId="74A2BFAE" w14:textId="77777777" w:rsidR="004D071E" w:rsidRPr="004D071E" w:rsidRDefault="004D071E" w:rsidP="004D071E">
      <w:pPr>
        <w:keepLines/>
        <w:widowControl w:val="0"/>
        <w:spacing w:after="0" w:line="240" w:lineRule="auto"/>
        <w:ind w:left="686"/>
        <w:rPr>
          <w:rFonts w:ascii="Times New Roman" w:eastAsia="Times New Roman" w:hAnsi="Times New Roman"/>
          <w:sz w:val="28"/>
          <w:szCs w:val="28"/>
        </w:rPr>
      </w:pPr>
      <w:r w:rsidRPr="004D071E">
        <w:rPr>
          <w:rFonts w:ascii="Symbol" w:eastAsia="Times New Roman" w:hAnsi="Symbol"/>
          <w:sz w:val="28"/>
          <w:szCs w:val="28"/>
        </w:rPr>
        <w:t></w:t>
      </w:r>
      <w:r w:rsidRPr="004D071E">
        <w:rPr>
          <w:rFonts w:ascii="Times New Roman" w:eastAsia="Times New Roman" w:hAnsi="Times New Roman"/>
          <w:sz w:val="28"/>
          <w:szCs w:val="28"/>
        </w:rPr>
        <w:t>T – разность температур жидкого АХОВ до и после разрушения ёмкости, °С;</w:t>
      </w:r>
    </w:p>
    <w:p w14:paraId="22A07943" w14:textId="77777777" w:rsidR="004D071E" w:rsidRPr="004D071E" w:rsidRDefault="004D071E" w:rsidP="004D071E">
      <w:pPr>
        <w:keepLines/>
        <w:widowControl w:val="0"/>
        <w:spacing w:after="0" w:line="240" w:lineRule="auto"/>
        <w:ind w:left="686"/>
        <w:rPr>
          <w:rFonts w:ascii="Times New Roman" w:eastAsia="Times New Roman" w:hAnsi="Times New Roman"/>
          <w:sz w:val="28"/>
          <w:szCs w:val="28"/>
        </w:rPr>
      </w:pPr>
      <w:r w:rsidRPr="004D071E">
        <w:rPr>
          <w:rFonts w:ascii="Symbol" w:eastAsia="Times New Roman" w:hAnsi="Symbol"/>
          <w:sz w:val="28"/>
          <w:szCs w:val="28"/>
        </w:rPr>
        <w:t></w:t>
      </w:r>
      <w:r w:rsidRPr="004D071E">
        <w:rPr>
          <w:rFonts w:ascii="Times New Roman" w:eastAsia="Times New Roman" w:hAnsi="Times New Roman"/>
          <w:sz w:val="28"/>
          <w:szCs w:val="28"/>
        </w:rPr>
        <w:t>H</w:t>
      </w:r>
      <w:r w:rsidRPr="004D071E">
        <w:rPr>
          <w:rFonts w:ascii="Times New Roman" w:eastAsia="Times New Roman" w:hAnsi="Times New Roman"/>
          <w:position w:val="-3"/>
          <w:sz w:val="18"/>
          <w:szCs w:val="28"/>
        </w:rPr>
        <w:t xml:space="preserve">исп </w:t>
      </w:r>
      <w:r w:rsidRPr="004D071E">
        <w:rPr>
          <w:rFonts w:ascii="Times New Roman" w:eastAsia="Times New Roman" w:hAnsi="Times New Roman"/>
          <w:sz w:val="28"/>
          <w:szCs w:val="28"/>
        </w:rPr>
        <w:t>– удельная теплота испарения жидкого АХОВ при температуре испарения,</w:t>
      </w:r>
      <w:r w:rsidRPr="004D071E">
        <w:rPr>
          <w:rFonts w:ascii="Times New Roman" w:eastAsia="Times New Roman" w:hAnsi="Times New Roman"/>
          <w:spacing w:val="-9"/>
          <w:sz w:val="28"/>
          <w:szCs w:val="28"/>
        </w:rPr>
        <w:t xml:space="preserve"> </w:t>
      </w:r>
      <w:r w:rsidRPr="004D071E">
        <w:rPr>
          <w:rFonts w:ascii="Times New Roman" w:eastAsia="Times New Roman" w:hAnsi="Times New Roman"/>
          <w:sz w:val="28"/>
          <w:szCs w:val="28"/>
        </w:rPr>
        <w:t>кДж/кг.</w:t>
      </w:r>
    </w:p>
    <w:p w14:paraId="0158CD58" w14:textId="77777777" w:rsidR="004D071E" w:rsidRPr="004D071E" w:rsidRDefault="004D071E" w:rsidP="004D071E">
      <w:pPr>
        <w:keepNext/>
        <w:widowControl w:val="0"/>
        <w:spacing w:before="3" w:after="0" w:line="322" w:lineRule="exact"/>
        <w:ind w:right="100" w:firstLine="684"/>
        <w:jc w:val="both"/>
        <w:rPr>
          <w:rFonts w:ascii="Times New Roman" w:eastAsia="Times New Roman" w:hAnsi="Times New Roman"/>
          <w:sz w:val="28"/>
          <w:szCs w:val="24"/>
          <w:lang w:eastAsia="ru-RU"/>
        </w:rPr>
      </w:pPr>
    </w:p>
    <w:p w14:paraId="46CA5FD1" w14:textId="77777777" w:rsidR="004D071E" w:rsidRPr="004D071E" w:rsidRDefault="004D071E" w:rsidP="004D071E">
      <w:pPr>
        <w:keepNext/>
        <w:widowControl w:val="0"/>
        <w:spacing w:before="3" w:after="0" w:line="322" w:lineRule="exact"/>
        <w:ind w:right="-1" w:firstLine="684"/>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Эквивалентное количество вещества по вторичному облаку рассчитывается по формуле:</w:t>
      </w:r>
    </w:p>
    <w:p w14:paraId="5CCAAD44" w14:textId="77777777" w:rsidR="004D071E" w:rsidRPr="004D071E" w:rsidRDefault="004D071E" w:rsidP="004D071E">
      <w:pPr>
        <w:keepNext/>
        <w:widowControl w:val="0"/>
        <w:spacing w:before="6" w:after="0" w:line="240" w:lineRule="auto"/>
        <w:rPr>
          <w:rFonts w:ascii="Times New Roman" w:eastAsia="Times New Roman" w:hAnsi="Times New Roman"/>
          <w:sz w:val="11"/>
          <w:szCs w:val="28"/>
        </w:rPr>
      </w:pPr>
    </w:p>
    <w:p w14:paraId="6665F4EC" w14:textId="77777777" w:rsidR="004D071E" w:rsidRPr="004D071E" w:rsidRDefault="005B3A33" w:rsidP="004D071E">
      <w:pPr>
        <w:keepNext/>
        <w:widowControl w:val="0"/>
        <w:spacing w:before="49" w:after="0" w:line="240" w:lineRule="auto"/>
        <w:contextualSpacing/>
        <w:jc w:val="center"/>
        <w:rPr>
          <w:rFonts w:ascii="Times New Roman" w:eastAsia="Times New Roman" w:hAnsi="Times New Roman"/>
          <w:sz w:val="28"/>
        </w:rPr>
      </w:pPr>
      <m:oMathPara>
        <m:oMath>
          <m:sSub>
            <m:sSubPr>
              <m:ctrlPr>
                <w:rPr>
                  <w:rFonts w:ascii="Cambria Math" w:eastAsia="Times New Roman" w:hAnsi="Cambria Math"/>
                  <w:i/>
                  <w:sz w:val="28"/>
                </w:rPr>
              </m:ctrlPr>
            </m:sSubPr>
            <m:e>
              <m:r>
                <w:rPr>
                  <w:rFonts w:ascii="Cambria Math" w:eastAsia="Times New Roman" w:hAnsi="Cambria Math"/>
                  <w:sz w:val="28"/>
                </w:rPr>
                <m:t>Q</m:t>
              </m:r>
            </m:e>
            <m:sub>
              <m:r>
                <w:rPr>
                  <w:rFonts w:ascii="Cambria Math" w:eastAsia="Times New Roman" w:hAnsi="Cambria Math"/>
                  <w:sz w:val="28"/>
                </w:rPr>
                <m:t>э2</m:t>
              </m:r>
            </m:sub>
          </m:sSub>
          <m:r>
            <w:rPr>
              <w:rFonts w:ascii="Cambria Math" w:eastAsia="Times New Roman" w:hAnsi="Cambria Math"/>
              <w:sz w:val="28"/>
            </w:rPr>
            <m:t>=(1-</m:t>
          </m:r>
          <m:sSub>
            <m:sSubPr>
              <m:ctrlPr>
                <w:rPr>
                  <w:rFonts w:ascii="Cambria Math" w:eastAsia="Times New Roman" w:hAnsi="Cambria Math"/>
                  <w:i/>
                  <w:sz w:val="28"/>
                </w:rPr>
              </m:ctrlPr>
            </m:sSubPr>
            <m:e>
              <m:r>
                <w:rPr>
                  <w:rFonts w:ascii="Cambria Math" w:eastAsia="Times New Roman" w:hAnsi="Cambria Math"/>
                  <w:sz w:val="28"/>
                  <w:lang w:val="en-US"/>
                </w:rPr>
                <m:t>K</m:t>
              </m:r>
            </m:e>
            <m:sub>
              <m:r>
                <w:rPr>
                  <w:rFonts w:ascii="Cambria Math" w:eastAsia="Times New Roman" w:hAnsi="Cambria Math"/>
                  <w:sz w:val="28"/>
                </w:rPr>
                <m:t>1</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2</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3</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4</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5</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6</m:t>
              </m:r>
            </m:sub>
          </m:sSub>
          <m:r>
            <w:rPr>
              <w:rFonts w:ascii="Cambria Math" w:eastAsia="Times New Roman" w:hAnsi="Cambria Math"/>
              <w:sz w:val="28"/>
            </w:rPr>
            <m:t>×</m:t>
          </m:r>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7</m:t>
              </m:r>
            </m:sub>
          </m:sSub>
          <m:r>
            <w:rPr>
              <w:rFonts w:ascii="Cambria Math" w:eastAsia="Times New Roman" w:hAnsi="Cambria Math"/>
              <w:sz w:val="28"/>
            </w:rPr>
            <m:t>×</m:t>
          </m:r>
          <m:f>
            <m:fPr>
              <m:ctrlPr>
                <w:rPr>
                  <w:rFonts w:ascii="Cambria Math" w:eastAsia="Times New Roman" w:hAnsi="Cambria Math"/>
                  <w:i/>
                  <w:sz w:val="28"/>
                </w:rPr>
              </m:ctrlPr>
            </m:fPr>
            <m:num>
              <m:sSub>
                <m:sSubPr>
                  <m:ctrlPr>
                    <w:rPr>
                      <w:rFonts w:ascii="Cambria Math" w:eastAsia="Times New Roman" w:hAnsi="Cambria Math"/>
                      <w:i/>
                      <w:sz w:val="28"/>
                    </w:rPr>
                  </m:ctrlPr>
                </m:sSubPr>
                <m:e>
                  <m:r>
                    <w:rPr>
                      <w:rFonts w:ascii="Cambria Math" w:eastAsia="Times New Roman" w:hAnsi="Cambria Math"/>
                      <w:sz w:val="28"/>
                    </w:rPr>
                    <m:t>Q</m:t>
                  </m:r>
                </m:e>
                <m:sub>
                  <m:r>
                    <w:rPr>
                      <w:rFonts w:ascii="Cambria Math" w:eastAsia="Times New Roman" w:hAnsi="Cambria Math"/>
                      <w:sz w:val="28"/>
                    </w:rPr>
                    <m:t>0</m:t>
                  </m:r>
                </m:sub>
              </m:sSub>
            </m:num>
            <m:den>
              <m:r>
                <w:rPr>
                  <w:rFonts w:ascii="Cambria Math" w:eastAsia="Times New Roman" w:hAnsi="Cambria Math"/>
                  <w:sz w:val="28"/>
                </w:rPr>
                <m:t>h×d</m:t>
              </m:r>
            </m:den>
          </m:f>
        </m:oMath>
      </m:oMathPara>
    </w:p>
    <w:p w14:paraId="7071FF29" w14:textId="77777777" w:rsidR="004D071E" w:rsidRPr="004D071E" w:rsidRDefault="004D071E" w:rsidP="004D071E">
      <w:pPr>
        <w:keepNext/>
        <w:widowControl w:val="0"/>
        <w:tabs>
          <w:tab w:val="left" w:pos="8102"/>
          <w:tab w:val="left" w:pos="9715"/>
        </w:tabs>
        <w:spacing w:before="49" w:after="0" w:line="240" w:lineRule="auto"/>
        <w:ind w:left="2386"/>
        <w:contextualSpacing/>
        <w:rPr>
          <w:rFonts w:ascii="Times New Roman" w:eastAsia="Times New Roman" w:hAnsi="Times New Roman"/>
          <w:sz w:val="28"/>
        </w:rPr>
      </w:pPr>
    </w:p>
    <w:p w14:paraId="6056CAA5"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z w:val="28"/>
          <w:szCs w:val="28"/>
        </w:rPr>
        <w:t>где:</w:t>
      </w:r>
    </w:p>
    <w:p w14:paraId="7CA8F46E"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pacing w:val="-4"/>
          <w:sz w:val="28"/>
          <w:szCs w:val="28"/>
        </w:rPr>
        <w:t>K</w:t>
      </w:r>
      <w:r w:rsidRPr="004D071E">
        <w:rPr>
          <w:rFonts w:ascii="Times New Roman" w:eastAsia="Times New Roman" w:hAnsi="Times New Roman"/>
          <w:spacing w:val="-4"/>
          <w:position w:val="-3"/>
          <w:sz w:val="18"/>
          <w:szCs w:val="28"/>
        </w:rPr>
        <w:t xml:space="preserve">2 </w:t>
      </w:r>
      <w:r w:rsidRPr="004D071E">
        <w:rPr>
          <w:rFonts w:ascii="Times New Roman" w:eastAsia="Times New Roman" w:hAnsi="Times New Roman"/>
          <w:sz w:val="28"/>
          <w:szCs w:val="28"/>
        </w:rPr>
        <w:t xml:space="preserve">– </w:t>
      </w:r>
      <w:r w:rsidRPr="004D071E">
        <w:rPr>
          <w:rFonts w:ascii="Times New Roman" w:eastAsia="Times New Roman" w:hAnsi="Times New Roman"/>
          <w:spacing w:val="-9"/>
          <w:sz w:val="28"/>
          <w:szCs w:val="28"/>
        </w:rPr>
        <w:t xml:space="preserve">коэффициент, </w:t>
      </w:r>
      <w:r w:rsidRPr="004D071E">
        <w:rPr>
          <w:rFonts w:ascii="Times New Roman" w:eastAsia="Times New Roman" w:hAnsi="Times New Roman"/>
          <w:sz w:val="28"/>
          <w:szCs w:val="28"/>
        </w:rPr>
        <w:t>зависящий</w:t>
      </w:r>
      <w:r w:rsidRPr="004D071E">
        <w:rPr>
          <w:rFonts w:ascii="Times New Roman" w:eastAsia="Times New Roman" w:hAnsi="Times New Roman"/>
          <w:spacing w:val="-9"/>
          <w:sz w:val="28"/>
          <w:szCs w:val="28"/>
        </w:rPr>
        <w:t xml:space="preserve"> </w:t>
      </w:r>
      <w:r w:rsidRPr="004D071E">
        <w:rPr>
          <w:rFonts w:ascii="Times New Roman" w:eastAsia="Times New Roman" w:hAnsi="Times New Roman"/>
          <w:spacing w:val="-3"/>
          <w:sz w:val="28"/>
          <w:szCs w:val="28"/>
        </w:rPr>
        <w:t xml:space="preserve">от </w:t>
      </w:r>
      <w:r w:rsidRPr="004D071E">
        <w:rPr>
          <w:rFonts w:ascii="Times New Roman" w:eastAsia="Times New Roman" w:hAnsi="Times New Roman"/>
          <w:spacing w:val="-9"/>
          <w:sz w:val="28"/>
          <w:szCs w:val="28"/>
        </w:rPr>
        <w:t xml:space="preserve">физико-химических </w:t>
      </w:r>
      <w:r w:rsidRPr="004D071E">
        <w:rPr>
          <w:rFonts w:ascii="Times New Roman" w:eastAsia="Times New Roman" w:hAnsi="Times New Roman"/>
          <w:spacing w:val="-8"/>
          <w:sz w:val="28"/>
          <w:szCs w:val="28"/>
        </w:rPr>
        <w:t xml:space="preserve">свойств АХОВ (табл. </w:t>
      </w:r>
      <w:r w:rsidRPr="004D071E">
        <w:rPr>
          <w:rFonts w:ascii="Times New Roman" w:eastAsia="Times New Roman" w:hAnsi="Times New Roman"/>
          <w:spacing w:val="-7"/>
          <w:sz w:val="28"/>
          <w:szCs w:val="28"/>
        </w:rPr>
        <w:t>П2);</w:t>
      </w:r>
    </w:p>
    <w:p w14:paraId="78B60DA7"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z w:val="28"/>
          <w:szCs w:val="28"/>
        </w:rPr>
        <w:t>K</w:t>
      </w:r>
      <w:r w:rsidRPr="004D071E">
        <w:rPr>
          <w:rFonts w:ascii="Times New Roman" w:eastAsia="Times New Roman" w:hAnsi="Times New Roman"/>
          <w:position w:val="-3"/>
          <w:sz w:val="18"/>
          <w:szCs w:val="28"/>
        </w:rPr>
        <w:t xml:space="preserve">4 </w:t>
      </w:r>
      <w:r w:rsidRPr="004D071E">
        <w:rPr>
          <w:rFonts w:ascii="Times New Roman" w:eastAsia="Times New Roman" w:hAnsi="Times New Roman"/>
          <w:sz w:val="28"/>
          <w:szCs w:val="28"/>
        </w:rPr>
        <w:t xml:space="preserve">– коэффициент, учитывающий скорость ветра (табл. </w:t>
      </w:r>
      <w:r w:rsidRPr="004D071E">
        <w:rPr>
          <w:rFonts w:ascii="Times New Roman" w:eastAsia="Times New Roman" w:hAnsi="Times New Roman"/>
          <w:sz w:val="28"/>
          <w:szCs w:val="24"/>
          <w:lang w:eastAsia="ru-RU"/>
        </w:rPr>
        <w:t>В.4 приложения В СП 165.1325800.2014</w:t>
      </w:r>
      <w:r w:rsidRPr="004D071E">
        <w:rPr>
          <w:rFonts w:ascii="Times New Roman" w:eastAsia="Times New Roman" w:hAnsi="Times New Roman"/>
          <w:sz w:val="28"/>
          <w:szCs w:val="28"/>
        </w:rPr>
        <w:t>);</w:t>
      </w:r>
    </w:p>
    <w:p w14:paraId="7B36BCDF"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pacing w:val="-4"/>
          <w:sz w:val="28"/>
          <w:szCs w:val="28"/>
        </w:rPr>
        <w:t>K</w:t>
      </w:r>
      <w:r w:rsidRPr="004D071E">
        <w:rPr>
          <w:rFonts w:ascii="Times New Roman" w:eastAsia="Times New Roman" w:hAnsi="Times New Roman"/>
          <w:spacing w:val="-4"/>
          <w:position w:val="-3"/>
          <w:sz w:val="18"/>
          <w:szCs w:val="28"/>
        </w:rPr>
        <w:t xml:space="preserve">6 </w:t>
      </w:r>
      <w:r w:rsidRPr="004D071E">
        <w:rPr>
          <w:rFonts w:ascii="Times New Roman" w:eastAsia="Times New Roman" w:hAnsi="Times New Roman"/>
          <w:sz w:val="28"/>
          <w:szCs w:val="28"/>
        </w:rPr>
        <w:t>– коэффициент</w:t>
      </w:r>
      <w:r w:rsidRPr="004D071E">
        <w:rPr>
          <w:rFonts w:ascii="Times New Roman" w:eastAsia="Times New Roman" w:hAnsi="Times New Roman"/>
          <w:spacing w:val="-7"/>
          <w:sz w:val="28"/>
          <w:szCs w:val="28"/>
        </w:rPr>
        <w:t xml:space="preserve">, зависящий </w:t>
      </w:r>
      <w:r w:rsidRPr="004D071E">
        <w:rPr>
          <w:rFonts w:ascii="Times New Roman" w:eastAsia="Times New Roman" w:hAnsi="Times New Roman"/>
          <w:spacing w:val="-3"/>
          <w:sz w:val="28"/>
          <w:szCs w:val="28"/>
        </w:rPr>
        <w:t xml:space="preserve">от </w:t>
      </w:r>
      <w:r w:rsidRPr="004D071E">
        <w:rPr>
          <w:rFonts w:ascii="Times New Roman" w:eastAsia="Times New Roman" w:hAnsi="Times New Roman"/>
          <w:spacing w:val="-6"/>
          <w:sz w:val="28"/>
          <w:szCs w:val="28"/>
        </w:rPr>
        <w:t xml:space="preserve">времени, </w:t>
      </w:r>
      <w:r w:rsidRPr="004D071E">
        <w:rPr>
          <w:rFonts w:ascii="Times New Roman" w:eastAsia="Times New Roman" w:hAnsi="Times New Roman"/>
          <w:spacing w:val="-7"/>
          <w:sz w:val="28"/>
          <w:szCs w:val="28"/>
        </w:rPr>
        <w:t xml:space="preserve">прошедшего </w:t>
      </w:r>
      <w:r w:rsidRPr="004D071E">
        <w:rPr>
          <w:rFonts w:ascii="Times New Roman" w:eastAsia="Times New Roman" w:hAnsi="Times New Roman"/>
          <w:spacing w:val="-6"/>
          <w:sz w:val="28"/>
          <w:szCs w:val="28"/>
        </w:rPr>
        <w:t xml:space="preserve">после начала аварии </w:t>
      </w:r>
      <w:r w:rsidRPr="004D071E">
        <w:rPr>
          <w:rFonts w:ascii="Times New Roman" w:eastAsia="Times New Roman" w:hAnsi="Times New Roman"/>
          <w:spacing w:val="-5"/>
          <w:sz w:val="28"/>
          <w:szCs w:val="28"/>
        </w:rPr>
        <w:t xml:space="preserve">N; </w:t>
      </w:r>
      <w:r w:rsidRPr="004D071E">
        <w:rPr>
          <w:rFonts w:ascii="Times New Roman" w:eastAsia="Times New Roman" w:hAnsi="Times New Roman"/>
          <w:sz w:val="28"/>
          <w:szCs w:val="28"/>
        </w:rPr>
        <w:lastRenderedPageBreak/>
        <w:t>значение коэффициента определяется после расчёта продолжительности</w:t>
      </w:r>
    </w:p>
    <w:p w14:paraId="7DF8A4EE" w14:textId="77777777" w:rsidR="004D071E" w:rsidRPr="004D071E" w:rsidRDefault="004D071E" w:rsidP="004D071E">
      <w:pPr>
        <w:keepNext/>
        <w:widowControl w:val="0"/>
        <w:spacing w:before="7" w:after="0" w:line="225" w:lineRule="auto"/>
        <w:ind w:left="709" w:right="95"/>
        <w:contextualSpacing/>
        <w:rPr>
          <w:rFonts w:ascii="Times New Roman" w:eastAsia="Times New Roman" w:hAnsi="Times New Roman"/>
          <w:sz w:val="28"/>
          <w:szCs w:val="28"/>
        </w:rPr>
      </w:pPr>
      <w:r w:rsidRPr="004D071E">
        <w:rPr>
          <w:rFonts w:ascii="Times New Roman" w:eastAsia="Times New Roman" w:hAnsi="Times New Roman"/>
          <w:sz w:val="28"/>
          <w:szCs w:val="28"/>
        </w:rPr>
        <w:t>испарения вещества T:</w:t>
      </w:r>
    </w:p>
    <w:p w14:paraId="46DC2A48" w14:textId="77777777" w:rsidR="004D071E" w:rsidRPr="004D071E" w:rsidRDefault="004D071E" w:rsidP="004D071E">
      <w:pPr>
        <w:keepNext/>
        <w:widowControl w:val="0"/>
        <w:spacing w:before="7" w:after="0" w:line="225" w:lineRule="auto"/>
        <w:ind w:left="709" w:right="95"/>
        <w:contextualSpacing/>
        <w:rPr>
          <w:rFonts w:ascii="Times New Roman" w:eastAsia="Times New Roman" w:hAnsi="Times New Roman"/>
          <w:sz w:val="28"/>
          <w:szCs w:val="28"/>
        </w:rPr>
      </w:pPr>
    </w:p>
    <w:p w14:paraId="074EF4AF" w14:textId="77777777" w:rsidR="004D071E" w:rsidRPr="004D071E" w:rsidRDefault="005B3A33" w:rsidP="004D071E">
      <w:pPr>
        <w:keepNext/>
        <w:widowControl w:val="0"/>
        <w:spacing w:before="7" w:after="0" w:line="225" w:lineRule="auto"/>
        <w:ind w:right="95"/>
        <w:contextualSpacing/>
        <w:jc w:val="center"/>
        <w:rPr>
          <w:rFonts w:ascii="Times New Roman" w:eastAsia="Times New Roman" w:hAnsi="Times New Roman"/>
          <w:sz w:val="9"/>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6</m:t>
              </m:r>
            </m:sub>
          </m:sSub>
          <m:r>
            <w:rPr>
              <w:rFonts w:ascii="Cambria Math" w:eastAsia="Times New Roman" w:hAnsi="Cambria Math"/>
              <w:sz w:val="28"/>
              <w:szCs w:val="28"/>
            </w:rPr>
            <m:t>=</m:t>
          </m:r>
          <m:d>
            <m:dPr>
              <m:begChr m:val="{"/>
              <m:endChr m:val=""/>
              <m:ctrlPr>
                <w:rPr>
                  <w:rFonts w:ascii="Cambria Math" w:eastAsia="Times New Roman" w:hAnsi="Cambria Math"/>
                  <w:i/>
                  <w:sz w:val="28"/>
                  <w:szCs w:val="28"/>
                </w:rPr>
              </m:ctrlPr>
            </m:dPr>
            <m:e>
              <m:eqArr>
                <m:eqArrPr>
                  <m:ctrlPr>
                    <w:rPr>
                      <w:rFonts w:ascii="Cambria Math" w:eastAsia="Times New Roman" w:hAnsi="Cambria Math"/>
                      <w:i/>
                      <w:sz w:val="28"/>
                      <w:szCs w:val="28"/>
                    </w:rPr>
                  </m:ctrlPr>
                </m:eqArrPr>
                <m:e>
                  <m:sSup>
                    <m:sSupPr>
                      <m:ctrlPr>
                        <w:rPr>
                          <w:rFonts w:ascii="Cambria Math" w:eastAsia="Times New Roman" w:hAnsi="Cambria Math"/>
                          <w:i/>
                          <w:sz w:val="28"/>
                          <w:szCs w:val="28"/>
                        </w:rPr>
                      </m:ctrlPr>
                    </m:sSupPr>
                    <m:e>
                      <m:r>
                        <w:rPr>
                          <w:rFonts w:ascii="Cambria Math" w:eastAsia="Times New Roman" w:hAnsi="Cambria Math"/>
                          <w:sz w:val="28"/>
                          <w:szCs w:val="28"/>
                        </w:rPr>
                        <m:t>N</m:t>
                      </m:r>
                    </m:e>
                    <m:sup>
                      <m:r>
                        <w:rPr>
                          <w:rFonts w:ascii="Cambria Math" w:eastAsia="Times New Roman" w:hAnsi="Cambria Math"/>
                          <w:sz w:val="28"/>
                          <w:szCs w:val="28"/>
                        </w:rPr>
                        <m:t>0.8</m:t>
                      </m:r>
                    </m:sup>
                  </m:sSup>
                  <m:r>
                    <w:rPr>
                      <w:rFonts w:ascii="Cambria Math" w:eastAsia="Times New Roman" w:hAnsi="Cambria Math"/>
                      <w:sz w:val="28"/>
                      <w:szCs w:val="28"/>
                    </w:rPr>
                    <m:t>, при N&lt;</m:t>
                  </m:r>
                  <m:r>
                    <w:rPr>
                      <w:rFonts w:ascii="Cambria Math" w:eastAsia="Times New Roman" w:hAnsi="Cambria Math"/>
                      <w:sz w:val="28"/>
                      <w:szCs w:val="28"/>
                      <w:lang w:val="en-US"/>
                    </w:rPr>
                    <m:t>T</m:t>
                  </m:r>
                </m:e>
                <m:e>
                  <m:sSup>
                    <m:sSupPr>
                      <m:ctrlPr>
                        <w:rPr>
                          <w:rFonts w:ascii="Cambria Math" w:eastAsia="Times New Roman" w:hAnsi="Cambria Math"/>
                          <w:i/>
                          <w:sz w:val="28"/>
                          <w:szCs w:val="28"/>
                        </w:rPr>
                      </m:ctrlPr>
                    </m:sSupPr>
                    <m:e>
                      <m:r>
                        <w:rPr>
                          <w:rFonts w:ascii="Cambria Math" w:eastAsia="Times New Roman" w:hAnsi="Cambria Math"/>
                          <w:sz w:val="28"/>
                          <w:szCs w:val="28"/>
                        </w:rPr>
                        <m:t>T</m:t>
                      </m:r>
                    </m:e>
                    <m:sup>
                      <m:r>
                        <w:rPr>
                          <w:rFonts w:ascii="Cambria Math" w:eastAsia="Times New Roman" w:hAnsi="Cambria Math"/>
                          <w:sz w:val="28"/>
                          <w:szCs w:val="28"/>
                        </w:rPr>
                        <m:t>0.8</m:t>
                      </m:r>
                    </m:sup>
                  </m:sSup>
                  <m:r>
                    <w:rPr>
                      <w:rFonts w:ascii="Cambria Math" w:eastAsia="Times New Roman" w:hAnsi="Cambria Math"/>
                      <w:sz w:val="28"/>
                      <w:szCs w:val="28"/>
                    </w:rPr>
                    <m:t>, при N≥</m:t>
                  </m:r>
                  <m:r>
                    <w:rPr>
                      <w:rFonts w:ascii="Cambria Math" w:eastAsia="Times New Roman" w:hAnsi="Cambria Math"/>
                      <w:sz w:val="28"/>
                      <w:szCs w:val="28"/>
                      <w:lang w:val="en-US"/>
                    </w:rPr>
                    <m:t>T</m:t>
                  </m:r>
                </m:e>
              </m:eqArr>
            </m:e>
          </m:d>
        </m:oMath>
      </m:oMathPara>
    </w:p>
    <w:p w14:paraId="7B0D9FF5"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rPr>
      </w:pPr>
    </w:p>
    <w:p w14:paraId="54BE77A8"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rPr>
      </w:pPr>
      <w:r w:rsidRPr="004D071E">
        <w:rPr>
          <w:rFonts w:ascii="Times New Roman" w:eastAsia="Times New Roman" w:hAnsi="Times New Roman"/>
          <w:sz w:val="28"/>
        </w:rPr>
        <w:t xml:space="preserve">при T&lt;1 </w:t>
      </w:r>
      <w:r w:rsidRPr="004D071E">
        <w:rPr>
          <w:rFonts w:ascii="Times New Roman" w:eastAsia="Times New Roman" w:hAnsi="Times New Roman"/>
          <w:sz w:val="28"/>
          <w:szCs w:val="28"/>
        </w:rPr>
        <w:t>часа</w:t>
      </w:r>
      <w:r w:rsidRPr="004D071E">
        <w:rPr>
          <w:rFonts w:ascii="Times New Roman" w:eastAsia="Times New Roman" w:hAnsi="Times New Roman"/>
          <w:sz w:val="28"/>
        </w:rPr>
        <w:t>, K</w:t>
      </w:r>
      <w:r w:rsidRPr="004D071E">
        <w:rPr>
          <w:rFonts w:ascii="Times New Roman" w:eastAsia="Times New Roman" w:hAnsi="Times New Roman"/>
          <w:position w:val="-3"/>
          <w:sz w:val="18"/>
        </w:rPr>
        <w:t xml:space="preserve">6 </w:t>
      </w:r>
      <w:r w:rsidRPr="004D071E">
        <w:rPr>
          <w:rFonts w:ascii="Times New Roman" w:eastAsia="Times New Roman" w:hAnsi="Times New Roman"/>
          <w:sz w:val="28"/>
        </w:rPr>
        <w:t>принимается для 1 часа;</w:t>
      </w:r>
    </w:p>
    <w:p w14:paraId="2A015966"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z w:val="28"/>
          <w:szCs w:val="28"/>
        </w:rPr>
        <w:t>d – плотность АХОВ, т/м</w:t>
      </w:r>
      <w:r w:rsidRPr="004D071E">
        <w:rPr>
          <w:rFonts w:ascii="Times New Roman" w:eastAsia="Times New Roman" w:hAnsi="Times New Roman"/>
          <w:sz w:val="28"/>
          <w:szCs w:val="28"/>
          <w:vertAlign w:val="superscript"/>
        </w:rPr>
        <w:t>3</w:t>
      </w:r>
      <w:r w:rsidRPr="004D071E">
        <w:rPr>
          <w:rFonts w:ascii="Times New Roman" w:eastAsia="Times New Roman" w:hAnsi="Times New Roman"/>
          <w:sz w:val="28"/>
          <w:szCs w:val="28"/>
        </w:rPr>
        <w:t xml:space="preserve"> (табл. В.3 приложения В СП 165.1325800.2014);</w:t>
      </w:r>
    </w:p>
    <w:p w14:paraId="10CF7114" w14:textId="77777777" w:rsidR="004D071E" w:rsidRPr="004D071E" w:rsidRDefault="004D071E" w:rsidP="004D071E">
      <w:pPr>
        <w:keepNext/>
        <w:widowControl w:val="0"/>
        <w:spacing w:after="0" w:line="240" w:lineRule="auto"/>
        <w:ind w:left="686"/>
        <w:contextualSpacing/>
        <w:rPr>
          <w:rFonts w:ascii="Times New Roman" w:eastAsia="Times New Roman" w:hAnsi="Times New Roman"/>
          <w:sz w:val="28"/>
          <w:szCs w:val="28"/>
        </w:rPr>
      </w:pPr>
      <w:r w:rsidRPr="004D071E">
        <w:rPr>
          <w:rFonts w:ascii="Times New Roman" w:eastAsia="Times New Roman" w:hAnsi="Times New Roman"/>
          <w:sz w:val="28"/>
          <w:szCs w:val="28"/>
        </w:rPr>
        <w:t>h – толщина слоя АХОВ, м.</w:t>
      </w:r>
    </w:p>
    <w:p w14:paraId="0131C9A3" w14:textId="77777777" w:rsidR="004D071E" w:rsidRPr="004D071E" w:rsidRDefault="004D071E" w:rsidP="004D071E">
      <w:pPr>
        <w:spacing w:after="0" w:line="240" w:lineRule="auto"/>
        <w:ind w:firstLine="709"/>
        <w:contextualSpacing/>
        <w:jc w:val="both"/>
        <w:rPr>
          <w:rFonts w:ascii="Times New Roman" w:eastAsia="Times New Roman" w:hAnsi="Times New Roman"/>
          <w:sz w:val="28"/>
          <w:szCs w:val="28"/>
        </w:rPr>
      </w:pPr>
      <w:r w:rsidRPr="004D071E">
        <w:rPr>
          <w:rFonts w:ascii="Times New Roman" w:eastAsia="Times New Roman" w:hAnsi="Times New Roman"/>
          <w:sz w:val="28"/>
          <w:szCs w:val="28"/>
        </w:rPr>
        <w:t>При определении величины Q</w:t>
      </w:r>
      <w:r w:rsidRPr="004D071E">
        <w:rPr>
          <w:rFonts w:ascii="Times New Roman" w:eastAsia="Times New Roman" w:hAnsi="Times New Roman"/>
          <w:position w:val="-3"/>
          <w:sz w:val="18"/>
          <w:szCs w:val="28"/>
        </w:rPr>
        <w:t xml:space="preserve">э2 </w:t>
      </w:r>
      <w:r w:rsidRPr="004D071E">
        <w:rPr>
          <w:rFonts w:ascii="Times New Roman" w:eastAsia="Times New Roman" w:hAnsi="Times New Roman"/>
          <w:sz w:val="28"/>
          <w:szCs w:val="28"/>
        </w:rPr>
        <w:t xml:space="preserve">для веществ, не вошедших в табл. В.3, значение </w:t>
      </w:r>
      <w:r w:rsidRPr="004D071E">
        <w:rPr>
          <w:rFonts w:ascii="Times New Roman" w:eastAsia="Times New Roman" w:hAnsi="Times New Roman"/>
          <w:sz w:val="28"/>
          <w:szCs w:val="24"/>
          <w:lang w:eastAsia="ru-RU"/>
        </w:rPr>
        <w:t>коэффициента</w:t>
      </w:r>
      <w:r w:rsidRPr="004D071E">
        <w:rPr>
          <w:rFonts w:ascii="Times New Roman" w:eastAsia="Times New Roman" w:hAnsi="Times New Roman"/>
          <w:sz w:val="28"/>
          <w:szCs w:val="28"/>
        </w:rPr>
        <w:t xml:space="preserve"> K</w:t>
      </w:r>
      <w:r w:rsidRPr="004D071E">
        <w:rPr>
          <w:rFonts w:ascii="Times New Roman" w:eastAsia="Times New Roman" w:hAnsi="Times New Roman"/>
          <w:position w:val="-3"/>
          <w:sz w:val="18"/>
          <w:szCs w:val="28"/>
        </w:rPr>
        <w:t xml:space="preserve">7 </w:t>
      </w:r>
      <w:r w:rsidRPr="004D071E">
        <w:rPr>
          <w:rFonts w:ascii="Times New Roman" w:eastAsia="Times New Roman" w:hAnsi="Times New Roman"/>
          <w:sz w:val="28"/>
          <w:szCs w:val="28"/>
        </w:rPr>
        <w:t>принимается равным 1, а значение коэффициента K</w:t>
      </w:r>
      <w:r w:rsidRPr="004D071E">
        <w:rPr>
          <w:rFonts w:ascii="Times New Roman" w:eastAsia="Times New Roman" w:hAnsi="Times New Roman"/>
          <w:position w:val="-3"/>
          <w:sz w:val="18"/>
          <w:szCs w:val="28"/>
        </w:rPr>
        <w:t xml:space="preserve">2 </w:t>
      </w:r>
      <w:r w:rsidRPr="004D071E">
        <w:rPr>
          <w:rFonts w:ascii="Times New Roman" w:eastAsia="Times New Roman" w:hAnsi="Times New Roman"/>
          <w:sz w:val="28"/>
          <w:szCs w:val="28"/>
        </w:rPr>
        <w:t>определяется по формуле:</w:t>
      </w:r>
    </w:p>
    <w:p w14:paraId="6E111C9F" w14:textId="77777777" w:rsidR="004D071E" w:rsidRPr="004D071E" w:rsidRDefault="004D071E" w:rsidP="004D071E">
      <w:pPr>
        <w:spacing w:after="0" w:line="240" w:lineRule="auto"/>
        <w:ind w:firstLine="709"/>
        <w:contextualSpacing/>
        <w:jc w:val="both"/>
        <w:rPr>
          <w:rFonts w:ascii="Times New Roman" w:eastAsia="Times New Roman" w:hAnsi="Times New Roman"/>
          <w:sz w:val="28"/>
          <w:szCs w:val="28"/>
        </w:rPr>
      </w:pPr>
    </w:p>
    <w:p w14:paraId="2183F8A0" w14:textId="77777777" w:rsidR="004D071E" w:rsidRPr="004D071E" w:rsidRDefault="005B3A33" w:rsidP="004D071E">
      <w:pPr>
        <w:spacing w:after="0" w:line="240" w:lineRule="auto"/>
        <w:contextualSpacing/>
        <w:jc w:val="center"/>
        <w:rPr>
          <w:rFonts w:ascii="Times New Roman" w:eastAsia="Times New Roman" w:hAnsi="Times New Roman"/>
          <w:i/>
          <w:sz w:val="28"/>
          <w:lang w:val="en-US"/>
        </w:rPr>
      </w:pPr>
      <m:oMathPara>
        <m:oMath>
          <m:sSub>
            <m:sSubPr>
              <m:ctrlPr>
                <w:rPr>
                  <w:rFonts w:ascii="Cambria Math" w:eastAsia="Times New Roman" w:hAnsi="Cambria Math"/>
                  <w:i/>
                  <w:sz w:val="28"/>
                </w:rPr>
              </m:ctrlPr>
            </m:sSubPr>
            <m:e>
              <m:r>
                <w:rPr>
                  <w:rFonts w:ascii="Cambria Math" w:eastAsia="Times New Roman" w:hAnsi="Cambria Math"/>
                  <w:sz w:val="28"/>
                </w:rPr>
                <m:t>K</m:t>
              </m:r>
            </m:e>
            <m:sub>
              <m:r>
                <w:rPr>
                  <w:rFonts w:ascii="Cambria Math" w:eastAsia="Times New Roman" w:hAnsi="Cambria Math"/>
                  <w:sz w:val="28"/>
                </w:rPr>
                <m:t>2</m:t>
              </m:r>
            </m:sub>
          </m:sSub>
          <m:r>
            <w:rPr>
              <w:rFonts w:ascii="Cambria Math" w:eastAsia="Times New Roman" w:hAnsi="Cambria Math"/>
              <w:sz w:val="28"/>
            </w:rPr>
            <m:t>=8,1×</m:t>
          </m:r>
          <m:sSup>
            <m:sSupPr>
              <m:ctrlPr>
                <w:rPr>
                  <w:rFonts w:ascii="Cambria Math" w:eastAsia="Times New Roman" w:hAnsi="Cambria Math"/>
                  <w:i/>
                  <w:sz w:val="28"/>
                </w:rPr>
              </m:ctrlPr>
            </m:sSupPr>
            <m:e>
              <m:r>
                <w:rPr>
                  <w:rFonts w:ascii="Cambria Math" w:eastAsia="Times New Roman" w:hAnsi="Cambria Math"/>
                  <w:sz w:val="28"/>
                </w:rPr>
                <m:t>10</m:t>
              </m:r>
            </m:e>
            <m:sup>
              <m:r>
                <w:rPr>
                  <w:rFonts w:ascii="Cambria Math" w:eastAsia="Times New Roman" w:hAnsi="Cambria Math"/>
                  <w:sz w:val="28"/>
                </w:rPr>
                <m:t>-6</m:t>
              </m:r>
            </m:sup>
          </m:sSup>
          <m:r>
            <w:rPr>
              <w:rFonts w:ascii="Cambria Math" w:eastAsia="Times New Roman" w:hAnsi="Cambria Math"/>
              <w:sz w:val="28"/>
            </w:rPr>
            <m:t>×</m:t>
          </m:r>
          <m:r>
            <w:rPr>
              <w:rFonts w:ascii="Cambria Math" w:eastAsia="Times New Roman" w:hAnsi="Cambria Math"/>
              <w:sz w:val="28"/>
              <w:lang w:val="en-US"/>
            </w:rPr>
            <m:t>P×</m:t>
          </m:r>
          <m:bar>
            <m:barPr>
              <m:pos m:val="top"/>
              <m:ctrlPr>
                <w:rPr>
                  <w:rFonts w:ascii="Cambria Math" w:eastAsia="Times New Roman" w:hAnsi="Cambria Math"/>
                  <w:i/>
                  <w:sz w:val="28"/>
                  <w:lang w:val="en-US"/>
                </w:rPr>
              </m:ctrlPr>
            </m:barPr>
            <m:e>
              <m:r>
                <w:rPr>
                  <w:rFonts w:ascii="Cambria Math" w:eastAsia="Times New Roman" w:hAnsi="Cambria Math"/>
                  <w:sz w:val="28"/>
                  <w:lang w:val="en-US"/>
                </w:rPr>
                <m:t>M</m:t>
              </m:r>
            </m:e>
          </m:bar>
        </m:oMath>
      </m:oMathPara>
    </w:p>
    <w:p w14:paraId="5EE5D0B0" w14:textId="77777777" w:rsidR="004D071E" w:rsidRPr="004D071E" w:rsidRDefault="004D071E" w:rsidP="004D071E">
      <w:pPr>
        <w:keepNext/>
        <w:widowControl w:val="0"/>
        <w:spacing w:before="161" w:after="0" w:line="240" w:lineRule="auto"/>
        <w:ind w:left="709" w:right="-19"/>
        <w:contextualSpacing/>
        <w:rPr>
          <w:rFonts w:ascii="Times New Roman" w:eastAsia="Times New Roman" w:hAnsi="Times New Roman"/>
          <w:sz w:val="28"/>
          <w:szCs w:val="28"/>
        </w:rPr>
      </w:pPr>
      <w:r w:rsidRPr="004D071E">
        <w:rPr>
          <w:rFonts w:ascii="Times New Roman" w:eastAsia="Times New Roman" w:hAnsi="Times New Roman"/>
          <w:sz w:val="28"/>
          <w:szCs w:val="28"/>
        </w:rPr>
        <w:t xml:space="preserve">где: </w:t>
      </w:r>
    </w:p>
    <w:p w14:paraId="3183E37A" w14:textId="77777777" w:rsidR="004D071E" w:rsidRPr="004D071E" w:rsidRDefault="004D071E" w:rsidP="004D071E">
      <w:pPr>
        <w:keepNext/>
        <w:widowControl w:val="0"/>
        <w:spacing w:after="0" w:line="240" w:lineRule="auto"/>
        <w:ind w:left="709" w:right="-19"/>
        <w:contextualSpacing/>
        <w:rPr>
          <w:rFonts w:ascii="Times New Roman" w:eastAsia="Times New Roman" w:hAnsi="Times New Roman"/>
          <w:sz w:val="28"/>
          <w:szCs w:val="28"/>
        </w:rPr>
      </w:pPr>
      <w:r w:rsidRPr="004D071E">
        <w:rPr>
          <w:rFonts w:ascii="Times New Roman" w:eastAsia="Times New Roman" w:hAnsi="Times New Roman"/>
          <w:sz w:val="28"/>
          <w:szCs w:val="28"/>
        </w:rPr>
        <w:t>Р – давление насыщенного пара вещества при заданной температуре воздуха, мм рт. ст.;</w:t>
      </w:r>
    </w:p>
    <w:p w14:paraId="2BBA9C9C"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M – молекулярный вес вещества.</w:t>
      </w:r>
    </w:p>
    <w:p w14:paraId="3116C59E" w14:textId="2CDE3BDF"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 xml:space="preserve">Расчёт глубин зон заражения первичным (вторичным) облаком АХОВ при авариях на технологических ёмкостях, хранилищах и транспорте ведётся с помощью табл. В.2 </w:t>
      </w:r>
      <w:r w:rsidRPr="004D071E">
        <w:rPr>
          <w:rFonts w:ascii="Times New Roman" w:eastAsia="Times New Roman" w:hAnsi="Times New Roman"/>
          <w:sz w:val="28"/>
          <w:szCs w:val="28"/>
        </w:rPr>
        <w:t xml:space="preserve">приложения В СП 165.1325800.2014 </w:t>
      </w:r>
      <w:r w:rsidRPr="004D071E">
        <w:rPr>
          <w:rFonts w:ascii="Times New Roman" w:eastAsia="Times New Roman" w:hAnsi="Times New Roman"/>
          <w:sz w:val="28"/>
          <w:szCs w:val="24"/>
          <w:lang w:eastAsia="ru-RU"/>
        </w:rPr>
        <w:t xml:space="preserve">и табл. </w:t>
      </w:r>
      <w:r w:rsidRPr="004D071E">
        <w:rPr>
          <w:rFonts w:ascii="Times New Roman" w:eastAsia="Times New Roman" w:hAnsi="Times New Roman"/>
          <w:sz w:val="28"/>
          <w:szCs w:val="24"/>
          <w:lang w:eastAsia="ru-RU"/>
        </w:rPr>
        <w:fldChar w:fldCharType="begin"/>
      </w:r>
      <w:r w:rsidRPr="004D071E">
        <w:rPr>
          <w:rFonts w:ascii="Times New Roman" w:eastAsia="Times New Roman" w:hAnsi="Times New Roman"/>
          <w:sz w:val="28"/>
          <w:szCs w:val="24"/>
          <w:lang w:eastAsia="ru-RU"/>
        </w:rPr>
        <w:instrText xml:space="preserve"> REF TBl_Veter \h </w:instrText>
      </w:r>
      <w:r w:rsidRPr="004D071E">
        <w:rPr>
          <w:rFonts w:ascii="Times New Roman" w:eastAsia="Times New Roman" w:hAnsi="Times New Roman"/>
          <w:sz w:val="28"/>
          <w:szCs w:val="24"/>
          <w:lang w:eastAsia="ru-RU"/>
        </w:rPr>
      </w:r>
      <w:r w:rsidRPr="004D071E">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8"/>
          <w:lang w:eastAsia="ru-RU" w:bidi="en-US"/>
        </w:rPr>
        <w:t>25</w:t>
      </w:r>
      <w:r w:rsidRPr="004D071E">
        <w:rPr>
          <w:rFonts w:ascii="Times New Roman" w:eastAsia="Times New Roman" w:hAnsi="Times New Roman"/>
          <w:sz w:val="28"/>
          <w:szCs w:val="24"/>
          <w:lang w:eastAsia="ru-RU"/>
        </w:rPr>
        <w:fldChar w:fldCharType="end"/>
      </w:r>
      <w:r w:rsidRPr="004D071E">
        <w:rPr>
          <w:rFonts w:ascii="Times New Roman" w:eastAsia="Times New Roman" w:hAnsi="Times New Roman"/>
          <w:sz w:val="28"/>
          <w:szCs w:val="24"/>
          <w:lang w:eastAsia="ru-RU"/>
        </w:rPr>
        <w:t>.</w:t>
      </w:r>
    </w:p>
    <w:p w14:paraId="51A81A09"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r w:rsidRPr="004D071E">
        <w:rPr>
          <w:rFonts w:ascii="Times New Roman" w:eastAsia="Times New Roman" w:hAnsi="Times New Roman"/>
          <w:sz w:val="28"/>
          <w:szCs w:val="24"/>
          <w:lang w:eastAsia="ru-RU"/>
        </w:rPr>
        <w:t xml:space="preserve">В табл. В.2 </w:t>
      </w:r>
      <w:r w:rsidRPr="004D071E">
        <w:rPr>
          <w:rFonts w:ascii="Times New Roman" w:eastAsia="Times New Roman" w:hAnsi="Times New Roman"/>
          <w:sz w:val="28"/>
          <w:szCs w:val="28"/>
        </w:rPr>
        <w:t xml:space="preserve">приложения В СП 165.1325800.2014 </w:t>
      </w:r>
      <w:r w:rsidRPr="004D071E">
        <w:rPr>
          <w:rFonts w:ascii="Times New Roman" w:eastAsia="Times New Roman" w:hAnsi="Times New Roman"/>
          <w:sz w:val="28"/>
          <w:szCs w:val="24"/>
          <w:lang w:eastAsia="ru-RU"/>
        </w:rPr>
        <w:t>приведены максимальные значения глубин зон заражения первичным Г1 или вторичным облаком АХОВ Г2, определяемые в зависимости от эквивалентного количества вещества и скорости ветра. Полная</w:t>
      </w:r>
      <w:r w:rsidRPr="004D071E">
        <w:rPr>
          <w:rFonts w:ascii="Times New Roman" w:eastAsia="Times New Roman" w:hAnsi="Times New Roman"/>
          <w:sz w:val="28"/>
          <w:szCs w:val="28"/>
        </w:rPr>
        <w:t xml:space="preserve"> глубина зоны заражения Г (км), обусловленной воздействием первичного и вторичного облака АХОВ,</w:t>
      </w:r>
      <w:r w:rsidRPr="004D071E">
        <w:rPr>
          <w:rFonts w:ascii="Times New Roman" w:eastAsia="Times New Roman" w:hAnsi="Times New Roman"/>
          <w:spacing w:val="-26"/>
          <w:sz w:val="28"/>
          <w:szCs w:val="28"/>
        </w:rPr>
        <w:t xml:space="preserve"> </w:t>
      </w:r>
      <w:r w:rsidRPr="004D071E">
        <w:rPr>
          <w:rFonts w:ascii="Times New Roman" w:eastAsia="Times New Roman" w:hAnsi="Times New Roman"/>
          <w:sz w:val="28"/>
          <w:szCs w:val="28"/>
        </w:rPr>
        <w:t>определяется:</w:t>
      </w:r>
    </w:p>
    <w:p w14:paraId="38FBAABB"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29D18B25" w14:textId="77777777" w:rsidR="004D071E" w:rsidRPr="004D071E" w:rsidRDefault="004D071E" w:rsidP="004D071E">
      <w:pPr>
        <w:spacing w:after="0" w:line="240" w:lineRule="auto"/>
        <w:jc w:val="center"/>
        <w:rPr>
          <w:rFonts w:ascii="Times New Roman" w:eastAsia="Times New Roman" w:hAnsi="Times New Roman"/>
          <w:i/>
          <w:sz w:val="28"/>
          <w:szCs w:val="28"/>
          <w:lang w:val="en-US"/>
        </w:rPr>
      </w:pPr>
      <m:oMathPara>
        <m:oMath>
          <m:r>
            <w:rPr>
              <w:rFonts w:ascii="Cambria Math" w:eastAsia="Times New Roman" w:hAnsi="Cambria Math"/>
              <w:sz w:val="28"/>
              <w:szCs w:val="28"/>
            </w:rPr>
            <m:t>Г=</m:t>
          </m:r>
          <m:sSup>
            <m:sSupPr>
              <m:ctrlPr>
                <w:rPr>
                  <w:rFonts w:ascii="Cambria Math" w:eastAsia="Times New Roman" w:hAnsi="Cambria Math"/>
                  <w:i/>
                  <w:sz w:val="28"/>
                  <w:szCs w:val="28"/>
                </w:rPr>
              </m:ctrlPr>
            </m:sSupPr>
            <m:e>
              <m:r>
                <w:rPr>
                  <w:rFonts w:ascii="Cambria Math" w:eastAsia="Times New Roman" w:hAnsi="Cambria Math"/>
                  <w:sz w:val="28"/>
                  <w:szCs w:val="28"/>
                </w:rPr>
                <m:t>Г</m:t>
              </m:r>
            </m:e>
            <m:sup>
              <m:r>
                <w:rPr>
                  <w:rFonts w:ascii="Cambria Math" w:eastAsia="Times New Roman" w:hAnsi="Cambria Math"/>
                  <w:sz w:val="28"/>
                  <w:szCs w:val="28"/>
                  <w:lang w:val="en-US"/>
                </w:rPr>
                <m:t>'</m:t>
              </m:r>
            </m:sup>
          </m:sSup>
          <m:r>
            <w:rPr>
              <w:rFonts w:ascii="Cambria Math" w:eastAsia="Times New Roman" w:hAnsi="Cambria Math"/>
              <w:sz w:val="28"/>
              <w:szCs w:val="28"/>
            </w:rPr>
            <m:t>+0.5Г</m:t>
          </m:r>
          <m:r>
            <w:rPr>
              <w:rFonts w:ascii="Cambria Math" w:eastAsia="Times New Roman" w:hAnsi="Cambria Math"/>
              <w:sz w:val="28"/>
              <w:szCs w:val="28"/>
              <w:lang w:val="en-US"/>
            </w:rPr>
            <m:t>''</m:t>
          </m:r>
        </m:oMath>
      </m:oMathPara>
    </w:p>
    <w:p w14:paraId="66D3E1A8" w14:textId="77777777" w:rsidR="004D071E" w:rsidRPr="004D071E" w:rsidRDefault="004D071E" w:rsidP="004D071E">
      <w:pPr>
        <w:spacing w:after="0" w:line="240" w:lineRule="auto"/>
        <w:jc w:val="center"/>
        <w:rPr>
          <w:rFonts w:ascii="Times New Roman" w:hAnsi="Times New Roman"/>
          <w:sz w:val="28"/>
          <w:szCs w:val="28"/>
        </w:rPr>
      </w:pPr>
    </w:p>
    <w:p w14:paraId="6984D45A" w14:textId="77777777" w:rsidR="004D071E" w:rsidRPr="004D071E" w:rsidRDefault="004D071E" w:rsidP="004D071E">
      <w:pPr>
        <w:keepNext/>
        <w:widowControl w:val="0"/>
        <w:spacing w:after="0" w:line="240" w:lineRule="auto"/>
        <w:ind w:left="686"/>
        <w:jc w:val="both"/>
        <w:rPr>
          <w:rFonts w:ascii="Times New Roman" w:eastAsia="Times New Roman" w:hAnsi="Times New Roman"/>
          <w:sz w:val="28"/>
          <w:szCs w:val="28"/>
        </w:rPr>
      </w:pPr>
      <w:r w:rsidRPr="004D071E">
        <w:rPr>
          <w:rFonts w:ascii="Times New Roman" w:eastAsia="Times New Roman" w:hAnsi="Times New Roman"/>
          <w:sz w:val="28"/>
          <w:szCs w:val="28"/>
        </w:rPr>
        <w:t>где: Г' – наибольший, Г'' – наименьший из размеров Г1 и Г2. Полученное значение Г сравнивается с предельно возможным значением глубины переноса воздушных масс Г</w:t>
      </w:r>
      <w:r w:rsidRPr="004D071E">
        <w:rPr>
          <w:rFonts w:ascii="Times New Roman" w:eastAsia="Times New Roman" w:hAnsi="Times New Roman"/>
          <w:sz w:val="28"/>
          <w:szCs w:val="28"/>
          <w:vertAlign w:val="subscript"/>
        </w:rPr>
        <w:t>п</w:t>
      </w:r>
      <w:r w:rsidRPr="004D071E">
        <w:rPr>
          <w:rFonts w:ascii="Times New Roman" w:eastAsia="Times New Roman" w:hAnsi="Times New Roman"/>
          <w:sz w:val="28"/>
          <w:szCs w:val="28"/>
        </w:rPr>
        <w:t>, определяемым по формуле:</w:t>
      </w:r>
    </w:p>
    <w:p w14:paraId="27D3773C" w14:textId="77777777" w:rsidR="004D071E" w:rsidRPr="004D071E" w:rsidRDefault="004D071E" w:rsidP="004D071E">
      <w:pPr>
        <w:keepNext/>
        <w:widowControl w:val="0"/>
        <w:spacing w:after="0" w:line="240" w:lineRule="auto"/>
        <w:ind w:left="686"/>
        <w:jc w:val="both"/>
        <w:rPr>
          <w:rFonts w:ascii="Times New Roman" w:eastAsia="Times New Roman" w:hAnsi="Times New Roman"/>
          <w:sz w:val="28"/>
          <w:szCs w:val="28"/>
        </w:rPr>
      </w:pPr>
    </w:p>
    <w:p w14:paraId="7691F9E8" w14:textId="77777777" w:rsidR="004D071E" w:rsidRPr="004D071E" w:rsidRDefault="005B3A33" w:rsidP="004D071E">
      <w:pPr>
        <w:keepNext/>
        <w:widowControl w:val="0"/>
        <w:spacing w:after="0" w:line="240" w:lineRule="auto"/>
        <w:jc w:val="center"/>
        <w:rPr>
          <w:rFonts w:ascii="Times New Roman" w:eastAsia="Times New Roman" w:hAnsi="Times New Roman"/>
          <w:i/>
          <w:sz w:val="28"/>
          <w:szCs w:val="28"/>
          <w:lang w:val="en-US"/>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Г</m:t>
              </m:r>
            </m:e>
            <m:sub>
              <m:r>
                <w:rPr>
                  <w:rFonts w:ascii="Cambria Math" w:eastAsia="Times New Roman" w:hAnsi="Cambria Math"/>
                  <w:sz w:val="28"/>
                  <w:szCs w:val="28"/>
                </w:rPr>
                <m:t>п</m:t>
              </m:r>
            </m:sub>
          </m:sSub>
          <m:r>
            <w:rPr>
              <w:rFonts w:ascii="Cambria Math" w:eastAsia="Times New Roman" w:hAnsi="Cambria Math"/>
              <w:sz w:val="28"/>
              <w:szCs w:val="28"/>
            </w:rPr>
            <m:t>=</m:t>
          </m:r>
          <m:r>
            <w:rPr>
              <w:rFonts w:ascii="Cambria Math" w:eastAsia="Times New Roman" w:hAnsi="Cambria Math"/>
              <w:sz w:val="28"/>
              <w:szCs w:val="28"/>
              <w:lang w:val="en-US"/>
            </w:rPr>
            <m:t>N×V</m:t>
          </m:r>
        </m:oMath>
      </m:oMathPara>
    </w:p>
    <w:p w14:paraId="592D3390"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где:</w:t>
      </w:r>
    </w:p>
    <w:p w14:paraId="362005F0"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N – время от начала аварии, ч;</w:t>
      </w:r>
    </w:p>
    <w:p w14:paraId="05908DE0" w14:textId="1D0C9CEB"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 xml:space="preserve">V – скорость переноса переднего фронта заражённого воздуха при данных скорости ветра и степени вертикальной устойчивости воздуха, км/ч (табл. </w:t>
      </w:r>
      <w:r w:rsidRPr="004D071E">
        <w:rPr>
          <w:rFonts w:ascii="Times New Roman" w:eastAsia="Times New Roman" w:hAnsi="Times New Roman"/>
          <w:sz w:val="28"/>
          <w:szCs w:val="28"/>
        </w:rPr>
        <w:fldChar w:fldCharType="begin"/>
      </w:r>
      <w:r w:rsidRPr="004D071E">
        <w:rPr>
          <w:rFonts w:ascii="Times New Roman" w:eastAsia="Times New Roman" w:hAnsi="Times New Roman"/>
          <w:sz w:val="28"/>
          <w:szCs w:val="28"/>
        </w:rPr>
        <w:instrText xml:space="preserve"> REF TBl_Veter \h </w:instrText>
      </w:r>
      <w:r w:rsidRPr="004D071E">
        <w:rPr>
          <w:rFonts w:ascii="Times New Roman" w:eastAsia="Times New Roman" w:hAnsi="Times New Roman"/>
          <w:sz w:val="28"/>
          <w:szCs w:val="28"/>
        </w:rPr>
      </w:r>
      <w:r w:rsidRPr="004D071E">
        <w:rPr>
          <w:rFonts w:ascii="Times New Roman" w:eastAsia="Times New Roman" w:hAnsi="Times New Roman"/>
          <w:sz w:val="28"/>
          <w:szCs w:val="28"/>
        </w:rPr>
        <w:fldChar w:fldCharType="separate"/>
      </w:r>
      <w:r w:rsidR="00CE1A47">
        <w:rPr>
          <w:rFonts w:ascii="Times New Roman" w:eastAsia="Times New Roman" w:hAnsi="Times New Roman"/>
          <w:noProof/>
          <w:sz w:val="28"/>
          <w:szCs w:val="28"/>
          <w:lang w:eastAsia="ru-RU" w:bidi="en-US"/>
        </w:rPr>
        <w:t>25</w:t>
      </w:r>
      <w:r w:rsidRPr="004D071E">
        <w:rPr>
          <w:rFonts w:ascii="Times New Roman" w:eastAsia="Times New Roman" w:hAnsi="Times New Roman"/>
          <w:sz w:val="28"/>
          <w:szCs w:val="28"/>
        </w:rPr>
        <w:fldChar w:fldCharType="end"/>
      </w:r>
      <w:r w:rsidRPr="004D071E">
        <w:rPr>
          <w:rFonts w:ascii="Times New Roman" w:eastAsia="Times New Roman" w:hAnsi="Times New Roman"/>
          <w:sz w:val="28"/>
          <w:szCs w:val="28"/>
        </w:rPr>
        <w:t>).</w:t>
      </w:r>
    </w:p>
    <w:p w14:paraId="159F7B02"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r w:rsidRPr="004D071E">
        <w:rPr>
          <w:rFonts w:ascii="Times New Roman" w:eastAsia="Times New Roman" w:hAnsi="Times New Roman"/>
          <w:sz w:val="28"/>
          <w:szCs w:val="28"/>
        </w:rPr>
        <w:t xml:space="preserve">За </w:t>
      </w:r>
      <w:r w:rsidRPr="004D071E">
        <w:rPr>
          <w:rFonts w:ascii="Times New Roman" w:eastAsia="Times New Roman" w:hAnsi="Times New Roman"/>
          <w:sz w:val="28"/>
          <w:szCs w:val="24"/>
          <w:lang w:eastAsia="ru-RU"/>
        </w:rPr>
        <w:t>окончательную</w:t>
      </w:r>
      <w:r w:rsidRPr="004D071E">
        <w:rPr>
          <w:rFonts w:ascii="Times New Roman" w:eastAsia="Times New Roman" w:hAnsi="Times New Roman"/>
          <w:sz w:val="28"/>
          <w:szCs w:val="28"/>
        </w:rPr>
        <w:t xml:space="preserve"> расчётную глубину зоны заражения принимается меньшее из 2-х сравниваемых между собой</w:t>
      </w:r>
      <w:r w:rsidRPr="004D071E">
        <w:rPr>
          <w:rFonts w:ascii="Times New Roman" w:eastAsia="Times New Roman" w:hAnsi="Times New Roman"/>
          <w:spacing w:val="-14"/>
          <w:sz w:val="28"/>
          <w:szCs w:val="28"/>
        </w:rPr>
        <w:t xml:space="preserve"> </w:t>
      </w:r>
      <w:r w:rsidRPr="004D071E">
        <w:rPr>
          <w:rFonts w:ascii="Times New Roman" w:eastAsia="Times New Roman" w:hAnsi="Times New Roman"/>
          <w:sz w:val="28"/>
          <w:szCs w:val="28"/>
        </w:rPr>
        <w:t>значений.</w:t>
      </w:r>
    </w:p>
    <w:p w14:paraId="592A9731" w14:textId="47988B00" w:rsidR="004D071E" w:rsidRPr="004D071E" w:rsidRDefault="004D071E" w:rsidP="004D071E">
      <w:pPr>
        <w:spacing w:after="0" w:line="240" w:lineRule="auto"/>
        <w:ind w:firstLine="567"/>
        <w:jc w:val="right"/>
        <w:rPr>
          <w:rFonts w:ascii="Times New Roman" w:eastAsia="Times New Roman" w:hAnsi="Times New Roman"/>
          <w:sz w:val="28"/>
          <w:szCs w:val="28"/>
          <w:lang w:eastAsia="ru-RU" w:bidi="en-US"/>
        </w:rPr>
      </w:pPr>
      <w:r w:rsidRPr="004D071E">
        <w:rPr>
          <w:rFonts w:ascii="Times New Roman" w:eastAsia="Times New Roman" w:hAnsi="Times New Roman"/>
          <w:sz w:val="28"/>
          <w:szCs w:val="28"/>
          <w:lang w:eastAsia="ru-RU"/>
        </w:rPr>
        <w:t xml:space="preserve">Таблица </w:t>
      </w:r>
      <w:bookmarkStart w:id="180" w:name="TBl_Veter"/>
      <w:r w:rsidRPr="004D071E">
        <w:rPr>
          <w:rFonts w:ascii="Times New Roman" w:eastAsia="Times New Roman" w:hAnsi="Times New Roman"/>
          <w:sz w:val="28"/>
          <w:szCs w:val="28"/>
          <w:lang w:eastAsia="ru-RU" w:bidi="en-US"/>
        </w:rPr>
        <w:fldChar w:fldCharType="begin"/>
      </w:r>
      <w:r w:rsidRPr="004D071E">
        <w:rPr>
          <w:rFonts w:ascii="Times New Roman" w:eastAsia="Times New Roman" w:hAnsi="Times New Roman"/>
          <w:sz w:val="28"/>
          <w:szCs w:val="28"/>
          <w:lang w:eastAsia="ru-RU" w:bidi="en-US"/>
        </w:rPr>
        <w:instrText xml:space="preserve"> SEQ Таблица \* ARABIC </w:instrText>
      </w:r>
      <w:r w:rsidRPr="004D071E">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25</w:t>
      </w:r>
      <w:r w:rsidRPr="004D071E">
        <w:rPr>
          <w:rFonts w:ascii="Times New Roman" w:eastAsia="Times New Roman" w:hAnsi="Times New Roman"/>
          <w:sz w:val="28"/>
          <w:szCs w:val="28"/>
          <w:lang w:eastAsia="ru-RU" w:bidi="en-US"/>
        </w:rPr>
        <w:fldChar w:fldCharType="end"/>
      </w:r>
      <w:bookmarkEnd w:id="180"/>
    </w:p>
    <w:p w14:paraId="51F71927" w14:textId="77777777" w:rsidR="004D071E" w:rsidRPr="004D071E" w:rsidRDefault="004D071E" w:rsidP="004D071E">
      <w:pPr>
        <w:spacing w:after="120" w:line="240" w:lineRule="auto"/>
        <w:jc w:val="center"/>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Скорость переноса переднего фронта облака заражённого воздуха в зависимости от скорости ветра</w:t>
      </w:r>
    </w:p>
    <w:tbl>
      <w:tblPr>
        <w:tblW w:w="96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539"/>
        <w:gridCol w:w="544"/>
        <w:gridCol w:w="541"/>
        <w:gridCol w:w="541"/>
        <w:gridCol w:w="541"/>
        <w:gridCol w:w="544"/>
        <w:gridCol w:w="542"/>
        <w:gridCol w:w="541"/>
        <w:gridCol w:w="541"/>
        <w:gridCol w:w="541"/>
        <w:gridCol w:w="542"/>
        <w:gridCol w:w="544"/>
        <w:gridCol w:w="541"/>
        <w:gridCol w:w="541"/>
        <w:gridCol w:w="678"/>
        <w:gridCol w:w="7"/>
      </w:tblGrid>
      <w:tr w:rsidR="004D071E" w:rsidRPr="004D071E" w14:paraId="5D5D2B8D" w14:textId="77777777" w:rsidTr="001D0C26">
        <w:trPr>
          <w:gridAfter w:val="1"/>
          <w:wAfter w:w="7" w:type="dxa"/>
          <w:trHeight w:val="295"/>
        </w:trPr>
        <w:tc>
          <w:tcPr>
            <w:tcW w:w="1361" w:type="dxa"/>
            <w:shd w:val="clear" w:color="auto" w:fill="auto"/>
          </w:tcPr>
          <w:p w14:paraId="0F8CCBA8" w14:textId="77777777" w:rsidR="004D071E" w:rsidRPr="004D071E" w:rsidRDefault="004D071E" w:rsidP="004D071E">
            <w:pPr>
              <w:widowControl w:val="0"/>
              <w:spacing w:after="0" w:line="240" w:lineRule="auto"/>
              <w:ind w:left="120" w:right="106" w:firstLine="21"/>
              <w:jc w:val="center"/>
              <w:rPr>
                <w:rFonts w:ascii="Times New Roman" w:eastAsia="Times New Roman" w:hAnsi="Times New Roman"/>
                <w:sz w:val="20"/>
                <w:szCs w:val="20"/>
              </w:rPr>
            </w:pPr>
            <w:r w:rsidRPr="004D071E">
              <w:rPr>
                <w:rFonts w:ascii="Times New Roman" w:eastAsia="Times New Roman" w:hAnsi="Times New Roman"/>
                <w:sz w:val="20"/>
                <w:szCs w:val="20"/>
              </w:rPr>
              <w:lastRenderedPageBreak/>
              <w:t>Скорость ветра, м/с</w:t>
            </w:r>
          </w:p>
        </w:tc>
        <w:tc>
          <w:tcPr>
            <w:tcW w:w="539" w:type="dxa"/>
            <w:shd w:val="clear" w:color="auto" w:fill="auto"/>
          </w:tcPr>
          <w:p w14:paraId="276DA162"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w:t>
            </w:r>
          </w:p>
        </w:tc>
        <w:tc>
          <w:tcPr>
            <w:tcW w:w="544" w:type="dxa"/>
            <w:shd w:val="clear" w:color="auto" w:fill="auto"/>
          </w:tcPr>
          <w:p w14:paraId="33D4ECAB"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2</w:t>
            </w:r>
          </w:p>
        </w:tc>
        <w:tc>
          <w:tcPr>
            <w:tcW w:w="541" w:type="dxa"/>
            <w:shd w:val="clear" w:color="auto" w:fill="auto"/>
          </w:tcPr>
          <w:p w14:paraId="0A881B37"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3</w:t>
            </w:r>
          </w:p>
        </w:tc>
        <w:tc>
          <w:tcPr>
            <w:tcW w:w="541" w:type="dxa"/>
            <w:shd w:val="clear" w:color="auto" w:fill="auto"/>
          </w:tcPr>
          <w:p w14:paraId="2288BE36"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4</w:t>
            </w:r>
          </w:p>
        </w:tc>
        <w:tc>
          <w:tcPr>
            <w:tcW w:w="541" w:type="dxa"/>
            <w:shd w:val="clear" w:color="auto" w:fill="auto"/>
          </w:tcPr>
          <w:p w14:paraId="72F5DE0E"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5</w:t>
            </w:r>
          </w:p>
        </w:tc>
        <w:tc>
          <w:tcPr>
            <w:tcW w:w="544" w:type="dxa"/>
            <w:shd w:val="clear" w:color="auto" w:fill="auto"/>
          </w:tcPr>
          <w:p w14:paraId="5D54A104"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6</w:t>
            </w:r>
          </w:p>
        </w:tc>
        <w:tc>
          <w:tcPr>
            <w:tcW w:w="542" w:type="dxa"/>
            <w:shd w:val="clear" w:color="auto" w:fill="auto"/>
          </w:tcPr>
          <w:p w14:paraId="12B1FFE1"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7</w:t>
            </w:r>
          </w:p>
        </w:tc>
        <w:tc>
          <w:tcPr>
            <w:tcW w:w="541" w:type="dxa"/>
            <w:shd w:val="clear" w:color="auto" w:fill="auto"/>
          </w:tcPr>
          <w:p w14:paraId="51B22404"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8</w:t>
            </w:r>
          </w:p>
        </w:tc>
        <w:tc>
          <w:tcPr>
            <w:tcW w:w="541" w:type="dxa"/>
            <w:shd w:val="clear" w:color="auto" w:fill="auto"/>
          </w:tcPr>
          <w:p w14:paraId="3A1CA005"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9</w:t>
            </w:r>
          </w:p>
        </w:tc>
        <w:tc>
          <w:tcPr>
            <w:tcW w:w="541" w:type="dxa"/>
            <w:shd w:val="clear" w:color="auto" w:fill="auto"/>
          </w:tcPr>
          <w:p w14:paraId="7733AF3D"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10</w:t>
            </w:r>
          </w:p>
        </w:tc>
        <w:tc>
          <w:tcPr>
            <w:tcW w:w="542" w:type="dxa"/>
            <w:shd w:val="clear" w:color="auto" w:fill="auto"/>
          </w:tcPr>
          <w:p w14:paraId="14D6A5AF"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11</w:t>
            </w:r>
          </w:p>
        </w:tc>
        <w:tc>
          <w:tcPr>
            <w:tcW w:w="544" w:type="dxa"/>
            <w:shd w:val="clear" w:color="auto" w:fill="auto"/>
          </w:tcPr>
          <w:p w14:paraId="099EDB0E"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12</w:t>
            </w:r>
          </w:p>
        </w:tc>
        <w:tc>
          <w:tcPr>
            <w:tcW w:w="541" w:type="dxa"/>
            <w:shd w:val="clear" w:color="auto" w:fill="auto"/>
          </w:tcPr>
          <w:p w14:paraId="2E466F92"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13</w:t>
            </w:r>
          </w:p>
        </w:tc>
        <w:tc>
          <w:tcPr>
            <w:tcW w:w="541" w:type="dxa"/>
            <w:shd w:val="clear" w:color="auto" w:fill="auto"/>
          </w:tcPr>
          <w:p w14:paraId="5F32F274"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14</w:t>
            </w:r>
          </w:p>
        </w:tc>
        <w:tc>
          <w:tcPr>
            <w:tcW w:w="678" w:type="dxa"/>
            <w:shd w:val="clear" w:color="auto" w:fill="auto"/>
          </w:tcPr>
          <w:p w14:paraId="408C31BE" w14:textId="77777777" w:rsidR="004D071E" w:rsidRPr="004D071E" w:rsidRDefault="004D071E" w:rsidP="004D071E">
            <w:pPr>
              <w:widowControl w:val="0"/>
              <w:spacing w:after="0" w:line="240" w:lineRule="auto"/>
              <w:ind w:right="2"/>
              <w:jc w:val="center"/>
              <w:rPr>
                <w:rFonts w:ascii="Times New Roman" w:eastAsia="Times New Roman" w:hAnsi="Times New Roman"/>
                <w:sz w:val="20"/>
                <w:szCs w:val="20"/>
              </w:rPr>
            </w:pPr>
            <w:r w:rsidRPr="004D071E">
              <w:rPr>
                <w:rFonts w:ascii="Times New Roman" w:eastAsia="Times New Roman" w:hAnsi="Times New Roman"/>
                <w:sz w:val="20"/>
                <w:szCs w:val="20"/>
              </w:rPr>
              <w:t>15</w:t>
            </w:r>
          </w:p>
        </w:tc>
      </w:tr>
      <w:tr w:rsidR="004D071E" w:rsidRPr="004D071E" w14:paraId="0B8B628D" w14:textId="77777777" w:rsidTr="001D0C26">
        <w:trPr>
          <w:trHeight w:val="295"/>
        </w:trPr>
        <w:tc>
          <w:tcPr>
            <w:tcW w:w="1361" w:type="dxa"/>
            <w:vMerge w:val="restart"/>
            <w:shd w:val="clear" w:color="auto" w:fill="auto"/>
            <w:vAlign w:val="center"/>
          </w:tcPr>
          <w:p w14:paraId="5A5C9EC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Скорость переноса, км/ч</w:t>
            </w:r>
          </w:p>
        </w:tc>
        <w:tc>
          <w:tcPr>
            <w:tcW w:w="8268" w:type="dxa"/>
            <w:gridSpan w:val="16"/>
            <w:shd w:val="clear" w:color="auto" w:fill="auto"/>
          </w:tcPr>
          <w:p w14:paraId="2E444157"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Инверсия</w:t>
            </w:r>
          </w:p>
        </w:tc>
      </w:tr>
      <w:tr w:rsidR="004D071E" w:rsidRPr="004D071E" w14:paraId="31CBB14B" w14:textId="77777777" w:rsidTr="001D0C26">
        <w:trPr>
          <w:gridAfter w:val="1"/>
          <w:wAfter w:w="7" w:type="dxa"/>
          <w:trHeight w:val="295"/>
        </w:trPr>
        <w:tc>
          <w:tcPr>
            <w:tcW w:w="1361" w:type="dxa"/>
            <w:vMerge/>
            <w:shd w:val="clear" w:color="auto" w:fill="auto"/>
          </w:tcPr>
          <w:p w14:paraId="7D507AAF"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39" w:type="dxa"/>
            <w:shd w:val="clear" w:color="auto" w:fill="auto"/>
          </w:tcPr>
          <w:p w14:paraId="137F8603"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5</w:t>
            </w:r>
          </w:p>
        </w:tc>
        <w:tc>
          <w:tcPr>
            <w:tcW w:w="544" w:type="dxa"/>
            <w:shd w:val="clear" w:color="auto" w:fill="auto"/>
          </w:tcPr>
          <w:p w14:paraId="1E44CD13"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10</w:t>
            </w:r>
          </w:p>
        </w:tc>
        <w:tc>
          <w:tcPr>
            <w:tcW w:w="541" w:type="dxa"/>
            <w:shd w:val="clear" w:color="auto" w:fill="auto"/>
          </w:tcPr>
          <w:p w14:paraId="507C1D4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16</w:t>
            </w:r>
          </w:p>
        </w:tc>
        <w:tc>
          <w:tcPr>
            <w:tcW w:w="541" w:type="dxa"/>
            <w:shd w:val="clear" w:color="auto" w:fill="auto"/>
          </w:tcPr>
          <w:p w14:paraId="447C22A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21</w:t>
            </w:r>
          </w:p>
        </w:tc>
        <w:tc>
          <w:tcPr>
            <w:tcW w:w="541" w:type="dxa"/>
            <w:shd w:val="clear" w:color="auto" w:fill="auto"/>
          </w:tcPr>
          <w:p w14:paraId="694A5627"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4" w:type="dxa"/>
            <w:shd w:val="clear" w:color="auto" w:fill="auto"/>
          </w:tcPr>
          <w:p w14:paraId="63D80F2D"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2" w:type="dxa"/>
            <w:shd w:val="clear" w:color="auto" w:fill="auto"/>
          </w:tcPr>
          <w:p w14:paraId="72CB1899"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1" w:type="dxa"/>
            <w:shd w:val="clear" w:color="auto" w:fill="auto"/>
          </w:tcPr>
          <w:p w14:paraId="747B8AF5"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1" w:type="dxa"/>
            <w:shd w:val="clear" w:color="auto" w:fill="auto"/>
          </w:tcPr>
          <w:p w14:paraId="428ED01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1" w:type="dxa"/>
            <w:shd w:val="clear" w:color="auto" w:fill="auto"/>
          </w:tcPr>
          <w:p w14:paraId="7BD0E7C6"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2" w:type="dxa"/>
            <w:shd w:val="clear" w:color="auto" w:fill="auto"/>
          </w:tcPr>
          <w:p w14:paraId="1858A1B3"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4" w:type="dxa"/>
            <w:shd w:val="clear" w:color="auto" w:fill="auto"/>
          </w:tcPr>
          <w:p w14:paraId="1B4012C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1" w:type="dxa"/>
            <w:shd w:val="clear" w:color="auto" w:fill="auto"/>
          </w:tcPr>
          <w:p w14:paraId="041DA32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541" w:type="dxa"/>
            <w:shd w:val="clear" w:color="auto" w:fill="auto"/>
          </w:tcPr>
          <w:p w14:paraId="0008EBDC"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c>
          <w:tcPr>
            <w:tcW w:w="678" w:type="dxa"/>
            <w:shd w:val="clear" w:color="auto" w:fill="auto"/>
          </w:tcPr>
          <w:p w14:paraId="714CFE7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w w:val="99"/>
                <w:sz w:val="20"/>
                <w:szCs w:val="20"/>
              </w:rPr>
              <w:t>–</w:t>
            </w:r>
          </w:p>
        </w:tc>
      </w:tr>
      <w:tr w:rsidR="004D071E" w:rsidRPr="004D071E" w14:paraId="6598C44A" w14:textId="77777777" w:rsidTr="001D0C26">
        <w:trPr>
          <w:trHeight w:val="295"/>
        </w:trPr>
        <w:tc>
          <w:tcPr>
            <w:tcW w:w="1361" w:type="dxa"/>
            <w:vMerge/>
            <w:shd w:val="clear" w:color="auto" w:fill="auto"/>
          </w:tcPr>
          <w:p w14:paraId="6E5D4E0E"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8268" w:type="dxa"/>
            <w:gridSpan w:val="16"/>
            <w:shd w:val="clear" w:color="auto" w:fill="auto"/>
          </w:tcPr>
          <w:p w14:paraId="0C8857B0"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Изотермия</w:t>
            </w:r>
          </w:p>
        </w:tc>
      </w:tr>
      <w:tr w:rsidR="004D071E" w:rsidRPr="004D071E" w14:paraId="72AA668C" w14:textId="77777777" w:rsidTr="001D0C26">
        <w:trPr>
          <w:gridAfter w:val="1"/>
          <w:wAfter w:w="7" w:type="dxa"/>
          <w:trHeight w:val="295"/>
        </w:trPr>
        <w:tc>
          <w:tcPr>
            <w:tcW w:w="1361" w:type="dxa"/>
            <w:vMerge/>
            <w:shd w:val="clear" w:color="auto" w:fill="auto"/>
          </w:tcPr>
          <w:p w14:paraId="30AF446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39" w:type="dxa"/>
            <w:shd w:val="clear" w:color="auto" w:fill="auto"/>
          </w:tcPr>
          <w:p w14:paraId="4EE0882C"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6</w:t>
            </w:r>
          </w:p>
        </w:tc>
        <w:tc>
          <w:tcPr>
            <w:tcW w:w="544" w:type="dxa"/>
            <w:shd w:val="clear" w:color="auto" w:fill="auto"/>
          </w:tcPr>
          <w:p w14:paraId="16D4EEE2"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12</w:t>
            </w:r>
          </w:p>
        </w:tc>
        <w:tc>
          <w:tcPr>
            <w:tcW w:w="541" w:type="dxa"/>
            <w:shd w:val="clear" w:color="auto" w:fill="auto"/>
          </w:tcPr>
          <w:p w14:paraId="01DD00FD"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18</w:t>
            </w:r>
          </w:p>
        </w:tc>
        <w:tc>
          <w:tcPr>
            <w:tcW w:w="541" w:type="dxa"/>
            <w:shd w:val="clear" w:color="auto" w:fill="auto"/>
          </w:tcPr>
          <w:p w14:paraId="167B95D2"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24</w:t>
            </w:r>
          </w:p>
        </w:tc>
        <w:tc>
          <w:tcPr>
            <w:tcW w:w="541" w:type="dxa"/>
            <w:shd w:val="clear" w:color="auto" w:fill="auto"/>
          </w:tcPr>
          <w:p w14:paraId="1E2F5DB4"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29</w:t>
            </w:r>
          </w:p>
        </w:tc>
        <w:tc>
          <w:tcPr>
            <w:tcW w:w="544" w:type="dxa"/>
            <w:shd w:val="clear" w:color="auto" w:fill="auto"/>
          </w:tcPr>
          <w:p w14:paraId="1A2A86A7"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35</w:t>
            </w:r>
          </w:p>
        </w:tc>
        <w:tc>
          <w:tcPr>
            <w:tcW w:w="542" w:type="dxa"/>
            <w:shd w:val="clear" w:color="auto" w:fill="auto"/>
          </w:tcPr>
          <w:p w14:paraId="6C7C7A59"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41</w:t>
            </w:r>
          </w:p>
        </w:tc>
        <w:tc>
          <w:tcPr>
            <w:tcW w:w="541" w:type="dxa"/>
            <w:shd w:val="clear" w:color="auto" w:fill="auto"/>
          </w:tcPr>
          <w:p w14:paraId="7E6EA5AF"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47</w:t>
            </w:r>
          </w:p>
        </w:tc>
        <w:tc>
          <w:tcPr>
            <w:tcW w:w="541" w:type="dxa"/>
            <w:shd w:val="clear" w:color="auto" w:fill="auto"/>
          </w:tcPr>
          <w:p w14:paraId="75D7266D"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53</w:t>
            </w:r>
          </w:p>
        </w:tc>
        <w:tc>
          <w:tcPr>
            <w:tcW w:w="541" w:type="dxa"/>
            <w:shd w:val="clear" w:color="auto" w:fill="auto"/>
          </w:tcPr>
          <w:p w14:paraId="59EA2D8A"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59</w:t>
            </w:r>
          </w:p>
        </w:tc>
        <w:tc>
          <w:tcPr>
            <w:tcW w:w="542" w:type="dxa"/>
            <w:shd w:val="clear" w:color="auto" w:fill="auto"/>
          </w:tcPr>
          <w:p w14:paraId="07E1F069"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65</w:t>
            </w:r>
          </w:p>
        </w:tc>
        <w:tc>
          <w:tcPr>
            <w:tcW w:w="544" w:type="dxa"/>
            <w:shd w:val="clear" w:color="auto" w:fill="auto"/>
          </w:tcPr>
          <w:p w14:paraId="01D0A77E"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71</w:t>
            </w:r>
          </w:p>
        </w:tc>
        <w:tc>
          <w:tcPr>
            <w:tcW w:w="541" w:type="dxa"/>
            <w:shd w:val="clear" w:color="auto" w:fill="auto"/>
          </w:tcPr>
          <w:p w14:paraId="3CB63AD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76</w:t>
            </w:r>
          </w:p>
        </w:tc>
        <w:tc>
          <w:tcPr>
            <w:tcW w:w="541" w:type="dxa"/>
            <w:shd w:val="clear" w:color="auto" w:fill="auto"/>
          </w:tcPr>
          <w:p w14:paraId="35FCB23D"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82</w:t>
            </w:r>
          </w:p>
        </w:tc>
        <w:tc>
          <w:tcPr>
            <w:tcW w:w="678" w:type="dxa"/>
            <w:shd w:val="clear" w:color="auto" w:fill="auto"/>
          </w:tcPr>
          <w:p w14:paraId="3A4E8E00"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88</w:t>
            </w:r>
          </w:p>
        </w:tc>
      </w:tr>
      <w:tr w:rsidR="004D071E" w:rsidRPr="004D071E" w14:paraId="64254965" w14:textId="77777777" w:rsidTr="001D0C26">
        <w:trPr>
          <w:trHeight w:val="295"/>
        </w:trPr>
        <w:tc>
          <w:tcPr>
            <w:tcW w:w="1361" w:type="dxa"/>
            <w:vMerge/>
            <w:shd w:val="clear" w:color="auto" w:fill="auto"/>
          </w:tcPr>
          <w:p w14:paraId="0E2CECD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8268" w:type="dxa"/>
            <w:gridSpan w:val="16"/>
            <w:shd w:val="clear" w:color="auto" w:fill="auto"/>
          </w:tcPr>
          <w:p w14:paraId="6C85CD63"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Конвекция</w:t>
            </w:r>
          </w:p>
        </w:tc>
      </w:tr>
      <w:tr w:rsidR="004D071E" w:rsidRPr="004D071E" w14:paraId="37A15FA3" w14:textId="77777777" w:rsidTr="001D0C26">
        <w:trPr>
          <w:gridAfter w:val="1"/>
          <w:wAfter w:w="7" w:type="dxa"/>
          <w:trHeight w:val="295"/>
        </w:trPr>
        <w:tc>
          <w:tcPr>
            <w:tcW w:w="1361" w:type="dxa"/>
            <w:vMerge/>
            <w:shd w:val="clear" w:color="auto" w:fill="auto"/>
          </w:tcPr>
          <w:p w14:paraId="057DA06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39" w:type="dxa"/>
            <w:shd w:val="clear" w:color="auto" w:fill="auto"/>
          </w:tcPr>
          <w:p w14:paraId="3F7F5ACC"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7</w:t>
            </w:r>
          </w:p>
        </w:tc>
        <w:tc>
          <w:tcPr>
            <w:tcW w:w="544" w:type="dxa"/>
            <w:shd w:val="clear" w:color="auto" w:fill="auto"/>
          </w:tcPr>
          <w:p w14:paraId="13CB139C"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14</w:t>
            </w:r>
          </w:p>
        </w:tc>
        <w:tc>
          <w:tcPr>
            <w:tcW w:w="541" w:type="dxa"/>
            <w:shd w:val="clear" w:color="auto" w:fill="auto"/>
          </w:tcPr>
          <w:p w14:paraId="70BC16C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21</w:t>
            </w:r>
          </w:p>
        </w:tc>
        <w:tc>
          <w:tcPr>
            <w:tcW w:w="541" w:type="dxa"/>
            <w:shd w:val="clear" w:color="auto" w:fill="auto"/>
          </w:tcPr>
          <w:p w14:paraId="7AC362C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r w:rsidRPr="004D071E">
              <w:rPr>
                <w:rFonts w:ascii="Times New Roman" w:eastAsia="Times New Roman" w:hAnsi="Times New Roman"/>
                <w:sz w:val="20"/>
                <w:szCs w:val="20"/>
              </w:rPr>
              <w:t>28</w:t>
            </w:r>
          </w:p>
        </w:tc>
        <w:tc>
          <w:tcPr>
            <w:tcW w:w="541" w:type="dxa"/>
            <w:shd w:val="clear" w:color="auto" w:fill="auto"/>
          </w:tcPr>
          <w:p w14:paraId="34B06D7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4" w:type="dxa"/>
            <w:shd w:val="clear" w:color="auto" w:fill="auto"/>
          </w:tcPr>
          <w:p w14:paraId="6F634E1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2" w:type="dxa"/>
            <w:shd w:val="clear" w:color="auto" w:fill="auto"/>
          </w:tcPr>
          <w:p w14:paraId="4FB85BA4"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1" w:type="dxa"/>
            <w:shd w:val="clear" w:color="auto" w:fill="auto"/>
          </w:tcPr>
          <w:p w14:paraId="6EA089E7"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1" w:type="dxa"/>
            <w:shd w:val="clear" w:color="auto" w:fill="auto"/>
          </w:tcPr>
          <w:p w14:paraId="1FD74F44"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1" w:type="dxa"/>
            <w:shd w:val="clear" w:color="auto" w:fill="auto"/>
          </w:tcPr>
          <w:p w14:paraId="2208B05B"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2" w:type="dxa"/>
            <w:shd w:val="clear" w:color="auto" w:fill="auto"/>
          </w:tcPr>
          <w:p w14:paraId="426265EE"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4" w:type="dxa"/>
            <w:shd w:val="clear" w:color="auto" w:fill="auto"/>
          </w:tcPr>
          <w:p w14:paraId="53ED314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1" w:type="dxa"/>
            <w:shd w:val="clear" w:color="auto" w:fill="auto"/>
          </w:tcPr>
          <w:p w14:paraId="4D8763A1"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541" w:type="dxa"/>
            <w:shd w:val="clear" w:color="auto" w:fill="auto"/>
          </w:tcPr>
          <w:p w14:paraId="5E05E93C"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c>
          <w:tcPr>
            <w:tcW w:w="678" w:type="dxa"/>
            <w:shd w:val="clear" w:color="auto" w:fill="auto"/>
          </w:tcPr>
          <w:p w14:paraId="23D18328" w14:textId="77777777" w:rsidR="004D071E" w:rsidRPr="004D071E" w:rsidRDefault="004D071E" w:rsidP="004D071E">
            <w:pPr>
              <w:widowControl w:val="0"/>
              <w:spacing w:after="0" w:line="240" w:lineRule="auto"/>
              <w:ind w:left="57" w:right="57"/>
              <w:jc w:val="center"/>
              <w:rPr>
                <w:rFonts w:ascii="Times New Roman" w:eastAsia="Times New Roman" w:hAnsi="Times New Roman"/>
                <w:sz w:val="20"/>
                <w:szCs w:val="20"/>
              </w:rPr>
            </w:pPr>
          </w:p>
        </w:tc>
      </w:tr>
    </w:tbl>
    <w:p w14:paraId="44DEBC58" w14:textId="77777777" w:rsidR="004D071E" w:rsidRPr="004D071E" w:rsidRDefault="004D071E" w:rsidP="004D071E">
      <w:pPr>
        <w:spacing w:after="0" w:line="240" w:lineRule="auto"/>
        <w:ind w:left="360"/>
        <w:contextualSpacing/>
        <w:jc w:val="both"/>
        <w:rPr>
          <w:rFonts w:ascii="Times New Roman" w:hAnsi="Times New Roman"/>
          <w:sz w:val="28"/>
          <w:szCs w:val="24"/>
        </w:rPr>
      </w:pPr>
    </w:p>
    <w:p w14:paraId="2FEC446D"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r w:rsidRPr="004D071E">
        <w:rPr>
          <w:rFonts w:ascii="Times New Roman" w:eastAsia="Times New Roman" w:hAnsi="Times New Roman"/>
          <w:sz w:val="28"/>
          <w:szCs w:val="28"/>
        </w:rPr>
        <w:t>Площадь зоны возможного заражения первичным (вторичным) облаком АХОВ определяется по формуле:</w:t>
      </w:r>
    </w:p>
    <w:p w14:paraId="1609D5E1" w14:textId="77777777" w:rsidR="004D071E" w:rsidRPr="004D071E" w:rsidRDefault="004D071E" w:rsidP="004D071E">
      <w:pPr>
        <w:spacing w:after="0" w:line="240" w:lineRule="auto"/>
        <w:jc w:val="center"/>
        <w:rPr>
          <w:rFonts w:ascii="Times New Roman" w:eastAsia="Times New Roman" w:hAnsi="Times New Roman"/>
          <w:sz w:val="28"/>
          <w:szCs w:val="28"/>
        </w:rPr>
      </w:pPr>
    </w:p>
    <w:p w14:paraId="125EC8C5" w14:textId="77777777" w:rsidR="004D071E" w:rsidRPr="004D071E" w:rsidRDefault="005B3A33" w:rsidP="004D071E">
      <w:pPr>
        <w:spacing w:after="0" w:line="240" w:lineRule="auto"/>
        <w:jc w:val="cente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в</m:t>
              </m:r>
            </m:sub>
          </m:sSub>
          <m:r>
            <w:rPr>
              <w:rFonts w:ascii="Cambria Math" w:eastAsia="Times New Roman" w:hAnsi="Cambria Math"/>
              <w:sz w:val="28"/>
              <w:szCs w:val="28"/>
            </w:rPr>
            <m:t>=8,72×</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-3</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Г</m:t>
              </m:r>
            </m:e>
            <m:sup>
              <m:r>
                <w:rPr>
                  <w:rFonts w:ascii="Cambria Math" w:eastAsia="Times New Roman" w:hAnsi="Cambria Math"/>
                  <w:sz w:val="28"/>
                  <w:szCs w:val="28"/>
                </w:rPr>
                <m:t>2</m:t>
              </m:r>
            </m:sup>
          </m:sSup>
          <m:r>
            <w:rPr>
              <w:rFonts w:ascii="Cambria Math" w:eastAsia="Times New Roman" w:hAnsi="Cambria Math"/>
              <w:sz w:val="28"/>
              <w:szCs w:val="28"/>
            </w:rPr>
            <m:t>×φ</m:t>
          </m:r>
        </m:oMath>
      </m:oMathPara>
    </w:p>
    <w:p w14:paraId="5948F19A"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5E697816"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 xml:space="preserve">где: </w:t>
      </w:r>
    </w:p>
    <w:p w14:paraId="0F30C75A"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S</w:t>
      </w:r>
      <w:r w:rsidRPr="004D071E">
        <w:rPr>
          <w:rFonts w:ascii="Times New Roman" w:eastAsia="Times New Roman" w:hAnsi="Times New Roman"/>
          <w:position w:val="-3"/>
          <w:sz w:val="18"/>
          <w:szCs w:val="28"/>
        </w:rPr>
        <w:t xml:space="preserve">в </w:t>
      </w:r>
      <w:r w:rsidRPr="004D071E">
        <w:rPr>
          <w:rFonts w:ascii="Times New Roman" w:eastAsia="Times New Roman" w:hAnsi="Times New Roman"/>
          <w:sz w:val="28"/>
          <w:szCs w:val="28"/>
        </w:rPr>
        <w:t>– площадь зоны возможного заражения АХОВ, км</w:t>
      </w:r>
      <w:r w:rsidRPr="004D071E">
        <w:rPr>
          <w:rFonts w:ascii="Times New Roman" w:eastAsia="Times New Roman" w:hAnsi="Times New Roman"/>
          <w:sz w:val="28"/>
          <w:szCs w:val="28"/>
          <w:vertAlign w:val="superscript"/>
        </w:rPr>
        <w:t>2</w:t>
      </w:r>
      <w:r w:rsidRPr="004D071E">
        <w:rPr>
          <w:rFonts w:ascii="Times New Roman" w:eastAsia="Times New Roman" w:hAnsi="Times New Roman"/>
          <w:sz w:val="28"/>
          <w:szCs w:val="28"/>
        </w:rPr>
        <w:t>;</w:t>
      </w:r>
    </w:p>
    <w:p w14:paraId="5D5C75A0"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Г – глубина зоны заражения, км;</w:t>
      </w:r>
    </w:p>
    <w:p w14:paraId="3F19623A" w14:textId="77777777" w:rsidR="004D071E" w:rsidRPr="004D071E" w:rsidRDefault="004D071E" w:rsidP="004D071E">
      <w:pPr>
        <w:keepNext/>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φ – угловые размеры зоны возможного заражения, град.</w:t>
      </w:r>
    </w:p>
    <w:p w14:paraId="4BDA2283" w14:textId="77777777" w:rsidR="004D071E" w:rsidRPr="004D071E" w:rsidRDefault="004D071E" w:rsidP="004D071E">
      <w:pPr>
        <w:keepNext/>
        <w:widowControl w:val="0"/>
        <w:spacing w:before="10" w:after="0" w:line="240" w:lineRule="auto"/>
        <w:rPr>
          <w:rFonts w:ascii="Times New Roman" w:eastAsia="Times New Roman" w:hAnsi="Times New Roman"/>
          <w:sz w:val="14"/>
          <w:szCs w:val="28"/>
        </w:rPr>
      </w:pPr>
    </w:p>
    <w:p w14:paraId="0A6AD475" w14:textId="7A92BB4F" w:rsidR="004D071E" w:rsidRPr="004D071E" w:rsidRDefault="004D071E" w:rsidP="004D071E">
      <w:pPr>
        <w:spacing w:after="0" w:line="240" w:lineRule="auto"/>
        <w:ind w:firstLine="567"/>
        <w:jc w:val="right"/>
        <w:rPr>
          <w:rFonts w:ascii="Times New Roman" w:eastAsia="Times New Roman" w:hAnsi="Times New Roman"/>
          <w:sz w:val="28"/>
          <w:szCs w:val="28"/>
          <w:lang w:eastAsia="ru-RU" w:bidi="en-US"/>
        </w:rPr>
      </w:pPr>
      <w:r w:rsidRPr="004D071E">
        <w:rPr>
          <w:rFonts w:ascii="Times New Roman" w:eastAsia="Times New Roman" w:hAnsi="Times New Roman"/>
          <w:sz w:val="28"/>
          <w:szCs w:val="28"/>
          <w:lang w:eastAsia="ru-RU"/>
        </w:rPr>
        <w:t xml:space="preserve">Таблица </w:t>
      </w:r>
      <w:r w:rsidRPr="004D071E">
        <w:rPr>
          <w:rFonts w:ascii="Times New Roman" w:eastAsia="Times New Roman" w:hAnsi="Times New Roman"/>
          <w:sz w:val="28"/>
          <w:szCs w:val="28"/>
          <w:lang w:eastAsia="ru-RU" w:bidi="en-US"/>
        </w:rPr>
        <w:fldChar w:fldCharType="begin"/>
      </w:r>
      <w:r w:rsidRPr="004D071E">
        <w:rPr>
          <w:rFonts w:ascii="Times New Roman" w:eastAsia="Times New Roman" w:hAnsi="Times New Roman"/>
          <w:sz w:val="28"/>
          <w:szCs w:val="28"/>
          <w:lang w:eastAsia="ru-RU" w:bidi="en-US"/>
        </w:rPr>
        <w:instrText xml:space="preserve"> SEQ Таблица \* ARABIC </w:instrText>
      </w:r>
      <w:r w:rsidRPr="004D071E">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26</w:t>
      </w:r>
      <w:r w:rsidRPr="004D071E">
        <w:rPr>
          <w:rFonts w:ascii="Times New Roman" w:eastAsia="Times New Roman" w:hAnsi="Times New Roman"/>
          <w:sz w:val="28"/>
          <w:szCs w:val="28"/>
          <w:lang w:eastAsia="ru-RU" w:bidi="en-US"/>
        </w:rPr>
        <w:fldChar w:fldCharType="end"/>
      </w:r>
    </w:p>
    <w:p w14:paraId="3F655050" w14:textId="77777777" w:rsidR="004D071E" w:rsidRPr="004D071E" w:rsidRDefault="004D071E" w:rsidP="004D071E">
      <w:pPr>
        <w:spacing w:after="120" w:line="240" w:lineRule="auto"/>
        <w:jc w:val="center"/>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Угловые размеры зоны возможного заражения ахов в зависимости от скорости ветра, U</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01"/>
        <w:gridCol w:w="1792"/>
        <w:gridCol w:w="2265"/>
        <w:gridCol w:w="2265"/>
        <w:gridCol w:w="1272"/>
      </w:tblGrid>
      <w:tr w:rsidR="004D071E" w:rsidRPr="004D071E" w14:paraId="31C7B94D" w14:textId="77777777" w:rsidTr="001D0C26">
        <w:trPr>
          <w:trHeight w:val="283"/>
        </w:trPr>
        <w:tc>
          <w:tcPr>
            <w:tcW w:w="1275" w:type="pct"/>
            <w:shd w:val="clear" w:color="auto" w:fill="auto"/>
            <w:vAlign w:val="center"/>
          </w:tcPr>
          <w:p w14:paraId="2CC6F5AA" w14:textId="77777777" w:rsidR="004D071E" w:rsidRPr="004D071E" w:rsidRDefault="004D071E" w:rsidP="004D071E">
            <w:pPr>
              <w:keepNext/>
              <w:widowControl w:val="0"/>
              <w:spacing w:after="0" w:line="240" w:lineRule="auto"/>
              <w:ind w:left="103"/>
              <w:jc w:val="center"/>
              <w:rPr>
                <w:rFonts w:ascii="Times New Roman" w:eastAsia="Times New Roman" w:hAnsi="Times New Roman"/>
                <w:sz w:val="20"/>
                <w:lang w:val="en-US"/>
              </w:rPr>
            </w:pPr>
            <w:r w:rsidRPr="004D071E">
              <w:rPr>
                <w:rFonts w:ascii="Times New Roman" w:eastAsia="Times New Roman" w:hAnsi="Times New Roman"/>
                <w:sz w:val="20"/>
                <w:lang w:val="en-US"/>
              </w:rPr>
              <w:t>U, м/с</w:t>
            </w:r>
          </w:p>
        </w:tc>
        <w:tc>
          <w:tcPr>
            <w:tcW w:w="879" w:type="pct"/>
            <w:shd w:val="clear" w:color="auto" w:fill="auto"/>
            <w:vAlign w:val="center"/>
          </w:tcPr>
          <w:p w14:paraId="67CB441C"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&lt; 0,5</w:t>
            </w:r>
          </w:p>
        </w:tc>
        <w:tc>
          <w:tcPr>
            <w:tcW w:w="1111" w:type="pct"/>
            <w:shd w:val="clear" w:color="auto" w:fill="auto"/>
            <w:vAlign w:val="center"/>
          </w:tcPr>
          <w:p w14:paraId="7C00DFB4"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0,6 – 1</w:t>
            </w:r>
          </w:p>
        </w:tc>
        <w:tc>
          <w:tcPr>
            <w:tcW w:w="1111" w:type="pct"/>
            <w:shd w:val="clear" w:color="auto" w:fill="auto"/>
            <w:vAlign w:val="center"/>
          </w:tcPr>
          <w:p w14:paraId="4892EE0F"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1,1 – 2</w:t>
            </w:r>
          </w:p>
        </w:tc>
        <w:tc>
          <w:tcPr>
            <w:tcW w:w="624" w:type="pct"/>
            <w:shd w:val="clear" w:color="auto" w:fill="auto"/>
            <w:vAlign w:val="center"/>
          </w:tcPr>
          <w:p w14:paraId="47C37E0E"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&gt; 2</w:t>
            </w:r>
          </w:p>
        </w:tc>
      </w:tr>
      <w:tr w:rsidR="004D071E" w:rsidRPr="004D071E" w14:paraId="251D682A" w14:textId="77777777" w:rsidTr="001D0C26">
        <w:trPr>
          <w:trHeight w:val="283"/>
        </w:trPr>
        <w:tc>
          <w:tcPr>
            <w:tcW w:w="1275" w:type="pct"/>
            <w:shd w:val="clear" w:color="auto" w:fill="auto"/>
            <w:vAlign w:val="center"/>
          </w:tcPr>
          <w:p w14:paraId="561C8D1F" w14:textId="77777777" w:rsidR="004D071E" w:rsidRPr="004D071E" w:rsidRDefault="004D071E" w:rsidP="004D071E">
            <w:pPr>
              <w:keepNext/>
              <w:widowControl w:val="0"/>
              <w:spacing w:after="0" w:line="240" w:lineRule="auto"/>
              <w:ind w:left="103"/>
              <w:jc w:val="center"/>
              <w:rPr>
                <w:rFonts w:ascii="Times New Roman" w:eastAsia="Times New Roman" w:hAnsi="Times New Roman"/>
                <w:sz w:val="20"/>
                <w:lang w:val="en-US"/>
              </w:rPr>
            </w:pPr>
            <w:r w:rsidRPr="004D071E">
              <w:rPr>
                <w:rFonts w:ascii="Times New Roman" w:eastAsia="Times New Roman" w:hAnsi="Times New Roman"/>
                <w:sz w:val="20"/>
                <w:lang w:val="en-US"/>
              </w:rPr>
              <w:t>φ, град.</w:t>
            </w:r>
          </w:p>
        </w:tc>
        <w:tc>
          <w:tcPr>
            <w:tcW w:w="879" w:type="pct"/>
            <w:shd w:val="clear" w:color="auto" w:fill="auto"/>
            <w:vAlign w:val="center"/>
          </w:tcPr>
          <w:p w14:paraId="205EC969"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360</w:t>
            </w:r>
          </w:p>
        </w:tc>
        <w:tc>
          <w:tcPr>
            <w:tcW w:w="1111" w:type="pct"/>
            <w:shd w:val="clear" w:color="auto" w:fill="auto"/>
            <w:vAlign w:val="center"/>
          </w:tcPr>
          <w:p w14:paraId="6F61913E"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180</w:t>
            </w:r>
          </w:p>
        </w:tc>
        <w:tc>
          <w:tcPr>
            <w:tcW w:w="1111" w:type="pct"/>
            <w:shd w:val="clear" w:color="auto" w:fill="auto"/>
            <w:vAlign w:val="center"/>
          </w:tcPr>
          <w:p w14:paraId="0D0DD809"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90</w:t>
            </w:r>
          </w:p>
        </w:tc>
        <w:tc>
          <w:tcPr>
            <w:tcW w:w="624" w:type="pct"/>
            <w:shd w:val="clear" w:color="auto" w:fill="auto"/>
            <w:vAlign w:val="center"/>
          </w:tcPr>
          <w:p w14:paraId="672582F2" w14:textId="77777777" w:rsidR="004D071E" w:rsidRPr="004D071E" w:rsidRDefault="004D071E" w:rsidP="004D071E">
            <w:pPr>
              <w:keepNext/>
              <w:widowControl w:val="0"/>
              <w:spacing w:after="0" w:line="240" w:lineRule="auto"/>
              <w:ind w:left="95"/>
              <w:jc w:val="center"/>
              <w:rPr>
                <w:rFonts w:ascii="Times New Roman" w:eastAsia="Times New Roman" w:hAnsi="Times New Roman"/>
                <w:sz w:val="20"/>
                <w:lang w:val="en-US"/>
              </w:rPr>
            </w:pPr>
            <w:r w:rsidRPr="004D071E">
              <w:rPr>
                <w:rFonts w:ascii="Times New Roman" w:eastAsia="Times New Roman" w:hAnsi="Times New Roman"/>
                <w:sz w:val="20"/>
                <w:lang w:val="en-US"/>
              </w:rPr>
              <w:t>45</w:t>
            </w:r>
          </w:p>
        </w:tc>
      </w:tr>
    </w:tbl>
    <w:p w14:paraId="7431DC76"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37E38677"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r w:rsidRPr="004D071E">
        <w:rPr>
          <w:rFonts w:ascii="Times New Roman" w:eastAsia="Times New Roman" w:hAnsi="Times New Roman"/>
          <w:sz w:val="28"/>
          <w:szCs w:val="28"/>
        </w:rPr>
        <w:t>Площадь зоны фактического заражения S</w:t>
      </w:r>
      <w:r w:rsidRPr="004D071E">
        <w:rPr>
          <w:rFonts w:ascii="Times New Roman" w:eastAsia="Times New Roman" w:hAnsi="Times New Roman"/>
          <w:position w:val="-3"/>
          <w:sz w:val="18"/>
          <w:szCs w:val="28"/>
        </w:rPr>
        <w:t xml:space="preserve">ф </w:t>
      </w:r>
      <w:r w:rsidRPr="004D071E">
        <w:rPr>
          <w:rFonts w:ascii="Times New Roman" w:eastAsia="Times New Roman" w:hAnsi="Times New Roman"/>
          <w:sz w:val="28"/>
          <w:szCs w:val="28"/>
        </w:rPr>
        <w:t>в км</w:t>
      </w:r>
      <w:r w:rsidRPr="004D071E">
        <w:rPr>
          <w:rFonts w:ascii="Times New Roman" w:eastAsia="Times New Roman" w:hAnsi="Times New Roman"/>
          <w:sz w:val="28"/>
          <w:szCs w:val="28"/>
          <w:vertAlign w:val="superscript"/>
        </w:rPr>
        <w:t>2</w:t>
      </w:r>
      <w:r w:rsidRPr="004D071E">
        <w:rPr>
          <w:rFonts w:ascii="Times New Roman" w:eastAsia="Times New Roman" w:hAnsi="Times New Roman"/>
          <w:sz w:val="28"/>
          <w:szCs w:val="28"/>
        </w:rPr>
        <w:t xml:space="preserve"> рассчитывается по формуле:</w:t>
      </w:r>
    </w:p>
    <w:p w14:paraId="2EAA56C7"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57CFD813" w14:textId="77777777" w:rsidR="004D071E" w:rsidRPr="004D071E" w:rsidRDefault="005B3A33" w:rsidP="004D071E">
      <w:pPr>
        <w:spacing w:after="0" w:line="240" w:lineRule="auto"/>
        <w:jc w:val="cente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S</m:t>
              </m:r>
            </m:e>
            <m:sub>
              <m:r>
                <w:rPr>
                  <w:rFonts w:ascii="Cambria Math" w:eastAsia="Times New Roman" w:hAnsi="Cambria Math"/>
                  <w:sz w:val="28"/>
                  <w:szCs w:val="28"/>
                </w:rPr>
                <m:t>ф</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lang w:val="en-US"/>
                </w:rPr>
                <m:t>K</m:t>
              </m:r>
            </m:e>
            <m:sub>
              <m:r>
                <w:rPr>
                  <w:rFonts w:ascii="Cambria Math" w:eastAsia="Times New Roman" w:hAnsi="Cambria Math"/>
                  <w:sz w:val="28"/>
                  <w:szCs w:val="28"/>
                </w:rPr>
                <m:t>в</m:t>
              </m:r>
            </m:sub>
          </m:sSub>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Г</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lang w:val="en-US"/>
                </w:rPr>
                <m:t>N</m:t>
              </m:r>
            </m:e>
            <m:sup>
              <m:r>
                <w:rPr>
                  <w:rFonts w:ascii="Cambria Math" w:eastAsia="Times New Roman" w:hAnsi="Cambria Math"/>
                  <w:sz w:val="28"/>
                  <w:szCs w:val="28"/>
                </w:rPr>
                <m:t>0.2</m:t>
              </m:r>
            </m:sup>
          </m:sSup>
        </m:oMath>
      </m:oMathPara>
    </w:p>
    <w:p w14:paraId="5BA12B31" w14:textId="77777777" w:rsidR="004D071E" w:rsidRPr="004D071E" w:rsidRDefault="004D071E" w:rsidP="004D071E">
      <w:pPr>
        <w:spacing w:after="0" w:line="240" w:lineRule="auto"/>
        <w:ind w:firstLine="709"/>
        <w:jc w:val="both"/>
        <w:rPr>
          <w:rFonts w:ascii="Times New Roman" w:eastAsia="Times New Roman" w:hAnsi="Times New Roman"/>
          <w:sz w:val="28"/>
          <w:szCs w:val="28"/>
        </w:rPr>
      </w:pPr>
    </w:p>
    <w:p w14:paraId="5102CBEB" w14:textId="77777777" w:rsidR="004D071E" w:rsidRPr="004D071E" w:rsidRDefault="004D071E" w:rsidP="004D071E">
      <w:pPr>
        <w:keepLines/>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где:</w:t>
      </w:r>
    </w:p>
    <w:p w14:paraId="7355DD65" w14:textId="77777777" w:rsidR="004D071E" w:rsidRPr="004D071E" w:rsidRDefault="004D071E" w:rsidP="004D071E">
      <w:pPr>
        <w:keepLines/>
        <w:widowControl w:val="0"/>
        <w:spacing w:after="0" w:line="240" w:lineRule="auto"/>
        <w:ind w:left="686"/>
        <w:jc w:val="both"/>
        <w:rPr>
          <w:rFonts w:ascii="Times New Roman" w:eastAsia="Times New Roman" w:hAnsi="Times New Roman"/>
          <w:sz w:val="28"/>
          <w:szCs w:val="28"/>
        </w:rPr>
      </w:pPr>
      <w:r w:rsidRPr="004D071E">
        <w:rPr>
          <w:rFonts w:ascii="Times New Roman" w:eastAsia="Times New Roman" w:hAnsi="Times New Roman"/>
          <w:sz w:val="28"/>
          <w:szCs w:val="28"/>
        </w:rPr>
        <w:t>Kв – коэффициент, зависящий от степени вертикальной устойчивости воздуха, принимается равным: 0,081 – при инверсии; 0,133 – при изотермии; 0,235 – при конвекции;</w:t>
      </w:r>
    </w:p>
    <w:p w14:paraId="401B6287" w14:textId="77777777" w:rsidR="004D071E" w:rsidRPr="004D071E" w:rsidRDefault="004D071E" w:rsidP="004D071E">
      <w:pPr>
        <w:keepLines/>
        <w:widowControl w:val="0"/>
        <w:spacing w:after="0" w:line="240" w:lineRule="auto"/>
        <w:ind w:left="686"/>
        <w:rPr>
          <w:rFonts w:ascii="Times New Roman" w:eastAsia="Times New Roman" w:hAnsi="Times New Roman"/>
          <w:sz w:val="28"/>
          <w:szCs w:val="28"/>
        </w:rPr>
      </w:pPr>
      <w:r w:rsidRPr="004D071E">
        <w:rPr>
          <w:rFonts w:ascii="Times New Roman" w:eastAsia="Times New Roman" w:hAnsi="Times New Roman"/>
          <w:sz w:val="28"/>
          <w:szCs w:val="28"/>
        </w:rPr>
        <w:t>N – время, прошедшее после начала аварии, ч.</w:t>
      </w:r>
    </w:p>
    <w:p w14:paraId="759FB22D" w14:textId="77777777" w:rsidR="004D071E" w:rsidRPr="004D071E" w:rsidRDefault="004D071E" w:rsidP="004D071E">
      <w:pPr>
        <w:spacing w:after="0" w:line="240" w:lineRule="auto"/>
        <w:ind w:firstLine="709"/>
        <w:jc w:val="both"/>
        <w:rPr>
          <w:rFonts w:ascii="Times New Roman" w:eastAsia="Times New Roman" w:hAnsi="Times New Roman"/>
          <w:sz w:val="28"/>
          <w:szCs w:val="24"/>
          <w:lang w:eastAsia="ru-RU"/>
        </w:rPr>
      </w:pPr>
      <w:r w:rsidRPr="004D071E">
        <w:rPr>
          <w:rFonts w:ascii="Times New Roman" w:eastAsia="Times New Roman" w:hAnsi="Times New Roman"/>
          <w:sz w:val="28"/>
          <w:szCs w:val="24"/>
          <w:lang w:eastAsia="ru-RU"/>
        </w:rPr>
        <w:t>Вывод по результатам расчётов:</w:t>
      </w:r>
    </w:p>
    <w:p w14:paraId="0A836016"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сценариях аварий с розливом АХОВ (до 1 т хлора):</w:t>
      </w:r>
    </w:p>
    <w:p w14:paraId="6D09E9A8"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Возможная частота реализации ЧС – 3×10</w:t>
      </w:r>
      <w:r w:rsidRPr="004D071E">
        <w:rPr>
          <w:rFonts w:ascii="Times New Roman" w:eastAsia="Times New Roman" w:hAnsi="Times New Roman"/>
          <w:sz w:val="28"/>
          <w:szCs w:val="28"/>
          <w:vertAlign w:val="superscript"/>
          <w:lang w:eastAsia="ru-RU"/>
        </w:rPr>
        <w:t>-6</w:t>
      </w:r>
      <w:r w:rsidRPr="004D071E">
        <w:rPr>
          <w:rFonts w:ascii="Times New Roman" w:eastAsia="Times New Roman" w:hAnsi="Times New Roman"/>
          <w:sz w:val="28"/>
          <w:szCs w:val="28"/>
          <w:lang w:eastAsia="ru-RU"/>
        </w:rPr>
        <w:t xml:space="preserve"> год</w:t>
      </w:r>
      <w:r w:rsidRPr="004D071E">
        <w:rPr>
          <w:rFonts w:ascii="Times New Roman" w:eastAsia="Times New Roman" w:hAnsi="Times New Roman"/>
          <w:sz w:val="28"/>
          <w:szCs w:val="28"/>
          <w:vertAlign w:val="superscript"/>
          <w:lang w:eastAsia="ru-RU"/>
        </w:rPr>
        <w:t>-1</w:t>
      </w:r>
      <w:r w:rsidRPr="004D071E">
        <w:rPr>
          <w:rFonts w:ascii="Times New Roman" w:eastAsia="Times New Roman" w:hAnsi="Times New Roman"/>
          <w:sz w:val="28"/>
          <w:szCs w:val="28"/>
          <w:lang w:eastAsia="ru-RU"/>
        </w:rPr>
        <w:t xml:space="preserve">. </w:t>
      </w:r>
    </w:p>
    <w:p w14:paraId="3055BEAE"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Зона действия поражающих факторов – до 4 км.</w:t>
      </w:r>
    </w:p>
    <w:p w14:paraId="6480DB5F"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Численность населения, у которого могут быть нарушены условия жизнедеятельности – 0 человек.</w:t>
      </w:r>
    </w:p>
    <w:p w14:paraId="3E6CB443"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Безвозвратные потери – 10 %, санитарные потери тяжёлой и средней тяжести – 15 %, санитарные потери лёгкой формы – 20 %, пороговые воздействия – 55 %.</w:t>
      </w:r>
    </w:p>
    <w:p w14:paraId="6B4C45A1" w14:textId="77777777" w:rsidR="004D071E" w:rsidRPr="004D071E" w:rsidRDefault="004D071E" w:rsidP="004D071E">
      <w:pPr>
        <w:numPr>
          <w:ilvl w:val="0"/>
          <w:numId w:val="14"/>
        </w:numPr>
        <w:tabs>
          <w:tab w:val="clear" w:pos="1429"/>
          <w:tab w:val="left" w:pos="1134"/>
          <w:tab w:val="num" w:pos="1353"/>
        </w:tabs>
        <w:spacing w:after="0" w:line="240" w:lineRule="auto"/>
        <w:ind w:left="1134"/>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при сценариях аварий с розливом АХОВ (до 5 т аммиака):</w:t>
      </w:r>
    </w:p>
    <w:p w14:paraId="681822C7"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Возможная частота реализации ЧС – 3×10</w:t>
      </w:r>
      <w:r w:rsidRPr="004D071E">
        <w:rPr>
          <w:rFonts w:ascii="Times New Roman" w:eastAsia="Times New Roman" w:hAnsi="Times New Roman"/>
          <w:sz w:val="28"/>
          <w:szCs w:val="28"/>
          <w:vertAlign w:val="superscript"/>
          <w:lang w:eastAsia="ru-RU"/>
        </w:rPr>
        <w:t>-6</w:t>
      </w:r>
      <w:r w:rsidRPr="004D071E">
        <w:rPr>
          <w:rFonts w:ascii="Times New Roman" w:eastAsia="Times New Roman" w:hAnsi="Times New Roman"/>
          <w:sz w:val="28"/>
          <w:szCs w:val="28"/>
          <w:lang w:eastAsia="ru-RU"/>
        </w:rPr>
        <w:t xml:space="preserve"> год</w:t>
      </w:r>
      <w:r w:rsidRPr="004D071E">
        <w:rPr>
          <w:rFonts w:ascii="Times New Roman" w:eastAsia="Times New Roman" w:hAnsi="Times New Roman"/>
          <w:sz w:val="28"/>
          <w:szCs w:val="28"/>
          <w:vertAlign w:val="superscript"/>
          <w:lang w:eastAsia="ru-RU"/>
        </w:rPr>
        <w:t>-1</w:t>
      </w:r>
      <w:r w:rsidRPr="004D071E">
        <w:rPr>
          <w:rFonts w:ascii="Times New Roman" w:eastAsia="Times New Roman" w:hAnsi="Times New Roman"/>
          <w:sz w:val="28"/>
          <w:szCs w:val="28"/>
          <w:lang w:eastAsia="ru-RU"/>
        </w:rPr>
        <w:t xml:space="preserve">. </w:t>
      </w:r>
    </w:p>
    <w:p w14:paraId="00FB1EB6"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lastRenderedPageBreak/>
        <w:t>Зона действия поражающих факторов – до 2 км.</w:t>
      </w:r>
    </w:p>
    <w:p w14:paraId="3CD5ED9B"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Численность населения, у которого могут быть нарушены условия жизнедеятельности – 0 человек.</w:t>
      </w:r>
    </w:p>
    <w:p w14:paraId="760923B4" w14:textId="77777777" w:rsidR="004D071E" w:rsidRPr="004D071E" w:rsidRDefault="004D071E" w:rsidP="004D071E">
      <w:pPr>
        <w:numPr>
          <w:ilvl w:val="0"/>
          <w:numId w:val="36"/>
        </w:numPr>
        <w:spacing w:after="0" w:line="240" w:lineRule="auto"/>
        <w:ind w:left="1701"/>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Безвозвратные потери – 10 %, санитарные потери тяжёлой и средней тяжести – 15 %, санитарные потери лёгкой формы – 20 %, пороговые воздействия – 55 %.</w:t>
      </w:r>
    </w:p>
    <w:p w14:paraId="57ABB83C" w14:textId="77777777" w:rsidR="004D071E" w:rsidRPr="004D071E" w:rsidRDefault="004D071E" w:rsidP="004D071E">
      <w:pPr>
        <w:spacing w:after="0" w:line="240" w:lineRule="auto"/>
        <w:ind w:firstLine="709"/>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Решения по предупреждению чрезвычайных ситуаций на проектируемых объектах в результате аварий с АХОВ включают:</w:t>
      </w:r>
    </w:p>
    <w:p w14:paraId="71C7BBC6" w14:textId="77777777" w:rsidR="004D071E" w:rsidRPr="004D071E" w:rsidRDefault="004D071E" w:rsidP="004D071E">
      <w:pPr>
        <w:numPr>
          <w:ilvl w:val="0"/>
          <w:numId w:val="14"/>
        </w:numPr>
        <w:tabs>
          <w:tab w:val="clear" w:pos="1429"/>
          <w:tab w:val="left" w:pos="1134"/>
          <w:tab w:val="num" w:pos="1353"/>
        </w:tabs>
        <w:spacing w:after="0" w:line="240" w:lineRule="auto"/>
        <w:ind w:left="1353"/>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экстренную эвакуацию в направлении, перпендикулярном направлению ветра, и указанном в сигнале оповещения ГО;</w:t>
      </w:r>
    </w:p>
    <w:p w14:paraId="167B7CF0" w14:textId="77777777" w:rsidR="004D071E" w:rsidRPr="004D071E" w:rsidRDefault="004D071E" w:rsidP="004D071E">
      <w:pPr>
        <w:numPr>
          <w:ilvl w:val="0"/>
          <w:numId w:val="14"/>
        </w:numPr>
        <w:tabs>
          <w:tab w:val="clear" w:pos="1429"/>
          <w:tab w:val="left" w:pos="1134"/>
          <w:tab w:val="num" w:pos="1353"/>
        </w:tabs>
        <w:spacing w:after="0" w:line="240" w:lineRule="auto"/>
        <w:ind w:left="1353"/>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сокращение инфильтрации наружного воздуха и уменьшение возможности поступления ядовитых веществ внутрь помещения путём установки современных конструкций остекления и дверных проёмов;</w:t>
      </w:r>
    </w:p>
    <w:p w14:paraId="1A74CD25" w14:textId="77777777" w:rsidR="004D071E" w:rsidRPr="004D071E" w:rsidRDefault="004D071E" w:rsidP="004D071E">
      <w:pPr>
        <w:numPr>
          <w:ilvl w:val="0"/>
          <w:numId w:val="14"/>
        </w:numPr>
        <w:tabs>
          <w:tab w:val="clear" w:pos="1429"/>
          <w:tab w:val="left" w:pos="1134"/>
          <w:tab w:val="num" w:pos="1353"/>
        </w:tabs>
        <w:spacing w:after="0" w:line="240" w:lineRule="auto"/>
        <w:ind w:left="1353"/>
        <w:jc w:val="both"/>
        <w:rPr>
          <w:rFonts w:ascii="Times New Roman" w:eastAsia="Times New Roman" w:hAnsi="Times New Roman"/>
          <w:sz w:val="28"/>
          <w:szCs w:val="28"/>
          <w:lang w:eastAsia="ru-RU"/>
        </w:rPr>
      </w:pPr>
      <w:r w:rsidRPr="004D071E">
        <w:rPr>
          <w:rFonts w:ascii="Times New Roman" w:eastAsia="Times New Roman" w:hAnsi="Times New Roman"/>
          <w:sz w:val="28"/>
          <w:szCs w:val="28"/>
          <w:lang w:eastAsia="ru-RU"/>
        </w:rPr>
        <w:t>хранение в помещениях объекта (больницы, поликлиники, школы) средств индивидуальной защиты (противогазы). Предлагается использовать в качестве СИЗ органов дыхания фильтрующий противогаз ГП-7В с коробками по виду АХОВ.</w:t>
      </w:r>
    </w:p>
    <w:p w14:paraId="31964183" w14:textId="77777777" w:rsidR="001F6325" w:rsidRPr="001F6325" w:rsidRDefault="001F6325" w:rsidP="001F6325">
      <w:pPr>
        <w:spacing w:after="0" w:line="240" w:lineRule="auto"/>
        <w:ind w:firstLine="709"/>
        <w:jc w:val="both"/>
        <w:rPr>
          <w:rFonts w:ascii="Times New Roman" w:hAnsi="Times New Roman"/>
          <w:sz w:val="28"/>
          <w:szCs w:val="28"/>
        </w:rPr>
      </w:pPr>
    </w:p>
    <w:p w14:paraId="6C5C034C" w14:textId="18BD1CE6"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i/>
          <w:sz w:val="28"/>
          <w:szCs w:val="28"/>
          <w:u w:val="single"/>
        </w:rPr>
        <w:t>Аварии</w:t>
      </w:r>
      <w:r w:rsidR="009A5E75" w:rsidRPr="001F6325">
        <w:rPr>
          <w:rFonts w:ascii="Times New Roman" w:hAnsi="Times New Roman"/>
          <w:i/>
          <w:sz w:val="28"/>
          <w:szCs w:val="28"/>
          <w:u w:val="single"/>
        </w:rPr>
        <w:t xml:space="preserve"> на</w:t>
      </w:r>
      <w:r w:rsidR="009A5E75">
        <w:rPr>
          <w:rFonts w:ascii="Times New Roman" w:hAnsi="Times New Roman"/>
          <w:i/>
          <w:sz w:val="28"/>
          <w:szCs w:val="28"/>
          <w:u w:val="single"/>
        </w:rPr>
        <w:t> </w:t>
      </w:r>
      <w:r w:rsidR="009A5E75" w:rsidRPr="001F6325">
        <w:rPr>
          <w:rFonts w:ascii="Times New Roman" w:hAnsi="Times New Roman"/>
          <w:i/>
          <w:sz w:val="28"/>
          <w:szCs w:val="28"/>
          <w:u w:val="single"/>
        </w:rPr>
        <w:t>э</w:t>
      </w:r>
      <w:r w:rsidRPr="001F6325">
        <w:rPr>
          <w:rFonts w:ascii="Times New Roman" w:hAnsi="Times New Roman"/>
          <w:i/>
          <w:sz w:val="28"/>
          <w:szCs w:val="28"/>
          <w:u w:val="single"/>
        </w:rPr>
        <w:t>лектроэнергетических системах</w:t>
      </w:r>
      <w:r w:rsidRPr="001F6325">
        <w:rPr>
          <w:rFonts w:ascii="Times New Roman" w:hAnsi="Times New Roman"/>
          <w:i/>
          <w:sz w:val="28"/>
          <w:szCs w:val="28"/>
        </w:rPr>
        <w:t xml:space="preserve">. </w:t>
      </w:r>
      <w:r w:rsidRPr="001F6325">
        <w:rPr>
          <w:rFonts w:ascii="Times New Roman" w:hAnsi="Times New Roman"/>
          <w:sz w:val="28"/>
          <w:szCs w:val="28"/>
        </w:rPr>
        <w:t>Сильный порывистый ветер</w:t>
      </w:r>
      <w:r w:rsidR="009A5E75" w:rsidRPr="001F6325">
        <w:rPr>
          <w:rFonts w:ascii="Times New Roman" w:hAnsi="Times New Roman"/>
          <w:sz w:val="28"/>
          <w:szCs w:val="28"/>
        </w:rPr>
        <w:t xml:space="preserve"> со</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коростью 25 м/с</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олее, приводит</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брыву проводов</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азрушению опор ЛЭП-10 и 35 кВ,</w:t>
      </w:r>
      <w:r w:rsidR="009A5E75" w:rsidRPr="001F6325">
        <w:rPr>
          <w:rFonts w:ascii="Times New Roman" w:hAnsi="Times New Roman"/>
          <w:sz w:val="28"/>
          <w:szCs w:val="28"/>
        </w:rPr>
        <w:t xml:space="preserve"> а</w:t>
      </w:r>
      <w:r w:rsidR="009A5E75">
        <w:rPr>
          <w:rFonts w:ascii="Times New Roman" w:hAnsi="Times New Roman"/>
          <w:sz w:val="28"/>
          <w:szCs w:val="28"/>
        </w:rPr>
        <w:t> </w:t>
      </w:r>
      <w:r w:rsidR="009A5E75" w:rsidRPr="001F6325">
        <w:rPr>
          <w:rFonts w:ascii="Times New Roman" w:hAnsi="Times New Roman"/>
          <w:sz w:val="28"/>
          <w:szCs w:val="28"/>
        </w:rPr>
        <w:t>со</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коростью 33 м/с</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 xml:space="preserve">олее </w:t>
      </w:r>
      <w:r w:rsidR="000D54E7">
        <w:rPr>
          <w:rFonts w:ascii="Times New Roman" w:hAnsi="Times New Roman"/>
          <w:sz w:val="28"/>
          <w:szCs w:val="28"/>
        </w:rPr>
        <w:t>–</w:t>
      </w:r>
      <w:r w:rsidRPr="001F6325">
        <w:rPr>
          <w:rFonts w:ascii="Times New Roman" w:hAnsi="Times New Roman"/>
          <w:sz w:val="28"/>
          <w:szCs w:val="28"/>
        </w:rPr>
        <w:t xml:space="preserve"> ЛЭП-110, что приводит</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граничениям</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э</w:t>
      </w:r>
      <w:r w:rsidRPr="001F6325">
        <w:rPr>
          <w:rFonts w:ascii="Times New Roman" w:hAnsi="Times New Roman"/>
          <w:sz w:val="28"/>
          <w:szCs w:val="28"/>
        </w:rPr>
        <w:t>лектрообеспечении населённых пунктов.</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ольшим повреждениям местного характера</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бъектах энергетики приводит сильный гололёд - диаметр отложений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 xml:space="preserve">роводах гололёдного станка </w:t>
      </w:r>
      <w:smartTag w:uri="urn:schemas-microsoft-com:office:smarttags" w:element="metricconverter">
        <w:smartTagPr>
          <w:attr w:name="ProductID" w:val="20 мм"/>
        </w:smartTagPr>
        <w:r w:rsidRPr="001F6325">
          <w:rPr>
            <w:rFonts w:ascii="Times New Roman" w:hAnsi="Times New Roman"/>
            <w:sz w:val="28"/>
            <w:szCs w:val="28"/>
          </w:rPr>
          <w:t>20 мм</w:t>
        </w:r>
      </w:smartTag>
      <w:r w:rsidRPr="001F6325">
        <w:rPr>
          <w:rFonts w:ascii="Times New Roman" w:hAnsi="Times New Roman"/>
          <w:sz w:val="28"/>
          <w:szCs w:val="28"/>
        </w:rPr>
        <w:t>,</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олее, сложных отложениях льда или мокрого снега - диаметр 30</w:t>
      </w:r>
      <w:r w:rsidR="009A5E75" w:rsidRPr="001F6325">
        <w:rPr>
          <w:rFonts w:ascii="Times New Roman" w:hAnsi="Times New Roman"/>
          <w:sz w:val="28"/>
          <w:szCs w:val="28"/>
        </w:rPr>
        <w:t xml:space="preserve"> мм</w:t>
      </w:r>
      <w:r w:rsidR="009A5E75">
        <w:rPr>
          <w:rFonts w:ascii="Times New Roman" w:hAnsi="Times New Roman"/>
          <w:sz w:val="28"/>
          <w:szCs w:val="28"/>
        </w:rPr>
        <w:t> </w:t>
      </w:r>
      <w:r w:rsidR="009A5E75" w:rsidRPr="001F6325">
        <w:rPr>
          <w:rFonts w:ascii="Times New Roman" w:hAnsi="Times New Roman"/>
          <w:sz w:val="28"/>
          <w:szCs w:val="28"/>
        </w:rPr>
        <w:t>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 xml:space="preserve">олее, при ветре 12 м/с диаметр отложений </w:t>
      </w:r>
      <w:smartTag w:uri="urn:schemas-microsoft-com:office:smarttags" w:element="metricconverter">
        <w:smartTagPr>
          <w:attr w:name="ProductID" w:val="10 мм"/>
        </w:smartTagPr>
        <w:r w:rsidRPr="001F6325">
          <w:rPr>
            <w:rFonts w:ascii="Times New Roman" w:hAnsi="Times New Roman"/>
            <w:sz w:val="28"/>
            <w:szCs w:val="28"/>
          </w:rPr>
          <w:t>10 мм</w:t>
        </w:r>
      </w:smartTag>
      <w:r w:rsidRPr="001F6325">
        <w:rPr>
          <w:rFonts w:ascii="Times New Roman" w:hAnsi="Times New Roman"/>
          <w:sz w:val="28"/>
          <w:szCs w:val="28"/>
        </w:rPr>
        <w:t>,</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олее. Снижается надёжность работы энергосистемы</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естах гололёда из-за обрыва проводов ЛЭП. Продолжительные ливневые дожди, продолжительное затопление талыми (снеговыми) водами, приводящие</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нижению плотности грунта</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г</w:t>
      </w:r>
      <w:r w:rsidRPr="001F6325">
        <w:rPr>
          <w:rFonts w:ascii="Times New Roman" w:hAnsi="Times New Roman"/>
          <w:sz w:val="28"/>
          <w:szCs w:val="28"/>
        </w:rPr>
        <w:t xml:space="preserve">лубину </w:t>
      </w:r>
      <w:smartTag w:uri="urn:schemas-microsoft-com:office:smarttags" w:element="metricconverter">
        <w:smartTagPr>
          <w:attr w:name="ProductID" w:val="0,5 м"/>
        </w:smartTagPr>
        <w:r w:rsidRPr="001F6325">
          <w:rPr>
            <w:rFonts w:ascii="Times New Roman" w:hAnsi="Times New Roman"/>
            <w:sz w:val="28"/>
            <w:szCs w:val="28"/>
          </w:rPr>
          <w:t>0,5 м</w:t>
        </w:r>
      </w:smartTag>
      <w:r w:rsidRPr="001F6325">
        <w:rPr>
          <w:rFonts w:ascii="Times New Roman" w:hAnsi="Times New Roman"/>
          <w:sz w:val="28"/>
          <w:szCs w:val="28"/>
        </w:rPr>
        <w:t>,</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б</w:t>
      </w:r>
      <w:r w:rsidRPr="001F6325">
        <w:rPr>
          <w:rFonts w:ascii="Times New Roman" w:hAnsi="Times New Roman"/>
          <w:sz w:val="28"/>
          <w:szCs w:val="28"/>
        </w:rPr>
        <w:t>олее</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азрушениям ЛЭП, разрыву труб теплотрасс из-за размыва земли. Нарушается электроснабжение</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беспечение населения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редприятий горячей водой. Лесные пожары могут привести</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н</w:t>
      </w:r>
      <w:r w:rsidRPr="001F6325">
        <w:rPr>
          <w:rFonts w:ascii="Times New Roman" w:hAnsi="Times New Roman"/>
          <w:sz w:val="28"/>
          <w:szCs w:val="28"/>
        </w:rPr>
        <w:t>арушению</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э</w:t>
      </w:r>
      <w:r w:rsidRPr="001F6325">
        <w:rPr>
          <w:rFonts w:ascii="Times New Roman" w:hAnsi="Times New Roman"/>
          <w:sz w:val="28"/>
          <w:szCs w:val="28"/>
        </w:rPr>
        <w:t xml:space="preserve">лектроснабжении населённых пунктов </w:t>
      </w:r>
      <w:r w:rsidR="00AE4526">
        <w:rPr>
          <w:rFonts w:ascii="Times New Roman" w:eastAsia="Times New Roman" w:hAnsi="Times New Roman"/>
          <w:sz w:val="28"/>
          <w:szCs w:val="24"/>
          <w:lang w:eastAsia="ru-RU"/>
        </w:rPr>
        <w:t xml:space="preserve">Октябрьского сельсовета </w:t>
      </w:r>
      <w:r w:rsidRPr="001F6325">
        <w:rPr>
          <w:rFonts w:ascii="Times New Roman" w:hAnsi="Times New Roman"/>
          <w:sz w:val="28"/>
          <w:szCs w:val="28"/>
        </w:rPr>
        <w:t>из-за перегорания опор ЛЭП.</w:t>
      </w:r>
    </w:p>
    <w:p w14:paraId="20F76A1B" w14:textId="48401151"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Все аварии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редприятиях энергосистемы опасны для окружающей территории, так как возможны ограничения</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одаче электроэнергии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епла.</w:t>
      </w:r>
    </w:p>
    <w:p w14:paraId="4EAE4C13" w14:textId="50F14007"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При снегопадах, сильных ветрах, обледенения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н</w:t>
      </w:r>
      <w:r w:rsidRPr="001F6325">
        <w:rPr>
          <w:rFonts w:ascii="Times New Roman" w:hAnsi="Times New Roman"/>
          <w:sz w:val="28"/>
          <w:szCs w:val="28"/>
        </w:rPr>
        <w:t>есанкционированных действий организаций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ф</w:t>
      </w:r>
      <w:r w:rsidRPr="001F6325">
        <w:rPr>
          <w:rFonts w:ascii="Times New Roman" w:hAnsi="Times New Roman"/>
          <w:sz w:val="28"/>
          <w:szCs w:val="28"/>
        </w:rPr>
        <w:t>изических лиц могут произойти тяжёлые аварии из-за выхода</w:t>
      </w:r>
      <w:r w:rsidR="009A5E75" w:rsidRPr="001F6325">
        <w:rPr>
          <w:rFonts w:ascii="Times New Roman" w:hAnsi="Times New Roman"/>
          <w:sz w:val="28"/>
          <w:szCs w:val="28"/>
        </w:rPr>
        <w:t xml:space="preserve"> из</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троя трансформаторных подстанций.</w:t>
      </w:r>
    </w:p>
    <w:p w14:paraId="0FA94C92" w14:textId="6BD76CEA"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Для бесперебойной работы особо значимых объектов целесообразно обеспечить</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сточниками резервного электроснабжения.</w:t>
      </w:r>
    </w:p>
    <w:p w14:paraId="6CEB4471" w14:textId="47764DAE"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Для ликвидации тяжёлых аварий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у</w:t>
      </w:r>
      <w:r w:rsidRPr="001F6325">
        <w:rPr>
          <w:rFonts w:ascii="Times New Roman" w:hAnsi="Times New Roman"/>
          <w:sz w:val="28"/>
          <w:szCs w:val="28"/>
        </w:rPr>
        <w:t>стойчивой работы энергосистемы</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ослеаварийном режиме (выделение энергосистемы</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золированную работу) при отсутствии достаточного объёма электроэнергии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 xml:space="preserve">редств противоаварийного </w:t>
      </w:r>
      <w:r w:rsidRPr="001F6325">
        <w:rPr>
          <w:rFonts w:ascii="Times New Roman" w:hAnsi="Times New Roman"/>
          <w:sz w:val="28"/>
          <w:szCs w:val="28"/>
        </w:rPr>
        <w:lastRenderedPageBreak/>
        <w:t>управления целесообразно разработать специальный график временного отключения потребителей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 xml:space="preserve">лучай тяжёлых аварий. </w:t>
      </w:r>
    </w:p>
    <w:p w14:paraId="18ADA73A" w14:textId="77777777" w:rsidR="001F6325" w:rsidRPr="001F6325" w:rsidRDefault="001F6325" w:rsidP="001F6325">
      <w:pPr>
        <w:spacing w:after="0" w:line="240" w:lineRule="auto"/>
        <w:ind w:firstLine="709"/>
        <w:jc w:val="both"/>
        <w:rPr>
          <w:rFonts w:ascii="Times New Roman" w:hAnsi="Times New Roman"/>
          <w:i/>
          <w:sz w:val="28"/>
          <w:szCs w:val="28"/>
          <w:u w:val="single"/>
        </w:rPr>
      </w:pPr>
    </w:p>
    <w:p w14:paraId="58F51F6E" w14:textId="0E1D10EE"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i/>
          <w:sz w:val="28"/>
          <w:szCs w:val="28"/>
          <w:u w:val="single"/>
        </w:rPr>
        <w:t>Аварии</w:t>
      </w:r>
      <w:r w:rsidR="009A5E75" w:rsidRPr="001F6325">
        <w:rPr>
          <w:rFonts w:ascii="Times New Roman" w:hAnsi="Times New Roman"/>
          <w:i/>
          <w:sz w:val="28"/>
          <w:szCs w:val="28"/>
          <w:u w:val="single"/>
        </w:rPr>
        <w:t xml:space="preserve"> на</w:t>
      </w:r>
      <w:r w:rsidR="009A5E75">
        <w:rPr>
          <w:rFonts w:ascii="Times New Roman" w:hAnsi="Times New Roman"/>
          <w:i/>
          <w:sz w:val="28"/>
          <w:szCs w:val="28"/>
          <w:u w:val="single"/>
        </w:rPr>
        <w:t> </w:t>
      </w:r>
      <w:r w:rsidR="009A5E75" w:rsidRPr="001F6325">
        <w:rPr>
          <w:rFonts w:ascii="Times New Roman" w:hAnsi="Times New Roman"/>
          <w:i/>
          <w:sz w:val="28"/>
          <w:szCs w:val="28"/>
          <w:u w:val="single"/>
        </w:rPr>
        <w:t>к</w:t>
      </w:r>
      <w:r w:rsidRPr="001F6325">
        <w:rPr>
          <w:rFonts w:ascii="Times New Roman" w:hAnsi="Times New Roman"/>
          <w:i/>
          <w:sz w:val="28"/>
          <w:szCs w:val="28"/>
          <w:u w:val="single"/>
        </w:rPr>
        <w:t>оммунальных системах жизнеобеспечения</w:t>
      </w:r>
      <w:r w:rsidRPr="001F6325">
        <w:rPr>
          <w:rFonts w:ascii="Times New Roman" w:hAnsi="Times New Roman"/>
          <w:sz w:val="28"/>
          <w:szCs w:val="28"/>
        </w:rPr>
        <w:t xml:space="preserve"> возможны</w:t>
      </w:r>
      <w:r w:rsidR="009A5E75" w:rsidRPr="001F6325">
        <w:rPr>
          <w:rFonts w:ascii="Times New Roman" w:hAnsi="Times New Roman"/>
          <w:sz w:val="28"/>
          <w:szCs w:val="28"/>
        </w:rPr>
        <w:t xml:space="preserve"> по</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 xml:space="preserve">ричине: </w:t>
      </w:r>
    </w:p>
    <w:p w14:paraId="4EC3A41D" w14:textId="1D3A9A4F"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износа основного</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спомогательного оборудования теплоисточников;</w:t>
      </w:r>
    </w:p>
    <w:p w14:paraId="427BCE9E"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ветхости инженерных сетей;</w:t>
      </w:r>
    </w:p>
    <w:p w14:paraId="22B25453" w14:textId="78DF7FBC"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халатности персонала, обслуживающего соответствующие объекты</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ети;</w:t>
      </w:r>
    </w:p>
    <w:p w14:paraId="2E59AE39"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недофинансирования ремонтных работ.</w:t>
      </w:r>
    </w:p>
    <w:p w14:paraId="417D91C8" w14:textId="3FF52DAA"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Выход</w:t>
      </w:r>
      <w:r w:rsidR="009A5E75" w:rsidRPr="001F6325">
        <w:rPr>
          <w:rFonts w:ascii="Times New Roman" w:hAnsi="Times New Roman"/>
          <w:sz w:val="28"/>
          <w:szCs w:val="28"/>
        </w:rPr>
        <w:t xml:space="preserve"> из</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троя коммунальных систем может привести</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ледующим последствиям:</w:t>
      </w:r>
    </w:p>
    <w:p w14:paraId="094E6DAA" w14:textId="3123A01B"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прекращению подачи коммунального ресурса потребителям</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азмораживание сетей;</w:t>
      </w:r>
    </w:p>
    <w:p w14:paraId="20D1DB97"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порывам сетей;</w:t>
      </w:r>
    </w:p>
    <w:p w14:paraId="2DE1F89D" w14:textId="13DA4DEB"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выходу</w:t>
      </w:r>
      <w:r w:rsidR="009A5E75" w:rsidRPr="001F6325">
        <w:rPr>
          <w:rFonts w:ascii="Times New Roman" w:hAnsi="Times New Roman"/>
          <w:sz w:val="28"/>
          <w:szCs w:val="28"/>
        </w:rPr>
        <w:t xml:space="preserve"> из</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троя основного оборудования;</w:t>
      </w:r>
    </w:p>
    <w:p w14:paraId="510B60D2" w14:textId="21B87504"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отключению</w:t>
      </w:r>
      <w:r w:rsidR="009A5E75" w:rsidRPr="001F6325">
        <w:rPr>
          <w:rFonts w:ascii="Times New Roman" w:hAnsi="Times New Roman"/>
          <w:sz w:val="28"/>
          <w:szCs w:val="28"/>
        </w:rPr>
        <w:t xml:space="preserve"> от</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набжения объектов.</w:t>
      </w:r>
    </w:p>
    <w:p w14:paraId="3C8E4490" w14:textId="31597A63"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Аварии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оммунальных системах жизнеобеспечения приводят</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рекращению снабжения зданий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ооружений водой, теплом</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э</w:t>
      </w:r>
      <w:r w:rsidRPr="001F6325">
        <w:rPr>
          <w:rFonts w:ascii="Times New Roman" w:hAnsi="Times New Roman"/>
          <w:sz w:val="28"/>
          <w:szCs w:val="28"/>
        </w:rPr>
        <w:t>лектроэнергией. Последствия</w:t>
      </w:r>
      <w:r w:rsidR="009A5E75" w:rsidRPr="001F6325">
        <w:rPr>
          <w:rFonts w:ascii="Times New Roman" w:hAnsi="Times New Roman"/>
          <w:sz w:val="28"/>
          <w:szCs w:val="28"/>
        </w:rPr>
        <w:t xml:space="preserve"> от</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варий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оммунальных системах могут оказать поражающее действие</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л</w:t>
      </w:r>
      <w:r w:rsidRPr="001F6325">
        <w:rPr>
          <w:rFonts w:ascii="Times New Roman" w:hAnsi="Times New Roman"/>
          <w:sz w:val="28"/>
          <w:szCs w:val="28"/>
        </w:rPr>
        <w:t>юдей: поражение током при прикосновении</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борванным проводам, возникновение пожаров вследствие коротких замыканий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озгорания газа. Кроме того, возможно затопление территории вследствие разрушения водопроводных труб, ожоги людей при разрушении элементов системы паро-</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еплоснабжения.</w:t>
      </w:r>
    </w:p>
    <w:p w14:paraId="38E90DD9" w14:textId="73870DCD"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Сохраняется высокая вероятность возникновения аварийных ситуаций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отельных установках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на</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бъектах водо-</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еплоснабжения. Износ коммунальной инфраструктуры, 70 % водопроводных сетей, более 50 % тепловых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анализационных сетей требуют срочной замены или капитального ремонта.</w:t>
      </w:r>
    </w:p>
    <w:p w14:paraId="5FC506E3" w14:textId="050CE528"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Сложное финансовое состояние предприятий ЖКХ, обусловленное высокой себестоимостью производства жилищно-коммунальных услуг, длительными неплатежами</w:t>
      </w:r>
      <w:r w:rsidR="009A5E75" w:rsidRPr="001F6325">
        <w:rPr>
          <w:rFonts w:ascii="Times New Roman" w:hAnsi="Times New Roman"/>
          <w:sz w:val="28"/>
          <w:szCs w:val="28"/>
        </w:rPr>
        <w:t xml:space="preserve"> за</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отреблённые услуги, высокой степенью износа специализированного оборудования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втотранспорта. Ввиду недостаточности финансовых средств, планово-предупредительный ремонт</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ж</w:t>
      </w:r>
      <w:r w:rsidRPr="001F6325">
        <w:rPr>
          <w:rFonts w:ascii="Times New Roman" w:hAnsi="Times New Roman"/>
          <w:sz w:val="28"/>
          <w:szCs w:val="28"/>
        </w:rPr>
        <w:t>илищно-коммунальном комплексе фактически заменён проведением аварийно-восстановительных работ. Ежедневно</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айоне</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бъектах жилищно-коммунального хозяйства происходят аварийные ситуации.</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сновном данные</w:t>
      </w:r>
      <w:r w:rsidR="009A5E75" w:rsidRPr="001F6325">
        <w:rPr>
          <w:rFonts w:ascii="Times New Roman" w:hAnsi="Times New Roman"/>
          <w:sz w:val="28"/>
          <w:szCs w:val="28"/>
        </w:rPr>
        <w:t xml:space="preserve"> ЧС</w:t>
      </w:r>
      <w:r w:rsidR="009A5E75">
        <w:rPr>
          <w:rFonts w:ascii="Times New Roman" w:hAnsi="Times New Roman"/>
          <w:sz w:val="28"/>
          <w:szCs w:val="28"/>
        </w:rPr>
        <w:t> </w:t>
      </w:r>
      <w:r w:rsidR="009A5E75" w:rsidRPr="001F6325">
        <w:rPr>
          <w:rFonts w:ascii="Times New Roman" w:hAnsi="Times New Roman"/>
          <w:sz w:val="28"/>
          <w:szCs w:val="28"/>
        </w:rPr>
        <w:t>н</w:t>
      </w:r>
      <w:r w:rsidRPr="001F6325">
        <w:rPr>
          <w:rFonts w:ascii="Times New Roman" w:hAnsi="Times New Roman"/>
          <w:sz w:val="28"/>
          <w:szCs w:val="28"/>
        </w:rPr>
        <w:t xml:space="preserve">осят локальный характер. </w:t>
      </w:r>
    </w:p>
    <w:p w14:paraId="24A61021" w14:textId="14B26A36"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Влияние</w:t>
      </w:r>
      <w:r w:rsidR="009A5E75" w:rsidRPr="001F6325">
        <w:rPr>
          <w:rFonts w:ascii="Times New Roman" w:hAnsi="Times New Roman"/>
          <w:sz w:val="28"/>
          <w:szCs w:val="28"/>
        </w:rPr>
        <w:t xml:space="preserve"> ЧС</w:t>
      </w:r>
      <w:r w:rsidR="009A5E75">
        <w:rPr>
          <w:rFonts w:ascii="Times New Roman" w:hAnsi="Times New Roman"/>
          <w:sz w:val="28"/>
          <w:szCs w:val="28"/>
        </w:rPr>
        <w:t> </w:t>
      </w:r>
      <w:r w:rsidR="009A5E75" w:rsidRPr="001F6325">
        <w:rPr>
          <w:rFonts w:ascii="Times New Roman" w:hAnsi="Times New Roman"/>
          <w:sz w:val="28"/>
          <w:szCs w:val="28"/>
        </w:rPr>
        <w:t>на</w:t>
      </w:r>
      <w:r w:rsidR="009A5E75">
        <w:rPr>
          <w:rFonts w:ascii="Times New Roman" w:hAnsi="Times New Roman"/>
          <w:sz w:val="28"/>
          <w:szCs w:val="28"/>
        </w:rPr>
        <w:t> </w:t>
      </w:r>
      <w:r w:rsidR="009A5E75" w:rsidRPr="001F6325">
        <w:rPr>
          <w:rFonts w:ascii="Times New Roman" w:hAnsi="Times New Roman"/>
          <w:sz w:val="28"/>
          <w:szCs w:val="28"/>
        </w:rPr>
        <w:t>ж</w:t>
      </w:r>
      <w:r w:rsidRPr="001F6325">
        <w:rPr>
          <w:rFonts w:ascii="Times New Roman" w:hAnsi="Times New Roman"/>
          <w:sz w:val="28"/>
          <w:szCs w:val="28"/>
        </w:rPr>
        <w:t>изнедеятельность населения будет обусловлено различными факторами (время,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есто аварии, вид коммунально-энергетической сети, размеры</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тепень развития аварии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д</w:t>
      </w:r>
      <w:r w:rsidRPr="001F6325">
        <w:rPr>
          <w:rFonts w:ascii="Times New Roman" w:hAnsi="Times New Roman"/>
          <w:sz w:val="28"/>
          <w:szCs w:val="28"/>
        </w:rPr>
        <w:t>р.).</w:t>
      </w:r>
    </w:p>
    <w:p w14:paraId="11C5776A" w14:textId="4A4ACDCF"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Крупные аварии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оммунально-энергетических сетях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бъектах могут вызвать прекращение (нарушение) тепло-, водо- или электроснабжения</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 xml:space="preserve">ремя ликвидации аварии, что наиболее опасно при отрицательных температурах. </w:t>
      </w:r>
    </w:p>
    <w:p w14:paraId="2C5AA80D" w14:textId="77777777" w:rsidR="004D071E" w:rsidRDefault="004D071E" w:rsidP="003E738E">
      <w:pPr>
        <w:spacing w:after="0" w:line="240" w:lineRule="auto"/>
        <w:ind w:firstLine="709"/>
        <w:jc w:val="both"/>
        <w:rPr>
          <w:rFonts w:ascii="Times New Roman" w:hAnsi="Times New Roman"/>
          <w:i/>
          <w:sz w:val="28"/>
          <w:szCs w:val="28"/>
          <w:u w:val="single"/>
        </w:rPr>
      </w:pPr>
    </w:p>
    <w:p w14:paraId="296ADFB4" w14:textId="77777777" w:rsidR="007111F2" w:rsidRDefault="003E738E" w:rsidP="003E738E">
      <w:pPr>
        <w:spacing w:after="0" w:line="240" w:lineRule="auto"/>
        <w:ind w:firstLine="709"/>
        <w:jc w:val="both"/>
        <w:rPr>
          <w:rFonts w:ascii="Times New Roman" w:hAnsi="Times New Roman"/>
          <w:iCs/>
          <w:sz w:val="28"/>
          <w:szCs w:val="28"/>
        </w:rPr>
      </w:pPr>
      <w:r w:rsidRPr="001F6325">
        <w:rPr>
          <w:rFonts w:ascii="Times New Roman" w:hAnsi="Times New Roman"/>
          <w:i/>
          <w:sz w:val="28"/>
          <w:szCs w:val="28"/>
          <w:u w:val="single"/>
        </w:rPr>
        <w:lastRenderedPageBreak/>
        <w:t>Аварии на</w:t>
      </w:r>
      <w:r>
        <w:rPr>
          <w:rFonts w:ascii="Times New Roman" w:hAnsi="Times New Roman"/>
          <w:i/>
          <w:sz w:val="28"/>
          <w:szCs w:val="28"/>
          <w:u w:val="single"/>
        </w:rPr>
        <w:t> гидро</w:t>
      </w:r>
      <w:r w:rsidR="0090749D">
        <w:rPr>
          <w:rFonts w:ascii="Times New Roman" w:hAnsi="Times New Roman"/>
          <w:i/>
          <w:sz w:val="28"/>
          <w:szCs w:val="28"/>
          <w:u w:val="single"/>
        </w:rPr>
        <w:t xml:space="preserve">технических </w:t>
      </w:r>
      <w:r w:rsidRPr="001F6325">
        <w:rPr>
          <w:rFonts w:ascii="Times New Roman" w:hAnsi="Times New Roman"/>
          <w:i/>
          <w:sz w:val="28"/>
          <w:szCs w:val="28"/>
          <w:u w:val="single"/>
        </w:rPr>
        <w:t>системах</w:t>
      </w:r>
      <w:r w:rsidRPr="001F6325">
        <w:rPr>
          <w:rFonts w:ascii="Times New Roman" w:hAnsi="Times New Roman"/>
          <w:i/>
          <w:sz w:val="28"/>
          <w:szCs w:val="28"/>
        </w:rPr>
        <w:t>.</w:t>
      </w:r>
      <w:r w:rsidR="001D0C26">
        <w:rPr>
          <w:rFonts w:ascii="Times New Roman" w:hAnsi="Times New Roman"/>
          <w:iCs/>
          <w:sz w:val="28"/>
          <w:szCs w:val="28"/>
        </w:rPr>
        <w:t xml:space="preserve"> </w:t>
      </w:r>
      <w:r>
        <w:rPr>
          <w:rFonts w:ascii="Times New Roman" w:hAnsi="Times New Roman"/>
          <w:iCs/>
          <w:sz w:val="28"/>
          <w:szCs w:val="28"/>
        </w:rPr>
        <w:t xml:space="preserve">На территории </w:t>
      </w:r>
      <w:r w:rsidR="007111F2">
        <w:rPr>
          <w:rFonts w:ascii="Times New Roman" w:hAnsi="Times New Roman"/>
          <w:iCs/>
          <w:sz w:val="28"/>
          <w:szCs w:val="28"/>
        </w:rPr>
        <w:t>сельсовета</w:t>
      </w:r>
      <w:r>
        <w:rPr>
          <w:rFonts w:ascii="Times New Roman" w:hAnsi="Times New Roman"/>
          <w:iCs/>
          <w:sz w:val="28"/>
          <w:szCs w:val="28"/>
        </w:rPr>
        <w:t xml:space="preserve"> расположен</w:t>
      </w:r>
      <w:r w:rsidR="007111F2">
        <w:rPr>
          <w:rFonts w:ascii="Times New Roman" w:hAnsi="Times New Roman"/>
          <w:iCs/>
          <w:sz w:val="28"/>
          <w:szCs w:val="28"/>
        </w:rPr>
        <w:t>ы:</w:t>
      </w:r>
      <w:r>
        <w:rPr>
          <w:rFonts w:ascii="Times New Roman" w:hAnsi="Times New Roman"/>
          <w:iCs/>
          <w:sz w:val="28"/>
          <w:szCs w:val="28"/>
        </w:rPr>
        <w:t xml:space="preserve"> гидрозащитная дамба (р. </w:t>
      </w:r>
      <w:r w:rsidR="007111F2">
        <w:rPr>
          <w:rFonts w:ascii="Times New Roman" w:hAnsi="Times New Roman"/>
          <w:iCs/>
          <w:sz w:val="28"/>
          <w:szCs w:val="28"/>
        </w:rPr>
        <w:t>Омь, д. Помельцево</w:t>
      </w:r>
      <w:r>
        <w:rPr>
          <w:rFonts w:ascii="Times New Roman" w:hAnsi="Times New Roman"/>
          <w:iCs/>
          <w:sz w:val="28"/>
          <w:szCs w:val="28"/>
        </w:rPr>
        <w:t>)</w:t>
      </w:r>
      <w:r w:rsidR="007111F2">
        <w:rPr>
          <w:rFonts w:ascii="Times New Roman" w:hAnsi="Times New Roman"/>
          <w:iCs/>
          <w:sz w:val="28"/>
          <w:szCs w:val="28"/>
        </w:rPr>
        <w:t xml:space="preserve"> и шлюзы ниже с. Нагорное, по течению</w:t>
      </w:r>
      <w:r>
        <w:rPr>
          <w:rFonts w:ascii="Times New Roman" w:hAnsi="Times New Roman"/>
          <w:iCs/>
          <w:sz w:val="28"/>
          <w:szCs w:val="28"/>
        </w:rPr>
        <w:t xml:space="preserve">. </w:t>
      </w:r>
    </w:p>
    <w:p w14:paraId="3656C6BE" w14:textId="051FA0DD" w:rsidR="003E738E" w:rsidRPr="003E738E" w:rsidRDefault="003E738E" w:rsidP="003E738E">
      <w:pPr>
        <w:spacing w:after="0" w:line="240" w:lineRule="auto"/>
        <w:ind w:firstLine="709"/>
        <w:jc w:val="both"/>
        <w:rPr>
          <w:rFonts w:ascii="Times New Roman" w:hAnsi="Times New Roman"/>
          <w:iCs/>
          <w:sz w:val="28"/>
          <w:szCs w:val="28"/>
        </w:rPr>
      </w:pPr>
      <w:r w:rsidRPr="003E738E">
        <w:rPr>
          <w:rFonts w:ascii="Times New Roman" w:hAnsi="Times New Roman"/>
          <w:iCs/>
          <w:sz w:val="28"/>
          <w:szCs w:val="28"/>
        </w:rPr>
        <w:t xml:space="preserve">Дамба земляная, насыпная, длиной </w:t>
      </w:r>
      <w:r w:rsidR="007111F2">
        <w:rPr>
          <w:rFonts w:ascii="Times New Roman" w:hAnsi="Times New Roman"/>
          <w:iCs/>
          <w:sz w:val="28"/>
          <w:szCs w:val="28"/>
        </w:rPr>
        <w:t>1700</w:t>
      </w:r>
      <w:r w:rsidRPr="003E738E">
        <w:rPr>
          <w:rFonts w:ascii="Times New Roman" w:hAnsi="Times New Roman"/>
          <w:iCs/>
          <w:sz w:val="28"/>
          <w:szCs w:val="28"/>
        </w:rPr>
        <w:t xml:space="preserve"> м</w:t>
      </w:r>
      <w:r w:rsidR="007111F2">
        <w:rPr>
          <w:rFonts w:ascii="Times New Roman" w:hAnsi="Times New Roman"/>
          <w:iCs/>
          <w:sz w:val="28"/>
          <w:szCs w:val="28"/>
        </w:rPr>
        <w:t xml:space="preserve">. </w:t>
      </w:r>
      <w:r w:rsidRPr="003E738E">
        <w:rPr>
          <w:rFonts w:ascii="Times New Roman" w:hAnsi="Times New Roman"/>
          <w:iCs/>
          <w:sz w:val="28"/>
          <w:szCs w:val="28"/>
        </w:rPr>
        <w:t>Сооружени</w:t>
      </w:r>
      <w:r w:rsidR="007111F2">
        <w:rPr>
          <w:rFonts w:ascii="Times New Roman" w:hAnsi="Times New Roman"/>
          <w:iCs/>
          <w:sz w:val="28"/>
          <w:szCs w:val="28"/>
        </w:rPr>
        <w:t>е</w:t>
      </w:r>
      <w:r w:rsidRPr="003E738E">
        <w:rPr>
          <w:rFonts w:ascii="Times New Roman" w:hAnsi="Times New Roman"/>
          <w:iCs/>
          <w:sz w:val="28"/>
          <w:szCs w:val="28"/>
        </w:rPr>
        <w:t xml:space="preserve"> защитной дамбы находятся в неудовлетворительном состоянии, что представляет опасность для территории.</w:t>
      </w:r>
      <w:r w:rsidRPr="003E738E">
        <w:t xml:space="preserve"> </w:t>
      </w:r>
      <w:r w:rsidRPr="003E738E">
        <w:rPr>
          <w:rFonts w:ascii="Times New Roman" w:hAnsi="Times New Roman"/>
          <w:iCs/>
          <w:sz w:val="28"/>
          <w:szCs w:val="28"/>
        </w:rPr>
        <w:t>Площадь зоны возможного затопления в случае аварии ГТС</w:t>
      </w:r>
      <w:r w:rsidR="0090749D">
        <w:rPr>
          <w:rFonts w:ascii="Times New Roman" w:hAnsi="Times New Roman"/>
          <w:iCs/>
          <w:sz w:val="28"/>
          <w:szCs w:val="28"/>
        </w:rPr>
        <w:t xml:space="preserve"> – до </w:t>
      </w:r>
      <w:r w:rsidR="007111F2">
        <w:rPr>
          <w:rFonts w:ascii="Times New Roman" w:hAnsi="Times New Roman"/>
          <w:iCs/>
          <w:sz w:val="28"/>
          <w:szCs w:val="28"/>
        </w:rPr>
        <w:t>3</w:t>
      </w:r>
      <w:r w:rsidR="0090749D">
        <w:rPr>
          <w:rFonts w:ascii="Times New Roman" w:hAnsi="Times New Roman"/>
          <w:iCs/>
          <w:sz w:val="28"/>
          <w:szCs w:val="28"/>
        </w:rPr>
        <w:t>0 га.</w:t>
      </w:r>
      <w:r w:rsidR="001D0C26" w:rsidRPr="001D0C26">
        <w:rPr>
          <w:rFonts w:ascii="Times New Roman" w:eastAsia="Times New Roman" w:hAnsi="Times New Roman"/>
          <w:sz w:val="28"/>
          <w:szCs w:val="28"/>
          <w:lang w:eastAsia="ru-RU"/>
        </w:rPr>
        <w:t xml:space="preserve"> В соответствии со СНиП 33-01-2003 все гидротехнические сооружения относятся к сооружениям </w:t>
      </w:r>
      <w:r w:rsidR="001D0C26" w:rsidRPr="001D0C26">
        <w:rPr>
          <w:rFonts w:ascii="Times New Roman" w:eastAsia="Times New Roman" w:hAnsi="Times New Roman"/>
          <w:sz w:val="28"/>
          <w:szCs w:val="28"/>
          <w:lang w:val="en-US" w:eastAsia="ru-RU"/>
        </w:rPr>
        <w:t>I</w:t>
      </w:r>
      <w:r w:rsidR="001D0C26" w:rsidRPr="001D0C26">
        <w:rPr>
          <w:rFonts w:ascii="Times New Roman" w:eastAsia="Times New Roman" w:hAnsi="Times New Roman"/>
          <w:sz w:val="28"/>
          <w:szCs w:val="28"/>
          <w:lang w:eastAsia="ru-RU"/>
        </w:rPr>
        <w:t xml:space="preserve"> класса.</w:t>
      </w:r>
    </w:p>
    <w:p w14:paraId="055FFBE0" w14:textId="3BFED2F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Наиболее вероятные аварии и чрезвычайные ситуации могут возникнуть при частичном или полном разрушении </w:t>
      </w:r>
      <w:r>
        <w:rPr>
          <w:rFonts w:ascii="Times New Roman" w:eastAsia="Times New Roman" w:hAnsi="Times New Roman"/>
          <w:sz w:val="28"/>
          <w:szCs w:val="28"/>
          <w:lang w:eastAsia="ru-RU"/>
        </w:rPr>
        <w:t>дамбы</w:t>
      </w:r>
      <w:r w:rsidRPr="001D0C26">
        <w:rPr>
          <w:rFonts w:ascii="Times New Roman" w:eastAsia="Times New Roman" w:hAnsi="Times New Roman"/>
          <w:sz w:val="28"/>
          <w:szCs w:val="28"/>
          <w:lang w:eastAsia="ru-RU"/>
        </w:rPr>
        <w:t xml:space="preserve">. При этом катастрофическое затопление </w:t>
      </w:r>
      <w:r>
        <w:rPr>
          <w:rFonts w:ascii="Times New Roman" w:eastAsia="Times New Roman" w:hAnsi="Times New Roman"/>
          <w:sz w:val="28"/>
          <w:szCs w:val="28"/>
          <w:lang w:eastAsia="ru-RU"/>
        </w:rPr>
        <w:t>населённого пункта</w:t>
      </w:r>
      <w:r w:rsidRPr="001D0C26">
        <w:rPr>
          <w:rFonts w:ascii="Times New Roman" w:eastAsia="Times New Roman" w:hAnsi="Times New Roman"/>
          <w:sz w:val="28"/>
          <w:szCs w:val="28"/>
          <w:lang w:eastAsia="ru-RU"/>
        </w:rPr>
        <w:t xml:space="preserve"> наблюдаться не будет в связи с </w:t>
      </w:r>
      <w:r>
        <w:rPr>
          <w:rFonts w:ascii="Times New Roman" w:eastAsia="Times New Roman" w:hAnsi="Times New Roman"/>
          <w:sz w:val="28"/>
          <w:szCs w:val="28"/>
          <w:lang w:eastAsia="ru-RU"/>
        </w:rPr>
        <w:t>незначительными размерами сооружения</w:t>
      </w:r>
      <w:r w:rsidRPr="001D0C26">
        <w:rPr>
          <w:rFonts w:ascii="Times New Roman" w:eastAsia="Times New Roman" w:hAnsi="Times New Roman"/>
          <w:sz w:val="28"/>
          <w:szCs w:val="28"/>
          <w:lang w:eastAsia="ru-RU"/>
        </w:rPr>
        <w:t>. Однако произойдёт нарушение транспортного сообщения после затопления, разрушения дорог и мостовых переходов.</w:t>
      </w:r>
    </w:p>
    <w:p w14:paraId="4E4E7D97"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Причинами аварий и ЧС могут быть:</w:t>
      </w:r>
    </w:p>
    <w:p w14:paraId="3434F30E" w14:textId="224E7B69"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разрушение верхнего и низового откосов </w:t>
      </w:r>
      <w:r w:rsidR="00AC5796">
        <w:rPr>
          <w:rFonts w:ascii="Times New Roman" w:eastAsia="Times New Roman" w:hAnsi="Times New Roman"/>
          <w:sz w:val="28"/>
          <w:szCs w:val="28"/>
          <w:lang w:eastAsia="ru-RU"/>
        </w:rPr>
        <w:t>дамбы</w:t>
      </w:r>
      <w:r w:rsidRPr="001D0C26">
        <w:rPr>
          <w:rFonts w:ascii="Times New Roman" w:eastAsia="Times New Roman" w:hAnsi="Times New Roman"/>
          <w:sz w:val="28"/>
          <w:szCs w:val="28"/>
          <w:lang w:eastAsia="ru-RU"/>
        </w:rPr>
        <w:t>;</w:t>
      </w:r>
    </w:p>
    <w:p w14:paraId="6E5D3AD2" w14:textId="26C0070C"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промыв </w:t>
      </w:r>
      <w:r w:rsidR="00AC5796">
        <w:rPr>
          <w:rFonts w:ascii="Times New Roman" w:eastAsia="Times New Roman" w:hAnsi="Times New Roman"/>
          <w:sz w:val="28"/>
          <w:szCs w:val="28"/>
          <w:lang w:eastAsia="ru-RU"/>
        </w:rPr>
        <w:t>дамбы</w:t>
      </w:r>
      <w:r w:rsidR="00AC5796" w:rsidRPr="001D0C26">
        <w:rPr>
          <w:rFonts w:ascii="Times New Roman" w:eastAsia="Times New Roman" w:hAnsi="Times New Roman"/>
          <w:sz w:val="28"/>
          <w:szCs w:val="28"/>
          <w:lang w:eastAsia="ru-RU"/>
        </w:rPr>
        <w:t xml:space="preserve"> </w:t>
      </w:r>
      <w:r w:rsidRPr="001D0C26">
        <w:rPr>
          <w:rFonts w:ascii="Times New Roman" w:eastAsia="Times New Roman" w:hAnsi="Times New Roman"/>
          <w:sz w:val="28"/>
          <w:szCs w:val="28"/>
          <w:lang w:eastAsia="ru-RU"/>
        </w:rPr>
        <w:t>фильтрационным потоком воды;</w:t>
      </w:r>
    </w:p>
    <w:p w14:paraId="09A68939" w14:textId="453DF61C"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промыв тела </w:t>
      </w:r>
      <w:r w:rsidR="00AC5796">
        <w:rPr>
          <w:rFonts w:ascii="Times New Roman" w:eastAsia="Times New Roman" w:hAnsi="Times New Roman"/>
          <w:sz w:val="28"/>
          <w:szCs w:val="28"/>
          <w:lang w:eastAsia="ru-RU"/>
        </w:rPr>
        <w:t>дамбы</w:t>
      </w:r>
      <w:r w:rsidR="00AC5796" w:rsidRPr="001D0C26">
        <w:rPr>
          <w:rFonts w:ascii="Times New Roman" w:eastAsia="Times New Roman" w:hAnsi="Times New Roman"/>
          <w:sz w:val="28"/>
          <w:szCs w:val="28"/>
          <w:lang w:eastAsia="ru-RU"/>
        </w:rPr>
        <w:t xml:space="preserve"> </w:t>
      </w:r>
      <w:r w:rsidRPr="001D0C26">
        <w:rPr>
          <w:rFonts w:ascii="Times New Roman" w:eastAsia="Times New Roman" w:hAnsi="Times New Roman"/>
          <w:sz w:val="28"/>
          <w:szCs w:val="28"/>
          <w:lang w:eastAsia="ru-RU"/>
        </w:rPr>
        <w:t>вследствие оврагообразования на низовом откосе;</w:t>
      </w:r>
    </w:p>
    <w:p w14:paraId="55310767" w14:textId="0F55AAB2"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появления разрыва на теле </w:t>
      </w:r>
      <w:r w:rsidR="00AC5796">
        <w:rPr>
          <w:rFonts w:ascii="Times New Roman" w:eastAsia="Times New Roman" w:hAnsi="Times New Roman"/>
          <w:sz w:val="28"/>
          <w:szCs w:val="28"/>
          <w:lang w:eastAsia="ru-RU"/>
        </w:rPr>
        <w:t>дамбы</w:t>
      </w:r>
      <w:r w:rsidR="00AC5796" w:rsidRPr="001D0C26">
        <w:rPr>
          <w:rFonts w:ascii="Times New Roman" w:eastAsia="Times New Roman" w:hAnsi="Times New Roman"/>
          <w:sz w:val="28"/>
          <w:szCs w:val="28"/>
          <w:lang w:eastAsia="ru-RU"/>
        </w:rPr>
        <w:t xml:space="preserve"> </w:t>
      </w:r>
      <w:r w:rsidRPr="001D0C26">
        <w:rPr>
          <w:rFonts w:ascii="Times New Roman" w:eastAsia="Times New Roman" w:hAnsi="Times New Roman"/>
          <w:sz w:val="28"/>
          <w:szCs w:val="28"/>
          <w:lang w:eastAsia="ru-RU"/>
        </w:rPr>
        <w:t>(с последующим размывом) при взрыве заряда большой мощности в районе водосброса в результате нанесения авиационного удара или диверсионных действий;</w:t>
      </w:r>
    </w:p>
    <w:p w14:paraId="54F5E065" w14:textId="77777777"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воздействия природного характера (ливневые дождевые осадки, паводки, землетрясение, оползни, размыв грунтов, ветровые волны и тому подобное);</w:t>
      </w:r>
    </w:p>
    <w:p w14:paraId="77AE64B2" w14:textId="77777777"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воздействия технического характера (разрушение конструкций сооружений);</w:t>
      </w:r>
    </w:p>
    <w:p w14:paraId="7859F0FA" w14:textId="77777777"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напорного фронта вследствие различных факторов, в том числе физического старения сооружения, отсутствие надлежащей эксплуатации, текущих и капитальных ремонтов);</w:t>
      </w:r>
    </w:p>
    <w:p w14:paraId="2D7EB1D0" w14:textId="3B392342" w:rsidR="001D0C26" w:rsidRPr="001D0C26" w:rsidRDefault="001D0C26" w:rsidP="001D0C26">
      <w:pPr>
        <w:numPr>
          <w:ilvl w:val="0"/>
          <w:numId w:val="14"/>
        </w:numPr>
        <w:tabs>
          <w:tab w:val="left" w:pos="1134"/>
        </w:tabs>
        <w:spacing w:after="0" w:line="240" w:lineRule="auto"/>
        <w:ind w:left="1134"/>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несвоевременное выявление и оценка опасных проявлений </w:t>
      </w:r>
      <w:r w:rsidR="00AC5796">
        <w:rPr>
          <w:rFonts w:ascii="Times New Roman" w:eastAsia="Times New Roman" w:hAnsi="Times New Roman"/>
          <w:sz w:val="28"/>
          <w:szCs w:val="28"/>
          <w:lang w:eastAsia="ru-RU"/>
        </w:rPr>
        <w:t xml:space="preserve">у </w:t>
      </w:r>
      <w:r w:rsidRPr="001D0C26">
        <w:rPr>
          <w:rFonts w:ascii="Times New Roman" w:eastAsia="Times New Roman" w:hAnsi="Times New Roman"/>
          <w:sz w:val="28"/>
          <w:szCs w:val="28"/>
          <w:lang w:eastAsia="ru-RU"/>
        </w:rPr>
        <w:t>сооружени</w:t>
      </w:r>
      <w:r w:rsidR="00AC5796">
        <w:rPr>
          <w:rFonts w:ascii="Times New Roman" w:eastAsia="Times New Roman" w:hAnsi="Times New Roman"/>
          <w:sz w:val="28"/>
          <w:szCs w:val="28"/>
          <w:lang w:eastAsia="ru-RU"/>
        </w:rPr>
        <w:t>я</w:t>
      </w:r>
      <w:r w:rsidRPr="001D0C26">
        <w:rPr>
          <w:rFonts w:ascii="Times New Roman" w:eastAsia="Times New Roman" w:hAnsi="Times New Roman"/>
          <w:sz w:val="28"/>
          <w:szCs w:val="28"/>
          <w:lang w:eastAsia="ru-RU"/>
        </w:rPr>
        <w:t>.</w:t>
      </w:r>
    </w:p>
    <w:p w14:paraId="52AD8EB6"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Разрушение плотины вследствие размыва фильтрационным потоком её основания исключается ввиду распластанного профиля и незначительного градиента фильтрационного потока.</w:t>
      </w:r>
    </w:p>
    <w:p w14:paraId="6748B5F4"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 Волна прорыва является результатом резкого изменения уровня воды в нижнем и верхнем бьефах при разрушении напорного фронта и образовании потока, перемещающегося с большой скоростью, изменения под его воздействием прочностных характеристик грунта. Разрушительное действие волны прорыва заключается главным образом в движении больших масс воды с высокой скоростью и таранного действия всего того, что перемещается вместе с водой (камни, доски, бревна, различные конструкции). </w:t>
      </w:r>
    </w:p>
    <w:p w14:paraId="6B7949AC"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Высота и скорость волны прорыва зависят от гидрологических и топографических условий. Например, для равнинных районов скорость волны прорыва колеблется от 3 до 25 км/ч. Лесистые участки замедляют скорость и уменьшают высоту волны. Прорыв плотин приводит к затоплению местности и всего того, что на ней находится, поэтому строить жилые и производственные здания в этой зоне запрещено. </w:t>
      </w:r>
    </w:p>
    <w:p w14:paraId="270C4B3D"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lastRenderedPageBreak/>
        <w:t>Причины крупных аварий гидротехнических сооружений различны, но чаще всего они происходят из-за разрушения основания.</w:t>
      </w:r>
    </w:p>
    <w:p w14:paraId="1DAF3176" w14:textId="5805FE3F" w:rsidR="001D0C26" w:rsidRPr="001D0C26" w:rsidRDefault="001D0C26" w:rsidP="001D0C26">
      <w:pPr>
        <w:spacing w:after="0" w:line="240" w:lineRule="auto"/>
        <w:ind w:right="15" w:firstLine="709"/>
        <w:jc w:val="right"/>
        <w:rPr>
          <w:rFonts w:ascii="Times New Roman" w:eastAsia="Times New Roman" w:hAnsi="Times New Roman"/>
          <w:sz w:val="28"/>
          <w:szCs w:val="28"/>
          <w:lang w:eastAsia="ru-RU" w:bidi="en-US"/>
        </w:rPr>
      </w:pPr>
      <w:r w:rsidRPr="001D0C26">
        <w:rPr>
          <w:rFonts w:ascii="Times New Roman" w:eastAsia="Times New Roman" w:hAnsi="Times New Roman"/>
          <w:sz w:val="28"/>
          <w:szCs w:val="28"/>
          <w:lang w:eastAsia="ru-RU" w:bidi="en-US"/>
        </w:rPr>
        <w:t xml:space="preserve">Таблица </w:t>
      </w:r>
      <w:r w:rsidRPr="001D0C26">
        <w:rPr>
          <w:rFonts w:ascii="Times New Roman" w:eastAsia="Times New Roman" w:hAnsi="Times New Roman"/>
          <w:sz w:val="28"/>
          <w:szCs w:val="28"/>
          <w:lang w:eastAsia="ru-RU" w:bidi="en-US"/>
        </w:rPr>
        <w:fldChar w:fldCharType="begin"/>
      </w:r>
      <w:r w:rsidRPr="001D0C26">
        <w:rPr>
          <w:rFonts w:ascii="Times New Roman" w:eastAsia="Times New Roman" w:hAnsi="Times New Roman"/>
          <w:sz w:val="28"/>
          <w:szCs w:val="28"/>
          <w:lang w:eastAsia="ru-RU" w:bidi="en-US"/>
        </w:rPr>
        <w:instrText xml:space="preserve"> SEQ Таблица \* ARABIC </w:instrText>
      </w:r>
      <w:r w:rsidRPr="001D0C26">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27</w:t>
      </w:r>
      <w:r w:rsidRPr="001D0C26">
        <w:rPr>
          <w:rFonts w:ascii="Times New Roman" w:eastAsia="Times New Roman" w:hAnsi="Times New Roman"/>
          <w:sz w:val="28"/>
          <w:szCs w:val="28"/>
          <w:lang w:eastAsia="ru-RU" w:bidi="en-US"/>
        </w:rPr>
        <w:fldChar w:fldCharType="end"/>
      </w:r>
      <w:r w:rsidRPr="001D0C26">
        <w:rPr>
          <w:rFonts w:ascii="Times New Roman" w:eastAsia="Times New Roman" w:hAnsi="Times New Roman"/>
          <w:sz w:val="28"/>
          <w:szCs w:val="28"/>
          <w:lang w:eastAsia="ru-RU" w:bidi="en-US"/>
        </w:rPr>
        <w:t xml:space="preserve"> </w:t>
      </w:r>
    </w:p>
    <w:p w14:paraId="65094E96" w14:textId="77777777" w:rsidR="001D0C26" w:rsidRPr="001D0C26" w:rsidRDefault="001D0C26" w:rsidP="001D0C26">
      <w:pPr>
        <w:spacing w:after="120" w:line="240" w:lineRule="auto"/>
        <w:jc w:val="center"/>
        <w:rPr>
          <w:rFonts w:ascii="Times New Roman" w:eastAsia="Times New Roman" w:hAnsi="Times New Roman"/>
          <w:bCs/>
          <w:sz w:val="28"/>
          <w:szCs w:val="28"/>
          <w:lang w:eastAsia="ru-RU"/>
        </w:rPr>
      </w:pPr>
      <w:r w:rsidRPr="001D0C26">
        <w:rPr>
          <w:rFonts w:ascii="Times New Roman" w:eastAsia="Times New Roman" w:hAnsi="Times New Roman"/>
          <w:bCs/>
          <w:sz w:val="28"/>
          <w:szCs w:val="28"/>
          <w:lang w:eastAsia="ru-RU"/>
        </w:rPr>
        <w:t>Поражающие факторы волны прорыва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795"/>
        <w:gridCol w:w="878"/>
        <w:gridCol w:w="795"/>
        <w:gridCol w:w="906"/>
        <w:gridCol w:w="795"/>
        <w:gridCol w:w="906"/>
      </w:tblGrid>
      <w:tr w:rsidR="001D0C26" w:rsidRPr="001D0C26" w14:paraId="012E8CE0" w14:textId="77777777" w:rsidTr="001D0C26">
        <w:trPr>
          <w:trHeight w:val="283"/>
          <w:tblHeader/>
          <w:jc w:val="center"/>
        </w:trPr>
        <w:tc>
          <w:tcPr>
            <w:tcW w:w="0" w:type="auto"/>
            <w:vMerge w:val="restart"/>
            <w:shd w:val="clear" w:color="auto" w:fill="auto"/>
            <w:vAlign w:val="center"/>
          </w:tcPr>
          <w:p w14:paraId="3118BEB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Наименование объекта</w:t>
            </w:r>
          </w:p>
        </w:tc>
        <w:tc>
          <w:tcPr>
            <w:tcW w:w="5075" w:type="dxa"/>
            <w:gridSpan w:val="6"/>
            <w:shd w:val="clear" w:color="auto" w:fill="auto"/>
            <w:vAlign w:val="center"/>
          </w:tcPr>
          <w:p w14:paraId="1D592D60"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Степень разрушения</w:t>
            </w:r>
          </w:p>
        </w:tc>
      </w:tr>
      <w:tr w:rsidR="001D0C26" w:rsidRPr="001D0C26" w14:paraId="4A503984" w14:textId="77777777" w:rsidTr="001D0C26">
        <w:trPr>
          <w:trHeight w:val="283"/>
          <w:tblHeader/>
          <w:jc w:val="center"/>
        </w:trPr>
        <w:tc>
          <w:tcPr>
            <w:tcW w:w="0" w:type="auto"/>
            <w:vMerge/>
            <w:shd w:val="clear" w:color="auto" w:fill="auto"/>
            <w:vAlign w:val="center"/>
          </w:tcPr>
          <w:p w14:paraId="71DF2E69"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p>
        </w:tc>
        <w:tc>
          <w:tcPr>
            <w:tcW w:w="1673" w:type="dxa"/>
            <w:gridSpan w:val="2"/>
            <w:shd w:val="clear" w:color="auto" w:fill="auto"/>
            <w:vAlign w:val="center"/>
          </w:tcPr>
          <w:p w14:paraId="1A04657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Сильная (А)</w:t>
            </w:r>
          </w:p>
        </w:tc>
        <w:tc>
          <w:tcPr>
            <w:tcW w:w="1701" w:type="dxa"/>
            <w:gridSpan w:val="2"/>
            <w:shd w:val="clear" w:color="auto" w:fill="auto"/>
            <w:vAlign w:val="center"/>
          </w:tcPr>
          <w:p w14:paraId="35B533D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Средняя (Б)</w:t>
            </w:r>
          </w:p>
        </w:tc>
        <w:tc>
          <w:tcPr>
            <w:tcW w:w="1701" w:type="dxa"/>
            <w:gridSpan w:val="2"/>
            <w:shd w:val="clear" w:color="auto" w:fill="auto"/>
            <w:vAlign w:val="center"/>
          </w:tcPr>
          <w:p w14:paraId="03937084"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Слабая (В)</w:t>
            </w:r>
          </w:p>
        </w:tc>
      </w:tr>
      <w:tr w:rsidR="001D0C26" w:rsidRPr="001D0C26" w14:paraId="1173ECF5" w14:textId="77777777" w:rsidTr="001D0C26">
        <w:trPr>
          <w:trHeight w:val="283"/>
          <w:tblHeader/>
          <w:jc w:val="center"/>
        </w:trPr>
        <w:tc>
          <w:tcPr>
            <w:tcW w:w="0" w:type="auto"/>
            <w:vMerge/>
            <w:shd w:val="clear" w:color="auto" w:fill="auto"/>
            <w:vAlign w:val="center"/>
          </w:tcPr>
          <w:p w14:paraId="02BB5453"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p>
        </w:tc>
        <w:tc>
          <w:tcPr>
            <w:tcW w:w="795" w:type="dxa"/>
            <w:shd w:val="clear" w:color="auto" w:fill="auto"/>
            <w:vAlign w:val="center"/>
          </w:tcPr>
          <w:p w14:paraId="679E9FAF"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 xml:space="preserve">H, </w:t>
            </w:r>
            <w:r w:rsidRPr="001D0C26">
              <w:rPr>
                <w:rFonts w:ascii="Times New Roman" w:eastAsia="Times New Roman" w:hAnsi="Times New Roman"/>
                <w:bCs/>
                <w:sz w:val="24"/>
                <w:szCs w:val="24"/>
                <w:lang w:eastAsia="ru-RU"/>
              </w:rPr>
              <w:t>м</w:t>
            </w:r>
          </w:p>
        </w:tc>
        <w:tc>
          <w:tcPr>
            <w:tcW w:w="878" w:type="dxa"/>
            <w:shd w:val="clear" w:color="auto" w:fill="auto"/>
            <w:vAlign w:val="center"/>
          </w:tcPr>
          <w:p w14:paraId="4B60EADF"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V</w:t>
            </w:r>
            <w:r w:rsidRPr="001D0C26">
              <w:rPr>
                <w:rFonts w:ascii="Times New Roman" w:eastAsia="Times New Roman" w:hAnsi="Times New Roman"/>
                <w:bCs/>
                <w:sz w:val="24"/>
                <w:szCs w:val="24"/>
                <w:lang w:eastAsia="ru-RU"/>
              </w:rPr>
              <w:t>, м/с</w:t>
            </w:r>
          </w:p>
        </w:tc>
        <w:tc>
          <w:tcPr>
            <w:tcW w:w="795" w:type="dxa"/>
            <w:shd w:val="clear" w:color="auto" w:fill="auto"/>
            <w:vAlign w:val="center"/>
          </w:tcPr>
          <w:p w14:paraId="601F45E0"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 xml:space="preserve">H, </w:t>
            </w:r>
            <w:r w:rsidRPr="001D0C26">
              <w:rPr>
                <w:rFonts w:ascii="Times New Roman" w:eastAsia="Times New Roman" w:hAnsi="Times New Roman"/>
                <w:bCs/>
                <w:sz w:val="24"/>
                <w:szCs w:val="24"/>
                <w:lang w:eastAsia="ru-RU"/>
              </w:rPr>
              <w:t>м</w:t>
            </w:r>
          </w:p>
        </w:tc>
        <w:tc>
          <w:tcPr>
            <w:tcW w:w="906" w:type="dxa"/>
            <w:shd w:val="clear" w:color="auto" w:fill="auto"/>
            <w:vAlign w:val="center"/>
          </w:tcPr>
          <w:p w14:paraId="2AC88C8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V</w:t>
            </w:r>
            <w:r w:rsidRPr="001D0C26">
              <w:rPr>
                <w:rFonts w:ascii="Times New Roman" w:eastAsia="Times New Roman" w:hAnsi="Times New Roman"/>
                <w:bCs/>
                <w:sz w:val="24"/>
                <w:szCs w:val="24"/>
                <w:lang w:eastAsia="ru-RU"/>
              </w:rPr>
              <w:t>, м/с</w:t>
            </w:r>
          </w:p>
        </w:tc>
        <w:tc>
          <w:tcPr>
            <w:tcW w:w="795" w:type="dxa"/>
            <w:shd w:val="clear" w:color="auto" w:fill="auto"/>
            <w:vAlign w:val="center"/>
          </w:tcPr>
          <w:p w14:paraId="6AC4BF7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 xml:space="preserve">H, </w:t>
            </w:r>
            <w:r w:rsidRPr="001D0C26">
              <w:rPr>
                <w:rFonts w:ascii="Times New Roman" w:eastAsia="Times New Roman" w:hAnsi="Times New Roman"/>
                <w:bCs/>
                <w:sz w:val="24"/>
                <w:szCs w:val="24"/>
                <w:lang w:eastAsia="ru-RU"/>
              </w:rPr>
              <w:t>м</w:t>
            </w:r>
          </w:p>
        </w:tc>
        <w:tc>
          <w:tcPr>
            <w:tcW w:w="906" w:type="dxa"/>
            <w:shd w:val="clear" w:color="auto" w:fill="auto"/>
            <w:vAlign w:val="center"/>
          </w:tcPr>
          <w:p w14:paraId="18F1DB3A"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val="en-US" w:eastAsia="ru-RU"/>
              </w:rPr>
              <w:t>V</w:t>
            </w:r>
            <w:r w:rsidRPr="001D0C26">
              <w:rPr>
                <w:rFonts w:ascii="Times New Roman" w:eastAsia="Times New Roman" w:hAnsi="Times New Roman"/>
                <w:bCs/>
                <w:sz w:val="24"/>
                <w:szCs w:val="24"/>
                <w:lang w:eastAsia="ru-RU"/>
              </w:rPr>
              <w:t>, м/с</w:t>
            </w:r>
          </w:p>
        </w:tc>
      </w:tr>
      <w:tr w:rsidR="001D0C26" w:rsidRPr="001D0C26" w14:paraId="0B6DED92" w14:textId="77777777" w:rsidTr="001D0C26">
        <w:trPr>
          <w:trHeight w:val="283"/>
          <w:jc w:val="center"/>
        </w:trPr>
        <w:tc>
          <w:tcPr>
            <w:tcW w:w="0" w:type="auto"/>
            <w:shd w:val="clear" w:color="auto" w:fill="auto"/>
            <w:vAlign w:val="center"/>
          </w:tcPr>
          <w:p w14:paraId="27561EEA" w14:textId="77777777" w:rsidR="001D0C26" w:rsidRPr="001D0C26" w:rsidRDefault="001D0C26" w:rsidP="001D0C26">
            <w:pPr>
              <w:spacing w:after="0" w:line="240" w:lineRule="auto"/>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Здания:</w:t>
            </w:r>
          </w:p>
          <w:p w14:paraId="2DECBB6B" w14:textId="77777777" w:rsidR="001D0C26" w:rsidRPr="001D0C26" w:rsidRDefault="001D0C26" w:rsidP="00D76916">
            <w:pPr>
              <w:numPr>
                <w:ilvl w:val="0"/>
                <w:numId w:val="77"/>
              </w:numPr>
              <w:spacing w:after="0" w:line="240" w:lineRule="auto"/>
              <w:ind w:left="318" w:hanging="219"/>
              <w:contextualSpacing/>
              <w:rPr>
                <w:rFonts w:ascii="Times New Roman" w:hAnsi="Times New Roman"/>
                <w:bCs/>
                <w:sz w:val="24"/>
                <w:szCs w:val="24"/>
                <w:lang w:eastAsia="ru-RU"/>
              </w:rPr>
            </w:pPr>
            <w:r w:rsidRPr="001D0C26">
              <w:rPr>
                <w:rFonts w:ascii="Times New Roman" w:hAnsi="Times New Roman"/>
                <w:bCs/>
                <w:sz w:val="24"/>
                <w:szCs w:val="24"/>
                <w:lang w:eastAsia="ru-RU"/>
              </w:rPr>
              <w:t>кирпичные</w:t>
            </w:r>
          </w:p>
        </w:tc>
        <w:tc>
          <w:tcPr>
            <w:tcW w:w="795" w:type="dxa"/>
            <w:shd w:val="clear" w:color="auto" w:fill="auto"/>
            <w:vAlign w:val="center"/>
          </w:tcPr>
          <w:p w14:paraId="6DDECB7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4</w:t>
            </w:r>
          </w:p>
        </w:tc>
        <w:tc>
          <w:tcPr>
            <w:tcW w:w="878" w:type="dxa"/>
            <w:shd w:val="clear" w:color="auto" w:fill="auto"/>
            <w:vAlign w:val="center"/>
          </w:tcPr>
          <w:p w14:paraId="17316F8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2,5</w:t>
            </w:r>
          </w:p>
        </w:tc>
        <w:tc>
          <w:tcPr>
            <w:tcW w:w="795" w:type="dxa"/>
            <w:shd w:val="clear" w:color="auto" w:fill="auto"/>
            <w:vAlign w:val="center"/>
          </w:tcPr>
          <w:p w14:paraId="5E903DEC"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906" w:type="dxa"/>
            <w:shd w:val="clear" w:color="auto" w:fill="auto"/>
            <w:vAlign w:val="center"/>
          </w:tcPr>
          <w:p w14:paraId="5EA46332"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795" w:type="dxa"/>
            <w:shd w:val="clear" w:color="auto" w:fill="auto"/>
            <w:vAlign w:val="center"/>
          </w:tcPr>
          <w:p w14:paraId="637E548C"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906" w:type="dxa"/>
            <w:shd w:val="clear" w:color="auto" w:fill="auto"/>
            <w:vAlign w:val="center"/>
          </w:tcPr>
          <w:p w14:paraId="007E617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r>
      <w:tr w:rsidR="001D0C26" w:rsidRPr="001D0C26" w14:paraId="51D09769" w14:textId="77777777" w:rsidTr="001D0C26">
        <w:trPr>
          <w:trHeight w:val="283"/>
          <w:jc w:val="center"/>
        </w:trPr>
        <w:tc>
          <w:tcPr>
            <w:tcW w:w="0" w:type="auto"/>
            <w:shd w:val="clear" w:color="auto" w:fill="auto"/>
            <w:vAlign w:val="center"/>
          </w:tcPr>
          <w:p w14:paraId="133FBDA1"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каркасные панельные</w:t>
            </w:r>
          </w:p>
        </w:tc>
        <w:tc>
          <w:tcPr>
            <w:tcW w:w="795" w:type="dxa"/>
            <w:shd w:val="clear" w:color="auto" w:fill="auto"/>
            <w:vAlign w:val="center"/>
          </w:tcPr>
          <w:p w14:paraId="0F5A8253"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7,5</w:t>
            </w:r>
          </w:p>
        </w:tc>
        <w:tc>
          <w:tcPr>
            <w:tcW w:w="878" w:type="dxa"/>
            <w:shd w:val="clear" w:color="auto" w:fill="auto"/>
            <w:vAlign w:val="center"/>
          </w:tcPr>
          <w:p w14:paraId="1E46682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4</w:t>
            </w:r>
          </w:p>
        </w:tc>
        <w:tc>
          <w:tcPr>
            <w:tcW w:w="795" w:type="dxa"/>
            <w:shd w:val="clear" w:color="auto" w:fill="auto"/>
            <w:vAlign w:val="center"/>
          </w:tcPr>
          <w:p w14:paraId="0E1698F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6</w:t>
            </w:r>
          </w:p>
        </w:tc>
        <w:tc>
          <w:tcPr>
            <w:tcW w:w="906" w:type="dxa"/>
            <w:shd w:val="clear" w:color="auto" w:fill="auto"/>
            <w:vAlign w:val="center"/>
          </w:tcPr>
          <w:p w14:paraId="13F80AE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795" w:type="dxa"/>
            <w:shd w:val="clear" w:color="auto" w:fill="auto"/>
            <w:vAlign w:val="center"/>
          </w:tcPr>
          <w:p w14:paraId="2DC7DC3C"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906" w:type="dxa"/>
            <w:shd w:val="clear" w:color="auto" w:fill="auto"/>
            <w:vAlign w:val="center"/>
          </w:tcPr>
          <w:p w14:paraId="6758B97B"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r>
      <w:tr w:rsidR="001D0C26" w:rsidRPr="001D0C26" w14:paraId="25FDC1A4" w14:textId="77777777" w:rsidTr="001D0C26">
        <w:trPr>
          <w:trHeight w:val="283"/>
          <w:jc w:val="center"/>
        </w:trPr>
        <w:tc>
          <w:tcPr>
            <w:tcW w:w="0" w:type="auto"/>
            <w:shd w:val="clear" w:color="auto" w:fill="auto"/>
            <w:vAlign w:val="center"/>
          </w:tcPr>
          <w:p w14:paraId="4A4D72B5" w14:textId="77777777" w:rsidR="001D0C26" w:rsidRPr="001D0C26" w:rsidRDefault="001D0C26" w:rsidP="001D0C26">
            <w:pPr>
              <w:spacing w:after="0" w:line="240" w:lineRule="auto"/>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Мосты:</w:t>
            </w:r>
          </w:p>
          <w:p w14:paraId="1836623F"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металлические:</w:t>
            </w:r>
          </w:p>
          <w:p w14:paraId="7963D237" w14:textId="77777777" w:rsidR="001D0C26" w:rsidRPr="001D0C26" w:rsidRDefault="001D0C26" w:rsidP="00D76916">
            <w:pPr>
              <w:numPr>
                <w:ilvl w:val="1"/>
                <w:numId w:val="77"/>
              </w:numPr>
              <w:spacing w:after="0" w:line="240" w:lineRule="auto"/>
              <w:ind w:left="743" w:hanging="218"/>
              <w:contextualSpacing/>
              <w:rPr>
                <w:rFonts w:ascii="Times New Roman" w:hAnsi="Times New Roman"/>
                <w:bCs/>
                <w:sz w:val="24"/>
                <w:szCs w:val="24"/>
                <w:lang w:eastAsia="ru-RU"/>
              </w:rPr>
            </w:pPr>
            <w:r w:rsidRPr="001D0C26">
              <w:rPr>
                <w:rFonts w:ascii="Times New Roman" w:hAnsi="Times New Roman"/>
                <w:bCs/>
                <w:sz w:val="24"/>
                <w:szCs w:val="24"/>
                <w:lang w:eastAsia="ru-RU"/>
              </w:rPr>
              <w:t>с пролётом 30-100 м;</w:t>
            </w:r>
          </w:p>
        </w:tc>
        <w:tc>
          <w:tcPr>
            <w:tcW w:w="795" w:type="dxa"/>
            <w:shd w:val="clear" w:color="auto" w:fill="auto"/>
            <w:vAlign w:val="center"/>
          </w:tcPr>
          <w:p w14:paraId="05848531"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878" w:type="dxa"/>
            <w:shd w:val="clear" w:color="auto" w:fill="auto"/>
            <w:vAlign w:val="center"/>
          </w:tcPr>
          <w:p w14:paraId="47F649F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795" w:type="dxa"/>
            <w:shd w:val="clear" w:color="auto" w:fill="auto"/>
            <w:vAlign w:val="center"/>
          </w:tcPr>
          <w:p w14:paraId="4E81810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593F7E4C"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795" w:type="dxa"/>
            <w:shd w:val="clear" w:color="auto" w:fill="auto"/>
            <w:vAlign w:val="center"/>
          </w:tcPr>
          <w:p w14:paraId="73DD0F82"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w:t>
            </w:r>
          </w:p>
        </w:tc>
        <w:tc>
          <w:tcPr>
            <w:tcW w:w="906" w:type="dxa"/>
            <w:shd w:val="clear" w:color="auto" w:fill="auto"/>
            <w:vAlign w:val="center"/>
          </w:tcPr>
          <w:p w14:paraId="02A8EFA2"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r>
      <w:tr w:rsidR="001D0C26" w:rsidRPr="001D0C26" w14:paraId="47622D36" w14:textId="77777777" w:rsidTr="001D0C26">
        <w:trPr>
          <w:trHeight w:val="283"/>
          <w:jc w:val="center"/>
        </w:trPr>
        <w:tc>
          <w:tcPr>
            <w:tcW w:w="0" w:type="auto"/>
            <w:shd w:val="clear" w:color="auto" w:fill="auto"/>
            <w:vAlign w:val="center"/>
          </w:tcPr>
          <w:p w14:paraId="12FA755E" w14:textId="77777777" w:rsidR="001D0C26" w:rsidRPr="001D0C26" w:rsidRDefault="001D0C26" w:rsidP="00D76916">
            <w:pPr>
              <w:numPr>
                <w:ilvl w:val="1"/>
                <w:numId w:val="77"/>
              </w:numPr>
              <w:spacing w:after="0" w:line="240" w:lineRule="auto"/>
              <w:ind w:left="743" w:hanging="218"/>
              <w:contextualSpacing/>
              <w:rPr>
                <w:rFonts w:ascii="Times New Roman" w:hAnsi="Times New Roman"/>
                <w:bCs/>
                <w:sz w:val="24"/>
                <w:szCs w:val="24"/>
                <w:lang w:eastAsia="ru-RU"/>
              </w:rPr>
            </w:pPr>
            <w:r w:rsidRPr="001D0C26">
              <w:rPr>
                <w:rFonts w:ascii="Times New Roman" w:hAnsi="Times New Roman"/>
                <w:bCs/>
                <w:sz w:val="24"/>
                <w:szCs w:val="24"/>
                <w:lang w:eastAsia="ru-RU"/>
              </w:rPr>
              <w:t>с пролётом &gt;100 м;</w:t>
            </w:r>
          </w:p>
        </w:tc>
        <w:tc>
          <w:tcPr>
            <w:tcW w:w="795" w:type="dxa"/>
            <w:shd w:val="clear" w:color="auto" w:fill="auto"/>
            <w:vAlign w:val="center"/>
          </w:tcPr>
          <w:p w14:paraId="2D7557E3"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878" w:type="dxa"/>
            <w:shd w:val="clear" w:color="auto" w:fill="auto"/>
            <w:vAlign w:val="center"/>
          </w:tcPr>
          <w:p w14:paraId="09B976E9"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2,5</w:t>
            </w:r>
          </w:p>
        </w:tc>
        <w:tc>
          <w:tcPr>
            <w:tcW w:w="795" w:type="dxa"/>
            <w:shd w:val="clear" w:color="auto" w:fill="auto"/>
            <w:vAlign w:val="center"/>
          </w:tcPr>
          <w:p w14:paraId="2B137B26"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2568249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795" w:type="dxa"/>
            <w:shd w:val="clear" w:color="auto" w:fill="auto"/>
            <w:vAlign w:val="center"/>
          </w:tcPr>
          <w:p w14:paraId="275183A3"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w:t>
            </w:r>
          </w:p>
        </w:tc>
        <w:tc>
          <w:tcPr>
            <w:tcW w:w="906" w:type="dxa"/>
            <w:shd w:val="clear" w:color="auto" w:fill="auto"/>
            <w:vAlign w:val="center"/>
          </w:tcPr>
          <w:p w14:paraId="7D33CD91"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r>
      <w:tr w:rsidR="001D0C26" w:rsidRPr="001D0C26" w14:paraId="149FB2D8" w14:textId="77777777" w:rsidTr="001D0C26">
        <w:trPr>
          <w:trHeight w:val="283"/>
          <w:jc w:val="center"/>
        </w:trPr>
        <w:tc>
          <w:tcPr>
            <w:tcW w:w="0" w:type="auto"/>
            <w:shd w:val="clear" w:color="auto" w:fill="auto"/>
            <w:vAlign w:val="center"/>
          </w:tcPr>
          <w:p w14:paraId="1C6D3C13"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бетонные</w:t>
            </w:r>
          </w:p>
        </w:tc>
        <w:tc>
          <w:tcPr>
            <w:tcW w:w="795" w:type="dxa"/>
            <w:shd w:val="clear" w:color="auto" w:fill="auto"/>
            <w:vAlign w:val="center"/>
          </w:tcPr>
          <w:p w14:paraId="25A65502"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878" w:type="dxa"/>
            <w:shd w:val="clear" w:color="auto" w:fill="auto"/>
            <w:vAlign w:val="center"/>
          </w:tcPr>
          <w:p w14:paraId="7917F8BA"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795" w:type="dxa"/>
            <w:shd w:val="clear" w:color="auto" w:fill="auto"/>
            <w:vAlign w:val="center"/>
          </w:tcPr>
          <w:p w14:paraId="27ADF0F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5701A45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c>
          <w:tcPr>
            <w:tcW w:w="795" w:type="dxa"/>
            <w:shd w:val="clear" w:color="auto" w:fill="auto"/>
            <w:vAlign w:val="center"/>
          </w:tcPr>
          <w:p w14:paraId="750BA14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w:t>
            </w:r>
          </w:p>
        </w:tc>
        <w:tc>
          <w:tcPr>
            <w:tcW w:w="906" w:type="dxa"/>
            <w:shd w:val="clear" w:color="auto" w:fill="auto"/>
            <w:vAlign w:val="center"/>
          </w:tcPr>
          <w:p w14:paraId="5A374004"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r>
      <w:tr w:rsidR="001D0C26" w:rsidRPr="001D0C26" w14:paraId="7DAA4BBF" w14:textId="77777777" w:rsidTr="001D0C26">
        <w:trPr>
          <w:trHeight w:val="283"/>
          <w:jc w:val="center"/>
        </w:trPr>
        <w:tc>
          <w:tcPr>
            <w:tcW w:w="0" w:type="auto"/>
            <w:shd w:val="clear" w:color="auto" w:fill="auto"/>
            <w:vAlign w:val="center"/>
          </w:tcPr>
          <w:p w14:paraId="4D9CD6B2"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деревянные</w:t>
            </w:r>
          </w:p>
        </w:tc>
        <w:tc>
          <w:tcPr>
            <w:tcW w:w="795" w:type="dxa"/>
            <w:shd w:val="clear" w:color="auto" w:fill="auto"/>
            <w:vAlign w:val="center"/>
          </w:tcPr>
          <w:p w14:paraId="14E5366B"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878" w:type="dxa"/>
            <w:shd w:val="clear" w:color="auto" w:fill="auto"/>
            <w:vAlign w:val="center"/>
          </w:tcPr>
          <w:p w14:paraId="386572D9"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795" w:type="dxa"/>
            <w:shd w:val="clear" w:color="auto" w:fill="auto"/>
            <w:vAlign w:val="center"/>
          </w:tcPr>
          <w:p w14:paraId="26F3CFB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727473FF"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c>
          <w:tcPr>
            <w:tcW w:w="795" w:type="dxa"/>
            <w:shd w:val="clear" w:color="auto" w:fill="auto"/>
            <w:vAlign w:val="center"/>
          </w:tcPr>
          <w:p w14:paraId="7892F9A4"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w:t>
            </w:r>
          </w:p>
        </w:tc>
        <w:tc>
          <w:tcPr>
            <w:tcW w:w="906" w:type="dxa"/>
            <w:shd w:val="clear" w:color="auto" w:fill="auto"/>
            <w:vAlign w:val="center"/>
          </w:tcPr>
          <w:p w14:paraId="397FFA1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r>
      <w:tr w:rsidR="001D0C26" w:rsidRPr="001D0C26" w14:paraId="56087571" w14:textId="77777777" w:rsidTr="001D0C26">
        <w:trPr>
          <w:trHeight w:val="283"/>
          <w:jc w:val="center"/>
        </w:trPr>
        <w:tc>
          <w:tcPr>
            <w:tcW w:w="0" w:type="auto"/>
            <w:shd w:val="clear" w:color="auto" w:fill="auto"/>
            <w:vAlign w:val="center"/>
          </w:tcPr>
          <w:p w14:paraId="0928E736" w14:textId="77777777" w:rsidR="001D0C26" w:rsidRPr="001D0C26" w:rsidRDefault="001D0C26" w:rsidP="001D0C26">
            <w:pPr>
              <w:spacing w:after="0" w:line="240" w:lineRule="auto"/>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Дороги</w:t>
            </w:r>
          </w:p>
          <w:p w14:paraId="013AA9CF"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с асфальтобетонным покрытием</w:t>
            </w:r>
          </w:p>
        </w:tc>
        <w:tc>
          <w:tcPr>
            <w:tcW w:w="795" w:type="dxa"/>
            <w:shd w:val="clear" w:color="auto" w:fill="auto"/>
            <w:vAlign w:val="center"/>
          </w:tcPr>
          <w:p w14:paraId="42911D9A"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4</w:t>
            </w:r>
          </w:p>
        </w:tc>
        <w:tc>
          <w:tcPr>
            <w:tcW w:w="878" w:type="dxa"/>
            <w:shd w:val="clear" w:color="auto" w:fill="auto"/>
            <w:vAlign w:val="center"/>
          </w:tcPr>
          <w:p w14:paraId="542967A6"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795" w:type="dxa"/>
            <w:shd w:val="clear" w:color="auto" w:fill="auto"/>
            <w:vAlign w:val="center"/>
          </w:tcPr>
          <w:p w14:paraId="537A344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906" w:type="dxa"/>
            <w:shd w:val="clear" w:color="auto" w:fill="auto"/>
            <w:vAlign w:val="center"/>
          </w:tcPr>
          <w:p w14:paraId="123473F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c>
          <w:tcPr>
            <w:tcW w:w="795" w:type="dxa"/>
            <w:shd w:val="clear" w:color="auto" w:fill="auto"/>
            <w:vAlign w:val="center"/>
          </w:tcPr>
          <w:p w14:paraId="015295D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584B2648"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r>
      <w:tr w:rsidR="001D0C26" w:rsidRPr="001D0C26" w14:paraId="6FE11919" w14:textId="77777777" w:rsidTr="001D0C26">
        <w:trPr>
          <w:trHeight w:val="283"/>
          <w:jc w:val="center"/>
        </w:trPr>
        <w:tc>
          <w:tcPr>
            <w:tcW w:w="0" w:type="auto"/>
            <w:shd w:val="clear" w:color="auto" w:fill="auto"/>
            <w:vAlign w:val="center"/>
          </w:tcPr>
          <w:p w14:paraId="1D8E5AD3" w14:textId="77777777" w:rsidR="001D0C26" w:rsidRPr="001D0C26" w:rsidRDefault="001D0C26" w:rsidP="00D76916">
            <w:pPr>
              <w:numPr>
                <w:ilvl w:val="0"/>
                <w:numId w:val="77"/>
              </w:numPr>
              <w:spacing w:after="0" w:line="240" w:lineRule="auto"/>
              <w:ind w:left="317" w:hanging="221"/>
              <w:contextualSpacing/>
              <w:rPr>
                <w:rFonts w:ascii="Times New Roman" w:hAnsi="Times New Roman"/>
                <w:bCs/>
                <w:sz w:val="24"/>
                <w:szCs w:val="24"/>
                <w:lang w:eastAsia="ru-RU"/>
              </w:rPr>
            </w:pPr>
            <w:r w:rsidRPr="001D0C26">
              <w:rPr>
                <w:rFonts w:ascii="Times New Roman" w:hAnsi="Times New Roman"/>
                <w:bCs/>
                <w:sz w:val="24"/>
                <w:szCs w:val="24"/>
                <w:lang w:eastAsia="ru-RU"/>
              </w:rPr>
              <w:t>с гравийным покрытием</w:t>
            </w:r>
          </w:p>
        </w:tc>
        <w:tc>
          <w:tcPr>
            <w:tcW w:w="795" w:type="dxa"/>
            <w:shd w:val="clear" w:color="auto" w:fill="auto"/>
            <w:vAlign w:val="center"/>
          </w:tcPr>
          <w:p w14:paraId="793F244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2,5</w:t>
            </w:r>
          </w:p>
        </w:tc>
        <w:tc>
          <w:tcPr>
            <w:tcW w:w="878" w:type="dxa"/>
            <w:shd w:val="clear" w:color="auto" w:fill="auto"/>
            <w:vAlign w:val="center"/>
          </w:tcPr>
          <w:p w14:paraId="065F602F"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2</w:t>
            </w:r>
          </w:p>
        </w:tc>
        <w:tc>
          <w:tcPr>
            <w:tcW w:w="795" w:type="dxa"/>
            <w:shd w:val="clear" w:color="auto" w:fill="auto"/>
            <w:vAlign w:val="center"/>
          </w:tcPr>
          <w:p w14:paraId="13F99AF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c>
          <w:tcPr>
            <w:tcW w:w="906" w:type="dxa"/>
            <w:shd w:val="clear" w:color="auto" w:fill="auto"/>
            <w:vAlign w:val="center"/>
          </w:tcPr>
          <w:p w14:paraId="69BA5F1A"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c>
          <w:tcPr>
            <w:tcW w:w="795" w:type="dxa"/>
            <w:shd w:val="clear" w:color="auto" w:fill="auto"/>
            <w:vAlign w:val="center"/>
          </w:tcPr>
          <w:p w14:paraId="2DDF47D5"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c>
          <w:tcPr>
            <w:tcW w:w="906" w:type="dxa"/>
            <w:shd w:val="clear" w:color="auto" w:fill="auto"/>
            <w:vAlign w:val="center"/>
          </w:tcPr>
          <w:p w14:paraId="69D3729E"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0,5</w:t>
            </w:r>
          </w:p>
        </w:tc>
      </w:tr>
      <w:tr w:rsidR="001D0C26" w:rsidRPr="001D0C26" w14:paraId="6E7A008A" w14:textId="77777777" w:rsidTr="001D0C26">
        <w:trPr>
          <w:trHeight w:val="283"/>
          <w:jc w:val="center"/>
        </w:trPr>
        <w:tc>
          <w:tcPr>
            <w:tcW w:w="0" w:type="auto"/>
            <w:shd w:val="clear" w:color="auto" w:fill="auto"/>
            <w:vAlign w:val="center"/>
          </w:tcPr>
          <w:p w14:paraId="298CBE08" w14:textId="77777777" w:rsidR="001D0C26" w:rsidRPr="001D0C26" w:rsidRDefault="001D0C26" w:rsidP="001D0C26">
            <w:pPr>
              <w:spacing w:after="0" w:line="240" w:lineRule="auto"/>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Пирс</w:t>
            </w:r>
          </w:p>
        </w:tc>
        <w:tc>
          <w:tcPr>
            <w:tcW w:w="795" w:type="dxa"/>
            <w:shd w:val="clear" w:color="auto" w:fill="auto"/>
            <w:vAlign w:val="center"/>
          </w:tcPr>
          <w:p w14:paraId="17630CC1"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5</w:t>
            </w:r>
          </w:p>
        </w:tc>
        <w:tc>
          <w:tcPr>
            <w:tcW w:w="878" w:type="dxa"/>
            <w:shd w:val="clear" w:color="auto" w:fill="auto"/>
            <w:vAlign w:val="center"/>
          </w:tcPr>
          <w:p w14:paraId="4DED056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6</w:t>
            </w:r>
          </w:p>
        </w:tc>
        <w:tc>
          <w:tcPr>
            <w:tcW w:w="795" w:type="dxa"/>
            <w:shd w:val="clear" w:color="auto" w:fill="auto"/>
            <w:vAlign w:val="center"/>
          </w:tcPr>
          <w:p w14:paraId="18F53097"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3</w:t>
            </w:r>
          </w:p>
        </w:tc>
        <w:tc>
          <w:tcPr>
            <w:tcW w:w="906" w:type="dxa"/>
            <w:shd w:val="clear" w:color="auto" w:fill="auto"/>
            <w:vAlign w:val="center"/>
          </w:tcPr>
          <w:p w14:paraId="1155C11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4</w:t>
            </w:r>
          </w:p>
        </w:tc>
        <w:tc>
          <w:tcPr>
            <w:tcW w:w="795" w:type="dxa"/>
            <w:shd w:val="clear" w:color="auto" w:fill="auto"/>
            <w:vAlign w:val="center"/>
          </w:tcPr>
          <w:p w14:paraId="21DE281D"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1,5</w:t>
            </w:r>
          </w:p>
        </w:tc>
        <w:tc>
          <w:tcPr>
            <w:tcW w:w="906" w:type="dxa"/>
            <w:shd w:val="clear" w:color="auto" w:fill="auto"/>
            <w:vAlign w:val="center"/>
          </w:tcPr>
          <w:p w14:paraId="62B5AB50" w14:textId="77777777" w:rsidR="001D0C26" w:rsidRPr="001D0C26" w:rsidRDefault="001D0C26" w:rsidP="001D0C26">
            <w:pPr>
              <w:spacing w:after="0" w:line="240" w:lineRule="auto"/>
              <w:jc w:val="center"/>
              <w:rPr>
                <w:rFonts w:ascii="Times New Roman" w:eastAsia="Times New Roman" w:hAnsi="Times New Roman"/>
                <w:bCs/>
                <w:sz w:val="24"/>
                <w:szCs w:val="24"/>
                <w:lang w:eastAsia="ru-RU"/>
              </w:rPr>
            </w:pPr>
            <w:r w:rsidRPr="001D0C26">
              <w:rPr>
                <w:rFonts w:ascii="Times New Roman" w:eastAsia="Times New Roman" w:hAnsi="Times New Roman"/>
                <w:bCs/>
                <w:sz w:val="24"/>
                <w:szCs w:val="24"/>
                <w:lang w:eastAsia="ru-RU"/>
              </w:rPr>
              <w:t>1</w:t>
            </w:r>
          </w:p>
        </w:tc>
      </w:tr>
    </w:tbl>
    <w:p w14:paraId="59739E39" w14:textId="77777777" w:rsidR="001D0C26" w:rsidRPr="001D0C26" w:rsidRDefault="001D0C26" w:rsidP="001D0C26">
      <w:pPr>
        <w:spacing w:after="120" w:line="240" w:lineRule="auto"/>
        <w:jc w:val="center"/>
        <w:rPr>
          <w:rFonts w:ascii="Times New Roman" w:eastAsia="Times New Roman" w:hAnsi="Times New Roman"/>
          <w:bCs/>
          <w:sz w:val="28"/>
          <w:szCs w:val="28"/>
          <w:lang w:eastAsia="ru-RU"/>
        </w:rPr>
      </w:pPr>
    </w:p>
    <w:p w14:paraId="4389E6B8" w14:textId="1C5E63F9"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Анализ статистической информации по разрушению постоянных мостовых переходов от наводнений показывает, что наиболее уязвимыми элементами переходов являются </w:t>
      </w:r>
      <w:r w:rsidR="007111F2">
        <w:rPr>
          <w:rFonts w:ascii="Times New Roman" w:eastAsia="Times New Roman" w:hAnsi="Times New Roman"/>
          <w:sz w:val="28"/>
          <w:szCs w:val="28"/>
          <w:lang w:eastAsia="ru-RU"/>
        </w:rPr>
        <w:t>–</w:t>
      </w:r>
      <w:r w:rsidRPr="001D0C26">
        <w:rPr>
          <w:rFonts w:ascii="Times New Roman" w:eastAsia="Times New Roman" w:hAnsi="Times New Roman"/>
          <w:sz w:val="28"/>
          <w:szCs w:val="28"/>
          <w:lang w:eastAsia="ru-RU"/>
        </w:rPr>
        <w:t xml:space="preserve"> сам мост и его защитные элементы. Основной причиной разрушения элементов перехода является размыв грунта.</w:t>
      </w:r>
    </w:p>
    <w:p w14:paraId="1C64FDE8" w14:textId="42ED2126" w:rsidR="001D0C26" w:rsidRPr="001D0C26" w:rsidRDefault="001D0C26" w:rsidP="001D0C26">
      <w:pPr>
        <w:spacing w:after="0" w:line="240" w:lineRule="auto"/>
        <w:ind w:right="15" w:firstLine="709"/>
        <w:jc w:val="right"/>
        <w:rPr>
          <w:rFonts w:ascii="Times New Roman" w:eastAsia="Times New Roman" w:hAnsi="Times New Roman"/>
          <w:sz w:val="28"/>
          <w:szCs w:val="28"/>
          <w:lang w:eastAsia="ru-RU" w:bidi="en-US"/>
        </w:rPr>
      </w:pPr>
      <w:r w:rsidRPr="001D0C26">
        <w:rPr>
          <w:rFonts w:ascii="Times New Roman" w:eastAsia="Times New Roman" w:hAnsi="Times New Roman"/>
          <w:sz w:val="28"/>
          <w:szCs w:val="28"/>
          <w:lang w:eastAsia="ru-RU" w:bidi="en-US"/>
        </w:rPr>
        <w:t xml:space="preserve">Таблица </w:t>
      </w:r>
      <w:r w:rsidRPr="001D0C26">
        <w:rPr>
          <w:rFonts w:ascii="Times New Roman" w:eastAsia="Times New Roman" w:hAnsi="Times New Roman"/>
          <w:sz w:val="28"/>
          <w:szCs w:val="28"/>
          <w:lang w:eastAsia="ru-RU" w:bidi="en-US"/>
        </w:rPr>
        <w:fldChar w:fldCharType="begin"/>
      </w:r>
      <w:r w:rsidRPr="001D0C26">
        <w:rPr>
          <w:rFonts w:ascii="Times New Roman" w:eastAsia="Times New Roman" w:hAnsi="Times New Roman"/>
          <w:sz w:val="28"/>
          <w:szCs w:val="28"/>
          <w:lang w:eastAsia="ru-RU" w:bidi="en-US"/>
        </w:rPr>
        <w:instrText xml:space="preserve"> SEQ Таблица \* ARABIC </w:instrText>
      </w:r>
      <w:r w:rsidRPr="001D0C26">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28</w:t>
      </w:r>
      <w:r w:rsidRPr="001D0C26">
        <w:rPr>
          <w:rFonts w:ascii="Times New Roman" w:eastAsia="Times New Roman" w:hAnsi="Times New Roman"/>
          <w:sz w:val="28"/>
          <w:szCs w:val="28"/>
          <w:lang w:eastAsia="ru-RU" w:bidi="en-US"/>
        </w:rPr>
        <w:fldChar w:fldCharType="end"/>
      </w:r>
      <w:r w:rsidRPr="001D0C26">
        <w:rPr>
          <w:rFonts w:ascii="Times New Roman" w:eastAsia="Times New Roman" w:hAnsi="Times New Roman"/>
          <w:sz w:val="28"/>
          <w:szCs w:val="28"/>
          <w:lang w:eastAsia="ru-RU" w:bidi="en-US"/>
        </w:rPr>
        <w:t xml:space="preserve"> </w:t>
      </w:r>
    </w:p>
    <w:p w14:paraId="696D77AF" w14:textId="77777777" w:rsidR="001D0C26" w:rsidRPr="001D0C26" w:rsidRDefault="001D0C26" w:rsidP="001D0C26">
      <w:pPr>
        <w:spacing w:after="120" w:line="240" w:lineRule="auto"/>
        <w:jc w:val="center"/>
        <w:rPr>
          <w:rFonts w:ascii="Times New Roman" w:eastAsia="Times New Roman" w:hAnsi="Times New Roman"/>
          <w:bCs/>
          <w:sz w:val="28"/>
          <w:szCs w:val="28"/>
          <w:lang w:eastAsia="ru-RU"/>
        </w:rPr>
      </w:pPr>
      <w:r w:rsidRPr="001D0C26">
        <w:rPr>
          <w:rFonts w:ascii="Times New Roman" w:eastAsia="Times New Roman" w:hAnsi="Times New Roman"/>
          <w:bCs/>
          <w:sz w:val="28"/>
          <w:szCs w:val="28"/>
          <w:lang w:eastAsia="ru-RU"/>
        </w:rPr>
        <w:t>Предельно допустимые скорости потока воды, при которых обеспечивается сохранность объектов (при переливе через отметку проезжей части)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1007"/>
        <w:gridCol w:w="1007"/>
        <w:gridCol w:w="1007"/>
        <w:gridCol w:w="1007"/>
      </w:tblGrid>
      <w:tr w:rsidR="001D0C26" w:rsidRPr="001D0C26" w14:paraId="22058D70" w14:textId="77777777" w:rsidTr="001D0C26">
        <w:trPr>
          <w:trHeight w:val="192"/>
          <w:jc w:val="center"/>
        </w:trPr>
        <w:tc>
          <w:tcPr>
            <w:tcW w:w="0" w:type="auto"/>
            <w:vMerge w:val="restart"/>
            <w:shd w:val="clear" w:color="auto" w:fill="auto"/>
            <w:vAlign w:val="center"/>
          </w:tcPr>
          <w:p w14:paraId="27955C94"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Наименование объекта</w:t>
            </w:r>
          </w:p>
        </w:tc>
        <w:tc>
          <w:tcPr>
            <w:tcW w:w="0" w:type="auto"/>
            <w:gridSpan w:val="4"/>
            <w:shd w:val="clear" w:color="auto" w:fill="auto"/>
            <w:vAlign w:val="center"/>
          </w:tcPr>
          <w:p w14:paraId="280D51BD"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Скорость потока, м/с, при глубине, м</w:t>
            </w:r>
          </w:p>
        </w:tc>
      </w:tr>
      <w:tr w:rsidR="001D0C26" w:rsidRPr="001D0C26" w14:paraId="628A2CF3" w14:textId="77777777" w:rsidTr="001D0C26">
        <w:trPr>
          <w:trHeight w:val="252"/>
          <w:jc w:val="center"/>
        </w:trPr>
        <w:tc>
          <w:tcPr>
            <w:tcW w:w="0" w:type="auto"/>
            <w:vMerge/>
            <w:shd w:val="clear" w:color="auto" w:fill="auto"/>
            <w:vAlign w:val="center"/>
          </w:tcPr>
          <w:p w14:paraId="4A0FC9FE"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p>
        </w:tc>
        <w:tc>
          <w:tcPr>
            <w:tcW w:w="0" w:type="auto"/>
            <w:shd w:val="clear" w:color="auto" w:fill="auto"/>
            <w:vAlign w:val="center"/>
          </w:tcPr>
          <w:p w14:paraId="5AC4F9FA"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0,4</w:t>
            </w:r>
          </w:p>
        </w:tc>
        <w:tc>
          <w:tcPr>
            <w:tcW w:w="0" w:type="auto"/>
            <w:shd w:val="clear" w:color="auto" w:fill="auto"/>
            <w:vAlign w:val="center"/>
          </w:tcPr>
          <w:p w14:paraId="51B6CA74"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1</w:t>
            </w:r>
          </w:p>
        </w:tc>
        <w:tc>
          <w:tcPr>
            <w:tcW w:w="0" w:type="auto"/>
            <w:shd w:val="clear" w:color="auto" w:fill="auto"/>
            <w:vAlign w:val="center"/>
          </w:tcPr>
          <w:p w14:paraId="6C81ADCA"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w:t>
            </w:r>
          </w:p>
        </w:tc>
        <w:tc>
          <w:tcPr>
            <w:tcW w:w="0" w:type="auto"/>
            <w:shd w:val="clear" w:color="auto" w:fill="auto"/>
            <w:vAlign w:val="center"/>
          </w:tcPr>
          <w:p w14:paraId="45F4FC91"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3</w:t>
            </w:r>
          </w:p>
        </w:tc>
      </w:tr>
      <w:tr w:rsidR="001D0C26" w:rsidRPr="001D0C26" w14:paraId="69C40EC6" w14:textId="77777777" w:rsidTr="001D0C26">
        <w:trPr>
          <w:jc w:val="center"/>
        </w:trPr>
        <w:tc>
          <w:tcPr>
            <w:tcW w:w="0" w:type="auto"/>
            <w:shd w:val="clear" w:color="auto" w:fill="auto"/>
            <w:vAlign w:val="center"/>
          </w:tcPr>
          <w:p w14:paraId="69EB6428" w14:textId="77777777" w:rsidR="001D0C26" w:rsidRPr="001D0C26" w:rsidRDefault="001D0C26" w:rsidP="001D0C26">
            <w:pPr>
              <w:spacing w:after="0" w:line="240" w:lineRule="auto"/>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Железнодорожные пути</w:t>
            </w:r>
          </w:p>
        </w:tc>
        <w:tc>
          <w:tcPr>
            <w:tcW w:w="0" w:type="auto"/>
            <w:shd w:val="clear" w:color="auto" w:fill="auto"/>
            <w:vAlign w:val="center"/>
          </w:tcPr>
          <w:p w14:paraId="066E325E"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1,5</w:t>
            </w:r>
          </w:p>
        </w:tc>
        <w:tc>
          <w:tcPr>
            <w:tcW w:w="0" w:type="auto"/>
            <w:shd w:val="clear" w:color="auto" w:fill="auto"/>
            <w:vAlign w:val="center"/>
          </w:tcPr>
          <w:p w14:paraId="4C8EFFD6"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2,8</w:t>
            </w:r>
          </w:p>
        </w:tc>
        <w:tc>
          <w:tcPr>
            <w:tcW w:w="0" w:type="auto"/>
            <w:shd w:val="clear" w:color="auto" w:fill="auto"/>
            <w:vAlign w:val="center"/>
          </w:tcPr>
          <w:p w14:paraId="24F99DB8"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2,1</w:t>
            </w:r>
          </w:p>
        </w:tc>
        <w:tc>
          <w:tcPr>
            <w:tcW w:w="0" w:type="auto"/>
            <w:shd w:val="clear" w:color="auto" w:fill="auto"/>
            <w:vAlign w:val="center"/>
          </w:tcPr>
          <w:p w14:paraId="172461AE"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2,3</w:t>
            </w:r>
          </w:p>
        </w:tc>
      </w:tr>
      <w:tr w:rsidR="001D0C26" w:rsidRPr="001D0C26" w14:paraId="15657B72" w14:textId="77777777" w:rsidTr="001D0C26">
        <w:trPr>
          <w:jc w:val="center"/>
        </w:trPr>
        <w:tc>
          <w:tcPr>
            <w:tcW w:w="0" w:type="auto"/>
            <w:shd w:val="clear" w:color="auto" w:fill="auto"/>
            <w:vAlign w:val="center"/>
          </w:tcPr>
          <w:p w14:paraId="2177B579" w14:textId="77777777" w:rsidR="001D0C26" w:rsidRPr="001D0C26" w:rsidRDefault="001D0C26" w:rsidP="001D0C26">
            <w:pPr>
              <w:spacing w:after="0" w:line="240" w:lineRule="auto"/>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Дороги с асфальтобетонным покрытием</w:t>
            </w:r>
          </w:p>
        </w:tc>
        <w:tc>
          <w:tcPr>
            <w:tcW w:w="0" w:type="auto"/>
            <w:shd w:val="clear" w:color="auto" w:fill="auto"/>
            <w:vAlign w:val="center"/>
          </w:tcPr>
          <w:p w14:paraId="087999E2"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2,1</w:t>
            </w:r>
          </w:p>
        </w:tc>
        <w:tc>
          <w:tcPr>
            <w:tcW w:w="0" w:type="auto"/>
            <w:shd w:val="clear" w:color="auto" w:fill="auto"/>
            <w:vAlign w:val="center"/>
          </w:tcPr>
          <w:p w14:paraId="3C112C0C"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2,5</w:t>
            </w:r>
          </w:p>
        </w:tc>
        <w:tc>
          <w:tcPr>
            <w:tcW w:w="0" w:type="auto"/>
            <w:shd w:val="clear" w:color="auto" w:fill="auto"/>
            <w:vAlign w:val="center"/>
          </w:tcPr>
          <w:p w14:paraId="79D3A3FE"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2,5</w:t>
            </w:r>
          </w:p>
        </w:tc>
        <w:tc>
          <w:tcPr>
            <w:tcW w:w="0" w:type="auto"/>
            <w:shd w:val="clear" w:color="auto" w:fill="auto"/>
            <w:vAlign w:val="center"/>
          </w:tcPr>
          <w:p w14:paraId="47474D18"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3,1</w:t>
            </w:r>
          </w:p>
        </w:tc>
      </w:tr>
      <w:tr w:rsidR="001D0C26" w:rsidRPr="001D0C26" w14:paraId="6FE52A28" w14:textId="77777777" w:rsidTr="001D0C26">
        <w:trPr>
          <w:jc w:val="center"/>
        </w:trPr>
        <w:tc>
          <w:tcPr>
            <w:tcW w:w="0" w:type="auto"/>
            <w:shd w:val="clear" w:color="auto" w:fill="auto"/>
            <w:vAlign w:val="center"/>
          </w:tcPr>
          <w:p w14:paraId="713D8334" w14:textId="77777777" w:rsidR="001D0C26" w:rsidRPr="001D0C26" w:rsidRDefault="001D0C26" w:rsidP="001D0C26">
            <w:pPr>
              <w:spacing w:after="0" w:line="240" w:lineRule="auto"/>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Дороги с гравием (щебёночное покрытие)</w:t>
            </w:r>
          </w:p>
        </w:tc>
        <w:tc>
          <w:tcPr>
            <w:tcW w:w="0" w:type="auto"/>
            <w:shd w:val="clear" w:color="auto" w:fill="auto"/>
            <w:vAlign w:val="center"/>
          </w:tcPr>
          <w:p w14:paraId="5FDF43F8"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1,5</w:t>
            </w:r>
          </w:p>
        </w:tc>
        <w:tc>
          <w:tcPr>
            <w:tcW w:w="0" w:type="auto"/>
            <w:shd w:val="clear" w:color="auto" w:fill="auto"/>
            <w:vAlign w:val="center"/>
          </w:tcPr>
          <w:p w14:paraId="133F7875"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1,8</w:t>
            </w:r>
          </w:p>
        </w:tc>
        <w:tc>
          <w:tcPr>
            <w:tcW w:w="0" w:type="auto"/>
            <w:shd w:val="clear" w:color="auto" w:fill="auto"/>
            <w:vAlign w:val="center"/>
          </w:tcPr>
          <w:p w14:paraId="04FCE18C"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2,1</w:t>
            </w:r>
          </w:p>
        </w:tc>
        <w:tc>
          <w:tcPr>
            <w:tcW w:w="0" w:type="auto"/>
            <w:shd w:val="clear" w:color="auto" w:fill="auto"/>
            <w:vAlign w:val="center"/>
          </w:tcPr>
          <w:p w14:paraId="74655E72" w14:textId="77777777" w:rsidR="001D0C26" w:rsidRPr="001D0C26" w:rsidRDefault="001D0C26" w:rsidP="001D0C26">
            <w:pPr>
              <w:spacing w:after="0" w:line="240" w:lineRule="auto"/>
              <w:jc w:val="center"/>
              <w:rPr>
                <w:rFonts w:ascii="Times New Roman" w:eastAsia="Times New Roman" w:hAnsi="Times New Roman"/>
                <w:bCs/>
                <w:sz w:val="24"/>
                <w:szCs w:val="28"/>
                <w:lang w:eastAsia="ru-RU"/>
              </w:rPr>
            </w:pPr>
            <w:r w:rsidRPr="001D0C26">
              <w:rPr>
                <w:rFonts w:ascii="Times New Roman" w:eastAsia="Times New Roman" w:hAnsi="Times New Roman"/>
                <w:bCs/>
                <w:sz w:val="24"/>
                <w:szCs w:val="28"/>
                <w:lang w:eastAsia="ru-RU"/>
              </w:rPr>
              <w:t>2,3</w:t>
            </w:r>
          </w:p>
        </w:tc>
      </w:tr>
    </w:tbl>
    <w:p w14:paraId="458F2C5A" w14:textId="77777777" w:rsidR="001D0C26" w:rsidRPr="001D0C26" w:rsidRDefault="001D0C26" w:rsidP="001D0C26">
      <w:pPr>
        <w:spacing w:after="0" w:line="240" w:lineRule="auto"/>
        <w:ind w:right="15" w:firstLine="709"/>
        <w:jc w:val="right"/>
        <w:rPr>
          <w:rFonts w:ascii="Times New Roman" w:eastAsia="Times New Roman" w:hAnsi="Times New Roman"/>
          <w:sz w:val="28"/>
          <w:szCs w:val="28"/>
          <w:lang w:eastAsia="ru-RU" w:bidi="en-US"/>
        </w:rPr>
      </w:pPr>
    </w:p>
    <w:p w14:paraId="20A56139" w14:textId="33C1D3CD" w:rsidR="001D0C26" w:rsidRPr="001D0C26" w:rsidRDefault="001D0C26" w:rsidP="001D0C26">
      <w:pPr>
        <w:spacing w:after="0" w:line="240" w:lineRule="auto"/>
        <w:ind w:right="15" w:firstLine="709"/>
        <w:jc w:val="right"/>
        <w:rPr>
          <w:rFonts w:ascii="Times New Roman" w:eastAsia="Times New Roman" w:hAnsi="Times New Roman"/>
          <w:sz w:val="28"/>
          <w:szCs w:val="28"/>
          <w:lang w:eastAsia="ru-RU" w:bidi="en-US"/>
        </w:rPr>
      </w:pPr>
      <w:r w:rsidRPr="001D0C26">
        <w:rPr>
          <w:rFonts w:ascii="Times New Roman" w:eastAsia="Times New Roman" w:hAnsi="Times New Roman"/>
          <w:sz w:val="28"/>
          <w:szCs w:val="28"/>
          <w:lang w:eastAsia="ru-RU" w:bidi="en-US"/>
        </w:rPr>
        <w:t xml:space="preserve">Таблица </w:t>
      </w:r>
      <w:r w:rsidRPr="001D0C26">
        <w:rPr>
          <w:rFonts w:ascii="Times New Roman" w:eastAsia="Times New Roman" w:hAnsi="Times New Roman"/>
          <w:sz w:val="28"/>
          <w:szCs w:val="28"/>
          <w:lang w:eastAsia="ru-RU" w:bidi="en-US"/>
        </w:rPr>
        <w:fldChar w:fldCharType="begin"/>
      </w:r>
      <w:r w:rsidRPr="001D0C26">
        <w:rPr>
          <w:rFonts w:ascii="Times New Roman" w:eastAsia="Times New Roman" w:hAnsi="Times New Roman"/>
          <w:sz w:val="28"/>
          <w:szCs w:val="28"/>
          <w:lang w:eastAsia="ru-RU" w:bidi="en-US"/>
        </w:rPr>
        <w:instrText xml:space="preserve"> SEQ Таблица \* ARABIC </w:instrText>
      </w:r>
      <w:r w:rsidRPr="001D0C26">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29</w:t>
      </w:r>
      <w:r w:rsidRPr="001D0C26">
        <w:rPr>
          <w:rFonts w:ascii="Times New Roman" w:eastAsia="Times New Roman" w:hAnsi="Times New Roman"/>
          <w:sz w:val="28"/>
          <w:szCs w:val="28"/>
          <w:lang w:eastAsia="ru-RU" w:bidi="en-US"/>
        </w:rPr>
        <w:fldChar w:fldCharType="end"/>
      </w:r>
      <w:r w:rsidRPr="001D0C26">
        <w:rPr>
          <w:rFonts w:ascii="Times New Roman" w:eastAsia="Times New Roman" w:hAnsi="Times New Roman"/>
          <w:sz w:val="28"/>
          <w:szCs w:val="28"/>
          <w:lang w:eastAsia="ru-RU" w:bidi="en-US"/>
        </w:rPr>
        <w:t xml:space="preserve"> </w:t>
      </w:r>
    </w:p>
    <w:p w14:paraId="038F8A19" w14:textId="77777777" w:rsidR="001D0C26" w:rsidRPr="001D0C26" w:rsidRDefault="001D0C26" w:rsidP="001D0C26">
      <w:pPr>
        <w:spacing w:after="120" w:line="240" w:lineRule="auto"/>
        <w:jc w:val="center"/>
        <w:rPr>
          <w:rFonts w:ascii="Times New Roman" w:eastAsia="Times New Roman" w:hAnsi="Times New Roman"/>
          <w:bCs/>
          <w:sz w:val="28"/>
          <w:szCs w:val="28"/>
          <w:lang w:eastAsia="ru-RU"/>
        </w:rPr>
      </w:pPr>
      <w:r w:rsidRPr="001D0C26">
        <w:rPr>
          <w:rFonts w:ascii="Times New Roman" w:eastAsia="Times New Roman" w:hAnsi="Times New Roman"/>
          <w:bCs/>
          <w:sz w:val="28"/>
          <w:szCs w:val="28"/>
          <w:lang w:eastAsia="ru-RU"/>
        </w:rPr>
        <w:t>Доля повреждённых объектов на затопленных площадях (в %) при крупных паводках (скорость потока V = 3-4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673"/>
        <w:gridCol w:w="826"/>
        <w:gridCol w:w="827"/>
        <w:gridCol w:w="827"/>
        <w:gridCol w:w="827"/>
        <w:gridCol w:w="827"/>
        <w:gridCol w:w="827"/>
      </w:tblGrid>
      <w:tr w:rsidR="001D0C26" w:rsidRPr="001D0C26" w14:paraId="4F6F3380" w14:textId="77777777" w:rsidTr="001D0C26">
        <w:trPr>
          <w:trHeight w:val="227"/>
          <w:tblHeader/>
          <w:jc w:val="center"/>
        </w:trPr>
        <w:tc>
          <w:tcPr>
            <w:tcW w:w="4673" w:type="dxa"/>
            <w:vMerge w:val="restart"/>
            <w:shd w:val="clear" w:color="auto" w:fill="FFFFFF"/>
            <w:vAlign w:val="center"/>
            <w:hideMark/>
          </w:tcPr>
          <w:p w14:paraId="34B1920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Объект</w:t>
            </w:r>
          </w:p>
        </w:tc>
        <w:tc>
          <w:tcPr>
            <w:tcW w:w="2480" w:type="dxa"/>
            <w:gridSpan w:val="3"/>
            <w:shd w:val="clear" w:color="auto" w:fill="FFFFFF"/>
            <w:vAlign w:val="center"/>
            <w:hideMark/>
          </w:tcPr>
          <w:p w14:paraId="1B3B480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Период (часы)</w:t>
            </w:r>
          </w:p>
        </w:tc>
        <w:tc>
          <w:tcPr>
            <w:tcW w:w="2481" w:type="dxa"/>
            <w:gridSpan w:val="3"/>
            <w:shd w:val="clear" w:color="auto" w:fill="FFFFFF"/>
            <w:vAlign w:val="center"/>
            <w:hideMark/>
          </w:tcPr>
          <w:p w14:paraId="4C46B3D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Сутки</w:t>
            </w:r>
          </w:p>
        </w:tc>
      </w:tr>
      <w:tr w:rsidR="001D0C26" w:rsidRPr="001D0C26" w14:paraId="21E3AC3C" w14:textId="77777777" w:rsidTr="001D0C26">
        <w:trPr>
          <w:trHeight w:val="227"/>
          <w:tblHeader/>
          <w:jc w:val="center"/>
        </w:trPr>
        <w:tc>
          <w:tcPr>
            <w:tcW w:w="4673" w:type="dxa"/>
            <w:vMerge/>
            <w:shd w:val="clear" w:color="auto" w:fill="FFFFFF"/>
            <w:vAlign w:val="center"/>
            <w:hideMark/>
          </w:tcPr>
          <w:p w14:paraId="781785E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p>
        </w:tc>
        <w:tc>
          <w:tcPr>
            <w:tcW w:w="826" w:type="dxa"/>
            <w:shd w:val="clear" w:color="auto" w:fill="FFFFFF"/>
            <w:vAlign w:val="center"/>
            <w:hideMark/>
          </w:tcPr>
          <w:p w14:paraId="39789E9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w:t>
            </w:r>
          </w:p>
        </w:tc>
        <w:tc>
          <w:tcPr>
            <w:tcW w:w="827" w:type="dxa"/>
            <w:shd w:val="clear" w:color="auto" w:fill="FFFFFF"/>
            <w:vAlign w:val="center"/>
            <w:hideMark/>
          </w:tcPr>
          <w:p w14:paraId="636834F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2</w:t>
            </w:r>
          </w:p>
        </w:tc>
        <w:tc>
          <w:tcPr>
            <w:tcW w:w="827" w:type="dxa"/>
            <w:shd w:val="clear" w:color="auto" w:fill="FFFFFF"/>
            <w:vAlign w:val="center"/>
            <w:hideMark/>
          </w:tcPr>
          <w:p w14:paraId="2FC486C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w:t>
            </w:r>
          </w:p>
        </w:tc>
        <w:tc>
          <w:tcPr>
            <w:tcW w:w="827" w:type="dxa"/>
            <w:shd w:val="clear" w:color="auto" w:fill="FFFFFF"/>
            <w:vAlign w:val="center"/>
            <w:hideMark/>
          </w:tcPr>
          <w:p w14:paraId="2172553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4</w:t>
            </w:r>
          </w:p>
        </w:tc>
        <w:tc>
          <w:tcPr>
            <w:tcW w:w="827" w:type="dxa"/>
            <w:shd w:val="clear" w:color="auto" w:fill="FFFFFF"/>
            <w:vAlign w:val="center"/>
            <w:hideMark/>
          </w:tcPr>
          <w:p w14:paraId="3A3C9E56"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w:t>
            </w:r>
          </w:p>
        </w:tc>
        <w:tc>
          <w:tcPr>
            <w:tcW w:w="827" w:type="dxa"/>
            <w:shd w:val="clear" w:color="auto" w:fill="FFFFFF"/>
            <w:vAlign w:val="center"/>
            <w:hideMark/>
          </w:tcPr>
          <w:p w14:paraId="42932448"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2</w:t>
            </w:r>
          </w:p>
        </w:tc>
      </w:tr>
      <w:tr w:rsidR="001D0C26" w:rsidRPr="001D0C26" w14:paraId="4FC755F1" w14:textId="77777777" w:rsidTr="001D0C26">
        <w:trPr>
          <w:trHeight w:val="227"/>
          <w:jc w:val="center"/>
        </w:trPr>
        <w:tc>
          <w:tcPr>
            <w:tcW w:w="4673" w:type="dxa"/>
            <w:shd w:val="clear" w:color="auto" w:fill="FFFFFF"/>
            <w:vAlign w:val="center"/>
            <w:hideMark/>
          </w:tcPr>
          <w:p w14:paraId="3653379D"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Затопление подвалов</w:t>
            </w:r>
          </w:p>
        </w:tc>
        <w:tc>
          <w:tcPr>
            <w:tcW w:w="826" w:type="dxa"/>
            <w:shd w:val="clear" w:color="auto" w:fill="FFFFFF"/>
            <w:vAlign w:val="center"/>
            <w:hideMark/>
          </w:tcPr>
          <w:p w14:paraId="3189564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c>
          <w:tcPr>
            <w:tcW w:w="827" w:type="dxa"/>
            <w:shd w:val="clear" w:color="auto" w:fill="FFFFFF"/>
            <w:vAlign w:val="center"/>
            <w:hideMark/>
          </w:tcPr>
          <w:p w14:paraId="7CBEDBB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15</w:t>
            </w:r>
          </w:p>
        </w:tc>
        <w:tc>
          <w:tcPr>
            <w:tcW w:w="827" w:type="dxa"/>
            <w:shd w:val="clear" w:color="auto" w:fill="FFFFFF"/>
            <w:vAlign w:val="center"/>
            <w:hideMark/>
          </w:tcPr>
          <w:p w14:paraId="410109F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40</w:t>
            </w:r>
          </w:p>
        </w:tc>
        <w:tc>
          <w:tcPr>
            <w:tcW w:w="827" w:type="dxa"/>
            <w:shd w:val="clear" w:color="auto" w:fill="FFFFFF"/>
            <w:vAlign w:val="center"/>
            <w:hideMark/>
          </w:tcPr>
          <w:p w14:paraId="5FE787EA"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60</w:t>
            </w:r>
          </w:p>
        </w:tc>
        <w:tc>
          <w:tcPr>
            <w:tcW w:w="827" w:type="dxa"/>
            <w:shd w:val="clear" w:color="auto" w:fill="FFFFFF"/>
            <w:vAlign w:val="center"/>
            <w:hideMark/>
          </w:tcPr>
          <w:p w14:paraId="505617A4"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85</w:t>
            </w:r>
          </w:p>
        </w:tc>
        <w:tc>
          <w:tcPr>
            <w:tcW w:w="827" w:type="dxa"/>
            <w:shd w:val="clear" w:color="auto" w:fill="FFFFFF"/>
            <w:vAlign w:val="center"/>
            <w:hideMark/>
          </w:tcPr>
          <w:p w14:paraId="11D5BD2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90</w:t>
            </w:r>
          </w:p>
        </w:tc>
      </w:tr>
      <w:tr w:rsidR="001D0C26" w:rsidRPr="001D0C26" w14:paraId="1630C0FB" w14:textId="77777777" w:rsidTr="001D0C26">
        <w:trPr>
          <w:trHeight w:val="227"/>
          <w:jc w:val="center"/>
        </w:trPr>
        <w:tc>
          <w:tcPr>
            <w:tcW w:w="4673" w:type="dxa"/>
            <w:shd w:val="clear" w:color="auto" w:fill="FFFFFF"/>
            <w:vAlign w:val="center"/>
            <w:hideMark/>
          </w:tcPr>
          <w:p w14:paraId="2D38DC4A"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Нарушение дорожного движения</w:t>
            </w:r>
          </w:p>
        </w:tc>
        <w:tc>
          <w:tcPr>
            <w:tcW w:w="826" w:type="dxa"/>
            <w:shd w:val="clear" w:color="auto" w:fill="FFFFFF"/>
            <w:vAlign w:val="center"/>
            <w:hideMark/>
          </w:tcPr>
          <w:p w14:paraId="7967BF46"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15</w:t>
            </w:r>
          </w:p>
        </w:tc>
        <w:tc>
          <w:tcPr>
            <w:tcW w:w="827" w:type="dxa"/>
            <w:shd w:val="clear" w:color="auto" w:fill="FFFFFF"/>
            <w:vAlign w:val="center"/>
            <w:hideMark/>
          </w:tcPr>
          <w:p w14:paraId="1C21C9B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30</w:t>
            </w:r>
          </w:p>
        </w:tc>
        <w:tc>
          <w:tcPr>
            <w:tcW w:w="827" w:type="dxa"/>
            <w:shd w:val="clear" w:color="auto" w:fill="FFFFFF"/>
            <w:vAlign w:val="center"/>
            <w:hideMark/>
          </w:tcPr>
          <w:p w14:paraId="5743E02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60</w:t>
            </w:r>
          </w:p>
        </w:tc>
        <w:tc>
          <w:tcPr>
            <w:tcW w:w="827" w:type="dxa"/>
            <w:shd w:val="clear" w:color="auto" w:fill="FFFFFF"/>
            <w:vAlign w:val="center"/>
            <w:hideMark/>
          </w:tcPr>
          <w:p w14:paraId="61FBD36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75</w:t>
            </w:r>
          </w:p>
        </w:tc>
        <w:tc>
          <w:tcPr>
            <w:tcW w:w="827" w:type="dxa"/>
            <w:shd w:val="clear" w:color="auto" w:fill="FFFFFF"/>
            <w:vAlign w:val="center"/>
            <w:hideMark/>
          </w:tcPr>
          <w:p w14:paraId="14E9BA9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95</w:t>
            </w:r>
          </w:p>
        </w:tc>
        <w:tc>
          <w:tcPr>
            <w:tcW w:w="827" w:type="dxa"/>
            <w:shd w:val="clear" w:color="auto" w:fill="FFFFFF"/>
            <w:vAlign w:val="center"/>
            <w:hideMark/>
          </w:tcPr>
          <w:p w14:paraId="65A8C23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r>
      <w:tr w:rsidR="001D0C26" w:rsidRPr="001D0C26" w14:paraId="31388B83" w14:textId="77777777" w:rsidTr="001D0C26">
        <w:trPr>
          <w:trHeight w:val="227"/>
          <w:jc w:val="center"/>
        </w:trPr>
        <w:tc>
          <w:tcPr>
            <w:tcW w:w="4673" w:type="dxa"/>
            <w:shd w:val="clear" w:color="auto" w:fill="FFFFFF"/>
            <w:vAlign w:val="center"/>
            <w:hideMark/>
          </w:tcPr>
          <w:p w14:paraId="67682BB5"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Разрушение уличных мостовых</w:t>
            </w:r>
          </w:p>
        </w:tc>
        <w:tc>
          <w:tcPr>
            <w:tcW w:w="826" w:type="dxa"/>
            <w:shd w:val="clear" w:color="auto" w:fill="FFFFFF"/>
            <w:vAlign w:val="center"/>
            <w:hideMark/>
          </w:tcPr>
          <w:p w14:paraId="2261A66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1738B919"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7621B019"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w:t>
            </w:r>
          </w:p>
        </w:tc>
        <w:tc>
          <w:tcPr>
            <w:tcW w:w="827" w:type="dxa"/>
            <w:shd w:val="clear" w:color="auto" w:fill="FFFFFF"/>
            <w:vAlign w:val="center"/>
            <w:hideMark/>
          </w:tcPr>
          <w:p w14:paraId="056D9BE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w:t>
            </w:r>
          </w:p>
        </w:tc>
        <w:tc>
          <w:tcPr>
            <w:tcW w:w="827" w:type="dxa"/>
            <w:shd w:val="clear" w:color="auto" w:fill="FFFFFF"/>
            <w:vAlign w:val="center"/>
            <w:hideMark/>
          </w:tcPr>
          <w:p w14:paraId="5901D6B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30</w:t>
            </w:r>
          </w:p>
        </w:tc>
        <w:tc>
          <w:tcPr>
            <w:tcW w:w="827" w:type="dxa"/>
            <w:shd w:val="clear" w:color="auto" w:fill="FFFFFF"/>
            <w:vAlign w:val="center"/>
            <w:hideMark/>
          </w:tcPr>
          <w:p w14:paraId="3695F08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45</w:t>
            </w:r>
          </w:p>
        </w:tc>
      </w:tr>
      <w:tr w:rsidR="001D0C26" w:rsidRPr="001D0C26" w14:paraId="13FAFEE2" w14:textId="77777777" w:rsidTr="001D0C26">
        <w:trPr>
          <w:trHeight w:val="227"/>
          <w:jc w:val="center"/>
        </w:trPr>
        <w:tc>
          <w:tcPr>
            <w:tcW w:w="4673" w:type="dxa"/>
            <w:shd w:val="clear" w:color="auto" w:fill="FFFFFF"/>
            <w:vAlign w:val="center"/>
            <w:hideMark/>
          </w:tcPr>
          <w:p w14:paraId="614CE3B9"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Остановка службы в портах</w:t>
            </w:r>
          </w:p>
        </w:tc>
        <w:tc>
          <w:tcPr>
            <w:tcW w:w="826" w:type="dxa"/>
            <w:shd w:val="clear" w:color="auto" w:fill="FFFFFF"/>
            <w:vAlign w:val="center"/>
            <w:hideMark/>
          </w:tcPr>
          <w:p w14:paraId="5DC926D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8E30E6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50</w:t>
            </w:r>
          </w:p>
        </w:tc>
        <w:tc>
          <w:tcPr>
            <w:tcW w:w="827" w:type="dxa"/>
            <w:shd w:val="clear" w:color="auto" w:fill="FFFFFF"/>
            <w:vAlign w:val="center"/>
            <w:hideMark/>
          </w:tcPr>
          <w:p w14:paraId="09AB225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75</w:t>
            </w:r>
          </w:p>
        </w:tc>
        <w:tc>
          <w:tcPr>
            <w:tcW w:w="827" w:type="dxa"/>
            <w:shd w:val="clear" w:color="auto" w:fill="FFFFFF"/>
            <w:vAlign w:val="center"/>
            <w:hideMark/>
          </w:tcPr>
          <w:p w14:paraId="05501BB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90</w:t>
            </w:r>
          </w:p>
        </w:tc>
        <w:tc>
          <w:tcPr>
            <w:tcW w:w="827" w:type="dxa"/>
            <w:shd w:val="clear" w:color="auto" w:fill="FFFFFF"/>
            <w:vAlign w:val="center"/>
            <w:hideMark/>
          </w:tcPr>
          <w:p w14:paraId="6D43643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c>
          <w:tcPr>
            <w:tcW w:w="827" w:type="dxa"/>
            <w:shd w:val="clear" w:color="auto" w:fill="FFFFFF"/>
            <w:vAlign w:val="center"/>
            <w:hideMark/>
          </w:tcPr>
          <w:p w14:paraId="4D676E3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r>
      <w:tr w:rsidR="001D0C26" w:rsidRPr="001D0C26" w14:paraId="470CC08C" w14:textId="77777777" w:rsidTr="001D0C26">
        <w:trPr>
          <w:trHeight w:val="227"/>
          <w:jc w:val="center"/>
        </w:trPr>
        <w:tc>
          <w:tcPr>
            <w:tcW w:w="4673" w:type="dxa"/>
            <w:shd w:val="clear" w:color="auto" w:fill="FFFFFF"/>
            <w:vAlign w:val="center"/>
            <w:hideMark/>
          </w:tcPr>
          <w:p w14:paraId="1F10D69B"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Прекращение переправ</w:t>
            </w:r>
          </w:p>
        </w:tc>
        <w:tc>
          <w:tcPr>
            <w:tcW w:w="826" w:type="dxa"/>
            <w:shd w:val="clear" w:color="auto" w:fill="FFFFFF"/>
            <w:vAlign w:val="center"/>
            <w:hideMark/>
          </w:tcPr>
          <w:p w14:paraId="6405BC1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5</w:t>
            </w:r>
          </w:p>
        </w:tc>
        <w:tc>
          <w:tcPr>
            <w:tcW w:w="827" w:type="dxa"/>
            <w:shd w:val="clear" w:color="auto" w:fill="FFFFFF"/>
            <w:vAlign w:val="center"/>
            <w:hideMark/>
          </w:tcPr>
          <w:p w14:paraId="4B0EB37F"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30</w:t>
            </w:r>
          </w:p>
        </w:tc>
        <w:tc>
          <w:tcPr>
            <w:tcW w:w="827" w:type="dxa"/>
            <w:shd w:val="clear" w:color="auto" w:fill="FFFFFF"/>
            <w:vAlign w:val="center"/>
            <w:hideMark/>
          </w:tcPr>
          <w:p w14:paraId="0E08FED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60</w:t>
            </w:r>
          </w:p>
        </w:tc>
        <w:tc>
          <w:tcPr>
            <w:tcW w:w="827" w:type="dxa"/>
            <w:shd w:val="clear" w:color="auto" w:fill="FFFFFF"/>
            <w:vAlign w:val="center"/>
            <w:hideMark/>
          </w:tcPr>
          <w:p w14:paraId="0A25EAB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c>
          <w:tcPr>
            <w:tcW w:w="827" w:type="dxa"/>
            <w:shd w:val="clear" w:color="auto" w:fill="FFFFFF"/>
            <w:vAlign w:val="center"/>
            <w:hideMark/>
          </w:tcPr>
          <w:p w14:paraId="6BAAD33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137693B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r>
      <w:tr w:rsidR="001D0C26" w:rsidRPr="001D0C26" w14:paraId="1CAF63DC" w14:textId="77777777" w:rsidTr="001D0C26">
        <w:trPr>
          <w:trHeight w:val="227"/>
          <w:jc w:val="center"/>
        </w:trPr>
        <w:tc>
          <w:tcPr>
            <w:tcW w:w="4673" w:type="dxa"/>
            <w:shd w:val="clear" w:color="auto" w:fill="FFFFFF"/>
            <w:vAlign w:val="center"/>
            <w:hideMark/>
          </w:tcPr>
          <w:p w14:paraId="4F438D21"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Повреждения дамб</w:t>
            </w:r>
          </w:p>
        </w:tc>
        <w:tc>
          <w:tcPr>
            <w:tcW w:w="826" w:type="dxa"/>
            <w:shd w:val="clear" w:color="auto" w:fill="FFFFFF"/>
            <w:vAlign w:val="center"/>
            <w:hideMark/>
          </w:tcPr>
          <w:p w14:paraId="6D8A15C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6571AD7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5518569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21BFC19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5471AD2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c>
          <w:tcPr>
            <w:tcW w:w="827" w:type="dxa"/>
            <w:shd w:val="clear" w:color="auto" w:fill="FFFFFF"/>
            <w:vAlign w:val="center"/>
            <w:hideMark/>
          </w:tcPr>
          <w:p w14:paraId="280D2E2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25</w:t>
            </w:r>
          </w:p>
        </w:tc>
      </w:tr>
      <w:tr w:rsidR="001D0C26" w:rsidRPr="001D0C26" w14:paraId="4B833B9F" w14:textId="77777777" w:rsidTr="001D0C26">
        <w:trPr>
          <w:trHeight w:val="227"/>
          <w:jc w:val="center"/>
        </w:trPr>
        <w:tc>
          <w:tcPr>
            <w:tcW w:w="4673" w:type="dxa"/>
            <w:shd w:val="clear" w:color="auto" w:fill="FFFFFF"/>
            <w:vAlign w:val="center"/>
            <w:hideMark/>
          </w:tcPr>
          <w:p w14:paraId="0F96A76C"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Разрушение и смыв деревянных строений</w:t>
            </w:r>
          </w:p>
        </w:tc>
        <w:tc>
          <w:tcPr>
            <w:tcW w:w="826" w:type="dxa"/>
            <w:shd w:val="clear" w:color="auto" w:fill="FFFFFF"/>
            <w:vAlign w:val="center"/>
            <w:hideMark/>
          </w:tcPr>
          <w:p w14:paraId="21A18C1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4D8713A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w:t>
            </w:r>
          </w:p>
        </w:tc>
        <w:tc>
          <w:tcPr>
            <w:tcW w:w="827" w:type="dxa"/>
            <w:shd w:val="clear" w:color="auto" w:fill="FFFFFF"/>
            <w:vAlign w:val="center"/>
            <w:hideMark/>
          </w:tcPr>
          <w:p w14:paraId="5209152D"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70</w:t>
            </w:r>
          </w:p>
        </w:tc>
        <w:tc>
          <w:tcPr>
            <w:tcW w:w="827" w:type="dxa"/>
            <w:shd w:val="clear" w:color="auto" w:fill="FFFFFF"/>
            <w:vAlign w:val="center"/>
            <w:hideMark/>
          </w:tcPr>
          <w:p w14:paraId="417E4BB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90</w:t>
            </w:r>
          </w:p>
        </w:tc>
        <w:tc>
          <w:tcPr>
            <w:tcW w:w="827" w:type="dxa"/>
            <w:shd w:val="clear" w:color="auto" w:fill="FFFFFF"/>
            <w:vAlign w:val="center"/>
            <w:hideMark/>
          </w:tcPr>
          <w:p w14:paraId="252AB82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c>
          <w:tcPr>
            <w:tcW w:w="827" w:type="dxa"/>
            <w:shd w:val="clear" w:color="auto" w:fill="FFFFFF"/>
            <w:vAlign w:val="center"/>
            <w:hideMark/>
          </w:tcPr>
          <w:p w14:paraId="72E80E8D"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r>
      <w:tr w:rsidR="001D0C26" w:rsidRPr="001D0C26" w14:paraId="399B8994" w14:textId="77777777" w:rsidTr="001D0C26">
        <w:trPr>
          <w:trHeight w:val="227"/>
          <w:jc w:val="center"/>
        </w:trPr>
        <w:tc>
          <w:tcPr>
            <w:tcW w:w="4673" w:type="dxa"/>
            <w:shd w:val="clear" w:color="auto" w:fill="FFFFFF"/>
            <w:vAlign w:val="center"/>
            <w:hideMark/>
          </w:tcPr>
          <w:p w14:paraId="04931B1B"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lastRenderedPageBreak/>
              <w:t>Разрушение небольших кирпичных зданий</w:t>
            </w:r>
          </w:p>
        </w:tc>
        <w:tc>
          <w:tcPr>
            <w:tcW w:w="826" w:type="dxa"/>
            <w:shd w:val="clear" w:color="auto" w:fill="FFFFFF"/>
            <w:vAlign w:val="center"/>
            <w:hideMark/>
          </w:tcPr>
          <w:p w14:paraId="1A83943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44D96DFA"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645CD68D"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c>
          <w:tcPr>
            <w:tcW w:w="827" w:type="dxa"/>
            <w:shd w:val="clear" w:color="auto" w:fill="FFFFFF"/>
            <w:vAlign w:val="center"/>
            <w:hideMark/>
          </w:tcPr>
          <w:p w14:paraId="589FCB0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40</w:t>
            </w:r>
          </w:p>
        </w:tc>
        <w:tc>
          <w:tcPr>
            <w:tcW w:w="827" w:type="dxa"/>
            <w:shd w:val="clear" w:color="auto" w:fill="FFFFFF"/>
            <w:vAlign w:val="center"/>
            <w:hideMark/>
          </w:tcPr>
          <w:p w14:paraId="053D4D7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50</w:t>
            </w:r>
          </w:p>
        </w:tc>
        <w:tc>
          <w:tcPr>
            <w:tcW w:w="827" w:type="dxa"/>
            <w:shd w:val="clear" w:color="auto" w:fill="FFFFFF"/>
            <w:vAlign w:val="center"/>
            <w:hideMark/>
          </w:tcPr>
          <w:p w14:paraId="1BD0F03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60</w:t>
            </w:r>
          </w:p>
        </w:tc>
      </w:tr>
      <w:tr w:rsidR="001D0C26" w:rsidRPr="001D0C26" w14:paraId="5134D62D" w14:textId="77777777" w:rsidTr="001D0C26">
        <w:trPr>
          <w:trHeight w:val="227"/>
          <w:jc w:val="center"/>
        </w:trPr>
        <w:tc>
          <w:tcPr>
            <w:tcW w:w="4673" w:type="dxa"/>
            <w:shd w:val="clear" w:color="auto" w:fill="FFFFFF"/>
            <w:vAlign w:val="center"/>
            <w:hideMark/>
          </w:tcPr>
          <w:p w14:paraId="1EF9BD52"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Повреждение блочных бетонных зданий и проломы фундаментов</w:t>
            </w:r>
          </w:p>
        </w:tc>
        <w:tc>
          <w:tcPr>
            <w:tcW w:w="826" w:type="dxa"/>
            <w:shd w:val="clear" w:color="auto" w:fill="FFFFFF"/>
            <w:vAlign w:val="center"/>
            <w:hideMark/>
          </w:tcPr>
          <w:p w14:paraId="6DE0C25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628D3FE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5FD86956"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C4DF6D7"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26034D7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5</w:t>
            </w:r>
          </w:p>
        </w:tc>
        <w:tc>
          <w:tcPr>
            <w:tcW w:w="827" w:type="dxa"/>
            <w:shd w:val="clear" w:color="auto" w:fill="FFFFFF"/>
            <w:vAlign w:val="center"/>
            <w:hideMark/>
          </w:tcPr>
          <w:p w14:paraId="67C0241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r>
      <w:tr w:rsidR="001D0C26" w:rsidRPr="001D0C26" w14:paraId="67817989" w14:textId="77777777" w:rsidTr="001D0C26">
        <w:trPr>
          <w:trHeight w:val="227"/>
          <w:jc w:val="center"/>
        </w:trPr>
        <w:tc>
          <w:tcPr>
            <w:tcW w:w="4673" w:type="dxa"/>
            <w:shd w:val="clear" w:color="auto" w:fill="FFFFFF"/>
            <w:vAlign w:val="center"/>
            <w:hideMark/>
          </w:tcPr>
          <w:p w14:paraId="73095E0D"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 xml:space="preserve">Понижение капитальности на одну ступень: </w:t>
            </w:r>
          </w:p>
          <w:p w14:paraId="496A1388" w14:textId="77777777" w:rsidR="001D0C26" w:rsidRPr="001D0C26" w:rsidRDefault="001D0C26" w:rsidP="00D76916">
            <w:pPr>
              <w:numPr>
                <w:ilvl w:val="0"/>
                <w:numId w:val="77"/>
              </w:numPr>
              <w:spacing w:after="0" w:line="240" w:lineRule="auto"/>
              <w:ind w:left="317" w:hanging="221"/>
              <w:contextualSpacing/>
              <w:rPr>
                <w:rFonts w:ascii="Times New Roman" w:hAnsi="Times New Roman"/>
                <w:color w:val="000000"/>
                <w:sz w:val="24"/>
                <w:szCs w:val="24"/>
              </w:rPr>
            </w:pPr>
            <w:r w:rsidRPr="001D0C26">
              <w:rPr>
                <w:rFonts w:ascii="Times New Roman" w:hAnsi="Times New Roman"/>
                <w:color w:val="000000"/>
                <w:sz w:val="24"/>
                <w:szCs w:val="24"/>
              </w:rPr>
              <w:t xml:space="preserve">зданий </w:t>
            </w:r>
            <w:r w:rsidRPr="001D0C26">
              <w:rPr>
                <w:rFonts w:ascii="Times New Roman" w:hAnsi="Times New Roman"/>
                <w:bCs/>
                <w:sz w:val="24"/>
                <w:szCs w:val="24"/>
              </w:rPr>
              <w:t>классов</w:t>
            </w:r>
            <w:r w:rsidRPr="001D0C26">
              <w:rPr>
                <w:rFonts w:ascii="Times New Roman" w:hAnsi="Times New Roman"/>
                <w:color w:val="000000"/>
                <w:sz w:val="24"/>
                <w:szCs w:val="24"/>
              </w:rPr>
              <w:t xml:space="preserve"> 1-3</w:t>
            </w:r>
          </w:p>
        </w:tc>
        <w:tc>
          <w:tcPr>
            <w:tcW w:w="826" w:type="dxa"/>
            <w:shd w:val="clear" w:color="auto" w:fill="FFFFFF"/>
            <w:vAlign w:val="center"/>
            <w:hideMark/>
          </w:tcPr>
          <w:p w14:paraId="057C1729"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4912FB4"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50DFBB8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3229C0D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6D71A86"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w:t>
            </w:r>
          </w:p>
        </w:tc>
        <w:tc>
          <w:tcPr>
            <w:tcW w:w="827" w:type="dxa"/>
            <w:shd w:val="clear" w:color="auto" w:fill="FFFFFF"/>
            <w:vAlign w:val="center"/>
            <w:hideMark/>
          </w:tcPr>
          <w:p w14:paraId="05213F2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w:t>
            </w:r>
          </w:p>
        </w:tc>
      </w:tr>
      <w:tr w:rsidR="001D0C26" w:rsidRPr="001D0C26" w14:paraId="1A8440F8" w14:textId="77777777" w:rsidTr="001D0C26">
        <w:trPr>
          <w:trHeight w:val="227"/>
          <w:jc w:val="center"/>
        </w:trPr>
        <w:tc>
          <w:tcPr>
            <w:tcW w:w="4673" w:type="dxa"/>
            <w:shd w:val="clear" w:color="auto" w:fill="FFFFFF"/>
            <w:vAlign w:val="center"/>
            <w:hideMark/>
          </w:tcPr>
          <w:p w14:paraId="6D2074F4" w14:textId="77777777" w:rsidR="001D0C26" w:rsidRPr="001D0C26" w:rsidRDefault="001D0C26" w:rsidP="00D76916">
            <w:pPr>
              <w:numPr>
                <w:ilvl w:val="0"/>
                <w:numId w:val="77"/>
              </w:numPr>
              <w:spacing w:after="0" w:line="240" w:lineRule="auto"/>
              <w:ind w:left="317" w:hanging="221"/>
              <w:contextualSpacing/>
              <w:rPr>
                <w:rFonts w:ascii="Times New Roman" w:hAnsi="Times New Roman"/>
                <w:color w:val="000000"/>
                <w:sz w:val="24"/>
                <w:szCs w:val="24"/>
              </w:rPr>
            </w:pPr>
            <w:r w:rsidRPr="001D0C26">
              <w:rPr>
                <w:rFonts w:ascii="Times New Roman" w:hAnsi="Times New Roman"/>
                <w:color w:val="000000"/>
                <w:sz w:val="24"/>
                <w:szCs w:val="24"/>
              </w:rPr>
              <w:t xml:space="preserve">зданий </w:t>
            </w:r>
            <w:r w:rsidRPr="001D0C26">
              <w:rPr>
                <w:rFonts w:ascii="Times New Roman" w:hAnsi="Times New Roman"/>
                <w:bCs/>
                <w:sz w:val="24"/>
                <w:szCs w:val="24"/>
              </w:rPr>
              <w:t>классов</w:t>
            </w:r>
            <w:r w:rsidRPr="001D0C26">
              <w:rPr>
                <w:rFonts w:ascii="Times New Roman" w:hAnsi="Times New Roman"/>
                <w:color w:val="000000"/>
                <w:sz w:val="24"/>
                <w:szCs w:val="24"/>
              </w:rPr>
              <w:t xml:space="preserve"> &lt;3</w:t>
            </w:r>
          </w:p>
        </w:tc>
        <w:tc>
          <w:tcPr>
            <w:tcW w:w="826" w:type="dxa"/>
            <w:shd w:val="clear" w:color="auto" w:fill="FFFFFF"/>
            <w:vAlign w:val="center"/>
            <w:hideMark/>
          </w:tcPr>
          <w:p w14:paraId="11339BF8"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3F33F28"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c>
          <w:tcPr>
            <w:tcW w:w="827" w:type="dxa"/>
            <w:shd w:val="clear" w:color="auto" w:fill="FFFFFF"/>
            <w:vAlign w:val="center"/>
            <w:hideMark/>
          </w:tcPr>
          <w:p w14:paraId="25CA8EA4"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20</w:t>
            </w:r>
          </w:p>
        </w:tc>
        <w:tc>
          <w:tcPr>
            <w:tcW w:w="827" w:type="dxa"/>
            <w:shd w:val="clear" w:color="auto" w:fill="FFFFFF"/>
            <w:vAlign w:val="center"/>
            <w:hideMark/>
          </w:tcPr>
          <w:p w14:paraId="66CEEA64"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30</w:t>
            </w:r>
          </w:p>
        </w:tc>
        <w:tc>
          <w:tcPr>
            <w:tcW w:w="827" w:type="dxa"/>
            <w:shd w:val="clear" w:color="auto" w:fill="FFFFFF"/>
            <w:vAlign w:val="center"/>
            <w:hideMark/>
          </w:tcPr>
          <w:p w14:paraId="2B02DCBD"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45</w:t>
            </w:r>
          </w:p>
        </w:tc>
        <w:tc>
          <w:tcPr>
            <w:tcW w:w="827" w:type="dxa"/>
            <w:shd w:val="clear" w:color="auto" w:fill="FFFFFF"/>
            <w:vAlign w:val="center"/>
            <w:hideMark/>
          </w:tcPr>
          <w:p w14:paraId="27DB1368"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60</w:t>
            </w:r>
          </w:p>
        </w:tc>
      </w:tr>
      <w:tr w:rsidR="001D0C26" w:rsidRPr="001D0C26" w14:paraId="21C2FADA" w14:textId="77777777" w:rsidTr="001D0C26">
        <w:trPr>
          <w:trHeight w:val="227"/>
          <w:jc w:val="center"/>
        </w:trPr>
        <w:tc>
          <w:tcPr>
            <w:tcW w:w="4673" w:type="dxa"/>
            <w:shd w:val="clear" w:color="auto" w:fill="FFFFFF"/>
            <w:vAlign w:val="center"/>
            <w:hideMark/>
          </w:tcPr>
          <w:p w14:paraId="5EBD28CF"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Прекращение электроснабжения</w:t>
            </w:r>
          </w:p>
        </w:tc>
        <w:tc>
          <w:tcPr>
            <w:tcW w:w="826" w:type="dxa"/>
            <w:shd w:val="clear" w:color="auto" w:fill="FFFFFF"/>
            <w:vAlign w:val="center"/>
            <w:hideMark/>
          </w:tcPr>
          <w:p w14:paraId="19D3685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75</w:t>
            </w:r>
          </w:p>
        </w:tc>
        <w:tc>
          <w:tcPr>
            <w:tcW w:w="827" w:type="dxa"/>
            <w:shd w:val="clear" w:color="auto" w:fill="FFFFFF"/>
            <w:vAlign w:val="center"/>
            <w:hideMark/>
          </w:tcPr>
          <w:p w14:paraId="5E559A1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80</w:t>
            </w:r>
          </w:p>
        </w:tc>
        <w:tc>
          <w:tcPr>
            <w:tcW w:w="827" w:type="dxa"/>
            <w:shd w:val="clear" w:color="auto" w:fill="FFFFFF"/>
            <w:vAlign w:val="center"/>
            <w:hideMark/>
          </w:tcPr>
          <w:p w14:paraId="1505DDDF"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90</w:t>
            </w:r>
          </w:p>
        </w:tc>
        <w:tc>
          <w:tcPr>
            <w:tcW w:w="827" w:type="dxa"/>
            <w:shd w:val="clear" w:color="auto" w:fill="FFFFFF"/>
            <w:vAlign w:val="center"/>
            <w:hideMark/>
          </w:tcPr>
          <w:p w14:paraId="1D1D623F"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c>
          <w:tcPr>
            <w:tcW w:w="827" w:type="dxa"/>
            <w:shd w:val="clear" w:color="auto" w:fill="FFFFFF"/>
            <w:vAlign w:val="center"/>
            <w:hideMark/>
          </w:tcPr>
          <w:p w14:paraId="0B4EC12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675422A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r>
      <w:tr w:rsidR="001D0C26" w:rsidRPr="001D0C26" w14:paraId="6B458ED2" w14:textId="77777777" w:rsidTr="001D0C26">
        <w:trPr>
          <w:trHeight w:val="227"/>
          <w:jc w:val="center"/>
        </w:trPr>
        <w:tc>
          <w:tcPr>
            <w:tcW w:w="4673" w:type="dxa"/>
            <w:shd w:val="clear" w:color="auto" w:fill="FFFFFF"/>
            <w:vAlign w:val="center"/>
            <w:hideMark/>
          </w:tcPr>
          <w:p w14:paraId="501E32EB"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Прекращение телефонной связи</w:t>
            </w:r>
          </w:p>
        </w:tc>
        <w:tc>
          <w:tcPr>
            <w:tcW w:w="826" w:type="dxa"/>
            <w:shd w:val="clear" w:color="auto" w:fill="FFFFFF"/>
            <w:vAlign w:val="center"/>
            <w:hideMark/>
          </w:tcPr>
          <w:p w14:paraId="31944447"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75</w:t>
            </w:r>
          </w:p>
        </w:tc>
        <w:tc>
          <w:tcPr>
            <w:tcW w:w="827" w:type="dxa"/>
            <w:shd w:val="clear" w:color="auto" w:fill="FFFFFF"/>
            <w:vAlign w:val="center"/>
            <w:hideMark/>
          </w:tcPr>
          <w:p w14:paraId="200C28A5"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85</w:t>
            </w:r>
          </w:p>
        </w:tc>
        <w:tc>
          <w:tcPr>
            <w:tcW w:w="827" w:type="dxa"/>
            <w:shd w:val="clear" w:color="auto" w:fill="FFFFFF"/>
            <w:vAlign w:val="center"/>
            <w:hideMark/>
          </w:tcPr>
          <w:p w14:paraId="0D7FF50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100</w:t>
            </w:r>
          </w:p>
        </w:tc>
        <w:tc>
          <w:tcPr>
            <w:tcW w:w="827" w:type="dxa"/>
            <w:shd w:val="clear" w:color="auto" w:fill="FFFFFF"/>
            <w:vAlign w:val="center"/>
            <w:hideMark/>
          </w:tcPr>
          <w:p w14:paraId="00E87C3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71F12B6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4C1C0DAD"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r>
      <w:tr w:rsidR="001D0C26" w:rsidRPr="001D0C26" w14:paraId="75F9E545" w14:textId="77777777" w:rsidTr="001D0C26">
        <w:trPr>
          <w:trHeight w:val="227"/>
          <w:jc w:val="center"/>
        </w:trPr>
        <w:tc>
          <w:tcPr>
            <w:tcW w:w="4673" w:type="dxa"/>
            <w:shd w:val="clear" w:color="auto" w:fill="FFFFFF"/>
            <w:vAlign w:val="center"/>
            <w:hideMark/>
          </w:tcPr>
          <w:p w14:paraId="6684FA7C"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Повреждение систем газо- и водоснабжения</w:t>
            </w:r>
          </w:p>
        </w:tc>
        <w:tc>
          <w:tcPr>
            <w:tcW w:w="826" w:type="dxa"/>
            <w:shd w:val="clear" w:color="auto" w:fill="FFFFFF"/>
            <w:vAlign w:val="center"/>
            <w:hideMark/>
          </w:tcPr>
          <w:p w14:paraId="168A4BFA"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529182FF"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335B4DE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w:t>
            </w:r>
          </w:p>
        </w:tc>
        <w:tc>
          <w:tcPr>
            <w:tcW w:w="827" w:type="dxa"/>
            <w:shd w:val="clear" w:color="auto" w:fill="FFFFFF"/>
            <w:vAlign w:val="center"/>
            <w:hideMark/>
          </w:tcPr>
          <w:p w14:paraId="50C9360B"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10</w:t>
            </w:r>
          </w:p>
        </w:tc>
        <w:tc>
          <w:tcPr>
            <w:tcW w:w="827" w:type="dxa"/>
            <w:shd w:val="clear" w:color="auto" w:fill="FFFFFF"/>
            <w:vAlign w:val="center"/>
            <w:hideMark/>
          </w:tcPr>
          <w:p w14:paraId="522B1FA2"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30</w:t>
            </w:r>
          </w:p>
        </w:tc>
        <w:tc>
          <w:tcPr>
            <w:tcW w:w="827" w:type="dxa"/>
            <w:shd w:val="clear" w:color="auto" w:fill="FFFFFF"/>
            <w:vAlign w:val="center"/>
            <w:hideMark/>
          </w:tcPr>
          <w:p w14:paraId="5B69694F"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70</w:t>
            </w:r>
          </w:p>
        </w:tc>
      </w:tr>
      <w:tr w:rsidR="001D0C26" w:rsidRPr="001D0C26" w14:paraId="10546CC5" w14:textId="77777777" w:rsidTr="001D0C26">
        <w:trPr>
          <w:trHeight w:val="227"/>
          <w:jc w:val="center"/>
        </w:trPr>
        <w:tc>
          <w:tcPr>
            <w:tcW w:w="4673" w:type="dxa"/>
            <w:shd w:val="clear" w:color="auto" w:fill="FFFFFF"/>
            <w:vAlign w:val="center"/>
            <w:hideMark/>
          </w:tcPr>
          <w:p w14:paraId="0EDD85A6" w14:textId="77777777" w:rsidR="001D0C26" w:rsidRPr="001D0C26" w:rsidRDefault="001D0C26" w:rsidP="001D0C26">
            <w:pPr>
              <w:spacing w:after="0" w:line="240" w:lineRule="auto"/>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Гибель урожая</w:t>
            </w:r>
          </w:p>
        </w:tc>
        <w:tc>
          <w:tcPr>
            <w:tcW w:w="826" w:type="dxa"/>
            <w:shd w:val="clear" w:color="auto" w:fill="FFFFFF"/>
            <w:vAlign w:val="center"/>
            <w:hideMark/>
          </w:tcPr>
          <w:p w14:paraId="635CF543"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03A01E1"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4C66D5DA"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2026E01E"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w:t>
            </w:r>
          </w:p>
        </w:tc>
        <w:tc>
          <w:tcPr>
            <w:tcW w:w="827" w:type="dxa"/>
            <w:shd w:val="clear" w:color="auto" w:fill="FFFFFF"/>
            <w:vAlign w:val="center"/>
            <w:hideMark/>
          </w:tcPr>
          <w:p w14:paraId="0E70B18C"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3</w:t>
            </w:r>
          </w:p>
        </w:tc>
        <w:tc>
          <w:tcPr>
            <w:tcW w:w="827" w:type="dxa"/>
            <w:shd w:val="clear" w:color="auto" w:fill="FFFFFF"/>
            <w:vAlign w:val="center"/>
            <w:hideMark/>
          </w:tcPr>
          <w:p w14:paraId="145808C0" w14:textId="77777777" w:rsidR="001D0C26" w:rsidRPr="001D0C26" w:rsidRDefault="001D0C26" w:rsidP="001D0C26">
            <w:pPr>
              <w:spacing w:after="0" w:line="240" w:lineRule="auto"/>
              <w:jc w:val="center"/>
              <w:rPr>
                <w:rFonts w:ascii="Times New Roman" w:eastAsia="Times New Roman" w:hAnsi="Times New Roman"/>
                <w:color w:val="000000"/>
                <w:sz w:val="24"/>
                <w:szCs w:val="24"/>
                <w:lang w:eastAsia="ru-RU"/>
              </w:rPr>
            </w:pPr>
            <w:r w:rsidRPr="001D0C26">
              <w:rPr>
                <w:rFonts w:ascii="Times New Roman" w:eastAsia="Times New Roman" w:hAnsi="Times New Roman"/>
                <w:color w:val="000000"/>
                <w:sz w:val="24"/>
                <w:szCs w:val="24"/>
                <w:lang w:eastAsia="ru-RU"/>
              </w:rPr>
              <w:t>8</w:t>
            </w:r>
          </w:p>
        </w:tc>
      </w:tr>
    </w:tbl>
    <w:p w14:paraId="11DD6BD4" w14:textId="77777777" w:rsidR="001D0C26" w:rsidRPr="001D0C26" w:rsidRDefault="001D0C26" w:rsidP="001D0C26">
      <w:pPr>
        <w:spacing w:after="120" w:line="240" w:lineRule="auto"/>
        <w:jc w:val="center"/>
        <w:rPr>
          <w:rFonts w:ascii="Times New Roman" w:eastAsia="Times New Roman" w:hAnsi="Times New Roman"/>
          <w:bCs/>
          <w:sz w:val="28"/>
          <w:szCs w:val="28"/>
          <w:lang w:eastAsia="ru-RU"/>
        </w:rPr>
      </w:pPr>
    </w:p>
    <w:p w14:paraId="767E6892"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При авариях на гидродинамически опасных объектах в нижнем бьефе в результате стремительного падения воды из верхнего бьефа образуется волна прорыва. Поражающее её действие проявляется в виде непосредственного обрушения на людей и сооружения массы воды, движущейся с большой скоростью, и перемещаемых ею обломков зданий и сооружений, других предметов.</w:t>
      </w:r>
    </w:p>
    <w:p w14:paraId="6A7EB0F5"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При катастрофическом затоплении угрозу жизни и здоровью людей, помимо воздействия волны прорыва, представляют пребывание в холодной воде, нервно-психическое перенапряжение, а также затопление (разрушение) систем, обеспечивающих жизнедеятельность населения.</w:t>
      </w:r>
    </w:p>
    <w:p w14:paraId="19579407" w14:textId="49EA19BB"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Последствия аварий на гидродинамически опасных объектах могут быть трудно предсказуемы. Располагаясь, как правило, в черте населённых пунктов или выше их по течению и являясь объектами повышенного риска, они при разрушении могут привести к катастрофическому затоплению обширных территорий, объектов экономики, массовой гибели людей, сельскохозяйственного и рыбопромыслового производств.</w:t>
      </w:r>
    </w:p>
    <w:p w14:paraId="4FD68F08"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В зонах катастрофического затопления возможно разрушение (размыв) систем водоснабжения, канализации, сливных коммуникаций, мест сбора мусора и прочих отбросов. В результате загрязнения зоны затопления возрастает опасность возникновения и распространения инфекционных заболеваний. Этому способствует также скопление населения на ограниченной территории при значительном ухудшении материально-бытовых условий жизни.</w:t>
      </w:r>
    </w:p>
    <w:p w14:paraId="753A1279" w14:textId="77777777" w:rsidR="001D0C26" w:rsidRPr="001D0C26" w:rsidRDefault="001D0C26" w:rsidP="001D0C26">
      <w:pPr>
        <w:spacing w:after="0" w:line="240" w:lineRule="auto"/>
        <w:ind w:firstLine="709"/>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Правилами эксплуатации плотины определяется режим его работы, который должен обеспечивать:</w:t>
      </w:r>
    </w:p>
    <w:p w14:paraId="4FE3B3BA"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соблюдение требований к использованию водопользователями водных ресурсов (объём водопотребления);</w:t>
      </w:r>
    </w:p>
    <w:p w14:paraId="6D72C581" w14:textId="11655ED1"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нормальные условия безопасной работы всех сооружений </w:t>
      </w:r>
      <w:r w:rsidR="00AC5796">
        <w:rPr>
          <w:rFonts w:ascii="Times New Roman" w:eastAsia="Times New Roman" w:hAnsi="Times New Roman"/>
          <w:sz w:val="28"/>
          <w:szCs w:val="28"/>
          <w:lang w:eastAsia="ru-RU"/>
        </w:rPr>
        <w:t>дамбы</w:t>
      </w:r>
      <w:r w:rsidRPr="001D0C26">
        <w:rPr>
          <w:rFonts w:ascii="Times New Roman" w:eastAsia="Times New Roman" w:hAnsi="Times New Roman"/>
          <w:sz w:val="28"/>
          <w:szCs w:val="28"/>
          <w:lang w:eastAsia="ru-RU"/>
        </w:rPr>
        <w:t>;</w:t>
      </w:r>
    </w:p>
    <w:p w14:paraId="670FC505"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организация системы наблюдения за состоянием акватории, прибрежной зоны в целях предотвращения заиливания и зарастания растительностью;</w:t>
      </w:r>
    </w:p>
    <w:p w14:paraId="63064507" w14:textId="130E882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 xml:space="preserve">организация мероприятий, обеспечивающих надлежащее техническое и санитарное состояние </w:t>
      </w:r>
      <w:r w:rsidR="00AC5796">
        <w:rPr>
          <w:rFonts w:ascii="Times New Roman" w:eastAsia="Times New Roman" w:hAnsi="Times New Roman"/>
          <w:sz w:val="28"/>
          <w:szCs w:val="28"/>
          <w:lang w:eastAsia="ru-RU"/>
        </w:rPr>
        <w:t>дамбы.</w:t>
      </w:r>
    </w:p>
    <w:p w14:paraId="5F53AC4B"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Основные мероприятия по защите населения:</w:t>
      </w:r>
    </w:p>
    <w:p w14:paraId="28059842"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оповещение населения об угрозе катастрофического затопления;</w:t>
      </w:r>
    </w:p>
    <w:p w14:paraId="79AEF2BE"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lastRenderedPageBreak/>
        <w:t>самостоятельный выход населения из зоны возможного катастрофического затопления до подхода волны прорыва;</w:t>
      </w:r>
    </w:p>
    <w:p w14:paraId="47A349E6"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организованная эвакуация населения в безопасные районы до подхода волны прорыва;</w:t>
      </w:r>
    </w:p>
    <w:p w14:paraId="5E56E587"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укрытие населения на незатопленных частях зданий и сооружений, а также на возвышенных участках местности;</w:t>
      </w:r>
    </w:p>
    <w:p w14:paraId="46B0583D"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проведение аварийно-спасательных работ;</w:t>
      </w:r>
    </w:p>
    <w:p w14:paraId="76360116"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оказание квалифицированной и специализированной помощи пострадавшим;</w:t>
      </w:r>
    </w:p>
    <w:p w14:paraId="10D49C89" w14:textId="77777777" w:rsidR="001D0C26" w:rsidRPr="001D0C26" w:rsidRDefault="001D0C26" w:rsidP="001D0C26">
      <w:pPr>
        <w:numPr>
          <w:ilvl w:val="0"/>
          <w:numId w:val="14"/>
        </w:numPr>
        <w:tabs>
          <w:tab w:val="left" w:pos="1134"/>
        </w:tabs>
        <w:spacing w:after="0" w:line="240" w:lineRule="auto"/>
        <w:jc w:val="both"/>
        <w:rPr>
          <w:rFonts w:ascii="Times New Roman" w:eastAsia="Times New Roman" w:hAnsi="Times New Roman"/>
          <w:sz w:val="28"/>
          <w:szCs w:val="28"/>
          <w:lang w:eastAsia="ru-RU"/>
        </w:rPr>
      </w:pPr>
      <w:r w:rsidRPr="001D0C26">
        <w:rPr>
          <w:rFonts w:ascii="Times New Roman" w:eastAsia="Times New Roman" w:hAnsi="Times New Roman"/>
          <w:sz w:val="28"/>
          <w:szCs w:val="28"/>
          <w:lang w:eastAsia="ru-RU"/>
        </w:rPr>
        <w:t>проведение неотложных работ по обеспечению жизнедеятельности населения.</w:t>
      </w:r>
    </w:p>
    <w:p w14:paraId="4785EAD7"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Населению, проживающему вблизи гидродинамически опасных объектов, необходимо заблаговременно ознакомиться с системой предупреждения. Для оповещения об опасности могут использоваться сирены, телефон, радио, телевидение или средства громкоговорящей связи.</w:t>
      </w:r>
    </w:p>
    <w:p w14:paraId="778F2759"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Следует заранее спланировать несколько возможных маршрутов эвакуации на возвышенные участки местности, составить список необходимых вещей.</w:t>
      </w:r>
    </w:p>
    <w:p w14:paraId="49E57B17" w14:textId="7B851A2A"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 xml:space="preserve">При внезапной опасности разрушения </w:t>
      </w:r>
      <w:r w:rsidR="00AC5796">
        <w:rPr>
          <w:rFonts w:ascii="Times New Roman" w:eastAsia="Times New Roman" w:hAnsi="Times New Roman"/>
          <w:sz w:val="28"/>
          <w:szCs w:val="28"/>
          <w:lang w:eastAsia="ru-RU"/>
        </w:rPr>
        <w:t>дамбы</w:t>
      </w:r>
      <w:r w:rsidR="00AC5796" w:rsidRPr="001D0C26">
        <w:rPr>
          <w:rFonts w:ascii="Times New Roman" w:hAnsi="Times New Roman"/>
          <w:sz w:val="28"/>
          <w:szCs w:val="28"/>
        </w:rPr>
        <w:t xml:space="preserve"> </w:t>
      </w:r>
      <w:r w:rsidRPr="001D0C26">
        <w:rPr>
          <w:rFonts w:ascii="Times New Roman" w:hAnsi="Times New Roman"/>
          <w:sz w:val="28"/>
          <w:szCs w:val="28"/>
        </w:rPr>
        <w:t>необходимо немедленно эвакуироваться на ближайший возвышенный участок местности. Следует оставаться в безопасном месте до прибытия спасателей или до тех пор, пока вода не спадёт или не будет передано официальное сообщение о том, что опасность миновала.</w:t>
      </w:r>
    </w:p>
    <w:p w14:paraId="03B001A4"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Самоэвакуация населения на незатопленную территорию проводится в случае утраты уверенности в получении помощи со стороны. Для самоэвакуации по воде используются личные лодки или катера, плоты из брёвен и подручных материалов. Порядок самоэвакуации такой же, как при наводнениях.</w:t>
      </w:r>
    </w:p>
    <w:p w14:paraId="123BB3B8" w14:textId="77777777" w:rsidR="001D0C26" w:rsidRP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После спада воды следует остерегаться оборванных и провисших проводов и немедленно сообщать о таких повреждениях, а также о разрушении канализационных или водопроводных магистралей в соответствующие коммунальные службы. Нельзя употреблять в пищу продукты, которые находились в контакте с водными потоками. Перед употреблением необходимо проверить всю питьевую воду; колодцы осушить.</w:t>
      </w:r>
    </w:p>
    <w:p w14:paraId="176A43BB" w14:textId="6C2DFE3A" w:rsidR="001D0C26" w:rsidRDefault="001D0C26" w:rsidP="001D0C26">
      <w:pPr>
        <w:spacing w:after="0" w:line="240" w:lineRule="auto"/>
        <w:ind w:firstLine="709"/>
        <w:jc w:val="both"/>
        <w:rPr>
          <w:rFonts w:ascii="Times New Roman" w:hAnsi="Times New Roman"/>
          <w:sz w:val="28"/>
          <w:szCs w:val="28"/>
        </w:rPr>
      </w:pPr>
      <w:r w:rsidRPr="001D0C26">
        <w:rPr>
          <w:rFonts w:ascii="Times New Roman" w:hAnsi="Times New Roman"/>
          <w:sz w:val="28"/>
          <w:szCs w:val="28"/>
        </w:rPr>
        <w:t>Прежде чем войти в здание, надо осмотреть конструктивные повреждения и убедиться, что нет опасности разрушения. Затем в течение нескольких минут помещение необходимо проветрить. В качестве источника света не следует пользоваться спичками или светильниками. Рекомендуется применять фонари на батарейках. Нельзя включать источники электроэнергии, пока не будет проверена электрическая сеть. Надо открыть все двери и окна для просушки полов и стен здания, убрать весь влажный мусор.</w:t>
      </w:r>
    </w:p>
    <w:p w14:paraId="7A9F2439"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i/>
          <w:sz w:val="28"/>
          <w:szCs w:val="28"/>
          <w:u w:val="single"/>
        </w:rPr>
        <w:t>Аварии на пожаро</w:t>
      </w:r>
      <w:r w:rsidRPr="00CF4659">
        <w:rPr>
          <w:rFonts w:ascii="Times New Roman" w:hAnsi="Times New Roman"/>
          <w:i/>
          <w:sz w:val="28"/>
          <w:szCs w:val="28"/>
          <w:u w:val="single"/>
        </w:rPr>
        <w:noBreakHyphen/>
        <w:t>взрывоопасных объектах</w:t>
      </w:r>
      <w:r w:rsidRPr="00CF4659">
        <w:rPr>
          <w:rFonts w:ascii="Times New Roman" w:hAnsi="Times New Roman"/>
          <w:i/>
          <w:sz w:val="28"/>
          <w:szCs w:val="28"/>
        </w:rPr>
        <w:t xml:space="preserve">. </w:t>
      </w:r>
      <w:r w:rsidRPr="00CF4659">
        <w:rPr>
          <w:rFonts w:ascii="Times New Roman" w:hAnsi="Times New Roman"/>
          <w:sz w:val="28"/>
          <w:szCs w:val="28"/>
        </w:rPr>
        <w:t>К пожаро</w:t>
      </w:r>
      <w:r w:rsidRPr="00CF4659">
        <w:rPr>
          <w:rFonts w:ascii="Times New Roman" w:hAnsi="Times New Roman"/>
          <w:sz w:val="28"/>
          <w:szCs w:val="28"/>
        </w:rPr>
        <w:noBreakHyphen/>
        <w:t>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трубопроводный транспорт энергоресурсов и склады хранения легковоспламеняющихся газов и жидкостей. Для рассматриваемого воздействия подготавливаются законы поражения людей. По каждому из типов взрывоопасных объектов должна быть подготовлена информация.</w:t>
      </w:r>
    </w:p>
    <w:p w14:paraId="463DA0DC"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lastRenderedPageBreak/>
        <w:t xml:space="preserve">Аварии на ПВОО сопровождаются выбросом в атмосферу, на грунт и в водоёмы пожароопасных и токсических продуктов. Вторичными негативными факторами аварий являются пожар, взрыв. </w:t>
      </w:r>
    </w:p>
    <w:p w14:paraId="4550DF07"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Для определения зон действия поражающих факторов на каждом ПВОО рассматриваются аварии с максимальным участием опасного вещества, то есть разрушение наибольшей ёмкости (технологического блока) с выбросом всего содержимого в окружающее пространство.</w:t>
      </w:r>
    </w:p>
    <w:p w14:paraId="4A88F7D8"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0398ED51"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1CD4F9B8"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317CD1A6"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1C83A3ED"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01346DAE"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536050A0"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3101EE9B"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 xml:space="preserve">Для определения зон действия поражающих факторов на каждом ВПО рассматриваются аварии с максимальным участием опасного вещества, т.е. </w:t>
      </w:r>
      <w:r w:rsidRPr="00CF4659">
        <w:rPr>
          <w:rFonts w:ascii="Times New Roman" w:hAnsi="Times New Roman"/>
          <w:sz w:val="28"/>
          <w:szCs w:val="28"/>
        </w:rPr>
        <w:lastRenderedPageBreak/>
        <w:t>разрушение наибольшей ёмкости (технологического блока) с выбросом всего содержимого в окружающее пространство.</w:t>
      </w:r>
    </w:p>
    <w:p w14:paraId="322B8581"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 представленным в «Методике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от 10.07.2009 № 404.</w:t>
      </w:r>
    </w:p>
    <w:p w14:paraId="4AAD6D7F"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Частоты реализации инициирующих пожароопасные ситуации событий для некоторых типов оборудования объектов представлены в следующей таблице:</w:t>
      </w:r>
    </w:p>
    <w:p w14:paraId="7A4E6D7C" w14:textId="12CD1551" w:rsidR="00CF4659" w:rsidRPr="00CF4659" w:rsidRDefault="00CF4659" w:rsidP="00CF4659">
      <w:pPr>
        <w:spacing w:after="0" w:line="240" w:lineRule="auto"/>
        <w:jc w:val="right"/>
        <w:rPr>
          <w:rFonts w:ascii="Times New Roman" w:hAnsi="Times New Roman"/>
          <w:sz w:val="28"/>
          <w:szCs w:val="28"/>
        </w:rPr>
      </w:pPr>
      <w:r w:rsidRPr="00CF4659">
        <w:rPr>
          <w:rFonts w:ascii="Times New Roman" w:hAnsi="Times New Roman"/>
          <w:sz w:val="28"/>
          <w:szCs w:val="28"/>
        </w:rPr>
        <w:t xml:space="preserve">Таблица </w:t>
      </w:r>
      <w:r w:rsidRPr="00CF4659">
        <w:rPr>
          <w:rFonts w:ascii="Times New Roman" w:hAnsi="Times New Roman"/>
          <w:sz w:val="28"/>
          <w:szCs w:val="28"/>
        </w:rPr>
        <w:fldChar w:fldCharType="begin"/>
      </w:r>
      <w:r w:rsidRPr="00CF4659">
        <w:rPr>
          <w:rFonts w:ascii="Times New Roman" w:hAnsi="Times New Roman"/>
          <w:sz w:val="28"/>
          <w:szCs w:val="28"/>
        </w:rPr>
        <w:instrText xml:space="preserve"> SEQ Таблица \* ARABIC </w:instrText>
      </w:r>
      <w:r w:rsidRPr="00CF4659">
        <w:rPr>
          <w:rFonts w:ascii="Times New Roman" w:hAnsi="Times New Roman"/>
          <w:sz w:val="28"/>
          <w:szCs w:val="28"/>
        </w:rPr>
        <w:fldChar w:fldCharType="separate"/>
      </w:r>
      <w:r w:rsidR="00CE1A47">
        <w:rPr>
          <w:rFonts w:ascii="Times New Roman" w:hAnsi="Times New Roman"/>
          <w:noProof/>
          <w:sz w:val="28"/>
          <w:szCs w:val="28"/>
        </w:rPr>
        <w:t>30</w:t>
      </w:r>
      <w:r w:rsidRPr="00CF4659">
        <w:rPr>
          <w:rFonts w:ascii="Times New Roman" w:hAnsi="Times New Roman"/>
          <w:sz w:val="28"/>
          <w:szCs w:val="28"/>
        </w:rPr>
        <w:fldChar w:fldCharType="end"/>
      </w:r>
    </w:p>
    <w:p w14:paraId="2DCB31C6" w14:textId="77777777" w:rsidR="00CF4659" w:rsidRPr="00CF4659" w:rsidRDefault="00CF4659" w:rsidP="00CF4659">
      <w:pPr>
        <w:spacing w:after="120" w:line="240" w:lineRule="auto"/>
        <w:jc w:val="center"/>
        <w:rPr>
          <w:rFonts w:ascii="Times New Roman" w:eastAsia="Times New Roman" w:hAnsi="Times New Roman"/>
          <w:sz w:val="28"/>
          <w:szCs w:val="24"/>
          <w:lang w:eastAsia="ru-RU"/>
        </w:rPr>
      </w:pPr>
      <w:r w:rsidRPr="00CF4659">
        <w:rPr>
          <w:rFonts w:ascii="Times New Roman" w:eastAsia="Times New Roman" w:hAnsi="Times New Roman"/>
          <w:sz w:val="28"/>
          <w:szCs w:val="24"/>
          <w:lang w:eastAsia="ru-RU"/>
        </w:rPr>
        <w:t>Частоты реализации инициирующих пожароопасные ситуации событий для некоторых типов оборудования объектов</w:t>
      </w:r>
    </w:p>
    <w:tbl>
      <w:tblPr>
        <w:tblStyle w:val="TableNormal3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2491"/>
        <w:gridCol w:w="3022"/>
        <w:gridCol w:w="2134"/>
      </w:tblGrid>
      <w:tr w:rsidR="00CF4659" w:rsidRPr="00CF4659" w14:paraId="7FF4BD97" w14:textId="77777777" w:rsidTr="00CF4659">
        <w:trPr>
          <w:cantSplit/>
          <w:trHeight w:val="283"/>
          <w:tblHeader/>
          <w:jc w:val="center"/>
        </w:trPr>
        <w:tc>
          <w:tcPr>
            <w:tcW w:w="2491" w:type="dxa"/>
            <w:vAlign w:val="center"/>
          </w:tcPr>
          <w:p w14:paraId="674138FE" w14:textId="77777777" w:rsidR="00CF4659" w:rsidRPr="00CF4659" w:rsidRDefault="00CF4659" w:rsidP="00CF4659">
            <w:pPr>
              <w:spacing w:after="0" w:line="240" w:lineRule="auto"/>
              <w:ind w:right="87"/>
              <w:jc w:val="center"/>
              <w:rPr>
                <w:rFonts w:ascii="Times New Roman" w:hAnsi="Times New Roman"/>
                <w:sz w:val="24"/>
                <w:szCs w:val="24"/>
              </w:rPr>
            </w:pPr>
            <w:r w:rsidRPr="00CF4659">
              <w:rPr>
                <w:rFonts w:ascii="Times New Roman" w:hAnsi="Times New Roman"/>
                <w:sz w:val="24"/>
                <w:szCs w:val="24"/>
              </w:rPr>
              <w:t>Наименование оборудования</w:t>
            </w:r>
          </w:p>
        </w:tc>
        <w:tc>
          <w:tcPr>
            <w:tcW w:w="2491" w:type="dxa"/>
            <w:vAlign w:val="center"/>
          </w:tcPr>
          <w:p w14:paraId="4C344DBA" w14:textId="77777777" w:rsidR="00CF4659" w:rsidRPr="00CF4659" w:rsidRDefault="00CF4659" w:rsidP="00CF4659">
            <w:pPr>
              <w:spacing w:after="0" w:line="240" w:lineRule="auto"/>
              <w:ind w:right="87"/>
              <w:jc w:val="center"/>
              <w:rPr>
                <w:rFonts w:ascii="Times New Roman" w:hAnsi="Times New Roman"/>
                <w:sz w:val="24"/>
                <w:szCs w:val="24"/>
              </w:rPr>
            </w:pPr>
            <w:r w:rsidRPr="00CF4659">
              <w:rPr>
                <w:rFonts w:ascii="Times New Roman" w:hAnsi="Times New Roman"/>
                <w:sz w:val="24"/>
                <w:szCs w:val="24"/>
              </w:rPr>
              <w:t>Инициирующее аварию событие</w:t>
            </w:r>
          </w:p>
        </w:tc>
        <w:tc>
          <w:tcPr>
            <w:tcW w:w="3022" w:type="dxa"/>
            <w:vAlign w:val="center"/>
          </w:tcPr>
          <w:p w14:paraId="0D96B02A" w14:textId="77777777" w:rsidR="00CF4659" w:rsidRPr="00CF4659" w:rsidRDefault="00CF4659" w:rsidP="00CF4659">
            <w:pPr>
              <w:spacing w:after="0" w:line="240" w:lineRule="auto"/>
              <w:ind w:right="87"/>
              <w:jc w:val="center"/>
              <w:rPr>
                <w:rFonts w:ascii="Times New Roman" w:hAnsi="Times New Roman"/>
                <w:sz w:val="24"/>
                <w:szCs w:val="24"/>
              </w:rPr>
            </w:pPr>
            <w:r w:rsidRPr="00CF4659">
              <w:rPr>
                <w:rFonts w:ascii="Times New Roman" w:hAnsi="Times New Roman"/>
                <w:sz w:val="24"/>
                <w:szCs w:val="24"/>
              </w:rPr>
              <w:t>Диаметр отверстия истечения, мм</w:t>
            </w:r>
          </w:p>
        </w:tc>
        <w:tc>
          <w:tcPr>
            <w:tcW w:w="2134" w:type="dxa"/>
            <w:vAlign w:val="center"/>
          </w:tcPr>
          <w:p w14:paraId="68F0FBB2" w14:textId="77777777" w:rsidR="00CF4659" w:rsidRPr="00CF4659" w:rsidRDefault="00CF4659" w:rsidP="00CF4659">
            <w:pPr>
              <w:tabs>
                <w:tab w:val="left" w:pos="1243"/>
              </w:tabs>
              <w:spacing w:after="0" w:line="240" w:lineRule="auto"/>
              <w:ind w:right="87"/>
              <w:jc w:val="center"/>
              <w:rPr>
                <w:rFonts w:ascii="Times New Roman" w:hAnsi="Times New Roman"/>
                <w:sz w:val="24"/>
                <w:szCs w:val="24"/>
                <w:vertAlign w:val="superscript"/>
              </w:rPr>
            </w:pPr>
            <w:r w:rsidRPr="00CF4659">
              <w:rPr>
                <w:rFonts w:ascii="Times New Roman" w:hAnsi="Times New Roman"/>
                <w:sz w:val="24"/>
                <w:szCs w:val="24"/>
              </w:rPr>
              <w:t>Частота разгерметизации,</w:t>
            </w:r>
            <w:r w:rsidRPr="00CF4659">
              <w:rPr>
                <w:rFonts w:ascii="Times New Roman" w:hAnsi="Times New Roman"/>
                <w:spacing w:val="-7"/>
                <w:sz w:val="24"/>
                <w:szCs w:val="24"/>
              </w:rPr>
              <w:t xml:space="preserve"> </w:t>
            </w:r>
            <w:r w:rsidRPr="00CF4659">
              <w:rPr>
                <w:rFonts w:ascii="Times New Roman" w:hAnsi="Times New Roman"/>
                <w:sz w:val="24"/>
                <w:szCs w:val="24"/>
              </w:rPr>
              <w:t>год</w:t>
            </w:r>
            <w:r w:rsidRPr="00CF4659">
              <w:rPr>
                <w:rFonts w:ascii="Times New Roman" w:hAnsi="Times New Roman"/>
                <w:sz w:val="24"/>
                <w:szCs w:val="24"/>
                <w:vertAlign w:val="superscript"/>
              </w:rPr>
              <w:t>-1</w:t>
            </w:r>
          </w:p>
        </w:tc>
      </w:tr>
      <w:tr w:rsidR="00CF4659" w:rsidRPr="00CF4659" w14:paraId="26E6DD7F" w14:textId="77777777" w:rsidTr="00CF4659">
        <w:trPr>
          <w:cantSplit/>
          <w:trHeight w:val="283"/>
          <w:jc w:val="center"/>
        </w:trPr>
        <w:tc>
          <w:tcPr>
            <w:tcW w:w="2491" w:type="dxa"/>
            <w:vMerge w:val="restart"/>
            <w:vAlign w:val="center"/>
          </w:tcPr>
          <w:p w14:paraId="6B1A5991"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Резервуары, ёмкости, сосуды и аппараты под давлением</w:t>
            </w:r>
          </w:p>
        </w:tc>
        <w:tc>
          <w:tcPr>
            <w:tcW w:w="2491" w:type="dxa"/>
            <w:vMerge w:val="restart"/>
            <w:vAlign w:val="center"/>
          </w:tcPr>
          <w:p w14:paraId="6CEAF880"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Разгерметизация с последующим истечением жидкости, газа или двухфазной среды</w:t>
            </w:r>
          </w:p>
        </w:tc>
        <w:tc>
          <w:tcPr>
            <w:tcW w:w="3022" w:type="dxa"/>
            <w:vAlign w:val="center"/>
          </w:tcPr>
          <w:p w14:paraId="0D4C24D7"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w:t>
            </w:r>
          </w:p>
        </w:tc>
        <w:tc>
          <w:tcPr>
            <w:tcW w:w="2134" w:type="dxa"/>
            <w:vAlign w:val="center"/>
          </w:tcPr>
          <w:p w14:paraId="3D2DF398"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4,0×10</w:t>
            </w:r>
            <w:r w:rsidRPr="00CF4659">
              <w:rPr>
                <w:rFonts w:ascii="Times New Roman" w:hAnsi="Times New Roman"/>
                <w:position w:val="9"/>
                <w:sz w:val="24"/>
                <w:szCs w:val="24"/>
              </w:rPr>
              <w:t>-5</w:t>
            </w:r>
          </w:p>
        </w:tc>
      </w:tr>
      <w:tr w:rsidR="00CF4659" w:rsidRPr="00CF4659" w14:paraId="1FDD1168" w14:textId="77777777" w:rsidTr="00CF4659">
        <w:trPr>
          <w:cantSplit/>
          <w:trHeight w:val="283"/>
          <w:jc w:val="center"/>
        </w:trPr>
        <w:tc>
          <w:tcPr>
            <w:tcW w:w="2491" w:type="dxa"/>
            <w:vMerge/>
            <w:vAlign w:val="center"/>
          </w:tcPr>
          <w:p w14:paraId="01CC0B5C"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0BDC8112"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5504F4F"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12,5</w:t>
            </w:r>
          </w:p>
        </w:tc>
        <w:tc>
          <w:tcPr>
            <w:tcW w:w="2134" w:type="dxa"/>
            <w:vAlign w:val="center"/>
          </w:tcPr>
          <w:p w14:paraId="14FF43E9"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1,0×10</w:t>
            </w:r>
            <w:r w:rsidRPr="00CF4659">
              <w:rPr>
                <w:rFonts w:ascii="Times New Roman" w:hAnsi="Times New Roman"/>
                <w:position w:val="9"/>
                <w:sz w:val="24"/>
                <w:szCs w:val="24"/>
              </w:rPr>
              <w:t>-5</w:t>
            </w:r>
          </w:p>
        </w:tc>
      </w:tr>
      <w:tr w:rsidR="00CF4659" w:rsidRPr="00CF4659" w14:paraId="0334EEBA" w14:textId="77777777" w:rsidTr="00CF4659">
        <w:trPr>
          <w:cantSplit/>
          <w:trHeight w:val="283"/>
          <w:jc w:val="center"/>
        </w:trPr>
        <w:tc>
          <w:tcPr>
            <w:tcW w:w="2491" w:type="dxa"/>
            <w:vMerge/>
            <w:vAlign w:val="center"/>
          </w:tcPr>
          <w:p w14:paraId="7EF1971C"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153F0AF1"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E9381DD"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25</w:t>
            </w:r>
          </w:p>
        </w:tc>
        <w:tc>
          <w:tcPr>
            <w:tcW w:w="2134" w:type="dxa"/>
            <w:vAlign w:val="center"/>
          </w:tcPr>
          <w:p w14:paraId="6BE9CB9B"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6,2×10</w:t>
            </w:r>
            <w:r w:rsidRPr="00CF4659">
              <w:rPr>
                <w:rFonts w:ascii="Times New Roman" w:hAnsi="Times New Roman"/>
                <w:position w:val="9"/>
                <w:sz w:val="24"/>
                <w:szCs w:val="24"/>
              </w:rPr>
              <w:t>-6</w:t>
            </w:r>
          </w:p>
        </w:tc>
      </w:tr>
      <w:tr w:rsidR="00CF4659" w:rsidRPr="00CF4659" w14:paraId="2239588F" w14:textId="77777777" w:rsidTr="00CF4659">
        <w:trPr>
          <w:cantSplit/>
          <w:trHeight w:val="283"/>
          <w:jc w:val="center"/>
        </w:trPr>
        <w:tc>
          <w:tcPr>
            <w:tcW w:w="2491" w:type="dxa"/>
            <w:vMerge/>
            <w:vAlign w:val="center"/>
          </w:tcPr>
          <w:p w14:paraId="20B6FAF6"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26C67B59"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776D6DB"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50</w:t>
            </w:r>
          </w:p>
        </w:tc>
        <w:tc>
          <w:tcPr>
            <w:tcW w:w="2134" w:type="dxa"/>
            <w:vAlign w:val="center"/>
          </w:tcPr>
          <w:p w14:paraId="151D5B04"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3,8×10</w:t>
            </w:r>
            <w:r w:rsidRPr="00CF4659">
              <w:rPr>
                <w:rFonts w:ascii="Times New Roman" w:hAnsi="Times New Roman"/>
                <w:position w:val="9"/>
                <w:sz w:val="24"/>
                <w:szCs w:val="24"/>
              </w:rPr>
              <w:t>-6</w:t>
            </w:r>
          </w:p>
        </w:tc>
      </w:tr>
      <w:tr w:rsidR="00CF4659" w:rsidRPr="00CF4659" w14:paraId="5BC3158D" w14:textId="77777777" w:rsidTr="00CF4659">
        <w:trPr>
          <w:cantSplit/>
          <w:trHeight w:val="283"/>
          <w:jc w:val="center"/>
        </w:trPr>
        <w:tc>
          <w:tcPr>
            <w:tcW w:w="2491" w:type="dxa"/>
            <w:vMerge/>
            <w:vAlign w:val="center"/>
          </w:tcPr>
          <w:p w14:paraId="0D0730F5"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67EDD3A9"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9DDDE20"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100</w:t>
            </w:r>
          </w:p>
        </w:tc>
        <w:tc>
          <w:tcPr>
            <w:tcW w:w="2134" w:type="dxa"/>
            <w:vAlign w:val="center"/>
          </w:tcPr>
          <w:p w14:paraId="3F9F4266"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1,7×10</w:t>
            </w:r>
            <w:r w:rsidRPr="00CF4659">
              <w:rPr>
                <w:rFonts w:ascii="Times New Roman" w:hAnsi="Times New Roman"/>
                <w:position w:val="9"/>
                <w:sz w:val="24"/>
                <w:szCs w:val="24"/>
              </w:rPr>
              <w:t>-6</w:t>
            </w:r>
          </w:p>
        </w:tc>
      </w:tr>
      <w:tr w:rsidR="00CF4659" w:rsidRPr="00CF4659" w14:paraId="2BB6442E" w14:textId="77777777" w:rsidTr="00CF4659">
        <w:trPr>
          <w:cantSplit/>
          <w:trHeight w:val="283"/>
          <w:jc w:val="center"/>
        </w:trPr>
        <w:tc>
          <w:tcPr>
            <w:tcW w:w="2491" w:type="dxa"/>
            <w:vMerge/>
            <w:vAlign w:val="center"/>
          </w:tcPr>
          <w:p w14:paraId="661E9B89"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3F41C464"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5918003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Полное разрушение</w:t>
            </w:r>
          </w:p>
        </w:tc>
        <w:tc>
          <w:tcPr>
            <w:tcW w:w="2134" w:type="dxa"/>
            <w:vAlign w:val="center"/>
          </w:tcPr>
          <w:p w14:paraId="08CC967F"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3,0×10</w:t>
            </w:r>
            <w:r w:rsidRPr="00CF4659">
              <w:rPr>
                <w:rFonts w:ascii="Times New Roman" w:hAnsi="Times New Roman"/>
                <w:position w:val="9"/>
                <w:sz w:val="24"/>
                <w:szCs w:val="24"/>
              </w:rPr>
              <w:t>-7</w:t>
            </w:r>
          </w:p>
        </w:tc>
      </w:tr>
      <w:tr w:rsidR="00CF4659" w:rsidRPr="00CF4659" w14:paraId="0D6A5109" w14:textId="77777777" w:rsidTr="00CF4659">
        <w:trPr>
          <w:cantSplit/>
          <w:trHeight w:val="283"/>
          <w:jc w:val="center"/>
        </w:trPr>
        <w:tc>
          <w:tcPr>
            <w:tcW w:w="2491" w:type="dxa"/>
            <w:vMerge w:val="restart"/>
            <w:vAlign w:val="center"/>
          </w:tcPr>
          <w:p w14:paraId="0A625B7A" w14:textId="77777777" w:rsidR="00CF4659" w:rsidRPr="00CF4659" w:rsidRDefault="00CF4659" w:rsidP="00CF4659">
            <w:pPr>
              <w:tabs>
                <w:tab w:val="left" w:pos="1113"/>
              </w:tabs>
              <w:spacing w:after="0" w:line="240" w:lineRule="auto"/>
              <w:ind w:left="57" w:right="57"/>
              <w:rPr>
                <w:rFonts w:ascii="Times New Roman" w:hAnsi="Times New Roman"/>
                <w:sz w:val="24"/>
                <w:szCs w:val="24"/>
              </w:rPr>
            </w:pPr>
            <w:r w:rsidRPr="00CF4659">
              <w:rPr>
                <w:rFonts w:ascii="Times New Roman" w:hAnsi="Times New Roman"/>
                <w:sz w:val="24"/>
                <w:szCs w:val="24"/>
              </w:rPr>
              <w:t>Насосы (центробежные)</w:t>
            </w:r>
          </w:p>
        </w:tc>
        <w:tc>
          <w:tcPr>
            <w:tcW w:w="2491" w:type="dxa"/>
            <w:vMerge w:val="restart"/>
            <w:vAlign w:val="center"/>
          </w:tcPr>
          <w:p w14:paraId="7A5C04B9"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Разгерметизация с последующим истечением жидкости или двухфазной среды</w:t>
            </w:r>
          </w:p>
        </w:tc>
        <w:tc>
          <w:tcPr>
            <w:tcW w:w="3022" w:type="dxa"/>
            <w:vAlign w:val="center"/>
          </w:tcPr>
          <w:p w14:paraId="372E3042"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w:t>
            </w:r>
          </w:p>
        </w:tc>
        <w:tc>
          <w:tcPr>
            <w:tcW w:w="2134" w:type="dxa"/>
            <w:vAlign w:val="center"/>
          </w:tcPr>
          <w:p w14:paraId="01FE21FB"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4,3×10</w:t>
            </w:r>
            <w:r w:rsidRPr="00CF4659">
              <w:rPr>
                <w:rFonts w:ascii="Times New Roman" w:hAnsi="Times New Roman"/>
                <w:position w:val="9"/>
                <w:sz w:val="24"/>
                <w:szCs w:val="24"/>
              </w:rPr>
              <w:t>-3</w:t>
            </w:r>
          </w:p>
        </w:tc>
      </w:tr>
      <w:tr w:rsidR="00CF4659" w:rsidRPr="00CF4659" w14:paraId="3A29E780" w14:textId="77777777" w:rsidTr="00CF4659">
        <w:trPr>
          <w:cantSplit/>
          <w:trHeight w:val="283"/>
          <w:jc w:val="center"/>
        </w:trPr>
        <w:tc>
          <w:tcPr>
            <w:tcW w:w="2491" w:type="dxa"/>
            <w:vMerge/>
            <w:vAlign w:val="center"/>
          </w:tcPr>
          <w:p w14:paraId="42B37840"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7A18FFA5"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C14595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12,5</w:t>
            </w:r>
          </w:p>
        </w:tc>
        <w:tc>
          <w:tcPr>
            <w:tcW w:w="2134" w:type="dxa"/>
            <w:vAlign w:val="center"/>
          </w:tcPr>
          <w:p w14:paraId="23B38CB6"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6,1×10</w:t>
            </w:r>
            <w:r w:rsidRPr="00CF4659">
              <w:rPr>
                <w:rFonts w:ascii="Times New Roman" w:hAnsi="Times New Roman"/>
                <w:position w:val="9"/>
                <w:sz w:val="24"/>
                <w:szCs w:val="24"/>
              </w:rPr>
              <w:t>-4</w:t>
            </w:r>
          </w:p>
        </w:tc>
      </w:tr>
      <w:tr w:rsidR="00CF4659" w:rsidRPr="00CF4659" w14:paraId="4BBAC95D" w14:textId="77777777" w:rsidTr="00CF4659">
        <w:trPr>
          <w:cantSplit/>
          <w:trHeight w:val="283"/>
          <w:jc w:val="center"/>
        </w:trPr>
        <w:tc>
          <w:tcPr>
            <w:tcW w:w="2491" w:type="dxa"/>
            <w:vMerge/>
            <w:vAlign w:val="center"/>
          </w:tcPr>
          <w:p w14:paraId="74A2FAFB"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2B835516"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68640807"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25</w:t>
            </w:r>
          </w:p>
        </w:tc>
        <w:tc>
          <w:tcPr>
            <w:tcW w:w="2134" w:type="dxa"/>
            <w:vAlign w:val="center"/>
          </w:tcPr>
          <w:p w14:paraId="6094E8FB"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5,1×10</w:t>
            </w:r>
            <w:r w:rsidRPr="00CF4659">
              <w:rPr>
                <w:rFonts w:ascii="Times New Roman" w:hAnsi="Times New Roman"/>
                <w:position w:val="9"/>
                <w:sz w:val="24"/>
                <w:szCs w:val="24"/>
              </w:rPr>
              <w:t>-4</w:t>
            </w:r>
          </w:p>
        </w:tc>
      </w:tr>
      <w:tr w:rsidR="00CF4659" w:rsidRPr="00CF4659" w14:paraId="00BB46A7" w14:textId="77777777" w:rsidTr="00CF4659">
        <w:trPr>
          <w:cantSplit/>
          <w:trHeight w:val="283"/>
          <w:jc w:val="center"/>
        </w:trPr>
        <w:tc>
          <w:tcPr>
            <w:tcW w:w="2491" w:type="dxa"/>
            <w:vMerge/>
            <w:vAlign w:val="center"/>
          </w:tcPr>
          <w:p w14:paraId="57CBC901"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3FEB0B7F"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3724E2B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50</w:t>
            </w:r>
          </w:p>
        </w:tc>
        <w:tc>
          <w:tcPr>
            <w:tcW w:w="2134" w:type="dxa"/>
            <w:vAlign w:val="center"/>
          </w:tcPr>
          <w:p w14:paraId="1D19C585"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2,0×10</w:t>
            </w:r>
            <w:r w:rsidRPr="00CF4659">
              <w:rPr>
                <w:rFonts w:ascii="Times New Roman" w:hAnsi="Times New Roman"/>
                <w:position w:val="9"/>
                <w:sz w:val="24"/>
                <w:szCs w:val="24"/>
              </w:rPr>
              <w:t>-4</w:t>
            </w:r>
          </w:p>
        </w:tc>
      </w:tr>
      <w:tr w:rsidR="00CF4659" w:rsidRPr="00CF4659" w14:paraId="2604CF54" w14:textId="77777777" w:rsidTr="00CF4659">
        <w:trPr>
          <w:cantSplit/>
          <w:trHeight w:val="283"/>
          <w:jc w:val="center"/>
        </w:trPr>
        <w:tc>
          <w:tcPr>
            <w:tcW w:w="2491" w:type="dxa"/>
            <w:vMerge/>
            <w:vAlign w:val="center"/>
          </w:tcPr>
          <w:p w14:paraId="2B922526"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20A7EA4A"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64D3E2CC" w14:textId="77777777" w:rsidR="00CF4659" w:rsidRPr="00CF4659" w:rsidRDefault="00CF4659" w:rsidP="00CF4659">
            <w:pPr>
              <w:tabs>
                <w:tab w:val="left" w:pos="1240"/>
                <w:tab w:val="left" w:pos="2843"/>
              </w:tabs>
              <w:spacing w:after="0" w:line="240" w:lineRule="auto"/>
              <w:ind w:left="57" w:right="57"/>
              <w:jc w:val="center"/>
              <w:rPr>
                <w:rFonts w:ascii="Times New Roman" w:hAnsi="Times New Roman"/>
                <w:sz w:val="24"/>
                <w:szCs w:val="24"/>
              </w:rPr>
            </w:pPr>
            <w:r w:rsidRPr="00CF4659">
              <w:rPr>
                <w:rFonts w:ascii="Times New Roman" w:hAnsi="Times New Roman"/>
                <w:sz w:val="24"/>
                <w:szCs w:val="24"/>
              </w:rPr>
              <w:t>Диаметр</w:t>
            </w:r>
            <w:r w:rsidRPr="00CF4659">
              <w:rPr>
                <w:rFonts w:ascii="Times New Roman" w:hAnsi="Times New Roman"/>
                <w:sz w:val="24"/>
                <w:szCs w:val="24"/>
              </w:rPr>
              <w:tab/>
              <w:t>подводящего</w:t>
            </w:r>
            <w:r w:rsidRPr="00CF4659">
              <w:rPr>
                <w:rFonts w:ascii="Times New Roman" w:hAnsi="Times New Roman"/>
                <w:sz w:val="24"/>
                <w:szCs w:val="24"/>
              </w:rPr>
              <w:tab/>
              <w:t>/ отводящего</w:t>
            </w:r>
            <w:r w:rsidRPr="00CF4659">
              <w:rPr>
                <w:rFonts w:ascii="Times New Roman" w:hAnsi="Times New Roman"/>
                <w:spacing w:val="-3"/>
                <w:sz w:val="24"/>
                <w:szCs w:val="24"/>
              </w:rPr>
              <w:t xml:space="preserve"> </w:t>
            </w:r>
            <w:r w:rsidRPr="00CF4659">
              <w:rPr>
                <w:rFonts w:ascii="Times New Roman" w:hAnsi="Times New Roman"/>
                <w:sz w:val="24"/>
                <w:szCs w:val="24"/>
              </w:rPr>
              <w:t>трубопровода</w:t>
            </w:r>
          </w:p>
        </w:tc>
        <w:tc>
          <w:tcPr>
            <w:tcW w:w="2134" w:type="dxa"/>
            <w:vAlign w:val="center"/>
          </w:tcPr>
          <w:p w14:paraId="2FB0A05D"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1,0×10</w:t>
            </w:r>
            <w:r w:rsidRPr="00CF4659">
              <w:rPr>
                <w:rFonts w:ascii="Times New Roman" w:hAnsi="Times New Roman"/>
                <w:position w:val="9"/>
                <w:sz w:val="24"/>
                <w:szCs w:val="24"/>
              </w:rPr>
              <w:t>-4</w:t>
            </w:r>
          </w:p>
        </w:tc>
      </w:tr>
      <w:tr w:rsidR="00CF4659" w:rsidRPr="00CF4659" w14:paraId="520401F8" w14:textId="77777777" w:rsidTr="00CF4659">
        <w:trPr>
          <w:cantSplit/>
          <w:trHeight w:val="283"/>
          <w:jc w:val="center"/>
        </w:trPr>
        <w:tc>
          <w:tcPr>
            <w:tcW w:w="2491" w:type="dxa"/>
            <w:vMerge w:val="restart"/>
            <w:vAlign w:val="center"/>
          </w:tcPr>
          <w:p w14:paraId="21927E31" w14:textId="77777777" w:rsidR="00CF4659" w:rsidRPr="00CF4659" w:rsidRDefault="00CF4659" w:rsidP="00CF4659">
            <w:pPr>
              <w:tabs>
                <w:tab w:val="left" w:pos="1852"/>
              </w:tabs>
              <w:spacing w:after="0" w:line="240" w:lineRule="auto"/>
              <w:ind w:left="57" w:right="57"/>
              <w:rPr>
                <w:rFonts w:ascii="Times New Roman" w:hAnsi="Times New Roman"/>
                <w:sz w:val="24"/>
                <w:szCs w:val="24"/>
              </w:rPr>
            </w:pPr>
            <w:r w:rsidRPr="00CF4659">
              <w:rPr>
                <w:rFonts w:ascii="Times New Roman" w:hAnsi="Times New Roman"/>
                <w:sz w:val="24"/>
                <w:szCs w:val="24"/>
              </w:rPr>
              <w:t>Компрессоры (центробежные)</w:t>
            </w:r>
          </w:p>
        </w:tc>
        <w:tc>
          <w:tcPr>
            <w:tcW w:w="2491" w:type="dxa"/>
            <w:vMerge w:val="restart"/>
            <w:vAlign w:val="center"/>
          </w:tcPr>
          <w:p w14:paraId="0BFFEBE1"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Разгерметизация с последующим истечением газа</w:t>
            </w:r>
          </w:p>
        </w:tc>
        <w:tc>
          <w:tcPr>
            <w:tcW w:w="3022" w:type="dxa"/>
            <w:vAlign w:val="center"/>
          </w:tcPr>
          <w:p w14:paraId="7408D48D"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w:t>
            </w:r>
          </w:p>
        </w:tc>
        <w:tc>
          <w:tcPr>
            <w:tcW w:w="2134" w:type="dxa"/>
            <w:vAlign w:val="center"/>
          </w:tcPr>
          <w:p w14:paraId="11CF1FCF"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1,1×10</w:t>
            </w:r>
            <w:r w:rsidRPr="00CF4659">
              <w:rPr>
                <w:rFonts w:ascii="Times New Roman" w:hAnsi="Times New Roman"/>
                <w:position w:val="9"/>
                <w:sz w:val="24"/>
                <w:szCs w:val="24"/>
              </w:rPr>
              <w:t>-2</w:t>
            </w:r>
          </w:p>
        </w:tc>
      </w:tr>
      <w:tr w:rsidR="00CF4659" w:rsidRPr="00CF4659" w14:paraId="64497533" w14:textId="77777777" w:rsidTr="00CF4659">
        <w:trPr>
          <w:cantSplit/>
          <w:trHeight w:val="283"/>
          <w:jc w:val="center"/>
        </w:trPr>
        <w:tc>
          <w:tcPr>
            <w:tcW w:w="2491" w:type="dxa"/>
            <w:vMerge/>
            <w:vAlign w:val="center"/>
          </w:tcPr>
          <w:p w14:paraId="7ECC62A7"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01F19F87"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D819F16"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12,5</w:t>
            </w:r>
          </w:p>
        </w:tc>
        <w:tc>
          <w:tcPr>
            <w:tcW w:w="2134" w:type="dxa"/>
            <w:vAlign w:val="center"/>
          </w:tcPr>
          <w:p w14:paraId="60C0ECCE"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1,3×10</w:t>
            </w:r>
            <w:r w:rsidRPr="00CF4659">
              <w:rPr>
                <w:rFonts w:ascii="Times New Roman" w:hAnsi="Times New Roman"/>
                <w:position w:val="9"/>
                <w:sz w:val="24"/>
                <w:szCs w:val="24"/>
              </w:rPr>
              <w:t>-3</w:t>
            </w:r>
          </w:p>
        </w:tc>
      </w:tr>
      <w:tr w:rsidR="00CF4659" w:rsidRPr="00CF4659" w14:paraId="5C6DD982" w14:textId="77777777" w:rsidTr="00CF4659">
        <w:trPr>
          <w:cantSplit/>
          <w:trHeight w:val="283"/>
          <w:jc w:val="center"/>
        </w:trPr>
        <w:tc>
          <w:tcPr>
            <w:tcW w:w="2491" w:type="dxa"/>
            <w:vMerge/>
            <w:vAlign w:val="center"/>
          </w:tcPr>
          <w:p w14:paraId="7122019D"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40A4C6F1"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0C70DC67"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25</w:t>
            </w:r>
          </w:p>
        </w:tc>
        <w:tc>
          <w:tcPr>
            <w:tcW w:w="2134" w:type="dxa"/>
            <w:vAlign w:val="center"/>
          </w:tcPr>
          <w:p w14:paraId="60C40E84"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3,9×10</w:t>
            </w:r>
            <w:r w:rsidRPr="00CF4659">
              <w:rPr>
                <w:rFonts w:ascii="Times New Roman" w:hAnsi="Times New Roman"/>
                <w:position w:val="9"/>
                <w:sz w:val="24"/>
                <w:szCs w:val="24"/>
              </w:rPr>
              <w:t>-4</w:t>
            </w:r>
          </w:p>
        </w:tc>
      </w:tr>
      <w:tr w:rsidR="00CF4659" w:rsidRPr="00CF4659" w14:paraId="2AEA35BB" w14:textId="77777777" w:rsidTr="00CF4659">
        <w:trPr>
          <w:cantSplit/>
          <w:trHeight w:val="283"/>
          <w:jc w:val="center"/>
        </w:trPr>
        <w:tc>
          <w:tcPr>
            <w:tcW w:w="2491" w:type="dxa"/>
            <w:vMerge/>
            <w:vAlign w:val="center"/>
          </w:tcPr>
          <w:p w14:paraId="7D3E3E38"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57E5DD0F"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285E65E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50</w:t>
            </w:r>
          </w:p>
        </w:tc>
        <w:tc>
          <w:tcPr>
            <w:tcW w:w="2134" w:type="dxa"/>
            <w:vAlign w:val="center"/>
          </w:tcPr>
          <w:p w14:paraId="48777C59"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1,3×10</w:t>
            </w:r>
            <w:r w:rsidRPr="00CF4659">
              <w:rPr>
                <w:rFonts w:ascii="Times New Roman" w:hAnsi="Times New Roman"/>
                <w:position w:val="9"/>
                <w:sz w:val="24"/>
                <w:szCs w:val="24"/>
              </w:rPr>
              <w:t>-4</w:t>
            </w:r>
          </w:p>
        </w:tc>
      </w:tr>
      <w:tr w:rsidR="00CF4659" w:rsidRPr="00CF4659" w14:paraId="4A39E9AD" w14:textId="77777777" w:rsidTr="00CF4659">
        <w:trPr>
          <w:cantSplit/>
          <w:trHeight w:val="283"/>
          <w:jc w:val="center"/>
        </w:trPr>
        <w:tc>
          <w:tcPr>
            <w:tcW w:w="2491" w:type="dxa"/>
            <w:vMerge/>
            <w:vAlign w:val="center"/>
          </w:tcPr>
          <w:p w14:paraId="761C00C6"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2B56B4D3"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3863D719"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Полное разрушение</w:t>
            </w:r>
          </w:p>
        </w:tc>
        <w:tc>
          <w:tcPr>
            <w:tcW w:w="2134" w:type="dxa"/>
            <w:vAlign w:val="center"/>
          </w:tcPr>
          <w:p w14:paraId="693FA8C1"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1,0×10</w:t>
            </w:r>
            <w:r w:rsidRPr="00CF4659">
              <w:rPr>
                <w:rFonts w:ascii="Times New Roman" w:hAnsi="Times New Roman"/>
                <w:position w:val="9"/>
                <w:sz w:val="24"/>
                <w:szCs w:val="24"/>
              </w:rPr>
              <w:t>-4</w:t>
            </w:r>
          </w:p>
        </w:tc>
      </w:tr>
      <w:tr w:rsidR="00CF4659" w:rsidRPr="00CF4659" w14:paraId="1BC38348" w14:textId="77777777" w:rsidTr="00CF4659">
        <w:trPr>
          <w:cantSplit/>
          <w:trHeight w:val="283"/>
          <w:jc w:val="center"/>
        </w:trPr>
        <w:tc>
          <w:tcPr>
            <w:tcW w:w="2491" w:type="dxa"/>
            <w:vMerge w:val="restart"/>
            <w:vAlign w:val="center"/>
          </w:tcPr>
          <w:p w14:paraId="2AC66B77"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Резервуары для хранения ЛВЖ и горючих жидкостей (далее – ГЖ) при давлении, близком к атмосферному</w:t>
            </w:r>
          </w:p>
        </w:tc>
        <w:tc>
          <w:tcPr>
            <w:tcW w:w="2491" w:type="dxa"/>
            <w:vMerge w:val="restart"/>
            <w:vAlign w:val="center"/>
          </w:tcPr>
          <w:p w14:paraId="19157100"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Разгерметизация с последующим истечением жидкости в обвалование</w:t>
            </w:r>
          </w:p>
        </w:tc>
        <w:tc>
          <w:tcPr>
            <w:tcW w:w="3022" w:type="dxa"/>
            <w:vAlign w:val="center"/>
          </w:tcPr>
          <w:p w14:paraId="669CCC6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25</w:t>
            </w:r>
          </w:p>
        </w:tc>
        <w:tc>
          <w:tcPr>
            <w:tcW w:w="2134" w:type="dxa"/>
            <w:vAlign w:val="center"/>
          </w:tcPr>
          <w:p w14:paraId="2859E56E"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8,8×10</w:t>
            </w:r>
            <w:r w:rsidRPr="00CF4659">
              <w:rPr>
                <w:rFonts w:ascii="Times New Roman" w:hAnsi="Times New Roman"/>
                <w:position w:val="9"/>
                <w:sz w:val="24"/>
                <w:szCs w:val="24"/>
              </w:rPr>
              <w:t>-5</w:t>
            </w:r>
          </w:p>
        </w:tc>
      </w:tr>
      <w:tr w:rsidR="00CF4659" w:rsidRPr="00CF4659" w14:paraId="09EE0431" w14:textId="77777777" w:rsidTr="00CF4659">
        <w:trPr>
          <w:cantSplit/>
          <w:trHeight w:val="283"/>
          <w:jc w:val="center"/>
        </w:trPr>
        <w:tc>
          <w:tcPr>
            <w:tcW w:w="2491" w:type="dxa"/>
            <w:vMerge/>
            <w:vAlign w:val="center"/>
          </w:tcPr>
          <w:p w14:paraId="36901E39"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51E44BF8"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3E434C13"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100</w:t>
            </w:r>
          </w:p>
        </w:tc>
        <w:tc>
          <w:tcPr>
            <w:tcW w:w="2134" w:type="dxa"/>
            <w:vAlign w:val="center"/>
          </w:tcPr>
          <w:p w14:paraId="36CA4CB8"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1,2×10</w:t>
            </w:r>
            <w:r w:rsidRPr="00CF4659">
              <w:rPr>
                <w:rFonts w:ascii="Times New Roman" w:hAnsi="Times New Roman"/>
                <w:position w:val="9"/>
                <w:sz w:val="24"/>
                <w:szCs w:val="24"/>
              </w:rPr>
              <w:t>-5</w:t>
            </w:r>
          </w:p>
        </w:tc>
      </w:tr>
      <w:tr w:rsidR="00CF4659" w:rsidRPr="00CF4659" w14:paraId="65F85D60" w14:textId="77777777" w:rsidTr="00CF4659">
        <w:trPr>
          <w:cantSplit/>
          <w:trHeight w:val="283"/>
          <w:jc w:val="center"/>
        </w:trPr>
        <w:tc>
          <w:tcPr>
            <w:tcW w:w="2491" w:type="dxa"/>
            <w:vMerge/>
            <w:vAlign w:val="center"/>
          </w:tcPr>
          <w:p w14:paraId="0B237B02" w14:textId="77777777" w:rsidR="00CF4659" w:rsidRPr="00CF4659" w:rsidRDefault="00CF4659" w:rsidP="00CF4659">
            <w:pPr>
              <w:spacing w:after="0" w:line="240" w:lineRule="auto"/>
              <w:ind w:left="57" w:right="57"/>
              <w:rPr>
                <w:rFonts w:ascii="Times New Roman" w:hAnsi="Times New Roman"/>
                <w:sz w:val="24"/>
                <w:szCs w:val="24"/>
              </w:rPr>
            </w:pPr>
          </w:p>
        </w:tc>
        <w:tc>
          <w:tcPr>
            <w:tcW w:w="2491" w:type="dxa"/>
            <w:vMerge/>
            <w:vAlign w:val="center"/>
          </w:tcPr>
          <w:p w14:paraId="6B32BFD6" w14:textId="77777777" w:rsidR="00CF4659" w:rsidRPr="00CF4659" w:rsidRDefault="00CF4659" w:rsidP="00CF4659">
            <w:pPr>
              <w:spacing w:after="0" w:line="240" w:lineRule="auto"/>
              <w:ind w:left="57" w:right="57"/>
              <w:rPr>
                <w:rFonts w:ascii="Times New Roman" w:hAnsi="Times New Roman"/>
                <w:sz w:val="24"/>
                <w:szCs w:val="24"/>
              </w:rPr>
            </w:pPr>
          </w:p>
        </w:tc>
        <w:tc>
          <w:tcPr>
            <w:tcW w:w="3022" w:type="dxa"/>
            <w:vAlign w:val="center"/>
          </w:tcPr>
          <w:p w14:paraId="14F652DB" w14:textId="77777777" w:rsidR="00CF4659" w:rsidRPr="00CF4659" w:rsidRDefault="00CF4659" w:rsidP="00CF4659">
            <w:pPr>
              <w:spacing w:after="0" w:line="240" w:lineRule="auto"/>
              <w:ind w:left="57" w:right="57"/>
              <w:jc w:val="center"/>
              <w:rPr>
                <w:rFonts w:ascii="Times New Roman" w:hAnsi="Times New Roman"/>
                <w:sz w:val="24"/>
                <w:szCs w:val="24"/>
              </w:rPr>
            </w:pPr>
          </w:p>
          <w:p w14:paraId="48D5546E"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Полное разрушение</w:t>
            </w:r>
          </w:p>
        </w:tc>
        <w:tc>
          <w:tcPr>
            <w:tcW w:w="2134" w:type="dxa"/>
            <w:vAlign w:val="center"/>
          </w:tcPr>
          <w:p w14:paraId="3B14D4A1" w14:textId="77777777" w:rsidR="00CF4659" w:rsidRPr="00CF4659" w:rsidRDefault="00CF4659" w:rsidP="00CF4659">
            <w:pPr>
              <w:spacing w:after="0" w:line="240" w:lineRule="auto"/>
              <w:ind w:left="57" w:right="57"/>
              <w:jc w:val="center"/>
              <w:rPr>
                <w:rFonts w:ascii="Times New Roman" w:hAnsi="Times New Roman"/>
                <w:sz w:val="24"/>
                <w:szCs w:val="24"/>
              </w:rPr>
            </w:pPr>
          </w:p>
          <w:p w14:paraId="292E0812"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5,0×10</w:t>
            </w:r>
            <w:r w:rsidRPr="00CF4659">
              <w:rPr>
                <w:rFonts w:ascii="Times New Roman" w:hAnsi="Times New Roman"/>
                <w:position w:val="9"/>
                <w:sz w:val="24"/>
                <w:szCs w:val="24"/>
              </w:rPr>
              <w:t>-6</w:t>
            </w:r>
          </w:p>
        </w:tc>
      </w:tr>
      <w:tr w:rsidR="00CF4659" w:rsidRPr="00CF4659" w14:paraId="5EDD8A16" w14:textId="77777777" w:rsidTr="00CF4659">
        <w:trPr>
          <w:cantSplit/>
          <w:trHeight w:val="283"/>
          <w:jc w:val="center"/>
        </w:trPr>
        <w:tc>
          <w:tcPr>
            <w:tcW w:w="2491" w:type="dxa"/>
            <w:vAlign w:val="center"/>
          </w:tcPr>
          <w:p w14:paraId="0423069E" w14:textId="77777777" w:rsidR="00CF4659" w:rsidRPr="00CF4659" w:rsidRDefault="00CF4659" w:rsidP="00CF4659">
            <w:pPr>
              <w:spacing w:after="0" w:line="240" w:lineRule="auto"/>
              <w:ind w:left="57" w:right="57"/>
              <w:rPr>
                <w:rFonts w:ascii="Times New Roman" w:hAnsi="Times New Roman"/>
                <w:sz w:val="24"/>
                <w:szCs w:val="24"/>
              </w:rPr>
            </w:pPr>
            <w:r w:rsidRPr="00CF4659">
              <w:rPr>
                <w:rFonts w:ascii="Times New Roman" w:hAnsi="Times New Roman"/>
                <w:sz w:val="24"/>
                <w:szCs w:val="24"/>
              </w:rPr>
              <w:lastRenderedPageBreak/>
              <w:t>Резервуары с плавающей крышей</w:t>
            </w:r>
          </w:p>
        </w:tc>
        <w:tc>
          <w:tcPr>
            <w:tcW w:w="2491" w:type="dxa"/>
            <w:vAlign w:val="center"/>
          </w:tcPr>
          <w:p w14:paraId="4EC18D9A"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 xml:space="preserve">Пожар в кольцевом зазоре по периметру резервуара. </w:t>
            </w:r>
          </w:p>
          <w:p w14:paraId="72621B3E"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Пожар по всей поверхности резервуара</w:t>
            </w:r>
          </w:p>
        </w:tc>
        <w:tc>
          <w:tcPr>
            <w:tcW w:w="3022" w:type="dxa"/>
            <w:vAlign w:val="center"/>
          </w:tcPr>
          <w:p w14:paraId="38BC129C" w14:textId="77777777" w:rsidR="00CF4659" w:rsidRPr="00CF4659" w:rsidRDefault="00CF4659" w:rsidP="00CF4659">
            <w:pPr>
              <w:spacing w:after="0" w:line="240" w:lineRule="auto"/>
              <w:ind w:left="57" w:right="57"/>
              <w:jc w:val="center"/>
              <w:rPr>
                <w:rFonts w:ascii="Times New Roman" w:hAnsi="Times New Roman"/>
                <w:sz w:val="24"/>
                <w:szCs w:val="24"/>
                <w:lang w:val="ru-RU"/>
              </w:rPr>
            </w:pPr>
          </w:p>
          <w:p w14:paraId="2222B288"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w w:val="99"/>
                <w:sz w:val="24"/>
                <w:szCs w:val="24"/>
              </w:rPr>
              <w:t>-</w:t>
            </w:r>
          </w:p>
        </w:tc>
        <w:tc>
          <w:tcPr>
            <w:tcW w:w="2134" w:type="dxa"/>
            <w:vAlign w:val="center"/>
          </w:tcPr>
          <w:p w14:paraId="2827C64D" w14:textId="77777777" w:rsidR="00CF4659" w:rsidRPr="00CF4659" w:rsidRDefault="00CF4659" w:rsidP="00CF4659">
            <w:pPr>
              <w:spacing w:after="0" w:line="240" w:lineRule="auto"/>
              <w:ind w:left="57" w:right="57"/>
              <w:jc w:val="center"/>
              <w:rPr>
                <w:rFonts w:ascii="Times New Roman" w:hAnsi="Times New Roman"/>
                <w:sz w:val="24"/>
                <w:szCs w:val="24"/>
              </w:rPr>
            </w:pPr>
          </w:p>
          <w:p w14:paraId="18EF48F9" w14:textId="77777777" w:rsidR="00CF4659" w:rsidRPr="00CF4659" w:rsidRDefault="00CF4659" w:rsidP="00CF4659">
            <w:pPr>
              <w:spacing w:after="0" w:line="240" w:lineRule="auto"/>
              <w:ind w:left="57" w:right="57"/>
              <w:jc w:val="center"/>
              <w:rPr>
                <w:rFonts w:ascii="Times New Roman" w:hAnsi="Times New Roman"/>
                <w:position w:val="9"/>
                <w:sz w:val="24"/>
                <w:szCs w:val="24"/>
              </w:rPr>
            </w:pPr>
            <w:r w:rsidRPr="00CF4659">
              <w:rPr>
                <w:rFonts w:ascii="Times New Roman" w:hAnsi="Times New Roman"/>
                <w:sz w:val="24"/>
                <w:szCs w:val="24"/>
              </w:rPr>
              <w:t>4,6×10</w:t>
            </w:r>
            <w:r w:rsidRPr="00CF4659">
              <w:rPr>
                <w:rFonts w:ascii="Times New Roman" w:hAnsi="Times New Roman"/>
                <w:position w:val="9"/>
                <w:sz w:val="24"/>
                <w:szCs w:val="24"/>
              </w:rPr>
              <w:t>-3</w:t>
            </w:r>
          </w:p>
          <w:p w14:paraId="2ECF397F"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9,3×10</w:t>
            </w:r>
            <w:r w:rsidRPr="00CF4659">
              <w:rPr>
                <w:rFonts w:ascii="Times New Roman" w:hAnsi="Times New Roman"/>
                <w:position w:val="9"/>
                <w:sz w:val="24"/>
                <w:szCs w:val="24"/>
              </w:rPr>
              <w:t>-4</w:t>
            </w:r>
          </w:p>
        </w:tc>
      </w:tr>
      <w:tr w:rsidR="00CF4659" w:rsidRPr="00CF4659" w14:paraId="22CD5E83" w14:textId="77777777" w:rsidTr="00CF4659">
        <w:trPr>
          <w:cantSplit/>
          <w:trHeight w:val="283"/>
          <w:jc w:val="center"/>
        </w:trPr>
        <w:tc>
          <w:tcPr>
            <w:tcW w:w="2491" w:type="dxa"/>
            <w:vAlign w:val="center"/>
          </w:tcPr>
          <w:p w14:paraId="74075CBC" w14:textId="77777777" w:rsidR="00CF4659" w:rsidRPr="00CF4659" w:rsidRDefault="00CF4659" w:rsidP="00CF4659">
            <w:pPr>
              <w:spacing w:after="0" w:line="240" w:lineRule="auto"/>
              <w:ind w:left="57" w:right="57"/>
              <w:rPr>
                <w:rFonts w:ascii="Times New Roman" w:hAnsi="Times New Roman"/>
                <w:sz w:val="24"/>
                <w:szCs w:val="24"/>
              </w:rPr>
            </w:pPr>
            <w:r w:rsidRPr="00CF4659">
              <w:rPr>
                <w:rFonts w:ascii="Times New Roman" w:hAnsi="Times New Roman"/>
                <w:sz w:val="24"/>
                <w:szCs w:val="24"/>
              </w:rPr>
              <w:t>Резервуары со стационарной крышей</w:t>
            </w:r>
          </w:p>
        </w:tc>
        <w:tc>
          <w:tcPr>
            <w:tcW w:w="2491" w:type="dxa"/>
            <w:vAlign w:val="center"/>
          </w:tcPr>
          <w:p w14:paraId="597D83F8"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Пожар на дыхательной арматуре.</w:t>
            </w:r>
          </w:p>
          <w:p w14:paraId="3F3C9BAF" w14:textId="77777777" w:rsidR="00CF4659" w:rsidRPr="00CF4659" w:rsidRDefault="00CF4659" w:rsidP="00CF4659">
            <w:pPr>
              <w:spacing w:after="0" w:line="240" w:lineRule="auto"/>
              <w:ind w:left="57" w:right="57"/>
              <w:rPr>
                <w:rFonts w:ascii="Times New Roman" w:hAnsi="Times New Roman"/>
                <w:sz w:val="24"/>
                <w:szCs w:val="24"/>
                <w:lang w:val="ru-RU"/>
              </w:rPr>
            </w:pPr>
            <w:r w:rsidRPr="00CF4659">
              <w:rPr>
                <w:rFonts w:ascii="Times New Roman" w:hAnsi="Times New Roman"/>
                <w:sz w:val="24"/>
                <w:szCs w:val="24"/>
                <w:lang w:val="ru-RU"/>
              </w:rPr>
              <w:t>Пожар по всей поверхности резервуара</w:t>
            </w:r>
          </w:p>
        </w:tc>
        <w:tc>
          <w:tcPr>
            <w:tcW w:w="3022" w:type="dxa"/>
            <w:vAlign w:val="center"/>
          </w:tcPr>
          <w:p w14:paraId="132D5335"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w w:val="99"/>
                <w:sz w:val="24"/>
                <w:szCs w:val="24"/>
              </w:rPr>
              <w:t>-</w:t>
            </w:r>
          </w:p>
        </w:tc>
        <w:tc>
          <w:tcPr>
            <w:tcW w:w="2134" w:type="dxa"/>
            <w:vAlign w:val="center"/>
          </w:tcPr>
          <w:p w14:paraId="4CDDC86F" w14:textId="77777777" w:rsidR="00CF4659" w:rsidRPr="00CF4659" w:rsidRDefault="00CF4659" w:rsidP="00CF4659">
            <w:pPr>
              <w:spacing w:after="0" w:line="240" w:lineRule="auto"/>
              <w:ind w:left="57" w:right="57"/>
              <w:jc w:val="center"/>
              <w:rPr>
                <w:rFonts w:ascii="Times New Roman" w:hAnsi="Times New Roman"/>
                <w:position w:val="9"/>
                <w:sz w:val="24"/>
                <w:szCs w:val="24"/>
              </w:rPr>
            </w:pPr>
            <w:r w:rsidRPr="00CF4659">
              <w:rPr>
                <w:rFonts w:ascii="Times New Roman" w:hAnsi="Times New Roman"/>
                <w:sz w:val="24"/>
                <w:szCs w:val="24"/>
              </w:rPr>
              <w:t>9,0×10</w:t>
            </w:r>
            <w:r w:rsidRPr="00CF4659">
              <w:rPr>
                <w:rFonts w:ascii="Times New Roman" w:hAnsi="Times New Roman"/>
                <w:position w:val="9"/>
                <w:sz w:val="24"/>
                <w:szCs w:val="24"/>
              </w:rPr>
              <w:t>-5</w:t>
            </w:r>
          </w:p>
          <w:p w14:paraId="735F1C4B" w14:textId="77777777" w:rsidR="00CF4659" w:rsidRPr="00CF4659" w:rsidRDefault="00CF4659" w:rsidP="00CF4659">
            <w:pPr>
              <w:spacing w:after="0" w:line="240" w:lineRule="auto"/>
              <w:ind w:left="57" w:right="57"/>
              <w:jc w:val="center"/>
              <w:rPr>
                <w:rFonts w:ascii="Times New Roman" w:hAnsi="Times New Roman"/>
                <w:sz w:val="24"/>
                <w:szCs w:val="24"/>
              </w:rPr>
            </w:pPr>
            <w:r w:rsidRPr="00CF4659">
              <w:rPr>
                <w:rFonts w:ascii="Times New Roman" w:hAnsi="Times New Roman"/>
                <w:sz w:val="24"/>
                <w:szCs w:val="24"/>
              </w:rPr>
              <w:t>9,0×10</w:t>
            </w:r>
            <w:r w:rsidRPr="00CF4659">
              <w:rPr>
                <w:rFonts w:ascii="Times New Roman" w:hAnsi="Times New Roman"/>
                <w:position w:val="9"/>
                <w:sz w:val="24"/>
                <w:szCs w:val="24"/>
              </w:rPr>
              <w:t>-5</w:t>
            </w:r>
          </w:p>
        </w:tc>
      </w:tr>
    </w:tbl>
    <w:p w14:paraId="3BAF8568" w14:textId="77777777" w:rsidR="00CF4659" w:rsidRPr="00CF4659" w:rsidRDefault="00CF4659" w:rsidP="00CF4659">
      <w:pPr>
        <w:spacing w:after="120" w:line="240" w:lineRule="auto"/>
        <w:jc w:val="center"/>
        <w:rPr>
          <w:rFonts w:ascii="Times New Roman" w:eastAsia="Times New Roman" w:hAnsi="Times New Roman"/>
          <w:sz w:val="28"/>
          <w:szCs w:val="24"/>
          <w:lang w:eastAsia="ru-RU"/>
        </w:rPr>
      </w:pPr>
    </w:p>
    <w:p w14:paraId="579DBB00"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Частоты утечек из технологических трубопроводов представлены в следующей таблице:</w:t>
      </w:r>
    </w:p>
    <w:p w14:paraId="591BCF22" w14:textId="10F5B7BE" w:rsidR="00CF4659" w:rsidRPr="00CF4659" w:rsidRDefault="00CF4659" w:rsidP="00CF4659">
      <w:pPr>
        <w:spacing w:after="0" w:line="240" w:lineRule="auto"/>
        <w:jc w:val="right"/>
        <w:rPr>
          <w:rFonts w:ascii="Times New Roman" w:hAnsi="Times New Roman"/>
          <w:sz w:val="28"/>
          <w:szCs w:val="28"/>
        </w:rPr>
      </w:pPr>
      <w:r w:rsidRPr="00CF4659">
        <w:rPr>
          <w:rFonts w:ascii="Times New Roman" w:hAnsi="Times New Roman"/>
          <w:sz w:val="28"/>
          <w:szCs w:val="28"/>
        </w:rPr>
        <w:t xml:space="preserve">Таблица </w:t>
      </w:r>
      <w:r w:rsidRPr="00CF4659">
        <w:rPr>
          <w:rFonts w:ascii="Times New Roman" w:hAnsi="Times New Roman"/>
          <w:sz w:val="28"/>
          <w:szCs w:val="28"/>
        </w:rPr>
        <w:fldChar w:fldCharType="begin"/>
      </w:r>
      <w:r w:rsidRPr="00CF4659">
        <w:rPr>
          <w:rFonts w:ascii="Times New Roman" w:hAnsi="Times New Roman"/>
          <w:sz w:val="28"/>
          <w:szCs w:val="28"/>
        </w:rPr>
        <w:instrText xml:space="preserve"> SEQ Таблица \* ARABIC </w:instrText>
      </w:r>
      <w:r w:rsidRPr="00CF4659">
        <w:rPr>
          <w:rFonts w:ascii="Times New Roman" w:hAnsi="Times New Roman"/>
          <w:sz w:val="28"/>
          <w:szCs w:val="28"/>
        </w:rPr>
        <w:fldChar w:fldCharType="separate"/>
      </w:r>
      <w:r w:rsidR="00CE1A47">
        <w:rPr>
          <w:rFonts w:ascii="Times New Roman" w:hAnsi="Times New Roman"/>
          <w:noProof/>
          <w:sz w:val="28"/>
          <w:szCs w:val="28"/>
        </w:rPr>
        <w:t>31</w:t>
      </w:r>
      <w:r w:rsidRPr="00CF4659">
        <w:rPr>
          <w:rFonts w:ascii="Times New Roman" w:hAnsi="Times New Roman"/>
          <w:sz w:val="28"/>
          <w:szCs w:val="28"/>
        </w:rPr>
        <w:fldChar w:fldCharType="end"/>
      </w:r>
    </w:p>
    <w:p w14:paraId="1AE626EB" w14:textId="77777777" w:rsidR="00CF4659" w:rsidRPr="00CF4659" w:rsidRDefault="00CF4659" w:rsidP="00CF4659">
      <w:pPr>
        <w:spacing w:after="120" w:line="240" w:lineRule="auto"/>
        <w:jc w:val="center"/>
        <w:rPr>
          <w:rFonts w:ascii="Times New Roman" w:eastAsia="Times New Roman" w:hAnsi="Times New Roman"/>
          <w:sz w:val="28"/>
          <w:szCs w:val="24"/>
          <w:lang w:eastAsia="ru-RU"/>
        </w:rPr>
      </w:pPr>
      <w:r w:rsidRPr="00CF4659">
        <w:rPr>
          <w:rFonts w:ascii="Times New Roman" w:eastAsia="Times New Roman" w:hAnsi="Times New Roman"/>
          <w:sz w:val="28"/>
          <w:szCs w:val="24"/>
          <w:lang w:eastAsia="ru-RU"/>
        </w:rPr>
        <w:t>Частоты утечек из технологических трубопроводов</w:t>
      </w:r>
    </w:p>
    <w:tbl>
      <w:tblPr>
        <w:tblStyle w:val="TableNormal34"/>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0"/>
        <w:gridCol w:w="1819"/>
        <w:gridCol w:w="1745"/>
        <w:gridCol w:w="1836"/>
        <w:gridCol w:w="1397"/>
        <w:gridCol w:w="1277"/>
      </w:tblGrid>
      <w:tr w:rsidR="00CF4659" w:rsidRPr="00CF4659" w14:paraId="68F87238" w14:textId="77777777" w:rsidTr="00CF4659">
        <w:trPr>
          <w:trHeight w:val="283"/>
          <w:tblHeader/>
          <w:jc w:val="center"/>
        </w:trPr>
        <w:tc>
          <w:tcPr>
            <w:tcW w:w="1190" w:type="dxa"/>
            <w:vMerge w:val="restart"/>
            <w:tcBorders>
              <w:right w:val="single" w:sz="4" w:space="0" w:color="000000"/>
            </w:tcBorders>
            <w:vAlign w:val="center"/>
          </w:tcPr>
          <w:p w14:paraId="0A6FB780"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 xml:space="preserve">Диаметр </w:t>
            </w:r>
            <w:r w:rsidRPr="00CF4659">
              <w:rPr>
                <w:rFonts w:ascii="Times New Roman" w:hAnsi="Times New Roman"/>
                <w:spacing w:val="-9"/>
                <w:sz w:val="24"/>
                <w:szCs w:val="24"/>
                <w:lang w:val="ru-RU"/>
              </w:rPr>
              <w:t>трубопро</w:t>
            </w:r>
            <w:r w:rsidRPr="00CF4659">
              <w:rPr>
                <w:rFonts w:ascii="Times New Roman" w:hAnsi="Times New Roman"/>
                <w:spacing w:val="-7"/>
                <w:sz w:val="24"/>
                <w:szCs w:val="24"/>
                <w:lang w:val="ru-RU"/>
              </w:rPr>
              <w:t xml:space="preserve">вода, </w:t>
            </w:r>
            <w:r w:rsidRPr="00CF4659">
              <w:rPr>
                <w:rFonts w:ascii="Times New Roman" w:hAnsi="Times New Roman"/>
                <w:sz w:val="24"/>
                <w:szCs w:val="24"/>
                <w:lang w:val="ru-RU"/>
              </w:rPr>
              <w:t>мм</w:t>
            </w:r>
          </w:p>
        </w:tc>
        <w:tc>
          <w:tcPr>
            <w:tcW w:w="8074" w:type="dxa"/>
            <w:gridSpan w:val="5"/>
            <w:tcBorders>
              <w:left w:val="single" w:sz="4" w:space="0" w:color="000000"/>
              <w:bottom w:val="single" w:sz="4" w:space="0" w:color="000000"/>
            </w:tcBorders>
            <w:vAlign w:val="center"/>
          </w:tcPr>
          <w:p w14:paraId="7ADF70D4"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Частота утечек, (м</w:t>
            </w:r>
            <w:r w:rsidRPr="00CF4659">
              <w:rPr>
                <w:rFonts w:ascii="Times New Roman" w:hAnsi="Times New Roman"/>
                <w:sz w:val="24"/>
                <w:szCs w:val="24"/>
                <w:vertAlign w:val="superscript"/>
                <w:lang w:val="ru-RU"/>
              </w:rPr>
              <w:t>-1</w:t>
            </w:r>
            <w:r w:rsidRPr="00CF4659">
              <w:rPr>
                <w:rFonts w:ascii="Times New Roman" w:hAnsi="Times New Roman"/>
                <w:position w:val="8"/>
                <w:sz w:val="24"/>
                <w:szCs w:val="24"/>
                <w:lang w:val="ru-RU"/>
              </w:rPr>
              <w:t xml:space="preserve">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год</w:t>
            </w:r>
            <w:r w:rsidRPr="00CF4659">
              <w:rPr>
                <w:rFonts w:ascii="Times New Roman" w:hAnsi="Times New Roman"/>
                <w:sz w:val="24"/>
                <w:szCs w:val="24"/>
                <w:vertAlign w:val="superscript"/>
                <w:lang w:val="ru-RU"/>
              </w:rPr>
              <w:t>-1</w:t>
            </w:r>
            <w:r w:rsidRPr="00CF4659">
              <w:rPr>
                <w:rFonts w:ascii="Times New Roman" w:hAnsi="Times New Roman"/>
                <w:sz w:val="24"/>
                <w:szCs w:val="24"/>
                <w:lang w:val="ru-RU"/>
              </w:rPr>
              <w:t>)</w:t>
            </w:r>
          </w:p>
        </w:tc>
      </w:tr>
      <w:tr w:rsidR="00CF4659" w:rsidRPr="00CF4659" w14:paraId="1659BC63" w14:textId="77777777" w:rsidTr="00CF4659">
        <w:trPr>
          <w:trHeight w:val="283"/>
          <w:tblHeader/>
          <w:jc w:val="center"/>
        </w:trPr>
        <w:tc>
          <w:tcPr>
            <w:tcW w:w="1190" w:type="dxa"/>
            <w:vMerge/>
            <w:tcBorders>
              <w:right w:val="single" w:sz="4" w:space="0" w:color="000000"/>
            </w:tcBorders>
            <w:vAlign w:val="center"/>
          </w:tcPr>
          <w:p w14:paraId="1E42BC44" w14:textId="77777777" w:rsidR="00CF4659" w:rsidRPr="00CF4659" w:rsidRDefault="00CF4659" w:rsidP="00CF4659">
            <w:pPr>
              <w:spacing w:after="0" w:line="240" w:lineRule="auto"/>
              <w:ind w:left="38" w:right="122"/>
              <w:jc w:val="center"/>
              <w:rPr>
                <w:rFonts w:ascii="Times New Roman" w:hAnsi="Times New Roman"/>
                <w:sz w:val="24"/>
                <w:szCs w:val="24"/>
                <w:lang w:val="ru-RU"/>
              </w:rPr>
            </w:pPr>
          </w:p>
        </w:tc>
        <w:tc>
          <w:tcPr>
            <w:tcW w:w="1819" w:type="dxa"/>
            <w:tcBorders>
              <w:top w:val="single" w:sz="4" w:space="0" w:color="000000"/>
              <w:left w:val="single" w:sz="4" w:space="0" w:color="000000"/>
              <w:right w:val="single" w:sz="4" w:space="0" w:color="000000"/>
            </w:tcBorders>
            <w:vAlign w:val="center"/>
          </w:tcPr>
          <w:p w14:paraId="013D4217"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Малая (диаметр отверстия 12,5 мм)</w:t>
            </w:r>
          </w:p>
        </w:tc>
        <w:tc>
          <w:tcPr>
            <w:tcW w:w="1745" w:type="dxa"/>
            <w:tcBorders>
              <w:top w:val="single" w:sz="4" w:space="0" w:color="000000"/>
              <w:left w:val="single" w:sz="4" w:space="0" w:color="000000"/>
              <w:right w:val="single" w:sz="4" w:space="0" w:color="000000"/>
            </w:tcBorders>
            <w:vAlign w:val="center"/>
          </w:tcPr>
          <w:p w14:paraId="261D277A"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Средняя (диаметр отверстия 25 мм)</w:t>
            </w:r>
          </w:p>
        </w:tc>
        <w:tc>
          <w:tcPr>
            <w:tcW w:w="1836" w:type="dxa"/>
            <w:tcBorders>
              <w:top w:val="single" w:sz="4" w:space="0" w:color="000000"/>
              <w:left w:val="single" w:sz="4" w:space="0" w:color="000000"/>
              <w:right w:val="single" w:sz="4" w:space="0" w:color="000000"/>
            </w:tcBorders>
            <w:vAlign w:val="center"/>
          </w:tcPr>
          <w:p w14:paraId="478032DC"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Значительная (диаметр отверстия 50 мм)</w:t>
            </w:r>
          </w:p>
        </w:tc>
        <w:tc>
          <w:tcPr>
            <w:tcW w:w="1397" w:type="dxa"/>
            <w:tcBorders>
              <w:top w:val="single" w:sz="4" w:space="0" w:color="000000"/>
              <w:left w:val="single" w:sz="4" w:space="0" w:color="000000"/>
              <w:bottom w:val="single" w:sz="4" w:space="0" w:color="000000"/>
              <w:right w:val="single" w:sz="4" w:space="0" w:color="000000"/>
            </w:tcBorders>
            <w:vAlign w:val="center"/>
          </w:tcPr>
          <w:p w14:paraId="1C2C0877"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Большая (диаметр отверстия 100 мм)</w:t>
            </w:r>
          </w:p>
        </w:tc>
        <w:tc>
          <w:tcPr>
            <w:tcW w:w="1277" w:type="dxa"/>
            <w:tcBorders>
              <w:top w:val="single" w:sz="4" w:space="0" w:color="000000"/>
              <w:left w:val="single" w:sz="4" w:space="0" w:color="000000"/>
              <w:bottom w:val="single" w:sz="4" w:space="0" w:color="000000"/>
            </w:tcBorders>
            <w:vAlign w:val="center"/>
          </w:tcPr>
          <w:p w14:paraId="604D73A0" w14:textId="77777777" w:rsidR="00CF4659" w:rsidRPr="00CF4659" w:rsidRDefault="00CF4659" w:rsidP="00CF4659">
            <w:pPr>
              <w:spacing w:after="0" w:line="240" w:lineRule="auto"/>
              <w:ind w:left="38" w:right="122"/>
              <w:jc w:val="center"/>
              <w:rPr>
                <w:rFonts w:ascii="Times New Roman" w:hAnsi="Times New Roman"/>
                <w:sz w:val="24"/>
                <w:szCs w:val="24"/>
                <w:lang w:val="ru-RU"/>
              </w:rPr>
            </w:pPr>
            <w:r w:rsidRPr="00CF4659">
              <w:rPr>
                <w:rFonts w:ascii="Times New Roman" w:hAnsi="Times New Roman"/>
                <w:sz w:val="24"/>
                <w:szCs w:val="24"/>
                <w:lang w:val="ru-RU"/>
              </w:rPr>
              <w:t>Разрыв</w:t>
            </w:r>
          </w:p>
        </w:tc>
      </w:tr>
      <w:tr w:rsidR="00CF4659" w:rsidRPr="00CF4659" w14:paraId="25EB6060" w14:textId="77777777" w:rsidTr="00CF4659">
        <w:trPr>
          <w:trHeight w:val="283"/>
          <w:jc w:val="center"/>
        </w:trPr>
        <w:tc>
          <w:tcPr>
            <w:tcW w:w="1190" w:type="dxa"/>
            <w:tcBorders>
              <w:bottom w:val="single" w:sz="4" w:space="0" w:color="000000"/>
              <w:right w:val="single" w:sz="4" w:space="0" w:color="000000"/>
            </w:tcBorders>
            <w:vAlign w:val="center"/>
          </w:tcPr>
          <w:p w14:paraId="0B9CCDBA"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50</w:t>
            </w:r>
          </w:p>
        </w:tc>
        <w:tc>
          <w:tcPr>
            <w:tcW w:w="1819" w:type="dxa"/>
            <w:tcBorders>
              <w:left w:val="single" w:sz="4" w:space="0" w:color="000000"/>
              <w:bottom w:val="single" w:sz="4" w:space="0" w:color="000000"/>
              <w:right w:val="single" w:sz="4" w:space="0" w:color="000000"/>
            </w:tcBorders>
            <w:vAlign w:val="center"/>
          </w:tcPr>
          <w:p w14:paraId="198D0F0C" w14:textId="77777777" w:rsidR="00CF4659" w:rsidRPr="00CF4659" w:rsidRDefault="00CF4659" w:rsidP="00CF4659">
            <w:pPr>
              <w:spacing w:after="0" w:line="240" w:lineRule="auto"/>
              <w:ind w:left="40" w:right="125"/>
              <w:jc w:val="center"/>
              <w:rPr>
                <w:rFonts w:ascii="Times New Roman" w:hAnsi="Times New Roman"/>
                <w:sz w:val="24"/>
                <w:szCs w:val="24"/>
                <w:vertAlign w:val="superscript"/>
                <w:lang w:val="ru-RU"/>
              </w:rPr>
            </w:pPr>
            <w:r w:rsidRPr="00CF4659">
              <w:rPr>
                <w:rFonts w:ascii="Times New Roman" w:hAnsi="Times New Roman"/>
                <w:sz w:val="24"/>
                <w:szCs w:val="24"/>
                <w:lang w:val="ru-RU"/>
              </w:rPr>
              <w:t xml:space="preserve">5,7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745" w:type="dxa"/>
            <w:tcBorders>
              <w:left w:val="single" w:sz="4" w:space="0" w:color="000000"/>
              <w:bottom w:val="single" w:sz="4" w:space="0" w:color="000000"/>
              <w:right w:val="single" w:sz="4" w:space="0" w:color="000000"/>
            </w:tcBorders>
            <w:vAlign w:val="center"/>
          </w:tcPr>
          <w:p w14:paraId="5386F4DB"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836" w:type="dxa"/>
            <w:tcBorders>
              <w:left w:val="single" w:sz="4" w:space="0" w:color="000000"/>
              <w:bottom w:val="single" w:sz="4" w:space="0" w:color="000000"/>
              <w:right w:val="single" w:sz="4" w:space="0" w:color="000000"/>
            </w:tcBorders>
            <w:vAlign w:val="center"/>
          </w:tcPr>
          <w:p w14:paraId="7B6C69EB"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w w:val="99"/>
                <w:sz w:val="24"/>
                <w:szCs w:val="24"/>
                <w:lang w:val="ru-RU"/>
              </w:rPr>
              <w:t>-</w:t>
            </w:r>
          </w:p>
        </w:tc>
        <w:tc>
          <w:tcPr>
            <w:tcW w:w="1397" w:type="dxa"/>
            <w:tcBorders>
              <w:top w:val="single" w:sz="4" w:space="0" w:color="000000"/>
              <w:left w:val="single" w:sz="4" w:space="0" w:color="000000"/>
              <w:bottom w:val="single" w:sz="4" w:space="0" w:color="000000"/>
              <w:right w:val="single" w:sz="4" w:space="0" w:color="000000"/>
            </w:tcBorders>
            <w:vAlign w:val="center"/>
          </w:tcPr>
          <w:p w14:paraId="09285FF3"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w w:val="99"/>
                <w:sz w:val="24"/>
                <w:szCs w:val="24"/>
                <w:lang w:val="ru-RU"/>
              </w:rPr>
              <w:t>-</w:t>
            </w:r>
          </w:p>
        </w:tc>
        <w:tc>
          <w:tcPr>
            <w:tcW w:w="1277" w:type="dxa"/>
            <w:tcBorders>
              <w:top w:val="single" w:sz="4" w:space="0" w:color="000000"/>
              <w:left w:val="single" w:sz="4" w:space="0" w:color="000000"/>
              <w:bottom w:val="single" w:sz="4" w:space="0" w:color="000000"/>
            </w:tcBorders>
            <w:vAlign w:val="center"/>
          </w:tcPr>
          <w:p w14:paraId="6CF59F41"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r>
      <w:tr w:rsidR="00CF4659" w:rsidRPr="00CF4659" w14:paraId="05284229" w14:textId="77777777" w:rsidTr="00CF4659">
        <w:trPr>
          <w:trHeight w:val="283"/>
          <w:jc w:val="center"/>
        </w:trPr>
        <w:tc>
          <w:tcPr>
            <w:tcW w:w="1190" w:type="dxa"/>
            <w:tcBorders>
              <w:top w:val="single" w:sz="4" w:space="0" w:color="000000"/>
              <w:bottom w:val="single" w:sz="4" w:space="0" w:color="000000"/>
              <w:right w:val="single" w:sz="4" w:space="0" w:color="000000"/>
            </w:tcBorders>
            <w:vAlign w:val="center"/>
          </w:tcPr>
          <w:p w14:paraId="51DCFBBF"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100</w:t>
            </w:r>
          </w:p>
        </w:tc>
        <w:tc>
          <w:tcPr>
            <w:tcW w:w="1819" w:type="dxa"/>
            <w:tcBorders>
              <w:top w:val="single" w:sz="4" w:space="0" w:color="000000"/>
              <w:left w:val="single" w:sz="4" w:space="0" w:color="000000"/>
              <w:bottom w:val="single" w:sz="4" w:space="0" w:color="000000"/>
              <w:right w:val="single" w:sz="4" w:space="0" w:color="000000"/>
            </w:tcBorders>
            <w:vAlign w:val="center"/>
          </w:tcPr>
          <w:p w14:paraId="25B2A30F"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2,8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512633AA"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1,2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836" w:type="dxa"/>
            <w:tcBorders>
              <w:top w:val="single" w:sz="4" w:space="0" w:color="000000"/>
              <w:left w:val="single" w:sz="4" w:space="0" w:color="000000"/>
              <w:bottom w:val="single" w:sz="4" w:space="0" w:color="000000"/>
              <w:right w:val="single" w:sz="4" w:space="0" w:color="000000"/>
            </w:tcBorders>
            <w:vAlign w:val="center"/>
          </w:tcPr>
          <w:p w14:paraId="4198E9F5"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4,7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225436BF"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w w:val="99"/>
                <w:sz w:val="24"/>
                <w:szCs w:val="24"/>
                <w:lang w:val="ru-RU"/>
              </w:rPr>
              <w:t>-</w:t>
            </w:r>
          </w:p>
        </w:tc>
        <w:tc>
          <w:tcPr>
            <w:tcW w:w="1277" w:type="dxa"/>
            <w:tcBorders>
              <w:top w:val="single" w:sz="4" w:space="0" w:color="000000"/>
              <w:left w:val="single" w:sz="4" w:space="0" w:color="000000"/>
              <w:bottom w:val="single" w:sz="4" w:space="0" w:color="000000"/>
            </w:tcBorders>
            <w:vAlign w:val="center"/>
          </w:tcPr>
          <w:p w14:paraId="13C4EF97"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r>
      <w:tr w:rsidR="00CF4659" w:rsidRPr="00CF4659" w14:paraId="706B4C37" w14:textId="77777777" w:rsidTr="00CF4659">
        <w:trPr>
          <w:trHeight w:val="283"/>
          <w:jc w:val="center"/>
        </w:trPr>
        <w:tc>
          <w:tcPr>
            <w:tcW w:w="1190" w:type="dxa"/>
            <w:tcBorders>
              <w:top w:val="single" w:sz="4" w:space="0" w:color="000000"/>
              <w:bottom w:val="single" w:sz="4" w:space="0" w:color="000000"/>
              <w:right w:val="single" w:sz="4" w:space="0" w:color="000000"/>
            </w:tcBorders>
            <w:vAlign w:val="center"/>
          </w:tcPr>
          <w:p w14:paraId="747ECB40"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150</w:t>
            </w:r>
          </w:p>
        </w:tc>
        <w:tc>
          <w:tcPr>
            <w:tcW w:w="1819" w:type="dxa"/>
            <w:tcBorders>
              <w:top w:val="single" w:sz="4" w:space="0" w:color="000000"/>
              <w:left w:val="single" w:sz="4" w:space="0" w:color="000000"/>
              <w:bottom w:val="single" w:sz="4" w:space="0" w:color="000000"/>
              <w:right w:val="single" w:sz="4" w:space="0" w:color="000000"/>
            </w:tcBorders>
            <w:vAlign w:val="center"/>
          </w:tcPr>
          <w:p w14:paraId="3F484478"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1,9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527790ED"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7,9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4FFFAC10"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3,1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1E78C518"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1,3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277" w:type="dxa"/>
            <w:tcBorders>
              <w:top w:val="single" w:sz="4" w:space="0" w:color="000000"/>
              <w:left w:val="single" w:sz="4" w:space="0" w:color="000000"/>
              <w:bottom w:val="single" w:sz="4" w:space="0" w:color="000000"/>
            </w:tcBorders>
            <w:vAlign w:val="center"/>
          </w:tcPr>
          <w:p w14:paraId="1A2DF70C"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2,5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r>
      <w:tr w:rsidR="00CF4659" w:rsidRPr="00CF4659" w14:paraId="71E546EE" w14:textId="77777777" w:rsidTr="00CF4659">
        <w:trPr>
          <w:trHeight w:val="283"/>
          <w:jc w:val="center"/>
        </w:trPr>
        <w:tc>
          <w:tcPr>
            <w:tcW w:w="1190" w:type="dxa"/>
            <w:tcBorders>
              <w:top w:val="single" w:sz="4" w:space="0" w:color="000000"/>
              <w:bottom w:val="single" w:sz="4" w:space="0" w:color="000000"/>
              <w:right w:val="single" w:sz="4" w:space="0" w:color="000000"/>
            </w:tcBorders>
            <w:vAlign w:val="center"/>
          </w:tcPr>
          <w:p w14:paraId="5F57D769"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250</w:t>
            </w:r>
          </w:p>
        </w:tc>
        <w:tc>
          <w:tcPr>
            <w:tcW w:w="1819" w:type="dxa"/>
            <w:tcBorders>
              <w:top w:val="single" w:sz="4" w:space="0" w:color="000000"/>
              <w:left w:val="single" w:sz="4" w:space="0" w:color="000000"/>
              <w:bottom w:val="single" w:sz="4" w:space="0" w:color="000000"/>
              <w:right w:val="single" w:sz="4" w:space="0" w:color="000000"/>
            </w:tcBorders>
            <w:vAlign w:val="center"/>
          </w:tcPr>
          <w:p w14:paraId="47EFB3AE"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1,1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-6</w:t>
            </w:r>
          </w:p>
        </w:tc>
        <w:tc>
          <w:tcPr>
            <w:tcW w:w="1745" w:type="dxa"/>
            <w:tcBorders>
              <w:top w:val="single" w:sz="4" w:space="0" w:color="000000"/>
              <w:left w:val="single" w:sz="4" w:space="0" w:color="000000"/>
              <w:bottom w:val="single" w:sz="4" w:space="0" w:color="000000"/>
              <w:right w:val="single" w:sz="4" w:space="0" w:color="000000"/>
            </w:tcBorders>
            <w:vAlign w:val="center"/>
          </w:tcPr>
          <w:p w14:paraId="51CD0090"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4,7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409B72CC"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1,9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397" w:type="dxa"/>
            <w:tcBorders>
              <w:top w:val="single" w:sz="4" w:space="0" w:color="000000"/>
              <w:left w:val="single" w:sz="4" w:space="0" w:color="000000"/>
              <w:bottom w:val="single" w:sz="4" w:space="0" w:color="000000"/>
              <w:right w:val="single" w:sz="4" w:space="0" w:color="000000"/>
            </w:tcBorders>
            <w:vAlign w:val="center"/>
          </w:tcPr>
          <w:p w14:paraId="268FD7D3"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7,8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14:paraId="775779B7"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1,5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r>
      <w:tr w:rsidR="00CF4659" w:rsidRPr="00CF4659" w14:paraId="6B19CF6D" w14:textId="77777777" w:rsidTr="00CF4659">
        <w:trPr>
          <w:trHeight w:val="283"/>
          <w:jc w:val="center"/>
        </w:trPr>
        <w:tc>
          <w:tcPr>
            <w:tcW w:w="1190" w:type="dxa"/>
            <w:tcBorders>
              <w:top w:val="single" w:sz="4" w:space="0" w:color="000000"/>
              <w:bottom w:val="single" w:sz="4" w:space="0" w:color="000000"/>
              <w:right w:val="single" w:sz="4" w:space="0" w:color="000000"/>
            </w:tcBorders>
            <w:vAlign w:val="center"/>
          </w:tcPr>
          <w:p w14:paraId="03DF1692"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600</w:t>
            </w:r>
          </w:p>
        </w:tc>
        <w:tc>
          <w:tcPr>
            <w:tcW w:w="1819" w:type="dxa"/>
            <w:tcBorders>
              <w:top w:val="single" w:sz="4" w:space="0" w:color="000000"/>
              <w:left w:val="single" w:sz="4" w:space="0" w:color="000000"/>
              <w:bottom w:val="single" w:sz="4" w:space="0" w:color="000000"/>
              <w:right w:val="single" w:sz="4" w:space="0" w:color="000000"/>
            </w:tcBorders>
            <w:vAlign w:val="center"/>
          </w:tcPr>
          <w:p w14:paraId="20718721"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4,7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745" w:type="dxa"/>
            <w:tcBorders>
              <w:top w:val="single" w:sz="4" w:space="0" w:color="000000"/>
              <w:left w:val="single" w:sz="4" w:space="0" w:color="000000"/>
              <w:bottom w:val="single" w:sz="4" w:space="0" w:color="000000"/>
              <w:right w:val="single" w:sz="4" w:space="0" w:color="000000"/>
            </w:tcBorders>
            <w:vAlign w:val="center"/>
          </w:tcPr>
          <w:p w14:paraId="3E59B748"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2,0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12D92B23"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7,9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397" w:type="dxa"/>
            <w:tcBorders>
              <w:top w:val="single" w:sz="4" w:space="0" w:color="000000"/>
              <w:left w:val="single" w:sz="4" w:space="0" w:color="000000"/>
              <w:bottom w:val="single" w:sz="4" w:space="0" w:color="000000"/>
              <w:right w:val="single" w:sz="4" w:space="0" w:color="000000"/>
            </w:tcBorders>
            <w:vAlign w:val="center"/>
          </w:tcPr>
          <w:p w14:paraId="3058995C"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3,4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14:paraId="52002860"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6,4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-9</w:t>
            </w:r>
          </w:p>
        </w:tc>
      </w:tr>
      <w:tr w:rsidR="00CF4659" w:rsidRPr="00CF4659" w14:paraId="7769A453" w14:textId="77777777" w:rsidTr="00CF4659">
        <w:trPr>
          <w:trHeight w:val="283"/>
          <w:jc w:val="center"/>
        </w:trPr>
        <w:tc>
          <w:tcPr>
            <w:tcW w:w="1190" w:type="dxa"/>
            <w:tcBorders>
              <w:top w:val="single" w:sz="4" w:space="0" w:color="000000"/>
              <w:bottom w:val="single" w:sz="4" w:space="0" w:color="000000"/>
              <w:right w:val="single" w:sz="4" w:space="0" w:color="000000"/>
            </w:tcBorders>
            <w:vAlign w:val="center"/>
          </w:tcPr>
          <w:p w14:paraId="58377FA8"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900</w:t>
            </w:r>
          </w:p>
        </w:tc>
        <w:tc>
          <w:tcPr>
            <w:tcW w:w="1819" w:type="dxa"/>
            <w:tcBorders>
              <w:top w:val="single" w:sz="4" w:space="0" w:color="000000"/>
              <w:left w:val="single" w:sz="4" w:space="0" w:color="000000"/>
              <w:bottom w:val="single" w:sz="4" w:space="0" w:color="000000"/>
              <w:right w:val="single" w:sz="4" w:space="0" w:color="000000"/>
            </w:tcBorders>
            <w:vAlign w:val="center"/>
          </w:tcPr>
          <w:p w14:paraId="642941FF"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3,1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745" w:type="dxa"/>
            <w:tcBorders>
              <w:top w:val="single" w:sz="4" w:space="0" w:color="000000"/>
              <w:left w:val="single" w:sz="4" w:space="0" w:color="000000"/>
              <w:bottom w:val="single" w:sz="4" w:space="0" w:color="000000"/>
              <w:right w:val="single" w:sz="4" w:space="0" w:color="000000"/>
            </w:tcBorders>
            <w:vAlign w:val="center"/>
          </w:tcPr>
          <w:p w14:paraId="1DD5B80B"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1,3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836" w:type="dxa"/>
            <w:tcBorders>
              <w:top w:val="single" w:sz="4" w:space="0" w:color="000000"/>
              <w:left w:val="single" w:sz="4" w:space="0" w:color="000000"/>
              <w:bottom w:val="single" w:sz="4" w:space="0" w:color="000000"/>
              <w:right w:val="single" w:sz="4" w:space="0" w:color="000000"/>
            </w:tcBorders>
            <w:vAlign w:val="center"/>
          </w:tcPr>
          <w:p w14:paraId="2B0240C2"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5,2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397" w:type="dxa"/>
            <w:tcBorders>
              <w:top w:val="single" w:sz="4" w:space="0" w:color="000000"/>
              <w:left w:val="single" w:sz="4" w:space="0" w:color="000000"/>
              <w:bottom w:val="single" w:sz="4" w:space="0" w:color="000000"/>
              <w:right w:val="single" w:sz="4" w:space="0" w:color="000000"/>
            </w:tcBorders>
            <w:vAlign w:val="center"/>
          </w:tcPr>
          <w:p w14:paraId="107B2640"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2,2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277" w:type="dxa"/>
            <w:tcBorders>
              <w:top w:val="single" w:sz="4" w:space="0" w:color="000000"/>
              <w:left w:val="single" w:sz="4" w:space="0" w:color="000000"/>
              <w:bottom w:val="single" w:sz="4" w:space="0" w:color="000000"/>
            </w:tcBorders>
            <w:vAlign w:val="center"/>
          </w:tcPr>
          <w:p w14:paraId="5F771B92"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4,2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-9</w:t>
            </w:r>
          </w:p>
        </w:tc>
      </w:tr>
      <w:tr w:rsidR="00CF4659" w:rsidRPr="00CF4659" w14:paraId="79A8A09F" w14:textId="77777777" w:rsidTr="00CF4659">
        <w:trPr>
          <w:trHeight w:val="283"/>
          <w:jc w:val="center"/>
        </w:trPr>
        <w:tc>
          <w:tcPr>
            <w:tcW w:w="1190" w:type="dxa"/>
            <w:tcBorders>
              <w:top w:val="single" w:sz="4" w:space="0" w:color="000000"/>
              <w:right w:val="single" w:sz="4" w:space="0" w:color="000000"/>
            </w:tcBorders>
            <w:vAlign w:val="center"/>
          </w:tcPr>
          <w:p w14:paraId="2AD200C2"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1200</w:t>
            </w:r>
          </w:p>
        </w:tc>
        <w:tc>
          <w:tcPr>
            <w:tcW w:w="1819" w:type="dxa"/>
            <w:tcBorders>
              <w:top w:val="single" w:sz="4" w:space="0" w:color="000000"/>
              <w:left w:val="single" w:sz="4" w:space="0" w:color="000000"/>
              <w:right w:val="single" w:sz="4" w:space="0" w:color="000000"/>
            </w:tcBorders>
            <w:vAlign w:val="center"/>
          </w:tcPr>
          <w:p w14:paraId="5573EF03"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2,4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-7</w:t>
            </w:r>
          </w:p>
        </w:tc>
        <w:tc>
          <w:tcPr>
            <w:tcW w:w="1745" w:type="dxa"/>
            <w:tcBorders>
              <w:top w:val="single" w:sz="4" w:space="0" w:color="000000"/>
              <w:left w:val="single" w:sz="4" w:space="0" w:color="000000"/>
              <w:right w:val="single" w:sz="4" w:space="0" w:color="000000"/>
            </w:tcBorders>
            <w:vAlign w:val="center"/>
          </w:tcPr>
          <w:p w14:paraId="5BA52C71"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9,8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836" w:type="dxa"/>
            <w:tcBorders>
              <w:top w:val="single" w:sz="4" w:space="0" w:color="000000"/>
              <w:left w:val="single" w:sz="4" w:space="0" w:color="000000"/>
              <w:right w:val="single" w:sz="4" w:space="0" w:color="000000"/>
            </w:tcBorders>
            <w:vAlign w:val="center"/>
          </w:tcPr>
          <w:p w14:paraId="6AA6C988"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3,9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397" w:type="dxa"/>
            <w:tcBorders>
              <w:top w:val="single" w:sz="4" w:space="0" w:color="000000"/>
              <w:left w:val="single" w:sz="4" w:space="0" w:color="000000"/>
              <w:right w:val="single" w:sz="4" w:space="0" w:color="000000"/>
            </w:tcBorders>
            <w:vAlign w:val="center"/>
          </w:tcPr>
          <w:p w14:paraId="1B8E687C"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1,7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-8</w:t>
            </w:r>
          </w:p>
        </w:tc>
        <w:tc>
          <w:tcPr>
            <w:tcW w:w="1277" w:type="dxa"/>
            <w:tcBorders>
              <w:top w:val="single" w:sz="4" w:space="0" w:color="000000"/>
              <w:left w:val="single" w:sz="4" w:space="0" w:color="000000"/>
            </w:tcBorders>
            <w:vAlign w:val="center"/>
          </w:tcPr>
          <w:p w14:paraId="414B1D1C" w14:textId="77777777" w:rsidR="00CF4659" w:rsidRPr="00CF4659" w:rsidRDefault="00CF4659" w:rsidP="00CF4659">
            <w:pPr>
              <w:spacing w:after="0" w:line="240" w:lineRule="auto"/>
              <w:ind w:left="40" w:right="125"/>
              <w:jc w:val="center"/>
              <w:rPr>
                <w:rFonts w:ascii="Times New Roman" w:hAnsi="Times New Roman"/>
                <w:sz w:val="24"/>
                <w:szCs w:val="24"/>
                <w:lang w:val="ru-RU"/>
              </w:rPr>
            </w:pPr>
            <w:r w:rsidRPr="00CF4659">
              <w:rPr>
                <w:rFonts w:ascii="Times New Roman" w:hAnsi="Times New Roman"/>
                <w:sz w:val="24"/>
                <w:szCs w:val="24"/>
                <w:lang w:val="ru-RU"/>
              </w:rPr>
              <w:t xml:space="preserve">3,2 </w:t>
            </w:r>
            <w:r w:rsidRPr="00CF4659">
              <w:rPr>
                <w:rFonts w:ascii="Times New Roman" w:hAnsi="Times New Roman"/>
                <w:w w:val="95"/>
                <w:sz w:val="24"/>
                <w:szCs w:val="24"/>
                <w:lang w:val="ru-RU"/>
              </w:rPr>
              <w:t xml:space="preserve">× </w:t>
            </w:r>
            <w:r w:rsidRPr="00CF4659">
              <w:rPr>
                <w:rFonts w:ascii="Times New Roman" w:hAnsi="Times New Roman"/>
                <w:sz w:val="24"/>
                <w:szCs w:val="24"/>
                <w:lang w:val="ru-RU"/>
              </w:rPr>
              <w:t>10</w:t>
            </w:r>
            <w:r w:rsidRPr="00CF4659">
              <w:rPr>
                <w:rFonts w:ascii="Times New Roman" w:hAnsi="Times New Roman"/>
                <w:sz w:val="24"/>
                <w:szCs w:val="24"/>
                <w:vertAlign w:val="superscript"/>
                <w:lang w:val="ru-RU"/>
              </w:rPr>
              <w:t>-9</w:t>
            </w:r>
          </w:p>
        </w:tc>
      </w:tr>
    </w:tbl>
    <w:p w14:paraId="5526F1B7" w14:textId="77777777" w:rsidR="00CF4659" w:rsidRPr="00CF4659" w:rsidRDefault="00CF4659" w:rsidP="00CF4659">
      <w:pPr>
        <w:spacing w:after="0" w:line="240" w:lineRule="auto"/>
        <w:ind w:firstLine="709"/>
        <w:jc w:val="both"/>
        <w:rPr>
          <w:rFonts w:ascii="Times New Roman" w:hAnsi="Times New Roman"/>
          <w:sz w:val="28"/>
          <w:szCs w:val="28"/>
        </w:rPr>
      </w:pPr>
    </w:p>
    <w:p w14:paraId="5213E05B"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5F92EBF5"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В результате анализа развития возможных чрезвычайных ситуаций на пожаровзрыво-опасных объектах исследуемой территории к наиболее опасным следует отнести следующие варианты:</w:t>
      </w:r>
    </w:p>
    <w:p w14:paraId="2272FB3C" w14:textId="77777777" w:rsidR="00CF4659" w:rsidRPr="00CF4659" w:rsidRDefault="00CF4659" w:rsidP="00CF4659">
      <w:pPr>
        <w:numPr>
          <w:ilvl w:val="0"/>
          <w:numId w:val="14"/>
        </w:numPr>
        <w:spacing w:after="0" w:line="240" w:lineRule="auto"/>
        <w:jc w:val="both"/>
        <w:rPr>
          <w:rFonts w:ascii="Times New Roman" w:hAnsi="Times New Roman"/>
          <w:sz w:val="28"/>
          <w:szCs w:val="28"/>
        </w:rPr>
      </w:pPr>
      <w:r w:rsidRPr="00CF4659">
        <w:rPr>
          <w:rFonts w:ascii="Times New Roman" w:hAnsi="Times New Roman"/>
          <w:sz w:val="28"/>
          <w:szCs w:val="28"/>
        </w:rPr>
        <w:t>образование огненного шара при перегреве сосудов (резервуаров) с легковоспламеняющимися и горючими жидкостями;</w:t>
      </w:r>
    </w:p>
    <w:p w14:paraId="301CEF7C" w14:textId="77777777" w:rsidR="00CF4659" w:rsidRPr="00CF4659" w:rsidRDefault="00CF4659" w:rsidP="00CF4659">
      <w:pPr>
        <w:numPr>
          <w:ilvl w:val="0"/>
          <w:numId w:val="14"/>
        </w:numPr>
        <w:spacing w:after="0" w:line="240" w:lineRule="auto"/>
        <w:jc w:val="both"/>
        <w:rPr>
          <w:rFonts w:ascii="Times New Roman" w:hAnsi="Times New Roman"/>
          <w:sz w:val="28"/>
          <w:szCs w:val="28"/>
        </w:rPr>
      </w:pPr>
      <w:r w:rsidRPr="00CF4659">
        <w:rPr>
          <w:rFonts w:ascii="Times New Roman" w:hAnsi="Times New Roman"/>
          <w:sz w:val="28"/>
          <w:szCs w:val="28"/>
        </w:rPr>
        <w:t>пожар на вертикальных резервуарах (РВС) или пожар разлития на грунт легковоспламеняющихся и горючих жидкостей;</w:t>
      </w:r>
    </w:p>
    <w:p w14:paraId="611C34D9" w14:textId="77777777" w:rsidR="00CF4659" w:rsidRPr="00CF4659" w:rsidRDefault="00CF4659" w:rsidP="00CF4659">
      <w:pPr>
        <w:numPr>
          <w:ilvl w:val="0"/>
          <w:numId w:val="14"/>
        </w:numPr>
        <w:spacing w:after="0" w:line="240" w:lineRule="auto"/>
        <w:jc w:val="both"/>
        <w:rPr>
          <w:rFonts w:ascii="Times New Roman" w:hAnsi="Times New Roman"/>
          <w:sz w:val="28"/>
          <w:szCs w:val="28"/>
        </w:rPr>
      </w:pPr>
      <w:r w:rsidRPr="00CF4659">
        <w:rPr>
          <w:rFonts w:ascii="Times New Roman" w:hAnsi="Times New Roman"/>
          <w:sz w:val="28"/>
          <w:szCs w:val="28"/>
        </w:rPr>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122449A4"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lastRenderedPageBreak/>
        <w:t>Зонирование опасных зон производилось путём нанесения концентрических окружностей на схеме размещения проектируемого муниципального образования.</w:t>
      </w:r>
    </w:p>
    <w:p w14:paraId="1529E622"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036E59C2"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В целях предупреждения чрезвычайных ситуаций необходимо проводить проверки складов ГСМ и взрывопожароопасных веществ на предмет выполнения мероприятий по обеспечению противопожарной безопасности.</w:t>
      </w:r>
    </w:p>
    <w:p w14:paraId="3B760BD1" w14:textId="77777777" w:rsidR="00CF4659" w:rsidRPr="00CF4659" w:rsidRDefault="00CF4659" w:rsidP="00CF4659">
      <w:pPr>
        <w:spacing w:after="0" w:line="240" w:lineRule="auto"/>
        <w:ind w:firstLine="709"/>
        <w:jc w:val="both"/>
        <w:rPr>
          <w:rFonts w:ascii="Times New Roman" w:hAnsi="Times New Roman"/>
          <w:sz w:val="28"/>
          <w:szCs w:val="28"/>
        </w:rPr>
      </w:pPr>
      <w:r w:rsidRPr="00CF4659">
        <w:rPr>
          <w:rFonts w:ascii="Times New Roman" w:hAnsi="Times New Roman"/>
          <w:sz w:val="28"/>
          <w:szCs w:val="28"/>
        </w:rPr>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12DCD3EA" w14:textId="405F9A00" w:rsidR="00CF4659" w:rsidRPr="006772F8" w:rsidRDefault="00CF4659" w:rsidP="00CF4659">
      <w:pPr>
        <w:spacing w:after="0" w:line="240" w:lineRule="auto"/>
        <w:ind w:firstLine="709"/>
        <w:jc w:val="both"/>
        <w:rPr>
          <w:rFonts w:ascii="Times New Roman" w:hAnsi="Times New Roman"/>
          <w:sz w:val="28"/>
          <w:szCs w:val="28"/>
        </w:rPr>
      </w:pPr>
      <w:r w:rsidRPr="00A777D1">
        <w:rPr>
          <w:rFonts w:ascii="Times New Roman" w:hAnsi="Times New Roman"/>
          <w:i/>
          <w:iCs/>
          <w:sz w:val="28"/>
          <w:szCs w:val="28"/>
          <w:u w:val="single"/>
        </w:rPr>
        <w:t>Аварии на газопроводе.</w:t>
      </w:r>
      <w:r w:rsidRPr="00A777D1">
        <w:t xml:space="preserve"> </w:t>
      </w:r>
      <w:r w:rsidRPr="006772F8">
        <w:rPr>
          <w:rFonts w:ascii="Times New Roman" w:hAnsi="Times New Roman"/>
          <w:sz w:val="28"/>
          <w:szCs w:val="28"/>
        </w:rPr>
        <w:t>Возникновение аварийных разрывов на газопроводах, а также на подключённых к ним сосудах и аппаратах связано с физическими эффектами двух видов:</w:t>
      </w:r>
    </w:p>
    <w:p w14:paraId="3CBA6198" w14:textId="77777777"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 xml:space="preserve">внутренними </w:t>
      </w:r>
      <w:r>
        <w:rPr>
          <w:rFonts w:ascii="Times New Roman" w:hAnsi="Times New Roman"/>
          <w:sz w:val="28"/>
          <w:szCs w:val="28"/>
        </w:rPr>
        <w:t>–</w:t>
      </w:r>
      <w:r w:rsidRPr="006772F8">
        <w:rPr>
          <w:rFonts w:ascii="Times New Roman" w:hAnsi="Times New Roman"/>
          <w:sz w:val="28"/>
          <w:szCs w:val="28"/>
        </w:rPr>
        <w:t xml:space="preserve"> нестационарными газодинамическими процессами в самих трубопроводах или сосудах, определяющими динамику выброса природного газа в атмосферу;</w:t>
      </w:r>
    </w:p>
    <w:p w14:paraId="553ED6CA" w14:textId="648B9820"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 xml:space="preserve">внешними </w:t>
      </w:r>
      <w:r>
        <w:rPr>
          <w:rFonts w:ascii="Times New Roman" w:hAnsi="Times New Roman"/>
          <w:sz w:val="28"/>
          <w:szCs w:val="28"/>
        </w:rPr>
        <w:t>–</w:t>
      </w:r>
      <w:r w:rsidRPr="006772F8">
        <w:rPr>
          <w:rFonts w:ascii="Times New Roman" w:hAnsi="Times New Roman"/>
          <w:sz w:val="28"/>
          <w:szCs w:val="28"/>
        </w:rPr>
        <w:t xml:space="preserve"> определяющими воздействие процесса разрушения участка трубопровода или сосуда высокого давления на окружающую среду. Внешние эффекты сопровождаются:</w:t>
      </w:r>
    </w:p>
    <w:p w14:paraId="66C2E3AA" w14:textId="77777777" w:rsidR="00CF4659" w:rsidRPr="006772F8" w:rsidRDefault="00CF4659" w:rsidP="00D76916">
      <w:pPr>
        <w:numPr>
          <w:ilvl w:val="0"/>
          <w:numId w:val="87"/>
        </w:numPr>
        <w:spacing w:after="0" w:line="240" w:lineRule="auto"/>
        <w:ind w:left="1843"/>
        <w:jc w:val="both"/>
        <w:rPr>
          <w:rFonts w:ascii="Times New Roman" w:hAnsi="Times New Roman"/>
          <w:sz w:val="28"/>
          <w:szCs w:val="28"/>
        </w:rPr>
      </w:pPr>
      <w:r w:rsidRPr="006772F8">
        <w:rPr>
          <w:rFonts w:ascii="Times New Roman" w:hAnsi="Times New Roman"/>
          <w:sz w:val="28"/>
          <w:szCs w:val="28"/>
        </w:rPr>
        <w:t>образованием волн сжатия за счёт расширения в атмосфере природного газа, выброшенного под давлением из разрушенного участка трубопровода (сосуда), а также волн сжатия, образующихся при воспламенении подводящих и отводящих газопроводов и расширении продуктов его сгорания;</w:t>
      </w:r>
    </w:p>
    <w:p w14:paraId="5DA4DA41" w14:textId="77777777" w:rsidR="00CF4659" w:rsidRPr="006772F8" w:rsidRDefault="00CF4659" w:rsidP="00D76916">
      <w:pPr>
        <w:numPr>
          <w:ilvl w:val="0"/>
          <w:numId w:val="87"/>
        </w:numPr>
        <w:spacing w:after="0" w:line="240" w:lineRule="auto"/>
        <w:ind w:left="1843"/>
        <w:jc w:val="both"/>
        <w:rPr>
          <w:rFonts w:ascii="Times New Roman" w:hAnsi="Times New Roman"/>
          <w:sz w:val="28"/>
          <w:szCs w:val="28"/>
        </w:rPr>
      </w:pPr>
      <w:r w:rsidRPr="006772F8">
        <w:rPr>
          <w:rFonts w:ascii="Times New Roman" w:hAnsi="Times New Roman"/>
          <w:sz w:val="28"/>
          <w:szCs w:val="28"/>
        </w:rPr>
        <w:t>образованием и разлётом осколков (фрагментов) разрушенного участка трубопровода (сосуда, аппарата);</w:t>
      </w:r>
    </w:p>
    <w:p w14:paraId="1855E63A" w14:textId="77777777" w:rsidR="00CF4659" w:rsidRPr="006772F8" w:rsidRDefault="00CF4659" w:rsidP="00D76916">
      <w:pPr>
        <w:numPr>
          <w:ilvl w:val="0"/>
          <w:numId w:val="87"/>
        </w:numPr>
        <w:spacing w:after="0" w:line="240" w:lineRule="auto"/>
        <w:ind w:left="1843"/>
        <w:jc w:val="both"/>
        <w:rPr>
          <w:rFonts w:ascii="Times New Roman" w:hAnsi="Times New Roman"/>
          <w:sz w:val="28"/>
          <w:szCs w:val="28"/>
        </w:rPr>
      </w:pPr>
      <w:r w:rsidRPr="006772F8">
        <w:rPr>
          <w:rFonts w:ascii="Times New Roman" w:hAnsi="Times New Roman"/>
          <w:sz w:val="28"/>
          <w:szCs w:val="28"/>
        </w:rPr>
        <w:t>термическим воздействием пожара на окружающую среду.</w:t>
      </w:r>
    </w:p>
    <w:p w14:paraId="326E0727" w14:textId="77777777" w:rsidR="00CF4659" w:rsidRPr="006772F8" w:rsidRDefault="00CF4659" w:rsidP="00CF4659">
      <w:pPr>
        <w:spacing w:after="0" w:line="240" w:lineRule="auto"/>
        <w:ind w:firstLine="709"/>
        <w:jc w:val="both"/>
        <w:rPr>
          <w:rFonts w:ascii="Times New Roman" w:hAnsi="Times New Roman"/>
          <w:sz w:val="28"/>
          <w:szCs w:val="28"/>
        </w:rPr>
      </w:pPr>
      <w:r w:rsidRPr="006772F8">
        <w:rPr>
          <w:rFonts w:ascii="Times New Roman" w:hAnsi="Times New Roman"/>
          <w:sz w:val="28"/>
          <w:szCs w:val="28"/>
        </w:rPr>
        <w:t>В результате реализации опасности на промышленном объекте образуются поражающие факторы (ПФ) для населения, персонала, окружающей среды и самого объекта. Анализ последствий реальных аварий в промышленности позволяет определить наиболее характерные поражающие факторы.</w:t>
      </w:r>
    </w:p>
    <w:p w14:paraId="421532F8" w14:textId="77777777" w:rsidR="00CF4659" w:rsidRPr="006772F8" w:rsidRDefault="00CF4659" w:rsidP="00CF4659">
      <w:pPr>
        <w:spacing w:after="0" w:line="240" w:lineRule="auto"/>
        <w:ind w:firstLine="709"/>
        <w:jc w:val="both"/>
        <w:rPr>
          <w:rFonts w:ascii="Times New Roman" w:hAnsi="Times New Roman"/>
          <w:sz w:val="28"/>
          <w:szCs w:val="28"/>
        </w:rPr>
      </w:pPr>
      <w:r w:rsidRPr="006772F8">
        <w:rPr>
          <w:rFonts w:ascii="Times New Roman" w:hAnsi="Times New Roman"/>
          <w:sz w:val="28"/>
          <w:szCs w:val="28"/>
        </w:rPr>
        <w:t>Поражающие факторы:</w:t>
      </w:r>
    </w:p>
    <w:p w14:paraId="425118BA" w14:textId="77777777"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воздушная ударная волна взрывов облаков топливовоздушных смесей (ТВС);</w:t>
      </w:r>
    </w:p>
    <w:p w14:paraId="3C2E8019" w14:textId="77777777"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тепловое излучение факельного горения струи;</w:t>
      </w:r>
    </w:p>
    <w:p w14:paraId="5EF50178" w14:textId="77777777"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фрагменты, образующиеся при разрушении зданий, сооружений, технологического оборудования;</w:t>
      </w:r>
    </w:p>
    <w:p w14:paraId="78462FE2" w14:textId="77777777" w:rsidR="00CF4659" w:rsidRPr="006772F8" w:rsidRDefault="00CF4659" w:rsidP="00D76916">
      <w:pPr>
        <w:numPr>
          <w:ilvl w:val="0"/>
          <w:numId w:val="86"/>
        </w:numPr>
        <w:spacing w:after="0" w:line="240" w:lineRule="auto"/>
        <w:jc w:val="both"/>
        <w:rPr>
          <w:rFonts w:ascii="Times New Roman" w:hAnsi="Times New Roman"/>
          <w:sz w:val="28"/>
          <w:szCs w:val="28"/>
        </w:rPr>
      </w:pPr>
      <w:r w:rsidRPr="006772F8">
        <w:rPr>
          <w:rFonts w:ascii="Times New Roman" w:hAnsi="Times New Roman"/>
          <w:sz w:val="28"/>
          <w:szCs w:val="28"/>
        </w:rPr>
        <w:t>осколки остекления.</w:t>
      </w:r>
    </w:p>
    <w:p w14:paraId="37A7E265"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 xml:space="preserve">Началом аварии является разгерметизация одного из аппаратов или участкам трубопровода, входящих в состав технологического блока. Основными наиболее </w:t>
      </w:r>
      <w:r w:rsidRPr="006772F8">
        <w:rPr>
          <w:rFonts w:ascii="Times New Roman" w:hAnsi="Times New Roman"/>
          <w:sz w:val="28"/>
          <w:szCs w:val="28"/>
        </w:rPr>
        <w:lastRenderedPageBreak/>
        <w:t>опасными элементами проектируемого объекта, являются технологические газопроводы и технологическое оборудование с природным газом. Технологический процесс ведётся под избыточным давлением до 0,6 МПа.</w:t>
      </w:r>
    </w:p>
    <w:p w14:paraId="3EA508BE"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Наиболее опасными возможными авариями на данном объекте являются:</w:t>
      </w:r>
    </w:p>
    <w:p w14:paraId="5C4D48DF"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аварии с «разрывом газопровода на «полное сечение» и независимое аварийное истечение газа из двух концов трубопровода (вверх и вниз по потоку);</w:t>
      </w:r>
    </w:p>
    <w:p w14:paraId="1BF189C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При аварийной разгерметизации системы происходит:</w:t>
      </w:r>
    </w:p>
    <w:p w14:paraId="1C3F46F3"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высвобождение энергии адиабатического расширения газовой фазы;</w:t>
      </w:r>
    </w:p>
    <w:p w14:paraId="42919FD6"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выброс в атмосферу природного газа, образование облака топливовоздушной смеси.</w:t>
      </w:r>
    </w:p>
    <w:p w14:paraId="67AD9A20"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Авария после разгерметизации системы может развиваться по моделям взрывного превращения облака топливо - воздушной смеси (ТВС), сгорания облака ТВС (пожар), факельного горения струи или пожара колонного типа в котловане.</w:t>
      </w:r>
    </w:p>
    <w:p w14:paraId="09FE9F1C"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Причины аварий, следующие:</w:t>
      </w:r>
    </w:p>
    <w:p w14:paraId="082AB4B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механические повреждения наружных газопроводов при производстве земляных работ 99 (26 %);</w:t>
      </w:r>
    </w:p>
    <w:p w14:paraId="6963852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повреждения подземных газопроводов, вызванные потерей прочности сварных стыков (разрывы) из-за брака, допущенного при строительстве - 25 (7 %);</w:t>
      </w:r>
    </w:p>
    <w:p w14:paraId="29F81D9C"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 xml:space="preserve">коррозионное повреждения подземных газопроводов </w:t>
      </w:r>
      <w:r>
        <w:rPr>
          <w:rFonts w:ascii="Times New Roman" w:hAnsi="Times New Roman"/>
          <w:sz w:val="28"/>
          <w:szCs w:val="28"/>
        </w:rPr>
        <w:t>–</w:t>
      </w:r>
      <w:r w:rsidRPr="006772F8">
        <w:rPr>
          <w:rFonts w:ascii="Times New Roman" w:hAnsi="Times New Roman"/>
          <w:sz w:val="28"/>
          <w:szCs w:val="28"/>
        </w:rPr>
        <w:t xml:space="preserve"> 19 (5 %);</w:t>
      </w:r>
    </w:p>
    <w:p w14:paraId="2E94A77D"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 xml:space="preserve">повреждения надземных газопроводов транспортными средствами и в результате природных явлений </w:t>
      </w:r>
      <w:r>
        <w:rPr>
          <w:rFonts w:ascii="Times New Roman" w:hAnsi="Times New Roman"/>
          <w:sz w:val="28"/>
          <w:szCs w:val="28"/>
        </w:rPr>
        <w:t>–</w:t>
      </w:r>
      <w:r w:rsidRPr="006772F8">
        <w:rPr>
          <w:rFonts w:ascii="Times New Roman" w:hAnsi="Times New Roman"/>
          <w:sz w:val="28"/>
          <w:szCs w:val="28"/>
        </w:rPr>
        <w:t xml:space="preserve"> 40 (11 %);</w:t>
      </w:r>
    </w:p>
    <w:p w14:paraId="17EA3AA2"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 xml:space="preserve">прочие </w:t>
      </w:r>
      <w:r>
        <w:rPr>
          <w:rFonts w:ascii="Times New Roman" w:hAnsi="Times New Roman"/>
          <w:sz w:val="28"/>
          <w:szCs w:val="28"/>
        </w:rPr>
        <w:t>–</w:t>
      </w:r>
      <w:r w:rsidRPr="006772F8">
        <w:rPr>
          <w:rFonts w:ascii="Times New Roman" w:hAnsi="Times New Roman"/>
          <w:sz w:val="28"/>
          <w:szCs w:val="28"/>
        </w:rPr>
        <w:t xml:space="preserve"> 31 (8 %).</w:t>
      </w:r>
    </w:p>
    <w:p w14:paraId="0FD812A0"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i/>
          <w:iCs/>
          <w:sz w:val="28"/>
          <w:szCs w:val="28"/>
        </w:rPr>
        <w:t>К основным причинам, приводящим к отказу оборудования, относятся</w:t>
      </w:r>
      <w:r w:rsidRPr="006772F8">
        <w:rPr>
          <w:rFonts w:ascii="Times New Roman" w:hAnsi="Times New Roman"/>
          <w:sz w:val="28"/>
          <w:szCs w:val="28"/>
        </w:rPr>
        <w:t>:</w:t>
      </w:r>
    </w:p>
    <w:p w14:paraId="6F4F3952"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прекращение подачи энергоресурсов;</w:t>
      </w:r>
    </w:p>
    <w:p w14:paraId="4D56FDA4"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физический износ, коррозия и эрозия, механические повреждения, температурная деформация оборудования и трубопроводов;</w:t>
      </w:r>
    </w:p>
    <w:p w14:paraId="1D4D6A5A"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опасности, связанные с типовыми процессами;</w:t>
      </w:r>
    </w:p>
    <w:p w14:paraId="3DF5B625"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причины, связанные с ошибками персонала;</w:t>
      </w:r>
    </w:p>
    <w:p w14:paraId="16596CCE"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причины, связанные с внешними воздействиями природного и техногенного характера.</w:t>
      </w:r>
    </w:p>
    <w:p w14:paraId="7FAFD99F"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Дальнейший анализ условий возникновения и развития аварий и их последствий на данном объекте проводится применительно к блокам, на которые условно разбит технологический процесс. Разгерметизация одного из блоков является основной опасностью на данном объекте, а сам факт разгерметизации с выбросом взрывопожароопасных продуктов в атмосферу является аварией. «Первичная» разгерметизация, как правило, происходит на одном участке трубопровода, в одном блоке.</w:t>
      </w:r>
    </w:p>
    <w:p w14:paraId="183CB135" w14:textId="1730F1FD"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Под разгерметизацией подразумевается любая е</w:t>
      </w:r>
      <w:r>
        <w:rPr>
          <w:rFonts w:ascii="Times New Roman" w:hAnsi="Times New Roman"/>
          <w:sz w:val="28"/>
          <w:szCs w:val="28"/>
        </w:rPr>
        <w:t>ё</w:t>
      </w:r>
      <w:r w:rsidRPr="006772F8">
        <w:rPr>
          <w:rFonts w:ascii="Times New Roman" w:hAnsi="Times New Roman"/>
          <w:sz w:val="28"/>
          <w:szCs w:val="28"/>
        </w:rPr>
        <w:t xml:space="preserve"> степень: частичная, например: фланцевого разъёма, разрыв трубопровода небольшого диаметра или с небольшой площадью отверстия, или полная </w:t>
      </w:r>
      <w:r>
        <w:rPr>
          <w:rFonts w:ascii="Times New Roman" w:hAnsi="Times New Roman"/>
          <w:sz w:val="28"/>
          <w:szCs w:val="28"/>
        </w:rPr>
        <w:t>–</w:t>
      </w:r>
      <w:r w:rsidRPr="006772F8">
        <w:rPr>
          <w:rFonts w:ascii="Times New Roman" w:hAnsi="Times New Roman"/>
          <w:sz w:val="28"/>
          <w:szCs w:val="28"/>
        </w:rPr>
        <w:t xml:space="preserve"> с разрушением одного или нескольких аппаратов, находящихся в блоке или разрыв трубопроводов большого диаметра.</w:t>
      </w:r>
    </w:p>
    <w:p w14:paraId="6B670F40" w14:textId="042A5185"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lastRenderedPageBreak/>
        <w:t>В зависимости от степени разгерметизации происходит или длительный выброс газообразной среды (при небольших размерах площади отверстия) или, при существенном нарушении целостности (разрушении) аппарата или трубопровода, в окружающую среду выбрасываются значительные объёмы топливовоздушной смеси (ТВС).</w:t>
      </w:r>
    </w:p>
    <w:p w14:paraId="6BC0F1A6"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На объекте можно выделить следующие типовые сценарии наиболее опасных и вероятных аварии:</w:t>
      </w:r>
    </w:p>
    <w:p w14:paraId="6403609E"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сценарий С1 – полная разгерметизация(разрушение) на участке подземного газопровода высокого давления II категории в месте врезки.</w:t>
      </w:r>
    </w:p>
    <w:p w14:paraId="709E7C3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 xml:space="preserve">сценарий С2 – полная разгерметизация (разрушение) на участке подземного газопровода высокого давления II категории перед крановым узлом. </w:t>
      </w:r>
    </w:p>
    <w:p w14:paraId="0B103CA0"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Если в момент разгерметизации появился источник воспламенения (огневые и ремонтные работы, искры электроустановок, искры, образующиеся при соударении друг с другом фрагментов трубы, либо при ударах о трубу «выдуваемых» высокоскоростными струями каменистых включений грунта), то произойдёт взрыв, сгорание облака ТВС.</w:t>
      </w:r>
    </w:p>
    <w:p w14:paraId="08F2764F"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В соответствии с имеющимися статистическими данными, при разрушении подземных газопроводов, выброс газа в атмосферу может, сопровождается воспламенением. Источником зажигания служат фрикционные искры, образующиеся при динамическом воздействии высокоскоростной струи газа на грунт и связанное с этим воздушно-эрозионное разрушение траншеи с вовлечением каменистых включений в поток газа.</w:t>
      </w:r>
    </w:p>
    <w:p w14:paraId="58B1604E"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В зависимости от диаметра газопровода и рабочего давления (энергетического потенциала), условий прокладки газопровода в грунтах, характеристик грунтов и ряда других факторов горение газа при авариях может протекать в двух основных сценариях:</w:t>
      </w:r>
    </w:p>
    <w:p w14:paraId="27C8859A"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горение интегрального (из двух концов разрушенного участка газопровода) потока газа в виде условно вертикального «столба огня» («пожар в котловане»);</w:t>
      </w:r>
    </w:p>
    <w:p w14:paraId="52BA22AF"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независимое горение двух направленных в противоположные стороны (или одной, в зависимости от места разрыва) настильных (слабонаклонных к горизонту) струй газа с ориентацией, близкой к оси трубопровода («струевое пламя»).</w:t>
      </w:r>
    </w:p>
    <w:p w14:paraId="49D18730"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Источниками зажигания газа непосредственно при разрыве подземного газопровода могут послужить, прежде всего, фрикционные искры, образующиеся при динамическом воздействии высокоскоростных струй газа на грунт и воздушно-эрозионном разрушении траншеи с выбросом каменистых включений грунта в поток газа. В связи с этим большое значение при формировании исхода аварии на подземном газопроводе имеет состав грунта, влияющий на вероятность загорания газа.</w:t>
      </w:r>
    </w:p>
    <w:p w14:paraId="063C20B2"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В случае невоспламенения газа в момент разгерметизации оборудования или газопровода при его рассеивании в атмосфере возникают зоны загазованности, границы которых задаются нижним пределом воспламенения метана в воздухе (5</w:t>
      </w:r>
      <w:r>
        <w:rPr>
          <w:rFonts w:ascii="Times New Roman" w:hAnsi="Times New Roman"/>
          <w:sz w:val="28"/>
          <w:szCs w:val="28"/>
        </w:rPr>
        <w:t xml:space="preserve"> </w:t>
      </w:r>
      <w:r w:rsidRPr="006772F8">
        <w:rPr>
          <w:rFonts w:ascii="Times New Roman" w:hAnsi="Times New Roman"/>
          <w:sz w:val="28"/>
          <w:szCs w:val="28"/>
        </w:rPr>
        <w:t xml:space="preserve">% </w:t>
      </w:r>
      <w:r w:rsidRPr="006772F8">
        <w:rPr>
          <w:rFonts w:ascii="Times New Roman" w:hAnsi="Times New Roman"/>
          <w:sz w:val="28"/>
          <w:szCs w:val="28"/>
        </w:rPr>
        <w:lastRenderedPageBreak/>
        <w:t>об.). На размеры зон загазованности, форму и параметры возможного перемещения взрывоопасного облака, помимо интенсивности аварийного истечения газа и особенностей его поступления в атмосферу, оказывают влияние метеоусловия: температура и влажность воздуха, скорость и направление ветра, стабильность атмосферы.</w:t>
      </w:r>
    </w:p>
    <w:p w14:paraId="4BBF017D"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Размеры зон загазованности влияют на вероятность последующего воспламенения шлейфа газа (воспламенение с задержкой) от внешних источников зажигания: атмосферное электричество, наведённые токи ЛЭП, искры от двигателей автотранспортных средств.</w:t>
      </w:r>
    </w:p>
    <w:p w14:paraId="79A8F46B"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Для обеспечения безопасности функционирования системы газоснабжения предусматривается:</w:t>
      </w:r>
    </w:p>
    <w:p w14:paraId="61B5AF2B"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переход газопроводом высокого давления ручья и автодорог методом ННБ;</w:t>
      </w:r>
    </w:p>
    <w:p w14:paraId="120E0008"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установка отключающих устройств на входе и выходе из ГРПШ и ПГБ;</w:t>
      </w:r>
    </w:p>
    <w:p w14:paraId="3E23EC9A"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защита газопровода от коррозии, вызываемой окружающей средой и блуждающими электрическими токами (входит в зону защиты существующего газопровода).</w:t>
      </w:r>
    </w:p>
    <w:p w14:paraId="0338A48B"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прокладка газопровода в футлярах на выходе из земли.</w:t>
      </w:r>
    </w:p>
    <w:p w14:paraId="2F0D1EBF"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Оповещение о чрезвычайных ситуациях и доведение сигналов гражданской обороны до руководства и обслуживающего персонала проектируемого объекта осуществляется в соответствии с Положением о системах оповещения гражданской обороны, введённым в действие совместным приказом МЧС России, Госкомитета РФ по связи и информации, ГУП ВГТРК №701/212/803 от 09.12.98</w:t>
      </w:r>
      <w:r>
        <w:rPr>
          <w:rFonts w:ascii="Times New Roman" w:hAnsi="Times New Roman"/>
          <w:sz w:val="28"/>
          <w:szCs w:val="28"/>
        </w:rPr>
        <w:t>.</w:t>
      </w:r>
      <w:r w:rsidRPr="006772F8">
        <w:rPr>
          <w:rFonts w:ascii="Times New Roman" w:hAnsi="Times New Roman"/>
          <w:sz w:val="28"/>
          <w:szCs w:val="28"/>
        </w:rPr>
        <w:t xml:space="preserve"> Оповещение производится по общегосударственной системе оповещения (радио, телефон, телевидение) или через штаб по делам ГОЧС по телефонной сети. Обеспечение получения сигналов ГО возлагается на руководителя объекта.</w:t>
      </w:r>
    </w:p>
    <w:p w14:paraId="25614C59"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В чрезвычайных ситуациях мирного и военного времени основным способом доведения сигналов ГО до персонала объекта является передача речевых сообщений через дежурный персонал по телефонной связи. Тексты сообщений о внештатных непрогнозируемых ситуациях составляются непосредственно по получению сообщения из территориального управления по делам ГО и ЧС с использованием полученной информации. Составленное сообщение сохраняется в письменном виде для передачи речевого сообщения в ручном режиме, либо записываются на магнитный носитель для передачи в автоматическом режиме.</w:t>
      </w:r>
    </w:p>
    <w:p w14:paraId="20BABD56"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Объектовая система оповещения является единой системой объявления тревоги, передачи команд и руководящих указаний по действиям персонала в условиях ЧС речевыми сообщениями по распоряжению руководителя учреждения. Объектовая система оповещения включает внутреннюю телефонную связь и звуковую систему оповещения о пожаре, которая в ручном режиме используется также для оповещения людей о чрезвычайной ситуации на проектируемом объекте.</w:t>
      </w:r>
    </w:p>
    <w:p w14:paraId="36FE5F43"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Инженерно-техническими мероприятиями по предупреждению взрывов являются:</w:t>
      </w:r>
    </w:p>
    <w:p w14:paraId="57997111"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lastRenderedPageBreak/>
        <w:t>применение серийно изготавливаемого комплектного оборудования (ГРПШ), полной заводской готовности, оснащённого необходимыми техническими устройствами для безопасной работы;</w:t>
      </w:r>
    </w:p>
    <w:p w14:paraId="34939050"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для монтажа полиэтиленового газопровода использование труб, имеющих сертификат качества завода-изготовителя;</w:t>
      </w:r>
    </w:p>
    <w:p w14:paraId="1C141F90"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установка запорной арматуры класса герметичности «В» со стойкостью к транспортируемой среде в течение срока службы, установленного изготовителем.</w:t>
      </w:r>
    </w:p>
    <w:p w14:paraId="4B0B8A43"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использование сертифицированного оборудования, материалов и изделий, имеющих разрешение Ростехнадзора на их применение.</w:t>
      </w:r>
    </w:p>
    <w:p w14:paraId="14C419F7"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Комплекс организационных и технических мероприятий, заложенный в проекте, обеспечивает безопасность людей и предотвращение аварий:</w:t>
      </w:r>
    </w:p>
    <w:p w14:paraId="4224C23E"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рациональным выбором трассы газопровода;</w:t>
      </w:r>
    </w:p>
    <w:p w14:paraId="173C9021"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прокладкой газопровода с минимально возможными уклонами, исключающими эрозийный размыв почвы с последующим повреждением конструкций газопровода;</w:t>
      </w:r>
    </w:p>
    <w:p w14:paraId="09720008"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контролем качества сварных стыков физическими методами и испытание газопровода на герметичность в полном соответствии с требованиями СП 62.13330.2011 «Газораспределительные системы»; -</w:t>
      </w:r>
    </w:p>
    <w:p w14:paraId="7577F5AA"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установкой отключающих устройств.</w:t>
      </w:r>
    </w:p>
    <w:p w14:paraId="161874E5"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Для предотвращения постороннего вмешательства в деятельность объекта предусматриваются следующие мероприятия:</w:t>
      </w:r>
    </w:p>
    <w:p w14:paraId="43492BAA" w14:textId="77777777" w:rsidR="00CF4659" w:rsidRPr="006772F8" w:rsidRDefault="00CF4659" w:rsidP="00D76916">
      <w:pPr>
        <w:numPr>
          <w:ilvl w:val="0"/>
          <w:numId w:val="89"/>
        </w:numPr>
        <w:spacing w:after="0" w:line="240" w:lineRule="auto"/>
        <w:jc w:val="both"/>
        <w:rPr>
          <w:rFonts w:ascii="Times New Roman" w:hAnsi="Times New Roman"/>
          <w:sz w:val="28"/>
          <w:szCs w:val="28"/>
        </w:rPr>
      </w:pPr>
      <w:r w:rsidRPr="006772F8">
        <w:rPr>
          <w:rFonts w:ascii="Times New Roman" w:hAnsi="Times New Roman"/>
          <w:sz w:val="28"/>
          <w:szCs w:val="28"/>
        </w:rPr>
        <w:t>территория ГРПШ и ПГБ ограничивается металлической оградой по металлическим столбикам высотой 1,8 м с металлической калиткой;</w:t>
      </w:r>
    </w:p>
    <w:p w14:paraId="691CF49E" w14:textId="77777777" w:rsidR="00CF4659" w:rsidRPr="006772F8" w:rsidRDefault="00CF4659" w:rsidP="00D76916">
      <w:pPr>
        <w:numPr>
          <w:ilvl w:val="0"/>
          <w:numId w:val="89"/>
        </w:numPr>
        <w:spacing w:after="0" w:line="240" w:lineRule="auto"/>
        <w:jc w:val="both"/>
        <w:rPr>
          <w:rFonts w:ascii="Times New Roman" w:hAnsi="Times New Roman"/>
          <w:sz w:val="28"/>
          <w:szCs w:val="28"/>
        </w:rPr>
      </w:pPr>
      <w:r w:rsidRPr="006772F8">
        <w:rPr>
          <w:rFonts w:ascii="Times New Roman" w:hAnsi="Times New Roman"/>
          <w:sz w:val="28"/>
          <w:szCs w:val="28"/>
        </w:rPr>
        <w:t>ведётся постоянный контроль за поддержанием давления на заданном уровне.</w:t>
      </w:r>
    </w:p>
    <w:p w14:paraId="16E145C4"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Необходимые меры по безаварийной остановке технологических процессов и последовательность действий эксплуатационного персонала определяется регламентом и рабочими инструкциями. Остановка технологических процессов осуществляется дежурным оператором газовой службы по команде начальника (заместителя) газовой службы со щита управления, расположенного в диспетчерском пункте (пункте управления) и не приведёт к возникновению аварийной ситуации на любой стадии работы оборудования. Технические решения, предусмотренные проектом, позволяют максимально снизить риск возникновения аварийной ситуации.</w:t>
      </w:r>
    </w:p>
    <w:p w14:paraId="5B3E270D" w14:textId="77777777" w:rsidR="00CF4659" w:rsidRPr="006772F8" w:rsidRDefault="00CF4659" w:rsidP="00CF4659">
      <w:pPr>
        <w:spacing w:after="0" w:line="240" w:lineRule="auto"/>
        <w:ind w:firstLine="851"/>
        <w:jc w:val="both"/>
        <w:rPr>
          <w:rFonts w:ascii="Times New Roman" w:hAnsi="Times New Roman"/>
          <w:sz w:val="28"/>
          <w:szCs w:val="28"/>
        </w:rPr>
      </w:pPr>
      <w:r w:rsidRPr="006772F8">
        <w:rPr>
          <w:rFonts w:ascii="Times New Roman" w:hAnsi="Times New Roman"/>
          <w:sz w:val="28"/>
          <w:szCs w:val="28"/>
        </w:rPr>
        <w:t>Последовательность проведения работ по локализации и ликвидации аварии</w:t>
      </w:r>
    </w:p>
    <w:p w14:paraId="7A6CF60F"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приём аварийной заявки диспетчером и инструктаж заявителя по принятию мер безопасности до прибытия аварийной бригады согласно Памятке по инструктажу;</w:t>
      </w:r>
    </w:p>
    <w:p w14:paraId="4128A392"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регистрация аварийной заявки и оформление заявки аварийной бригаде на ликвидацию аварии или передача содержания заявки аварийной бригаде посредством радиотелефонной связи;</w:t>
      </w:r>
    </w:p>
    <w:p w14:paraId="4F17F746"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lastRenderedPageBreak/>
        <w:t>краткий инструктаж состава аварийной бригады по особенностям объекта газификации, порядку выполнения газоопасных работ на объекте, подготовка необходимой документации, выезд на место аварии;</w:t>
      </w:r>
    </w:p>
    <w:p w14:paraId="65760D19"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установка предупредительных знаков и принятие мер по предотвращению возникновения открытого огня и присутствия посторонних (не участвующих в работах по локализации и ликвидации аварии) людей на загазованной территории, предотвращению проезда автотранспорта;</w:t>
      </w:r>
    </w:p>
    <w:p w14:paraId="7CE15BA9" w14:textId="4BC037F3"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проверка на загазованность приборным методом колодцев подземных сооружений, подъездов, подвалов и подполья зданий в радиусе до 50 м от подземного газопровода, а также ближайший колодец канальных коммуникаций, пересекающих трассу газопровода. В случае обнаружения загазованности –</w:t>
      </w:r>
      <w:r>
        <w:rPr>
          <w:rFonts w:ascii="Times New Roman" w:hAnsi="Times New Roman"/>
          <w:sz w:val="28"/>
          <w:szCs w:val="28"/>
        </w:rPr>
        <w:t xml:space="preserve"> </w:t>
      </w:r>
      <w:r w:rsidRPr="006772F8">
        <w:rPr>
          <w:rFonts w:ascii="Times New Roman" w:hAnsi="Times New Roman"/>
          <w:sz w:val="28"/>
          <w:szCs w:val="28"/>
        </w:rPr>
        <w:t>выявление фактической зоны распространения газа и вентиляция загазованных объектов;</w:t>
      </w:r>
    </w:p>
    <w:p w14:paraId="6C864B9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определение трассы подземных газопроводов, находящихся в загазованной зоне (при утечке из подземного газопровода);</w:t>
      </w:r>
    </w:p>
    <w:p w14:paraId="770EE0F4"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поиск места утечки газа приборным методом путём бурового (шурфового осмотра);</w:t>
      </w:r>
    </w:p>
    <w:p w14:paraId="10D8EFA6"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понижение давления или перекрытие запорной арматуры с целью локализации аварии на повреждённом участке газопровода;</w:t>
      </w:r>
    </w:p>
    <w:p w14:paraId="6D6E6248"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предупреждение (при необходимости) потребителей о снижении давления/отключении подачи газа;</w:t>
      </w:r>
    </w:p>
    <w:p w14:paraId="3EBD6017"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оповещение (при необходимости) представителей городских/районных служб согласно плану взаимодействия;</w:t>
      </w:r>
    </w:p>
    <w:p w14:paraId="021C169F" w14:textId="77777777" w:rsidR="00CF4659"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выполнение работ по ликвидации аварии</w:t>
      </w:r>
      <w:r>
        <w:rPr>
          <w:rFonts w:ascii="Times New Roman" w:hAnsi="Times New Roman"/>
          <w:sz w:val="28"/>
          <w:szCs w:val="28"/>
        </w:rPr>
        <w:t>;</w:t>
      </w:r>
    </w:p>
    <w:p w14:paraId="0A9C7116"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Pr>
          <w:rFonts w:ascii="Times New Roman" w:hAnsi="Times New Roman"/>
          <w:sz w:val="28"/>
          <w:szCs w:val="28"/>
        </w:rPr>
        <w:t>с</w:t>
      </w:r>
      <w:r w:rsidRPr="006772F8">
        <w:rPr>
          <w:rFonts w:ascii="Times New Roman" w:hAnsi="Times New Roman"/>
          <w:sz w:val="28"/>
          <w:szCs w:val="28"/>
        </w:rPr>
        <w:t>оставление акта аварийно-диспетчерского обслуживания и (при необходимости) оформление заявки и передача объекта для АВР соответствующей службе эксплуатационной организации;</w:t>
      </w:r>
    </w:p>
    <w:p w14:paraId="2EAB09A0"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аварийно-восстановительные работы;</w:t>
      </w:r>
    </w:p>
    <w:p w14:paraId="729D052C"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восстановление давления/подачи газа и проверка на герметичность;</w:t>
      </w:r>
    </w:p>
    <w:p w14:paraId="0CDC5393" w14:textId="77777777" w:rsidR="00CF4659" w:rsidRPr="006772F8" w:rsidRDefault="00CF4659" w:rsidP="00D76916">
      <w:pPr>
        <w:numPr>
          <w:ilvl w:val="0"/>
          <w:numId w:val="88"/>
        </w:numPr>
        <w:spacing w:after="0" w:line="240" w:lineRule="auto"/>
        <w:jc w:val="both"/>
        <w:rPr>
          <w:rFonts w:ascii="Times New Roman" w:hAnsi="Times New Roman"/>
          <w:sz w:val="28"/>
          <w:szCs w:val="28"/>
        </w:rPr>
      </w:pPr>
      <w:r w:rsidRPr="006772F8">
        <w:rPr>
          <w:rFonts w:ascii="Times New Roman" w:hAnsi="Times New Roman"/>
          <w:sz w:val="28"/>
          <w:szCs w:val="28"/>
        </w:rPr>
        <w:t>оповещение (при необходимости) потребителей о восстановлении газоснабжения.</w:t>
      </w:r>
    </w:p>
    <w:p w14:paraId="3B7EEECE" w14:textId="77777777" w:rsidR="007111F2" w:rsidRPr="001D0C26" w:rsidRDefault="007111F2" w:rsidP="001D0C26">
      <w:pPr>
        <w:spacing w:after="0" w:line="240" w:lineRule="auto"/>
        <w:ind w:firstLine="709"/>
        <w:jc w:val="both"/>
        <w:rPr>
          <w:rFonts w:ascii="Times New Roman" w:hAnsi="Times New Roman"/>
          <w:sz w:val="28"/>
          <w:szCs w:val="28"/>
        </w:rPr>
      </w:pPr>
    </w:p>
    <w:p w14:paraId="5F82E48A" w14:textId="2FC631BD"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 xml:space="preserve">К особо опасным </w:t>
      </w:r>
      <w:r w:rsidRPr="001F6325">
        <w:rPr>
          <w:rFonts w:ascii="Times New Roman" w:hAnsi="Times New Roman"/>
          <w:i/>
          <w:sz w:val="28"/>
          <w:szCs w:val="28"/>
          <w:u w:val="single"/>
        </w:rPr>
        <w:t>угрозам террористического характера</w:t>
      </w:r>
      <w:r w:rsidRPr="001F6325">
        <w:rPr>
          <w:rFonts w:ascii="Times New Roman" w:hAnsi="Times New Roman"/>
          <w:sz w:val="28"/>
          <w:szCs w:val="28"/>
        </w:rPr>
        <w:t xml:space="preserve"> относятся: </w:t>
      </w:r>
    </w:p>
    <w:p w14:paraId="3B866377" w14:textId="5A2D61C1"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взрывы</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естах массового скопления людей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рименение</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э</w:t>
      </w:r>
      <w:r w:rsidRPr="001F6325">
        <w:rPr>
          <w:rFonts w:ascii="Times New Roman" w:hAnsi="Times New Roman"/>
          <w:sz w:val="28"/>
          <w:szCs w:val="28"/>
        </w:rPr>
        <w:t>тих местах химических, бактериологических или радиационно-опасных веществ;</w:t>
      </w:r>
    </w:p>
    <w:p w14:paraId="2DA2A433"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захват транспортных средств для перевозки людей, похищение людей, захват заложников;</w:t>
      </w:r>
    </w:p>
    <w:p w14:paraId="5381F571" w14:textId="16A58559"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нападение</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бъекты, потенциально опасные для жизни населения</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лучае</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азрушения или нарушения технологического режима;</w:t>
      </w:r>
    </w:p>
    <w:p w14:paraId="3BB1E3BE" w14:textId="77777777"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отравление систем централизованного водоснабжения, продуктов питания, искусственное распространение возбудителей инфекционных болезней;</w:t>
      </w:r>
    </w:p>
    <w:p w14:paraId="327AB4E2" w14:textId="79C89438"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lastRenderedPageBreak/>
        <w:t>проникновение</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нформационные сети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елекоммуникационные системы</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ц</w:t>
      </w:r>
      <w:r w:rsidRPr="001F6325">
        <w:rPr>
          <w:rFonts w:ascii="Times New Roman" w:hAnsi="Times New Roman"/>
          <w:sz w:val="28"/>
          <w:szCs w:val="28"/>
        </w:rPr>
        <w:t>елью дезорганизации</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р</w:t>
      </w:r>
      <w:r w:rsidRPr="001F6325">
        <w:rPr>
          <w:rFonts w:ascii="Times New Roman" w:hAnsi="Times New Roman"/>
          <w:sz w:val="28"/>
          <w:szCs w:val="28"/>
        </w:rPr>
        <w:t>аботы вплоть</w:t>
      </w:r>
      <w:r w:rsidR="009A5E75" w:rsidRPr="001F6325">
        <w:rPr>
          <w:rFonts w:ascii="Times New Roman" w:hAnsi="Times New Roman"/>
          <w:sz w:val="28"/>
          <w:szCs w:val="28"/>
        </w:rPr>
        <w:t xml:space="preserve"> до</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ывода</w:t>
      </w:r>
      <w:r w:rsidR="009A5E75" w:rsidRPr="001F6325">
        <w:rPr>
          <w:rFonts w:ascii="Times New Roman" w:hAnsi="Times New Roman"/>
          <w:sz w:val="28"/>
          <w:szCs w:val="28"/>
        </w:rPr>
        <w:t xml:space="preserve"> из</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троя.</w:t>
      </w:r>
    </w:p>
    <w:p w14:paraId="287A192C" w14:textId="1343341C"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Одной</w:t>
      </w:r>
      <w:r w:rsidR="009A5E75" w:rsidRPr="001F6325">
        <w:rPr>
          <w:rFonts w:ascii="Times New Roman" w:hAnsi="Times New Roman"/>
          <w:sz w:val="28"/>
          <w:szCs w:val="28"/>
        </w:rPr>
        <w:t xml:space="preserve"> из</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ервопричин террористических актов является недостаточная охрана мест массового скопления людей.</w:t>
      </w:r>
      <w:r w:rsidR="009A5E75" w:rsidRPr="001F6325">
        <w:rPr>
          <w:rFonts w:ascii="Times New Roman" w:hAnsi="Times New Roman"/>
          <w:sz w:val="28"/>
          <w:szCs w:val="28"/>
        </w:rPr>
        <w:t xml:space="preserve"> В</w:t>
      </w:r>
      <w:r w:rsidR="009A5E75">
        <w:rPr>
          <w:rFonts w:ascii="Times New Roman" w:hAnsi="Times New Roman"/>
          <w:sz w:val="28"/>
          <w:szCs w:val="28"/>
        </w:rPr>
        <w:t> </w:t>
      </w:r>
      <w:r w:rsidR="00CF4659">
        <w:rPr>
          <w:rFonts w:ascii="Times New Roman" w:hAnsi="Times New Roman"/>
          <w:sz w:val="28"/>
          <w:szCs w:val="28"/>
        </w:rPr>
        <w:t>Октябрьском</w:t>
      </w:r>
      <w:r w:rsidR="00FF5BF6">
        <w:rPr>
          <w:rFonts w:ascii="Times New Roman" w:hAnsi="Times New Roman"/>
          <w:sz w:val="28"/>
          <w:szCs w:val="28"/>
        </w:rPr>
        <w:t xml:space="preserve"> сельсовете</w:t>
      </w:r>
      <w:r w:rsidRPr="001F6325">
        <w:rPr>
          <w:rFonts w:ascii="Times New Roman" w:hAnsi="Times New Roman"/>
          <w:sz w:val="28"/>
          <w:szCs w:val="28"/>
        </w:rPr>
        <w:t xml:space="preserve"> имеются объекты,</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 xml:space="preserve">оторых возможны террористические акты: </w:t>
      </w:r>
      <w:r w:rsidR="00CF4659">
        <w:rPr>
          <w:rFonts w:ascii="Times New Roman" w:hAnsi="Times New Roman"/>
          <w:sz w:val="28"/>
          <w:szCs w:val="28"/>
        </w:rPr>
        <w:t>2</w:t>
      </w:r>
      <w:r w:rsidRPr="001F6325">
        <w:rPr>
          <w:rFonts w:ascii="Times New Roman" w:hAnsi="Times New Roman"/>
          <w:sz w:val="28"/>
          <w:szCs w:val="28"/>
        </w:rPr>
        <w:t xml:space="preserve"> учреждени</w:t>
      </w:r>
      <w:r w:rsidR="00CF4659">
        <w:rPr>
          <w:rFonts w:ascii="Times New Roman" w:hAnsi="Times New Roman"/>
          <w:sz w:val="28"/>
          <w:szCs w:val="28"/>
        </w:rPr>
        <w:t>я</w:t>
      </w:r>
      <w:r w:rsidRPr="001F6325">
        <w:rPr>
          <w:rFonts w:ascii="Times New Roman" w:hAnsi="Times New Roman"/>
          <w:sz w:val="28"/>
          <w:szCs w:val="28"/>
        </w:rPr>
        <w:t xml:space="preserve"> образования (</w:t>
      </w:r>
      <w:r w:rsidR="0085225F" w:rsidRPr="001F6325">
        <w:rPr>
          <w:rFonts w:ascii="Times New Roman" w:hAnsi="Times New Roman"/>
          <w:sz w:val="28"/>
          <w:szCs w:val="28"/>
        </w:rPr>
        <w:t>дошкольно</w:t>
      </w:r>
      <w:r w:rsidR="0085225F">
        <w:rPr>
          <w:rFonts w:ascii="Times New Roman" w:hAnsi="Times New Roman"/>
          <w:sz w:val="28"/>
          <w:szCs w:val="28"/>
        </w:rPr>
        <w:t xml:space="preserve">е, </w:t>
      </w:r>
      <w:r w:rsidRPr="001F6325">
        <w:rPr>
          <w:rFonts w:ascii="Times New Roman" w:hAnsi="Times New Roman"/>
          <w:sz w:val="28"/>
          <w:szCs w:val="28"/>
        </w:rPr>
        <w:t xml:space="preserve">среднее), </w:t>
      </w:r>
      <w:r w:rsidR="00CF4659">
        <w:rPr>
          <w:rFonts w:ascii="Times New Roman" w:hAnsi="Times New Roman"/>
          <w:sz w:val="28"/>
          <w:szCs w:val="28"/>
        </w:rPr>
        <w:t>3</w:t>
      </w:r>
      <w:r w:rsidRPr="001F6325">
        <w:rPr>
          <w:rFonts w:ascii="Times New Roman" w:hAnsi="Times New Roman"/>
          <w:sz w:val="28"/>
          <w:szCs w:val="28"/>
        </w:rPr>
        <w:t xml:space="preserve"> лечебно-профилактическ</w:t>
      </w:r>
      <w:r w:rsidR="00CF4659">
        <w:rPr>
          <w:rFonts w:ascii="Times New Roman" w:hAnsi="Times New Roman"/>
          <w:sz w:val="28"/>
          <w:szCs w:val="28"/>
        </w:rPr>
        <w:t>их</w:t>
      </w:r>
      <w:r w:rsidRPr="001F6325">
        <w:rPr>
          <w:rFonts w:ascii="Times New Roman" w:hAnsi="Times New Roman"/>
          <w:sz w:val="28"/>
          <w:szCs w:val="28"/>
        </w:rPr>
        <w:t xml:space="preserve"> учреждени</w:t>
      </w:r>
      <w:r w:rsidR="00CF4659">
        <w:rPr>
          <w:rFonts w:ascii="Times New Roman" w:hAnsi="Times New Roman"/>
          <w:sz w:val="28"/>
          <w:szCs w:val="28"/>
        </w:rPr>
        <w:t>я</w:t>
      </w:r>
      <w:r w:rsidRPr="001F6325">
        <w:rPr>
          <w:rFonts w:ascii="Times New Roman" w:hAnsi="Times New Roman"/>
          <w:sz w:val="28"/>
          <w:szCs w:val="28"/>
        </w:rPr>
        <w:t xml:space="preserve">, </w:t>
      </w:r>
      <w:r w:rsidR="000D54E7">
        <w:rPr>
          <w:rFonts w:ascii="Times New Roman" w:hAnsi="Times New Roman"/>
          <w:sz w:val="28"/>
          <w:szCs w:val="28"/>
        </w:rPr>
        <w:t>2</w:t>
      </w:r>
      <w:r w:rsidRPr="001F6325">
        <w:rPr>
          <w:rFonts w:ascii="Times New Roman" w:hAnsi="Times New Roman"/>
          <w:sz w:val="28"/>
          <w:szCs w:val="28"/>
        </w:rPr>
        <w:t xml:space="preserve"> учреждения культурно-досугового назначения. </w:t>
      </w:r>
    </w:p>
    <w:p w14:paraId="6F246301" w14:textId="77777777"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В целях предупреждения возможных террористических актов, особое внимание следует уделять реализации следующих мероприятий:</w:t>
      </w:r>
    </w:p>
    <w:p w14:paraId="61F71C24" w14:textId="7F35ADDC"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Совместно</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редставителями исполнительной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аконодательной власти,</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ривлечением средств массовой информации, родителями регулярно проводить комплекс предупредительно-профилактических мероприятий</w:t>
      </w:r>
      <w:r w:rsidR="009A5E75" w:rsidRPr="001F6325">
        <w:rPr>
          <w:rFonts w:ascii="Times New Roman" w:hAnsi="Times New Roman"/>
          <w:sz w:val="28"/>
          <w:szCs w:val="28"/>
        </w:rPr>
        <w:t xml:space="preserve"> по</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овышению бдительности, направленной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беспечение безопасности.</w:t>
      </w:r>
    </w:p>
    <w:p w14:paraId="5FFF77CE" w14:textId="1526AE20"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Постоянно поддерживать оперативное взаимодействие</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естными, органами ФСБ России, МВД России, прокуратуры, военными комиссариатами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оенным командованием.</w:t>
      </w:r>
    </w:p>
    <w:p w14:paraId="66A3F4CC" w14:textId="6789C4BF"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Усилить пропускной режим допуска граждан</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втотранспорта</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онтролируемую территорию учреждения, исключить бесконтрольное пребывание</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ерритории посторонних лиц</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 xml:space="preserve">втотранспорта. </w:t>
      </w:r>
    </w:p>
    <w:p w14:paraId="3AF32395" w14:textId="7CBD8073"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Исключить возможность нахождения бесхозных транспортных средств</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н</w:t>
      </w:r>
      <w:r w:rsidRPr="001F6325">
        <w:rPr>
          <w:rFonts w:ascii="Times New Roman" w:hAnsi="Times New Roman"/>
          <w:sz w:val="28"/>
          <w:szCs w:val="28"/>
        </w:rPr>
        <w:t>епосредственной близости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на</w:t>
      </w:r>
      <w:r w:rsidR="009A5E75">
        <w:rPr>
          <w:rFonts w:ascii="Times New Roman" w:hAnsi="Times New Roman"/>
          <w:sz w:val="28"/>
          <w:szCs w:val="28"/>
        </w:rPr>
        <w:t> </w:t>
      </w:r>
      <w:r w:rsidR="009A5E75" w:rsidRPr="001F6325">
        <w:rPr>
          <w:rFonts w:ascii="Times New Roman" w:hAnsi="Times New Roman"/>
          <w:sz w:val="28"/>
          <w:szCs w:val="28"/>
        </w:rPr>
        <w:t>к</w:t>
      </w:r>
      <w:r w:rsidRPr="001F6325">
        <w:rPr>
          <w:rFonts w:ascii="Times New Roman" w:hAnsi="Times New Roman"/>
          <w:sz w:val="28"/>
          <w:szCs w:val="28"/>
        </w:rPr>
        <w:t>онтролируемой территории.</w:t>
      </w:r>
    </w:p>
    <w:p w14:paraId="1CA8CD11" w14:textId="21EF31AC"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Усилить охрану учреждения,</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лучае отсутствия охраны организовать дежурство персонала.</w:t>
      </w:r>
    </w:p>
    <w:p w14:paraId="12CFD906" w14:textId="573F47DA"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Не допускать</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едению ремонтных работ рабочих,</w:t>
      </w:r>
      <w:r w:rsidR="009A5E75" w:rsidRPr="001F6325">
        <w:rPr>
          <w:rFonts w:ascii="Times New Roman" w:hAnsi="Times New Roman"/>
          <w:sz w:val="28"/>
          <w:szCs w:val="28"/>
        </w:rPr>
        <w:t xml:space="preserve"> не</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меющих постоянной или временной регистрации.</w:t>
      </w:r>
    </w:p>
    <w:p w14:paraId="4AC57878" w14:textId="4EDAF423"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Обеспечить надёжный круглосуточный контроль</w:t>
      </w:r>
      <w:r w:rsidR="009A5E75" w:rsidRPr="001F6325">
        <w:rPr>
          <w:rFonts w:ascii="Times New Roman" w:hAnsi="Times New Roman"/>
          <w:sz w:val="28"/>
          <w:szCs w:val="28"/>
        </w:rPr>
        <w:t xml:space="preserve"> за</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носимыми (ввозимыми)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ерриторию учреждения грузами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редметами ручной клади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воевременный вывоз твёрдых бытовых отходов.</w:t>
      </w:r>
    </w:p>
    <w:p w14:paraId="14AB83C4" w14:textId="6D4F3867"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Ежедневно проводить проверку подвалов, чердаков, подсобных помещений, держать</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акрытыми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амок</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печатанными,</w:t>
      </w:r>
      <w:r w:rsidR="009A5E75" w:rsidRPr="001F6325">
        <w:rPr>
          <w:rFonts w:ascii="Times New Roman" w:hAnsi="Times New Roman"/>
          <w:sz w:val="28"/>
          <w:szCs w:val="28"/>
        </w:rPr>
        <w:t xml:space="preserve"> 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акже проверять состояние решёток</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граждений.</w:t>
      </w:r>
    </w:p>
    <w:p w14:paraId="12EAA676" w14:textId="6BC3B47B"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Контролировать освещённость территории учреждения</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ёмное время суток.</w:t>
      </w:r>
    </w:p>
    <w:p w14:paraId="4F00AF71" w14:textId="356D1CB4"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Проверять наличие</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справность средств пожаротушения,</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и</w:t>
      </w:r>
      <w:r w:rsidRPr="001F6325">
        <w:rPr>
          <w:rFonts w:ascii="Times New Roman" w:hAnsi="Times New Roman"/>
          <w:sz w:val="28"/>
          <w:szCs w:val="28"/>
        </w:rPr>
        <w:t>справность, тренировать внештатные пожарные расчёты.</w:t>
      </w:r>
    </w:p>
    <w:p w14:paraId="68577331" w14:textId="77777777"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Систематически корректировать схему оповещения сотрудников учреждения.</w:t>
      </w:r>
    </w:p>
    <w:p w14:paraId="7DEB0347" w14:textId="2FD93400"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Иметь</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у</w:t>
      </w:r>
      <w:r w:rsidRPr="001F6325">
        <w:rPr>
          <w:rFonts w:ascii="Times New Roman" w:hAnsi="Times New Roman"/>
          <w:sz w:val="28"/>
          <w:szCs w:val="28"/>
        </w:rPr>
        <w:t>чреждении согласованный</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естными отделами ФСБ России, МВД России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ЧС России, план действий</w:t>
      </w:r>
      <w:r w:rsidR="009A5E75" w:rsidRPr="001F6325">
        <w:rPr>
          <w:rFonts w:ascii="Times New Roman" w:hAnsi="Times New Roman"/>
          <w:sz w:val="28"/>
          <w:szCs w:val="28"/>
        </w:rPr>
        <w:t xml:space="preserve"> по</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редупреждению</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л</w:t>
      </w:r>
      <w:r w:rsidRPr="001F6325">
        <w:rPr>
          <w:rFonts w:ascii="Times New Roman" w:hAnsi="Times New Roman"/>
          <w:sz w:val="28"/>
          <w:szCs w:val="28"/>
        </w:rPr>
        <w:t>иквидации чрезвычайной ситуации.</w:t>
      </w:r>
    </w:p>
    <w:p w14:paraId="3BE9AAE3" w14:textId="7E21CFBB"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Обеспечить предупредительный контроль мест массового скопления людей: классов, аудиторий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омещений, где будут проводиться занятия, совещания, собрания, культурно-массовые мероприятия.</w:t>
      </w:r>
    </w:p>
    <w:p w14:paraId="0E4D961E" w14:textId="44255D04"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lastRenderedPageBreak/>
        <w:t>Знать телефоны местных отделов ФСБ России, МВД России, прокуратуры, военного комиссариата, противопожарной службы, скорой помощи</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а</w:t>
      </w:r>
      <w:r w:rsidRPr="001F6325">
        <w:rPr>
          <w:rFonts w:ascii="Times New Roman" w:hAnsi="Times New Roman"/>
          <w:sz w:val="28"/>
          <w:szCs w:val="28"/>
        </w:rPr>
        <w:t>варийной бригады.</w:t>
      </w:r>
    </w:p>
    <w:p w14:paraId="5184B398" w14:textId="72B5A450" w:rsidR="001F6325" w:rsidRPr="001F6325" w:rsidRDefault="001F6325" w:rsidP="001F6325">
      <w:pPr>
        <w:numPr>
          <w:ilvl w:val="0"/>
          <w:numId w:val="37"/>
        </w:numPr>
        <w:spacing w:after="0" w:line="240" w:lineRule="auto"/>
        <w:ind w:left="1276" w:hanging="425"/>
        <w:jc w:val="both"/>
        <w:rPr>
          <w:rFonts w:ascii="Times New Roman" w:hAnsi="Times New Roman"/>
          <w:sz w:val="28"/>
          <w:szCs w:val="28"/>
        </w:rPr>
      </w:pPr>
      <w:r w:rsidRPr="001F6325">
        <w:rPr>
          <w:rFonts w:ascii="Times New Roman" w:hAnsi="Times New Roman"/>
          <w:sz w:val="28"/>
          <w:szCs w:val="28"/>
        </w:rPr>
        <w:t>В случаях вскрытия предпосылок</w:t>
      </w:r>
      <w:r w:rsidR="009A5E75" w:rsidRPr="001F6325">
        <w:rPr>
          <w:rFonts w:ascii="Times New Roman" w:hAnsi="Times New Roman"/>
          <w:sz w:val="28"/>
          <w:szCs w:val="28"/>
        </w:rPr>
        <w:t xml:space="preserve"> к</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озможным террористическим актам, чрезвычайных происшествий немедленно докладывать</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м</w:t>
      </w:r>
      <w:r w:rsidRPr="001F6325">
        <w:rPr>
          <w:rFonts w:ascii="Times New Roman" w:hAnsi="Times New Roman"/>
          <w:sz w:val="28"/>
          <w:szCs w:val="28"/>
        </w:rPr>
        <w:t>естные отделы МВД России.</w:t>
      </w:r>
    </w:p>
    <w:p w14:paraId="4AADB18C" w14:textId="1511E1DE"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Сигналом для немедленного принятия решения</w:t>
      </w:r>
      <w:r w:rsidR="009A5E75" w:rsidRPr="001F6325">
        <w:rPr>
          <w:rFonts w:ascii="Times New Roman" w:hAnsi="Times New Roman"/>
          <w:sz w:val="28"/>
          <w:szCs w:val="28"/>
        </w:rPr>
        <w:t xml:space="preserve"> по</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ыполнению Плана действий</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итуациях, связанных</w:t>
      </w:r>
      <w:r w:rsidR="009A5E75" w:rsidRPr="001F6325">
        <w:rPr>
          <w:rFonts w:ascii="Times New Roman" w:hAnsi="Times New Roman"/>
          <w:sz w:val="28"/>
          <w:szCs w:val="28"/>
        </w:rPr>
        <w:t xml:space="preserve"> с</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овершением (возможностью) совершения террористического акта, может стать:</w:t>
      </w:r>
    </w:p>
    <w:p w14:paraId="04812633" w14:textId="5903B38C"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обнаружение</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у</w:t>
      </w:r>
      <w:r w:rsidRPr="001F6325">
        <w:rPr>
          <w:rFonts w:ascii="Times New Roman" w:hAnsi="Times New Roman"/>
          <w:sz w:val="28"/>
          <w:szCs w:val="28"/>
        </w:rPr>
        <w:t>чреждении подозрительного предмета, похожего</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зрывное устройство;</w:t>
      </w:r>
    </w:p>
    <w:p w14:paraId="69A319F0" w14:textId="4768CAA2"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угроза</w:t>
      </w:r>
      <w:r w:rsidR="009A5E75" w:rsidRPr="001F6325">
        <w:rPr>
          <w:rFonts w:ascii="Times New Roman" w:hAnsi="Times New Roman"/>
          <w:sz w:val="28"/>
          <w:szCs w:val="28"/>
        </w:rPr>
        <w:t xml:space="preserve"> по</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елефону</w:t>
      </w:r>
      <w:r w:rsidR="009A5E75" w:rsidRPr="001F6325">
        <w:rPr>
          <w:rFonts w:ascii="Times New Roman" w:hAnsi="Times New Roman"/>
          <w:sz w:val="28"/>
          <w:szCs w:val="28"/>
        </w:rPr>
        <w:t xml:space="preserve"> о</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аложенном взрывном устройстве;</w:t>
      </w:r>
      <w:r w:rsidRPr="001F6325">
        <w:rPr>
          <w:rFonts w:ascii="Times New Roman" w:hAnsi="Times New Roman"/>
          <w:sz w:val="28"/>
          <w:szCs w:val="28"/>
        </w:rPr>
        <w:tab/>
      </w:r>
    </w:p>
    <w:p w14:paraId="3126FADC" w14:textId="04C158CF"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поступление письменной угрозы</w:t>
      </w:r>
      <w:r w:rsidR="009A5E75" w:rsidRPr="001F6325">
        <w:rPr>
          <w:rFonts w:ascii="Times New Roman" w:hAnsi="Times New Roman"/>
          <w:sz w:val="28"/>
          <w:szCs w:val="28"/>
        </w:rPr>
        <w:t xml:space="preserve"> о</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аложенном взрывном устройстве;</w:t>
      </w:r>
    </w:p>
    <w:p w14:paraId="3F728843" w14:textId="628FE085"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захват (угроза захвата) заложников</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омещениях или</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ерритории учреждения;</w:t>
      </w:r>
    </w:p>
    <w:p w14:paraId="27E250FA" w14:textId="70918EFF" w:rsidR="001F6325" w:rsidRPr="001F6325" w:rsidRDefault="001F6325" w:rsidP="001F6325">
      <w:pPr>
        <w:numPr>
          <w:ilvl w:val="0"/>
          <w:numId w:val="14"/>
        </w:numPr>
        <w:spacing w:after="0" w:line="240" w:lineRule="auto"/>
        <w:jc w:val="both"/>
        <w:rPr>
          <w:rFonts w:ascii="Times New Roman" w:hAnsi="Times New Roman"/>
          <w:sz w:val="28"/>
          <w:szCs w:val="28"/>
        </w:rPr>
      </w:pPr>
      <w:r w:rsidRPr="001F6325">
        <w:rPr>
          <w:rFonts w:ascii="Times New Roman" w:hAnsi="Times New Roman"/>
          <w:sz w:val="28"/>
          <w:szCs w:val="28"/>
        </w:rPr>
        <w:t>получение любой иной информации</w:t>
      </w:r>
      <w:r w:rsidR="009A5E75" w:rsidRPr="001F6325">
        <w:rPr>
          <w:rFonts w:ascii="Times New Roman" w:hAnsi="Times New Roman"/>
          <w:sz w:val="28"/>
          <w:szCs w:val="28"/>
        </w:rPr>
        <w:t xml:space="preserve"> о</w:t>
      </w:r>
      <w:r w:rsidR="009A5E75">
        <w:rPr>
          <w:rFonts w:ascii="Times New Roman" w:hAnsi="Times New Roman"/>
          <w:sz w:val="28"/>
          <w:szCs w:val="28"/>
        </w:rPr>
        <w:t> </w:t>
      </w:r>
      <w:r w:rsidR="009A5E75" w:rsidRPr="001F6325">
        <w:rPr>
          <w:rFonts w:ascii="Times New Roman" w:hAnsi="Times New Roman"/>
          <w:sz w:val="28"/>
          <w:szCs w:val="28"/>
        </w:rPr>
        <w:t>з</w:t>
      </w:r>
      <w:r w:rsidRPr="001F6325">
        <w:rPr>
          <w:rFonts w:ascii="Times New Roman" w:hAnsi="Times New Roman"/>
          <w:sz w:val="28"/>
          <w:szCs w:val="28"/>
        </w:rPr>
        <w:t>аложенном взрывном устройстве или ЧС.</w:t>
      </w:r>
    </w:p>
    <w:p w14:paraId="30494A1B" w14:textId="75FFE7CD" w:rsidR="001F6325" w:rsidRPr="001F6325" w:rsidRDefault="001F6325" w:rsidP="001F6325">
      <w:pPr>
        <w:spacing w:after="0" w:line="240" w:lineRule="auto"/>
        <w:ind w:firstLine="709"/>
        <w:jc w:val="both"/>
        <w:rPr>
          <w:rFonts w:ascii="Times New Roman" w:hAnsi="Times New Roman"/>
          <w:sz w:val="28"/>
          <w:szCs w:val="28"/>
        </w:rPr>
      </w:pPr>
      <w:r w:rsidRPr="001F6325">
        <w:rPr>
          <w:rFonts w:ascii="Times New Roman" w:hAnsi="Times New Roman"/>
          <w:sz w:val="28"/>
          <w:szCs w:val="28"/>
        </w:rPr>
        <w:t>Ключевое значение</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лучае чрезвычайных ситуаций техногенного характера, террористических акций</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д</w:t>
      </w:r>
      <w:r w:rsidRPr="001F6325">
        <w:rPr>
          <w:rFonts w:ascii="Times New Roman" w:hAnsi="Times New Roman"/>
          <w:sz w:val="28"/>
          <w:szCs w:val="28"/>
        </w:rPr>
        <w:t>ругих</w:t>
      </w:r>
      <w:r w:rsidR="009A5E75" w:rsidRPr="001F6325">
        <w:rPr>
          <w:rFonts w:ascii="Times New Roman" w:hAnsi="Times New Roman"/>
          <w:sz w:val="28"/>
          <w:szCs w:val="28"/>
        </w:rPr>
        <w:t xml:space="preserve"> ЧС</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риобретают телекоммуникационная обеспеченность</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ранспорт,</w:t>
      </w:r>
      <w:r w:rsidR="009A5E75" w:rsidRPr="001F6325">
        <w:rPr>
          <w:rFonts w:ascii="Times New Roman" w:hAnsi="Times New Roman"/>
          <w:sz w:val="28"/>
          <w:szCs w:val="28"/>
        </w:rPr>
        <w:t xml:space="preserve"> а</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акже безотказность</w:t>
      </w:r>
      <w:r w:rsidR="009A5E75" w:rsidRPr="001F6325">
        <w:rPr>
          <w:rFonts w:ascii="Times New Roman" w:hAnsi="Times New Roman"/>
          <w:sz w:val="28"/>
          <w:szCs w:val="28"/>
        </w:rPr>
        <w:t xml:space="preserve"> их</w:t>
      </w:r>
      <w:r w:rsidR="009A5E75">
        <w:rPr>
          <w:rFonts w:ascii="Times New Roman" w:hAnsi="Times New Roman"/>
          <w:sz w:val="28"/>
          <w:szCs w:val="28"/>
        </w:rPr>
        <w:t> </w:t>
      </w:r>
      <w:r w:rsidR="009A5E75" w:rsidRPr="001F6325">
        <w:rPr>
          <w:rFonts w:ascii="Times New Roman" w:hAnsi="Times New Roman"/>
          <w:sz w:val="28"/>
          <w:szCs w:val="28"/>
        </w:rPr>
        <w:t>ф</w:t>
      </w:r>
      <w:r w:rsidRPr="001F6325">
        <w:rPr>
          <w:rFonts w:ascii="Times New Roman" w:hAnsi="Times New Roman"/>
          <w:sz w:val="28"/>
          <w:szCs w:val="28"/>
        </w:rPr>
        <w:t xml:space="preserve">ункционирования при любых условиях. Степень транспортной освоенности территории </w:t>
      </w:r>
      <w:r w:rsidR="00CF4659">
        <w:rPr>
          <w:rFonts w:ascii="Times New Roman" w:hAnsi="Times New Roman"/>
          <w:sz w:val="28"/>
          <w:szCs w:val="28"/>
        </w:rPr>
        <w:t>Октябрьского</w:t>
      </w:r>
      <w:r w:rsidR="00597124" w:rsidRPr="009A179F">
        <w:rPr>
          <w:rFonts w:ascii="Times New Roman" w:hAnsi="Times New Roman"/>
          <w:sz w:val="28"/>
          <w:szCs w:val="28"/>
        </w:rPr>
        <w:t xml:space="preserve"> </w:t>
      </w:r>
      <w:r w:rsidR="0085225F">
        <w:rPr>
          <w:rFonts w:ascii="Times New Roman" w:hAnsi="Times New Roman"/>
          <w:sz w:val="28"/>
          <w:szCs w:val="28"/>
        </w:rPr>
        <w:t>сельсовета</w:t>
      </w:r>
      <w:r w:rsidRPr="001F6325">
        <w:rPr>
          <w:rFonts w:ascii="Times New Roman" w:hAnsi="Times New Roman"/>
          <w:sz w:val="28"/>
          <w:szCs w:val="28"/>
        </w:rPr>
        <w:t xml:space="preserve"> </w:t>
      </w:r>
      <w:r w:rsidR="00CF4659">
        <w:rPr>
          <w:rFonts w:ascii="Times New Roman" w:hAnsi="Times New Roman"/>
          <w:sz w:val="28"/>
          <w:szCs w:val="28"/>
        </w:rPr>
        <w:t>достаточно высокая</w:t>
      </w:r>
      <w:r w:rsidRPr="001F6325">
        <w:rPr>
          <w:rFonts w:ascii="Times New Roman" w:hAnsi="Times New Roman"/>
          <w:sz w:val="28"/>
          <w:szCs w:val="28"/>
        </w:rPr>
        <w:t>, что необходимо учитывать при разработке оперативных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п</w:t>
      </w:r>
      <w:r w:rsidRPr="001F6325">
        <w:rPr>
          <w:rFonts w:ascii="Times New Roman" w:hAnsi="Times New Roman"/>
          <w:sz w:val="28"/>
          <w:szCs w:val="28"/>
        </w:rPr>
        <w:t xml:space="preserve">ревентивных мероприятий. </w:t>
      </w:r>
    </w:p>
    <w:p w14:paraId="06ACCBFF" w14:textId="55DFD76D" w:rsidR="001F6325" w:rsidRDefault="001F6325" w:rsidP="003962A2">
      <w:pPr>
        <w:spacing w:after="0" w:line="240" w:lineRule="auto"/>
        <w:ind w:firstLine="709"/>
        <w:jc w:val="both"/>
        <w:rPr>
          <w:rFonts w:ascii="Times New Roman" w:hAnsi="Times New Roman"/>
          <w:sz w:val="28"/>
          <w:szCs w:val="28"/>
        </w:rPr>
      </w:pPr>
      <w:r w:rsidRPr="001F6325">
        <w:rPr>
          <w:rFonts w:ascii="Times New Roman" w:hAnsi="Times New Roman"/>
          <w:sz w:val="28"/>
          <w:szCs w:val="28"/>
        </w:rPr>
        <w:t>Приняты муниципальные нормативные правовые акты</w:t>
      </w:r>
      <w:r w:rsidR="009A5E75" w:rsidRPr="001F6325">
        <w:rPr>
          <w:rFonts w:ascii="Times New Roman" w:hAnsi="Times New Roman"/>
          <w:sz w:val="28"/>
          <w:szCs w:val="28"/>
        </w:rPr>
        <w:t xml:space="preserve"> в</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бласти гражданской обороны, защиты населения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ерриторий</w:t>
      </w:r>
      <w:r w:rsidR="009A5E75" w:rsidRPr="001F6325">
        <w:rPr>
          <w:rFonts w:ascii="Times New Roman" w:hAnsi="Times New Roman"/>
          <w:sz w:val="28"/>
          <w:szCs w:val="28"/>
        </w:rPr>
        <w:t xml:space="preserve"> от</w:t>
      </w:r>
      <w:r w:rsidR="009A5E75">
        <w:rPr>
          <w:rFonts w:ascii="Times New Roman" w:hAnsi="Times New Roman"/>
          <w:sz w:val="28"/>
          <w:szCs w:val="28"/>
        </w:rPr>
        <w:t> </w:t>
      </w:r>
      <w:r w:rsidR="009A5E75" w:rsidRPr="001F6325">
        <w:rPr>
          <w:rFonts w:ascii="Times New Roman" w:hAnsi="Times New Roman"/>
          <w:sz w:val="28"/>
          <w:szCs w:val="28"/>
        </w:rPr>
        <w:t>ч</w:t>
      </w:r>
      <w:r w:rsidRPr="001F6325">
        <w:rPr>
          <w:rFonts w:ascii="Times New Roman" w:hAnsi="Times New Roman"/>
          <w:sz w:val="28"/>
          <w:szCs w:val="28"/>
        </w:rPr>
        <w:t>резвычайных ситуаций природного</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т</w:t>
      </w:r>
      <w:r w:rsidRPr="001F6325">
        <w:rPr>
          <w:rFonts w:ascii="Times New Roman" w:hAnsi="Times New Roman"/>
          <w:sz w:val="28"/>
          <w:szCs w:val="28"/>
        </w:rPr>
        <w:t>ехногенного характера, обеспечения пожарной безопасности, обеспечения безопасности людей</w:t>
      </w:r>
      <w:r w:rsidR="009A5E75" w:rsidRPr="001F6325">
        <w:rPr>
          <w:rFonts w:ascii="Times New Roman" w:hAnsi="Times New Roman"/>
          <w:sz w:val="28"/>
          <w:szCs w:val="28"/>
        </w:rPr>
        <w:t xml:space="preserve"> на</w:t>
      </w:r>
      <w:r w:rsidR="009A5E75">
        <w:rPr>
          <w:rFonts w:ascii="Times New Roman" w:hAnsi="Times New Roman"/>
          <w:sz w:val="28"/>
          <w:szCs w:val="28"/>
        </w:rPr>
        <w:t> </w:t>
      </w:r>
      <w:r w:rsidR="009A5E75" w:rsidRPr="001F6325">
        <w:rPr>
          <w:rFonts w:ascii="Times New Roman" w:hAnsi="Times New Roman"/>
          <w:sz w:val="28"/>
          <w:szCs w:val="28"/>
        </w:rPr>
        <w:t>в</w:t>
      </w:r>
      <w:r w:rsidRPr="001F6325">
        <w:rPr>
          <w:rFonts w:ascii="Times New Roman" w:hAnsi="Times New Roman"/>
          <w:sz w:val="28"/>
          <w:szCs w:val="28"/>
        </w:rPr>
        <w:t>одных объектах</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с</w:t>
      </w:r>
      <w:r w:rsidRPr="001F6325">
        <w:rPr>
          <w:rFonts w:ascii="Times New Roman" w:hAnsi="Times New Roman"/>
          <w:sz w:val="28"/>
          <w:szCs w:val="28"/>
        </w:rPr>
        <w:t>оздания, содержания</w:t>
      </w:r>
      <w:r w:rsidR="009A5E75" w:rsidRPr="001F6325">
        <w:rPr>
          <w:rFonts w:ascii="Times New Roman" w:hAnsi="Times New Roman"/>
          <w:sz w:val="28"/>
          <w:szCs w:val="28"/>
        </w:rPr>
        <w:t xml:space="preserve"> и</w:t>
      </w:r>
      <w:r w:rsidR="009A5E75">
        <w:rPr>
          <w:rFonts w:ascii="Times New Roman" w:hAnsi="Times New Roman"/>
          <w:sz w:val="28"/>
          <w:szCs w:val="28"/>
        </w:rPr>
        <w:t> </w:t>
      </w:r>
      <w:r w:rsidR="009A5E75" w:rsidRPr="001F6325">
        <w:rPr>
          <w:rFonts w:ascii="Times New Roman" w:hAnsi="Times New Roman"/>
          <w:sz w:val="28"/>
          <w:szCs w:val="28"/>
        </w:rPr>
        <w:t>о</w:t>
      </w:r>
      <w:r w:rsidRPr="001F6325">
        <w:rPr>
          <w:rFonts w:ascii="Times New Roman" w:hAnsi="Times New Roman"/>
          <w:sz w:val="28"/>
          <w:szCs w:val="28"/>
        </w:rPr>
        <w:t>рганизации деятельности аварийно-спасательных служб и (или) аварийно-спасательных формирований</w:t>
      </w:r>
      <w:r w:rsidR="00F82679">
        <w:rPr>
          <w:rFonts w:ascii="Times New Roman" w:hAnsi="Times New Roman"/>
          <w:sz w:val="28"/>
          <w:szCs w:val="28"/>
        </w:rPr>
        <w:t>.</w:t>
      </w:r>
      <w:r w:rsidR="003962A2">
        <w:rPr>
          <w:rFonts w:ascii="Times New Roman" w:hAnsi="Times New Roman"/>
          <w:sz w:val="28"/>
          <w:szCs w:val="28"/>
        </w:rPr>
        <w:t xml:space="preserve"> Разработана муниципальная программа «</w:t>
      </w:r>
      <w:r w:rsidR="003962A2" w:rsidRPr="003962A2">
        <w:rPr>
          <w:rFonts w:ascii="Times New Roman" w:hAnsi="Times New Roman"/>
          <w:sz w:val="28"/>
          <w:szCs w:val="28"/>
        </w:rPr>
        <w:t>Обеспечение первичных</w:t>
      </w:r>
      <w:r w:rsidR="003962A2">
        <w:rPr>
          <w:rFonts w:ascii="Times New Roman" w:hAnsi="Times New Roman"/>
          <w:sz w:val="28"/>
          <w:szCs w:val="28"/>
        </w:rPr>
        <w:t xml:space="preserve"> </w:t>
      </w:r>
      <w:r w:rsidR="003962A2" w:rsidRPr="003962A2">
        <w:rPr>
          <w:rFonts w:ascii="Times New Roman" w:hAnsi="Times New Roman"/>
          <w:sz w:val="28"/>
          <w:szCs w:val="28"/>
        </w:rPr>
        <w:t xml:space="preserve">мер пожарной безопасности на территории Октябрьского сельсовета </w:t>
      </w:r>
      <w:r w:rsidR="003962A2">
        <w:rPr>
          <w:rFonts w:ascii="Times New Roman" w:hAnsi="Times New Roman"/>
          <w:sz w:val="28"/>
          <w:szCs w:val="28"/>
        </w:rPr>
        <w:t xml:space="preserve">на </w:t>
      </w:r>
      <w:r w:rsidR="003962A2" w:rsidRPr="003962A2">
        <w:rPr>
          <w:rFonts w:ascii="Times New Roman" w:hAnsi="Times New Roman"/>
          <w:sz w:val="28"/>
          <w:szCs w:val="28"/>
        </w:rPr>
        <w:t>2018-2020</w:t>
      </w:r>
      <w:r w:rsidR="003962A2">
        <w:rPr>
          <w:rFonts w:ascii="Times New Roman" w:hAnsi="Times New Roman"/>
          <w:sz w:val="28"/>
          <w:szCs w:val="28"/>
        </w:rPr>
        <w:t xml:space="preserve"> гг.».</w:t>
      </w:r>
    </w:p>
    <w:p w14:paraId="07584738" w14:textId="60B0E1EB" w:rsidR="003962A2" w:rsidRDefault="003962A2" w:rsidP="003962A2">
      <w:pPr>
        <w:spacing w:after="0" w:line="240" w:lineRule="auto"/>
        <w:ind w:firstLine="709"/>
        <w:jc w:val="both"/>
        <w:rPr>
          <w:rFonts w:ascii="Times New Roman" w:hAnsi="Times New Roman"/>
          <w:sz w:val="28"/>
          <w:szCs w:val="28"/>
        </w:rPr>
      </w:pPr>
    </w:p>
    <w:p w14:paraId="7CD7E582" w14:textId="018CB713" w:rsidR="003962A2" w:rsidRDefault="003962A2" w:rsidP="003962A2">
      <w:pPr>
        <w:spacing w:after="0" w:line="240" w:lineRule="auto"/>
        <w:ind w:firstLine="709"/>
        <w:jc w:val="both"/>
        <w:rPr>
          <w:rFonts w:ascii="Times New Roman" w:hAnsi="Times New Roman"/>
          <w:sz w:val="28"/>
          <w:szCs w:val="28"/>
        </w:rPr>
      </w:pPr>
    </w:p>
    <w:p w14:paraId="0E57F759" w14:textId="5FB8C196" w:rsidR="003962A2" w:rsidRDefault="003962A2" w:rsidP="003962A2">
      <w:pPr>
        <w:spacing w:after="0" w:line="240" w:lineRule="auto"/>
        <w:ind w:firstLine="709"/>
        <w:jc w:val="both"/>
        <w:rPr>
          <w:rFonts w:ascii="Times New Roman" w:hAnsi="Times New Roman"/>
          <w:sz w:val="28"/>
          <w:szCs w:val="28"/>
        </w:rPr>
      </w:pPr>
    </w:p>
    <w:p w14:paraId="4DE77BEF" w14:textId="448A594A" w:rsidR="003962A2" w:rsidRDefault="003962A2" w:rsidP="003962A2">
      <w:pPr>
        <w:spacing w:after="0" w:line="240" w:lineRule="auto"/>
        <w:ind w:firstLine="709"/>
        <w:jc w:val="both"/>
        <w:rPr>
          <w:rFonts w:ascii="Times New Roman" w:hAnsi="Times New Roman"/>
          <w:sz w:val="28"/>
          <w:szCs w:val="28"/>
        </w:rPr>
      </w:pPr>
    </w:p>
    <w:p w14:paraId="0A904114" w14:textId="77777777" w:rsidR="003962A2" w:rsidRPr="001F6325" w:rsidRDefault="003962A2" w:rsidP="003962A2">
      <w:pPr>
        <w:spacing w:after="0" w:line="240" w:lineRule="auto"/>
        <w:ind w:firstLine="709"/>
        <w:jc w:val="both"/>
        <w:rPr>
          <w:rFonts w:ascii="Times New Roman" w:hAnsi="Times New Roman"/>
          <w:sz w:val="28"/>
          <w:szCs w:val="28"/>
        </w:rPr>
      </w:pPr>
    </w:p>
    <w:p w14:paraId="2E1AB57A" w14:textId="08189492" w:rsidR="001F6325" w:rsidRPr="001F6325" w:rsidRDefault="001F6325" w:rsidP="001F6325">
      <w:pPr>
        <w:spacing w:after="0" w:line="240" w:lineRule="auto"/>
        <w:ind w:firstLine="709"/>
        <w:jc w:val="right"/>
        <w:rPr>
          <w:rFonts w:ascii="Times New Roman" w:hAnsi="Times New Roman"/>
          <w:sz w:val="28"/>
          <w:szCs w:val="28"/>
        </w:rPr>
      </w:pPr>
      <w:r w:rsidRPr="001F6325">
        <w:rPr>
          <w:rFonts w:ascii="Times New Roman" w:hAnsi="Times New Roman"/>
          <w:sz w:val="28"/>
          <w:szCs w:val="28"/>
        </w:rPr>
        <w:t xml:space="preserve">Таблица </w:t>
      </w:r>
      <w:r w:rsidRPr="001F6325">
        <w:rPr>
          <w:rFonts w:ascii="Times New Roman" w:hAnsi="Times New Roman"/>
          <w:sz w:val="28"/>
          <w:szCs w:val="28"/>
        </w:rPr>
        <w:fldChar w:fldCharType="begin"/>
      </w:r>
      <w:r w:rsidRPr="001F6325">
        <w:rPr>
          <w:rFonts w:ascii="Times New Roman" w:hAnsi="Times New Roman"/>
          <w:sz w:val="28"/>
          <w:szCs w:val="28"/>
        </w:rPr>
        <w:instrText xml:space="preserve"> SEQ Таблица \* ARABIC </w:instrText>
      </w:r>
      <w:r w:rsidRPr="001F6325">
        <w:rPr>
          <w:rFonts w:ascii="Times New Roman" w:hAnsi="Times New Roman"/>
          <w:sz w:val="28"/>
          <w:szCs w:val="28"/>
        </w:rPr>
        <w:fldChar w:fldCharType="separate"/>
      </w:r>
      <w:r w:rsidR="00CE1A47">
        <w:rPr>
          <w:rFonts w:ascii="Times New Roman" w:hAnsi="Times New Roman"/>
          <w:noProof/>
          <w:sz w:val="28"/>
          <w:szCs w:val="28"/>
        </w:rPr>
        <w:t>32</w:t>
      </w:r>
      <w:r w:rsidRPr="001F6325">
        <w:rPr>
          <w:rFonts w:ascii="Times New Roman" w:hAnsi="Times New Roman"/>
          <w:sz w:val="28"/>
          <w:szCs w:val="28"/>
        </w:rPr>
        <w:fldChar w:fldCharType="end"/>
      </w:r>
    </w:p>
    <w:p w14:paraId="51B0D9DE" w14:textId="30ADDA08" w:rsidR="001F6325" w:rsidRPr="001F6325" w:rsidRDefault="001F6325" w:rsidP="001F6325">
      <w:pPr>
        <w:spacing w:after="120" w:line="240" w:lineRule="auto"/>
        <w:jc w:val="center"/>
        <w:rPr>
          <w:rFonts w:ascii="Times New Roman" w:eastAsia="Times New Roman" w:hAnsi="Times New Roman"/>
          <w:sz w:val="28"/>
          <w:szCs w:val="24"/>
          <w:lang w:eastAsia="ru-RU"/>
        </w:rPr>
      </w:pPr>
      <w:r w:rsidRPr="001F6325">
        <w:rPr>
          <w:rFonts w:ascii="Times New Roman" w:eastAsia="Times New Roman" w:hAnsi="Times New Roman"/>
          <w:sz w:val="28"/>
          <w:szCs w:val="24"/>
          <w:lang w:eastAsia="ru-RU"/>
        </w:rPr>
        <w:t>Оценка защищённости, исходя</w:t>
      </w:r>
      <w:r w:rsidR="009A5E75" w:rsidRPr="001F6325">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1F6325">
        <w:rPr>
          <w:rFonts w:ascii="Times New Roman" w:eastAsia="Times New Roman" w:hAnsi="Times New Roman"/>
          <w:sz w:val="28"/>
          <w:szCs w:val="24"/>
          <w:lang w:eastAsia="ru-RU"/>
        </w:rPr>
        <w:t>р</w:t>
      </w:r>
      <w:r w:rsidRPr="001F6325">
        <w:rPr>
          <w:rFonts w:ascii="Times New Roman" w:eastAsia="Times New Roman" w:hAnsi="Times New Roman"/>
          <w:sz w:val="28"/>
          <w:szCs w:val="24"/>
          <w:lang w:eastAsia="ru-RU"/>
        </w:rPr>
        <w:t>исков возникновения</w:t>
      </w:r>
      <w:r w:rsidR="009A5E75" w:rsidRPr="001F6325">
        <w:rPr>
          <w:rFonts w:ascii="Times New Roman" w:eastAsia="Times New Roman" w:hAnsi="Times New Roman"/>
          <w:sz w:val="28"/>
          <w:szCs w:val="24"/>
          <w:lang w:eastAsia="ru-RU"/>
        </w:rPr>
        <w:t xml:space="preserve"> ЧС</w:t>
      </w:r>
      <w:r w:rsidR="009A5E75">
        <w:rPr>
          <w:rFonts w:ascii="Times New Roman" w:eastAsia="Times New Roman" w:hAnsi="Times New Roman"/>
          <w:sz w:val="28"/>
          <w:szCs w:val="24"/>
          <w:lang w:eastAsia="ru-RU"/>
        </w:rPr>
        <w:t> </w:t>
      </w:r>
      <w:r w:rsidR="009A5E75" w:rsidRPr="001F6325">
        <w:rPr>
          <w:rFonts w:ascii="Times New Roman" w:eastAsia="Times New Roman" w:hAnsi="Times New Roman"/>
          <w:sz w:val="28"/>
          <w:szCs w:val="24"/>
          <w:lang w:eastAsia="ru-RU"/>
        </w:rPr>
        <w:t>т</w:t>
      </w:r>
      <w:r w:rsidRPr="001F6325">
        <w:rPr>
          <w:rFonts w:ascii="Times New Roman" w:eastAsia="Times New Roman" w:hAnsi="Times New Roman"/>
          <w:sz w:val="28"/>
          <w:szCs w:val="24"/>
          <w:lang w:eastAsia="ru-RU"/>
        </w:rPr>
        <w:t>ехногенного характера</w:t>
      </w:r>
      <w:r w:rsidR="009A5E75" w:rsidRPr="001F6325">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1F6325">
        <w:rPr>
          <w:rFonts w:ascii="Times New Roman" w:eastAsia="Times New Roman" w:hAnsi="Times New Roman"/>
          <w:sz w:val="28"/>
          <w:szCs w:val="24"/>
          <w:lang w:eastAsia="ru-RU"/>
        </w:rPr>
        <w:t>т</w:t>
      </w:r>
      <w:r w:rsidRPr="001F6325">
        <w:rPr>
          <w:rFonts w:ascii="Times New Roman" w:eastAsia="Times New Roman" w:hAnsi="Times New Roman"/>
          <w:sz w:val="28"/>
          <w:szCs w:val="24"/>
          <w:lang w:eastAsia="ru-RU"/>
        </w:rPr>
        <w:t xml:space="preserve">ерритории </w:t>
      </w:r>
      <w:r w:rsidR="00D12A56">
        <w:rPr>
          <w:rFonts w:ascii="Times New Roman" w:hAnsi="Times New Roman"/>
          <w:sz w:val="28"/>
          <w:szCs w:val="28"/>
        </w:rPr>
        <w:t>Октябрьского</w:t>
      </w:r>
      <w:r w:rsidR="003E738E" w:rsidRPr="003E738E">
        <w:rPr>
          <w:rFonts w:ascii="Times New Roman" w:hAnsi="Times New Roman"/>
          <w:sz w:val="28"/>
          <w:szCs w:val="28"/>
        </w:rPr>
        <w:t xml:space="preserve"> </w:t>
      </w:r>
      <w:r w:rsidR="0085225F">
        <w:rPr>
          <w:rFonts w:ascii="Times New Roman" w:eastAsia="Times New Roman" w:hAnsi="Times New Roman"/>
          <w:sz w:val="28"/>
          <w:szCs w:val="24"/>
          <w:lang w:eastAsia="ru-RU"/>
        </w:rPr>
        <w:t>сельсовета</w:t>
      </w:r>
    </w:p>
    <w:tbl>
      <w:tblPr>
        <w:tblStyle w:val="714"/>
        <w:tblW w:w="10343" w:type="dxa"/>
        <w:jc w:val="center"/>
        <w:tblLook w:val="04A0" w:firstRow="1" w:lastRow="0" w:firstColumn="1" w:lastColumn="0" w:noHBand="0" w:noVBand="1"/>
      </w:tblPr>
      <w:tblGrid>
        <w:gridCol w:w="551"/>
        <w:gridCol w:w="3586"/>
        <w:gridCol w:w="1810"/>
        <w:gridCol w:w="1986"/>
        <w:gridCol w:w="2410"/>
      </w:tblGrid>
      <w:tr w:rsidR="001F6325" w:rsidRPr="001F6325" w14:paraId="70EA7418" w14:textId="77777777" w:rsidTr="0085225F">
        <w:trPr>
          <w:trHeight w:val="283"/>
          <w:tblHeader/>
          <w:jc w:val="center"/>
        </w:trPr>
        <w:tc>
          <w:tcPr>
            <w:tcW w:w="551" w:type="dxa"/>
            <w:vAlign w:val="center"/>
          </w:tcPr>
          <w:p w14:paraId="08A2FD9B" w14:textId="77777777"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 п/п</w:t>
            </w:r>
          </w:p>
        </w:tc>
        <w:tc>
          <w:tcPr>
            <w:tcW w:w="3586" w:type="dxa"/>
            <w:vAlign w:val="center"/>
          </w:tcPr>
          <w:p w14:paraId="6FE7E29F" w14:textId="77777777"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bCs/>
                <w:color w:val="000000"/>
                <w:kern w:val="24"/>
                <w:sz w:val="24"/>
                <w:szCs w:val="24"/>
                <w:lang w:eastAsia="ru-RU"/>
              </w:rPr>
              <w:t>Наименование риска</w:t>
            </w:r>
          </w:p>
        </w:tc>
        <w:tc>
          <w:tcPr>
            <w:tcW w:w="1810" w:type="dxa"/>
            <w:vAlign w:val="center"/>
          </w:tcPr>
          <w:p w14:paraId="2DEDDA42" w14:textId="77777777"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bCs/>
                <w:color w:val="000000"/>
                <w:kern w:val="24"/>
                <w:sz w:val="24"/>
                <w:szCs w:val="24"/>
                <w:lang w:eastAsia="ru-RU"/>
              </w:rPr>
              <w:t>Показатель риска</w:t>
            </w:r>
          </w:p>
        </w:tc>
        <w:tc>
          <w:tcPr>
            <w:tcW w:w="1986" w:type="dxa"/>
            <w:vAlign w:val="center"/>
          </w:tcPr>
          <w:p w14:paraId="18DAF06B" w14:textId="77777777"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bCs/>
                <w:color w:val="000000"/>
                <w:kern w:val="24"/>
                <w:sz w:val="24"/>
                <w:szCs w:val="24"/>
                <w:lang w:eastAsia="ru-RU"/>
              </w:rPr>
              <w:t>Временные показатели риска</w:t>
            </w:r>
          </w:p>
        </w:tc>
        <w:tc>
          <w:tcPr>
            <w:tcW w:w="2410" w:type="dxa"/>
            <w:vAlign w:val="center"/>
          </w:tcPr>
          <w:p w14:paraId="2245F591" w14:textId="74DBA95F" w:rsidR="001F6325" w:rsidRPr="001F6325" w:rsidRDefault="0085225F" w:rsidP="001F6325">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Населённый пункт</w:t>
            </w:r>
          </w:p>
        </w:tc>
      </w:tr>
      <w:tr w:rsidR="001F6325" w:rsidRPr="001F6325" w14:paraId="3135EA48" w14:textId="77777777" w:rsidTr="0085225F">
        <w:trPr>
          <w:trHeight w:val="283"/>
          <w:jc w:val="center"/>
        </w:trPr>
        <w:tc>
          <w:tcPr>
            <w:tcW w:w="10343" w:type="dxa"/>
            <w:gridSpan w:val="5"/>
          </w:tcPr>
          <w:p w14:paraId="6D74B44D" w14:textId="65310D0F"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bCs/>
                <w:color w:val="000000"/>
                <w:kern w:val="24"/>
                <w:sz w:val="24"/>
                <w:szCs w:val="24"/>
                <w:lang w:eastAsia="ru-RU"/>
              </w:rPr>
              <w:t>Риски возникновения</w:t>
            </w:r>
            <w:r w:rsidR="009A5E75" w:rsidRPr="001F6325">
              <w:rPr>
                <w:rFonts w:ascii="Times New Roman" w:hAnsi="Times New Roman"/>
                <w:bCs/>
                <w:color w:val="000000"/>
                <w:kern w:val="24"/>
                <w:sz w:val="24"/>
                <w:szCs w:val="24"/>
                <w:lang w:eastAsia="ru-RU"/>
              </w:rPr>
              <w:t xml:space="preserve"> ЧС</w:t>
            </w:r>
            <w:r w:rsidR="009A5E75">
              <w:rPr>
                <w:rFonts w:ascii="Times New Roman" w:hAnsi="Times New Roman"/>
                <w:bCs/>
                <w:color w:val="000000"/>
                <w:kern w:val="24"/>
                <w:sz w:val="24"/>
                <w:szCs w:val="24"/>
                <w:lang w:eastAsia="ru-RU"/>
              </w:rPr>
              <w:t> </w:t>
            </w:r>
            <w:r w:rsidR="009A5E75" w:rsidRPr="001F6325">
              <w:rPr>
                <w:rFonts w:ascii="Times New Roman" w:hAnsi="Times New Roman"/>
                <w:bCs/>
                <w:color w:val="000000"/>
                <w:kern w:val="24"/>
                <w:sz w:val="24"/>
                <w:szCs w:val="24"/>
                <w:lang w:eastAsia="ru-RU"/>
              </w:rPr>
              <w:t>на</w:t>
            </w:r>
            <w:r w:rsidR="009A5E75">
              <w:rPr>
                <w:rFonts w:ascii="Times New Roman" w:hAnsi="Times New Roman"/>
                <w:bCs/>
                <w:color w:val="000000"/>
                <w:kern w:val="24"/>
                <w:sz w:val="24"/>
                <w:szCs w:val="24"/>
                <w:lang w:eastAsia="ru-RU"/>
              </w:rPr>
              <w:t> </w:t>
            </w:r>
            <w:r w:rsidR="009A5E75" w:rsidRPr="001F6325">
              <w:rPr>
                <w:rFonts w:ascii="Times New Roman" w:hAnsi="Times New Roman"/>
                <w:bCs/>
                <w:color w:val="000000"/>
                <w:kern w:val="24"/>
                <w:sz w:val="24"/>
                <w:szCs w:val="24"/>
                <w:lang w:eastAsia="ru-RU"/>
              </w:rPr>
              <w:t>т</w:t>
            </w:r>
            <w:r w:rsidRPr="001F6325">
              <w:rPr>
                <w:rFonts w:ascii="Times New Roman" w:hAnsi="Times New Roman"/>
                <w:bCs/>
                <w:color w:val="000000"/>
                <w:kern w:val="24"/>
                <w:sz w:val="24"/>
                <w:szCs w:val="24"/>
                <w:lang w:eastAsia="ru-RU"/>
              </w:rPr>
              <w:t>ранспорте</w:t>
            </w:r>
          </w:p>
        </w:tc>
      </w:tr>
      <w:tr w:rsidR="001F6325" w:rsidRPr="001F6325" w14:paraId="220B1FD0" w14:textId="77777777" w:rsidTr="0085225F">
        <w:trPr>
          <w:trHeight w:val="283"/>
          <w:jc w:val="center"/>
        </w:trPr>
        <w:tc>
          <w:tcPr>
            <w:tcW w:w="551" w:type="dxa"/>
            <w:vAlign w:val="center"/>
          </w:tcPr>
          <w:p w14:paraId="7C698CD1" w14:textId="77777777" w:rsidR="001F6325" w:rsidRPr="001F6325" w:rsidRDefault="001F6325"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784C24C2" w14:textId="3E29BCBE" w:rsidR="001F6325" w:rsidRPr="001F6325" w:rsidRDefault="001F6325" w:rsidP="001F6325">
            <w:pPr>
              <w:spacing w:after="0" w:line="240" w:lineRule="auto"/>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Риск возникновения</w:t>
            </w:r>
            <w:r w:rsidR="009A5E75" w:rsidRPr="001F6325">
              <w:rPr>
                <w:rFonts w:ascii="Times New Roman" w:hAnsi="Times New Roman"/>
                <w:color w:val="000000"/>
                <w:kern w:val="24"/>
                <w:sz w:val="24"/>
                <w:szCs w:val="24"/>
                <w:lang w:eastAsia="ru-RU"/>
              </w:rPr>
              <w:t xml:space="preserve"> ЧС</w:t>
            </w:r>
            <w:r w:rsidR="009A5E75">
              <w:rPr>
                <w:rFonts w:ascii="Times New Roman" w:hAnsi="Times New Roman"/>
                <w:color w:val="000000"/>
                <w:kern w:val="24"/>
                <w:sz w:val="24"/>
                <w:szCs w:val="24"/>
                <w:lang w:eastAsia="ru-RU"/>
              </w:rPr>
              <w:t> </w:t>
            </w:r>
            <w:r w:rsidR="009A5E75" w:rsidRPr="001F6325">
              <w:rPr>
                <w:rFonts w:ascii="Times New Roman" w:hAnsi="Times New Roman"/>
                <w:color w:val="000000"/>
                <w:kern w:val="24"/>
                <w:sz w:val="24"/>
                <w:szCs w:val="24"/>
                <w:lang w:eastAsia="ru-RU"/>
              </w:rPr>
              <w:t>на</w:t>
            </w:r>
            <w:r w:rsidR="009A5E75">
              <w:rPr>
                <w:rFonts w:ascii="Times New Roman" w:hAnsi="Times New Roman"/>
                <w:color w:val="000000"/>
                <w:kern w:val="24"/>
                <w:sz w:val="24"/>
                <w:szCs w:val="24"/>
                <w:lang w:eastAsia="ru-RU"/>
              </w:rPr>
              <w:t> </w:t>
            </w:r>
            <w:r w:rsidR="009A5E75" w:rsidRPr="001F6325">
              <w:rPr>
                <w:rFonts w:ascii="Times New Roman" w:hAnsi="Times New Roman"/>
                <w:color w:val="000000"/>
                <w:kern w:val="24"/>
                <w:sz w:val="24"/>
                <w:szCs w:val="24"/>
                <w:lang w:eastAsia="ru-RU"/>
              </w:rPr>
              <w:t>о</w:t>
            </w:r>
            <w:r w:rsidRPr="001F6325">
              <w:rPr>
                <w:rFonts w:ascii="Times New Roman" w:hAnsi="Times New Roman"/>
                <w:color w:val="000000"/>
                <w:kern w:val="24"/>
                <w:sz w:val="24"/>
                <w:szCs w:val="24"/>
                <w:lang w:eastAsia="ru-RU"/>
              </w:rPr>
              <w:t>бъектах автомобильного транспорта</w:t>
            </w:r>
          </w:p>
        </w:tc>
        <w:tc>
          <w:tcPr>
            <w:tcW w:w="1810" w:type="dxa"/>
            <w:vAlign w:val="center"/>
          </w:tcPr>
          <w:p w14:paraId="1C2B29FA" w14:textId="77777777" w:rsidR="001F6325" w:rsidRPr="001F6325" w:rsidRDefault="001F6325" w:rsidP="001F6325">
            <w:pPr>
              <w:spacing w:after="0" w:line="240" w:lineRule="auto"/>
              <w:jc w:val="center"/>
              <w:rPr>
                <w:rFonts w:ascii="Times New Roman" w:hAnsi="Times New Roman"/>
                <w:snapToGrid w:val="0"/>
                <w:sz w:val="24"/>
                <w:szCs w:val="24"/>
                <w:vertAlign w:val="superscript"/>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3EF62D45" w14:textId="77777777"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0533748E" w14:textId="02200C0E" w:rsidR="001F6325" w:rsidRPr="001F6325" w:rsidRDefault="001F6325" w:rsidP="001F6325">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 xml:space="preserve">На всей территории </w:t>
            </w:r>
            <w:r w:rsidR="0085225F">
              <w:rPr>
                <w:rFonts w:ascii="Times New Roman" w:hAnsi="Times New Roman"/>
                <w:snapToGrid w:val="0"/>
                <w:sz w:val="24"/>
                <w:szCs w:val="24"/>
                <w:lang w:eastAsia="ru-RU"/>
              </w:rPr>
              <w:t>сельсовета</w:t>
            </w:r>
          </w:p>
        </w:tc>
      </w:tr>
      <w:tr w:rsidR="00D12A56" w:rsidRPr="001F6325" w14:paraId="485BD65B" w14:textId="77777777" w:rsidTr="00F01F78">
        <w:trPr>
          <w:trHeight w:val="283"/>
          <w:jc w:val="center"/>
        </w:trPr>
        <w:tc>
          <w:tcPr>
            <w:tcW w:w="551" w:type="dxa"/>
            <w:vAlign w:val="center"/>
          </w:tcPr>
          <w:p w14:paraId="56DBD5BB"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4AA34232" w14:textId="6206F8E8" w:rsidR="00D12A56" w:rsidRPr="001F6325" w:rsidRDefault="00D12A56" w:rsidP="00D12A56">
            <w:pPr>
              <w:spacing w:after="0" w:line="240" w:lineRule="auto"/>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Риски возникновения ЧС</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на</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объектах железнодорожного транспорта</w:t>
            </w:r>
          </w:p>
        </w:tc>
        <w:tc>
          <w:tcPr>
            <w:tcW w:w="1810" w:type="dxa"/>
            <w:vAlign w:val="center"/>
          </w:tcPr>
          <w:p w14:paraId="742F5B24" w14:textId="77777777" w:rsidR="00D12A56" w:rsidRPr="001F6325" w:rsidRDefault="00D12A56" w:rsidP="00D12A56">
            <w:pPr>
              <w:spacing w:after="0" w:line="240" w:lineRule="auto"/>
              <w:jc w:val="center"/>
              <w:rPr>
                <w:rFonts w:ascii="Times New Roman" w:hAnsi="Times New Roman"/>
                <w:snapToGrid w:val="0"/>
                <w:sz w:val="24"/>
                <w:szCs w:val="24"/>
                <w:vertAlign w:val="superscript"/>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57C87242"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3FD42352" w14:textId="4DA5D211" w:rsidR="00D12A56" w:rsidRPr="001F6325" w:rsidRDefault="00D12A56" w:rsidP="00D12A56">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с. Нагорное</w:t>
            </w:r>
          </w:p>
        </w:tc>
      </w:tr>
      <w:tr w:rsidR="00D12A56" w:rsidRPr="001F6325" w14:paraId="4B30B276" w14:textId="77777777" w:rsidTr="0085225F">
        <w:trPr>
          <w:trHeight w:val="283"/>
          <w:jc w:val="center"/>
        </w:trPr>
        <w:tc>
          <w:tcPr>
            <w:tcW w:w="551" w:type="dxa"/>
            <w:vAlign w:val="center"/>
          </w:tcPr>
          <w:p w14:paraId="3A45925A"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1A0C6AF4" w14:textId="1B08A185" w:rsidR="00D12A56" w:rsidRPr="001F6325" w:rsidRDefault="00D12A56" w:rsidP="00D12A56">
            <w:pPr>
              <w:spacing w:after="0" w:line="240" w:lineRule="auto"/>
              <w:textAlignment w:val="baseline"/>
              <w:rPr>
                <w:rFonts w:ascii="Times New Roman" w:hAnsi="Times New Roman"/>
                <w:sz w:val="24"/>
                <w:szCs w:val="24"/>
                <w:lang w:eastAsia="ru-RU"/>
              </w:rPr>
            </w:pPr>
            <w:r w:rsidRPr="001F6325">
              <w:rPr>
                <w:rFonts w:ascii="Times New Roman" w:hAnsi="Times New Roman"/>
                <w:color w:val="000000"/>
                <w:kern w:val="24"/>
                <w:sz w:val="24"/>
                <w:szCs w:val="24"/>
                <w:lang w:eastAsia="ru-RU"/>
              </w:rPr>
              <w:t>Риски возникновения ЧС</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на</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объектах воздушного транспорта</w:t>
            </w:r>
          </w:p>
        </w:tc>
        <w:tc>
          <w:tcPr>
            <w:tcW w:w="3796" w:type="dxa"/>
            <w:gridSpan w:val="2"/>
            <w:vAlign w:val="center"/>
          </w:tcPr>
          <w:p w14:paraId="696FC776" w14:textId="66121276"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Риск не</w:t>
            </w:r>
            <w:r>
              <w:rPr>
                <w:rFonts w:ascii="Times New Roman" w:hAnsi="Times New Roman"/>
                <w:snapToGrid w:val="0"/>
                <w:sz w:val="24"/>
                <w:szCs w:val="24"/>
                <w:lang w:eastAsia="ru-RU"/>
              </w:rPr>
              <w:t> </w:t>
            </w:r>
            <w:r w:rsidRPr="001F6325">
              <w:rPr>
                <w:rFonts w:ascii="Times New Roman" w:hAnsi="Times New Roman"/>
                <w:snapToGrid w:val="0"/>
                <w:sz w:val="24"/>
                <w:szCs w:val="24"/>
                <w:lang w:eastAsia="ru-RU"/>
              </w:rPr>
              <w:t>характерен</w:t>
            </w:r>
          </w:p>
        </w:tc>
        <w:tc>
          <w:tcPr>
            <w:tcW w:w="2410" w:type="dxa"/>
            <w:vAlign w:val="center"/>
          </w:tcPr>
          <w:p w14:paraId="0043FC3F" w14:textId="5DA1C821"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D12A56" w:rsidRPr="001F6325" w14:paraId="6ECFAB03" w14:textId="77777777" w:rsidTr="0085225F">
        <w:trPr>
          <w:trHeight w:val="283"/>
          <w:jc w:val="center"/>
        </w:trPr>
        <w:tc>
          <w:tcPr>
            <w:tcW w:w="551" w:type="dxa"/>
            <w:vAlign w:val="center"/>
          </w:tcPr>
          <w:p w14:paraId="3E1A3C72"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0F8DB9AF" w14:textId="00CBC841" w:rsidR="00D12A56" w:rsidRPr="001F6325" w:rsidRDefault="00D12A56" w:rsidP="00D12A56">
            <w:pPr>
              <w:spacing w:after="0" w:line="240" w:lineRule="auto"/>
              <w:textAlignment w:val="baseline"/>
              <w:rPr>
                <w:rFonts w:ascii="Times New Roman" w:hAnsi="Times New Roman"/>
                <w:sz w:val="24"/>
                <w:szCs w:val="24"/>
                <w:lang w:eastAsia="ru-RU"/>
              </w:rPr>
            </w:pPr>
            <w:r w:rsidRPr="001F6325">
              <w:rPr>
                <w:rFonts w:ascii="Times New Roman" w:hAnsi="Times New Roman"/>
                <w:color w:val="000000"/>
                <w:kern w:val="24"/>
                <w:sz w:val="24"/>
                <w:szCs w:val="24"/>
                <w:lang w:eastAsia="ru-RU"/>
              </w:rPr>
              <w:t>Риски возникновения ЧС</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на</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объектах речного транспорта</w:t>
            </w:r>
          </w:p>
        </w:tc>
        <w:tc>
          <w:tcPr>
            <w:tcW w:w="1810" w:type="dxa"/>
            <w:vAlign w:val="center"/>
          </w:tcPr>
          <w:p w14:paraId="4B192100"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1E13E035"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май – октябрь</w:t>
            </w:r>
          </w:p>
        </w:tc>
        <w:tc>
          <w:tcPr>
            <w:tcW w:w="2410" w:type="dxa"/>
            <w:vAlign w:val="center"/>
          </w:tcPr>
          <w:p w14:paraId="7B8D179C" w14:textId="5FD36BB5" w:rsidR="00D12A56" w:rsidRPr="001F6325" w:rsidRDefault="00D12A56" w:rsidP="00D12A56">
            <w:pPr>
              <w:spacing w:after="0" w:line="240" w:lineRule="auto"/>
              <w:jc w:val="center"/>
              <w:rPr>
                <w:rFonts w:ascii="Times New Roman" w:hAnsi="Times New Roman"/>
                <w:sz w:val="24"/>
                <w:szCs w:val="24"/>
                <w:lang w:eastAsia="ru-RU"/>
              </w:rPr>
            </w:pPr>
            <w:r>
              <w:rPr>
                <w:rFonts w:ascii="Times New Roman" w:hAnsi="Times New Roman"/>
                <w:snapToGrid w:val="0"/>
                <w:sz w:val="24"/>
                <w:szCs w:val="24"/>
                <w:lang w:eastAsia="ru-RU"/>
              </w:rPr>
              <w:t>с. Нагорное</w:t>
            </w:r>
            <w:r w:rsidR="00FC147B">
              <w:rPr>
                <w:rFonts w:ascii="Times New Roman" w:hAnsi="Times New Roman"/>
                <w:snapToGrid w:val="0"/>
                <w:sz w:val="24"/>
                <w:szCs w:val="24"/>
                <w:lang w:eastAsia="ru-RU"/>
              </w:rPr>
              <w:t>, д. </w:t>
            </w:r>
            <w:r w:rsidR="00FC147B" w:rsidRPr="00FC147B">
              <w:rPr>
                <w:rFonts w:ascii="Times New Roman" w:hAnsi="Times New Roman"/>
                <w:snapToGrid w:val="0"/>
                <w:sz w:val="24"/>
                <w:szCs w:val="24"/>
                <w:lang w:eastAsia="ru-RU"/>
              </w:rPr>
              <w:t>Марково, д.</w:t>
            </w:r>
            <w:r w:rsidR="00FC147B">
              <w:rPr>
                <w:rFonts w:ascii="Times New Roman" w:hAnsi="Times New Roman"/>
                <w:snapToGrid w:val="0"/>
                <w:sz w:val="24"/>
                <w:szCs w:val="24"/>
                <w:lang w:eastAsia="ru-RU"/>
              </w:rPr>
              <w:t> </w:t>
            </w:r>
            <w:r w:rsidR="00FC147B" w:rsidRPr="00FC147B">
              <w:rPr>
                <w:rFonts w:ascii="Times New Roman" w:hAnsi="Times New Roman"/>
                <w:snapToGrid w:val="0"/>
                <w:sz w:val="24"/>
                <w:szCs w:val="24"/>
                <w:lang w:eastAsia="ru-RU"/>
              </w:rPr>
              <w:t>Сартаково</w:t>
            </w:r>
            <w:r w:rsidR="00FC147B">
              <w:rPr>
                <w:rFonts w:ascii="Times New Roman" w:hAnsi="Times New Roman"/>
                <w:snapToGrid w:val="0"/>
                <w:sz w:val="24"/>
                <w:szCs w:val="24"/>
                <w:lang w:eastAsia="ru-RU"/>
              </w:rPr>
              <w:t>,</w:t>
            </w:r>
            <w:r w:rsidR="00FC147B" w:rsidRPr="00FC147B">
              <w:rPr>
                <w:rFonts w:ascii="Times New Roman" w:hAnsi="Times New Roman"/>
                <w:snapToGrid w:val="0"/>
                <w:sz w:val="24"/>
                <w:szCs w:val="24"/>
                <w:lang w:eastAsia="ru-RU"/>
              </w:rPr>
              <w:t xml:space="preserve"> д.</w:t>
            </w:r>
            <w:r w:rsidR="00FC147B">
              <w:rPr>
                <w:rFonts w:ascii="Times New Roman" w:hAnsi="Times New Roman"/>
                <w:snapToGrid w:val="0"/>
                <w:sz w:val="24"/>
                <w:szCs w:val="24"/>
                <w:lang w:eastAsia="ru-RU"/>
              </w:rPr>
              <w:t> </w:t>
            </w:r>
            <w:r w:rsidR="00FC147B" w:rsidRPr="00FC147B">
              <w:rPr>
                <w:rFonts w:ascii="Times New Roman" w:hAnsi="Times New Roman"/>
                <w:snapToGrid w:val="0"/>
                <w:sz w:val="24"/>
                <w:szCs w:val="24"/>
                <w:lang w:eastAsia="ru-RU"/>
              </w:rPr>
              <w:t>Помельцово</w:t>
            </w:r>
          </w:p>
        </w:tc>
      </w:tr>
      <w:tr w:rsidR="00D12A56" w:rsidRPr="001F6325" w14:paraId="21BD7E4D" w14:textId="77777777" w:rsidTr="0085225F">
        <w:trPr>
          <w:trHeight w:val="283"/>
          <w:jc w:val="center"/>
        </w:trPr>
        <w:tc>
          <w:tcPr>
            <w:tcW w:w="10343" w:type="dxa"/>
            <w:gridSpan w:val="5"/>
          </w:tcPr>
          <w:p w14:paraId="4C52DB8D" w14:textId="7CE530AF"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bCs/>
                <w:color w:val="000000"/>
                <w:kern w:val="24"/>
                <w:sz w:val="24"/>
                <w:szCs w:val="24"/>
                <w:lang w:eastAsia="ru-RU"/>
              </w:rPr>
              <w:t>Риски возникновения ЧС</w:t>
            </w:r>
            <w:r>
              <w:rPr>
                <w:rFonts w:ascii="Times New Roman" w:hAnsi="Times New Roman"/>
                <w:bCs/>
                <w:color w:val="000000"/>
                <w:kern w:val="24"/>
                <w:sz w:val="24"/>
                <w:szCs w:val="24"/>
                <w:lang w:eastAsia="ru-RU"/>
              </w:rPr>
              <w:t> </w:t>
            </w:r>
            <w:r w:rsidRPr="001F6325">
              <w:rPr>
                <w:rFonts w:ascii="Times New Roman" w:hAnsi="Times New Roman"/>
                <w:bCs/>
                <w:color w:val="000000"/>
                <w:kern w:val="24"/>
                <w:sz w:val="24"/>
                <w:szCs w:val="24"/>
                <w:lang w:eastAsia="ru-RU"/>
              </w:rPr>
              <w:t>техногенного характера</w:t>
            </w:r>
          </w:p>
        </w:tc>
      </w:tr>
      <w:tr w:rsidR="00D12A56" w:rsidRPr="001F6325" w14:paraId="2DCE84DF" w14:textId="77777777" w:rsidTr="0085225F">
        <w:trPr>
          <w:trHeight w:val="283"/>
          <w:jc w:val="center"/>
        </w:trPr>
        <w:tc>
          <w:tcPr>
            <w:tcW w:w="551" w:type="dxa"/>
            <w:vAlign w:val="center"/>
          </w:tcPr>
          <w:p w14:paraId="2FF005B2"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26174B4B" w14:textId="0DCB7CA1" w:rsidR="00D12A56" w:rsidRPr="001F6325" w:rsidRDefault="00D12A56" w:rsidP="00D12A56">
            <w:pPr>
              <w:spacing w:after="0" w:line="240" w:lineRule="auto"/>
              <w:textAlignment w:val="baseline"/>
              <w:rPr>
                <w:rFonts w:ascii="Times New Roman" w:hAnsi="Times New Roman"/>
                <w:sz w:val="24"/>
                <w:szCs w:val="24"/>
                <w:lang w:eastAsia="ru-RU"/>
              </w:rPr>
            </w:pPr>
            <w:r w:rsidRPr="001F6325">
              <w:rPr>
                <w:rFonts w:ascii="Times New Roman" w:hAnsi="Times New Roman"/>
                <w:color w:val="000000"/>
                <w:kern w:val="24"/>
                <w:sz w:val="24"/>
                <w:szCs w:val="24"/>
                <w:lang w:eastAsia="ru-RU"/>
              </w:rPr>
              <w:t>Риски возникновения аварий на</w:t>
            </w:r>
            <w:r>
              <w:rPr>
                <w:rFonts w:ascii="Times New Roman" w:hAnsi="Times New Roman"/>
                <w:color w:val="000000"/>
                <w:kern w:val="24"/>
                <w:sz w:val="24"/>
                <w:szCs w:val="24"/>
                <w:lang w:eastAsia="ru-RU"/>
              </w:rPr>
              <w:t> </w:t>
            </w:r>
            <w:r w:rsidRPr="001F6325">
              <w:rPr>
                <w:rFonts w:ascii="Times New Roman" w:hAnsi="Times New Roman"/>
                <w:color w:val="000000"/>
                <w:kern w:val="24"/>
                <w:sz w:val="24"/>
                <w:szCs w:val="24"/>
                <w:lang w:eastAsia="ru-RU"/>
              </w:rPr>
              <w:t>пожаро-взрывоопасных объектах</w:t>
            </w:r>
          </w:p>
        </w:tc>
        <w:tc>
          <w:tcPr>
            <w:tcW w:w="1810" w:type="dxa"/>
            <w:vAlign w:val="center"/>
          </w:tcPr>
          <w:p w14:paraId="66B0369D"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112C11FC"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62BAA811" w14:textId="5BAAE417"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D12A56" w:rsidRPr="001F6325" w14:paraId="519E966F" w14:textId="77777777" w:rsidTr="0085225F">
        <w:trPr>
          <w:trHeight w:val="283"/>
          <w:jc w:val="center"/>
        </w:trPr>
        <w:tc>
          <w:tcPr>
            <w:tcW w:w="551" w:type="dxa"/>
            <w:vAlign w:val="center"/>
          </w:tcPr>
          <w:p w14:paraId="5A2BF5BF"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637F756E" w14:textId="39AA5728" w:rsidR="00D12A56" w:rsidRPr="001F6325" w:rsidRDefault="00D12A56" w:rsidP="00D12A56">
            <w:pPr>
              <w:spacing w:after="0" w:line="240" w:lineRule="auto"/>
              <w:rPr>
                <w:rFonts w:ascii="Times New Roman" w:hAnsi="Times New Roman"/>
                <w:sz w:val="24"/>
                <w:szCs w:val="24"/>
                <w:lang w:eastAsia="ru-RU"/>
              </w:rPr>
            </w:pPr>
            <w:r w:rsidRPr="001F6325">
              <w:rPr>
                <w:rFonts w:ascii="Times New Roman" w:hAnsi="Times New Roman"/>
                <w:snapToGrid w:val="0"/>
                <w:sz w:val="24"/>
                <w:szCs w:val="24"/>
                <w:lang w:eastAsia="ru-RU"/>
              </w:rPr>
              <w:t>Риски возникновения аварий на</w:t>
            </w:r>
            <w:r>
              <w:rPr>
                <w:rFonts w:ascii="Times New Roman" w:hAnsi="Times New Roman"/>
                <w:snapToGrid w:val="0"/>
                <w:sz w:val="24"/>
                <w:szCs w:val="24"/>
                <w:lang w:eastAsia="ru-RU"/>
              </w:rPr>
              <w:t> </w:t>
            </w:r>
            <w:r w:rsidRPr="001F6325">
              <w:rPr>
                <w:rFonts w:ascii="Times New Roman" w:hAnsi="Times New Roman"/>
                <w:snapToGrid w:val="0"/>
                <w:sz w:val="24"/>
                <w:szCs w:val="24"/>
                <w:lang w:eastAsia="ru-RU"/>
              </w:rPr>
              <w:t>системах тепло-, водоснабжения</w:t>
            </w:r>
          </w:p>
        </w:tc>
        <w:tc>
          <w:tcPr>
            <w:tcW w:w="1810" w:type="dxa"/>
            <w:vAlign w:val="center"/>
          </w:tcPr>
          <w:p w14:paraId="2BC8DD05" w14:textId="77777777"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53D3DD69"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октябрь – апрель</w:t>
            </w:r>
          </w:p>
        </w:tc>
        <w:tc>
          <w:tcPr>
            <w:tcW w:w="2410" w:type="dxa"/>
            <w:vAlign w:val="center"/>
          </w:tcPr>
          <w:p w14:paraId="01E1E1C3" w14:textId="5C4DAE94"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D12A56" w:rsidRPr="001F6325" w14:paraId="5B6D8BFA" w14:textId="77777777" w:rsidTr="0085225F">
        <w:trPr>
          <w:trHeight w:val="283"/>
          <w:jc w:val="center"/>
        </w:trPr>
        <w:tc>
          <w:tcPr>
            <w:tcW w:w="551" w:type="dxa"/>
            <w:vAlign w:val="center"/>
          </w:tcPr>
          <w:p w14:paraId="4BFDFAB1"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69872506" w14:textId="70BF70FC" w:rsidR="00D12A56" w:rsidRPr="001F6325" w:rsidRDefault="00D12A56" w:rsidP="00D12A56">
            <w:pPr>
              <w:spacing w:after="0" w:line="240" w:lineRule="auto"/>
              <w:rPr>
                <w:rFonts w:ascii="Times New Roman" w:hAnsi="Times New Roman"/>
                <w:sz w:val="24"/>
                <w:szCs w:val="24"/>
                <w:lang w:eastAsia="ru-RU"/>
              </w:rPr>
            </w:pPr>
            <w:r w:rsidRPr="001F6325">
              <w:rPr>
                <w:rFonts w:ascii="Times New Roman" w:hAnsi="Times New Roman"/>
                <w:snapToGrid w:val="0"/>
                <w:sz w:val="24"/>
                <w:szCs w:val="24"/>
                <w:lang w:eastAsia="ru-RU"/>
              </w:rPr>
              <w:t>Риски возникновения аварий на</w:t>
            </w:r>
            <w:r>
              <w:rPr>
                <w:rFonts w:ascii="Times New Roman" w:hAnsi="Times New Roman"/>
                <w:snapToGrid w:val="0"/>
                <w:sz w:val="24"/>
                <w:szCs w:val="24"/>
                <w:lang w:eastAsia="ru-RU"/>
              </w:rPr>
              <w:t> </w:t>
            </w:r>
            <w:r w:rsidRPr="001F6325">
              <w:rPr>
                <w:rFonts w:ascii="Times New Roman" w:hAnsi="Times New Roman"/>
                <w:snapToGrid w:val="0"/>
                <w:sz w:val="24"/>
                <w:szCs w:val="24"/>
                <w:lang w:eastAsia="ru-RU"/>
              </w:rPr>
              <w:t>электросетях</w:t>
            </w:r>
          </w:p>
        </w:tc>
        <w:tc>
          <w:tcPr>
            <w:tcW w:w="1810" w:type="dxa"/>
            <w:vAlign w:val="center"/>
          </w:tcPr>
          <w:p w14:paraId="00A45763" w14:textId="77777777"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3BB91C46"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477E82D2" w14:textId="50917B81"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D12A56" w:rsidRPr="001F6325" w14:paraId="0F147D20" w14:textId="77777777" w:rsidTr="0085225F">
        <w:trPr>
          <w:trHeight w:val="283"/>
          <w:jc w:val="center"/>
        </w:trPr>
        <w:tc>
          <w:tcPr>
            <w:tcW w:w="551" w:type="dxa"/>
            <w:vAlign w:val="center"/>
          </w:tcPr>
          <w:p w14:paraId="5EC1878F" w14:textId="77777777" w:rsidR="00D12A56" w:rsidRPr="001F6325" w:rsidRDefault="00D12A56"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417A575C" w14:textId="77777777" w:rsidR="00D12A56" w:rsidRPr="001F6325" w:rsidRDefault="00D12A56" w:rsidP="00D12A56">
            <w:pPr>
              <w:spacing w:after="0" w:line="240" w:lineRule="auto"/>
              <w:rPr>
                <w:rFonts w:ascii="Times New Roman" w:hAnsi="Times New Roman"/>
                <w:sz w:val="24"/>
                <w:szCs w:val="24"/>
                <w:lang w:eastAsia="ru-RU"/>
              </w:rPr>
            </w:pPr>
            <w:r w:rsidRPr="001F6325">
              <w:rPr>
                <w:rFonts w:ascii="Times New Roman" w:hAnsi="Times New Roman"/>
                <w:snapToGrid w:val="0"/>
                <w:sz w:val="24"/>
                <w:szCs w:val="24"/>
                <w:lang w:eastAsia="ru-RU"/>
              </w:rPr>
              <w:t>Риски возникновения техногенных пожаров</w:t>
            </w:r>
          </w:p>
        </w:tc>
        <w:tc>
          <w:tcPr>
            <w:tcW w:w="1810" w:type="dxa"/>
            <w:vAlign w:val="center"/>
          </w:tcPr>
          <w:p w14:paraId="0D76392B" w14:textId="77777777"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0B7BEACF" w14:textId="77777777" w:rsidR="00D12A56" w:rsidRPr="001F6325" w:rsidRDefault="00D12A56" w:rsidP="00D12A56">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2BEBC5EA" w14:textId="4C5AC9BA" w:rsidR="00D12A56" w:rsidRPr="001F6325" w:rsidRDefault="00D12A56" w:rsidP="00D12A56">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r w:rsidR="002D524A" w:rsidRPr="001F6325" w14:paraId="6CBCA626" w14:textId="77777777" w:rsidTr="001D0C26">
        <w:trPr>
          <w:trHeight w:val="283"/>
          <w:jc w:val="center"/>
        </w:trPr>
        <w:tc>
          <w:tcPr>
            <w:tcW w:w="551" w:type="dxa"/>
            <w:vAlign w:val="center"/>
          </w:tcPr>
          <w:p w14:paraId="2F7F10B5" w14:textId="77777777" w:rsidR="002D524A" w:rsidRPr="001F6325" w:rsidRDefault="002D524A" w:rsidP="00D76916">
            <w:pPr>
              <w:numPr>
                <w:ilvl w:val="0"/>
                <w:numId w:val="75"/>
              </w:numPr>
              <w:spacing w:after="0" w:line="240" w:lineRule="auto"/>
              <w:contextualSpacing/>
              <w:jc w:val="center"/>
              <w:rPr>
                <w:snapToGrid w:val="0"/>
                <w:sz w:val="24"/>
                <w:szCs w:val="24"/>
                <w:lang w:eastAsia="ru-RU"/>
              </w:rPr>
            </w:pPr>
          </w:p>
        </w:tc>
        <w:tc>
          <w:tcPr>
            <w:tcW w:w="3586" w:type="dxa"/>
            <w:vAlign w:val="center"/>
          </w:tcPr>
          <w:p w14:paraId="38B0BA15" w14:textId="62F99665" w:rsidR="002D524A" w:rsidRPr="001F6325" w:rsidRDefault="002D524A" w:rsidP="002D524A">
            <w:pPr>
              <w:spacing w:after="0" w:line="240" w:lineRule="auto"/>
              <w:textAlignment w:val="baseline"/>
              <w:rPr>
                <w:rFonts w:ascii="Times New Roman" w:hAnsi="Times New Roman"/>
                <w:sz w:val="24"/>
                <w:szCs w:val="24"/>
                <w:lang w:eastAsia="ru-RU"/>
              </w:rPr>
            </w:pPr>
            <w:r w:rsidRPr="001F6325">
              <w:rPr>
                <w:rFonts w:ascii="Times New Roman" w:hAnsi="Times New Roman"/>
                <w:snapToGrid w:val="0"/>
                <w:sz w:val="24"/>
                <w:szCs w:val="24"/>
                <w:lang w:eastAsia="ru-RU"/>
              </w:rPr>
              <w:t>Риски возникновения гидродинамических аварий</w:t>
            </w:r>
          </w:p>
        </w:tc>
        <w:tc>
          <w:tcPr>
            <w:tcW w:w="1810" w:type="dxa"/>
            <w:vAlign w:val="center"/>
          </w:tcPr>
          <w:p w14:paraId="6EDF98A9" w14:textId="77777777" w:rsidR="002D524A" w:rsidRPr="001F6325" w:rsidRDefault="002D524A" w:rsidP="002D524A">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12F06DDA" w14:textId="77777777" w:rsidR="002D524A" w:rsidRPr="001F6325" w:rsidRDefault="002D524A" w:rsidP="002D524A">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май – октябрь</w:t>
            </w:r>
          </w:p>
        </w:tc>
        <w:tc>
          <w:tcPr>
            <w:tcW w:w="2410" w:type="dxa"/>
            <w:vAlign w:val="center"/>
          </w:tcPr>
          <w:p w14:paraId="2CB311BF" w14:textId="30085793" w:rsidR="002D524A" w:rsidRPr="001F6325" w:rsidRDefault="002D524A" w:rsidP="002D524A">
            <w:pPr>
              <w:spacing w:after="0" w:line="240" w:lineRule="auto"/>
              <w:jc w:val="center"/>
              <w:rPr>
                <w:rFonts w:ascii="Times New Roman" w:hAnsi="Times New Roman"/>
                <w:sz w:val="24"/>
                <w:szCs w:val="24"/>
                <w:lang w:eastAsia="ru-RU"/>
              </w:rPr>
            </w:pPr>
            <w:r>
              <w:rPr>
                <w:rFonts w:ascii="Times New Roman" w:hAnsi="Times New Roman"/>
                <w:snapToGrid w:val="0"/>
                <w:sz w:val="24"/>
                <w:szCs w:val="24"/>
                <w:lang w:eastAsia="ru-RU"/>
              </w:rPr>
              <w:t xml:space="preserve">с. Нагорное, </w:t>
            </w:r>
            <w:r w:rsidRPr="00FC147B">
              <w:rPr>
                <w:rFonts w:ascii="Times New Roman" w:hAnsi="Times New Roman"/>
                <w:snapToGrid w:val="0"/>
                <w:sz w:val="24"/>
                <w:szCs w:val="24"/>
                <w:lang w:eastAsia="ru-RU"/>
              </w:rPr>
              <w:t>д.</w:t>
            </w:r>
            <w:r>
              <w:rPr>
                <w:rFonts w:ascii="Times New Roman" w:hAnsi="Times New Roman"/>
                <w:snapToGrid w:val="0"/>
                <w:sz w:val="24"/>
                <w:szCs w:val="24"/>
                <w:lang w:eastAsia="ru-RU"/>
              </w:rPr>
              <w:t> </w:t>
            </w:r>
            <w:r w:rsidRPr="00FC147B">
              <w:rPr>
                <w:rFonts w:ascii="Times New Roman" w:hAnsi="Times New Roman"/>
                <w:snapToGrid w:val="0"/>
                <w:sz w:val="24"/>
                <w:szCs w:val="24"/>
                <w:lang w:eastAsia="ru-RU"/>
              </w:rPr>
              <w:t>Помельцово</w:t>
            </w:r>
          </w:p>
        </w:tc>
      </w:tr>
      <w:tr w:rsidR="002D524A" w:rsidRPr="001F6325" w14:paraId="31464C22" w14:textId="77777777" w:rsidTr="00F01F78">
        <w:tblPrEx>
          <w:jc w:val="left"/>
        </w:tblPrEx>
        <w:trPr>
          <w:trHeight w:val="283"/>
        </w:trPr>
        <w:tc>
          <w:tcPr>
            <w:tcW w:w="551" w:type="dxa"/>
          </w:tcPr>
          <w:p w14:paraId="5923BF2F" w14:textId="77777777" w:rsidR="002D524A" w:rsidRPr="001F6325" w:rsidRDefault="002D524A" w:rsidP="00D76916">
            <w:pPr>
              <w:numPr>
                <w:ilvl w:val="0"/>
                <w:numId w:val="75"/>
              </w:numPr>
              <w:spacing w:after="0" w:line="240" w:lineRule="auto"/>
              <w:contextualSpacing/>
              <w:jc w:val="center"/>
              <w:rPr>
                <w:snapToGrid w:val="0"/>
                <w:sz w:val="24"/>
                <w:szCs w:val="24"/>
                <w:lang w:eastAsia="ru-RU"/>
              </w:rPr>
            </w:pPr>
          </w:p>
        </w:tc>
        <w:tc>
          <w:tcPr>
            <w:tcW w:w="3586" w:type="dxa"/>
          </w:tcPr>
          <w:p w14:paraId="4B6A58D9" w14:textId="5A5924FD" w:rsidR="002D524A" w:rsidRPr="001F6325" w:rsidRDefault="002D524A" w:rsidP="002D524A">
            <w:pPr>
              <w:spacing w:after="0" w:line="240" w:lineRule="auto"/>
              <w:textAlignment w:val="baseline"/>
              <w:rPr>
                <w:rFonts w:ascii="Times New Roman" w:hAnsi="Times New Roman"/>
                <w:sz w:val="24"/>
                <w:szCs w:val="24"/>
                <w:lang w:eastAsia="ru-RU"/>
              </w:rPr>
            </w:pPr>
            <w:r w:rsidRPr="002D524A">
              <w:rPr>
                <w:rFonts w:ascii="Times New Roman" w:hAnsi="Times New Roman"/>
                <w:snapToGrid w:val="0"/>
                <w:sz w:val="24"/>
                <w:szCs w:val="24"/>
                <w:lang w:eastAsia="ru-RU"/>
              </w:rPr>
              <w:t>Риски возникновения аварий на газопроводах</w:t>
            </w:r>
          </w:p>
        </w:tc>
        <w:tc>
          <w:tcPr>
            <w:tcW w:w="1810" w:type="dxa"/>
          </w:tcPr>
          <w:p w14:paraId="49DF5074" w14:textId="77777777" w:rsidR="002D524A" w:rsidRPr="001F6325" w:rsidRDefault="002D524A" w:rsidP="002D524A">
            <w:pPr>
              <w:spacing w:after="0" w:line="240" w:lineRule="auto"/>
              <w:jc w:val="center"/>
              <w:rPr>
                <w:rFonts w:ascii="Times New Roman" w:hAnsi="Times New Roman"/>
                <w:snapToGrid w:val="0"/>
                <w:sz w:val="24"/>
                <w:szCs w:val="24"/>
                <w:lang w:eastAsia="ru-RU"/>
              </w:rPr>
            </w:pPr>
            <w:r w:rsidRPr="001F6325">
              <w:rPr>
                <w:rFonts w:ascii="Times New Roman" w:hAnsi="Times New Roman"/>
                <w:snapToGrid w:val="0"/>
                <w:sz w:val="24"/>
                <w:szCs w:val="24"/>
                <w:lang w:eastAsia="ru-RU"/>
              </w:rPr>
              <w:t>Приемлемый риск - 10</w:t>
            </w:r>
            <w:r w:rsidRPr="001F6325">
              <w:rPr>
                <w:rFonts w:ascii="Times New Roman" w:hAnsi="Times New Roman"/>
                <w:snapToGrid w:val="0"/>
                <w:sz w:val="24"/>
                <w:szCs w:val="24"/>
                <w:vertAlign w:val="superscript"/>
                <w:lang w:eastAsia="ru-RU"/>
              </w:rPr>
              <w:t>- 4</w:t>
            </w:r>
          </w:p>
        </w:tc>
        <w:tc>
          <w:tcPr>
            <w:tcW w:w="1986" w:type="dxa"/>
            <w:vAlign w:val="center"/>
          </w:tcPr>
          <w:p w14:paraId="171E40E5" w14:textId="2432EFBA" w:rsidR="002D524A" w:rsidRPr="001F6325" w:rsidRDefault="002D524A" w:rsidP="002D524A">
            <w:pPr>
              <w:spacing w:after="0" w:line="240" w:lineRule="auto"/>
              <w:jc w:val="center"/>
              <w:rPr>
                <w:rFonts w:ascii="Times New Roman" w:hAnsi="Times New Roman"/>
                <w:snapToGrid w:val="0"/>
                <w:sz w:val="24"/>
                <w:szCs w:val="24"/>
                <w:lang w:eastAsia="ru-RU"/>
              </w:rPr>
            </w:pPr>
            <w:r w:rsidRPr="001F6325">
              <w:rPr>
                <w:rFonts w:ascii="Times New Roman" w:hAnsi="Times New Roman"/>
                <w:color w:val="000000"/>
                <w:kern w:val="24"/>
                <w:sz w:val="24"/>
                <w:szCs w:val="24"/>
                <w:lang w:eastAsia="ru-RU"/>
              </w:rPr>
              <w:t>январь – декабрь</w:t>
            </w:r>
          </w:p>
        </w:tc>
        <w:tc>
          <w:tcPr>
            <w:tcW w:w="2410" w:type="dxa"/>
            <w:vAlign w:val="center"/>
          </w:tcPr>
          <w:p w14:paraId="7EAC40FE" w14:textId="0860466B" w:rsidR="002D524A" w:rsidRPr="001F6325" w:rsidRDefault="002D524A" w:rsidP="002D524A">
            <w:pPr>
              <w:spacing w:after="0" w:line="240" w:lineRule="auto"/>
              <w:jc w:val="center"/>
              <w:rPr>
                <w:rFonts w:ascii="Times New Roman" w:hAnsi="Times New Roman"/>
                <w:sz w:val="24"/>
                <w:szCs w:val="24"/>
                <w:lang w:eastAsia="ru-RU"/>
              </w:rPr>
            </w:pPr>
            <w:r w:rsidRPr="001F6325">
              <w:rPr>
                <w:rFonts w:ascii="Times New Roman" w:hAnsi="Times New Roman"/>
                <w:snapToGrid w:val="0"/>
                <w:sz w:val="24"/>
                <w:szCs w:val="24"/>
                <w:lang w:eastAsia="ru-RU"/>
              </w:rPr>
              <w:t xml:space="preserve">На всей территории </w:t>
            </w:r>
            <w:r>
              <w:rPr>
                <w:rFonts w:ascii="Times New Roman" w:hAnsi="Times New Roman"/>
                <w:snapToGrid w:val="0"/>
                <w:sz w:val="24"/>
                <w:szCs w:val="24"/>
                <w:lang w:eastAsia="ru-RU"/>
              </w:rPr>
              <w:t>сельсовета</w:t>
            </w:r>
          </w:p>
        </w:tc>
      </w:tr>
    </w:tbl>
    <w:p w14:paraId="592D91F4" w14:textId="77777777" w:rsidR="000146AB" w:rsidRDefault="000146AB" w:rsidP="000146AB"/>
    <w:p w14:paraId="4445299D" w14:textId="4298B09F" w:rsidR="006A07B0" w:rsidRPr="00977B6E" w:rsidRDefault="006A07B0" w:rsidP="00C54EF1">
      <w:pPr>
        <w:pStyle w:val="3"/>
        <w:numPr>
          <w:ilvl w:val="2"/>
          <w:numId w:val="56"/>
        </w:numPr>
        <w:tabs>
          <w:tab w:val="left" w:pos="1418"/>
        </w:tabs>
        <w:spacing w:before="120"/>
        <w:ind w:left="1418" w:hanging="698"/>
        <w:jc w:val="both"/>
        <w:rPr>
          <w:rFonts w:ascii="Times New Roman" w:hAnsi="Times New Roman"/>
          <w:sz w:val="28"/>
        </w:rPr>
      </w:pPr>
      <w:bookmarkStart w:id="181" w:name="_Toc474938569"/>
      <w:bookmarkStart w:id="182" w:name="_Toc475037128"/>
      <w:bookmarkStart w:id="183" w:name="_Toc44393722"/>
      <w:r w:rsidRPr="00977B6E">
        <w:rPr>
          <w:rFonts w:ascii="Times New Roman" w:hAnsi="Times New Roman"/>
          <w:sz w:val="28"/>
        </w:rPr>
        <w:t>Перечень возможных источников</w:t>
      </w:r>
      <w:r w:rsidR="009A5E75" w:rsidRPr="00977B6E">
        <w:rPr>
          <w:rFonts w:ascii="Times New Roman" w:hAnsi="Times New Roman"/>
          <w:sz w:val="28"/>
        </w:rPr>
        <w:t xml:space="preserve"> ЧС</w:t>
      </w:r>
      <w:r w:rsidR="009A5E75">
        <w:rPr>
          <w:rFonts w:ascii="Times New Roman" w:hAnsi="Times New Roman"/>
          <w:sz w:val="28"/>
        </w:rPr>
        <w:t> </w:t>
      </w:r>
      <w:r w:rsidR="009A5E75" w:rsidRPr="00977B6E">
        <w:rPr>
          <w:rFonts w:ascii="Times New Roman" w:hAnsi="Times New Roman"/>
          <w:sz w:val="28"/>
        </w:rPr>
        <w:t>б</w:t>
      </w:r>
      <w:r w:rsidRPr="00977B6E">
        <w:rPr>
          <w:rFonts w:ascii="Times New Roman" w:hAnsi="Times New Roman"/>
          <w:sz w:val="28"/>
        </w:rPr>
        <w:t>иолого-социального характера</w:t>
      </w:r>
      <w:r w:rsidR="009A5E75" w:rsidRPr="00977B6E">
        <w:rPr>
          <w:rFonts w:ascii="Times New Roman" w:hAnsi="Times New Roman"/>
          <w:sz w:val="28"/>
        </w:rPr>
        <w:t xml:space="preserve"> на</w:t>
      </w:r>
      <w:r w:rsidR="009A5E75">
        <w:rPr>
          <w:rFonts w:ascii="Times New Roman" w:hAnsi="Times New Roman"/>
          <w:sz w:val="28"/>
        </w:rPr>
        <w:t> </w:t>
      </w:r>
      <w:r w:rsidR="009A5E75" w:rsidRPr="00977B6E">
        <w:rPr>
          <w:rFonts w:ascii="Times New Roman" w:hAnsi="Times New Roman"/>
          <w:sz w:val="28"/>
        </w:rPr>
        <w:t>п</w:t>
      </w:r>
      <w:r w:rsidRPr="00977B6E">
        <w:rPr>
          <w:rFonts w:ascii="Times New Roman" w:hAnsi="Times New Roman"/>
          <w:sz w:val="28"/>
        </w:rPr>
        <w:t>роектируемой территории</w:t>
      </w:r>
      <w:bookmarkEnd w:id="183"/>
    </w:p>
    <w:p w14:paraId="2C5A3C0F" w14:textId="77777777" w:rsidR="006A07B0" w:rsidRPr="00D40E7C" w:rsidRDefault="006A07B0" w:rsidP="006A07B0">
      <w:pPr>
        <w:spacing w:after="0" w:line="240" w:lineRule="auto"/>
        <w:ind w:firstLine="709"/>
        <w:jc w:val="both"/>
        <w:rPr>
          <w:rFonts w:ascii="Times New Roman" w:hAnsi="Times New Roman"/>
          <w:sz w:val="28"/>
          <w:szCs w:val="28"/>
          <w:lang w:val="x-none"/>
        </w:rPr>
      </w:pPr>
    </w:p>
    <w:p w14:paraId="79C50202" w14:textId="4DE7BCD6" w:rsidR="00992C3D" w:rsidRPr="00992C3D" w:rsidRDefault="00992C3D" w:rsidP="00992C3D">
      <w:pPr>
        <w:spacing w:after="0" w:line="240" w:lineRule="auto"/>
        <w:ind w:firstLine="709"/>
        <w:jc w:val="both"/>
        <w:rPr>
          <w:rFonts w:ascii="Times New Roman" w:hAnsi="Times New Roman"/>
          <w:sz w:val="28"/>
          <w:szCs w:val="28"/>
        </w:rPr>
      </w:pPr>
      <w:r w:rsidRPr="00992C3D">
        <w:rPr>
          <w:rFonts w:ascii="Times New Roman" w:hAnsi="Times New Roman"/>
          <w:sz w:val="28"/>
          <w:szCs w:val="28"/>
        </w:rPr>
        <w:t xml:space="preserve">На территории </w:t>
      </w:r>
      <w:r>
        <w:rPr>
          <w:rFonts w:ascii="Times New Roman" w:hAnsi="Times New Roman"/>
          <w:sz w:val="28"/>
          <w:szCs w:val="28"/>
        </w:rPr>
        <w:t>сельсовета</w:t>
      </w:r>
      <w:r w:rsidRPr="00992C3D">
        <w:rPr>
          <w:rFonts w:ascii="Times New Roman" w:hAnsi="Times New Roman"/>
          <w:sz w:val="28"/>
          <w:szCs w:val="28"/>
        </w:rPr>
        <w:t xml:space="preserve"> изредка регистрируется природно-очаговая заболеваемость населения. К основным массовым инфекционным заболеваниям среди населения относятся:</w:t>
      </w:r>
    </w:p>
    <w:p w14:paraId="15EAFEFD" w14:textId="28ADD0F8" w:rsidR="00992C3D" w:rsidRPr="00992C3D" w:rsidRDefault="00992C3D" w:rsidP="00992C3D">
      <w:pPr>
        <w:numPr>
          <w:ilvl w:val="0"/>
          <w:numId w:val="14"/>
        </w:numPr>
        <w:spacing w:after="0" w:line="240" w:lineRule="auto"/>
        <w:jc w:val="both"/>
        <w:rPr>
          <w:rFonts w:ascii="Times New Roman" w:hAnsi="Times New Roman"/>
          <w:sz w:val="28"/>
          <w:szCs w:val="28"/>
        </w:rPr>
      </w:pPr>
      <w:r w:rsidRPr="00992C3D">
        <w:rPr>
          <w:rFonts w:ascii="Times New Roman" w:hAnsi="Times New Roman"/>
          <w:sz w:val="28"/>
          <w:szCs w:val="28"/>
        </w:rPr>
        <w:t>воздушно-капельные инфекции: менингококковая, грипп, грипп птиц;</w:t>
      </w:r>
    </w:p>
    <w:p w14:paraId="7344F7EA" w14:textId="70F97937" w:rsidR="00992C3D" w:rsidRPr="00992C3D" w:rsidRDefault="00992C3D" w:rsidP="00992C3D">
      <w:pPr>
        <w:numPr>
          <w:ilvl w:val="0"/>
          <w:numId w:val="14"/>
        </w:numPr>
        <w:spacing w:after="0" w:line="240" w:lineRule="auto"/>
        <w:jc w:val="both"/>
        <w:rPr>
          <w:rFonts w:ascii="Times New Roman" w:hAnsi="Times New Roman"/>
          <w:sz w:val="28"/>
          <w:szCs w:val="28"/>
        </w:rPr>
      </w:pPr>
      <w:r w:rsidRPr="00992C3D">
        <w:rPr>
          <w:rFonts w:ascii="Times New Roman" w:hAnsi="Times New Roman"/>
          <w:sz w:val="28"/>
          <w:szCs w:val="28"/>
        </w:rPr>
        <w:t>желудочно-кишечные: брюшной тиф, вирусный гепатит, дизентерия, пищевые токсико-инфекции;</w:t>
      </w:r>
    </w:p>
    <w:p w14:paraId="37E7BB34" w14:textId="40ECB290" w:rsidR="00992C3D" w:rsidRPr="00992C3D" w:rsidRDefault="00992C3D" w:rsidP="00992C3D">
      <w:pPr>
        <w:numPr>
          <w:ilvl w:val="0"/>
          <w:numId w:val="14"/>
        </w:numPr>
        <w:spacing w:after="0" w:line="240" w:lineRule="auto"/>
        <w:jc w:val="both"/>
        <w:rPr>
          <w:rFonts w:ascii="Times New Roman" w:hAnsi="Times New Roman"/>
          <w:sz w:val="28"/>
          <w:szCs w:val="28"/>
        </w:rPr>
      </w:pPr>
      <w:r w:rsidRPr="00992C3D">
        <w:rPr>
          <w:rFonts w:ascii="Times New Roman" w:hAnsi="Times New Roman"/>
          <w:sz w:val="28"/>
          <w:szCs w:val="28"/>
        </w:rPr>
        <w:t>бруцеллез, мелиоидоз.</w:t>
      </w:r>
    </w:p>
    <w:p w14:paraId="500582A5" w14:textId="0FCDE923" w:rsidR="00992C3D" w:rsidRPr="00992C3D" w:rsidRDefault="00992C3D" w:rsidP="00992C3D">
      <w:pPr>
        <w:spacing w:after="0" w:line="240" w:lineRule="auto"/>
        <w:ind w:firstLine="709"/>
        <w:jc w:val="both"/>
        <w:rPr>
          <w:rFonts w:ascii="Times New Roman" w:hAnsi="Times New Roman"/>
          <w:sz w:val="28"/>
          <w:szCs w:val="28"/>
        </w:rPr>
      </w:pPr>
      <w:r w:rsidRPr="00992C3D">
        <w:rPr>
          <w:rFonts w:ascii="Times New Roman" w:hAnsi="Times New Roman"/>
          <w:sz w:val="28"/>
          <w:szCs w:val="28"/>
        </w:rPr>
        <w:t>Из общего числа населения, находящегося в очаге чрезвычайной ситуации, при аэрогенном (воздушном) пути передачи заражёнными могут быть до 80</w:t>
      </w:r>
      <w:r>
        <w:rPr>
          <w:rFonts w:ascii="Times New Roman" w:hAnsi="Times New Roman"/>
          <w:sz w:val="28"/>
          <w:szCs w:val="28"/>
        </w:rPr>
        <w:t xml:space="preserve"> </w:t>
      </w:r>
      <w:r w:rsidRPr="00992C3D">
        <w:rPr>
          <w:rFonts w:ascii="Times New Roman" w:hAnsi="Times New Roman"/>
          <w:sz w:val="28"/>
          <w:szCs w:val="28"/>
        </w:rPr>
        <w:t>%, заболевшими – до 40 %, при клещевом энцефалите, боррелиозе возможно заболевание 1-2 человек из 100-150 человек, подвергшихся укусу клеща.</w:t>
      </w:r>
    </w:p>
    <w:p w14:paraId="7E71DC17" w14:textId="3ED7A295" w:rsidR="00992C3D" w:rsidRPr="00992C3D" w:rsidRDefault="00992C3D" w:rsidP="00992C3D">
      <w:pPr>
        <w:spacing w:after="0" w:line="240" w:lineRule="auto"/>
        <w:ind w:firstLine="709"/>
        <w:jc w:val="both"/>
        <w:rPr>
          <w:rFonts w:ascii="Times New Roman" w:hAnsi="Times New Roman"/>
          <w:sz w:val="28"/>
          <w:szCs w:val="28"/>
        </w:rPr>
      </w:pPr>
      <w:r w:rsidRPr="00992C3D">
        <w:rPr>
          <w:rFonts w:ascii="Times New Roman" w:hAnsi="Times New Roman"/>
          <w:sz w:val="28"/>
          <w:szCs w:val="28"/>
        </w:rPr>
        <w:t xml:space="preserve">Наибольшая вероятность возникновения ЧС биолого-социального характера локального и местного уровней сохраняется </w:t>
      </w:r>
      <w:r>
        <w:rPr>
          <w:rFonts w:ascii="Times New Roman" w:hAnsi="Times New Roman"/>
          <w:sz w:val="28"/>
          <w:szCs w:val="28"/>
        </w:rPr>
        <w:t>и в сельсовете</w:t>
      </w:r>
      <w:r w:rsidRPr="00992C3D">
        <w:rPr>
          <w:rFonts w:ascii="Times New Roman" w:hAnsi="Times New Roman"/>
          <w:sz w:val="28"/>
          <w:szCs w:val="28"/>
        </w:rPr>
        <w:t>.</w:t>
      </w:r>
    </w:p>
    <w:p w14:paraId="71154AA0" w14:textId="14A67F65" w:rsidR="00992C3D" w:rsidRPr="00992C3D" w:rsidRDefault="00992C3D" w:rsidP="00992C3D">
      <w:pPr>
        <w:spacing w:after="0" w:line="240" w:lineRule="auto"/>
        <w:ind w:firstLine="709"/>
        <w:jc w:val="both"/>
        <w:rPr>
          <w:rFonts w:ascii="Times New Roman" w:hAnsi="Times New Roman"/>
          <w:sz w:val="28"/>
          <w:szCs w:val="28"/>
        </w:rPr>
      </w:pPr>
      <w:r w:rsidRPr="00992C3D">
        <w:rPr>
          <w:rFonts w:ascii="Times New Roman" w:hAnsi="Times New Roman"/>
          <w:sz w:val="28"/>
          <w:szCs w:val="28"/>
        </w:rPr>
        <w:lastRenderedPageBreak/>
        <w:t>Однако, с учётом сложившейся эпизоотической обстановки и прогноза существует реальная угроза появления на территории новых, ранее не регистрировавшихся</w:t>
      </w:r>
      <w:r>
        <w:rPr>
          <w:rFonts w:ascii="Times New Roman" w:hAnsi="Times New Roman"/>
          <w:sz w:val="28"/>
          <w:szCs w:val="28"/>
        </w:rPr>
        <w:t xml:space="preserve">, </w:t>
      </w:r>
      <w:r w:rsidRPr="00992C3D">
        <w:rPr>
          <w:rFonts w:ascii="Times New Roman" w:hAnsi="Times New Roman"/>
          <w:sz w:val="28"/>
          <w:szCs w:val="28"/>
        </w:rPr>
        <w:t>болезней животных, а также грипп птиц и животных.</w:t>
      </w:r>
    </w:p>
    <w:p w14:paraId="58DCC818" w14:textId="7B6D8166" w:rsidR="00992C3D" w:rsidRPr="00992C3D" w:rsidRDefault="00992C3D" w:rsidP="00992C3D">
      <w:pPr>
        <w:spacing w:after="0" w:line="240" w:lineRule="auto"/>
        <w:ind w:firstLine="709"/>
        <w:jc w:val="both"/>
        <w:rPr>
          <w:rFonts w:ascii="Times New Roman" w:hAnsi="Times New Roman"/>
          <w:sz w:val="28"/>
          <w:szCs w:val="28"/>
        </w:rPr>
      </w:pPr>
      <w:r w:rsidRPr="00992C3D">
        <w:rPr>
          <w:rFonts w:ascii="Times New Roman" w:hAnsi="Times New Roman"/>
          <w:sz w:val="28"/>
          <w:szCs w:val="28"/>
        </w:rPr>
        <w:t>Особую тревогу вызывает прекращение убоя и переработки вынужденно убитых животных в централизованном порядке. Часто это происходит непосредственно в личных хозяйствах или в малых частных предприятиях. Это несёт большую угрозу, как в эпизоотическом, так и в эпидемиологическом отношении.</w:t>
      </w:r>
    </w:p>
    <w:p w14:paraId="2DBE23AB" w14:textId="4C5063AA"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Для предотвращения биолого-социальных чрезвычайных ситуаций необходимо проведение мероприятий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ледующим направлениям:</w:t>
      </w:r>
    </w:p>
    <w:p w14:paraId="726B2A24" w14:textId="707EC883"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внедрение комплексного подхода</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еализации мер</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редупреждению распространения инфекций, включающий надзор, профилактику</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ечение инфекционных болезней;</w:t>
      </w:r>
    </w:p>
    <w:p w14:paraId="143C8AD0" w14:textId="577A685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наращивание усилий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рофилактике инфекционных болезней,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ом числе путём расширения программ иммунизации населения, проведения информационно-просветительской работы</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оциальной поддержке групп населения, наиболее уязвимых</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нфекционным болезням;</w:t>
      </w:r>
    </w:p>
    <w:p w14:paraId="71A5F80B" w14:textId="7C9D0A34"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мероприятия, направленные</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аннее выявление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онтактными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р.);</w:t>
      </w:r>
    </w:p>
    <w:p w14:paraId="0729BDD4" w14:textId="5D97FA04"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мероприятий направленные</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ыявление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ресечение путей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ф</w:t>
      </w:r>
      <w:r w:rsidRPr="0006094F">
        <w:rPr>
          <w:rFonts w:ascii="Times New Roman" w:hAnsi="Times New Roman"/>
          <w:sz w:val="28"/>
          <w:szCs w:val="28"/>
        </w:rPr>
        <w:t>акторов передачи инфекции (мероприятия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онтролю</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азличных объектах, лабораторное исследование воды, пищевых продуктов, дезинфекция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.д.); </w:t>
      </w:r>
    </w:p>
    <w:p w14:paraId="67641CFE" w14:textId="5DF8A983"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мероприятия, направленные</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игиеническое обучение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овышение информированности населения (статьи, пресс-конференции, памятки, пресс-релизы</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р.);</w:t>
      </w:r>
    </w:p>
    <w:p w14:paraId="06B93835" w14:textId="14111341" w:rsidR="00BB3B2D" w:rsidRPr="0006094F" w:rsidRDefault="00BB3B2D" w:rsidP="00BB3B2D">
      <w:pPr>
        <w:numPr>
          <w:ilvl w:val="0"/>
          <w:numId w:val="14"/>
        </w:numPr>
        <w:spacing w:after="0" w:line="240" w:lineRule="auto"/>
        <w:jc w:val="both"/>
        <w:rPr>
          <w:rFonts w:ascii="Times New Roman" w:eastAsia="Times New Roman" w:hAnsi="Times New Roman"/>
          <w:sz w:val="28"/>
          <w:szCs w:val="28"/>
          <w:lang w:eastAsia="ru-RU"/>
        </w:rPr>
      </w:pPr>
      <w:r w:rsidRPr="0006094F">
        <w:rPr>
          <w:rFonts w:ascii="Times New Roman" w:eastAsia="Times New Roman" w:hAnsi="Times New Roman"/>
          <w:sz w:val="28"/>
          <w:szCs w:val="28"/>
          <w:lang w:eastAsia="ru-RU"/>
        </w:rPr>
        <w:t>обеспечение рабочих</w:t>
      </w:r>
      <w:r w:rsidR="009A5E75" w:rsidRPr="0006094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6094F">
        <w:rPr>
          <w:rFonts w:ascii="Times New Roman" w:eastAsia="Times New Roman" w:hAnsi="Times New Roman"/>
          <w:sz w:val="28"/>
          <w:szCs w:val="28"/>
          <w:lang w:eastAsia="ru-RU"/>
        </w:rPr>
        <w:t>с</w:t>
      </w:r>
      <w:r w:rsidRPr="0006094F">
        <w:rPr>
          <w:rFonts w:ascii="Times New Roman" w:eastAsia="Times New Roman" w:hAnsi="Times New Roman"/>
          <w:sz w:val="28"/>
          <w:szCs w:val="28"/>
          <w:lang w:eastAsia="ru-RU"/>
        </w:rPr>
        <w:t>лужащих,</w:t>
      </w:r>
      <w:r w:rsidR="009A5E75" w:rsidRPr="0006094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6094F">
        <w:rPr>
          <w:rFonts w:ascii="Times New Roman" w:eastAsia="Times New Roman" w:hAnsi="Times New Roman"/>
          <w:sz w:val="28"/>
          <w:szCs w:val="28"/>
          <w:lang w:eastAsia="ru-RU"/>
        </w:rPr>
        <w:t>з</w:t>
      </w:r>
      <w:r w:rsidRPr="0006094F">
        <w:rPr>
          <w:rFonts w:ascii="Times New Roman" w:eastAsia="Times New Roman" w:hAnsi="Times New Roman"/>
          <w:sz w:val="28"/>
          <w:szCs w:val="28"/>
          <w:lang w:eastAsia="ru-RU"/>
        </w:rPr>
        <w:t>онах вероятных чрезвычайных ситуаций, относящихся</w:t>
      </w:r>
      <w:r w:rsidR="009A5E75" w:rsidRPr="0006094F">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06094F">
        <w:rPr>
          <w:rFonts w:ascii="Times New Roman" w:eastAsia="Times New Roman" w:hAnsi="Times New Roman"/>
          <w:sz w:val="28"/>
          <w:szCs w:val="28"/>
          <w:lang w:eastAsia="ru-RU"/>
        </w:rPr>
        <w:t>г</w:t>
      </w:r>
      <w:r w:rsidRPr="0006094F">
        <w:rPr>
          <w:rFonts w:ascii="Times New Roman" w:eastAsia="Times New Roman" w:hAnsi="Times New Roman"/>
          <w:sz w:val="28"/>
          <w:szCs w:val="28"/>
          <w:lang w:eastAsia="ru-RU"/>
        </w:rPr>
        <w:t>руппам</w:t>
      </w:r>
      <w:r w:rsidR="009A5E75" w:rsidRPr="0006094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06094F">
        <w:rPr>
          <w:rFonts w:ascii="Times New Roman" w:eastAsia="Times New Roman" w:hAnsi="Times New Roman"/>
          <w:sz w:val="28"/>
          <w:szCs w:val="28"/>
          <w:lang w:eastAsia="ru-RU"/>
        </w:rPr>
        <w:t>Г</w:t>
      </w:r>
      <w:r w:rsidRPr="0006094F">
        <w:rPr>
          <w:rFonts w:ascii="Times New Roman" w:eastAsia="Times New Roman" w:hAnsi="Times New Roman"/>
          <w:sz w:val="28"/>
          <w:szCs w:val="28"/>
          <w:lang w:eastAsia="ru-RU"/>
        </w:rPr>
        <w:t>О, средствами индивидуальной защиты;</w:t>
      </w:r>
    </w:p>
    <w:p w14:paraId="0AAE0D5E" w14:textId="2A0EE1A1"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обеспечение медицинских формирований медицинским</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 xml:space="preserve">пециальным имуществом; </w:t>
      </w:r>
    </w:p>
    <w:p w14:paraId="524386E5" w14:textId="62579626"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обеспечение антибиотиками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рофилактическими препаратами населения, проживающего</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естах природно-очаговых инфекций;</w:t>
      </w:r>
    </w:p>
    <w:p w14:paraId="039ADE6E" w14:textId="46EC26F0"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создание резерва медицинского имущества</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С, определение перечня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бъёма медицинского имущества;</w:t>
      </w:r>
    </w:p>
    <w:p w14:paraId="6753D044"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создание переходящего неснижаемого запаса медикаментов.</w:t>
      </w:r>
    </w:p>
    <w:p w14:paraId="1569A449" w14:textId="32DE4171"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Мероприятия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рофилактике бешенства животных</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еловека, мероприятия при заболевании животных бешенством, противоэпидемические мероприятия следует проводить</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оответствии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анитарными правилами СП 3.1.096-96. Ветеринарными правилами ВП 13.3.1103-96 «Профилактика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б</w:t>
      </w:r>
      <w:r w:rsidRPr="0006094F">
        <w:rPr>
          <w:rFonts w:ascii="Times New Roman" w:hAnsi="Times New Roman"/>
          <w:sz w:val="28"/>
          <w:szCs w:val="28"/>
        </w:rPr>
        <w:t>орьба</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аразными болезнями, общими для человека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ж</w:t>
      </w:r>
      <w:r w:rsidRPr="0006094F">
        <w:rPr>
          <w:rFonts w:ascii="Times New Roman" w:hAnsi="Times New Roman"/>
          <w:sz w:val="28"/>
          <w:szCs w:val="28"/>
        </w:rPr>
        <w:t>ивотных. Бешенство».</w:t>
      </w:r>
    </w:p>
    <w:p w14:paraId="10D0475C" w14:textId="0C7E342B"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lastRenderedPageBreak/>
        <w:t>В случае вспышки инфекции биологические отходы, заражённые или контаминированные возбудителями бешенства, сжигают</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есте,</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рупосжигательных печах или</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пециально отведённых площадках.</w:t>
      </w:r>
    </w:p>
    <w:p w14:paraId="0BFFA5E0" w14:textId="4ADD4386" w:rsidR="006A07B0" w:rsidRPr="00991671" w:rsidRDefault="006A07B0" w:rsidP="006A07B0">
      <w:pPr>
        <w:spacing w:after="0" w:line="240" w:lineRule="auto"/>
        <w:ind w:firstLine="709"/>
        <w:jc w:val="right"/>
        <w:rPr>
          <w:rFonts w:ascii="Times New Roman" w:hAnsi="Times New Roman"/>
          <w:sz w:val="28"/>
          <w:szCs w:val="28"/>
        </w:rPr>
      </w:pPr>
      <w:r w:rsidRPr="00991671">
        <w:rPr>
          <w:rFonts w:ascii="Times New Roman" w:hAnsi="Times New Roman"/>
          <w:sz w:val="28"/>
          <w:szCs w:val="28"/>
        </w:rPr>
        <w:t xml:space="preserve">Таблица </w:t>
      </w:r>
      <w:r w:rsidRPr="00991671">
        <w:rPr>
          <w:rFonts w:ascii="Times New Roman" w:hAnsi="Times New Roman"/>
          <w:sz w:val="28"/>
          <w:szCs w:val="28"/>
        </w:rPr>
        <w:fldChar w:fldCharType="begin"/>
      </w:r>
      <w:r w:rsidRPr="00991671">
        <w:rPr>
          <w:rFonts w:ascii="Times New Roman" w:hAnsi="Times New Roman"/>
          <w:sz w:val="28"/>
          <w:szCs w:val="28"/>
        </w:rPr>
        <w:instrText xml:space="preserve"> SEQ Таблица \* ARABIC </w:instrText>
      </w:r>
      <w:r w:rsidRPr="00991671">
        <w:rPr>
          <w:rFonts w:ascii="Times New Roman" w:hAnsi="Times New Roman"/>
          <w:sz w:val="28"/>
          <w:szCs w:val="28"/>
        </w:rPr>
        <w:fldChar w:fldCharType="separate"/>
      </w:r>
      <w:r w:rsidR="00CE1A47">
        <w:rPr>
          <w:rFonts w:ascii="Times New Roman" w:hAnsi="Times New Roman"/>
          <w:noProof/>
          <w:sz w:val="28"/>
          <w:szCs w:val="28"/>
        </w:rPr>
        <w:t>33</w:t>
      </w:r>
      <w:r w:rsidRPr="00991671">
        <w:rPr>
          <w:rFonts w:ascii="Times New Roman" w:hAnsi="Times New Roman"/>
          <w:sz w:val="28"/>
          <w:szCs w:val="28"/>
        </w:rPr>
        <w:fldChar w:fldCharType="end"/>
      </w:r>
    </w:p>
    <w:p w14:paraId="698B2FB4" w14:textId="0E868C8D" w:rsidR="006A07B0" w:rsidRPr="00991671" w:rsidRDefault="006A07B0" w:rsidP="006A07B0">
      <w:pPr>
        <w:spacing w:after="120" w:line="240" w:lineRule="auto"/>
        <w:jc w:val="center"/>
        <w:rPr>
          <w:rFonts w:ascii="Times New Roman" w:eastAsia="Times New Roman" w:hAnsi="Times New Roman"/>
          <w:sz w:val="28"/>
          <w:szCs w:val="24"/>
          <w:lang w:eastAsia="ru-RU"/>
        </w:rPr>
      </w:pPr>
      <w:r w:rsidRPr="00991671">
        <w:rPr>
          <w:rFonts w:ascii="Times New Roman" w:eastAsia="Times New Roman" w:hAnsi="Times New Roman"/>
          <w:sz w:val="28"/>
          <w:szCs w:val="24"/>
          <w:lang w:eastAsia="ru-RU"/>
        </w:rPr>
        <w:t>Оценка защищённости, исходя</w:t>
      </w:r>
      <w:r w:rsidR="009A5E75" w:rsidRPr="00991671">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991671">
        <w:rPr>
          <w:rFonts w:ascii="Times New Roman" w:eastAsia="Times New Roman" w:hAnsi="Times New Roman"/>
          <w:sz w:val="28"/>
          <w:szCs w:val="24"/>
          <w:lang w:eastAsia="ru-RU"/>
        </w:rPr>
        <w:t>р</w:t>
      </w:r>
      <w:r w:rsidRPr="00991671">
        <w:rPr>
          <w:rFonts w:ascii="Times New Roman" w:eastAsia="Times New Roman" w:hAnsi="Times New Roman"/>
          <w:sz w:val="28"/>
          <w:szCs w:val="24"/>
          <w:lang w:eastAsia="ru-RU"/>
        </w:rPr>
        <w:t>исков возникновения</w:t>
      </w:r>
      <w:r w:rsidR="009A5E75" w:rsidRPr="00991671">
        <w:rPr>
          <w:rFonts w:ascii="Times New Roman" w:eastAsia="Times New Roman" w:hAnsi="Times New Roman"/>
          <w:sz w:val="28"/>
          <w:szCs w:val="24"/>
          <w:lang w:eastAsia="ru-RU"/>
        </w:rPr>
        <w:t xml:space="preserve"> ЧС</w:t>
      </w:r>
      <w:r w:rsidR="009A5E75">
        <w:rPr>
          <w:rFonts w:ascii="Times New Roman" w:eastAsia="Times New Roman" w:hAnsi="Times New Roman"/>
          <w:sz w:val="28"/>
          <w:szCs w:val="24"/>
          <w:lang w:eastAsia="ru-RU"/>
        </w:rPr>
        <w:t> </w:t>
      </w:r>
      <w:r w:rsidR="009A5E75" w:rsidRPr="004738E5">
        <w:rPr>
          <w:rFonts w:ascii="Times New Roman" w:eastAsia="Times New Roman" w:hAnsi="Times New Roman"/>
          <w:sz w:val="28"/>
          <w:szCs w:val="24"/>
          <w:lang w:eastAsia="ru-RU"/>
        </w:rPr>
        <w:t>б</w:t>
      </w:r>
      <w:r w:rsidRPr="004738E5">
        <w:rPr>
          <w:rFonts w:ascii="Times New Roman" w:eastAsia="Times New Roman" w:hAnsi="Times New Roman"/>
          <w:sz w:val="28"/>
          <w:szCs w:val="24"/>
          <w:lang w:eastAsia="ru-RU"/>
        </w:rPr>
        <w:t>иолого-социального характера</w:t>
      </w:r>
      <w:r w:rsidR="009A5E75" w:rsidRPr="004738E5">
        <w:rPr>
          <w:rFonts w:ascii="Times New Roman" w:eastAsia="Times New Roman" w:hAnsi="Times New Roman"/>
          <w:sz w:val="28"/>
          <w:szCs w:val="24"/>
          <w:lang w:eastAsia="ru-RU"/>
        </w:rPr>
        <w:t xml:space="preserve"> </w:t>
      </w:r>
      <w:r w:rsidR="009A5E75" w:rsidRPr="00991671">
        <w:rPr>
          <w:rFonts w:ascii="Times New Roman" w:eastAsia="Times New Roman" w:hAnsi="Times New Roman"/>
          <w:sz w:val="28"/>
          <w:szCs w:val="24"/>
          <w:lang w:eastAsia="ru-RU"/>
        </w:rPr>
        <w:t>на</w:t>
      </w:r>
      <w:r w:rsidR="009A5E75">
        <w:rPr>
          <w:rFonts w:ascii="Times New Roman" w:eastAsia="Times New Roman" w:hAnsi="Times New Roman"/>
          <w:sz w:val="28"/>
          <w:szCs w:val="24"/>
          <w:lang w:eastAsia="ru-RU"/>
        </w:rPr>
        <w:t> </w:t>
      </w:r>
      <w:r w:rsidR="009A5E75" w:rsidRPr="00991671">
        <w:rPr>
          <w:rFonts w:ascii="Times New Roman" w:eastAsia="Times New Roman" w:hAnsi="Times New Roman"/>
          <w:sz w:val="28"/>
          <w:szCs w:val="24"/>
          <w:lang w:eastAsia="ru-RU"/>
        </w:rPr>
        <w:t>т</w:t>
      </w:r>
      <w:r w:rsidRPr="00991671">
        <w:rPr>
          <w:rFonts w:ascii="Times New Roman" w:eastAsia="Times New Roman" w:hAnsi="Times New Roman"/>
          <w:sz w:val="28"/>
          <w:szCs w:val="24"/>
          <w:lang w:eastAsia="ru-RU"/>
        </w:rPr>
        <w:t xml:space="preserve">ерритории </w:t>
      </w:r>
      <w:r w:rsidR="005445CC">
        <w:rPr>
          <w:rFonts w:ascii="Times New Roman" w:hAnsi="Times New Roman"/>
          <w:sz w:val="28"/>
          <w:szCs w:val="28"/>
        </w:rPr>
        <w:t>Октябрьского</w:t>
      </w:r>
      <w:r w:rsidR="00D40E7C">
        <w:rPr>
          <w:rFonts w:ascii="Times New Roman" w:hAnsi="Times New Roman"/>
          <w:sz w:val="28"/>
          <w:szCs w:val="28"/>
        </w:rPr>
        <w:t xml:space="preserve"> сельсовета</w:t>
      </w:r>
    </w:p>
    <w:tbl>
      <w:tblPr>
        <w:tblStyle w:val="76"/>
        <w:tblW w:w="10182" w:type="dxa"/>
        <w:jc w:val="center"/>
        <w:tblLook w:val="04A0" w:firstRow="1" w:lastRow="0" w:firstColumn="1" w:lastColumn="0" w:noHBand="0" w:noVBand="1"/>
      </w:tblPr>
      <w:tblGrid>
        <w:gridCol w:w="551"/>
        <w:gridCol w:w="5681"/>
        <w:gridCol w:w="1810"/>
        <w:gridCol w:w="2140"/>
      </w:tblGrid>
      <w:tr w:rsidR="006A07B0" w:rsidRPr="00991671" w14:paraId="12337980" w14:textId="77777777" w:rsidTr="003461B5">
        <w:trPr>
          <w:trHeight w:val="283"/>
          <w:tblHeader/>
          <w:jc w:val="center"/>
        </w:trPr>
        <w:tc>
          <w:tcPr>
            <w:tcW w:w="551" w:type="dxa"/>
            <w:vAlign w:val="center"/>
          </w:tcPr>
          <w:p w14:paraId="1BB20879" w14:textId="77777777" w:rsidR="006A07B0" w:rsidRPr="00991671" w:rsidRDefault="006A07B0" w:rsidP="003461B5">
            <w:pPr>
              <w:spacing w:after="0" w:line="240" w:lineRule="auto"/>
              <w:jc w:val="center"/>
              <w:rPr>
                <w:rFonts w:ascii="Times New Roman" w:hAnsi="Times New Roman"/>
                <w:snapToGrid w:val="0"/>
                <w:sz w:val="24"/>
                <w:szCs w:val="24"/>
                <w:lang w:eastAsia="ru-RU"/>
              </w:rPr>
            </w:pPr>
            <w:r w:rsidRPr="00991671">
              <w:rPr>
                <w:rFonts w:ascii="Times New Roman" w:hAnsi="Times New Roman"/>
                <w:snapToGrid w:val="0"/>
                <w:sz w:val="24"/>
                <w:szCs w:val="24"/>
                <w:lang w:eastAsia="ru-RU"/>
              </w:rPr>
              <w:t>№ п/п</w:t>
            </w:r>
          </w:p>
        </w:tc>
        <w:tc>
          <w:tcPr>
            <w:tcW w:w="5681" w:type="dxa"/>
            <w:vAlign w:val="center"/>
          </w:tcPr>
          <w:p w14:paraId="17FBDC02" w14:textId="77777777" w:rsidR="006A07B0" w:rsidRPr="00991671" w:rsidRDefault="006A07B0" w:rsidP="003461B5">
            <w:pPr>
              <w:spacing w:after="0" w:line="240" w:lineRule="auto"/>
              <w:jc w:val="center"/>
              <w:rPr>
                <w:rFonts w:ascii="Times New Roman" w:hAnsi="Times New Roman"/>
                <w:snapToGrid w:val="0"/>
                <w:sz w:val="24"/>
                <w:szCs w:val="24"/>
                <w:lang w:eastAsia="ru-RU"/>
              </w:rPr>
            </w:pPr>
            <w:r w:rsidRPr="00991671">
              <w:rPr>
                <w:rFonts w:ascii="Times New Roman" w:hAnsi="Times New Roman"/>
                <w:bCs/>
                <w:color w:val="000000"/>
                <w:kern w:val="24"/>
                <w:sz w:val="24"/>
                <w:szCs w:val="24"/>
                <w:lang w:eastAsia="ru-RU"/>
              </w:rPr>
              <w:t>Наименование риска</w:t>
            </w:r>
          </w:p>
        </w:tc>
        <w:tc>
          <w:tcPr>
            <w:tcW w:w="1810" w:type="dxa"/>
            <w:vAlign w:val="center"/>
          </w:tcPr>
          <w:p w14:paraId="3433E83B" w14:textId="77777777" w:rsidR="006A07B0" w:rsidRPr="00991671" w:rsidRDefault="006A07B0" w:rsidP="003461B5">
            <w:pPr>
              <w:spacing w:after="0" w:line="240" w:lineRule="auto"/>
              <w:jc w:val="center"/>
              <w:rPr>
                <w:rFonts w:ascii="Times New Roman" w:hAnsi="Times New Roman"/>
                <w:snapToGrid w:val="0"/>
                <w:sz w:val="24"/>
                <w:szCs w:val="24"/>
                <w:lang w:eastAsia="ru-RU"/>
              </w:rPr>
            </w:pPr>
            <w:r w:rsidRPr="00991671">
              <w:rPr>
                <w:rFonts w:ascii="Times New Roman" w:hAnsi="Times New Roman"/>
                <w:bCs/>
                <w:color w:val="000000"/>
                <w:kern w:val="24"/>
                <w:sz w:val="24"/>
                <w:szCs w:val="24"/>
                <w:lang w:eastAsia="ru-RU"/>
              </w:rPr>
              <w:t>Показатель риска</w:t>
            </w:r>
          </w:p>
        </w:tc>
        <w:tc>
          <w:tcPr>
            <w:tcW w:w="2140" w:type="dxa"/>
            <w:vAlign w:val="center"/>
          </w:tcPr>
          <w:p w14:paraId="4660FF6B" w14:textId="77777777" w:rsidR="006A07B0" w:rsidRPr="00991671" w:rsidRDefault="006A07B0" w:rsidP="003461B5">
            <w:pPr>
              <w:spacing w:after="0" w:line="240" w:lineRule="auto"/>
              <w:jc w:val="center"/>
              <w:rPr>
                <w:rFonts w:ascii="Times New Roman" w:hAnsi="Times New Roman"/>
                <w:snapToGrid w:val="0"/>
                <w:sz w:val="24"/>
                <w:szCs w:val="24"/>
                <w:lang w:eastAsia="ru-RU"/>
              </w:rPr>
            </w:pPr>
            <w:r w:rsidRPr="00991671">
              <w:rPr>
                <w:rFonts w:ascii="Times New Roman" w:hAnsi="Times New Roman"/>
                <w:bCs/>
                <w:color w:val="000000"/>
                <w:kern w:val="24"/>
                <w:sz w:val="24"/>
                <w:szCs w:val="24"/>
                <w:lang w:eastAsia="ru-RU"/>
              </w:rPr>
              <w:t>Временные показатели риска</w:t>
            </w:r>
          </w:p>
        </w:tc>
      </w:tr>
      <w:tr w:rsidR="006A07B0" w:rsidRPr="00991671" w14:paraId="43F47A98" w14:textId="77777777" w:rsidTr="003461B5">
        <w:trPr>
          <w:trHeight w:val="283"/>
          <w:jc w:val="center"/>
        </w:trPr>
        <w:tc>
          <w:tcPr>
            <w:tcW w:w="10182" w:type="dxa"/>
            <w:gridSpan w:val="4"/>
          </w:tcPr>
          <w:p w14:paraId="5BC8DDDE" w14:textId="30D368E8" w:rsidR="006A07B0" w:rsidRPr="00991671" w:rsidRDefault="006A07B0" w:rsidP="003461B5">
            <w:pPr>
              <w:spacing w:after="0" w:line="240" w:lineRule="auto"/>
              <w:jc w:val="center"/>
              <w:rPr>
                <w:rFonts w:ascii="Times New Roman" w:hAnsi="Times New Roman"/>
                <w:snapToGrid w:val="0"/>
                <w:sz w:val="24"/>
                <w:szCs w:val="24"/>
                <w:lang w:eastAsia="ru-RU"/>
              </w:rPr>
            </w:pPr>
            <w:r w:rsidRPr="00991671">
              <w:rPr>
                <w:rFonts w:ascii="Times New Roman" w:hAnsi="Times New Roman"/>
                <w:snapToGrid w:val="0"/>
                <w:sz w:val="24"/>
                <w:szCs w:val="24"/>
                <w:lang w:eastAsia="ru-RU"/>
              </w:rPr>
              <w:t>Риски возникновения</w:t>
            </w:r>
            <w:r w:rsidR="009A5E75" w:rsidRPr="00991671">
              <w:rPr>
                <w:rFonts w:ascii="Times New Roman" w:hAnsi="Times New Roman"/>
                <w:snapToGrid w:val="0"/>
                <w:sz w:val="24"/>
                <w:szCs w:val="24"/>
                <w:lang w:eastAsia="ru-RU"/>
              </w:rPr>
              <w:t xml:space="preserve"> ЧС</w:t>
            </w:r>
            <w:r w:rsidR="009A5E75">
              <w:rPr>
                <w:rFonts w:ascii="Times New Roman" w:hAnsi="Times New Roman"/>
                <w:snapToGrid w:val="0"/>
                <w:sz w:val="24"/>
                <w:szCs w:val="24"/>
                <w:lang w:eastAsia="ru-RU"/>
              </w:rPr>
              <w:t> </w:t>
            </w:r>
            <w:r w:rsidR="009A5E75" w:rsidRPr="00991671">
              <w:rPr>
                <w:rFonts w:ascii="Times New Roman" w:hAnsi="Times New Roman"/>
                <w:snapToGrid w:val="0"/>
                <w:sz w:val="24"/>
                <w:szCs w:val="24"/>
                <w:lang w:eastAsia="ru-RU"/>
              </w:rPr>
              <w:t>б</w:t>
            </w:r>
            <w:r w:rsidRPr="00991671">
              <w:rPr>
                <w:rFonts w:ascii="Times New Roman" w:hAnsi="Times New Roman"/>
                <w:snapToGrid w:val="0"/>
                <w:sz w:val="24"/>
                <w:szCs w:val="24"/>
                <w:lang w:eastAsia="ru-RU"/>
              </w:rPr>
              <w:t>иолого-социального характера</w:t>
            </w:r>
          </w:p>
        </w:tc>
      </w:tr>
      <w:tr w:rsidR="00BB3B2D" w:rsidRPr="00991671" w14:paraId="747234DE" w14:textId="77777777" w:rsidTr="003461B5">
        <w:trPr>
          <w:trHeight w:val="283"/>
          <w:jc w:val="center"/>
        </w:trPr>
        <w:tc>
          <w:tcPr>
            <w:tcW w:w="551" w:type="dxa"/>
            <w:vAlign w:val="center"/>
          </w:tcPr>
          <w:p w14:paraId="150FF71B" w14:textId="77777777" w:rsidR="00BB3B2D" w:rsidRPr="00991671" w:rsidRDefault="00BB3B2D" w:rsidP="00BB3B2D">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1</w:t>
            </w:r>
          </w:p>
        </w:tc>
        <w:tc>
          <w:tcPr>
            <w:tcW w:w="5681" w:type="dxa"/>
            <w:vAlign w:val="center"/>
          </w:tcPr>
          <w:p w14:paraId="20879124" w14:textId="3A04C16C" w:rsidR="00BB3B2D" w:rsidRPr="00991671" w:rsidRDefault="00BB3B2D" w:rsidP="00BB3B2D">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эпидемий</w:t>
            </w:r>
          </w:p>
        </w:tc>
        <w:tc>
          <w:tcPr>
            <w:tcW w:w="1810" w:type="dxa"/>
            <w:vAlign w:val="center"/>
          </w:tcPr>
          <w:p w14:paraId="0BD7CCC0" w14:textId="53753536"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40" w:type="dxa"/>
            <w:vAlign w:val="center"/>
          </w:tcPr>
          <w:p w14:paraId="70D69DD7" w14:textId="28C6F73F"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color w:val="000000"/>
                <w:kern w:val="24"/>
                <w:sz w:val="24"/>
                <w:szCs w:val="24"/>
                <w:lang w:eastAsia="ru-RU"/>
              </w:rPr>
              <w:t>январь – декабрь</w:t>
            </w:r>
          </w:p>
        </w:tc>
      </w:tr>
      <w:tr w:rsidR="00BB3B2D" w:rsidRPr="00991671" w14:paraId="1D68343F" w14:textId="77777777" w:rsidTr="003461B5">
        <w:trPr>
          <w:trHeight w:val="283"/>
          <w:jc w:val="center"/>
        </w:trPr>
        <w:tc>
          <w:tcPr>
            <w:tcW w:w="551" w:type="dxa"/>
            <w:vAlign w:val="center"/>
          </w:tcPr>
          <w:p w14:paraId="5C631AEA" w14:textId="77777777" w:rsidR="00BB3B2D" w:rsidRPr="00991671" w:rsidRDefault="00BB3B2D" w:rsidP="00BB3B2D">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2</w:t>
            </w:r>
          </w:p>
        </w:tc>
        <w:tc>
          <w:tcPr>
            <w:tcW w:w="5681" w:type="dxa"/>
            <w:vAlign w:val="center"/>
          </w:tcPr>
          <w:p w14:paraId="610C5CFF" w14:textId="6E7AF429" w:rsidR="00BB3B2D" w:rsidRPr="00991671" w:rsidRDefault="00BB3B2D" w:rsidP="00BB3B2D">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эпизоотий</w:t>
            </w:r>
          </w:p>
        </w:tc>
        <w:tc>
          <w:tcPr>
            <w:tcW w:w="1810" w:type="dxa"/>
            <w:vAlign w:val="center"/>
          </w:tcPr>
          <w:p w14:paraId="3258823F" w14:textId="560BBA0A"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40" w:type="dxa"/>
            <w:vAlign w:val="center"/>
          </w:tcPr>
          <w:p w14:paraId="08897C0A" w14:textId="0F824214"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color w:val="000000"/>
                <w:kern w:val="24"/>
                <w:sz w:val="24"/>
                <w:szCs w:val="24"/>
                <w:lang w:eastAsia="ru-RU"/>
              </w:rPr>
              <w:t>январь – декабрь</w:t>
            </w:r>
          </w:p>
        </w:tc>
      </w:tr>
      <w:tr w:rsidR="00BB3B2D" w:rsidRPr="00991671" w14:paraId="24530C7F" w14:textId="77777777" w:rsidTr="003461B5">
        <w:trPr>
          <w:trHeight w:val="283"/>
          <w:jc w:val="center"/>
        </w:trPr>
        <w:tc>
          <w:tcPr>
            <w:tcW w:w="551" w:type="dxa"/>
            <w:vAlign w:val="center"/>
          </w:tcPr>
          <w:p w14:paraId="41A91999" w14:textId="77777777" w:rsidR="00BB3B2D" w:rsidRPr="00991671" w:rsidRDefault="00BB3B2D" w:rsidP="00BB3B2D">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3</w:t>
            </w:r>
          </w:p>
        </w:tc>
        <w:tc>
          <w:tcPr>
            <w:tcW w:w="5681" w:type="dxa"/>
            <w:vAlign w:val="center"/>
          </w:tcPr>
          <w:p w14:paraId="0F47CBB7" w14:textId="5BA776EB" w:rsidR="00BB3B2D" w:rsidRPr="00991671" w:rsidRDefault="00BB3B2D" w:rsidP="00BB3B2D">
            <w:pPr>
              <w:spacing w:after="0" w:line="240" w:lineRule="auto"/>
              <w:rPr>
                <w:rFonts w:ascii="Times New Roman" w:hAnsi="Times New Roman"/>
                <w:sz w:val="24"/>
                <w:szCs w:val="24"/>
                <w:lang w:eastAsia="ru-RU"/>
              </w:rPr>
            </w:pPr>
            <w:r w:rsidRPr="0006094F">
              <w:rPr>
                <w:rFonts w:ascii="Times New Roman" w:hAnsi="Times New Roman"/>
                <w:snapToGrid w:val="0"/>
                <w:sz w:val="24"/>
                <w:szCs w:val="24"/>
                <w:lang w:eastAsia="ru-RU"/>
              </w:rPr>
              <w:t>Риски возникновения эпифитотий</w:t>
            </w:r>
          </w:p>
        </w:tc>
        <w:tc>
          <w:tcPr>
            <w:tcW w:w="1810" w:type="dxa"/>
            <w:vAlign w:val="center"/>
          </w:tcPr>
          <w:p w14:paraId="505EE9BF" w14:textId="3FFE440D"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40" w:type="dxa"/>
            <w:vAlign w:val="center"/>
          </w:tcPr>
          <w:p w14:paraId="643A1C0D" w14:textId="51604B7D"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color w:val="000000"/>
                <w:kern w:val="24"/>
                <w:sz w:val="24"/>
                <w:szCs w:val="24"/>
                <w:lang w:eastAsia="ru-RU"/>
              </w:rPr>
              <w:t>январь – декабрь</w:t>
            </w:r>
          </w:p>
        </w:tc>
      </w:tr>
      <w:tr w:rsidR="00BB3B2D" w:rsidRPr="00991671" w14:paraId="28DD172C" w14:textId="77777777" w:rsidTr="003461B5">
        <w:trPr>
          <w:trHeight w:val="283"/>
          <w:jc w:val="center"/>
        </w:trPr>
        <w:tc>
          <w:tcPr>
            <w:tcW w:w="551" w:type="dxa"/>
            <w:vAlign w:val="center"/>
          </w:tcPr>
          <w:p w14:paraId="21131B96" w14:textId="77777777" w:rsidR="00BB3B2D" w:rsidRPr="00991671" w:rsidRDefault="00BB3B2D" w:rsidP="00BB3B2D">
            <w:pPr>
              <w:spacing w:after="0" w:line="240" w:lineRule="auto"/>
              <w:jc w:val="center"/>
              <w:rPr>
                <w:rFonts w:ascii="Times New Roman" w:hAnsi="Times New Roman"/>
                <w:snapToGrid w:val="0"/>
                <w:sz w:val="24"/>
                <w:szCs w:val="24"/>
                <w:lang w:eastAsia="ru-RU"/>
              </w:rPr>
            </w:pPr>
            <w:r>
              <w:rPr>
                <w:rFonts w:ascii="Times New Roman" w:hAnsi="Times New Roman"/>
                <w:snapToGrid w:val="0"/>
                <w:sz w:val="24"/>
                <w:szCs w:val="24"/>
                <w:lang w:eastAsia="ru-RU"/>
              </w:rPr>
              <w:t>4</w:t>
            </w:r>
          </w:p>
        </w:tc>
        <w:tc>
          <w:tcPr>
            <w:tcW w:w="5681" w:type="dxa"/>
            <w:vAlign w:val="center"/>
          </w:tcPr>
          <w:p w14:paraId="75160CDA" w14:textId="1776639D" w:rsidR="00BB3B2D" w:rsidRPr="00991671" w:rsidRDefault="00BB3B2D" w:rsidP="00BB3B2D">
            <w:pPr>
              <w:spacing w:after="0" w:line="240" w:lineRule="auto"/>
              <w:rPr>
                <w:rFonts w:ascii="Times New Roman" w:hAnsi="Times New Roman"/>
                <w:snapToGrid w:val="0"/>
                <w:sz w:val="24"/>
                <w:szCs w:val="24"/>
                <w:lang w:eastAsia="ru-RU"/>
              </w:rPr>
            </w:pPr>
            <w:r w:rsidRPr="0006094F">
              <w:rPr>
                <w:rFonts w:ascii="Times New Roman" w:hAnsi="Times New Roman"/>
                <w:snapToGrid w:val="0"/>
                <w:sz w:val="24"/>
                <w:szCs w:val="24"/>
                <w:lang w:eastAsia="ru-RU"/>
              </w:rPr>
              <w:t>Риски возникновения отравления людей</w:t>
            </w:r>
          </w:p>
        </w:tc>
        <w:tc>
          <w:tcPr>
            <w:tcW w:w="1810" w:type="dxa"/>
            <w:vAlign w:val="center"/>
          </w:tcPr>
          <w:p w14:paraId="69F7EC59" w14:textId="096BAF32"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snapToGrid w:val="0"/>
                <w:sz w:val="24"/>
                <w:szCs w:val="24"/>
                <w:lang w:eastAsia="ru-RU"/>
              </w:rPr>
              <w:t>Приемлемый риск - 10</w:t>
            </w:r>
            <w:r w:rsidRPr="0006094F">
              <w:rPr>
                <w:rFonts w:ascii="Times New Roman" w:hAnsi="Times New Roman"/>
                <w:snapToGrid w:val="0"/>
                <w:sz w:val="24"/>
                <w:szCs w:val="24"/>
                <w:vertAlign w:val="superscript"/>
                <w:lang w:eastAsia="ru-RU"/>
              </w:rPr>
              <w:t>- 4</w:t>
            </w:r>
          </w:p>
        </w:tc>
        <w:tc>
          <w:tcPr>
            <w:tcW w:w="2140" w:type="dxa"/>
            <w:vAlign w:val="center"/>
          </w:tcPr>
          <w:p w14:paraId="6732F490" w14:textId="6666E5EC" w:rsidR="00BB3B2D" w:rsidRPr="00991671" w:rsidRDefault="00BB3B2D" w:rsidP="00BB3B2D">
            <w:pPr>
              <w:spacing w:after="0" w:line="240" w:lineRule="auto"/>
              <w:jc w:val="center"/>
              <w:rPr>
                <w:rFonts w:ascii="Times New Roman" w:hAnsi="Times New Roman"/>
                <w:snapToGrid w:val="0"/>
                <w:sz w:val="24"/>
                <w:szCs w:val="24"/>
                <w:lang w:eastAsia="ru-RU"/>
              </w:rPr>
            </w:pPr>
            <w:r w:rsidRPr="0006094F">
              <w:rPr>
                <w:rFonts w:ascii="Times New Roman" w:hAnsi="Times New Roman"/>
                <w:color w:val="000000"/>
                <w:kern w:val="24"/>
                <w:sz w:val="24"/>
                <w:szCs w:val="24"/>
                <w:lang w:eastAsia="ru-RU"/>
              </w:rPr>
              <w:t>январь – декабрь</w:t>
            </w:r>
          </w:p>
        </w:tc>
      </w:tr>
    </w:tbl>
    <w:p w14:paraId="44CECB2D" w14:textId="77777777" w:rsidR="006A07B0" w:rsidRDefault="006A07B0" w:rsidP="006A07B0">
      <w:pPr>
        <w:spacing w:after="0" w:line="240" w:lineRule="auto"/>
        <w:ind w:firstLine="709"/>
        <w:jc w:val="both"/>
        <w:rPr>
          <w:rFonts w:ascii="Times New Roman" w:hAnsi="Times New Roman"/>
          <w:sz w:val="28"/>
          <w:szCs w:val="28"/>
        </w:rPr>
      </w:pPr>
      <w:bookmarkStart w:id="184" w:name="_Toc183420507"/>
      <w:bookmarkStart w:id="185" w:name="_Toc183426153"/>
      <w:bookmarkStart w:id="186" w:name="_Toc183584885"/>
      <w:bookmarkStart w:id="187" w:name="_Toc337125146"/>
      <w:bookmarkStart w:id="188" w:name="_Toc340212826"/>
      <w:bookmarkStart w:id="189" w:name="_Toc342835938"/>
      <w:bookmarkStart w:id="190" w:name="_Toc345316176"/>
      <w:bookmarkStart w:id="191" w:name="_Toc345510125"/>
      <w:bookmarkStart w:id="192" w:name="_Toc373678881"/>
      <w:bookmarkStart w:id="193" w:name="_Toc391717267"/>
      <w:bookmarkStart w:id="194" w:name="_Toc391717372"/>
      <w:bookmarkStart w:id="195" w:name="_Toc397188002"/>
      <w:bookmarkStart w:id="196" w:name="_Toc397241510"/>
      <w:bookmarkStart w:id="197" w:name="_Toc402346760"/>
      <w:bookmarkStart w:id="198" w:name="_Toc403824922"/>
      <w:bookmarkStart w:id="199" w:name="_Toc404432630"/>
      <w:bookmarkStart w:id="200" w:name="_Toc419370725"/>
      <w:bookmarkStart w:id="201" w:name="_Toc419973693"/>
      <w:bookmarkStart w:id="202" w:name="_Toc442008426"/>
      <w:bookmarkStart w:id="203" w:name="_Toc442523067"/>
      <w:bookmarkStart w:id="204" w:name="_Toc442523325"/>
      <w:bookmarkStart w:id="205" w:name="_Toc463789620"/>
      <w:bookmarkStart w:id="206" w:name="_Toc468969173"/>
      <w:bookmarkStart w:id="207" w:name="_Toc473371479"/>
      <w:bookmarkStart w:id="208" w:name="_Toc475037106"/>
    </w:p>
    <w:p w14:paraId="4C554F2B" w14:textId="4746F767" w:rsidR="004738E5" w:rsidRPr="00281860" w:rsidRDefault="004738E5" w:rsidP="00C54EF1">
      <w:pPr>
        <w:pStyle w:val="3"/>
        <w:numPr>
          <w:ilvl w:val="2"/>
          <w:numId w:val="56"/>
        </w:numPr>
        <w:tabs>
          <w:tab w:val="left" w:pos="1418"/>
        </w:tabs>
        <w:spacing w:before="120"/>
        <w:jc w:val="both"/>
        <w:rPr>
          <w:rFonts w:ascii="Times New Roman" w:hAnsi="Times New Roman"/>
          <w:sz w:val="28"/>
        </w:rPr>
      </w:pPr>
      <w:bookmarkStart w:id="209" w:name="_Toc4439372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4738E5">
        <w:rPr>
          <w:rFonts w:ascii="Times New Roman" w:hAnsi="Times New Roman"/>
          <w:sz w:val="28"/>
        </w:rPr>
        <w:t>Перечень мероприятий</w:t>
      </w:r>
      <w:r w:rsidR="009A5E75" w:rsidRPr="004738E5">
        <w:rPr>
          <w:rFonts w:ascii="Times New Roman" w:hAnsi="Times New Roman"/>
          <w:sz w:val="28"/>
        </w:rPr>
        <w:t xml:space="preserve"> по</w:t>
      </w:r>
      <w:r w:rsidR="009A5E75">
        <w:rPr>
          <w:rFonts w:ascii="Times New Roman" w:hAnsi="Times New Roman"/>
          <w:sz w:val="28"/>
        </w:rPr>
        <w:t> </w:t>
      </w:r>
      <w:r w:rsidR="009A5E75" w:rsidRPr="004738E5">
        <w:rPr>
          <w:rFonts w:ascii="Times New Roman" w:hAnsi="Times New Roman"/>
          <w:sz w:val="28"/>
        </w:rPr>
        <w:t>о</w:t>
      </w:r>
      <w:r w:rsidRPr="004738E5">
        <w:rPr>
          <w:rFonts w:ascii="Times New Roman" w:hAnsi="Times New Roman"/>
          <w:sz w:val="28"/>
        </w:rPr>
        <w:t>беспечению пожарной безопасности</w:t>
      </w:r>
      <w:bookmarkEnd w:id="209"/>
    </w:p>
    <w:p w14:paraId="7FCB0BF2" w14:textId="77777777" w:rsidR="004738E5" w:rsidRDefault="004738E5" w:rsidP="004738E5">
      <w:pPr>
        <w:spacing w:after="0" w:line="240" w:lineRule="auto"/>
        <w:ind w:firstLine="709"/>
        <w:jc w:val="both"/>
      </w:pPr>
    </w:p>
    <w:p w14:paraId="2B962F43" w14:textId="0EAC6444" w:rsidR="009675E9"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Пожарная безопасность муниципальных образований</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оответствии</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ействующим законодательством обеспечивается</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амках реализации мер пожарной безопасности соответствующими органами государственной власти</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 xml:space="preserve">рганами местного самоуправления. </w:t>
      </w:r>
    </w:p>
    <w:p w14:paraId="3B9FE9FE" w14:textId="359B72B7" w:rsidR="007D409B" w:rsidRDefault="007D409B" w:rsidP="003C048B">
      <w:pPr>
        <w:spacing w:after="0" w:line="240" w:lineRule="auto"/>
        <w:ind w:firstLine="709"/>
        <w:jc w:val="both"/>
        <w:rPr>
          <w:rFonts w:ascii="Times New Roman" w:hAnsi="Times New Roman"/>
          <w:sz w:val="28"/>
          <w:szCs w:val="28"/>
        </w:rPr>
      </w:pPr>
      <w:r w:rsidRPr="00C3351E">
        <w:rPr>
          <w:rFonts w:ascii="Times New Roman" w:hAnsi="Times New Roman"/>
          <w:sz w:val="28"/>
          <w:szCs w:val="28"/>
        </w:rPr>
        <w:t>Противопожарной охраной лесных угодий</w:t>
      </w:r>
      <w:r w:rsidR="009A5E75" w:rsidRPr="00C3351E">
        <w:rPr>
          <w:rFonts w:ascii="Times New Roman" w:hAnsi="Times New Roman"/>
          <w:sz w:val="28"/>
          <w:szCs w:val="28"/>
        </w:rPr>
        <w:t xml:space="preserve"> в</w:t>
      </w:r>
      <w:r w:rsidR="009A5E75">
        <w:rPr>
          <w:rFonts w:ascii="Times New Roman" w:hAnsi="Times New Roman"/>
          <w:sz w:val="28"/>
          <w:szCs w:val="28"/>
        </w:rPr>
        <w:t> </w:t>
      </w:r>
      <w:r w:rsidR="005445CC">
        <w:rPr>
          <w:rFonts w:ascii="Times New Roman" w:hAnsi="Times New Roman"/>
          <w:sz w:val="28"/>
          <w:szCs w:val="28"/>
        </w:rPr>
        <w:t>Куйбышевском</w:t>
      </w:r>
      <w:r w:rsidRPr="00C3351E">
        <w:rPr>
          <w:rFonts w:ascii="Times New Roman" w:hAnsi="Times New Roman"/>
          <w:sz w:val="28"/>
          <w:szCs w:val="28"/>
        </w:rPr>
        <w:t xml:space="preserve"> </w:t>
      </w:r>
      <w:r w:rsidR="00C1711A">
        <w:rPr>
          <w:rFonts w:ascii="Times New Roman" w:hAnsi="Times New Roman"/>
          <w:sz w:val="28"/>
          <w:szCs w:val="28"/>
        </w:rPr>
        <w:t>районе</w:t>
      </w:r>
      <w:r w:rsidRPr="00C3351E">
        <w:rPr>
          <w:rFonts w:ascii="Times New Roman" w:hAnsi="Times New Roman"/>
          <w:sz w:val="28"/>
          <w:szCs w:val="28"/>
        </w:rPr>
        <w:t xml:space="preserve"> занимается Департамент лесного хозяйства Новосибирской области. </w:t>
      </w:r>
    </w:p>
    <w:p w14:paraId="436F66D5" w14:textId="4E1B1111" w:rsidR="007E1D43" w:rsidRDefault="007E1D43" w:rsidP="00C1711A">
      <w:pPr>
        <w:adjustRightInd w:val="0"/>
        <w:spacing w:after="0" w:line="240" w:lineRule="auto"/>
        <w:ind w:firstLine="709"/>
        <w:jc w:val="both"/>
        <w:rPr>
          <w:rFonts w:ascii="Times New Roman" w:hAnsi="Times New Roman"/>
          <w:sz w:val="28"/>
          <w:szCs w:val="28"/>
        </w:rPr>
      </w:pPr>
      <w:r w:rsidRPr="0006094F">
        <w:rPr>
          <w:rFonts w:ascii="Times New Roman" w:hAnsi="Times New Roman"/>
          <w:sz w:val="28"/>
          <w:szCs w:val="28"/>
        </w:rPr>
        <w:t>Пожаротушение</w:t>
      </w:r>
      <w:r w:rsidR="009A5E75" w:rsidRPr="0006094F">
        <w:rPr>
          <w:rFonts w:ascii="Times New Roman" w:hAnsi="Times New Roman"/>
          <w:sz w:val="28"/>
          <w:szCs w:val="28"/>
        </w:rPr>
        <w:t xml:space="preserve"> в</w:t>
      </w:r>
      <w:r w:rsidR="009A5E75">
        <w:rPr>
          <w:rFonts w:ascii="Times New Roman" w:hAnsi="Times New Roman"/>
          <w:sz w:val="28"/>
          <w:szCs w:val="28"/>
        </w:rPr>
        <w:t> </w:t>
      </w:r>
      <w:r w:rsidR="00AE4526">
        <w:rPr>
          <w:rFonts w:ascii="Times New Roman" w:eastAsia="Times New Roman" w:hAnsi="Times New Roman"/>
          <w:sz w:val="28"/>
          <w:szCs w:val="24"/>
          <w:lang w:eastAsia="ru-RU"/>
        </w:rPr>
        <w:t xml:space="preserve">Октябрьском </w:t>
      </w:r>
      <w:r w:rsidR="00C1711A">
        <w:rPr>
          <w:rFonts w:ascii="Times New Roman" w:hAnsi="Times New Roman"/>
          <w:sz w:val="28"/>
          <w:szCs w:val="28"/>
        </w:rPr>
        <w:t>сельсовете</w:t>
      </w:r>
      <w:r w:rsidRPr="0006094F">
        <w:rPr>
          <w:rFonts w:ascii="Times New Roman" w:hAnsi="Times New Roman"/>
          <w:sz w:val="28"/>
          <w:szCs w:val="28"/>
        </w:rPr>
        <w:t xml:space="preserve"> осуществляет подразделения пожарной охраны, расположенн</w:t>
      </w:r>
      <w:r w:rsidR="00AE4526">
        <w:rPr>
          <w:rFonts w:ascii="Times New Roman" w:hAnsi="Times New Roman"/>
          <w:sz w:val="28"/>
          <w:szCs w:val="28"/>
        </w:rPr>
        <w:t>ых</w:t>
      </w:r>
      <w:r w:rsidR="009A5E75" w:rsidRPr="0006094F">
        <w:rPr>
          <w:rFonts w:ascii="Times New Roman" w:hAnsi="Times New Roman"/>
          <w:sz w:val="28"/>
          <w:szCs w:val="28"/>
        </w:rPr>
        <w:t xml:space="preserve"> в</w:t>
      </w:r>
      <w:r w:rsidR="009A5E75">
        <w:rPr>
          <w:rFonts w:ascii="Times New Roman" w:hAnsi="Times New Roman"/>
          <w:sz w:val="28"/>
          <w:szCs w:val="28"/>
        </w:rPr>
        <w:t> </w:t>
      </w:r>
      <w:r w:rsidR="00AE4526">
        <w:rPr>
          <w:rFonts w:ascii="Times New Roman" w:hAnsi="Times New Roman"/>
          <w:sz w:val="28"/>
          <w:szCs w:val="28"/>
        </w:rPr>
        <w:t>г. Куйбышеве</w:t>
      </w:r>
      <w:r w:rsidRPr="0006094F">
        <w:rPr>
          <w:rFonts w:ascii="Times New Roman" w:hAnsi="Times New Roman"/>
          <w:sz w:val="28"/>
          <w:szCs w:val="28"/>
        </w:rPr>
        <w:t xml:space="preserve"> (</w:t>
      </w:r>
      <w:r w:rsidR="00C1711A" w:rsidRPr="00C1711A">
        <w:rPr>
          <w:rFonts w:ascii="Times New Roman" w:hAnsi="Times New Roman"/>
          <w:sz w:val="28"/>
          <w:szCs w:val="28"/>
        </w:rPr>
        <w:t>ПСЧ</w:t>
      </w:r>
      <w:r w:rsidR="00C1711A">
        <w:rPr>
          <w:rFonts w:ascii="Times New Roman" w:hAnsi="Times New Roman"/>
          <w:sz w:val="28"/>
          <w:szCs w:val="28"/>
        </w:rPr>
        <w:t>-</w:t>
      </w:r>
      <w:r w:rsidR="005445CC">
        <w:rPr>
          <w:rFonts w:ascii="Times New Roman" w:hAnsi="Times New Roman"/>
          <w:sz w:val="28"/>
          <w:szCs w:val="28"/>
        </w:rPr>
        <w:t>13</w:t>
      </w:r>
      <w:r w:rsidR="0055666D">
        <w:rPr>
          <w:rFonts w:ascii="Times New Roman" w:hAnsi="Times New Roman"/>
          <w:sz w:val="28"/>
          <w:szCs w:val="28"/>
        </w:rPr>
        <w:t>, ПСЧ</w:t>
      </w:r>
      <w:r w:rsidR="0055666D" w:rsidRPr="0055666D">
        <w:rPr>
          <w:rFonts w:ascii="Times New Roman" w:hAnsi="Times New Roman"/>
          <w:sz w:val="28"/>
          <w:szCs w:val="28"/>
        </w:rPr>
        <w:t>-20</w:t>
      </w:r>
      <w:r w:rsidR="00C1711A" w:rsidRPr="00C1711A">
        <w:rPr>
          <w:rFonts w:ascii="Times New Roman" w:hAnsi="Times New Roman"/>
          <w:sz w:val="28"/>
          <w:szCs w:val="28"/>
        </w:rPr>
        <w:t xml:space="preserve"> ПСО-4 ГПС ГУ МЧС России по Новосибирской области</w:t>
      </w:r>
      <w:r w:rsidRPr="0006094F">
        <w:rPr>
          <w:rFonts w:ascii="Times New Roman" w:hAnsi="Times New Roman"/>
          <w:sz w:val="28"/>
          <w:szCs w:val="28"/>
        </w:rPr>
        <w:t>),</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акже </w:t>
      </w:r>
      <w:r w:rsidR="00C1711A">
        <w:rPr>
          <w:rFonts w:ascii="Times New Roman" w:hAnsi="Times New Roman"/>
          <w:sz w:val="28"/>
          <w:szCs w:val="28"/>
        </w:rPr>
        <w:t xml:space="preserve">силы и средства </w:t>
      </w:r>
      <w:r w:rsidR="0055666D">
        <w:rPr>
          <w:rFonts w:ascii="Times New Roman" w:hAnsi="Times New Roman"/>
          <w:sz w:val="28"/>
          <w:szCs w:val="28"/>
        </w:rPr>
        <w:t>ДПД</w:t>
      </w:r>
      <w:r>
        <w:rPr>
          <w:rFonts w:ascii="Times New Roman" w:hAnsi="Times New Roman"/>
          <w:sz w:val="28"/>
          <w:szCs w:val="28"/>
        </w:rPr>
        <w:t>.</w:t>
      </w:r>
      <w:r w:rsidRPr="0006094F">
        <w:rPr>
          <w:rFonts w:ascii="Times New Roman" w:hAnsi="Times New Roman"/>
          <w:sz w:val="28"/>
          <w:szCs w:val="28"/>
        </w:rPr>
        <w:t xml:space="preserve"> </w:t>
      </w:r>
    </w:p>
    <w:p w14:paraId="458E8969" w14:textId="324CC981" w:rsidR="007E1D43" w:rsidRDefault="007E1D43" w:rsidP="007E1D43">
      <w:pPr>
        <w:adjustRightInd w:val="0"/>
        <w:spacing w:after="0" w:line="240" w:lineRule="auto"/>
        <w:ind w:firstLine="709"/>
        <w:jc w:val="both"/>
        <w:rPr>
          <w:rFonts w:ascii="Times New Roman" w:hAnsi="Times New Roman"/>
          <w:sz w:val="28"/>
          <w:szCs w:val="28"/>
        </w:rPr>
      </w:pPr>
      <w:r w:rsidRPr="007E1D43">
        <w:rPr>
          <w:rFonts w:ascii="Times New Roman" w:hAnsi="Times New Roman"/>
          <w:sz w:val="28"/>
          <w:szCs w:val="28"/>
        </w:rPr>
        <w:t>Данные силы</w:t>
      </w:r>
      <w:r w:rsidR="009A5E75" w:rsidRPr="007E1D43">
        <w:rPr>
          <w:rFonts w:ascii="Times New Roman" w:hAnsi="Times New Roman"/>
          <w:sz w:val="28"/>
          <w:szCs w:val="28"/>
        </w:rPr>
        <w:t xml:space="preserve"> и</w:t>
      </w:r>
      <w:r w:rsidR="009A5E75">
        <w:rPr>
          <w:rFonts w:ascii="Times New Roman" w:hAnsi="Times New Roman"/>
          <w:sz w:val="28"/>
          <w:szCs w:val="28"/>
        </w:rPr>
        <w:t> </w:t>
      </w:r>
      <w:r w:rsidR="009A5E75" w:rsidRPr="007E1D43">
        <w:rPr>
          <w:rFonts w:ascii="Times New Roman" w:hAnsi="Times New Roman"/>
          <w:sz w:val="28"/>
          <w:szCs w:val="28"/>
        </w:rPr>
        <w:t>с</w:t>
      </w:r>
      <w:r w:rsidRPr="007E1D43">
        <w:rPr>
          <w:rFonts w:ascii="Times New Roman" w:hAnsi="Times New Roman"/>
          <w:sz w:val="28"/>
          <w:szCs w:val="28"/>
        </w:rPr>
        <w:t>редства спланированы</w:t>
      </w:r>
      <w:r w:rsidR="009A5E75" w:rsidRPr="007E1D43">
        <w:rPr>
          <w:rFonts w:ascii="Times New Roman" w:hAnsi="Times New Roman"/>
          <w:sz w:val="28"/>
          <w:szCs w:val="28"/>
        </w:rPr>
        <w:t xml:space="preserve"> в</w:t>
      </w:r>
      <w:r w:rsidR="009A5E75">
        <w:rPr>
          <w:rFonts w:ascii="Times New Roman" w:hAnsi="Times New Roman"/>
          <w:sz w:val="28"/>
          <w:szCs w:val="28"/>
        </w:rPr>
        <w:t> </w:t>
      </w:r>
      <w:r w:rsidR="009A5E75" w:rsidRPr="007E1D43">
        <w:rPr>
          <w:rFonts w:ascii="Times New Roman" w:hAnsi="Times New Roman"/>
          <w:sz w:val="28"/>
          <w:szCs w:val="28"/>
        </w:rPr>
        <w:t>с</w:t>
      </w:r>
      <w:r w:rsidRPr="007E1D43">
        <w:rPr>
          <w:rFonts w:ascii="Times New Roman" w:hAnsi="Times New Roman"/>
          <w:sz w:val="28"/>
          <w:szCs w:val="28"/>
        </w:rPr>
        <w:t>оответствии</w:t>
      </w:r>
      <w:r w:rsidR="009A5E75" w:rsidRPr="007E1D43">
        <w:rPr>
          <w:rFonts w:ascii="Times New Roman" w:hAnsi="Times New Roman"/>
          <w:sz w:val="28"/>
          <w:szCs w:val="28"/>
        </w:rPr>
        <w:t xml:space="preserve"> с</w:t>
      </w:r>
      <w:r w:rsidR="009A5E75">
        <w:rPr>
          <w:rFonts w:ascii="Times New Roman" w:hAnsi="Times New Roman"/>
          <w:sz w:val="28"/>
          <w:szCs w:val="28"/>
        </w:rPr>
        <w:t> </w:t>
      </w:r>
      <w:r w:rsidR="009A5E75" w:rsidRPr="007E1D43">
        <w:rPr>
          <w:rFonts w:ascii="Times New Roman" w:hAnsi="Times New Roman"/>
          <w:sz w:val="28"/>
          <w:szCs w:val="28"/>
        </w:rPr>
        <w:t>п</w:t>
      </w:r>
      <w:r w:rsidRPr="007E1D43">
        <w:rPr>
          <w:rFonts w:ascii="Times New Roman" w:hAnsi="Times New Roman"/>
          <w:sz w:val="28"/>
          <w:szCs w:val="28"/>
        </w:rPr>
        <w:t>риказом МЧС России № 467 «Об утверждении Положения</w:t>
      </w:r>
      <w:r w:rsidR="009A5E75" w:rsidRPr="007E1D43">
        <w:rPr>
          <w:rFonts w:ascii="Times New Roman" w:hAnsi="Times New Roman"/>
          <w:sz w:val="28"/>
          <w:szCs w:val="28"/>
        </w:rPr>
        <w:t xml:space="preserve"> о</w:t>
      </w:r>
      <w:r w:rsidR="009A5E75">
        <w:rPr>
          <w:rFonts w:ascii="Times New Roman" w:hAnsi="Times New Roman"/>
          <w:sz w:val="28"/>
          <w:szCs w:val="28"/>
        </w:rPr>
        <w:t> </w:t>
      </w:r>
      <w:r w:rsidR="009A5E75" w:rsidRPr="007E1D43">
        <w:rPr>
          <w:rFonts w:ascii="Times New Roman" w:hAnsi="Times New Roman"/>
          <w:sz w:val="28"/>
          <w:szCs w:val="28"/>
        </w:rPr>
        <w:t>п</w:t>
      </w:r>
      <w:r w:rsidRPr="007E1D43">
        <w:rPr>
          <w:rFonts w:ascii="Times New Roman" w:hAnsi="Times New Roman"/>
          <w:sz w:val="28"/>
          <w:szCs w:val="28"/>
        </w:rPr>
        <w:t>ожарно-спасательных гарнизонах».</w:t>
      </w:r>
      <w:r w:rsidR="00880187">
        <w:rPr>
          <w:rFonts w:ascii="Times New Roman" w:hAnsi="Times New Roman"/>
          <w:sz w:val="28"/>
          <w:szCs w:val="28"/>
        </w:rPr>
        <w:t xml:space="preserve"> </w:t>
      </w:r>
    </w:p>
    <w:p w14:paraId="194A8CFA" w14:textId="321D20A7" w:rsidR="00BB3B2D" w:rsidRPr="003C048B"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3C048B">
        <w:rPr>
          <w:rFonts w:ascii="Times New Roman" w:eastAsia="Times New Roman" w:hAnsi="Times New Roman"/>
          <w:color w:val="000000"/>
          <w:sz w:val="28"/>
          <w:szCs w:val="28"/>
          <w:lang w:eastAsia="ru-RU"/>
        </w:rPr>
        <w:t>Привлечение опорных пунктов для тушения пожаров</w:t>
      </w:r>
      <w:r w:rsidR="009A5E75" w:rsidRPr="003C048B">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п</w:t>
      </w:r>
      <w:r w:rsidRPr="003C048B">
        <w:rPr>
          <w:rFonts w:ascii="Times New Roman" w:eastAsia="Times New Roman" w:hAnsi="Times New Roman"/>
          <w:color w:val="000000"/>
          <w:sz w:val="28"/>
          <w:szCs w:val="28"/>
          <w:lang w:eastAsia="ru-RU"/>
        </w:rPr>
        <w:t>роведения аварийно-спасательных работ осуществляется</w:t>
      </w:r>
      <w:r w:rsidR="009A5E75" w:rsidRPr="003C048B">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с</w:t>
      </w:r>
      <w:r w:rsidRPr="003C048B">
        <w:rPr>
          <w:rFonts w:ascii="Times New Roman" w:eastAsia="Times New Roman" w:hAnsi="Times New Roman"/>
          <w:color w:val="000000"/>
          <w:sz w:val="28"/>
          <w:szCs w:val="28"/>
          <w:lang w:eastAsia="ru-RU"/>
        </w:rPr>
        <w:t>оответствии</w:t>
      </w:r>
      <w:r w:rsidR="009A5E75" w:rsidRPr="003C048B">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П</w:t>
      </w:r>
      <w:r w:rsidRPr="003C048B">
        <w:rPr>
          <w:rFonts w:ascii="Times New Roman" w:eastAsia="Times New Roman" w:hAnsi="Times New Roman"/>
          <w:color w:val="000000"/>
          <w:sz w:val="28"/>
          <w:szCs w:val="28"/>
          <w:lang w:eastAsia="ru-RU"/>
        </w:rPr>
        <w:t>ланом привлечения</w:t>
      </w:r>
      <w:r w:rsidR="009A5E75" w:rsidRPr="003C048B">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Р</w:t>
      </w:r>
      <w:r w:rsidRPr="003C048B">
        <w:rPr>
          <w:rFonts w:ascii="Times New Roman" w:eastAsia="Times New Roman" w:hAnsi="Times New Roman"/>
          <w:color w:val="000000"/>
          <w:sz w:val="28"/>
          <w:szCs w:val="28"/>
          <w:lang w:eastAsia="ru-RU"/>
        </w:rPr>
        <w:t>асписаниями выездов или</w:t>
      </w:r>
      <w:r w:rsidR="009A5E75" w:rsidRPr="003C048B">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т</w:t>
      </w:r>
      <w:r w:rsidRPr="003C048B">
        <w:rPr>
          <w:rFonts w:ascii="Times New Roman" w:eastAsia="Times New Roman" w:hAnsi="Times New Roman"/>
          <w:color w:val="000000"/>
          <w:sz w:val="28"/>
          <w:szCs w:val="28"/>
          <w:lang w:eastAsia="ru-RU"/>
        </w:rPr>
        <w:t>ребованию руководителя тушения пожара</w:t>
      </w:r>
      <w:r w:rsidR="009A5E75" w:rsidRPr="003C048B">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п</w:t>
      </w:r>
      <w:r w:rsidRPr="003C048B">
        <w:rPr>
          <w:rFonts w:ascii="Times New Roman" w:eastAsia="Times New Roman" w:hAnsi="Times New Roman"/>
          <w:color w:val="000000"/>
          <w:sz w:val="28"/>
          <w:szCs w:val="28"/>
          <w:lang w:eastAsia="ru-RU"/>
        </w:rPr>
        <w:t>роведения аварийно-спасательных работ</w:t>
      </w:r>
      <w:r w:rsidR="009A5E75" w:rsidRPr="003C048B">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з</w:t>
      </w:r>
      <w:r w:rsidRPr="003C048B">
        <w:rPr>
          <w:rFonts w:ascii="Times New Roman" w:eastAsia="Times New Roman" w:hAnsi="Times New Roman"/>
          <w:color w:val="000000"/>
          <w:sz w:val="28"/>
          <w:szCs w:val="28"/>
          <w:lang w:eastAsia="ru-RU"/>
        </w:rPr>
        <w:t>ависимости</w:t>
      </w:r>
      <w:r w:rsidR="009A5E75" w:rsidRPr="003C048B">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с</w:t>
      </w:r>
      <w:r w:rsidRPr="003C048B">
        <w:rPr>
          <w:rFonts w:ascii="Times New Roman" w:eastAsia="Times New Roman" w:hAnsi="Times New Roman"/>
          <w:color w:val="000000"/>
          <w:sz w:val="28"/>
          <w:szCs w:val="28"/>
          <w:lang w:eastAsia="ru-RU"/>
        </w:rPr>
        <w:t>кладывающейся оперативной обстановки.</w:t>
      </w:r>
    </w:p>
    <w:p w14:paraId="5C0F009A" w14:textId="0D9F0D9B" w:rsidR="00BB3B2D" w:rsidRPr="003C048B"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3C048B">
        <w:rPr>
          <w:rFonts w:ascii="Times New Roman" w:eastAsia="Times New Roman" w:hAnsi="Times New Roman"/>
          <w:color w:val="000000"/>
          <w:sz w:val="28"/>
          <w:szCs w:val="28"/>
          <w:lang w:eastAsia="ru-RU"/>
        </w:rPr>
        <w:t>При установлении особого противопожарного режима</w:t>
      </w:r>
      <w:r w:rsidR="009A5E75" w:rsidRPr="003C048B">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с</w:t>
      </w:r>
      <w:r w:rsidRPr="003C048B">
        <w:rPr>
          <w:rFonts w:ascii="Times New Roman" w:eastAsia="Times New Roman" w:hAnsi="Times New Roman"/>
          <w:color w:val="000000"/>
          <w:sz w:val="28"/>
          <w:szCs w:val="28"/>
          <w:lang w:eastAsia="ru-RU"/>
        </w:rPr>
        <w:t>лучае повышения пожарной опасности,</w:t>
      </w:r>
      <w:r w:rsidR="009A5E75" w:rsidRPr="003C048B">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т</w:t>
      </w:r>
      <w:r w:rsidRPr="003C048B">
        <w:rPr>
          <w:rFonts w:ascii="Times New Roman" w:eastAsia="Times New Roman" w:hAnsi="Times New Roman"/>
          <w:color w:val="000000"/>
          <w:sz w:val="28"/>
          <w:szCs w:val="28"/>
          <w:lang w:eastAsia="ru-RU"/>
        </w:rPr>
        <w:t>акже при осложнении оперативной пожарной обстановки или возникновении чрезвычайной ситуации, подразделения ГПС переводятся</w:t>
      </w:r>
      <w:r w:rsidR="009A5E75" w:rsidRPr="003C048B">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3C048B">
        <w:rPr>
          <w:rFonts w:ascii="Times New Roman" w:eastAsia="Times New Roman" w:hAnsi="Times New Roman"/>
          <w:color w:val="000000"/>
          <w:sz w:val="28"/>
          <w:szCs w:val="28"/>
          <w:lang w:eastAsia="ru-RU"/>
        </w:rPr>
        <w:t>у</w:t>
      </w:r>
      <w:r w:rsidRPr="003C048B">
        <w:rPr>
          <w:rFonts w:ascii="Times New Roman" w:eastAsia="Times New Roman" w:hAnsi="Times New Roman"/>
          <w:color w:val="000000"/>
          <w:sz w:val="28"/>
          <w:szCs w:val="28"/>
          <w:lang w:eastAsia="ru-RU"/>
        </w:rPr>
        <w:t>силенный вариант несения службы.</w:t>
      </w:r>
    </w:p>
    <w:p w14:paraId="4696ED1C" w14:textId="77777777" w:rsidR="00BB3B2D" w:rsidRPr="003C048B"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3C048B">
        <w:rPr>
          <w:rFonts w:ascii="Times New Roman" w:eastAsia="Times New Roman" w:hAnsi="Times New Roman"/>
          <w:color w:val="000000"/>
          <w:sz w:val="28"/>
          <w:szCs w:val="28"/>
          <w:lang w:eastAsia="ru-RU"/>
        </w:rPr>
        <w:t>При усиленном варианте несения службы проводятся следующие мероприятия:</w:t>
      </w:r>
    </w:p>
    <w:p w14:paraId="27132ADB" w14:textId="4C093536"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организуется круглосуточное дежурство руководящего</w:t>
      </w:r>
      <w:r w:rsidR="009A5E75" w:rsidRPr="00F44464">
        <w:rPr>
          <w:rFonts w:ascii="Times New Roman" w:hAnsi="Times New Roman"/>
          <w:sz w:val="28"/>
          <w:szCs w:val="28"/>
        </w:rPr>
        <w:t xml:space="preserve"> и</w:t>
      </w:r>
      <w:r w:rsidR="009A5E75">
        <w:rPr>
          <w:rFonts w:ascii="Times New Roman" w:hAnsi="Times New Roman"/>
          <w:sz w:val="28"/>
          <w:szCs w:val="28"/>
        </w:rPr>
        <w:t> </w:t>
      </w:r>
      <w:r w:rsidR="009A5E75" w:rsidRPr="00F44464">
        <w:rPr>
          <w:rFonts w:ascii="Times New Roman" w:hAnsi="Times New Roman"/>
          <w:sz w:val="28"/>
          <w:szCs w:val="28"/>
        </w:rPr>
        <w:t>л</w:t>
      </w:r>
      <w:r w:rsidRPr="00F44464">
        <w:rPr>
          <w:rFonts w:ascii="Times New Roman" w:hAnsi="Times New Roman"/>
          <w:sz w:val="28"/>
          <w:szCs w:val="28"/>
        </w:rPr>
        <w:t>ичного состава подразделений ГПС</w:t>
      </w:r>
      <w:r w:rsidR="009A5E75" w:rsidRPr="00F44464">
        <w:rPr>
          <w:rFonts w:ascii="Times New Roman" w:hAnsi="Times New Roman"/>
          <w:sz w:val="28"/>
          <w:szCs w:val="28"/>
        </w:rPr>
        <w:t xml:space="preserve"> в</w:t>
      </w:r>
      <w:r w:rsidR="009A5E75">
        <w:rPr>
          <w:rFonts w:ascii="Times New Roman" w:hAnsi="Times New Roman"/>
          <w:sz w:val="28"/>
          <w:szCs w:val="28"/>
        </w:rPr>
        <w:t> </w:t>
      </w:r>
      <w:r w:rsidR="009A5E75" w:rsidRPr="00F44464">
        <w:rPr>
          <w:rFonts w:ascii="Times New Roman" w:hAnsi="Times New Roman"/>
          <w:sz w:val="28"/>
          <w:szCs w:val="28"/>
        </w:rPr>
        <w:t>с</w:t>
      </w:r>
      <w:r w:rsidRPr="00F44464">
        <w:rPr>
          <w:rFonts w:ascii="Times New Roman" w:hAnsi="Times New Roman"/>
          <w:sz w:val="28"/>
          <w:szCs w:val="28"/>
        </w:rPr>
        <w:t>оответствии</w:t>
      </w:r>
      <w:r w:rsidR="009A5E75" w:rsidRPr="00F44464">
        <w:rPr>
          <w:rFonts w:ascii="Times New Roman" w:hAnsi="Times New Roman"/>
          <w:sz w:val="28"/>
          <w:szCs w:val="28"/>
        </w:rPr>
        <w:t xml:space="preserve"> с</w:t>
      </w:r>
      <w:r w:rsidR="009A5E75">
        <w:rPr>
          <w:rFonts w:ascii="Times New Roman" w:hAnsi="Times New Roman"/>
          <w:sz w:val="28"/>
          <w:szCs w:val="28"/>
        </w:rPr>
        <w:t> </w:t>
      </w:r>
      <w:r w:rsidR="009A5E75" w:rsidRPr="00F44464">
        <w:rPr>
          <w:rFonts w:ascii="Times New Roman" w:hAnsi="Times New Roman"/>
          <w:sz w:val="28"/>
          <w:szCs w:val="28"/>
        </w:rPr>
        <w:t>р</w:t>
      </w:r>
      <w:r w:rsidRPr="00F44464">
        <w:rPr>
          <w:rFonts w:ascii="Times New Roman" w:hAnsi="Times New Roman"/>
          <w:sz w:val="28"/>
          <w:szCs w:val="28"/>
        </w:rPr>
        <w:t>азрабатываемыми графиками;</w:t>
      </w:r>
    </w:p>
    <w:p w14:paraId="255FEBAD" w14:textId="04592E74"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усиливается охрана зданий</w:t>
      </w:r>
      <w:r w:rsidR="009A5E75" w:rsidRPr="00F44464">
        <w:rPr>
          <w:rFonts w:ascii="Times New Roman" w:hAnsi="Times New Roman"/>
          <w:sz w:val="28"/>
          <w:szCs w:val="28"/>
        </w:rPr>
        <w:t xml:space="preserve"> и</w:t>
      </w:r>
      <w:r w:rsidR="009A5E75">
        <w:rPr>
          <w:rFonts w:ascii="Times New Roman" w:hAnsi="Times New Roman"/>
          <w:sz w:val="28"/>
          <w:szCs w:val="28"/>
        </w:rPr>
        <w:t> </w:t>
      </w:r>
      <w:r w:rsidR="009A5E75" w:rsidRPr="00F44464">
        <w:rPr>
          <w:rFonts w:ascii="Times New Roman" w:hAnsi="Times New Roman"/>
          <w:sz w:val="28"/>
          <w:szCs w:val="28"/>
        </w:rPr>
        <w:t>т</w:t>
      </w:r>
      <w:r w:rsidRPr="00F44464">
        <w:rPr>
          <w:rFonts w:ascii="Times New Roman" w:hAnsi="Times New Roman"/>
          <w:sz w:val="28"/>
          <w:szCs w:val="28"/>
        </w:rPr>
        <w:t>ерриторий подразделений ГПС;</w:t>
      </w:r>
    </w:p>
    <w:p w14:paraId="6BE116B3" w14:textId="5EF619B0"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lastRenderedPageBreak/>
        <w:t>создаётся необходимый дополнительный резерв горюче-смазочных материалов</w:t>
      </w:r>
      <w:r w:rsidR="009A5E75" w:rsidRPr="00F44464">
        <w:rPr>
          <w:rFonts w:ascii="Times New Roman" w:hAnsi="Times New Roman"/>
          <w:sz w:val="28"/>
          <w:szCs w:val="28"/>
        </w:rPr>
        <w:t xml:space="preserve"> и</w:t>
      </w:r>
      <w:r w:rsidR="009A5E75">
        <w:rPr>
          <w:rFonts w:ascii="Times New Roman" w:hAnsi="Times New Roman"/>
          <w:sz w:val="28"/>
          <w:szCs w:val="28"/>
        </w:rPr>
        <w:t> </w:t>
      </w:r>
      <w:r w:rsidR="009A5E75" w:rsidRPr="00F44464">
        <w:rPr>
          <w:rFonts w:ascii="Times New Roman" w:hAnsi="Times New Roman"/>
          <w:sz w:val="28"/>
          <w:szCs w:val="28"/>
        </w:rPr>
        <w:t>о</w:t>
      </w:r>
      <w:r w:rsidRPr="00F44464">
        <w:rPr>
          <w:rFonts w:ascii="Times New Roman" w:hAnsi="Times New Roman"/>
          <w:sz w:val="28"/>
          <w:szCs w:val="28"/>
        </w:rPr>
        <w:t xml:space="preserve">гнетушащих веществ; </w:t>
      </w:r>
    </w:p>
    <w:p w14:paraId="3530BC7A" w14:textId="72A47A5C"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проводится разъяснительная работа</w:t>
      </w:r>
      <w:r w:rsidR="009A5E75" w:rsidRPr="00F44464">
        <w:rPr>
          <w:rFonts w:ascii="Times New Roman" w:hAnsi="Times New Roman"/>
          <w:sz w:val="28"/>
          <w:szCs w:val="28"/>
        </w:rPr>
        <w:t xml:space="preserve"> по</w:t>
      </w:r>
      <w:r w:rsidR="009A5E75">
        <w:rPr>
          <w:rFonts w:ascii="Times New Roman" w:hAnsi="Times New Roman"/>
          <w:sz w:val="28"/>
          <w:szCs w:val="28"/>
        </w:rPr>
        <w:t> </w:t>
      </w:r>
      <w:r w:rsidR="009A5E75" w:rsidRPr="00F44464">
        <w:rPr>
          <w:rFonts w:ascii="Times New Roman" w:hAnsi="Times New Roman"/>
          <w:sz w:val="28"/>
          <w:szCs w:val="28"/>
        </w:rPr>
        <w:t>у</w:t>
      </w:r>
      <w:r w:rsidRPr="00F44464">
        <w:rPr>
          <w:rFonts w:ascii="Times New Roman" w:hAnsi="Times New Roman"/>
          <w:sz w:val="28"/>
          <w:szCs w:val="28"/>
        </w:rPr>
        <w:t xml:space="preserve">силенному варианту несения службы среди личного состава; </w:t>
      </w:r>
    </w:p>
    <w:p w14:paraId="29BB5A15" w14:textId="2784942D"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вводится</w:t>
      </w:r>
      <w:r w:rsidR="009A5E75" w:rsidRPr="00F44464">
        <w:rPr>
          <w:rFonts w:ascii="Times New Roman" w:hAnsi="Times New Roman"/>
          <w:sz w:val="28"/>
          <w:szCs w:val="28"/>
        </w:rPr>
        <w:t xml:space="preserve"> в</w:t>
      </w:r>
      <w:r w:rsidR="009A5E75">
        <w:rPr>
          <w:rFonts w:ascii="Times New Roman" w:hAnsi="Times New Roman"/>
          <w:sz w:val="28"/>
          <w:szCs w:val="28"/>
        </w:rPr>
        <w:t> </w:t>
      </w:r>
      <w:r w:rsidR="009A5E75" w:rsidRPr="00F44464">
        <w:rPr>
          <w:rFonts w:ascii="Times New Roman" w:hAnsi="Times New Roman"/>
          <w:sz w:val="28"/>
          <w:szCs w:val="28"/>
        </w:rPr>
        <w:t>р</w:t>
      </w:r>
      <w:r w:rsidRPr="00F44464">
        <w:rPr>
          <w:rFonts w:ascii="Times New Roman" w:hAnsi="Times New Roman"/>
          <w:sz w:val="28"/>
          <w:szCs w:val="28"/>
        </w:rPr>
        <w:t>асчёт резервная техника, доукомплектовываются личным составом дежурные караулы (дежурные смены), организуется сбор свободного</w:t>
      </w:r>
      <w:r w:rsidR="009A5E75" w:rsidRPr="00F44464">
        <w:rPr>
          <w:rFonts w:ascii="Times New Roman" w:hAnsi="Times New Roman"/>
          <w:sz w:val="28"/>
          <w:szCs w:val="28"/>
        </w:rPr>
        <w:t xml:space="preserve"> от</w:t>
      </w:r>
      <w:r w:rsidR="009A5E75">
        <w:rPr>
          <w:rFonts w:ascii="Times New Roman" w:hAnsi="Times New Roman"/>
          <w:sz w:val="28"/>
          <w:szCs w:val="28"/>
        </w:rPr>
        <w:t> </w:t>
      </w:r>
      <w:r w:rsidR="009A5E75" w:rsidRPr="00F44464">
        <w:rPr>
          <w:rFonts w:ascii="Times New Roman" w:hAnsi="Times New Roman"/>
          <w:sz w:val="28"/>
          <w:szCs w:val="28"/>
        </w:rPr>
        <w:t>н</w:t>
      </w:r>
      <w:r w:rsidRPr="00F44464">
        <w:rPr>
          <w:rFonts w:ascii="Times New Roman" w:hAnsi="Times New Roman"/>
          <w:sz w:val="28"/>
          <w:szCs w:val="28"/>
        </w:rPr>
        <w:t>есения службы личного состава;</w:t>
      </w:r>
    </w:p>
    <w:p w14:paraId="137B8F3B" w14:textId="6568E0A9"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проводится</w:t>
      </w:r>
      <w:r w:rsidR="009A5E75" w:rsidRPr="00F44464">
        <w:rPr>
          <w:rFonts w:ascii="Times New Roman" w:hAnsi="Times New Roman"/>
          <w:sz w:val="28"/>
          <w:szCs w:val="28"/>
        </w:rPr>
        <w:t xml:space="preserve"> с</w:t>
      </w:r>
      <w:r w:rsidR="009A5E75">
        <w:rPr>
          <w:rFonts w:ascii="Times New Roman" w:hAnsi="Times New Roman"/>
          <w:sz w:val="28"/>
          <w:szCs w:val="28"/>
        </w:rPr>
        <w:t> </w:t>
      </w:r>
      <w:r w:rsidR="009A5E75" w:rsidRPr="00F44464">
        <w:rPr>
          <w:rFonts w:ascii="Times New Roman" w:hAnsi="Times New Roman"/>
          <w:sz w:val="28"/>
          <w:szCs w:val="28"/>
        </w:rPr>
        <w:t>у</w:t>
      </w:r>
      <w:r w:rsidRPr="00F44464">
        <w:rPr>
          <w:rFonts w:ascii="Times New Roman" w:hAnsi="Times New Roman"/>
          <w:sz w:val="28"/>
          <w:szCs w:val="28"/>
        </w:rPr>
        <w:t>чётом складывающейся обстановки передислокация сил</w:t>
      </w:r>
      <w:r w:rsidR="009A5E75" w:rsidRPr="00F44464">
        <w:rPr>
          <w:rFonts w:ascii="Times New Roman" w:hAnsi="Times New Roman"/>
          <w:sz w:val="28"/>
          <w:szCs w:val="28"/>
        </w:rPr>
        <w:t xml:space="preserve"> и</w:t>
      </w:r>
      <w:r w:rsidR="009A5E75">
        <w:rPr>
          <w:rFonts w:ascii="Times New Roman" w:hAnsi="Times New Roman"/>
          <w:sz w:val="28"/>
          <w:szCs w:val="28"/>
        </w:rPr>
        <w:t> </w:t>
      </w:r>
      <w:r w:rsidR="009A5E75" w:rsidRPr="00F44464">
        <w:rPr>
          <w:rFonts w:ascii="Times New Roman" w:hAnsi="Times New Roman"/>
          <w:sz w:val="28"/>
          <w:szCs w:val="28"/>
        </w:rPr>
        <w:t>с</w:t>
      </w:r>
      <w:r w:rsidRPr="00F44464">
        <w:rPr>
          <w:rFonts w:ascii="Times New Roman" w:hAnsi="Times New Roman"/>
          <w:sz w:val="28"/>
          <w:szCs w:val="28"/>
        </w:rPr>
        <w:t xml:space="preserve">редств подразделений; </w:t>
      </w:r>
    </w:p>
    <w:p w14:paraId="0632755F" w14:textId="044D95FD" w:rsidR="00BB3B2D" w:rsidRPr="00F44464" w:rsidRDefault="00BB3B2D" w:rsidP="00BB3B2D">
      <w:pPr>
        <w:numPr>
          <w:ilvl w:val="0"/>
          <w:numId w:val="14"/>
        </w:numPr>
        <w:spacing w:after="0" w:line="240" w:lineRule="auto"/>
        <w:jc w:val="both"/>
        <w:rPr>
          <w:rFonts w:ascii="Times New Roman" w:hAnsi="Times New Roman"/>
          <w:sz w:val="28"/>
          <w:szCs w:val="28"/>
        </w:rPr>
      </w:pPr>
      <w:r w:rsidRPr="00F44464">
        <w:rPr>
          <w:rFonts w:ascii="Times New Roman" w:hAnsi="Times New Roman"/>
          <w:sz w:val="28"/>
          <w:szCs w:val="28"/>
        </w:rPr>
        <w:t>уточняется порядок взаимодействия</w:t>
      </w:r>
      <w:r w:rsidR="009A5E75" w:rsidRPr="00F44464">
        <w:rPr>
          <w:rFonts w:ascii="Times New Roman" w:hAnsi="Times New Roman"/>
          <w:sz w:val="28"/>
          <w:szCs w:val="28"/>
        </w:rPr>
        <w:t xml:space="preserve"> со</w:t>
      </w:r>
      <w:r w:rsidR="009A5E75">
        <w:rPr>
          <w:rFonts w:ascii="Times New Roman" w:hAnsi="Times New Roman"/>
          <w:sz w:val="28"/>
          <w:szCs w:val="28"/>
        </w:rPr>
        <w:t> </w:t>
      </w:r>
      <w:r w:rsidR="009A5E75" w:rsidRPr="00F44464">
        <w:rPr>
          <w:rFonts w:ascii="Times New Roman" w:hAnsi="Times New Roman"/>
          <w:sz w:val="28"/>
          <w:szCs w:val="28"/>
        </w:rPr>
        <w:t>с</w:t>
      </w:r>
      <w:r w:rsidRPr="00F44464">
        <w:rPr>
          <w:rFonts w:ascii="Times New Roman" w:hAnsi="Times New Roman"/>
          <w:sz w:val="28"/>
          <w:szCs w:val="28"/>
        </w:rPr>
        <w:t>лужбами жизнеобеспечения.</w:t>
      </w:r>
    </w:p>
    <w:p w14:paraId="58CD740F" w14:textId="0A2FD135" w:rsidR="00BB3B2D" w:rsidRPr="004E0426"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Главной задачей администрации органов местного самоуправления</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э</w:t>
      </w:r>
      <w:r w:rsidRPr="004E0426">
        <w:rPr>
          <w:rFonts w:ascii="Times New Roman" w:eastAsia="Times New Roman" w:hAnsi="Times New Roman"/>
          <w:color w:val="000000"/>
          <w:sz w:val="28"/>
          <w:szCs w:val="28"/>
          <w:lang w:eastAsia="ru-RU"/>
        </w:rPr>
        <w:t>той области должно быть создание устойчивой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ц</w:t>
      </w:r>
      <w:r w:rsidRPr="004E0426">
        <w:rPr>
          <w:rFonts w:ascii="Times New Roman" w:eastAsia="Times New Roman" w:hAnsi="Times New Roman"/>
          <w:color w:val="000000"/>
          <w:sz w:val="28"/>
          <w:szCs w:val="28"/>
          <w:lang w:eastAsia="ru-RU"/>
        </w:rPr>
        <w:t xml:space="preserve">елостной системы пожарной безопасности </w:t>
      </w:r>
      <w:r>
        <w:rPr>
          <w:rFonts w:ascii="Times New Roman" w:eastAsia="Times New Roman" w:hAnsi="Times New Roman"/>
          <w:color w:val="000000"/>
          <w:sz w:val="28"/>
          <w:szCs w:val="28"/>
          <w:lang w:eastAsia="ru-RU"/>
        </w:rPr>
        <w:t>сельского поселения</w:t>
      </w:r>
      <w:r w:rsidRPr="004E0426">
        <w:rPr>
          <w:rFonts w:ascii="Times New Roman" w:eastAsia="Times New Roman" w:hAnsi="Times New Roman"/>
          <w:color w:val="000000"/>
          <w:sz w:val="28"/>
          <w:szCs w:val="28"/>
          <w:lang w:eastAsia="ru-RU"/>
        </w:rPr>
        <w:t>, т.е. выполнение мероприятий направленных</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редотвращение пожаров, обеспечение безопасности населения, проживающего</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едущего деятельность</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 xml:space="preserve">ерритории </w:t>
      </w:r>
      <w:r>
        <w:rPr>
          <w:rFonts w:ascii="Times New Roman" w:eastAsia="Times New Roman" w:hAnsi="Times New Roman"/>
          <w:color w:val="000000"/>
          <w:sz w:val="28"/>
          <w:szCs w:val="28"/>
          <w:lang w:eastAsia="ru-RU"/>
        </w:rPr>
        <w:t>сельского поселения</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ащита имущества при пожаре. Структурно, система обеспечения пожарной безопасности</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ебя:</w:t>
      </w:r>
    </w:p>
    <w:p w14:paraId="5CEA4647" w14:textId="77777777" w:rsidR="00BB3B2D" w:rsidRPr="004E0426" w:rsidRDefault="00BB3B2D" w:rsidP="00BB3B2D">
      <w:pPr>
        <w:numPr>
          <w:ilvl w:val="0"/>
          <w:numId w:val="14"/>
        </w:numPr>
        <w:tabs>
          <w:tab w:val="left" w:pos="1134"/>
        </w:tabs>
        <w:spacing w:after="0" w:line="240" w:lineRule="auto"/>
        <w:ind w:left="1134"/>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систему предотвращения пожара;</w:t>
      </w:r>
    </w:p>
    <w:p w14:paraId="2297020A" w14:textId="77777777" w:rsidR="00BB3B2D" w:rsidRPr="004E0426" w:rsidRDefault="00BB3B2D" w:rsidP="00BB3B2D">
      <w:pPr>
        <w:numPr>
          <w:ilvl w:val="0"/>
          <w:numId w:val="14"/>
        </w:numPr>
        <w:tabs>
          <w:tab w:val="left" w:pos="1134"/>
        </w:tabs>
        <w:spacing w:after="0" w:line="240" w:lineRule="auto"/>
        <w:ind w:left="1134"/>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систему противопожарной защиты;</w:t>
      </w:r>
    </w:p>
    <w:p w14:paraId="1635F0DC" w14:textId="4D7E3688" w:rsidR="00BB3B2D" w:rsidRPr="004E0426" w:rsidRDefault="00BB3B2D" w:rsidP="00BB3B2D">
      <w:pPr>
        <w:numPr>
          <w:ilvl w:val="0"/>
          <w:numId w:val="14"/>
        </w:numPr>
        <w:tabs>
          <w:tab w:val="left" w:pos="1134"/>
        </w:tabs>
        <w:spacing w:after="0" w:line="240" w:lineRule="auto"/>
        <w:ind w:left="1134"/>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комплекс организационно-технических мероприятий</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беспечению пожарной безопасности.</w:t>
      </w:r>
    </w:p>
    <w:p w14:paraId="2E65D661" w14:textId="3CAC157D" w:rsidR="00BB3B2D" w:rsidRPr="004E0426"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Целью создания систем предотвращения пожаров является исключение условий возникновения пожаров</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 xml:space="preserve">ерритории </w:t>
      </w:r>
      <w:r>
        <w:rPr>
          <w:rFonts w:ascii="Times New Roman" w:eastAsia="Times New Roman" w:hAnsi="Times New Roman"/>
          <w:color w:val="000000"/>
          <w:sz w:val="28"/>
          <w:szCs w:val="28"/>
          <w:lang w:eastAsia="ru-RU"/>
        </w:rPr>
        <w:t>поселения</w:t>
      </w:r>
      <w:r w:rsidRPr="004E0426">
        <w:rPr>
          <w:rFonts w:ascii="Times New Roman" w:eastAsia="Times New Roman" w:hAnsi="Times New Roman"/>
          <w:color w:val="000000"/>
          <w:sz w:val="28"/>
          <w:szCs w:val="28"/>
          <w:lang w:eastAsia="ru-RU"/>
        </w:rPr>
        <w:t>.</w:t>
      </w:r>
    </w:p>
    <w:p w14:paraId="13DE1265" w14:textId="2D6561EF" w:rsidR="00BB3B2D" w:rsidRPr="004E0426" w:rsidRDefault="00BB3B2D" w:rsidP="00BB3B2D">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Градостроительные (проектные) ограничения (предложения) при размещении объектов капитального строительства</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ом числе</w:t>
      </w:r>
      <w:r w:rsidR="009A5E75">
        <w:rPr>
          <w:rFonts w:ascii="Times New Roman" w:eastAsia="Times New Roman" w:hAnsi="Times New Roman"/>
          <w:color w:val="000000"/>
          <w:sz w:val="28"/>
          <w:szCs w:val="28"/>
          <w:lang w:eastAsia="ru-RU"/>
        </w:rPr>
        <w:t xml:space="preserve"> и в </w:t>
      </w:r>
      <w:r w:rsidR="009A5E75" w:rsidRPr="004E0426">
        <w:rPr>
          <w:rFonts w:ascii="Times New Roman" w:eastAsia="Times New Roman" w:hAnsi="Times New Roman"/>
          <w:color w:val="000000"/>
          <w:sz w:val="28"/>
          <w:szCs w:val="28"/>
          <w:lang w:eastAsia="ru-RU"/>
        </w:rPr>
        <w:t>ч</w:t>
      </w:r>
      <w:r w:rsidRPr="004E0426">
        <w:rPr>
          <w:rFonts w:ascii="Times New Roman" w:eastAsia="Times New Roman" w:hAnsi="Times New Roman"/>
          <w:color w:val="000000"/>
          <w:sz w:val="28"/>
          <w:szCs w:val="28"/>
          <w:lang w:eastAsia="ru-RU"/>
        </w:rPr>
        <w:t>асти обеспечения противопожарной защиты представлены</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 xml:space="preserve">азд. </w:t>
      </w:r>
      <w:r>
        <w:rPr>
          <w:rFonts w:ascii="Times New Roman" w:eastAsia="Times New Roman" w:hAnsi="Times New Roman"/>
          <w:color w:val="000000"/>
          <w:sz w:val="28"/>
          <w:szCs w:val="28"/>
          <w:lang w:eastAsia="ru-RU"/>
        </w:rPr>
        <w:t>5.3.6</w:t>
      </w:r>
      <w:r w:rsidRPr="004E0426">
        <w:rPr>
          <w:rFonts w:ascii="Times New Roman" w:eastAsia="Times New Roman" w:hAnsi="Times New Roman"/>
          <w:color w:val="000000"/>
          <w:sz w:val="28"/>
          <w:szCs w:val="28"/>
          <w:lang w:eastAsia="ru-RU"/>
        </w:rPr>
        <w:t>.</w:t>
      </w:r>
    </w:p>
    <w:p w14:paraId="49746749" w14:textId="3D7A06A5"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Из всего комплекса мер, направленных</w:t>
      </w:r>
      <w:r w:rsidR="009A5E75" w:rsidRPr="004738E5">
        <w:rPr>
          <w:rFonts w:ascii="Times New Roman" w:hAnsi="Times New Roman"/>
          <w:sz w:val="28"/>
          <w:szCs w:val="28"/>
        </w:rPr>
        <w:t xml:space="preserve"> на</w:t>
      </w:r>
      <w:r w:rsidR="009A5E75">
        <w:rPr>
          <w:rFonts w:ascii="Times New Roman" w:hAnsi="Times New Roman"/>
          <w:sz w:val="28"/>
          <w:szCs w:val="28"/>
        </w:rPr>
        <w:t> </w:t>
      </w:r>
      <w:r w:rsidR="009A5E75" w:rsidRPr="004738E5">
        <w:rPr>
          <w:rFonts w:ascii="Times New Roman" w:hAnsi="Times New Roman"/>
          <w:sz w:val="28"/>
          <w:szCs w:val="28"/>
        </w:rPr>
        <w:t>с</w:t>
      </w:r>
      <w:r w:rsidRPr="004738E5">
        <w:rPr>
          <w:rFonts w:ascii="Times New Roman" w:hAnsi="Times New Roman"/>
          <w:sz w:val="28"/>
          <w:szCs w:val="28"/>
        </w:rPr>
        <w:t>оздании системы предотвращения пожаров, для сельск</w:t>
      </w:r>
      <w:r>
        <w:rPr>
          <w:rFonts w:ascii="Times New Roman" w:hAnsi="Times New Roman"/>
          <w:sz w:val="28"/>
          <w:szCs w:val="28"/>
        </w:rPr>
        <w:t>их населённых пунктов</w:t>
      </w:r>
      <w:r w:rsidRPr="004738E5">
        <w:rPr>
          <w:rFonts w:ascii="Times New Roman" w:hAnsi="Times New Roman"/>
          <w:sz w:val="28"/>
          <w:szCs w:val="28"/>
        </w:rPr>
        <w:t xml:space="preserve"> наиболее актуальными являются следующие:</w:t>
      </w:r>
    </w:p>
    <w:p w14:paraId="11AB3703" w14:textId="64144ED4"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применение негорючих веществ</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м</w:t>
      </w:r>
      <w:r w:rsidRPr="004738E5">
        <w:rPr>
          <w:rFonts w:ascii="Times New Roman" w:hAnsi="Times New Roman"/>
          <w:sz w:val="28"/>
          <w:szCs w:val="28"/>
        </w:rPr>
        <w:t>атериалов при строительстве</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р</w:t>
      </w:r>
      <w:r w:rsidRPr="004738E5">
        <w:rPr>
          <w:rFonts w:ascii="Times New Roman" w:hAnsi="Times New Roman"/>
          <w:sz w:val="28"/>
          <w:szCs w:val="28"/>
        </w:rPr>
        <w:t>емонте зданий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с</w:t>
      </w:r>
      <w:r w:rsidRPr="004738E5">
        <w:rPr>
          <w:rFonts w:ascii="Times New Roman" w:hAnsi="Times New Roman"/>
          <w:sz w:val="28"/>
          <w:szCs w:val="28"/>
        </w:rPr>
        <w:t>ооружений;</w:t>
      </w:r>
    </w:p>
    <w:p w14:paraId="706A193F" w14:textId="6F4F4086"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использование наиболее безопасных способов размещения горючих веществ,</w:t>
      </w:r>
      <w:r w:rsidR="009A5E75" w:rsidRPr="004738E5">
        <w:rPr>
          <w:rFonts w:ascii="Times New Roman" w:hAnsi="Times New Roman"/>
          <w:sz w:val="28"/>
          <w:szCs w:val="28"/>
        </w:rPr>
        <w:t xml:space="preserve"> 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акже материалов, взаимодействие которых друг</w:t>
      </w:r>
      <w:r w:rsidR="009A5E75" w:rsidRPr="004738E5">
        <w:rPr>
          <w:rFonts w:ascii="Times New Roman" w:hAnsi="Times New Roman"/>
          <w:sz w:val="28"/>
          <w:szCs w:val="28"/>
        </w:rPr>
        <w:t xml:space="preserve"> с</w:t>
      </w:r>
      <w:r w:rsidR="009A5E75">
        <w:rPr>
          <w:rFonts w:ascii="Times New Roman" w:hAnsi="Times New Roman"/>
          <w:sz w:val="28"/>
          <w:szCs w:val="28"/>
        </w:rPr>
        <w:t> </w:t>
      </w:r>
      <w:r w:rsidR="009A5E75" w:rsidRPr="004738E5">
        <w:rPr>
          <w:rFonts w:ascii="Times New Roman" w:hAnsi="Times New Roman"/>
          <w:sz w:val="28"/>
          <w:szCs w:val="28"/>
        </w:rPr>
        <w:t>д</w:t>
      </w:r>
      <w:r w:rsidRPr="004738E5">
        <w:rPr>
          <w:rFonts w:ascii="Times New Roman" w:hAnsi="Times New Roman"/>
          <w:sz w:val="28"/>
          <w:szCs w:val="28"/>
        </w:rPr>
        <w:t>ругом приводит</w:t>
      </w:r>
      <w:r w:rsidR="009A5E75" w:rsidRPr="004738E5">
        <w:rPr>
          <w:rFonts w:ascii="Times New Roman" w:hAnsi="Times New Roman"/>
          <w:sz w:val="28"/>
          <w:szCs w:val="28"/>
        </w:rPr>
        <w:t xml:space="preserve"> к</w:t>
      </w:r>
      <w:r w:rsidR="009A5E75">
        <w:rPr>
          <w:rFonts w:ascii="Times New Roman" w:hAnsi="Times New Roman"/>
          <w:sz w:val="28"/>
          <w:szCs w:val="28"/>
        </w:rPr>
        <w:t> </w:t>
      </w:r>
      <w:r w:rsidR="009A5E75" w:rsidRPr="004738E5">
        <w:rPr>
          <w:rFonts w:ascii="Times New Roman" w:hAnsi="Times New Roman"/>
          <w:sz w:val="28"/>
          <w:szCs w:val="28"/>
        </w:rPr>
        <w:t>о</w:t>
      </w:r>
      <w:r w:rsidRPr="004738E5">
        <w:rPr>
          <w:rFonts w:ascii="Times New Roman" w:hAnsi="Times New Roman"/>
          <w:sz w:val="28"/>
          <w:szCs w:val="28"/>
        </w:rPr>
        <w:t>бразованию горючей среды;</w:t>
      </w:r>
    </w:p>
    <w:p w14:paraId="315777B4" w14:textId="5AA90E4C"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устройство молниезащиты зданий, сооружений, строений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о</w:t>
      </w:r>
      <w:r w:rsidRPr="004738E5">
        <w:rPr>
          <w:rFonts w:ascii="Times New Roman" w:hAnsi="Times New Roman"/>
          <w:sz w:val="28"/>
          <w:szCs w:val="28"/>
        </w:rPr>
        <w:t>борудования.</w:t>
      </w:r>
    </w:p>
    <w:p w14:paraId="03980AF0" w14:textId="1C638647"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Целью создания систем противопожарной защиты является защита людей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мущества</w:t>
      </w:r>
      <w:r w:rsidR="009A5E75" w:rsidRPr="004738E5">
        <w:rPr>
          <w:rFonts w:ascii="Times New Roman" w:hAnsi="Times New Roman"/>
          <w:sz w:val="28"/>
          <w:szCs w:val="28"/>
        </w:rPr>
        <w:t xml:space="preserve"> от</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оздействия опасных факторов пожара и (или) ограничение его последствий.</w:t>
      </w:r>
    </w:p>
    <w:p w14:paraId="7AE844CB" w14:textId="7603101D"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Защита людей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мущества</w:t>
      </w:r>
      <w:r w:rsidR="009A5E75" w:rsidRPr="004738E5">
        <w:rPr>
          <w:rFonts w:ascii="Times New Roman" w:hAnsi="Times New Roman"/>
          <w:sz w:val="28"/>
          <w:szCs w:val="28"/>
        </w:rPr>
        <w:t xml:space="preserve"> от</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оздействия опасных факторов пожара</w:t>
      </w:r>
      <w:r w:rsidR="009A5E75" w:rsidRPr="004738E5">
        <w:rPr>
          <w:rFonts w:ascii="Times New Roman" w:hAnsi="Times New Roman"/>
          <w:sz w:val="28"/>
          <w:szCs w:val="28"/>
        </w:rPr>
        <w:t xml:space="preserve"> на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 xml:space="preserve">ерритории </w:t>
      </w:r>
      <w:r>
        <w:rPr>
          <w:rFonts w:ascii="Times New Roman" w:hAnsi="Times New Roman"/>
          <w:sz w:val="28"/>
          <w:szCs w:val="28"/>
        </w:rPr>
        <w:t>анализируемых населённых пунктов</w:t>
      </w:r>
      <w:r w:rsidRPr="004738E5">
        <w:rPr>
          <w:rFonts w:ascii="Times New Roman" w:hAnsi="Times New Roman"/>
          <w:sz w:val="28"/>
          <w:szCs w:val="28"/>
        </w:rPr>
        <w:t xml:space="preserve"> может обеспечиваться следующими способами:</w:t>
      </w:r>
    </w:p>
    <w:p w14:paraId="3BA41502" w14:textId="77777777"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устройство эвакуационных путей, удовлетворяющих требованиям безопасной эвакуации людей при пожаре;</w:t>
      </w:r>
    </w:p>
    <w:p w14:paraId="20C6D1E8" w14:textId="12E1EA3D"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lastRenderedPageBreak/>
        <w:t>устройство систем обнаружения пожара (пожарной сигнализации), оповещения</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правления эвакуацией людей при пожаре;</w:t>
      </w:r>
    </w:p>
    <w:p w14:paraId="066F8581" w14:textId="078F82BC"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применение огнезащитных составов (в том числе огнезащитных красок)</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с</w:t>
      </w:r>
      <w:r w:rsidRPr="004738E5">
        <w:rPr>
          <w:rFonts w:ascii="Times New Roman" w:hAnsi="Times New Roman"/>
          <w:sz w:val="28"/>
          <w:szCs w:val="28"/>
        </w:rPr>
        <w:t>троительных материалов для повышения пределов огнестойкости строительных конструкций;</w:t>
      </w:r>
    </w:p>
    <w:p w14:paraId="7F615FA1" w14:textId="77777777"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применение первичных средств пожаротушения;</w:t>
      </w:r>
    </w:p>
    <w:p w14:paraId="559EA56A" w14:textId="77777777"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организация деятельности подразделений пожарной охраны.</w:t>
      </w:r>
    </w:p>
    <w:p w14:paraId="423CAC26" w14:textId="77777777"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Для обеспечения безопасной эвакуации людей должно быть:</w:t>
      </w:r>
    </w:p>
    <w:p w14:paraId="2CA50313" w14:textId="4D177262"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установлено необходимое количество, размеры</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с</w:t>
      </w:r>
      <w:r w:rsidRPr="004738E5">
        <w:rPr>
          <w:rFonts w:ascii="Times New Roman" w:hAnsi="Times New Roman"/>
          <w:sz w:val="28"/>
          <w:szCs w:val="28"/>
        </w:rPr>
        <w:t>оответствующее конструктивное исполнение эвакуационных путей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э</w:t>
      </w:r>
      <w:r w:rsidRPr="004738E5">
        <w:rPr>
          <w:rFonts w:ascii="Times New Roman" w:hAnsi="Times New Roman"/>
          <w:sz w:val="28"/>
          <w:szCs w:val="28"/>
        </w:rPr>
        <w:t>вакуационных выходов;</w:t>
      </w:r>
    </w:p>
    <w:p w14:paraId="5173BE80" w14:textId="44EB4AD4"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обеспечено беспрепятственное движение людей</w:t>
      </w:r>
      <w:r w:rsidR="009A5E75" w:rsidRPr="004738E5">
        <w:rPr>
          <w:rFonts w:ascii="Times New Roman" w:hAnsi="Times New Roman"/>
          <w:sz w:val="28"/>
          <w:szCs w:val="28"/>
        </w:rPr>
        <w:t xml:space="preserve"> по</w:t>
      </w:r>
      <w:r w:rsidR="009A5E75">
        <w:rPr>
          <w:rFonts w:ascii="Times New Roman" w:hAnsi="Times New Roman"/>
          <w:sz w:val="28"/>
          <w:szCs w:val="28"/>
        </w:rPr>
        <w:t> </w:t>
      </w:r>
      <w:r w:rsidR="009A5E75" w:rsidRPr="004738E5">
        <w:rPr>
          <w:rFonts w:ascii="Times New Roman" w:hAnsi="Times New Roman"/>
          <w:sz w:val="28"/>
          <w:szCs w:val="28"/>
        </w:rPr>
        <w:t>э</w:t>
      </w:r>
      <w:r w:rsidRPr="004738E5">
        <w:rPr>
          <w:rFonts w:ascii="Times New Roman" w:hAnsi="Times New Roman"/>
          <w:sz w:val="28"/>
          <w:szCs w:val="28"/>
        </w:rPr>
        <w:t>вакуационным путям</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ч</w:t>
      </w:r>
      <w:r w:rsidRPr="004738E5">
        <w:rPr>
          <w:rFonts w:ascii="Times New Roman" w:hAnsi="Times New Roman"/>
          <w:sz w:val="28"/>
          <w:szCs w:val="28"/>
        </w:rPr>
        <w:t>ерез эвакуационные выходы;</w:t>
      </w:r>
    </w:p>
    <w:p w14:paraId="60602318" w14:textId="28A7C10F" w:rsidR="00BB3B2D" w:rsidRPr="004738E5" w:rsidRDefault="00BB3B2D" w:rsidP="00BB3B2D">
      <w:pPr>
        <w:numPr>
          <w:ilvl w:val="0"/>
          <w:numId w:val="14"/>
        </w:numPr>
        <w:spacing w:after="0" w:line="240" w:lineRule="auto"/>
        <w:jc w:val="both"/>
        <w:rPr>
          <w:rFonts w:ascii="Times New Roman" w:hAnsi="Times New Roman"/>
          <w:sz w:val="28"/>
          <w:szCs w:val="28"/>
        </w:rPr>
      </w:pPr>
      <w:r w:rsidRPr="004738E5">
        <w:rPr>
          <w:rFonts w:ascii="Times New Roman" w:hAnsi="Times New Roman"/>
          <w:sz w:val="28"/>
          <w:szCs w:val="28"/>
        </w:rPr>
        <w:t>организовано оповещение</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правление движением людей</w:t>
      </w:r>
      <w:r w:rsidR="009A5E75" w:rsidRPr="004738E5">
        <w:rPr>
          <w:rFonts w:ascii="Times New Roman" w:hAnsi="Times New Roman"/>
          <w:sz w:val="28"/>
          <w:szCs w:val="28"/>
        </w:rPr>
        <w:t xml:space="preserve"> по</w:t>
      </w:r>
      <w:r w:rsidR="009A5E75">
        <w:rPr>
          <w:rFonts w:ascii="Times New Roman" w:hAnsi="Times New Roman"/>
          <w:sz w:val="28"/>
          <w:szCs w:val="28"/>
        </w:rPr>
        <w:t> </w:t>
      </w:r>
      <w:r w:rsidR="009A5E75" w:rsidRPr="004738E5">
        <w:rPr>
          <w:rFonts w:ascii="Times New Roman" w:hAnsi="Times New Roman"/>
          <w:sz w:val="28"/>
          <w:szCs w:val="28"/>
        </w:rPr>
        <w:t>э</w:t>
      </w:r>
      <w:r w:rsidRPr="004738E5">
        <w:rPr>
          <w:rFonts w:ascii="Times New Roman" w:hAnsi="Times New Roman"/>
          <w:sz w:val="28"/>
          <w:szCs w:val="28"/>
        </w:rPr>
        <w:t>вакуационным путям (в том числе</w:t>
      </w:r>
      <w:r w:rsidR="009A5E75" w:rsidRPr="004738E5">
        <w:rPr>
          <w:rFonts w:ascii="Times New Roman" w:hAnsi="Times New Roman"/>
          <w:sz w:val="28"/>
          <w:szCs w:val="28"/>
        </w:rPr>
        <w:t xml:space="preserve"> с</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спользованием световых указателей, звукового</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р</w:t>
      </w:r>
      <w:r w:rsidRPr="004738E5">
        <w:rPr>
          <w:rFonts w:ascii="Times New Roman" w:hAnsi="Times New Roman"/>
          <w:sz w:val="28"/>
          <w:szCs w:val="28"/>
        </w:rPr>
        <w:t>ечевого оповещения).</w:t>
      </w:r>
    </w:p>
    <w:p w14:paraId="632F2D74" w14:textId="40AE29F5"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Системы обнаружения пожара (установки</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с</w:t>
      </w:r>
      <w:r w:rsidRPr="004738E5">
        <w:rPr>
          <w:rFonts w:ascii="Times New Roman" w:hAnsi="Times New Roman"/>
          <w:sz w:val="28"/>
          <w:szCs w:val="28"/>
        </w:rPr>
        <w:t>истемы пожарной сигнализации), оповещения</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правления эвакуацией людей при пожаре должны обеспечивать автоматическое обнаружение пожара</w:t>
      </w:r>
      <w:r w:rsidR="009A5E75" w:rsidRPr="004738E5">
        <w:rPr>
          <w:rFonts w:ascii="Times New Roman" w:hAnsi="Times New Roman"/>
          <w:sz w:val="28"/>
          <w:szCs w:val="28"/>
        </w:rPr>
        <w:t xml:space="preserve"> за</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ремя, необходимое для включения систем оповещения</w:t>
      </w:r>
      <w:r w:rsidR="009A5E75" w:rsidRPr="004738E5">
        <w:rPr>
          <w:rFonts w:ascii="Times New Roman" w:hAnsi="Times New Roman"/>
          <w:sz w:val="28"/>
          <w:szCs w:val="28"/>
        </w:rPr>
        <w:t xml:space="preserve"> о</w:t>
      </w:r>
      <w:r w:rsidR="009A5E75">
        <w:rPr>
          <w:rFonts w:ascii="Times New Roman" w:hAnsi="Times New Roman"/>
          <w:sz w:val="28"/>
          <w:szCs w:val="28"/>
        </w:rPr>
        <w:t> </w:t>
      </w:r>
      <w:r w:rsidR="009A5E75" w:rsidRPr="004738E5">
        <w:rPr>
          <w:rFonts w:ascii="Times New Roman" w:hAnsi="Times New Roman"/>
          <w:sz w:val="28"/>
          <w:szCs w:val="28"/>
        </w:rPr>
        <w:t>п</w:t>
      </w:r>
      <w:r w:rsidRPr="004738E5">
        <w:rPr>
          <w:rFonts w:ascii="Times New Roman" w:hAnsi="Times New Roman"/>
          <w:sz w:val="28"/>
          <w:szCs w:val="28"/>
        </w:rPr>
        <w:t>ожаре</w:t>
      </w:r>
      <w:r w:rsidR="009A5E75" w:rsidRPr="004738E5">
        <w:rPr>
          <w:rFonts w:ascii="Times New Roman" w:hAnsi="Times New Roman"/>
          <w:sz w:val="28"/>
          <w:szCs w:val="28"/>
        </w:rPr>
        <w:t xml:space="preserve"> в</w:t>
      </w:r>
      <w:r w:rsidR="009A5E75">
        <w:rPr>
          <w:rFonts w:ascii="Times New Roman" w:hAnsi="Times New Roman"/>
          <w:sz w:val="28"/>
          <w:szCs w:val="28"/>
        </w:rPr>
        <w:t> </w:t>
      </w:r>
      <w:r w:rsidR="009A5E75" w:rsidRPr="004738E5">
        <w:rPr>
          <w:rFonts w:ascii="Times New Roman" w:hAnsi="Times New Roman"/>
          <w:sz w:val="28"/>
          <w:szCs w:val="28"/>
        </w:rPr>
        <w:t>ц</w:t>
      </w:r>
      <w:r w:rsidRPr="004738E5">
        <w:rPr>
          <w:rFonts w:ascii="Times New Roman" w:hAnsi="Times New Roman"/>
          <w:sz w:val="28"/>
          <w:szCs w:val="28"/>
        </w:rPr>
        <w:t>елях организации безопасной эвакуации людей.</w:t>
      </w:r>
    </w:p>
    <w:p w14:paraId="23EF9DE6" w14:textId="1F08837B" w:rsidR="00BB3B2D" w:rsidRPr="004738E5" w:rsidRDefault="00BB3B2D" w:rsidP="00BB3B2D">
      <w:pPr>
        <w:spacing w:after="0" w:line="240" w:lineRule="auto"/>
        <w:ind w:firstLine="709"/>
        <w:jc w:val="both"/>
        <w:rPr>
          <w:rFonts w:ascii="Times New Roman" w:hAnsi="Times New Roman"/>
          <w:sz w:val="28"/>
          <w:szCs w:val="28"/>
        </w:rPr>
      </w:pPr>
      <w:r w:rsidRPr="004738E5">
        <w:rPr>
          <w:rFonts w:ascii="Times New Roman" w:hAnsi="Times New Roman"/>
          <w:sz w:val="28"/>
          <w:szCs w:val="28"/>
        </w:rPr>
        <w:t>Системы пожарной сигнализации, оповещения</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правления эвакуацией людей при пожаре должны быть установлены</w:t>
      </w:r>
      <w:r w:rsidR="009A5E75" w:rsidRPr="004738E5">
        <w:rPr>
          <w:rFonts w:ascii="Times New Roman" w:hAnsi="Times New Roman"/>
          <w:sz w:val="28"/>
          <w:szCs w:val="28"/>
        </w:rPr>
        <w:t xml:space="preserve"> на</w:t>
      </w:r>
      <w:r w:rsidR="009A5E75">
        <w:rPr>
          <w:rFonts w:ascii="Times New Roman" w:hAnsi="Times New Roman"/>
          <w:sz w:val="28"/>
          <w:szCs w:val="28"/>
        </w:rPr>
        <w:t> </w:t>
      </w:r>
      <w:r w:rsidR="009A5E75" w:rsidRPr="004738E5">
        <w:rPr>
          <w:rFonts w:ascii="Times New Roman" w:hAnsi="Times New Roman"/>
          <w:sz w:val="28"/>
          <w:szCs w:val="28"/>
        </w:rPr>
        <w:t>о</w:t>
      </w:r>
      <w:r w:rsidRPr="004738E5">
        <w:rPr>
          <w:rFonts w:ascii="Times New Roman" w:hAnsi="Times New Roman"/>
          <w:sz w:val="28"/>
          <w:szCs w:val="28"/>
        </w:rPr>
        <w:t>бъектах, где воздействие опасных факторов пожара может привести</w:t>
      </w:r>
      <w:r w:rsidR="009A5E75" w:rsidRPr="004738E5">
        <w:rPr>
          <w:rFonts w:ascii="Times New Roman" w:hAnsi="Times New Roman"/>
          <w:sz w:val="28"/>
          <w:szCs w:val="28"/>
        </w:rPr>
        <w:t xml:space="preserve"> к</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равматизму</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г</w:t>
      </w:r>
      <w:r w:rsidRPr="004738E5">
        <w:rPr>
          <w:rFonts w:ascii="Times New Roman" w:hAnsi="Times New Roman"/>
          <w:sz w:val="28"/>
          <w:szCs w:val="28"/>
        </w:rPr>
        <w:t>ибели людей. Такими объектами</w:t>
      </w:r>
      <w:r w:rsidR="009A5E75" w:rsidRPr="004738E5">
        <w:rPr>
          <w:rFonts w:ascii="Times New Roman" w:hAnsi="Times New Roman"/>
          <w:sz w:val="28"/>
          <w:szCs w:val="28"/>
        </w:rPr>
        <w:t xml:space="preserve"> на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 xml:space="preserve">ерритории </w:t>
      </w:r>
      <w:r>
        <w:rPr>
          <w:rFonts w:ascii="Times New Roman" w:hAnsi="Times New Roman"/>
          <w:sz w:val="28"/>
          <w:szCs w:val="28"/>
        </w:rPr>
        <w:t xml:space="preserve">населённых пунктов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Pr="004738E5">
        <w:rPr>
          <w:rFonts w:ascii="Times New Roman" w:hAnsi="Times New Roman"/>
          <w:sz w:val="28"/>
          <w:szCs w:val="28"/>
        </w:rPr>
        <w:t xml:space="preserve"> являются: образовательные учреждения, медицинские учреждения, культурно-спортивные учреждения, культовые</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р</w:t>
      </w:r>
      <w:r w:rsidRPr="004738E5">
        <w:rPr>
          <w:rFonts w:ascii="Times New Roman" w:hAnsi="Times New Roman"/>
          <w:sz w:val="28"/>
          <w:szCs w:val="28"/>
        </w:rPr>
        <w:t>итуальные учреждения, автостоянки, остановки маршрутного общественного транспорта,</w:t>
      </w:r>
      <w:r w:rsidR="009A5E75" w:rsidRPr="004738E5">
        <w:rPr>
          <w:rFonts w:ascii="Times New Roman" w:hAnsi="Times New Roman"/>
          <w:sz w:val="28"/>
          <w:szCs w:val="28"/>
        </w:rPr>
        <w:t xml:space="preserve"> 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акже все пожароопасные объекты.</w:t>
      </w:r>
    </w:p>
    <w:p w14:paraId="2FB796EE" w14:textId="02217F3A"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Мероприятия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редупреждению возникновения лесных пожаров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онтролю</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облюдением правил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есах, направленные</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редупреждение распространения лесных пожаров, состоят из 2-х групп:</w:t>
      </w:r>
    </w:p>
    <w:p w14:paraId="3125EF45" w14:textId="77777777"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К 1-ой группе относятся следующие административные мероприятия:</w:t>
      </w:r>
    </w:p>
    <w:p w14:paraId="1758F67F" w14:textId="3223AD49" w:rsidR="00BB3B2D" w:rsidRPr="0006094F" w:rsidRDefault="00BB3B2D" w:rsidP="00D76916">
      <w:pPr>
        <w:numPr>
          <w:ilvl w:val="0"/>
          <w:numId w:val="68"/>
        </w:numPr>
        <w:spacing w:after="0" w:line="240" w:lineRule="auto"/>
        <w:jc w:val="both"/>
        <w:rPr>
          <w:rFonts w:ascii="Times New Roman" w:hAnsi="Times New Roman"/>
          <w:sz w:val="28"/>
          <w:szCs w:val="28"/>
        </w:rPr>
      </w:pPr>
      <w:r w:rsidRPr="0006094F">
        <w:rPr>
          <w:rFonts w:ascii="Times New Roman" w:hAnsi="Times New Roman"/>
          <w:sz w:val="28"/>
          <w:szCs w:val="28"/>
        </w:rPr>
        <w:t>«Правила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есах» (утверждены постановлением Правительства Российской Федерации от 30.06.2007 № 417 «Об утверждении Правил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есах»);</w:t>
      </w:r>
    </w:p>
    <w:p w14:paraId="4AF5241A" w14:textId="0A09F351" w:rsidR="00BB3B2D" w:rsidRPr="0006094F" w:rsidRDefault="00BB3B2D" w:rsidP="00D76916">
      <w:pPr>
        <w:numPr>
          <w:ilvl w:val="0"/>
          <w:numId w:val="68"/>
        </w:numPr>
        <w:spacing w:after="0" w:line="240" w:lineRule="auto"/>
        <w:jc w:val="both"/>
        <w:rPr>
          <w:rFonts w:ascii="Times New Roman" w:hAnsi="Times New Roman"/>
          <w:sz w:val="28"/>
          <w:szCs w:val="28"/>
        </w:rPr>
      </w:pPr>
      <w:r w:rsidRPr="0006094F">
        <w:rPr>
          <w:rFonts w:ascii="Times New Roman" w:hAnsi="Times New Roman"/>
          <w:sz w:val="28"/>
          <w:szCs w:val="28"/>
        </w:rPr>
        <w:t>Разъяснение правил пожарной безопасности (лекции, плакаты, публикации, выступления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адио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елевидению);</w:t>
      </w:r>
    </w:p>
    <w:p w14:paraId="3976DB9A" w14:textId="77777777" w:rsidR="00BB3B2D" w:rsidRPr="0006094F" w:rsidRDefault="00BB3B2D" w:rsidP="00D76916">
      <w:pPr>
        <w:numPr>
          <w:ilvl w:val="0"/>
          <w:numId w:val="68"/>
        </w:numPr>
        <w:spacing w:after="0" w:line="240" w:lineRule="auto"/>
        <w:jc w:val="both"/>
        <w:rPr>
          <w:rFonts w:ascii="Times New Roman" w:hAnsi="Times New Roman"/>
          <w:sz w:val="28"/>
          <w:szCs w:val="28"/>
        </w:rPr>
      </w:pPr>
      <w:r w:rsidRPr="0006094F">
        <w:rPr>
          <w:rFonts w:ascii="Times New Roman" w:hAnsi="Times New Roman"/>
          <w:sz w:val="28"/>
          <w:szCs w:val="28"/>
        </w:rPr>
        <w:t>Правильная организация использования лесов.</w:t>
      </w:r>
    </w:p>
    <w:p w14:paraId="1FD37AD7" w14:textId="75351D0F"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 xml:space="preserve"> «Правила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есах» включают запрет на: разведение костров</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х</w:t>
      </w:r>
      <w:r w:rsidRPr="0006094F">
        <w:rPr>
          <w:rFonts w:ascii="Times New Roman" w:hAnsi="Times New Roman"/>
          <w:sz w:val="28"/>
          <w:szCs w:val="28"/>
        </w:rPr>
        <w:t>войных молодняках,</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арях,</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частках повреждённого леса, торфяниках,</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естах рубок (на лесосеках),</w:t>
      </w:r>
      <w:r w:rsidR="009A5E75" w:rsidRPr="0006094F">
        <w:rPr>
          <w:rFonts w:ascii="Times New Roman" w:hAnsi="Times New Roman"/>
          <w:sz w:val="28"/>
          <w:szCs w:val="28"/>
        </w:rPr>
        <w:t xml:space="preserve"> не</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чищенных</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орубочных остатков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аготовленной древесины,</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естах</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одсохшей травой,</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под кронами деревьев; бросание горящих спичек, окурков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орячей золы</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урительных трубок, стекла (стеклянные бутылки, банки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р.).</w:t>
      </w:r>
    </w:p>
    <w:p w14:paraId="0F1C400F" w14:textId="208EFE4C"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lastRenderedPageBreak/>
        <w:t>Использование при охоте пыжи</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орючих или тлеющих материалов; засорение леса бытовыми, строительными, промышленными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ными отходами, мусором.</w:t>
      </w:r>
    </w:p>
    <w:p w14:paraId="49D22A88" w14:textId="5BACD143"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Ко 2-ой группе относятся следующие профилактические противопожарные мероприятия. Повышается пожароустойчивость лесов:</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чёт регулирования состава древостоев (очистка</w:t>
      </w:r>
      <w:r w:rsidR="009A5E75" w:rsidRPr="0006094F">
        <w:rPr>
          <w:rFonts w:ascii="Times New Roman" w:hAnsi="Times New Roman"/>
          <w:sz w:val="28"/>
          <w:szCs w:val="28"/>
        </w:rPr>
        <w:t xml:space="preserve"> их</w:t>
      </w:r>
      <w:r w:rsidR="009A5E75">
        <w:rPr>
          <w:rFonts w:ascii="Times New Roman" w:hAnsi="Times New Roman"/>
          <w:sz w:val="28"/>
          <w:szCs w:val="28"/>
        </w:rPr>
        <w:t> </w:t>
      </w:r>
      <w:r w:rsidR="009A5E75" w:rsidRPr="0006094F">
        <w:rPr>
          <w:rFonts w:ascii="Times New Roman" w:hAnsi="Times New Roman"/>
          <w:sz w:val="28"/>
          <w:szCs w:val="28"/>
        </w:rPr>
        <w:t>от</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ахламлённости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воевременное проведение выборочных</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плошных санитарных рубок</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чисткой</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станков)</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чёт противопожарной организации лесов (создание</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л</w:t>
      </w:r>
      <w:r w:rsidRPr="0006094F">
        <w:rPr>
          <w:rFonts w:ascii="Times New Roman" w:hAnsi="Times New Roman"/>
          <w:sz w:val="28"/>
          <w:szCs w:val="28"/>
        </w:rPr>
        <w:t>есах системы противопожарных преград, ограничивающих распространение пожаров, устройство сети дорог</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одоёмов). Для борьбы</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ожарами особое значение имеют препятствие для огня (разрывы, заслоны, минерализованные полосы, канавы),</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дороги противопожарного значения. При этом естественные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скусственные преграды должны соединяться между собой, образуя замкнутые блоки.</w:t>
      </w:r>
    </w:p>
    <w:p w14:paraId="1EB68E42" w14:textId="3C068724"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Пожарная безопасность муниципальных образований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оселений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оответствии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ействующим законодательством обеспечивается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амках реализации мер пожарной безопасности соответствующими органами государственной власти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рганами местного самоуправления. Главной задачей администрации органов местного самоуправления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той области должно быть создание устойчивой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ц</w:t>
      </w:r>
      <w:r w:rsidRPr="0006094F">
        <w:rPr>
          <w:rFonts w:ascii="Times New Roman" w:hAnsi="Times New Roman"/>
          <w:sz w:val="28"/>
          <w:szCs w:val="28"/>
        </w:rPr>
        <w:t>елостной системы пожарной безопасности, т.е. выполнение мероприятий направленных</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редотвращение пожаров, обеспечение безопасности населения, проживающего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едущего деятельность</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ащита имущества при пожаре. Структурно, система обеспечения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ебя включает:</w:t>
      </w:r>
    </w:p>
    <w:p w14:paraId="5C7C2E33"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систему предотвращения пожара;</w:t>
      </w:r>
    </w:p>
    <w:p w14:paraId="23054B85"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систему противопожарной защиты;</w:t>
      </w:r>
    </w:p>
    <w:p w14:paraId="1D2F03DC" w14:textId="368E8505"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комплекс организационно-технических мероприятий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беспечению пожарной безопасности.</w:t>
      </w:r>
    </w:p>
    <w:p w14:paraId="2FB3E0E5" w14:textId="59CC0218"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Целью создания систем предотвращения пожаров является исключение условий возникновения пожаров</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Pr="0006094F">
        <w:rPr>
          <w:rFonts w:ascii="Times New Roman" w:hAnsi="Times New Roman"/>
          <w:sz w:val="28"/>
          <w:szCs w:val="28"/>
        </w:rPr>
        <w:t>.</w:t>
      </w:r>
    </w:p>
    <w:p w14:paraId="22C78018" w14:textId="21D88431"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Из всего комплекса мер, направленных</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 xml:space="preserve">оздание системы предотвращения пожаров, для </w:t>
      </w:r>
      <w:r>
        <w:rPr>
          <w:rFonts w:ascii="Times New Roman" w:hAnsi="Times New Roman"/>
          <w:sz w:val="28"/>
          <w:szCs w:val="28"/>
        </w:rPr>
        <w:t>сельсовета</w:t>
      </w:r>
      <w:r w:rsidRPr="0006094F">
        <w:rPr>
          <w:rFonts w:ascii="Times New Roman" w:hAnsi="Times New Roman"/>
          <w:sz w:val="28"/>
          <w:szCs w:val="28"/>
        </w:rPr>
        <w:t xml:space="preserve"> наиболее актуальными являются следующие:</w:t>
      </w:r>
    </w:p>
    <w:p w14:paraId="5A89D675" w14:textId="6EAD649E"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применение негорючих веществ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атериалов при строительстве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емонте зданий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ооружений;</w:t>
      </w:r>
    </w:p>
    <w:p w14:paraId="74F53A1E" w14:textId="20095BDE"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использование наиболее безопасных способов размещения горючих веществ,</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материалов, взаимодействие которых друг</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ругом приводит</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бразованию горючей среды;</w:t>
      </w:r>
    </w:p>
    <w:p w14:paraId="7EC37526" w14:textId="190A0766"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устройство молниезащиты зданий, сооружений, строений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борудования</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Pr>
          <w:rFonts w:ascii="Times New Roman" w:hAnsi="Times New Roman"/>
          <w:sz w:val="28"/>
          <w:szCs w:val="28"/>
        </w:rPr>
        <w:t>сельсовета</w:t>
      </w:r>
      <w:r w:rsidRPr="0006094F">
        <w:rPr>
          <w:rFonts w:ascii="Times New Roman" w:hAnsi="Times New Roman"/>
          <w:sz w:val="28"/>
          <w:szCs w:val="28"/>
        </w:rPr>
        <w:t>.</w:t>
      </w:r>
    </w:p>
    <w:p w14:paraId="2B723482" w14:textId="7BD0EE26"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Целью создания систем противопожарной защиты является защита людей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мущества</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оздействия опасных факторов пожара и (или) ограничение его последствий.</w:t>
      </w:r>
    </w:p>
    <w:p w14:paraId="575522E3" w14:textId="04537E0B"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Защита людей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мущества</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оздействия опасных факторов пожара</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Pr="0006094F">
        <w:rPr>
          <w:rFonts w:ascii="Times New Roman" w:hAnsi="Times New Roman"/>
          <w:sz w:val="28"/>
          <w:szCs w:val="28"/>
        </w:rPr>
        <w:t xml:space="preserve"> может обеспечиваться следующими способами:</w:t>
      </w:r>
    </w:p>
    <w:p w14:paraId="78283920"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lastRenderedPageBreak/>
        <w:t>устройство эвакуационных путей, удовлетворяющих требованиям безопасной эвакуации людей при пожаре;</w:t>
      </w:r>
    </w:p>
    <w:p w14:paraId="3A247896" w14:textId="647D5C01"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устройство систем обнаружения пожара (пожарной сигнализации), оповещения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правления эвакуацией людей при пожаре;</w:t>
      </w:r>
    </w:p>
    <w:p w14:paraId="2432E4FE" w14:textId="17CFBBC1"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применение огнезащитных составов (в том числе огнезащитных красок)</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троительных материалов для повышения пределов огнестойкости строительных конструкций;</w:t>
      </w:r>
    </w:p>
    <w:p w14:paraId="4F879739"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применение первичных средств пожаротушения;</w:t>
      </w:r>
    </w:p>
    <w:p w14:paraId="1FC15354"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организация деятельности подразделений пожарной охраны.</w:t>
      </w:r>
    </w:p>
    <w:p w14:paraId="56A68D63" w14:textId="6F49C797"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Для обеспечения безопасной эвакуации людей</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 xml:space="preserve">аждом населённом пункте </w:t>
      </w:r>
      <w:r w:rsidR="00C1711A">
        <w:rPr>
          <w:rFonts w:ascii="Times New Roman" w:hAnsi="Times New Roman"/>
          <w:sz w:val="28"/>
          <w:szCs w:val="28"/>
        </w:rPr>
        <w:t>сельсовета</w:t>
      </w:r>
      <w:r w:rsidRPr="0006094F">
        <w:rPr>
          <w:rFonts w:ascii="Times New Roman" w:hAnsi="Times New Roman"/>
          <w:sz w:val="28"/>
          <w:szCs w:val="28"/>
        </w:rPr>
        <w:t xml:space="preserve"> должно быть:</w:t>
      </w:r>
    </w:p>
    <w:p w14:paraId="4E8B00EE" w14:textId="7FF9BDA8"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установлено необходимое количество, размеры</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оответствующее конструктивное исполнение эвакуационных путей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вакуационных выходов;</w:t>
      </w:r>
    </w:p>
    <w:p w14:paraId="45AF8EDD" w14:textId="280D243C"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обеспечено беспрепятственное движение людей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вакуационным путям</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ерез эвакуационные выходы;</w:t>
      </w:r>
    </w:p>
    <w:p w14:paraId="7B089D68" w14:textId="1F5B8570"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организовано оповещение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правление движением людей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э</w:t>
      </w:r>
      <w:r w:rsidRPr="0006094F">
        <w:rPr>
          <w:rFonts w:ascii="Times New Roman" w:hAnsi="Times New Roman"/>
          <w:sz w:val="28"/>
          <w:szCs w:val="28"/>
        </w:rPr>
        <w:t>вакуационным путям (в том числе</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и</w:t>
      </w:r>
      <w:r w:rsidRPr="0006094F">
        <w:rPr>
          <w:rFonts w:ascii="Times New Roman" w:hAnsi="Times New Roman"/>
          <w:sz w:val="28"/>
          <w:szCs w:val="28"/>
        </w:rPr>
        <w:t>спользованием световых указателей, звукового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ечевого оповещения).</w:t>
      </w:r>
    </w:p>
    <w:p w14:paraId="148B98EB" w14:textId="356FAA5F"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Системы обнаружения пожара (установки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истемы пожарной сигнализации), оповещения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правления эвакуацией людей при пожаре должны обеспечивать автоматическое обнаружение пожара</w:t>
      </w:r>
      <w:r w:rsidR="009A5E75" w:rsidRPr="0006094F">
        <w:rPr>
          <w:rFonts w:ascii="Times New Roman" w:hAnsi="Times New Roman"/>
          <w:sz w:val="28"/>
          <w:szCs w:val="28"/>
        </w:rPr>
        <w:t xml:space="preserve"> за</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ремя, необходимое для включения систем оповещения</w:t>
      </w:r>
      <w:r w:rsidR="009A5E75" w:rsidRPr="0006094F">
        <w:rPr>
          <w:rFonts w:ascii="Times New Roman" w:hAnsi="Times New Roman"/>
          <w:sz w:val="28"/>
          <w:szCs w:val="28"/>
        </w:rPr>
        <w:t xml:space="preserve"> о</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ожаре</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ц</w:t>
      </w:r>
      <w:r w:rsidRPr="0006094F">
        <w:rPr>
          <w:rFonts w:ascii="Times New Roman" w:hAnsi="Times New Roman"/>
          <w:sz w:val="28"/>
          <w:szCs w:val="28"/>
        </w:rPr>
        <w:t>елях организации безопасной эвакуации людей.</w:t>
      </w:r>
    </w:p>
    <w:p w14:paraId="4A7625D8" w14:textId="4C4AAB46"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Системы пожарной сигнализации, оповещения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правления эвакуацией людей при пожаре должны быть установлены</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бъектах, где воздействие опасных факторов пожара может привести</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равматизму</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г</w:t>
      </w:r>
      <w:r w:rsidRPr="0006094F">
        <w:rPr>
          <w:rFonts w:ascii="Times New Roman" w:hAnsi="Times New Roman"/>
          <w:sz w:val="28"/>
          <w:szCs w:val="28"/>
        </w:rPr>
        <w:t>ибели людей. Такими объектами</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Pr>
          <w:rFonts w:ascii="Times New Roman" w:hAnsi="Times New Roman"/>
          <w:sz w:val="28"/>
          <w:szCs w:val="28"/>
        </w:rPr>
        <w:t>сельсовета</w:t>
      </w:r>
      <w:r w:rsidRPr="0006094F">
        <w:rPr>
          <w:rFonts w:ascii="Times New Roman" w:hAnsi="Times New Roman"/>
          <w:sz w:val="28"/>
          <w:szCs w:val="28"/>
        </w:rPr>
        <w:t xml:space="preserve"> являются: образовательные учреждения, медицинские учреждения, культурно-спортивные учреждения, культовые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итуальные учреждения, автостоянки, остановки маршрутного общественного транспорта,</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все пожароопасные объекты.</w:t>
      </w:r>
    </w:p>
    <w:p w14:paraId="3196AB55" w14:textId="765DCF29"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Здания, сооружения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троениями,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оответствии с «Правилами противопожарного режима</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оссийской Федерации» (постановление Правительства Российской Федерации от 25.04.2012 № 390 «О противопожарном режиме»). Номенклатура, количество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еста размещения первичных средств пожаротушения устанавливаются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ависимости</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ида горючего материала, объёмно-планировочных решений здания, сооружения или строения, параметров окружающей среды</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 размещения обслуживающего персонала.</w:t>
      </w:r>
    </w:p>
    <w:p w14:paraId="7C37A9E0" w14:textId="39800BB2"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По классификации здания пожарных депо</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ависимости</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азначения, количества автомобилей, состава помещений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их</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лощадей подразделяются</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ледующие типы:</w:t>
      </w:r>
    </w:p>
    <w:p w14:paraId="7E7CF9F2" w14:textId="77777777" w:rsidR="00BB3B2D" w:rsidRPr="0006094F" w:rsidRDefault="00BB3B2D" w:rsidP="00BB3B2D">
      <w:pPr>
        <w:numPr>
          <w:ilvl w:val="0"/>
          <w:numId w:val="34"/>
        </w:numPr>
        <w:spacing w:after="0" w:line="240" w:lineRule="auto"/>
        <w:jc w:val="both"/>
        <w:rPr>
          <w:rFonts w:ascii="Times New Roman" w:hAnsi="Times New Roman"/>
          <w:sz w:val="28"/>
          <w:szCs w:val="28"/>
        </w:rPr>
      </w:pPr>
      <w:r w:rsidRPr="0006094F">
        <w:rPr>
          <w:rFonts w:ascii="Times New Roman" w:hAnsi="Times New Roman"/>
          <w:sz w:val="28"/>
          <w:szCs w:val="28"/>
        </w:rPr>
        <w:t>I - пожарные депо на 6, 8, 10 и 12 автомобилей для охраны поселений;</w:t>
      </w:r>
    </w:p>
    <w:p w14:paraId="1B8DB79F" w14:textId="77777777" w:rsidR="00BB3B2D" w:rsidRPr="0006094F" w:rsidRDefault="00BB3B2D" w:rsidP="00BB3B2D">
      <w:pPr>
        <w:numPr>
          <w:ilvl w:val="0"/>
          <w:numId w:val="34"/>
        </w:numPr>
        <w:spacing w:after="0" w:line="240" w:lineRule="auto"/>
        <w:jc w:val="both"/>
        <w:rPr>
          <w:rFonts w:ascii="Times New Roman" w:hAnsi="Times New Roman"/>
          <w:sz w:val="28"/>
          <w:szCs w:val="28"/>
        </w:rPr>
      </w:pPr>
      <w:r w:rsidRPr="0006094F">
        <w:rPr>
          <w:rFonts w:ascii="Times New Roman" w:hAnsi="Times New Roman"/>
          <w:sz w:val="28"/>
          <w:szCs w:val="28"/>
        </w:rPr>
        <w:t>II - пожарные депо на 2, 4 и 6 автомобилей для охраны поселений;</w:t>
      </w:r>
    </w:p>
    <w:p w14:paraId="26CA083C" w14:textId="77777777" w:rsidR="00BB3B2D" w:rsidRPr="0006094F" w:rsidRDefault="00BB3B2D" w:rsidP="00BB3B2D">
      <w:pPr>
        <w:numPr>
          <w:ilvl w:val="0"/>
          <w:numId w:val="34"/>
        </w:numPr>
        <w:spacing w:after="0" w:line="240" w:lineRule="auto"/>
        <w:jc w:val="both"/>
        <w:rPr>
          <w:rFonts w:ascii="Times New Roman" w:hAnsi="Times New Roman"/>
          <w:sz w:val="28"/>
          <w:szCs w:val="28"/>
        </w:rPr>
      </w:pPr>
      <w:r w:rsidRPr="0006094F">
        <w:rPr>
          <w:rFonts w:ascii="Times New Roman" w:hAnsi="Times New Roman"/>
          <w:sz w:val="28"/>
          <w:szCs w:val="28"/>
        </w:rPr>
        <w:lastRenderedPageBreak/>
        <w:t>III - пожарные депо на 6, 8, 10 и 12 автомобилей для охраны организаций;</w:t>
      </w:r>
    </w:p>
    <w:p w14:paraId="2FAAA57D" w14:textId="77777777" w:rsidR="00BB3B2D" w:rsidRPr="0006094F" w:rsidRDefault="00BB3B2D" w:rsidP="00BB3B2D">
      <w:pPr>
        <w:numPr>
          <w:ilvl w:val="0"/>
          <w:numId w:val="34"/>
        </w:numPr>
        <w:spacing w:after="0" w:line="240" w:lineRule="auto"/>
        <w:jc w:val="both"/>
        <w:rPr>
          <w:rFonts w:ascii="Times New Roman" w:hAnsi="Times New Roman"/>
          <w:sz w:val="28"/>
          <w:szCs w:val="28"/>
        </w:rPr>
      </w:pPr>
      <w:r w:rsidRPr="0006094F">
        <w:rPr>
          <w:rFonts w:ascii="Times New Roman" w:hAnsi="Times New Roman"/>
          <w:sz w:val="28"/>
          <w:szCs w:val="28"/>
        </w:rPr>
        <w:t>IV - пожарные депо на 2, 4 и 6 автомобилей для охраны организаций;</w:t>
      </w:r>
    </w:p>
    <w:p w14:paraId="409B6F06" w14:textId="77777777" w:rsidR="00BB3B2D" w:rsidRPr="0006094F" w:rsidRDefault="00BB3B2D" w:rsidP="00BB3B2D">
      <w:pPr>
        <w:numPr>
          <w:ilvl w:val="0"/>
          <w:numId w:val="34"/>
        </w:numPr>
        <w:spacing w:after="0" w:line="240" w:lineRule="auto"/>
        <w:jc w:val="both"/>
        <w:rPr>
          <w:rFonts w:ascii="Times New Roman" w:hAnsi="Times New Roman"/>
          <w:sz w:val="28"/>
          <w:szCs w:val="28"/>
        </w:rPr>
      </w:pPr>
      <w:r w:rsidRPr="0006094F">
        <w:rPr>
          <w:rFonts w:ascii="Times New Roman" w:hAnsi="Times New Roman"/>
          <w:sz w:val="28"/>
          <w:szCs w:val="28"/>
        </w:rPr>
        <w:t>V - пожарные депо на 1, 2, 3 и 4 автомобиля для охраны поселений.</w:t>
      </w:r>
    </w:p>
    <w:p w14:paraId="25FEFF04" w14:textId="42016AEE"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При размещении пожарных депо должны быть учтены требования Федерального закона от 22.07.2008 № 123</w:t>
      </w:r>
      <w:r w:rsidRPr="0006094F">
        <w:rPr>
          <w:rFonts w:ascii="Times New Roman" w:hAnsi="Times New Roman"/>
          <w:sz w:val="28"/>
          <w:szCs w:val="28"/>
        </w:rPr>
        <w:noBreakHyphen/>
        <w:t>ФЗ «Технический регламент</w:t>
      </w:r>
      <w:r w:rsidR="009A5E75" w:rsidRPr="0006094F">
        <w:rPr>
          <w:rFonts w:ascii="Times New Roman" w:hAnsi="Times New Roman"/>
          <w:sz w:val="28"/>
          <w:szCs w:val="28"/>
        </w:rPr>
        <w:t xml:space="preserve"> о</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ребованиях пожарной безопасности»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асти расположения его</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емельном участке, имеющем выезды</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агистральные улицы посёлков (статья 77). Проезжая часть улиц</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ротуар напротив выездной площадки пожарного депо должны быть оборудованы светофором, позволяющим остановку движения транспорта</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ешеходов</w:t>
      </w:r>
      <w:r w:rsidR="009A5E75" w:rsidRPr="0006094F">
        <w:rPr>
          <w:rFonts w:ascii="Times New Roman" w:hAnsi="Times New Roman"/>
          <w:sz w:val="28"/>
          <w:szCs w:val="28"/>
        </w:rPr>
        <w:t xml:space="preserve"> во</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ремя выезда автомобилей</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арка</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игналу тревоги. Включение</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ыключение светофора могу осуществляться дистанционно</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ункта связи пожарной охраны.</w:t>
      </w:r>
    </w:p>
    <w:p w14:paraId="4289FB05" w14:textId="2C84A300"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Согласно Методическим рекомендациям органам местного самоуправления</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еализации Федерального закона от 06.10.2003 № 131-ФЗ «Об общих принципах местного самоуправления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оссийской Федерации»</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бласти гражданской обороны, защиты населения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ерриторий</w:t>
      </w:r>
      <w:r w:rsidR="009A5E75" w:rsidRPr="0006094F">
        <w:rPr>
          <w:rFonts w:ascii="Times New Roman" w:hAnsi="Times New Roman"/>
          <w:sz w:val="28"/>
          <w:szCs w:val="28"/>
        </w:rPr>
        <w:t xml:space="preserve"> от</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резвычайных ситуаций, обеспечения пожарной безопасности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б</w:t>
      </w:r>
      <w:r w:rsidRPr="0006094F">
        <w:rPr>
          <w:rFonts w:ascii="Times New Roman" w:hAnsi="Times New Roman"/>
          <w:sz w:val="28"/>
          <w:szCs w:val="28"/>
        </w:rPr>
        <w:t>езопасности людей</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одных объектах, утверждённых МЧС России: размещение пожарных депо</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ерриториях </w:t>
      </w:r>
      <w:r>
        <w:rPr>
          <w:rFonts w:ascii="Times New Roman" w:hAnsi="Times New Roman"/>
          <w:sz w:val="28"/>
          <w:szCs w:val="28"/>
        </w:rPr>
        <w:t>сельских</w:t>
      </w:r>
      <w:r w:rsidRPr="0006094F">
        <w:rPr>
          <w:rFonts w:ascii="Times New Roman" w:hAnsi="Times New Roman"/>
          <w:sz w:val="28"/>
          <w:szCs w:val="28"/>
        </w:rPr>
        <w:t xml:space="preserve"> поселений определяется исходя</w:t>
      </w:r>
      <w:r w:rsidR="009A5E75" w:rsidRPr="0006094F">
        <w:rPr>
          <w:rFonts w:ascii="Times New Roman" w:hAnsi="Times New Roman"/>
          <w:sz w:val="28"/>
          <w:szCs w:val="28"/>
        </w:rPr>
        <w:t xml:space="preserve"> из</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словия, что время прибытия первого подразделения</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есту вызова</w:t>
      </w:r>
      <w:r w:rsidR="009A5E75" w:rsidRPr="0006094F">
        <w:rPr>
          <w:rFonts w:ascii="Times New Roman" w:hAnsi="Times New Roman"/>
          <w:sz w:val="28"/>
          <w:szCs w:val="28"/>
        </w:rPr>
        <w:t xml:space="preserve"> не</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 xml:space="preserve">олжно превышать 20 мин. </w:t>
      </w:r>
    </w:p>
    <w:p w14:paraId="426FBBFE" w14:textId="6643CC84"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Дополнительными мерами</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окращению времени прибытия сил</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редств пожаротушения</w:t>
      </w:r>
      <w:r w:rsidR="009A5E75" w:rsidRPr="0006094F">
        <w:rPr>
          <w:rFonts w:ascii="Times New Roman" w:hAnsi="Times New Roman"/>
          <w:sz w:val="28"/>
          <w:szCs w:val="28"/>
        </w:rPr>
        <w:t xml:space="preserve"> к</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есту</w:t>
      </w:r>
      <w:r w:rsidR="009A5E75" w:rsidRPr="0006094F">
        <w:rPr>
          <w:rFonts w:ascii="Times New Roman" w:hAnsi="Times New Roman"/>
          <w:sz w:val="28"/>
          <w:szCs w:val="28"/>
        </w:rPr>
        <w:t xml:space="preserve"> ЧС</w:t>
      </w:r>
      <w:r w:rsidR="009A5E75">
        <w:rPr>
          <w:rFonts w:ascii="Times New Roman" w:hAnsi="Times New Roman"/>
          <w:sz w:val="28"/>
          <w:szCs w:val="28"/>
        </w:rPr>
        <w:t> </w:t>
      </w:r>
      <w:r w:rsidR="009A5E75" w:rsidRPr="0006094F">
        <w:rPr>
          <w:rFonts w:ascii="Times New Roman" w:hAnsi="Times New Roman"/>
          <w:sz w:val="28"/>
          <w:szCs w:val="28"/>
        </w:rPr>
        <w:t>б</w:t>
      </w:r>
      <w:r w:rsidRPr="0006094F">
        <w:rPr>
          <w:rFonts w:ascii="Times New Roman" w:hAnsi="Times New Roman"/>
          <w:sz w:val="28"/>
          <w:szCs w:val="28"/>
        </w:rPr>
        <w:t>удут следующие:</w:t>
      </w:r>
    </w:p>
    <w:p w14:paraId="538BDC8F"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своевременный ремонт дорожного покрытия;</w:t>
      </w:r>
    </w:p>
    <w:p w14:paraId="37993942" w14:textId="77777777"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обновление парка спецмашин;</w:t>
      </w:r>
    </w:p>
    <w:p w14:paraId="0C36749E" w14:textId="6F6FC5A5" w:rsidR="00BB3B2D" w:rsidRPr="0006094F" w:rsidRDefault="00BB3B2D" w:rsidP="00BB3B2D">
      <w:pPr>
        <w:numPr>
          <w:ilvl w:val="0"/>
          <w:numId w:val="14"/>
        </w:numPr>
        <w:spacing w:after="0" w:line="240" w:lineRule="auto"/>
        <w:jc w:val="both"/>
        <w:rPr>
          <w:rFonts w:ascii="Times New Roman" w:hAnsi="Times New Roman"/>
          <w:sz w:val="28"/>
          <w:szCs w:val="28"/>
        </w:rPr>
      </w:pPr>
      <w:r w:rsidRPr="0006094F">
        <w:rPr>
          <w:rFonts w:ascii="Times New Roman" w:hAnsi="Times New Roman"/>
          <w:sz w:val="28"/>
          <w:szCs w:val="28"/>
        </w:rPr>
        <w:t>оборудование объектов раннего обнаружения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ушения пожара.</w:t>
      </w:r>
    </w:p>
    <w:p w14:paraId="20248A7F" w14:textId="502A4480"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Кроме организационно-технических мероприятий, касающихся всех возможных</w:t>
      </w:r>
      <w:r w:rsidR="009A5E75" w:rsidRPr="0006094F">
        <w:rPr>
          <w:rFonts w:ascii="Times New Roman" w:hAnsi="Times New Roman"/>
          <w:sz w:val="28"/>
          <w:szCs w:val="28"/>
        </w:rPr>
        <w:t xml:space="preserve"> ЧС</w:t>
      </w:r>
      <w:r w:rsidR="009A5E75">
        <w:rPr>
          <w:rFonts w:ascii="Times New Roman" w:hAnsi="Times New Roman"/>
          <w:sz w:val="28"/>
          <w:szCs w:val="28"/>
        </w:rPr>
        <w:t> </w:t>
      </w:r>
      <w:r w:rsidR="009A5E75" w:rsidRPr="0006094F">
        <w:rPr>
          <w:rFonts w:ascii="Times New Roman" w:hAnsi="Times New Roman"/>
          <w:sz w:val="28"/>
          <w:szCs w:val="28"/>
        </w:rPr>
        <w:t>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ерритории </w:t>
      </w:r>
      <w:r>
        <w:rPr>
          <w:rFonts w:ascii="Times New Roman" w:hAnsi="Times New Roman"/>
          <w:sz w:val="28"/>
          <w:szCs w:val="28"/>
        </w:rPr>
        <w:t>сельсовета</w:t>
      </w:r>
      <w:r w:rsidRPr="0006094F">
        <w:rPr>
          <w:rFonts w:ascii="Times New Roman" w:hAnsi="Times New Roman"/>
          <w:sz w:val="28"/>
          <w:szCs w:val="28"/>
        </w:rPr>
        <w:t>, ЧС, связанные</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ожарами, имеют некоторую специфику, которую необходимо учитывать при ведении градостроительной деятельности. Наиболее существенными являются следующие:</w:t>
      </w:r>
    </w:p>
    <w:p w14:paraId="34E1ED59" w14:textId="7FD15666" w:rsidR="00BB3B2D" w:rsidRPr="0006094F" w:rsidRDefault="00BB3B2D" w:rsidP="00D76916">
      <w:pPr>
        <w:numPr>
          <w:ilvl w:val="0"/>
          <w:numId w:val="72"/>
        </w:numPr>
        <w:spacing w:after="0" w:line="240" w:lineRule="auto"/>
        <w:ind w:left="1134"/>
        <w:jc w:val="both"/>
        <w:rPr>
          <w:rFonts w:ascii="Times New Roman" w:hAnsi="Times New Roman"/>
          <w:sz w:val="28"/>
          <w:szCs w:val="28"/>
        </w:rPr>
      </w:pPr>
      <w:r w:rsidRPr="0006094F">
        <w:rPr>
          <w:rFonts w:ascii="Times New Roman" w:hAnsi="Times New Roman"/>
          <w:sz w:val="28"/>
          <w:szCs w:val="28"/>
        </w:rPr>
        <w:t>Строительство надворных построек</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ерритории населённых пунктов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адоводств должно осуществляться только</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огласованию</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адзорными органами,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облюдением норм</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равил пожарной безопасности.</w:t>
      </w:r>
    </w:p>
    <w:p w14:paraId="5A5B468C" w14:textId="10A29441" w:rsidR="00BB3B2D" w:rsidRPr="0006094F" w:rsidRDefault="00BB3B2D" w:rsidP="00D76916">
      <w:pPr>
        <w:numPr>
          <w:ilvl w:val="0"/>
          <w:numId w:val="72"/>
        </w:numPr>
        <w:spacing w:after="0" w:line="240" w:lineRule="auto"/>
        <w:ind w:left="1134"/>
        <w:jc w:val="both"/>
        <w:rPr>
          <w:rFonts w:ascii="Times New Roman" w:hAnsi="Times New Roman"/>
          <w:sz w:val="28"/>
          <w:szCs w:val="28"/>
        </w:rPr>
      </w:pPr>
      <w:r w:rsidRPr="0006094F">
        <w:rPr>
          <w:rFonts w:ascii="Times New Roman" w:hAnsi="Times New Roman"/>
          <w:sz w:val="28"/>
          <w:szCs w:val="28"/>
        </w:rPr>
        <w:t>В летний период</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у</w:t>
      </w:r>
      <w:r w:rsidRPr="0006094F">
        <w:rPr>
          <w:rFonts w:ascii="Times New Roman" w:hAnsi="Times New Roman"/>
          <w:sz w:val="28"/>
          <w:szCs w:val="28"/>
        </w:rPr>
        <w:t>словиях устойчивой сухой, жаркой</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етреной погоды или при получении штормового предупреждения</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н</w:t>
      </w:r>
      <w:r w:rsidRPr="0006094F">
        <w:rPr>
          <w:rFonts w:ascii="Times New Roman" w:hAnsi="Times New Roman"/>
          <w:sz w:val="28"/>
          <w:szCs w:val="28"/>
        </w:rPr>
        <w:t>аселённых пунктах поселений</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р</w:t>
      </w:r>
      <w:r w:rsidRPr="0006094F">
        <w:rPr>
          <w:rFonts w:ascii="Times New Roman" w:hAnsi="Times New Roman"/>
          <w:sz w:val="28"/>
          <w:szCs w:val="28"/>
        </w:rPr>
        <w:t>ешению органов исполнительной власти, местного самоуправления разведение костров, проведение пожароопасных работ</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пределённых участках, топка печей, кухонных очагов</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к</w:t>
      </w:r>
      <w:r w:rsidRPr="0006094F">
        <w:rPr>
          <w:rFonts w:ascii="Times New Roman" w:hAnsi="Times New Roman"/>
          <w:sz w:val="28"/>
          <w:szCs w:val="28"/>
        </w:rPr>
        <w:t>отельных установок, работающих</w:t>
      </w:r>
      <w:r w:rsidR="009A5E75" w:rsidRPr="0006094F">
        <w:rPr>
          <w:rFonts w:ascii="Times New Roman" w:hAnsi="Times New Roman"/>
          <w:sz w:val="28"/>
          <w:szCs w:val="28"/>
        </w:rPr>
        <w:t xml:space="preserve"> на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вёрдом топливе, может временно приостанавливаться.</w:t>
      </w:r>
    </w:p>
    <w:p w14:paraId="7AAE532E" w14:textId="2B5F6235" w:rsidR="00BB3B2D" w:rsidRPr="0006094F" w:rsidRDefault="00BB3B2D" w:rsidP="00BB3B2D">
      <w:pPr>
        <w:spacing w:after="0" w:line="240" w:lineRule="auto"/>
        <w:ind w:firstLine="709"/>
        <w:jc w:val="both"/>
        <w:rPr>
          <w:rFonts w:ascii="Times New Roman" w:hAnsi="Times New Roman"/>
          <w:sz w:val="28"/>
          <w:szCs w:val="28"/>
        </w:rPr>
      </w:pPr>
      <w:r w:rsidRPr="0006094F">
        <w:rPr>
          <w:rFonts w:ascii="Times New Roman" w:hAnsi="Times New Roman"/>
          <w:sz w:val="28"/>
          <w:szCs w:val="28"/>
        </w:rPr>
        <w:t>В этих случаях необходимо организовать силами местного населения</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ч</w:t>
      </w:r>
      <w:r w:rsidRPr="0006094F">
        <w:rPr>
          <w:rFonts w:ascii="Times New Roman" w:hAnsi="Times New Roman"/>
          <w:sz w:val="28"/>
          <w:szCs w:val="28"/>
        </w:rPr>
        <w:t>ленов добровольных пожарных формирований патрулирование населённых пунктов</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п</w:t>
      </w:r>
      <w:r w:rsidRPr="0006094F">
        <w:rPr>
          <w:rFonts w:ascii="Times New Roman" w:hAnsi="Times New Roman"/>
          <w:sz w:val="28"/>
          <w:szCs w:val="28"/>
        </w:rPr>
        <w:t>ервичными средствами пожаротушения (ведро</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одой, огнетушитель, лопата),</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подготовку для возможного использования имеющейся водовозной</w:t>
      </w:r>
      <w:r w:rsidR="009A5E75" w:rsidRPr="0006094F">
        <w:rPr>
          <w:rFonts w:ascii="Times New Roman" w:hAnsi="Times New Roman"/>
          <w:sz w:val="28"/>
          <w:szCs w:val="28"/>
        </w:rPr>
        <w:t xml:space="preserve"> </w:t>
      </w:r>
      <w:r w:rsidR="009A5E75" w:rsidRPr="0006094F">
        <w:rPr>
          <w:rFonts w:ascii="Times New Roman" w:hAnsi="Times New Roman"/>
          <w:sz w:val="28"/>
          <w:szCs w:val="28"/>
        </w:rPr>
        <w:lastRenderedPageBreak/>
        <w:t>и</w:t>
      </w:r>
      <w:r w:rsidR="009A5E75">
        <w:rPr>
          <w:rFonts w:ascii="Times New Roman" w:hAnsi="Times New Roman"/>
          <w:sz w:val="28"/>
          <w:szCs w:val="28"/>
        </w:rPr>
        <w:t> </w:t>
      </w:r>
      <w:r w:rsidR="009A5E75" w:rsidRPr="0006094F">
        <w:rPr>
          <w:rFonts w:ascii="Times New Roman" w:hAnsi="Times New Roman"/>
          <w:sz w:val="28"/>
          <w:szCs w:val="28"/>
        </w:rPr>
        <w:t>з</w:t>
      </w:r>
      <w:r w:rsidRPr="0006094F">
        <w:rPr>
          <w:rFonts w:ascii="Times New Roman" w:hAnsi="Times New Roman"/>
          <w:sz w:val="28"/>
          <w:szCs w:val="28"/>
        </w:rPr>
        <w:t>емлеройной техники, провести соответствующую разъяснительную работу</w:t>
      </w:r>
      <w:r w:rsidR="009A5E75" w:rsidRPr="0006094F">
        <w:rPr>
          <w:rFonts w:ascii="Times New Roman" w:hAnsi="Times New Roman"/>
          <w:sz w:val="28"/>
          <w:szCs w:val="28"/>
        </w:rPr>
        <w:t xml:space="preserve"> о</w:t>
      </w:r>
      <w:r w:rsidR="009A5E75">
        <w:rPr>
          <w:rFonts w:ascii="Times New Roman" w:hAnsi="Times New Roman"/>
          <w:sz w:val="28"/>
          <w:szCs w:val="28"/>
        </w:rPr>
        <w:t> </w:t>
      </w:r>
      <w:r w:rsidR="009A5E75" w:rsidRPr="0006094F">
        <w:rPr>
          <w:rFonts w:ascii="Times New Roman" w:hAnsi="Times New Roman"/>
          <w:sz w:val="28"/>
          <w:szCs w:val="28"/>
        </w:rPr>
        <w:t>м</w:t>
      </w:r>
      <w:r w:rsidRPr="0006094F">
        <w:rPr>
          <w:rFonts w:ascii="Times New Roman" w:hAnsi="Times New Roman"/>
          <w:sz w:val="28"/>
          <w:szCs w:val="28"/>
        </w:rPr>
        <w:t>ерах пожарной безопасности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д</w:t>
      </w:r>
      <w:r w:rsidRPr="0006094F">
        <w:rPr>
          <w:rFonts w:ascii="Times New Roman" w:hAnsi="Times New Roman"/>
          <w:sz w:val="28"/>
          <w:szCs w:val="28"/>
        </w:rPr>
        <w:t>ействиях</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лучае пожара.</w:t>
      </w:r>
    </w:p>
    <w:p w14:paraId="0CBA0240" w14:textId="624049C7" w:rsidR="00BB3B2D" w:rsidRPr="0006094F" w:rsidRDefault="00BB3B2D" w:rsidP="00D76916">
      <w:pPr>
        <w:numPr>
          <w:ilvl w:val="0"/>
          <w:numId w:val="73"/>
        </w:numPr>
        <w:spacing w:after="0" w:line="240" w:lineRule="auto"/>
        <w:ind w:left="1134"/>
        <w:jc w:val="both"/>
        <w:rPr>
          <w:rFonts w:ascii="Times New Roman" w:hAnsi="Times New Roman"/>
          <w:sz w:val="28"/>
          <w:szCs w:val="28"/>
        </w:rPr>
      </w:pPr>
      <w:r w:rsidRPr="0006094F">
        <w:rPr>
          <w:rFonts w:ascii="Times New Roman" w:hAnsi="Times New Roman"/>
          <w:sz w:val="28"/>
          <w:szCs w:val="28"/>
        </w:rPr>
        <w:t>Противопожарные расстояния между жилыми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бщественными зданиями,</w:t>
      </w:r>
      <w:r w:rsidR="009A5E75" w:rsidRPr="0006094F">
        <w:rPr>
          <w:rFonts w:ascii="Times New Roman" w:hAnsi="Times New Roman"/>
          <w:sz w:val="28"/>
          <w:szCs w:val="28"/>
        </w:rPr>
        <w:t xml:space="preserve"> а</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акже между жилыми, общественными зданиями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в</w:t>
      </w:r>
      <w:r w:rsidRPr="0006094F">
        <w:rPr>
          <w:rFonts w:ascii="Times New Roman" w:hAnsi="Times New Roman"/>
          <w:sz w:val="28"/>
          <w:szCs w:val="28"/>
        </w:rPr>
        <w:t>спомогательными зданиями,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ооружениями производственного, складского</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ехнического назначения следует принимать</w:t>
      </w:r>
      <w:r w:rsidR="009A5E75" w:rsidRPr="0006094F">
        <w:rPr>
          <w:rFonts w:ascii="Times New Roman" w:hAnsi="Times New Roman"/>
          <w:sz w:val="28"/>
          <w:szCs w:val="28"/>
        </w:rPr>
        <w:t xml:space="preserve"> по</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П 4.13130.2013</w:t>
      </w:r>
      <w:r w:rsidR="009A5E75" w:rsidRPr="0006094F">
        <w:rPr>
          <w:rFonts w:ascii="Times New Roman" w:hAnsi="Times New Roman"/>
          <w:sz w:val="28"/>
          <w:szCs w:val="28"/>
        </w:rPr>
        <w:t xml:space="preserve"> в</w:t>
      </w:r>
      <w:r w:rsidR="009A5E75">
        <w:rPr>
          <w:rFonts w:ascii="Times New Roman" w:hAnsi="Times New Roman"/>
          <w:sz w:val="28"/>
          <w:szCs w:val="28"/>
        </w:rPr>
        <w:t> </w:t>
      </w:r>
      <w:r w:rsidR="009A5E75" w:rsidRPr="0006094F">
        <w:rPr>
          <w:rFonts w:ascii="Times New Roman" w:hAnsi="Times New Roman"/>
          <w:sz w:val="28"/>
          <w:szCs w:val="28"/>
        </w:rPr>
        <w:t>с</w:t>
      </w:r>
      <w:r w:rsidRPr="0006094F">
        <w:rPr>
          <w:rFonts w:ascii="Times New Roman" w:hAnsi="Times New Roman"/>
          <w:sz w:val="28"/>
          <w:szCs w:val="28"/>
        </w:rPr>
        <w:t>оответствии</w:t>
      </w:r>
      <w:r w:rsidR="009A5E75" w:rsidRPr="0006094F">
        <w:rPr>
          <w:rFonts w:ascii="Times New Roman" w:hAnsi="Times New Roman"/>
          <w:sz w:val="28"/>
          <w:szCs w:val="28"/>
        </w:rPr>
        <w:t xml:space="preserve"> с</w:t>
      </w:r>
      <w:r w:rsidR="009A5E75">
        <w:rPr>
          <w:rFonts w:ascii="Times New Roman" w:hAnsi="Times New Roman"/>
          <w:sz w:val="28"/>
          <w:szCs w:val="28"/>
        </w:rPr>
        <w:t> </w:t>
      </w:r>
      <w:r w:rsidR="009A5E75" w:rsidRPr="0006094F">
        <w:rPr>
          <w:rFonts w:ascii="Times New Roman" w:hAnsi="Times New Roman"/>
          <w:sz w:val="28"/>
          <w:szCs w:val="28"/>
        </w:rPr>
        <w:t>т</w:t>
      </w:r>
      <w:r w:rsidRPr="0006094F">
        <w:rPr>
          <w:rFonts w:ascii="Times New Roman" w:hAnsi="Times New Roman"/>
          <w:sz w:val="28"/>
          <w:szCs w:val="28"/>
        </w:rPr>
        <w:t xml:space="preserve">аблицей </w:t>
      </w:r>
      <w:r w:rsidR="00261D85">
        <w:rPr>
          <w:rFonts w:ascii="Times New Roman" w:hAnsi="Times New Roman"/>
          <w:sz w:val="28"/>
          <w:szCs w:val="28"/>
        </w:rPr>
        <w:fldChar w:fldCharType="begin"/>
      </w:r>
      <w:r w:rsidR="00261D85">
        <w:rPr>
          <w:rFonts w:ascii="Times New Roman" w:hAnsi="Times New Roman"/>
          <w:sz w:val="28"/>
          <w:szCs w:val="28"/>
        </w:rPr>
        <w:instrText xml:space="preserve"> REF Tbl_RasPozh \h </w:instrText>
      </w:r>
      <w:r w:rsidR="00261D85">
        <w:rPr>
          <w:rFonts w:ascii="Times New Roman" w:hAnsi="Times New Roman"/>
          <w:sz w:val="28"/>
          <w:szCs w:val="28"/>
        </w:rPr>
      </w:r>
      <w:r w:rsidR="00261D85">
        <w:rPr>
          <w:rFonts w:ascii="Times New Roman" w:hAnsi="Times New Roman"/>
          <w:sz w:val="28"/>
          <w:szCs w:val="28"/>
        </w:rPr>
        <w:fldChar w:fldCharType="separate"/>
      </w:r>
      <w:r w:rsidR="00CE1A47">
        <w:rPr>
          <w:rFonts w:ascii="Times New Roman" w:hAnsi="Times New Roman"/>
          <w:noProof/>
          <w:sz w:val="28"/>
          <w:szCs w:val="28"/>
        </w:rPr>
        <w:t>34</w:t>
      </w:r>
      <w:r w:rsidR="00261D85">
        <w:rPr>
          <w:rFonts w:ascii="Times New Roman" w:hAnsi="Times New Roman"/>
          <w:sz w:val="28"/>
          <w:szCs w:val="28"/>
        </w:rPr>
        <w:fldChar w:fldCharType="end"/>
      </w:r>
      <w:r w:rsidRPr="0006094F">
        <w:rPr>
          <w:rFonts w:ascii="Times New Roman" w:hAnsi="Times New Roman"/>
          <w:sz w:val="28"/>
          <w:szCs w:val="28"/>
        </w:rPr>
        <w:t>.</w:t>
      </w:r>
    </w:p>
    <w:p w14:paraId="56F51283" w14:textId="744E0761" w:rsidR="00BB3B2D" w:rsidRPr="0006094F" w:rsidRDefault="00BB3B2D" w:rsidP="00BB3B2D">
      <w:pPr>
        <w:tabs>
          <w:tab w:val="left" w:pos="2808"/>
          <w:tab w:val="right" w:pos="10205"/>
        </w:tabs>
        <w:spacing w:after="0" w:line="240" w:lineRule="auto"/>
        <w:jc w:val="right"/>
        <w:rPr>
          <w:rFonts w:ascii="Times New Roman" w:hAnsi="Times New Roman"/>
          <w:sz w:val="28"/>
          <w:szCs w:val="28"/>
        </w:rPr>
      </w:pPr>
      <w:r w:rsidRPr="0006094F">
        <w:rPr>
          <w:rFonts w:ascii="Times New Roman" w:hAnsi="Times New Roman"/>
          <w:sz w:val="28"/>
          <w:szCs w:val="28"/>
        </w:rPr>
        <w:t>Таблица</w:t>
      </w:r>
      <w:r w:rsidRPr="0006094F">
        <w:rPr>
          <w:rFonts w:ascii="Times New Roman" w:hAnsi="Times New Roman"/>
          <w:sz w:val="28"/>
          <w:szCs w:val="28"/>
          <w:lang w:bidi="en-US"/>
        </w:rPr>
        <w:t xml:space="preserve"> </w:t>
      </w:r>
      <w:bookmarkStart w:id="210" w:name="Tbl_RasPozh"/>
      <w:r w:rsidRPr="0006094F">
        <w:rPr>
          <w:rFonts w:ascii="Times New Roman" w:hAnsi="Times New Roman"/>
          <w:sz w:val="28"/>
          <w:szCs w:val="28"/>
        </w:rPr>
        <w:fldChar w:fldCharType="begin"/>
      </w:r>
      <w:r w:rsidRPr="0006094F">
        <w:rPr>
          <w:rFonts w:ascii="Times New Roman" w:hAnsi="Times New Roman"/>
          <w:sz w:val="28"/>
          <w:szCs w:val="28"/>
        </w:rPr>
        <w:instrText xml:space="preserve"> SEQ Таблица \* ARABIC </w:instrText>
      </w:r>
      <w:r w:rsidRPr="0006094F">
        <w:rPr>
          <w:rFonts w:ascii="Times New Roman" w:hAnsi="Times New Roman"/>
          <w:sz w:val="28"/>
          <w:szCs w:val="28"/>
        </w:rPr>
        <w:fldChar w:fldCharType="separate"/>
      </w:r>
      <w:r w:rsidR="00CE1A47">
        <w:rPr>
          <w:rFonts w:ascii="Times New Roman" w:hAnsi="Times New Roman"/>
          <w:noProof/>
          <w:sz w:val="28"/>
          <w:szCs w:val="28"/>
        </w:rPr>
        <w:t>34</w:t>
      </w:r>
      <w:r w:rsidRPr="0006094F">
        <w:rPr>
          <w:rFonts w:ascii="Times New Roman" w:hAnsi="Times New Roman"/>
          <w:sz w:val="28"/>
          <w:szCs w:val="28"/>
        </w:rPr>
        <w:fldChar w:fldCharType="end"/>
      </w:r>
      <w:bookmarkEnd w:id="210"/>
    </w:p>
    <w:p w14:paraId="12D40D73" w14:textId="71FC8EFB" w:rsidR="00BB3B2D" w:rsidRPr="0006094F" w:rsidRDefault="00BB3B2D" w:rsidP="00BB3B2D">
      <w:pPr>
        <w:tabs>
          <w:tab w:val="left" w:pos="2808"/>
          <w:tab w:val="right" w:pos="10205"/>
        </w:tabs>
        <w:spacing w:after="240" w:line="240" w:lineRule="auto"/>
        <w:jc w:val="center"/>
        <w:rPr>
          <w:rFonts w:ascii="Times New Roman" w:hAnsi="Times New Roman"/>
          <w:sz w:val="28"/>
          <w:szCs w:val="28"/>
        </w:rPr>
      </w:pPr>
      <w:r w:rsidRPr="0006094F">
        <w:rPr>
          <w:rFonts w:ascii="Times New Roman" w:hAnsi="Times New Roman"/>
          <w:sz w:val="28"/>
          <w:szCs w:val="28"/>
        </w:rPr>
        <w:t>Противопожарные расстояния между жилыми</w:t>
      </w:r>
      <w:r w:rsidR="009A5E75" w:rsidRPr="0006094F">
        <w:rPr>
          <w:rFonts w:ascii="Times New Roman" w:hAnsi="Times New Roman"/>
          <w:sz w:val="28"/>
          <w:szCs w:val="28"/>
        </w:rPr>
        <w:t xml:space="preserve"> и</w:t>
      </w:r>
      <w:r w:rsidR="009A5E75">
        <w:rPr>
          <w:rFonts w:ascii="Times New Roman" w:hAnsi="Times New Roman"/>
          <w:sz w:val="28"/>
          <w:szCs w:val="28"/>
        </w:rPr>
        <w:t> </w:t>
      </w:r>
      <w:r w:rsidR="009A5E75" w:rsidRPr="0006094F">
        <w:rPr>
          <w:rFonts w:ascii="Times New Roman" w:hAnsi="Times New Roman"/>
          <w:sz w:val="28"/>
          <w:szCs w:val="28"/>
        </w:rPr>
        <w:t>о</w:t>
      </w:r>
      <w:r w:rsidRPr="0006094F">
        <w:rPr>
          <w:rFonts w:ascii="Times New Roman" w:hAnsi="Times New Roman"/>
          <w:sz w:val="28"/>
          <w:szCs w:val="28"/>
        </w:rPr>
        <w:t>бщественными зданиями</w:t>
      </w:r>
    </w:p>
    <w:p w14:paraId="6C14B0CB" w14:textId="77777777" w:rsidR="00BB3B2D" w:rsidRPr="0006094F" w:rsidRDefault="00BB3B2D" w:rsidP="00BB3B2D">
      <w:pPr>
        <w:spacing w:after="0" w:line="240" w:lineRule="auto"/>
        <w:ind w:firstLine="709"/>
        <w:jc w:val="both"/>
        <w:rPr>
          <w:rFonts w:ascii="Times New Roman" w:hAnsi="Times New Roman"/>
          <w:vanish/>
          <w:sz w:val="28"/>
          <w:szCs w:val="28"/>
        </w:rPr>
      </w:pP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38"/>
        <w:gridCol w:w="1677"/>
        <w:gridCol w:w="1111"/>
        <w:gridCol w:w="926"/>
        <w:gridCol w:w="1111"/>
        <w:gridCol w:w="1121"/>
      </w:tblGrid>
      <w:tr w:rsidR="00BB3B2D" w:rsidRPr="0006094F" w14:paraId="61269AB3" w14:textId="77777777" w:rsidTr="00BB3B2D">
        <w:trPr>
          <w:trHeight w:val="283"/>
          <w:tblHeader/>
          <w:jc w:val="center"/>
        </w:trPr>
        <w:tc>
          <w:tcPr>
            <w:tcW w:w="3438" w:type="dxa"/>
            <w:vMerge w:val="restart"/>
            <w:shd w:val="clear" w:color="auto" w:fill="FFFFFF"/>
            <w:vAlign w:val="center"/>
          </w:tcPr>
          <w:p w14:paraId="70CF488A"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Степень огнестойкости здания</w:t>
            </w:r>
          </w:p>
        </w:tc>
        <w:tc>
          <w:tcPr>
            <w:tcW w:w="1677" w:type="dxa"/>
            <w:vMerge w:val="restart"/>
            <w:shd w:val="clear" w:color="auto" w:fill="FFFFFF"/>
            <w:vAlign w:val="center"/>
          </w:tcPr>
          <w:p w14:paraId="5B1ECC71"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Класс конструктивной пожарной опасности</w:t>
            </w:r>
          </w:p>
        </w:tc>
        <w:tc>
          <w:tcPr>
            <w:tcW w:w="4269" w:type="dxa"/>
            <w:gridSpan w:val="4"/>
            <w:shd w:val="clear" w:color="auto" w:fill="FFFFFF"/>
            <w:vAlign w:val="center"/>
          </w:tcPr>
          <w:p w14:paraId="4796040F" w14:textId="715EA0A2"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Минимальные расстояния при степени</w:t>
            </w:r>
            <w:r w:rsidRPr="0006094F">
              <w:rPr>
                <w:rFonts w:ascii="Times New Roman" w:hAnsi="Times New Roman"/>
                <w:sz w:val="24"/>
                <w:szCs w:val="24"/>
              </w:rPr>
              <w:br/>
              <w:t>огнестойкости</w:t>
            </w:r>
            <w:r w:rsidR="009A5E75" w:rsidRPr="0006094F">
              <w:rPr>
                <w:rFonts w:ascii="Times New Roman" w:hAnsi="Times New Roman"/>
                <w:sz w:val="24"/>
                <w:szCs w:val="24"/>
              </w:rPr>
              <w:t xml:space="preserve"> и</w:t>
            </w:r>
            <w:r w:rsidR="009A5E75">
              <w:rPr>
                <w:rFonts w:ascii="Times New Roman" w:hAnsi="Times New Roman"/>
                <w:sz w:val="24"/>
                <w:szCs w:val="24"/>
              </w:rPr>
              <w:t> </w:t>
            </w:r>
            <w:r w:rsidR="009A5E75" w:rsidRPr="0006094F">
              <w:rPr>
                <w:rFonts w:ascii="Times New Roman" w:hAnsi="Times New Roman"/>
                <w:sz w:val="24"/>
                <w:szCs w:val="24"/>
              </w:rPr>
              <w:t>к</w:t>
            </w:r>
            <w:r w:rsidRPr="0006094F">
              <w:rPr>
                <w:rFonts w:ascii="Times New Roman" w:hAnsi="Times New Roman"/>
                <w:sz w:val="24"/>
                <w:szCs w:val="24"/>
              </w:rPr>
              <w:t>лассе конструктивной пожарной опасности жилых</w:t>
            </w:r>
            <w:r w:rsidR="009A5E75" w:rsidRPr="0006094F">
              <w:rPr>
                <w:rFonts w:ascii="Times New Roman" w:hAnsi="Times New Roman"/>
                <w:sz w:val="24"/>
                <w:szCs w:val="24"/>
              </w:rPr>
              <w:t xml:space="preserve"> и</w:t>
            </w:r>
            <w:r w:rsidR="009A5E75">
              <w:rPr>
                <w:rFonts w:ascii="Times New Roman" w:hAnsi="Times New Roman"/>
                <w:sz w:val="24"/>
                <w:szCs w:val="24"/>
              </w:rPr>
              <w:t> </w:t>
            </w:r>
            <w:r w:rsidR="009A5E75" w:rsidRPr="0006094F">
              <w:rPr>
                <w:rFonts w:ascii="Times New Roman" w:hAnsi="Times New Roman"/>
                <w:sz w:val="24"/>
                <w:szCs w:val="24"/>
              </w:rPr>
              <w:t>о</w:t>
            </w:r>
            <w:r w:rsidRPr="0006094F">
              <w:rPr>
                <w:rFonts w:ascii="Times New Roman" w:hAnsi="Times New Roman"/>
                <w:sz w:val="24"/>
                <w:szCs w:val="24"/>
              </w:rPr>
              <w:t>бщественных зданий, м</w:t>
            </w:r>
          </w:p>
        </w:tc>
      </w:tr>
      <w:tr w:rsidR="00BB3B2D" w:rsidRPr="0006094F" w14:paraId="18333AE9" w14:textId="77777777" w:rsidTr="00BB3B2D">
        <w:trPr>
          <w:trHeight w:val="283"/>
          <w:tblHeader/>
          <w:jc w:val="center"/>
        </w:trPr>
        <w:tc>
          <w:tcPr>
            <w:tcW w:w="3438" w:type="dxa"/>
            <w:vMerge/>
            <w:shd w:val="clear" w:color="auto" w:fill="FFFFFF"/>
            <w:vAlign w:val="center"/>
          </w:tcPr>
          <w:p w14:paraId="2109AA68" w14:textId="77777777" w:rsidR="00BB3B2D" w:rsidRPr="0006094F" w:rsidRDefault="00BB3B2D" w:rsidP="00BB3B2D">
            <w:pPr>
              <w:spacing w:after="0" w:line="240" w:lineRule="auto"/>
              <w:ind w:left="142" w:right="30"/>
              <w:jc w:val="center"/>
              <w:rPr>
                <w:rFonts w:ascii="Times New Roman" w:hAnsi="Times New Roman"/>
                <w:sz w:val="24"/>
                <w:szCs w:val="24"/>
              </w:rPr>
            </w:pPr>
          </w:p>
        </w:tc>
        <w:tc>
          <w:tcPr>
            <w:tcW w:w="1677" w:type="dxa"/>
            <w:vMerge/>
            <w:shd w:val="clear" w:color="auto" w:fill="FFFFFF"/>
            <w:vAlign w:val="center"/>
          </w:tcPr>
          <w:p w14:paraId="0ADB2868" w14:textId="77777777" w:rsidR="00BB3B2D" w:rsidRPr="0006094F" w:rsidRDefault="00BB3B2D" w:rsidP="00BB3B2D">
            <w:pPr>
              <w:spacing w:after="0" w:line="240" w:lineRule="auto"/>
              <w:ind w:left="142" w:right="30"/>
              <w:jc w:val="center"/>
              <w:rPr>
                <w:rFonts w:ascii="Times New Roman" w:hAnsi="Times New Roman"/>
                <w:sz w:val="24"/>
                <w:szCs w:val="24"/>
              </w:rPr>
            </w:pPr>
          </w:p>
        </w:tc>
        <w:tc>
          <w:tcPr>
            <w:tcW w:w="1111" w:type="dxa"/>
            <w:shd w:val="clear" w:color="auto" w:fill="FFFFFF"/>
            <w:vAlign w:val="center"/>
          </w:tcPr>
          <w:p w14:paraId="14A9E258"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I, II, III</w:t>
            </w:r>
          </w:p>
          <w:p w14:paraId="545D0529"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С0</w:t>
            </w:r>
          </w:p>
        </w:tc>
        <w:tc>
          <w:tcPr>
            <w:tcW w:w="926" w:type="dxa"/>
            <w:shd w:val="clear" w:color="auto" w:fill="FFFFFF"/>
            <w:vAlign w:val="center"/>
          </w:tcPr>
          <w:p w14:paraId="0F9BE2C5"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II, III</w:t>
            </w:r>
            <w:r w:rsidRPr="0006094F">
              <w:rPr>
                <w:rFonts w:ascii="Times New Roman" w:hAnsi="Times New Roman"/>
                <w:sz w:val="24"/>
                <w:szCs w:val="24"/>
              </w:rPr>
              <w:br/>
              <w:t>С1</w:t>
            </w:r>
          </w:p>
        </w:tc>
        <w:tc>
          <w:tcPr>
            <w:tcW w:w="1111" w:type="dxa"/>
            <w:shd w:val="clear" w:color="auto" w:fill="FFFFFF"/>
            <w:vAlign w:val="center"/>
          </w:tcPr>
          <w:p w14:paraId="6A57501E"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IV</w:t>
            </w:r>
          </w:p>
          <w:p w14:paraId="32A983B6"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С0, С1</w:t>
            </w:r>
          </w:p>
        </w:tc>
        <w:tc>
          <w:tcPr>
            <w:tcW w:w="1121" w:type="dxa"/>
            <w:shd w:val="clear" w:color="auto" w:fill="FFFFFF"/>
            <w:vAlign w:val="center"/>
          </w:tcPr>
          <w:p w14:paraId="2C2EBDC7"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IV, V</w:t>
            </w:r>
            <w:r w:rsidRPr="0006094F">
              <w:rPr>
                <w:rFonts w:ascii="Times New Roman" w:hAnsi="Times New Roman"/>
                <w:sz w:val="24"/>
                <w:szCs w:val="24"/>
              </w:rPr>
              <w:br/>
              <w:t>С2, С3</w:t>
            </w:r>
          </w:p>
        </w:tc>
      </w:tr>
      <w:tr w:rsidR="00BB3B2D" w:rsidRPr="0006094F" w14:paraId="2615B8D7" w14:textId="77777777" w:rsidTr="00BB3B2D">
        <w:trPr>
          <w:trHeight w:val="283"/>
          <w:jc w:val="center"/>
        </w:trPr>
        <w:tc>
          <w:tcPr>
            <w:tcW w:w="9384" w:type="dxa"/>
            <w:gridSpan w:val="6"/>
            <w:shd w:val="clear" w:color="auto" w:fill="FFFFFF"/>
            <w:vAlign w:val="center"/>
          </w:tcPr>
          <w:p w14:paraId="0067B84B" w14:textId="5943FAFC"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Жилые</w:t>
            </w:r>
            <w:r w:rsidR="009A5E75" w:rsidRPr="0006094F">
              <w:rPr>
                <w:rFonts w:ascii="Times New Roman" w:hAnsi="Times New Roman"/>
                <w:sz w:val="24"/>
                <w:szCs w:val="24"/>
              </w:rPr>
              <w:t xml:space="preserve"> и</w:t>
            </w:r>
            <w:r w:rsidR="009A5E75">
              <w:rPr>
                <w:rFonts w:ascii="Times New Roman" w:hAnsi="Times New Roman"/>
                <w:sz w:val="24"/>
                <w:szCs w:val="24"/>
              </w:rPr>
              <w:t> </w:t>
            </w:r>
            <w:r w:rsidR="009A5E75" w:rsidRPr="0006094F">
              <w:rPr>
                <w:rFonts w:ascii="Times New Roman" w:hAnsi="Times New Roman"/>
                <w:sz w:val="24"/>
                <w:szCs w:val="24"/>
              </w:rPr>
              <w:t>о</w:t>
            </w:r>
            <w:r w:rsidRPr="0006094F">
              <w:rPr>
                <w:rFonts w:ascii="Times New Roman" w:hAnsi="Times New Roman"/>
                <w:sz w:val="24"/>
                <w:szCs w:val="24"/>
              </w:rPr>
              <w:t>бщественные</w:t>
            </w:r>
          </w:p>
        </w:tc>
      </w:tr>
      <w:tr w:rsidR="00BB3B2D" w:rsidRPr="0006094F" w14:paraId="422AFFAF" w14:textId="77777777" w:rsidTr="00BB3B2D">
        <w:trPr>
          <w:trHeight w:val="283"/>
          <w:jc w:val="center"/>
        </w:trPr>
        <w:tc>
          <w:tcPr>
            <w:tcW w:w="3438" w:type="dxa"/>
            <w:shd w:val="clear" w:color="auto" w:fill="FFFFFF"/>
          </w:tcPr>
          <w:p w14:paraId="2A60CE4D"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 xml:space="preserve">I, </w:t>
            </w:r>
            <w:r w:rsidRPr="0006094F">
              <w:rPr>
                <w:rFonts w:ascii="Times New Roman" w:hAnsi="Times New Roman"/>
                <w:sz w:val="24"/>
                <w:szCs w:val="24"/>
                <w:lang w:val="en-US"/>
              </w:rPr>
              <w:t>II,</w:t>
            </w:r>
            <w:r w:rsidRPr="0006094F">
              <w:rPr>
                <w:rFonts w:ascii="Times New Roman" w:hAnsi="Times New Roman"/>
                <w:sz w:val="24"/>
                <w:szCs w:val="24"/>
              </w:rPr>
              <w:t xml:space="preserve"> III</w:t>
            </w:r>
          </w:p>
        </w:tc>
        <w:tc>
          <w:tcPr>
            <w:tcW w:w="1677" w:type="dxa"/>
            <w:shd w:val="clear" w:color="auto" w:fill="FFFFFF"/>
          </w:tcPr>
          <w:p w14:paraId="5ED718B1" w14:textId="77777777" w:rsidR="00BB3B2D" w:rsidRPr="0006094F" w:rsidRDefault="00BB3B2D" w:rsidP="00BB3B2D">
            <w:pPr>
              <w:spacing w:after="0" w:line="240" w:lineRule="auto"/>
              <w:ind w:left="142" w:right="30"/>
              <w:jc w:val="both"/>
              <w:rPr>
                <w:rFonts w:ascii="Times New Roman" w:hAnsi="Times New Roman"/>
                <w:sz w:val="24"/>
                <w:szCs w:val="24"/>
                <w:lang w:val="en-US"/>
              </w:rPr>
            </w:pPr>
            <w:r w:rsidRPr="0006094F">
              <w:rPr>
                <w:rFonts w:ascii="Times New Roman" w:hAnsi="Times New Roman"/>
                <w:sz w:val="24"/>
                <w:szCs w:val="24"/>
              </w:rPr>
              <w:t>С</w:t>
            </w:r>
            <w:r w:rsidRPr="0006094F">
              <w:rPr>
                <w:rFonts w:ascii="Times New Roman" w:hAnsi="Times New Roman"/>
                <w:sz w:val="24"/>
                <w:szCs w:val="24"/>
                <w:lang w:val="en-US"/>
              </w:rPr>
              <w:t>0</w:t>
            </w:r>
          </w:p>
        </w:tc>
        <w:tc>
          <w:tcPr>
            <w:tcW w:w="1111" w:type="dxa"/>
            <w:shd w:val="clear" w:color="auto" w:fill="FFFFFF"/>
            <w:vAlign w:val="center"/>
          </w:tcPr>
          <w:p w14:paraId="7CDB2B65"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6</w:t>
            </w:r>
          </w:p>
        </w:tc>
        <w:tc>
          <w:tcPr>
            <w:tcW w:w="926" w:type="dxa"/>
            <w:shd w:val="clear" w:color="auto" w:fill="FFFFFF"/>
            <w:vAlign w:val="center"/>
          </w:tcPr>
          <w:p w14:paraId="7F1CAD82"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8</w:t>
            </w:r>
          </w:p>
        </w:tc>
        <w:tc>
          <w:tcPr>
            <w:tcW w:w="1111" w:type="dxa"/>
            <w:shd w:val="clear" w:color="auto" w:fill="FFFFFF"/>
            <w:vAlign w:val="center"/>
          </w:tcPr>
          <w:p w14:paraId="0A39631E"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8</w:t>
            </w:r>
          </w:p>
        </w:tc>
        <w:tc>
          <w:tcPr>
            <w:tcW w:w="1121" w:type="dxa"/>
            <w:shd w:val="clear" w:color="auto" w:fill="FFFFFF"/>
            <w:vAlign w:val="center"/>
          </w:tcPr>
          <w:p w14:paraId="569C385C"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r>
      <w:tr w:rsidR="00BB3B2D" w:rsidRPr="0006094F" w14:paraId="341D515E" w14:textId="77777777" w:rsidTr="00BB3B2D">
        <w:trPr>
          <w:trHeight w:val="283"/>
          <w:jc w:val="center"/>
        </w:trPr>
        <w:tc>
          <w:tcPr>
            <w:tcW w:w="3438" w:type="dxa"/>
            <w:shd w:val="clear" w:color="auto" w:fill="FFFFFF"/>
          </w:tcPr>
          <w:p w14:paraId="069FA363"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II</w:t>
            </w:r>
            <w:r w:rsidRPr="0006094F">
              <w:rPr>
                <w:rFonts w:ascii="Times New Roman" w:hAnsi="Times New Roman"/>
                <w:sz w:val="24"/>
                <w:szCs w:val="24"/>
                <w:lang w:val="en-US"/>
              </w:rPr>
              <w:t>,</w:t>
            </w:r>
            <w:r w:rsidRPr="0006094F">
              <w:rPr>
                <w:rFonts w:ascii="Times New Roman" w:hAnsi="Times New Roman"/>
                <w:sz w:val="24"/>
                <w:szCs w:val="24"/>
              </w:rPr>
              <w:t xml:space="preserve"> III</w:t>
            </w:r>
          </w:p>
        </w:tc>
        <w:tc>
          <w:tcPr>
            <w:tcW w:w="1677" w:type="dxa"/>
            <w:shd w:val="clear" w:color="auto" w:fill="FFFFFF"/>
          </w:tcPr>
          <w:p w14:paraId="354BB308"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С1</w:t>
            </w:r>
          </w:p>
        </w:tc>
        <w:tc>
          <w:tcPr>
            <w:tcW w:w="1111" w:type="dxa"/>
            <w:shd w:val="clear" w:color="auto" w:fill="FFFFFF"/>
            <w:vAlign w:val="center"/>
          </w:tcPr>
          <w:p w14:paraId="341FF7DF"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8</w:t>
            </w:r>
          </w:p>
        </w:tc>
        <w:tc>
          <w:tcPr>
            <w:tcW w:w="926" w:type="dxa"/>
            <w:shd w:val="clear" w:color="auto" w:fill="FFFFFF"/>
            <w:vAlign w:val="center"/>
          </w:tcPr>
          <w:p w14:paraId="4975082B"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1111" w:type="dxa"/>
            <w:shd w:val="clear" w:color="auto" w:fill="FFFFFF"/>
            <w:vAlign w:val="center"/>
          </w:tcPr>
          <w:p w14:paraId="29C73183"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1121" w:type="dxa"/>
            <w:shd w:val="clear" w:color="auto" w:fill="FFFFFF"/>
            <w:vAlign w:val="center"/>
          </w:tcPr>
          <w:p w14:paraId="59C34AE6"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r>
      <w:tr w:rsidR="00BB3B2D" w:rsidRPr="0006094F" w14:paraId="4B2FC0EF" w14:textId="77777777" w:rsidTr="00BB3B2D">
        <w:trPr>
          <w:trHeight w:val="283"/>
          <w:jc w:val="center"/>
        </w:trPr>
        <w:tc>
          <w:tcPr>
            <w:tcW w:w="3438" w:type="dxa"/>
            <w:shd w:val="clear" w:color="auto" w:fill="FFFFFF"/>
          </w:tcPr>
          <w:p w14:paraId="63C747A2"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IV</w:t>
            </w:r>
          </w:p>
        </w:tc>
        <w:tc>
          <w:tcPr>
            <w:tcW w:w="1677" w:type="dxa"/>
            <w:shd w:val="clear" w:color="auto" w:fill="FFFFFF"/>
          </w:tcPr>
          <w:p w14:paraId="6F13EC70"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С0, С1</w:t>
            </w:r>
          </w:p>
        </w:tc>
        <w:tc>
          <w:tcPr>
            <w:tcW w:w="1111" w:type="dxa"/>
            <w:shd w:val="clear" w:color="auto" w:fill="FFFFFF"/>
            <w:vAlign w:val="center"/>
          </w:tcPr>
          <w:p w14:paraId="6A6275AD"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8</w:t>
            </w:r>
          </w:p>
        </w:tc>
        <w:tc>
          <w:tcPr>
            <w:tcW w:w="926" w:type="dxa"/>
            <w:shd w:val="clear" w:color="auto" w:fill="FFFFFF"/>
            <w:vAlign w:val="center"/>
          </w:tcPr>
          <w:p w14:paraId="5E496AC0"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1111" w:type="dxa"/>
            <w:shd w:val="clear" w:color="auto" w:fill="FFFFFF"/>
            <w:vAlign w:val="center"/>
          </w:tcPr>
          <w:p w14:paraId="41914016"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1121" w:type="dxa"/>
            <w:shd w:val="clear" w:color="auto" w:fill="FFFFFF"/>
            <w:vAlign w:val="center"/>
          </w:tcPr>
          <w:p w14:paraId="7C545AE3"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r>
      <w:tr w:rsidR="00BB3B2D" w:rsidRPr="0006094F" w14:paraId="04E9F0EA" w14:textId="77777777" w:rsidTr="00BB3B2D">
        <w:trPr>
          <w:trHeight w:val="283"/>
          <w:jc w:val="center"/>
        </w:trPr>
        <w:tc>
          <w:tcPr>
            <w:tcW w:w="3438" w:type="dxa"/>
            <w:shd w:val="clear" w:color="auto" w:fill="FFFFFF"/>
          </w:tcPr>
          <w:p w14:paraId="02095E14"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IV</w:t>
            </w:r>
            <w:r w:rsidRPr="0006094F">
              <w:rPr>
                <w:rFonts w:ascii="Times New Roman" w:hAnsi="Times New Roman"/>
                <w:sz w:val="24"/>
                <w:szCs w:val="24"/>
                <w:lang w:val="en-US"/>
              </w:rPr>
              <w:t>,</w:t>
            </w:r>
            <w:r w:rsidRPr="0006094F">
              <w:rPr>
                <w:rFonts w:ascii="Times New Roman" w:hAnsi="Times New Roman"/>
                <w:sz w:val="24"/>
                <w:szCs w:val="24"/>
              </w:rPr>
              <w:t xml:space="preserve"> V</w:t>
            </w:r>
          </w:p>
        </w:tc>
        <w:tc>
          <w:tcPr>
            <w:tcW w:w="1677" w:type="dxa"/>
            <w:shd w:val="clear" w:color="auto" w:fill="FFFFFF"/>
          </w:tcPr>
          <w:p w14:paraId="3C6AE328"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С2, С3</w:t>
            </w:r>
          </w:p>
        </w:tc>
        <w:tc>
          <w:tcPr>
            <w:tcW w:w="1111" w:type="dxa"/>
            <w:shd w:val="clear" w:color="auto" w:fill="FFFFFF"/>
            <w:vAlign w:val="center"/>
          </w:tcPr>
          <w:p w14:paraId="6B9950B8"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926" w:type="dxa"/>
            <w:shd w:val="clear" w:color="auto" w:fill="FFFFFF"/>
            <w:vAlign w:val="center"/>
          </w:tcPr>
          <w:p w14:paraId="73BA95DB"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11" w:type="dxa"/>
            <w:shd w:val="clear" w:color="auto" w:fill="FFFFFF"/>
            <w:vAlign w:val="center"/>
          </w:tcPr>
          <w:p w14:paraId="5813EBDE"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21" w:type="dxa"/>
            <w:shd w:val="clear" w:color="auto" w:fill="FFFFFF"/>
            <w:vAlign w:val="center"/>
          </w:tcPr>
          <w:p w14:paraId="0F4C807D"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15</w:t>
            </w:r>
          </w:p>
        </w:tc>
      </w:tr>
      <w:tr w:rsidR="00BB3B2D" w:rsidRPr="0006094F" w14:paraId="32A8DF27" w14:textId="77777777" w:rsidTr="00BB3B2D">
        <w:trPr>
          <w:trHeight w:val="283"/>
          <w:jc w:val="center"/>
        </w:trPr>
        <w:tc>
          <w:tcPr>
            <w:tcW w:w="9384" w:type="dxa"/>
            <w:gridSpan w:val="6"/>
            <w:shd w:val="clear" w:color="auto" w:fill="FFFFFF"/>
            <w:vAlign w:val="center"/>
          </w:tcPr>
          <w:p w14:paraId="1DCBE8A6" w14:textId="68CD58E9"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Производственные</w:t>
            </w:r>
            <w:r w:rsidR="009A5E75" w:rsidRPr="0006094F">
              <w:rPr>
                <w:rFonts w:ascii="Times New Roman" w:hAnsi="Times New Roman"/>
                <w:sz w:val="24"/>
                <w:szCs w:val="24"/>
              </w:rPr>
              <w:t xml:space="preserve"> и</w:t>
            </w:r>
            <w:r w:rsidR="009A5E75">
              <w:rPr>
                <w:rFonts w:ascii="Times New Roman" w:hAnsi="Times New Roman"/>
                <w:sz w:val="24"/>
                <w:szCs w:val="24"/>
              </w:rPr>
              <w:t> </w:t>
            </w:r>
            <w:r w:rsidR="009A5E75" w:rsidRPr="0006094F">
              <w:rPr>
                <w:rFonts w:ascii="Times New Roman" w:hAnsi="Times New Roman"/>
                <w:sz w:val="24"/>
                <w:szCs w:val="24"/>
              </w:rPr>
              <w:t>с</w:t>
            </w:r>
            <w:r w:rsidRPr="0006094F">
              <w:rPr>
                <w:rFonts w:ascii="Times New Roman" w:hAnsi="Times New Roman"/>
                <w:sz w:val="24"/>
                <w:szCs w:val="24"/>
              </w:rPr>
              <w:t>кладские</w:t>
            </w:r>
          </w:p>
        </w:tc>
      </w:tr>
      <w:tr w:rsidR="00BB3B2D" w:rsidRPr="0006094F" w14:paraId="3B5E525A" w14:textId="77777777" w:rsidTr="00BB3B2D">
        <w:trPr>
          <w:trHeight w:val="283"/>
          <w:jc w:val="center"/>
        </w:trPr>
        <w:tc>
          <w:tcPr>
            <w:tcW w:w="3438" w:type="dxa"/>
            <w:shd w:val="clear" w:color="auto" w:fill="FFFFFF"/>
          </w:tcPr>
          <w:p w14:paraId="1385B383"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 xml:space="preserve">I, </w:t>
            </w:r>
            <w:r w:rsidRPr="0006094F">
              <w:rPr>
                <w:rFonts w:ascii="Times New Roman" w:hAnsi="Times New Roman"/>
                <w:sz w:val="24"/>
                <w:szCs w:val="24"/>
                <w:lang w:val="en-US"/>
              </w:rPr>
              <w:t>II,</w:t>
            </w:r>
            <w:r w:rsidRPr="0006094F">
              <w:rPr>
                <w:rFonts w:ascii="Times New Roman" w:hAnsi="Times New Roman"/>
                <w:sz w:val="24"/>
                <w:szCs w:val="24"/>
              </w:rPr>
              <w:t xml:space="preserve"> III</w:t>
            </w:r>
          </w:p>
        </w:tc>
        <w:tc>
          <w:tcPr>
            <w:tcW w:w="1677" w:type="dxa"/>
            <w:shd w:val="clear" w:color="auto" w:fill="FFFFFF"/>
          </w:tcPr>
          <w:p w14:paraId="0B4461FD"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С0</w:t>
            </w:r>
          </w:p>
        </w:tc>
        <w:tc>
          <w:tcPr>
            <w:tcW w:w="1111" w:type="dxa"/>
            <w:shd w:val="clear" w:color="auto" w:fill="FFFFFF"/>
            <w:vAlign w:val="center"/>
          </w:tcPr>
          <w:p w14:paraId="596FDFA1"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10</w:t>
            </w:r>
          </w:p>
        </w:tc>
        <w:tc>
          <w:tcPr>
            <w:tcW w:w="926" w:type="dxa"/>
            <w:shd w:val="clear" w:color="auto" w:fill="FFFFFF"/>
            <w:vAlign w:val="center"/>
          </w:tcPr>
          <w:p w14:paraId="33E31096"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11" w:type="dxa"/>
            <w:shd w:val="clear" w:color="auto" w:fill="FFFFFF"/>
            <w:vAlign w:val="center"/>
          </w:tcPr>
          <w:p w14:paraId="29000FF4"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21" w:type="dxa"/>
            <w:shd w:val="clear" w:color="auto" w:fill="FFFFFF"/>
            <w:vAlign w:val="center"/>
          </w:tcPr>
          <w:p w14:paraId="0270C5BB"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r>
      <w:tr w:rsidR="00BB3B2D" w:rsidRPr="0006094F" w14:paraId="3E428525" w14:textId="77777777" w:rsidTr="00BB3B2D">
        <w:trPr>
          <w:trHeight w:val="283"/>
          <w:jc w:val="center"/>
        </w:trPr>
        <w:tc>
          <w:tcPr>
            <w:tcW w:w="3438" w:type="dxa"/>
            <w:shd w:val="clear" w:color="auto" w:fill="FFFFFF"/>
          </w:tcPr>
          <w:p w14:paraId="2C8A221D"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II</w:t>
            </w:r>
            <w:r w:rsidRPr="0006094F">
              <w:rPr>
                <w:rFonts w:ascii="Times New Roman" w:hAnsi="Times New Roman"/>
                <w:sz w:val="24"/>
                <w:szCs w:val="24"/>
                <w:lang w:val="en-US"/>
              </w:rPr>
              <w:t>,</w:t>
            </w:r>
            <w:r w:rsidRPr="0006094F">
              <w:rPr>
                <w:rFonts w:ascii="Times New Roman" w:hAnsi="Times New Roman"/>
                <w:sz w:val="24"/>
                <w:szCs w:val="24"/>
              </w:rPr>
              <w:t xml:space="preserve"> III</w:t>
            </w:r>
          </w:p>
        </w:tc>
        <w:tc>
          <w:tcPr>
            <w:tcW w:w="1677" w:type="dxa"/>
            <w:shd w:val="clear" w:color="auto" w:fill="FFFFFF"/>
          </w:tcPr>
          <w:p w14:paraId="4A4B6DBA"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С1</w:t>
            </w:r>
          </w:p>
        </w:tc>
        <w:tc>
          <w:tcPr>
            <w:tcW w:w="1111" w:type="dxa"/>
            <w:shd w:val="clear" w:color="auto" w:fill="FFFFFF"/>
            <w:vAlign w:val="center"/>
          </w:tcPr>
          <w:p w14:paraId="4ABD6571"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926" w:type="dxa"/>
            <w:shd w:val="clear" w:color="auto" w:fill="FFFFFF"/>
            <w:vAlign w:val="center"/>
          </w:tcPr>
          <w:p w14:paraId="5EE976F7"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11" w:type="dxa"/>
            <w:shd w:val="clear" w:color="auto" w:fill="FFFFFF"/>
            <w:vAlign w:val="center"/>
          </w:tcPr>
          <w:p w14:paraId="3D85D68B"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21" w:type="dxa"/>
            <w:shd w:val="clear" w:color="auto" w:fill="FFFFFF"/>
            <w:vAlign w:val="center"/>
          </w:tcPr>
          <w:p w14:paraId="52847327"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r>
      <w:tr w:rsidR="00BB3B2D" w:rsidRPr="0006094F" w14:paraId="4BA7261D" w14:textId="77777777" w:rsidTr="00BB3B2D">
        <w:trPr>
          <w:trHeight w:val="283"/>
          <w:jc w:val="center"/>
        </w:trPr>
        <w:tc>
          <w:tcPr>
            <w:tcW w:w="3438" w:type="dxa"/>
            <w:shd w:val="clear" w:color="auto" w:fill="FFFFFF"/>
          </w:tcPr>
          <w:p w14:paraId="18FABE73"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IV</w:t>
            </w:r>
          </w:p>
        </w:tc>
        <w:tc>
          <w:tcPr>
            <w:tcW w:w="1677" w:type="dxa"/>
            <w:shd w:val="clear" w:color="auto" w:fill="FFFFFF"/>
          </w:tcPr>
          <w:p w14:paraId="66690BBB"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С0, С1</w:t>
            </w:r>
          </w:p>
        </w:tc>
        <w:tc>
          <w:tcPr>
            <w:tcW w:w="1111" w:type="dxa"/>
            <w:shd w:val="clear" w:color="auto" w:fill="FFFFFF"/>
            <w:vAlign w:val="center"/>
          </w:tcPr>
          <w:p w14:paraId="66F3E97C"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926" w:type="dxa"/>
            <w:shd w:val="clear" w:color="auto" w:fill="FFFFFF"/>
            <w:vAlign w:val="center"/>
          </w:tcPr>
          <w:p w14:paraId="3651311C"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11" w:type="dxa"/>
            <w:shd w:val="clear" w:color="auto" w:fill="FFFFFF"/>
            <w:vAlign w:val="center"/>
          </w:tcPr>
          <w:p w14:paraId="63D5CAB3"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12</w:t>
            </w:r>
          </w:p>
        </w:tc>
        <w:tc>
          <w:tcPr>
            <w:tcW w:w="1121" w:type="dxa"/>
            <w:shd w:val="clear" w:color="auto" w:fill="FFFFFF"/>
            <w:vAlign w:val="center"/>
          </w:tcPr>
          <w:p w14:paraId="1BCE1277"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15</w:t>
            </w:r>
          </w:p>
        </w:tc>
      </w:tr>
      <w:tr w:rsidR="00BB3B2D" w:rsidRPr="0006094F" w14:paraId="65C96435" w14:textId="77777777" w:rsidTr="00BB3B2D">
        <w:trPr>
          <w:trHeight w:val="283"/>
          <w:jc w:val="center"/>
        </w:trPr>
        <w:tc>
          <w:tcPr>
            <w:tcW w:w="3438" w:type="dxa"/>
            <w:shd w:val="clear" w:color="auto" w:fill="FFFFFF"/>
          </w:tcPr>
          <w:p w14:paraId="666DF9EE"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IV</w:t>
            </w:r>
            <w:r w:rsidRPr="0006094F">
              <w:rPr>
                <w:rFonts w:ascii="Times New Roman" w:hAnsi="Times New Roman"/>
                <w:sz w:val="24"/>
                <w:szCs w:val="24"/>
                <w:lang w:val="en-US"/>
              </w:rPr>
              <w:t>,</w:t>
            </w:r>
            <w:r w:rsidRPr="0006094F">
              <w:rPr>
                <w:rFonts w:ascii="Times New Roman" w:hAnsi="Times New Roman"/>
                <w:sz w:val="24"/>
                <w:szCs w:val="24"/>
              </w:rPr>
              <w:t xml:space="preserve"> V</w:t>
            </w:r>
          </w:p>
        </w:tc>
        <w:tc>
          <w:tcPr>
            <w:tcW w:w="1677" w:type="dxa"/>
            <w:shd w:val="clear" w:color="auto" w:fill="FFFFFF"/>
          </w:tcPr>
          <w:p w14:paraId="2419FFAC" w14:textId="77777777" w:rsidR="00BB3B2D" w:rsidRPr="0006094F" w:rsidRDefault="00BB3B2D" w:rsidP="00BB3B2D">
            <w:pPr>
              <w:spacing w:after="0" w:line="240" w:lineRule="auto"/>
              <w:ind w:left="142" w:right="30"/>
              <w:jc w:val="both"/>
              <w:rPr>
                <w:rFonts w:ascii="Times New Roman" w:hAnsi="Times New Roman"/>
                <w:sz w:val="24"/>
                <w:szCs w:val="24"/>
              </w:rPr>
            </w:pPr>
            <w:r w:rsidRPr="0006094F">
              <w:rPr>
                <w:rFonts w:ascii="Times New Roman" w:hAnsi="Times New Roman"/>
                <w:sz w:val="24"/>
                <w:szCs w:val="24"/>
              </w:rPr>
              <w:t>С2, С3</w:t>
            </w:r>
          </w:p>
        </w:tc>
        <w:tc>
          <w:tcPr>
            <w:tcW w:w="1111" w:type="dxa"/>
            <w:shd w:val="clear" w:color="auto" w:fill="FFFFFF"/>
            <w:vAlign w:val="center"/>
          </w:tcPr>
          <w:p w14:paraId="147225A8"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15</w:t>
            </w:r>
          </w:p>
        </w:tc>
        <w:tc>
          <w:tcPr>
            <w:tcW w:w="926" w:type="dxa"/>
            <w:shd w:val="clear" w:color="auto" w:fill="FFFFFF"/>
            <w:vAlign w:val="center"/>
          </w:tcPr>
          <w:p w14:paraId="7A1B4C09"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15</w:t>
            </w:r>
          </w:p>
        </w:tc>
        <w:tc>
          <w:tcPr>
            <w:tcW w:w="1111" w:type="dxa"/>
            <w:shd w:val="clear" w:color="auto" w:fill="FFFFFF"/>
            <w:vAlign w:val="center"/>
          </w:tcPr>
          <w:p w14:paraId="0440E358"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15</w:t>
            </w:r>
          </w:p>
        </w:tc>
        <w:tc>
          <w:tcPr>
            <w:tcW w:w="1121" w:type="dxa"/>
            <w:shd w:val="clear" w:color="auto" w:fill="FFFFFF"/>
            <w:vAlign w:val="center"/>
          </w:tcPr>
          <w:p w14:paraId="485E5400" w14:textId="77777777" w:rsidR="00BB3B2D" w:rsidRPr="0006094F" w:rsidRDefault="00BB3B2D" w:rsidP="00BB3B2D">
            <w:pPr>
              <w:spacing w:after="0" w:line="240" w:lineRule="auto"/>
              <w:ind w:left="142" w:right="30"/>
              <w:jc w:val="center"/>
              <w:rPr>
                <w:rFonts w:ascii="Times New Roman" w:hAnsi="Times New Roman"/>
                <w:sz w:val="24"/>
                <w:szCs w:val="24"/>
              </w:rPr>
            </w:pPr>
            <w:r w:rsidRPr="0006094F">
              <w:rPr>
                <w:rFonts w:ascii="Times New Roman" w:hAnsi="Times New Roman"/>
                <w:sz w:val="24"/>
                <w:szCs w:val="24"/>
              </w:rPr>
              <w:t>18</w:t>
            </w:r>
          </w:p>
        </w:tc>
      </w:tr>
    </w:tbl>
    <w:p w14:paraId="7A1627C8" w14:textId="77777777" w:rsidR="00BB3B2D" w:rsidRPr="0006094F" w:rsidRDefault="00BB3B2D" w:rsidP="00BB3B2D">
      <w:pPr>
        <w:spacing w:after="0" w:line="240" w:lineRule="auto"/>
        <w:ind w:firstLine="709"/>
        <w:jc w:val="both"/>
        <w:rPr>
          <w:rFonts w:ascii="Times New Roman" w:hAnsi="Times New Roman"/>
          <w:sz w:val="28"/>
          <w:szCs w:val="28"/>
        </w:rPr>
      </w:pPr>
    </w:p>
    <w:p w14:paraId="5893E074" w14:textId="5F1E26A0" w:rsidR="004738E5" w:rsidRP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t>При проектировании проездов</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п</w:t>
      </w:r>
      <w:r w:rsidRPr="004738E5">
        <w:rPr>
          <w:rFonts w:ascii="Times New Roman" w:hAnsi="Times New Roman"/>
          <w:sz w:val="28"/>
          <w:szCs w:val="28"/>
        </w:rPr>
        <w:t>ешеходных путей необходимо обеспечивать возможность проезда пожарных машин</w:t>
      </w:r>
      <w:r w:rsidR="009A5E75" w:rsidRPr="004738E5">
        <w:rPr>
          <w:rFonts w:ascii="Times New Roman" w:hAnsi="Times New Roman"/>
          <w:sz w:val="28"/>
          <w:szCs w:val="28"/>
        </w:rPr>
        <w:t xml:space="preserve"> к</w:t>
      </w:r>
      <w:r w:rsidR="009A5E75">
        <w:rPr>
          <w:rFonts w:ascii="Times New Roman" w:hAnsi="Times New Roman"/>
          <w:sz w:val="28"/>
          <w:szCs w:val="28"/>
        </w:rPr>
        <w:t> </w:t>
      </w:r>
      <w:r w:rsidR="009A5E75" w:rsidRPr="004738E5">
        <w:rPr>
          <w:rFonts w:ascii="Times New Roman" w:hAnsi="Times New Roman"/>
          <w:sz w:val="28"/>
          <w:szCs w:val="28"/>
        </w:rPr>
        <w:t>ж</w:t>
      </w:r>
      <w:r w:rsidRPr="004738E5">
        <w:rPr>
          <w:rFonts w:ascii="Times New Roman" w:hAnsi="Times New Roman"/>
          <w:sz w:val="28"/>
          <w:szCs w:val="28"/>
        </w:rPr>
        <w:t>илым</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о</w:t>
      </w:r>
      <w:r w:rsidRPr="004738E5">
        <w:rPr>
          <w:rFonts w:ascii="Times New Roman" w:hAnsi="Times New Roman"/>
          <w:sz w:val="28"/>
          <w:szCs w:val="28"/>
        </w:rPr>
        <w:t>бщественным зданиям,</w:t>
      </w:r>
      <w:r w:rsidR="009A5E75" w:rsidRPr="004738E5">
        <w:rPr>
          <w:rFonts w:ascii="Times New Roman" w:hAnsi="Times New Roman"/>
          <w:sz w:val="28"/>
          <w:szCs w:val="28"/>
        </w:rPr>
        <w:t xml:space="preserve"> в</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ом числе</w:t>
      </w:r>
      <w:r w:rsidR="009A5E75" w:rsidRPr="004738E5">
        <w:rPr>
          <w:rFonts w:ascii="Times New Roman" w:hAnsi="Times New Roman"/>
          <w:sz w:val="28"/>
          <w:szCs w:val="28"/>
        </w:rPr>
        <w:t xml:space="preserve"> со</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строенно-пристроенными помещениями,</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д</w:t>
      </w:r>
      <w:r w:rsidRPr="004738E5">
        <w:rPr>
          <w:rFonts w:ascii="Times New Roman" w:hAnsi="Times New Roman"/>
          <w:sz w:val="28"/>
          <w:szCs w:val="28"/>
        </w:rPr>
        <w:t>оступ пожарных</w:t>
      </w:r>
      <w:r w:rsidR="009A5E75" w:rsidRPr="004738E5">
        <w:rPr>
          <w:rFonts w:ascii="Times New Roman" w:hAnsi="Times New Roman"/>
          <w:sz w:val="28"/>
          <w:szCs w:val="28"/>
        </w:rPr>
        <w:t xml:space="preserve"> с</w:t>
      </w:r>
      <w:r w:rsidR="009A5E75">
        <w:rPr>
          <w:rFonts w:ascii="Times New Roman" w:hAnsi="Times New Roman"/>
          <w:sz w:val="28"/>
          <w:szCs w:val="28"/>
        </w:rPr>
        <w:t> </w:t>
      </w:r>
      <w:r w:rsidR="009A5E75" w:rsidRPr="004738E5">
        <w:rPr>
          <w:rFonts w:ascii="Times New Roman" w:hAnsi="Times New Roman"/>
          <w:sz w:val="28"/>
          <w:szCs w:val="28"/>
        </w:rPr>
        <w:t>а</w:t>
      </w:r>
      <w:r w:rsidRPr="004738E5">
        <w:rPr>
          <w:rFonts w:ascii="Times New Roman" w:hAnsi="Times New Roman"/>
          <w:sz w:val="28"/>
          <w:szCs w:val="28"/>
        </w:rPr>
        <w:t>втолестниц или автоподъёмников</w:t>
      </w:r>
      <w:r w:rsidR="009A5E75" w:rsidRPr="004738E5">
        <w:rPr>
          <w:rFonts w:ascii="Times New Roman" w:hAnsi="Times New Roman"/>
          <w:sz w:val="28"/>
          <w:szCs w:val="28"/>
        </w:rPr>
        <w:t xml:space="preserve"> в</w:t>
      </w:r>
      <w:r w:rsidR="009A5E75">
        <w:rPr>
          <w:rFonts w:ascii="Times New Roman" w:hAnsi="Times New Roman"/>
          <w:sz w:val="28"/>
          <w:szCs w:val="28"/>
        </w:rPr>
        <w:t> </w:t>
      </w:r>
      <w:r w:rsidR="009A5E75" w:rsidRPr="004738E5">
        <w:rPr>
          <w:rFonts w:ascii="Times New Roman" w:hAnsi="Times New Roman"/>
          <w:sz w:val="28"/>
          <w:szCs w:val="28"/>
        </w:rPr>
        <w:t>л</w:t>
      </w:r>
      <w:r w:rsidRPr="004738E5">
        <w:rPr>
          <w:rFonts w:ascii="Times New Roman" w:hAnsi="Times New Roman"/>
          <w:sz w:val="28"/>
          <w:szCs w:val="28"/>
        </w:rPr>
        <w:t>юбую квартиру или помещение.</w:t>
      </w:r>
    </w:p>
    <w:p w14:paraId="3C1698AF" w14:textId="5B355077" w:rsidR="004738E5" w:rsidRP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t>Вдоль фасадов зданий,</w:t>
      </w:r>
      <w:r w:rsidR="009A5E75" w:rsidRPr="004738E5">
        <w:rPr>
          <w:rFonts w:ascii="Times New Roman" w:hAnsi="Times New Roman"/>
          <w:sz w:val="28"/>
          <w:szCs w:val="28"/>
        </w:rPr>
        <w:t xml:space="preserve"> не</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 xml:space="preserve">меющих входов, допускается предусматривать полосы шириной </w:t>
      </w:r>
      <w:smartTag w:uri="urn:schemas-microsoft-com:office:smarttags" w:element="metricconverter">
        <w:smartTagPr>
          <w:attr w:name="ProductID" w:val="6 м"/>
        </w:smartTagPr>
        <w:r w:rsidRPr="004738E5">
          <w:rPr>
            <w:rFonts w:ascii="Times New Roman" w:hAnsi="Times New Roman"/>
            <w:sz w:val="28"/>
            <w:szCs w:val="28"/>
          </w:rPr>
          <w:t>6 м</w:t>
        </w:r>
      </w:smartTag>
      <w:r w:rsidRPr="004738E5">
        <w:rPr>
          <w:rFonts w:ascii="Times New Roman" w:hAnsi="Times New Roman"/>
          <w:sz w:val="28"/>
          <w:szCs w:val="28"/>
        </w:rPr>
        <w:t>, пригодные для проезда пожарных машин</w:t>
      </w:r>
      <w:r w:rsidR="009A5E75" w:rsidRPr="004738E5">
        <w:rPr>
          <w:rFonts w:ascii="Times New Roman" w:hAnsi="Times New Roman"/>
          <w:sz w:val="28"/>
          <w:szCs w:val="28"/>
        </w:rPr>
        <w:t xml:space="preserve"> с</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чётом</w:t>
      </w:r>
      <w:r w:rsidR="009A5E75" w:rsidRPr="004738E5">
        <w:rPr>
          <w:rFonts w:ascii="Times New Roman" w:hAnsi="Times New Roman"/>
          <w:sz w:val="28"/>
          <w:szCs w:val="28"/>
        </w:rPr>
        <w:t xml:space="preserve"> их</w:t>
      </w:r>
      <w:r w:rsidR="009A5E75">
        <w:rPr>
          <w:rFonts w:ascii="Times New Roman" w:hAnsi="Times New Roman"/>
          <w:sz w:val="28"/>
          <w:szCs w:val="28"/>
        </w:rPr>
        <w:t> </w:t>
      </w:r>
      <w:r w:rsidR="009A5E75" w:rsidRPr="004738E5">
        <w:rPr>
          <w:rFonts w:ascii="Times New Roman" w:hAnsi="Times New Roman"/>
          <w:sz w:val="28"/>
          <w:szCs w:val="28"/>
        </w:rPr>
        <w:t>д</w:t>
      </w:r>
      <w:r w:rsidRPr="004738E5">
        <w:rPr>
          <w:rFonts w:ascii="Times New Roman" w:hAnsi="Times New Roman"/>
          <w:sz w:val="28"/>
          <w:szCs w:val="28"/>
        </w:rPr>
        <w:t>опустимой нагрузки</w:t>
      </w:r>
      <w:r w:rsidR="009A5E75" w:rsidRPr="004738E5">
        <w:rPr>
          <w:rFonts w:ascii="Times New Roman" w:hAnsi="Times New Roman"/>
          <w:sz w:val="28"/>
          <w:szCs w:val="28"/>
        </w:rPr>
        <w:t xml:space="preserve"> на</w:t>
      </w:r>
      <w:r w:rsidR="009A5E75">
        <w:rPr>
          <w:rFonts w:ascii="Times New Roman" w:hAnsi="Times New Roman"/>
          <w:sz w:val="28"/>
          <w:szCs w:val="28"/>
        </w:rPr>
        <w:t> </w:t>
      </w:r>
      <w:r w:rsidR="009A5E75" w:rsidRPr="004738E5">
        <w:rPr>
          <w:rFonts w:ascii="Times New Roman" w:hAnsi="Times New Roman"/>
          <w:sz w:val="28"/>
          <w:szCs w:val="28"/>
        </w:rPr>
        <w:t>п</w:t>
      </w:r>
      <w:r w:rsidRPr="004738E5">
        <w:rPr>
          <w:rFonts w:ascii="Times New Roman" w:hAnsi="Times New Roman"/>
          <w:sz w:val="28"/>
          <w:szCs w:val="28"/>
        </w:rPr>
        <w:t>окрытие или грунт.</w:t>
      </w:r>
    </w:p>
    <w:p w14:paraId="49EC438C" w14:textId="45DAF615" w:rsid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t>К рекам</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одоёмам следует предусматривать подъезды для забора воды пожарными машинами. Расстояния</w:t>
      </w:r>
      <w:r w:rsidR="009A5E75" w:rsidRPr="004738E5">
        <w:rPr>
          <w:rFonts w:ascii="Times New Roman" w:hAnsi="Times New Roman"/>
          <w:sz w:val="28"/>
          <w:szCs w:val="28"/>
        </w:rPr>
        <w:t xml:space="preserve"> от</w:t>
      </w:r>
      <w:r w:rsidR="009A5E75">
        <w:rPr>
          <w:rFonts w:ascii="Times New Roman" w:hAnsi="Times New Roman"/>
          <w:sz w:val="28"/>
          <w:szCs w:val="28"/>
        </w:rPr>
        <w:t> </w:t>
      </w:r>
      <w:r w:rsidR="009A5E75" w:rsidRPr="004738E5">
        <w:rPr>
          <w:rFonts w:ascii="Times New Roman" w:hAnsi="Times New Roman"/>
          <w:sz w:val="28"/>
          <w:szCs w:val="28"/>
        </w:rPr>
        <w:t>г</w:t>
      </w:r>
      <w:r w:rsidRPr="004738E5">
        <w:rPr>
          <w:rFonts w:ascii="Times New Roman" w:hAnsi="Times New Roman"/>
          <w:sz w:val="28"/>
          <w:szCs w:val="28"/>
        </w:rPr>
        <w:t>раниц застройки поселений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у</w:t>
      </w:r>
      <w:r w:rsidRPr="004738E5">
        <w:rPr>
          <w:rFonts w:ascii="Times New Roman" w:hAnsi="Times New Roman"/>
          <w:sz w:val="28"/>
          <w:szCs w:val="28"/>
        </w:rPr>
        <w:t>частков садоводческих товариществ</w:t>
      </w:r>
      <w:r w:rsidR="009A5E75" w:rsidRPr="004738E5">
        <w:rPr>
          <w:rFonts w:ascii="Times New Roman" w:hAnsi="Times New Roman"/>
          <w:sz w:val="28"/>
          <w:szCs w:val="28"/>
        </w:rPr>
        <w:t xml:space="preserve"> не</w:t>
      </w:r>
      <w:r w:rsidR="009A5E75">
        <w:rPr>
          <w:rFonts w:ascii="Times New Roman" w:hAnsi="Times New Roman"/>
          <w:sz w:val="28"/>
          <w:szCs w:val="28"/>
        </w:rPr>
        <w:t> </w:t>
      </w:r>
      <w:r w:rsidR="009A5E75" w:rsidRPr="004738E5">
        <w:rPr>
          <w:rFonts w:ascii="Times New Roman" w:hAnsi="Times New Roman"/>
          <w:sz w:val="28"/>
          <w:szCs w:val="28"/>
        </w:rPr>
        <w:t>м</w:t>
      </w:r>
      <w:r w:rsidRPr="004738E5">
        <w:rPr>
          <w:rFonts w:ascii="Times New Roman" w:hAnsi="Times New Roman"/>
          <w:sz w:val="28"/>
          <w:szCs w:val="28"/>
        </w:rPr>
        <w:t xml:space="preserve">енее </w:t>
      </w:r>
      <w:smartTag w:uri="urn:schemas-microsoft-com:office:smarttags" w:element="metricconverter">
        <w:smartTagPr>
          <w:attr w:name="ProductID" w:val="15 м"/>
        </w:smartTagPr>
        <w:r w:rsidRPr="004738E5">
          <w:rPr>
            <w:rFonts w:ascii="Times New Roman" w:hAnsi="Times New Roman"/>
            <w:sz w:val="28"/>
            <w:szCs w:val="28"/>
          </w:rPr>
          <w:t>15 м</w:t>
        </w:r>
      </w:smartTag>
      <w:r w:rsidRPr="004738E5">
        <w:rPr>
          <w:rFonts w:ascii="Times New Roman" w:hAnsi="Times New Roman"/>
          <w:sz w:val="28"/>
          <w:szCs w:val="28"/>
        </w:rPr>
        <w:t>.</w:t>
      </w:r>
    </w:p>
    <w:p w14:paraId="07E820C3" w14:textId="01637B43"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К зданиям</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лощадью застройки более 10000 квадратных метров или шириной более 100 метров подъезд пожарных автомобилей должен быть обеспечен</w:t>
      </w:r>
      <w:r w:rsidR="009A5E75" w:rsidRPr="004E0426">
        <w:rPr>
          <w:rFonts w:ascii="Times New Roman" w:eastAsia="Times New Roman" w:hAnsi="Times New Roman"/>
          <w:color w:val="000000"/>
          <w:sz w:val="28"/>
          <w:szCs w:val="28"/>
          <w:lang w:eastAsia="ru-RU"/>
        </w:rPr>
        <w:t xml:space="preserve"> со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сех сторон.</w:t>
      </w:r>
    </w:p>
    <w:p w14:paraId="6F3D9694" w14:textId="22689A07"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К зданиям</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ооружениям</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сей</w:t>
      </w:r>
      <w:r w:rsidR="009A5E75" w:rsidRPr="004E0426">
        <w:rPr>
          <w:rFonts w:ascii="Times New Roman" w:eastAsia="Times New Roman" w:hAnsi="Times New Roman"/>
          <w:color w:val="000000"/>
          <w:sz w:val="28"/>
          <w:szCs w:val="28"/>
          <w:lang w:eastAsia="ru-RU"/>
        </w:rPr>
        <w:t xml:space="preserve"> их</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лине должен быть обеспечен подъезд пожарных автомобилей</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дной стороны при ширине здания или сооружения</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18 метров</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вух сторон при ширине более 18 метров,</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акже при устройстве замкнутых</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олузамкнутых дворов.</w:t>
      </w:r>
    </w:p>
    <w:p w14:paraId="28C69F62" w14:textId="1BCAC507"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Расстояние</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рая проезжей части или спланированной поверхности, обеспечивающей проезд пожарных автомобилей,</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тен зданий высотой</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 xml:space="preserve">олее 12 </w:t>
      </w:r>
      <w:r w:rsidRPr="004E0426">
        <w:rPr>
          <w:rFonts w:ascii="Times New Roman" w:eastAsia="Times New Roman" w:hAnsi="Times New Roman"/>
          <w:color w:val="000000"/>
          <w:sz w:val="28"/>
          <w:szCs w:val="28"/>
          <w:lang w:eastAsia="ru-RU"/>
        </w:rPr>
        <w:lastRenderedPageBreak/>
        <w:t>метров должно быть</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25 метров, при высоте зданий более 12,</w:t>
      </w:r>
      <w:r w:rsidR="009A5E75" w:rsidRPr="004E0426">
        <w:rPr>
          <w:rFonts w:ascii="Times New Roman" w:eastAsia="Times New Roman" w:hAnsi="Times New Roman"/>
          <w:color w:val="000000"/>
          <w:sz w:val="28"/>
          <w:szCs w:val="28"/>
          <w:lang w:eastAsia="ru-RU"/>
        </w:rPr>
        <w:t xml:space="preserve"> но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 xml:space="preserve">олее 28 метров </w:t>
      </w:r>
      <w:r>
        <w:rPr>
          <w:rFonts w:ascii="Times New Roman" w:eastAsia="Times New Roman" w:hAnsi="Times New Roman"/>
          <w:color w:val="000000"/>
          <w:sz w:val="28"/>
          <w:szCs w:val="28"/>
          <w:lang w:eastAsia="ru-RU"/>
        </w:rPr>
        <w:t>–</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8 метров,</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 xml:space="preserve">ри высоте зданий более 28 метров </w:t>
      </w:r>
      <w:r>
        <w:rPr>
          <w:rFonts w:ascii="Times New Roman" w:eastAsia="Times New Roman" w:hAnsi="Times New Roman"/>
          <w:color w:val="000000"/>
          <w:sz w:val="28"/>
          <w:szCs w:val="28"/>
          <w:lang w:eastAsia="ru-RU"/>
        </w:rPr>
        <w:t>–</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10 метров.</w:t>
      </w:r>
    </w:p>
    <w:p w14:paraId="66DD3091" w14:textId="42B12753"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Расстояние</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нутреннего края проезда</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тены здания или сооружения должно быть:</w:t>
      </w:r>
    </w:p>
    <w:p w14:paraId="4E9D0CD5" w14:textId="77777777" w:rsidR="004E0426" w:rsidRPr="004E0426" w:rsidRDefault="004E0426" w:rsidP="004E0426">
      <w:pPr>
        <w:numPr>
          <w:ilvl w:val="0"/>
          <w:numId w:val="14"/>
        </w:numPr>
        <w:tabs>
          <w:tab w:val="left" w:pos="1134"/>
        </w:tabs>
        <w:spacing w:after="0" w:line="240" w:lineRule="auto"/>
        <w:ind w:left="1134"/>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 xml:space="preserve">для зданий высотой до 28 метров включительно </w:t>
      </w:r>
      <w:r>
        <w:rPr>
          <w:rFonts w:ascii="Times New Roman" w:eastAsia="Times New Roman" w:hAnsi="Times New Roman"/>
          <w:color w:val="000000"/>
          <w:sz w:val="28"/>
          <w:szCs w:val="28"/>
          <w:lang w:eastAsia="ru-RU"/>
        </w:rPr>
        <w:t>–</w:t>
      </w:r>
      <w:r w:rsidRPr="004E0426">
        <w:rPr>
          <w:rFonts w:ascii="Times New Roman" w:eastAsia="Times New Roman" w:hAnsi="Times New Roman"/>
          <w:color w:val="000000"/>
          <w:sz w:val="28"/>
          <w:szCs w:val="28"/>
          <w:lang w:eastAsia="ru-RU"/>
        </w:rPr>
        <w:t xml:space="preserve"> 5-8 метров;</w:t>
      </w:r>
    </w:p>
    <w:p w14:paraId="7A021F44" w14:textId="77777777" w:rsidR="004E0426" w:rsidRPr="004E0426" w:rsidRDefault="004E0426" w:rsidP="004E0426">
      <w:pPr>
        <w:numPr>
          <w:ilvl w:val="0"/>
          <w:numId w:val="14"/>
        </w:numPr>
        <w:tabs>
          <w:tab w:val="left" w:pos="1134"/>
        </w:tabs>
        <w:spacing w:after="0" w:line="240" w:lineRule="auto"/>
        <w:ind w:left="1134"/>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 xml:space="preserve">для зданий высотой более 28 метров </w:t>
      </w:r>
      <w:r>
        <w:rPr>
          <w:rFonts w:ascii="Times New Roman" w:eastAsia="Times New Roman" w:hAnsi="Times New Roman"/>
          <w:color w:val="000000"/>
          <w:sz w:val="28"/>
          <w:szCs w:val="28"/>
          <w:lang w:eastAsia="ru-RU"/>
        </w:rPr>
        <w:t>–</w:t>
      </w:r>
      <w:r w:rsidRPr="004E0426">
        <w:rPr>
          <w:rFonts w:ascii="Times New Roman" w:eastAsia="Times New Roman" w:hAnsi="Times New Roman"/>
          <w:color w:val="000000"/>
          <w:sz w:val="28"/>
          <w:szCs w:val="28"/>
          <w:lang w:eastAsia="ru-RU"/>
        </w:rPr>
        <w:t xml:space="preserve"> 8-10 метров.</w:t>
      </w:r>
    </w:p>
    <w:p w14:paraId="3E767661" w14:textId="72C7C87D"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Конструкция дорожной одежды проездов для пожарной техники должна быть рассчитана</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агрузку</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ожарных автомобилей.</w:t>
      </w:r>
    </w:p>
    <w:p w14:paraId="61A838AF" w14:textId="7D18DC8C"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В замкнутых</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олузамкнутых дворах необходимо предусматривать проезды для пожарных автомобилей.</w:t>
      </w:r>
    </w:p>
    <w:p w14:paraId="0D937C6D" w14:textId="7294FA86"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Сквозные проезды (арки)</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даниях</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ооружениях должны быть шириной</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3,5 метра, высотой</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4,5 метра</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асполагаться</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чем через каждые 300 метров,</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еконструируемых районах при застройке</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 xml:space="preserve">ериметру </w:t>
      </w:r>
      <w:r>
        <w:rPr>
          <w:rFonts w:ascii="Times New Roman" w:eastAsia="Times New Roman" w:hAnsi="Times New Roman"/>
          <w:color w:val="000000"/>
          <w:sz w:val="28"/>
          <w:szCs w:val="28"/>
          <w:lang w:eastAsia="ru-RU"/>
        </w:rPr>
        <w:t>–</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чем через 180 метров.</w:t>
      </w:r>
    </w:p>
    <w:p w14:paraId="6E1915D2" w14:textId="77777777"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В исторической застройке поселений допускается сохранять существующие размеры сквозных проездов (арок).</w:t>
      </w:r>
    </w:p>
    <w:p w14:paraId="53670A48" w14:textId="6B8ABABD"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Тупиковые проезды должны заканчиваться площадками для разворота пожарной техники размером</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чем 15×15 метров. Максимальная протяжённость тупикового проезда</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олжна превышать 150 метров.</w:t>
      </w:r>
    </w:p>
    <w:p w14:paraId="330242B3" w14:textId="3A18F12F"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Сквозные проходы через лестничные клетки</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даниях</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ооружениях располагаются</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100 метров один</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ругого. При примыкании зданий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ооружений под углом друг</w:t>
      </w:r>
      <w:r w:rsidR="009A5E75" w:rsidRPr="004E0426">
        <w:rPr>
          <w:rFonts w:ascii="Times New Roman" w:eastAsia="Times New Roman" w:hAnsi="Times New Roman"/>
          <w:color w:val="000000"/>
          <w:sz w:val="28"/>
          <w:szCs w:val="28"/>
          <w:lang w:eastAsia="ru-RU"/>
        </w:rPr>
        <w:t xml:space="preserve"> к</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ругу</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асчёт принимается расстояние</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ериметру</w:t>
      </w:r>
      <w:r w:rsidR="009A5E75" w:rsidRPr="004E0426">
        <w:rPr>
          <w:rFonts w:ascii="Times New Roman" w:eastAsia="Times New Roman" w:hAnsi="Times New Roman"/>
          <w:color w:val="000000"/>
          <w:sz w:val="28"/>
          <w:szCs w:val="28"/>
          <w:lang w:eastAsia="ru-RU"/>
        </w:rPr>
        <w:t xml:space="preserve"> со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тороны наружного водопровода</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ожарными гидрантами.</w:t>
      </w:r>
    </w:p>
    <w:p w14:paraId="78C59EFF" w14:textId="11A901DE"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К водоёмам, являющимся источниками противопожарного водоснабжения,</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акже</w:t>
      </w:r>
      <w:r w:rsidR="009A5E75" w:rsidRPr="004E0426">
        <w:rPr>
          <w:rFonts w:ascii="Times New Roman" w:eastAsia="Times New Roman" w:hAnsi="Times New Roman"/>
          <w:color w:val="000000"/>
          <w:sz w:val="28"/>
          <w:szCs w:val="28"/>
          <w:lang w:eastAsia="ru-RU"/>
        </w:rPr>
        <w:t xml:space="preserve"> к</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радирням, брызгальным бассейнам</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ругим сооружениям, вода</w:t>
      </w:r>
      <w:r w:rsidR="009A5E75" w:rsidRPr="004E0426">
        <w:rPr>
          <w:rFonts w:ascii="Times New Roman" w:eastAsia="Times New Roman" w:hAnsi="Times New Roman"/>
          <w:color w:val="000000"/>
          <w:sz w:val="28"/>
          <w:szCs w:val="28"/>
          <w:lang w:eastAsia="ru-RU"/>
        </w:rPr>
        <w:t xml:space="preserve"> из</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оторых может быть использована для тушения пожара, надлежит предусматривать подъезды</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лощадками для разворота пожарных автомобилей,</w:t>
      </w:r>
      <w:r w:rsidR="009A5E75" w:rsidRPr="004E0426">
        <w:rPr>
          <w:rFonts w:ascii="Times New Roman" w:eastAsia="Times New Roman" w:hAnsi="Times New Roman"/>
          <w:color w:val="000000"/>
          <w:sz w:val="28"/>
          <w:szCs w:val="28"/>
          <w:lang w:eastAsia="ru-RU"/>
        </w:rPr>
        <w:t xml:space="preserve"> их</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становки</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абора воды. Размер таких площадок должен быть</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12×12 метров.</w:t>
      </w:r>
    </w:p>
    <w:p w14:paraId="507191E6" w14:textId="2EE19E99"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В зданиях объёмом до 1000 кубических метров,</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и</w:t>
      </w:r>
      <w:r w:rsidRPr="004E0426">
        <w:rPr>
          <w:rFonts w:ascii="Times New Roman" w:eastAsia="Times New Roman" w:hAnsi="Times New Roman"/>
          <w:color w:val="000000"/>
          <w:sz w:val="28"/>
          <w:szCs w:val="28"/>
          <w:lang w:eastAsia="ru-RU"/>
        </w:rPr>
        <w:t>меющих кольцевого противопожарного водопровода, зданиях</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ооружениях</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роизводствами категорий В,</w:t>
      </w:r>
      <w:r w:rsidR="009A5E75" w:rsidRPr="004E0426">
        <w:rPr>
          <w:rFonts w:ascii="Times New Roman" w:eastAsia="Times New Roman" w:hAnsi="Times New Roman"/>
          <w:color w:val="000000"/>
          <w:sz w:val="28"/>
          <w:szCs w:val="28"/>
          <w:lang w:eastAsia="ru-RU"/>
        </w:rPr>
        <w:t xml:space="preserve"> Г</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ожаровзрывоопасности</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ожарной опасности при расходе воды</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аружное пожаротушение 10 литров</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екунду,</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кладах грубых кормов объёмом до 1000 кубических метров, складах минеральных удобрений объёмом до 5000 кубических метров,</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даниях радиотелевизионных передающих станций, зданиях холодильников</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х</w:t>
      </w:r>
      <w:r w:rsidRPr="004E0426">
        <w:rPr>
          <w:rFonts w:ascii="Times New Roman" w:eastAsia="Times New Roman" w:hAnsi="Times New Roman"/>
          <w:color w:val="000000"/>
          <w:sz w:val="28"/>
          <w:szCs w:val="28"/>
          <w:lang w:eastAsia="ru-RU"/>
        </w:rPr>
        <w:t>ранилищ овощей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ф</w:t>
      </w:r>
      <w:r w:rsidRPr="004E0426">
        <w:rPr>
          <w:rFonts w:ascii="Times New Roman" w:eastAsia="Times New Roman" w:hAnsi="Times New Roman"/>
          <w:color w:val="000000"/>
          <w:sz w:val="28"/>
          <w:szCs w:val="28"/>
          <w:lang w:eastAsia="ru-RU"/>
        </w:rPr>
        <w:t>руктов допускается предусматривать</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ачестве источников наружного противопожарного водоснабжения природные или искусственные водоёмы.</w:t>
      </w:r>
    </w:p>
    <w:p w14:paraId="2FF708BC" w14:textId="49A4B471"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Допускается</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редусматривать наружное противопожарное водоснабжение расположенных вне населённых пунктов отдельно стоящих зданий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ооружений классов функциональной пожарной опасности Ф1.2, Ф1.3, Ф1.4, Ф2.3, Ф2.4, Ф3 (кроме Ф3.4),</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оторых одновременно могут находиться до 50 человек</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бъём которых</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1000 кубических метров.</w:t>
      </w:r>
    </w:p>
    <w:p w14:paraId="3316E884" w14:textId="658180FA"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lastRenderedPageBreak/>
        <w:t>Пожарные гидранты</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одопроводной сети устанавливаются</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100</w:t>
      </w:r>
      <w:r w:rsidR="009A5E75" w:rsidRPr="004E0426">
        <w:rPr>
          <w:rFonts w:ascii="Times New Roman" w:eastAsia="Times New Roman" w:hAnsi="Times New Roman"/>
          <w:color w:val="000000"/>
          <w:sz w:val="28"/>
          <w:szCs w:val="28"/>
          <w:lang w:eastAsia="ru-RU"/>
        </w:rPr>
        <w:t xml:space="preserve"> м</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руг</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руга. Расстояние</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ожарных гидрантов</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снований штабелей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уч открытого хранения,</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акже</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акрытых складов лесоматериалов должно быть</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8</w:t>
      </w:r>
      <w:r w:rsidR="009A5E75" w:rsidRPr="004E0426">
        <w:rPr>
          <w:rFonts w:ascii="Times New Roman" w:eastAsia="Times New Roman" w:hAnsi="Times New Roman"/>
          <w:color w:val="000000"/>
          <w:sz w:val="28"/>
          <w:szCs w:val="28"/>
          <w:lang w:eastAsia="ru-RU"/>
        </w:rPr>
        <w:t xml:space="preserve"> м</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б</w:t>
      </w:r>
      <w:r w:rsidRPr="004E0426">
        <w:rPr>
          <w:rFonts w:ascii="Times New Roman" w:eastAsia="Times New Roman" w:hAnsi="Times New Roman"/>
          <w:color w:val="000000"/>
          <w:sz w:val="28"/>
          <w:szCs w:val="28"/>
          <w:lang w:eastAsia="ru-RU"/>
        </w:rPr>
        <w:t>олее 25 м.</w:t>
      </w:r>
    </w:p>
    <w:p w14:paraId="10E2F017" w14:textId="1377A217" w:rsid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 xml:space="preserve">При дальнейшем развитии застройки </w:t>
      </w:r>
      <w:r w:rsidR="006A07B0">
        <w:rPr>
          <w:rFonts w:ascii="Times New Roman" w:eastAsia="Times New Roman" w:hAnsi="Times New Roman"/>
          <w:color w:val="000000"/>
          <w:sz w:val="28"/>
          <w:szCs w:val="28"/>
          <w:lang w:eastAsia="ru-RU"/>
        </w:rPr>
        <w:t>сельского поселения</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ч</w:t>
      </w:r>
      <w:r w:rsidRPr="004E0426">
        <w:rPr>
          <w:rFonts w:ascii="Times New Roman" w:eastAsia="Times New Roman" w:hAnsi="Times New Roman"/>
          <w:color w:val="000000"/>
          <w:sz w:val="28"/>
          <w:szCs w:val="28"/>
          <w:lang w:eastAsia="ru-RU"/>
        </w:rPr>
        <w:t>асти, касающейся противопожарного водоснабжения, необходимо учитывать требовании статьи 68 «Технического регламента</w:t>
      </w:r>
      <w:r w:rsidR="009A5E75" w:rsidRPr="004E0426">
        <w:rPr>
          <w:rFonts w:ascii="Times New Roman" w:eastAsia="Times New Roman" w:hAnsi="Times New Roman"/>
          <w:color w:val="000000"/>
          <w:sz w:val="28"/>
          <w:szCs w:val="28"/>
          <w:lang w:eastAsia="ru-RU"/>
        </w:rPr>
        <w:t xml:space="preserve"> 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ребованиях пожарной безопасности», утверждённого Федеральным законом от 22.07.2008 № 123-Ф3.</w:t>
      </w:r>
    </w:p>
    <w:p w14:paraId="6F91FCFB" w14:textId="3520E863" w:rsidR="000D409D" w:rsidRPr="004E0426" w:rsidRDefault="000D409D" w:rsidP="004E0426">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Перечень и месторасположение пожарных гидрантов на территории сельсовета представлены в приложении (разд. 10.2).</w:t>
      </w:r>
    </w:p>
    <w:p w14:paraId="6D21578D" w14:textId="10CBEA78"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Опасные производственные объекты,</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к</w:t>
      </w:r>
      <w:r w:rsidRPr="004E0426">
        <w:rPr>
          <w:rFonts w:ascii="Times New Roman" w:eastAsia="Times New Roman" w:hAnsi="Times New Roman"/>
          <w:color w:val="000000"/>
          <w:sz w:val="28"/>
          <w:szCs w:val="28"/>
          <w:lang w:eastAsia="ru-RU"/>
        </w:rPr>
        <w:t>оторых производятся, используются, перерабатываются, образуются, хранятся, транспортируются, уничтожаются пожаровзрывоопасные вещества</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атериалы</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ля которых обязательна разработка декларации</w:t>
      </w:r>
      <w:r w:rsidR="009A5E75" w:rsidRPr="004E0426">
        <w:rPr>
          <w:rFonts w:ascii="Times New Roman" w:eastAsia="Times New Roman" w:hAnsi="Times New Roman"/>
          <w:color w:val="000000"/>
          <w:sz w:val="28"/>
          <w:szCs w:val="28"/>
          <w:lang w:eastAsia="ru-RU"/>
        </w:rPr>
        <w:t xml:space="preserve"> 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 xml:space="preserve">ромышленной безопасности (далее </w:t>
      </w:r>
      <w:r w:rsidR="006A07B0">
        <w:rPr>
          <w:rFonts w:ascii="Times New Roman" w:eastAsia="Times New Roman" w:hAnsi="Times New Roman"/>
          <w:color w:val="000000"/>
          <w:sz w:val="28"/>
          <w:szCs w:val="28"/>
          <w:lang w:eastAsia="ru-RU"/>
        </w:rPr>
        <w:t>–</w:t>
      </w:r>
      <w:r w:rsidRPr="004E0426">
        <w:rPr>
          <w:rFonts w:ascii="Times New Roman" w:eastAsia="Times New Roman" w:hAnsi="Times New Roman"/>
          <w:color w:val="000000"/>
          <w:sz w:val="28"/>
          <w:szCs w:val="28"/>
          <w:lang w:eastAsia="ru-RU"/>
        </w:rPr>
        <w:t xml:space="preserve"> взрывопожароопасные объекты), должны размещаться</w:t>
      </w:r>
      <w:r w:rsidR="009A5E75" w:rsidRPr="004E0426">
        <w:rPr>
          <w:rFonts w:ascii="Times New Roman" w:eastAsia="Times New Roman" w:hAnsi="Times New Roman"/>
          <w:color w:val="000000"/>
          <w:sz w:val="28"/>
          <w:szCs w:val="28"/>
          <w:lang w:eastAsia="ru-RU"/>
        </w:rPr>
        <w:t xml:space="preserve"> за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раницами поселений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ородских округов,</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е</w:t>
      </w:r>
      <w:r w:rsidRPr="004E0426">
        <w:rPr>
          <w:rFonts w:ascii="Times New Roman" w:eastAsia="Times New Roman" w:hAnsi="Times New Roman"/>
          <w:color w:val="000000"/>
          <w:sz w:val="28"/>
          <w:szCs w:val="28"/>
          <w:lang w:eastAsia="ru-RU"/>
        </w:rPr>
        <w:t>сли это невозможно или нецелесообразно,</w:t>
      </w:r>
      <w:r w:rsidR="009A5E75" w:rsidRPr="004E0426">
        <w:rPr>
          <w:rFonts w:ascii="Times New Roman" w:eastAsia="Times New Roman" w:hAnsi="Times New Roman"/>
          <w:color w:val="000000"/>
          <w:sz w:val="28"/>
          <w:szCs w:val="28"/>
          <w:lang w:eastAsia="ru-RU"/>
        </w:rPr>
        <w:t xml:space="preserve"> то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олжны быть разработаны меры</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ащите людей, зданий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ооружений, находящихся</w:t>
      </w:r>
      <w:r w:rsidR="009A5E75" w:rsidRPr="004E0426">
        <w:rPr>
          <w:rFonts w:ascii="Times New Roman" w:eastAsia="Times New Roman" w:hAnsi="Times New Roman"/>
          <w:color w:val="000000"/>
          <w:sz w:val="28"/>
          <w:szCs w:val="28"/>
          <w:lang w:eastAsia="ru-RU"/>
        </w:rPr>
        <w:t xml:space="preserve"> за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ределами территории взрывопожароопасного объекта,</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оздействия опасных факторов пожара и (или) взрыва. Иные производственные объекты,</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ерриториях которых расположены здания</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 категорий А,</w:t>
      </w:r>
      <w:r w:rsidR="009A5E75" w:rsidRPr="004E0426">
        <w:rPr>
          <w:rFonts w:ascii="Times New Roman" w:eastAsia="Times New Roman" w:hAnsi="Times New Roman"/>
          <w:color w:val="000000"/>
          <w:sz w:val="28"/>
          <w:szCs w:val="28"/>
          <w:lang w:eastAsia="ru-RU"/>
        </w:rPr>
        <w:t xml:space="preserve"> Б</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зрывопожарной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ожарной опасности, могут размещаться как</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ерриториях, так</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раницами поселений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ородских округов. При этом расчётное значение пожарного риска</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олжно превышать допустимое значение пожарного риска, установленное настоящим Федеральным законом. При размещении взрывопожароопасных объектов</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раницах поселений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ородских округов необходимо учитывать возможность воздействия опасных факторов пожара</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оседние объекты защиты, климатические</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еографические особенности, рельеф местности, направление течения рек</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реобладающее направление ветра. При этом расстояние</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раниц земельного участка производственного объекта</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даний классов функциональной опасности Ф1-Ф4, земельных участков дошкольных образовательных организаций, общеобразовательных организаций, медицинских организаций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чреждений отдыха должно составлять</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50 метров.</w:t>
      </w:r>
    </w:p>
    <w:p w14:paraId="3328BB14" w14:textId="26988CDF"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Склады сжиженных углеводородных газов</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л</w:t>
      </w:r>
      <w:r w:rsidRPr="004E0426">
        <w:rPr>
          <w:rFonts w:ascii="Times New Roman" w:eastAsia="Times New Roman" w:hAnsi="Times New Roman"/>
          <w:color w:val="000000"/>
          <w:sz w:val="28"/>
          <w:szCs w:val="28"/>
          <w:lang w:eastAsia="ru-RU"/>
        </w:rPr>
        <w:t>егковоспламеняющихся жидкостей должны располагаться вне жилой зоны населённых пунктов</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одветренной стороны преобладающего направления ветра</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тношению</w:t>
      </w:r>
      <w:r w:rsidR="009A5E75" w:rsidRPr="004E0426">
        <w:rPr>
          <w:rFonts w:ascii="Times New Roman" w:eastAsia="Times New Roman" w:hAnsi="Times New Roman"/>
          <w:color w:val="000000"/>
          <w:sz w:val="28"/>
          <w:szCs w:val="28"/>
          <w:lang w:eastAsia="ru-RU"/>
        </w:rPr>
        <w:t xml:space="preserve"> к</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ж</w:t>
      </w:r>
      <w:r w:rsidRPr="004E0426">
        <w:rPr>
          <w:rFonts w:ascii="Times New Roman" w:eastAsia="Times New Roman" w:hAnsi="Times New Roman"/>
          <w:color w:val="000000"/>
          <w:sz w:val="28"/>
          <w:szCs w:val="28"/>
          <w:lang w:eastAsia="ru-RU"/>
        </w:rPr>
        <w:t>илым районам. Земельные участки под размещение складов сжиженных углеводородных газов</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л</w:t>
      </w:r>
      <w:r w:rsidRPr="004E0426">
        <w:rPr>
          <w:rFonts w:ascii="Times New Roman" w:eastAsia="Times New Roman" w:hAnsi="Times New Roman"/>
          <w:color w:val="000000"/>
          <w:sz w:val="28"/>
          <w:szCs w:val="28"/>
          <w:lang w:eastAsia="ru-RU"/>
        </w:rPr>
        <w:t>егковоспламеняющихся жидкостей должны располагаться ниже</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ечению реки</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тношению</w:t>
      </w:r>
      <w:r w:rsidR="009A5E75" w:rsidRPr="004E0426">
        <w:rPr>
          <w:rFonts w:ascii="Times New Roman" w:eastAsia="Times New Roman" w:hAnsi="Times New Roman"/>
          <w:color w:val="000000"/>
          <w:sz w:val="28"/>
          <w:szCs w:val="28"/>
          <w:lang w:eastAsia="ru-RU"/>
        </w:rPr>
        <w:t xml:space="preserve"> к</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аселённым пунктам, пристаням, речным вокзалам, гидроэлектростанциям, судоремонтным</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удостроительным организациям, мостам</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ооружениям</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300 метров</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их, если техническими регламентами</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становлены большие расстояния</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казанных сооружений. Допускается размещение складов выше</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ечению реки</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тношению</w:t>
      </w:r>
      <w:r w:rsidR="009A5E75" w:rsidRPr="004E0426">
        <w:rPr>
          <w:rFonts w:ascii="Times New Roman" w:eastAsia="Times New Roman" w:hAnsi="Times New Roman"/>
          <w:color w:val="000000"/>
          <w:sz w:val="28"/>
          <w:szCs w:val="28"/>
          <w:lang w:eastAsia="ru-RU"/>
        </w:rPr>
        <w:t xml:space="preserve"> к</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казанным сооружениям</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м</w:t>
      </w:r>
      <w:r w:rsidRPr="004E0426">
        <w:rPr>
          <w:rFonts w:ascii="Times New Roman" w:eastAsia="Times New Roman" w:hAnsi="Times New Roman"/>
          <w:color w:val="000000"/>
          <w:sz w:val="28"/>
          <w:szCs w:val="28"/>
          <w:lang w:eastAsia="ru-RU"/>
        </w:rPr>
        <w:t>енее 3000 метров</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 xml:space="preserve">их при условии оснащения </w:t>
      </w:r>
      <w:r w:rsidRPr="004E0426">
        <w:rPr>
          <w:rFonts w:ascii="Times New Roman" w:eastAsia="Times New Roman" w:hAnsi="Times New Roman"/>
          <w:color w:val="000000"/>
          <w:sz w:val="28"/>
          <w:szCs w:val="28"/>
          <w:lang w:eastAsia="ru-RU"/>
        </w:rPr>
        <w:lastRenderedPageBreak/>
        <w:t>складов средствами оповещения</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вязи,</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акже средствами локализации</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ушения пожаров.</w:t>
      </w:r>
    </w:p>
    <w:p w14:paraId="3C9DB5AC" w14:textId="2B17141B"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Сооружения складов сжиженных углеводородных газов</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л</w:t>
      </w:r>
      <w:r w:rsidRPr="004E0426">
        <w:rPr>
          <w:rFonts w:ascii="Times New Roman" w:eastAsia="Times New Roman" w:hAnsi="Times New Roman"/>
          <w:color w:val="000000"/>
          <w:sz w:val="28"/>
          <w:szCs w:val="28"/>
          <w:lang w:eastAsia="ru-RU"/>
        </w:rPr>
        <w:t>егковоспламеняющихся жидкостей должны располагаться</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емельных участках, имеющих более низкие уровни</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равнению</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тметками территорий соседних населённых пунктов, организаций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утей железных дорог общей сети. Допускается размещение указанных складов</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емельных участках, имеющих более высокие уровни</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равнению</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о</w:t>
      </w:r>
      <w:r w:rsidRPr="004E0426">
        <w:rPr>
          <w:rFonts w:ascii="Times New Roman" w:eastAsia="Times New Roman" w:hAnsi="Times New Roman"/>
          <w:color w:val="000000"/>
          <w:sz w:val="28"/>
          <w:szCs w:val="28"/>
          <w:lang w:eastAsia="ru-RU"/>
        </w:rPr>
        <w:t>тметками территорий соседних населённых пунктов, организаций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утей железных дорог общей сети,</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 более 300 метров</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их.</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кладах, расположенных</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р</w:t>
      </w:r>
      <w:r w:rsidRPr="004E0426">
        <w:rPr>
          <w:rFonts w:ascii="Times New Roman" w:eastAsia="Times New Roman" w:hAnsi="Times New Roman"/>
          <w:color w:val="000000"/>
          <w:sz w:val="28"/>
          <w:szCs w:val="28"/>
          <w:lang w:eastAsia="ru-RU"/>
        </w:rPr>
        <w:t>асстоянии от 100 до 300 метров, должны быть предусмотрены меры (в том числе второе обвалование, аварийные ёмкости, отводные каналы, траншеи), предотвращающие растекание жидкости</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ерритории населённых пунктов, организаций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ути железных дорог общей сети.</w:t>
      </w:r>
    </w:p>
    <w:p w14:paraId="094F654C" w14:textId="31B09440"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В пределах зон жилых застроек, общественно-деловых зон</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он рекреационного назначения поселений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ородских округов допускается размещать производственные объекты,</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ерриториях которых нет зданий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ооружений категорий А,</w:t>
      </w:r>
      <w:r w:rsidR="009A5E75" w:rsidRPr="004E0426">
        <w:rPr>
          <w:rFonts w:ascii="Times New Roman" w:eastAsia="Times New Roman" w:hAnsi="Times New Roman"/>
          <w:color w:val="000000"/>
          <w:sz w:val="28"/>
          <w:szCs w:val="28"/>
          <w:lang w:eastAsia="ru-RU"/>
        </w:rPr>
        <w:t xml:space="preserve"> Б</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зрывопожарной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ожарной опасности. При этом расстояние</w:t>
      </w:r>
      <w:r w:rsidR="009A5E75" w:rsidRPr="004E0426">
        <w:rPr>
          <w:rFonts w:ascii="Times New Roman" w:eastAsia="Times New Roman" w:hAnsi="Times New Roman"/>
          <w:color w:val="000000"/>
          <w:sz w:val="28"/>
          <w:szCs w:val="28"/>
          <w:lang w:eastAsia="ru-RU"/>
        </w:rPr>
        <w:t xml:space="preserve"> от</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г</w:t>
      </w:r>
      <w:r w:rsidRPr="004E0426">
        <w:rPr>
          <w:rFonts w:ascii="Times New Roman" w:eastAsia="Times New Roman" w:hAnsi="Times New Roman"/>
          <w:color w:val="000000"/>
          <w:sz w:val="28"/>
          <w:szCs w:val="28"/>
          <w:lang w:eastAsia="ru-RU"/>
        </w:rPr>
        <w:t>раниц земельного участка производственного объекта</w:t>
      </w:r>
      <w:r w:rsidR="009A5E75" w:rsidRPr="004E0426">
        <w:rPr>
          <w:rFonts w:ascii="Times New Roman" w:eastAsia="Times New Roman" w:hAnsi="Times New Roman"/>
          <w:color w:val="000000"/>
          <w:sz w:val="28"/>
          <w:szCs w:val="28"/>
          <w:lang w:eastAsia="ru-RU"/>
        </w:rPr>
        <w:t xml:space="preserve"> до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ж</w:t>
      </w:r>
      <w:r w:rsidRPr="004E0426">
        <w:rPr>
          <w:rFonts w:ascii="Times New Roman" w:eastAsia="Times New Roman" w:hAnsi="Times New Roman"/>
          <w:color w:val="000000"/>
          <w:sz w:val="28"/>
          <w:szCs w:val="28"/>
          <w:lang w:eastAsia="ru-RU"/>
        </w:rPr>
        <w:t>илых зданий, зданий дошкольных образовательных организаций, общеобразовательных организаций, медицинских организаций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у</w:t>
      </w:r>
      <w:r w:rsidRPr="004E0426">
        <w:rPr>
          <w:rFonts w:ascii="Times New Roman" w:eastAsia="Times New Roman" w:hAnsi="Times New Roman"/>
          <w:color w:val="000000"/>
          <w:sz w:val="28"/>
          <w:szCs w:val="28"/>
          <w:lang w:eastAsia="ru-RU"/>
        </w:rPr>
        <w:t>чреждений отдыха устанавливается</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с</w:t>
      </w:r>
      <w:r w:rsidRPr="004E0426">
        <w:rPr>
          <w:rFonts w:ascii="Times New Roman" w:eastAsia="Times New Roman" w:hAnsi="Times New Roman"/>
          <w:color w:val="000000"/>
          <w:sz w:val="28"/>
          <w:szCs w:val="28"/>
          <w:lang w:eastAsia="ru-RU"/>
        </w:rPr>
        <w:t>оответствии</w:t>
      </w:r>
      <w:r w:rsidR="009A5E75" w:rsidRPr="004E0426">
        <w:rPr>
          <w:rFonts w:ascii="Times New Roman" w:eastAsia="Times New Roman" w:hAnsi="Times New Roman"/>
          <w:color w:val="000000"/>
          <w:sz w:val="28"/>
          <w:szCs w:val="28"/>
          <w:lang w:eastAsia="ru-RU"/>
        </w:rPr>
        <w:t xml:space="preserve"> с</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ребованиями Федерального закона № 123-Ф3.</w:t>
      </w:r>
    </w:p>
    <w:p w14:paraId="45EDD7F8" w14:textId="1E2135D4"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В случае невозможности устранения воздействия</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л</w:t>
      </w:r>
      <w:r w:rsidRPr="004E0426">
        <w:rPr>
          <w:rFonts w:ascii="Times New Roman" w:eastAsia="Times New Roman" w:hAnsi="Times New Roman"/>
          <w:color w:val="000000"/>
          <w:sz w:val="28"/>
          <w:szCs w:val="28"/>
          <w:lang w:eastAsia="ru-RU"/>
        </w:rPr>
        <w:t>юдей</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ж</w:t>
      </w:r>
      <w:r w:rsidRPr="004E0426">
        <w:rPr>
          <w:rFonts w:ascii="Times New Roman" w:eastAsia="Times New Roman" w:hAnsi="Times New Roman"/>
          <w:color w:val="000000"/>
          <w:sz w:val="28"/>
          <w:szCs w:val="28"/>
          <w:lang w:eastAsia="ru-RU"/>
        </w:rPr>
        <w:t>илые здания опасных факторов пожара</w:t>
      </w:r>
      <w:r w:rsidR="009A5E75" w:rsidRPr="004E0426">
        <w:rPr>
          <w:rFonts w:ascii="Times New Roman" w:eastAsia="Times New Roman" w:hAnsi="Times New Roman"/>
          <w:color w:val="000000"/>
          <w:sz w:val="28"/>
          <w:szCs w:val="28"/>
          <w:lang w:eastAsia="ru-RU"/>
        </w:rPr>
        <w:t xml:space="preserve"> и</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зрыва</w:t>
      </w:r>
      <w:r w:rsidR="009A5E75" w:rsidRPr="004E0426">
        <w:rPr>
          <w:rFonts w:ascii="Times New Roman" w:eastAsia="Times New Roman" w:hAnsi="Times New Roman"/>
          <w:color w:val="000000"/>
          <w:sz w:val="28"/>
          <w:szCs w:val="28"/>
          <w:lang w:eastAsia="ru-RU"/>
        </w:rPr>
        <w:t xml:space="preserve"> на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в</w:t>
      </w:r>
      <w:r w:rsidRPr="004E0426">
        <w:rPr>
          <w:rFonts w:ascii="Times New Roman" w:eastAsia="Times New Roman" w:hAnsi="Times New Roman"/>
          <w:color w:val="000000"/>
          <w:sz w:val="28"/>
          <w:szCs w:val="28"/>
          <w:lang w:eastAsia="ru-RU"/>
        </w:rPr>
        <w:t>зрывопожароопасных объектах, расположенных</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w:t>
      </w:r>
      <w:r w:rsidR="009A5E75" w:rsidRPr="004E0426">
        <w:rPr>
          <w:rFonts w:ascii="Times New Roman" w:eastAsia="Times New Roman" w:hAnsi="Times New Roman"/>
          <w:color w:val="000000"/>
          <w:sz w:val="28"/>
          <w:szCs w:val="28"/>
          <w:lang w:eastAsia="ru-RU"/>
        </w:rPr>
        <w:t xml:space="preserve"> за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ределы жилой застройки.</w:t>
      </w:r>
    </w:p>
    <w:p w14:paraId="50832A3F" w14:textId="638DDCAD" w:rsidR="004E0426" w:rsidRPr="004E0426" w:rsidRDefault="004E0426" w:rsidP="004E0426">
      <w:pPr>
        <w:spacing w:after="0" w:line="240" w:lineRule="auto"/>
        <w:ind w:firstLine="709"/>
        <w:jc w:val="both"/>
        <w:rPr>
          <w:rFonts w:ascii="Times New Roman" w:eastAsia="Times New Roman" w:hAnsi="Times New Roman"/>
          <w:color w:val="000000"/>
          <w:sz w:val="28"/>
          <w:szCs w:val="28"/>
          <w:lang w:eastAsia="ru-RU"/>
        </w:rPr>
      </w:pPr>
      <w:r w:rsidRPr="004E0426">
        <w:rPr>
          <w:rFonts w:ascii="Times New Roman" w:eastAsia="Times New Roman" w:hAnsi="Times New Roman"/>
          <w:color w:val="000000"/>
          <w:sz w:val="28"/>
          <w:szCs w:val="28"/>
          <w:lang w:eastAsia="ru-RU"/>
        </w:rPr>
        <w:t>Число пожарных депо</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п</w:t>
      </w:r>
      <w:r w:rsidRPr="004E0426">
        <w:rPr>
          <w:rFonts w:ascii="Times New Roman" w:eastAsia="Times New Roman" w:hAnsi="Times New Roman"/>
          <w:color w:val="000000"/>
          <w:sz w:val="28"/>
          <w:szCs w:val="28"/>
          <w:lang w:eastAsia="ru-RU"/>
        </w:rPr>
        <w:t>оселении, площадь</w:t>
      </w:r>
      <w:r w:rsidR="009A5E75" w:rsidRPr="004E0426">
        <w:rPr>
          <w:rFonts w:ascii="Times New Roman" w:eastAsia="Times New Roman" w:hAnsi="Times New Roman"/>
          <w:color w:val="000000"/>
          <w:sz w:val="28"/>
          <w:szCs w:val="28"/>
          <w:lang w:eastAsia="ru-RU"/>
        </w:rPr>
        <w:t xml:space="preserve"> их</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з</w:t>
      </w:r>
      <w:r w:rsidRPr="004E0426">
        <w:rPr>
          <w:rFonts w:ascii="Times New Roman" w:eastAsia="Times New Roman" w:hAnsi="Times New Roman"/>
          <w:color w:val="000000"/>
          <w:sz w:val="28"/>
          <w:szCs w:val="28"/>
          <w:lang w:eastAsia="ru-RU"/>
        </w:rPr>
        <w:t>астройки,</w:t>
      </w:r>
      <w:r w:rsidR="009A5E75" w:rsidRPr="004E0426">
        <w:rPr>
          <w:rFonts w:ascii="Times New Roman" w:eastAsia="Times New Roman" w:hAnsi="Times New Roman"/>
          <w:color w:val="000000"/>
          <w:sz w:val="28"/>
          <w:szCs w:val="28"/>
          <w:lang w:eastAsia="ru-RU"/>
        </w:rPr>
        <w:t xml:space="preserve"> а</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т</w:t>
      </w:r>
      <w:r w:rsidRPr="004E0426">
        <w:rPr>
          <w:rFonts w:ascii="Times New Roman" w:eastAsia="Times New Roman" w:hAnsi="Times New Roman"/>
          <w:color w:val="000000"/>
          <w:sz w:val="28"/>
          <w:szCs w:val="28"/>
          <w:lang w:eastAsia="ru-RU"/>
        </w:rPr>
        <w:t>акже число пожарных автомобилей принимаются</w:t>
      </w:r>
      <w:r w:rsidR="009A5E75" w:rsidRPr="004E0426">
        <w:rPr>
          <w:rFonts w:ascii="Times New Roman" w:eastAsia="Times New Roman" w:hAnsi="Times New Roman"/>
          <w:color w:val="000000"/>
          <w:sz w:val="28"/>
          <w:szCs w:val="28"/>
          <w:lang w:eastAsia="ru-RU"/>
        </w:rPr>
        <w:t xml:space="preserve"> по</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н</w:t>
      </w:r>
      <w:r w:rsidRPr="004E0426">
        <w:rPr>
          <w:rFonts w:ascii="Times New Roman" w:eastAsia="Times New Roman" w:hAnsi="Times New Roman"/>
          <w:color w:val="000000"/>
          <w:sz w:val="28"/>
          <w:szCs w:val="28"/>
          <w:lang w:eastAsia="ru-RU"/>
        </w:rPr>
        <w:t>ормам проектирования объектов пожарной охраны (НПБ 101-95. Нормы проектирования объектов пожарной охраны), введённых</w:t>
      </w:r>
      <w:r w:rsidR="009A5E75" w:rsidRPr="004E0426">
        <w:rPr>
          <w:rFonts w:ascii="Times New Roman" w:eastAsia="Times New Roman" w:hAnsi="Times New Roman"/>
          <w:color w:val="000000"/>
          <w:sz w:val="28"/>
          <w:szCs w:val="28"/>
          <w:lang w:eastAsia="ru-RU"/>
        </w:rPr>
        <w:t xml:space="preserve"> в</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ействие приказом ГУГПС МВД России от 30 декабря 1994 года № 36. Радиус обслуживания пожарного депо, согласно данному документу,</w:t>
      </w:r>
      <w:r w:rsidR="009A5E75" w:rsidRPr="004E0426">
        <w:rPr>
          <w:rFonts w:ascii="Times New Roman" w:eastAsia="Times New Roman" w:hAnsi="Times New Roman"/>
          <w:color w:val="000000"/>
          <w:sz w:val="28"/>
          <w:szCs w:val="28"/>
          <w:lang w:eastAsia="ru-RU"/>
        </w:rPr>
        <w:t xml:space="preserve"> не</w:t>
      </w:r>
      <w:r w:rsidR="009A5E75">
        <w:rPr>
          <w:rFonts w:ascii="Times New Roman" w:eastAsia="Times New Roman" w:hAnsi="Times New Roman"/>
          <w:color w:val="000000"/>
          <w:sz w:val="28"/>
          <w:szCs w:val="28"/>
          <w:lang w:eastAsia="ru-RU"/>
        </w:rPr>
        <w:t> </w:t>
      </w:r>
      <w:r w:rsidR="009A5E75" w:rsidRPr="004E0426">
        <w:rPr>
          <w:rFonts w:ascii="Times New Roman" w:eastAsia="Times New Roman" w:hAnsi="Times New Roman"/>
          <w:color w:val="000000"/>
          <w:sz w:val="28"/>
          <w:szCs w:val="28"/>
          <w:lang w:eastAsia="ru-RU"/>
        </w:rPr>
        <w:t>д</w:t>
      </w:r>
      <w:r w:rsidRPr="004E0426">
        <w:rPr>
          <w:rFonts w:ascii="Times New Roman" w:eastAsia="Times New Roman" w:hAnsi="Times New Roman"/>
          <w:color w:val="000000"/>
          <w:sz w:val="28"/>
          <w:szCs w:val="28"/>
          <w:lang w:eastAsia="ru-RU"/>
        </w:rPr>
        <w:t>олжен</w:t>
      </w:r>
      <w:r w:rsidRPr="004E0426">
        <w:rPr>
          <w:rFonts w:ascii="Times New Roman" w:eastAsia="Times New Roman" w:hAnsi="Times New Roman"/>
          <w:color w:val="000000"/>
          <w:sz w:val="28"/>
          <w:szCs w:val="28"/>
          <w:vertAlign w:val="superscript"/>
          <w:lang w:eastAsia="ru-RU"/>
        </w:rPr>
        <w:footnoteReference w:id="3"/>
      </w:r>
      <w:r w:rsidRPr="004E0426">
        <w:rPr>
          <w:rFonts w:ascii="Times New Roman" w:eastAsia="Times New Roman" w:hAnsi="Times New Roman"/>
          <w:color w:val="000000"/>
          <w:sz w:val="28"/>
          <w:szCs w:val="28"/>
          <w:lang w:eastAsia="ru-RU"/>
        </w:rPr>
        <w:t xml:space="preserve"> превышать 3 км.</w:t>
      </w:r>
    </w:p>
    <w:p w14:paraId="52F894F8" w14:textId="3E5D83D8" w:rsidR="004738E5" w:rsidRP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t>Основным требованием системы оповещения является обеспечение своевременного доведения сигналов (распоряжений)</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нформации</w:t>
      </w:r>
      <w:r w:rsidR="009A5E75" w:rsidRPr="004738E5">
        <w:rPr>
          <w:rFonts w:ascii="Times New Roman" w:hAnsi="Times New Roman"/>
          <w:sz w:val="28"/>
          <w:szCs w:val="28"/>
        </w:rPr>
        <w:t xml:space="preserve"> от</w:t>
      </w:r>
      <w:r w:rsidR="009A5E75">
        <w:rPr>
          <w:rFonts w:ascii="Times New Roman" w:hAnsi="Times New Roman"/>
          <w:sz w:val="28"/>
          <w:szCs w:val="28"/>
        </w:rPr>
        <w:t> </w:t>
      </w:r>
      <w:r w:rsidR="009A5E75" w:rsidRPr="004738E5">
        <w:rPr>
          <w:rFonts w:ascii="Times New Roman" w:hAnsi="Times New Roman"/>
          <w:sz w:val="28"/>
          <w:szCs w:val="28"/>
        </w:rPr>
        <w:t>о</w:t>
      </w:r>
      <w:r w:rsidRPr="004738E5">
        <w:rPr>
          <w:rFonts w:ascii="Times New Roman" w:hAnsi="Times New Roman"/>
          <w:sz w:val="28"/>
          <w:szCs w:val="28"/>
        </w:rPr>
        <w:t>ргана, осуществляющего управление ГО, потенциально-опасных</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д</w:t>
      </w:r>
      <w:r w:rsidRPr="004738E5">
        <w:rPr>
          <w:rFonts w:ascii="Times New Roman" w:hAnsi="Times New Roman"/>
          <w:sz w:val="28"/>
          <w:szCs w:val="28"/>
        </w:rPr>
        <w:t>ругих объектов экономики,</w:t>
      </w:r>
      <w:r w:rsidR="009A5E75" w:rsidRPr="004738E5">
        <w:rPr>
          <w:rFonts w:ascii="Times New Roman" w:hAnsi="Times New Roman"/>
          <w:sz w:val="28"/>
          <w:szCs w:val="28"/>
        </w:rPr>
        <w:t xml:space="preserve"> 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акже население при введении военных действий или вследствие этих действий.</w:t>
      </w:r>
    </w:p>
    <w:p w14:paraId="2577BF05" w14:textId="6204D08E" w:rsidR="004738E5" w:rsidRP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t>Немаловажным является обеспечение жителей своевременной информацией</w:t>
      </w:r>
      <w:r w:rsidR="009A5E75" w:rsidRPr="004738E5">
        <w:rPr>
          <w:rFonts w:ascii="Times New Roman" w:hAnsi="Times New Roman"/>
          <w:sz w:val="28"/>
          <w:szCs w:val="28"/>
        </w:rPr>
        <w:t xml:space="preserve"> о</w:t>
      </w:r>
      <w:r w:rsidR="009A5E75">
        <w:rPr>
          <w:rFonts w:ascii="Times New Roman" w:hAnsi="Times New Roman"/>
          <w:sz w:val="28"/>
          <w:szCs w:val="28"/>
        </w:rPr>
        <w:t> </w:t>
      </w:r>
      <w:r w:rsidR="009A5E75" w:rsidRPr="004738E5">
        <w:rPr>
          <w:rFonts w:ascii="Times New Roman" w:hAnsi="Times New Roman"/>
          <w:sz w:val="28"/>
          <w:szCs w:val="28"/>
        </w:rPr>
        <w:t>ч</w:t>
      </w:r>
      <w:r w:rsidRPr="004738E5">
        <w:rPr>
          <w:rFonts w:ascii="Times New Roman" w:hAnsi="Times New Roman"/>
          <w:sz w:val="28"/>
          <w:szCs w:val="28"/>
        </w:rPr>
        <w:t>резвычайных ситуациях</w:t>
      </w:r>
      <w:r w:rsidR="009A5E75" w:rsidRPr="004738E5">
        <w:rPr>
          <w:rFonts w:ascii="Times New Roman" w:hAnsi="Times New Roman"/>
          <w:sz w:val="28"/>
          <w:szCs w:val="28"/>
        </w:rPr>
        <w:t xml:space="preserve"> с</w:t>
      </w:r>
      <w:r w:rsidR="009A5E75">
        <w:rPr>
          <w:rFonts w:ascii="Times New Roman" w:hAnsi="Times New Roman"/>
          <w:sz w:val="28"/>
          <w:szCs w:val="28"/>
        </w:rPr>
        <w:t> </w:t>
      </w:r>
      <w:r w:rsidR="009A5E75" w:rsidRPr="004738E5">
        <w:rPr>
          <w:rFonts w:ascii="Times New Roman" w:hAnsi="Times New Roman"/>
          <w:sz w:val="28"/>
          <w:szCs w:val="28"/>
        </w:rPr>
        <w:t>и</w:t>
      </w:r>
      <w:r w:rsidRPr="004738E5">
        <w:rPr>
          <w:rFonts w:ascii="Times New Roman" w:hAnsi="Times New Roman"/>
          <w:sz w:val="28"/>
          <w:szCs w:val="28"/>
        </w:rPr>
        <w:t>спользованием современных технических средств массовой информации, устанавливаемых</w:t>
      </w:r>
      <w:r w:rsidR="009A5E75" w:rsidRPr="004738E5">
        <w:rPr>
          <w:rFonts w:ascii="Times New Roman" w:hAnsi="Times New Roman"/>
          <w:sz w:val="28"/>
          <w:szCs w:val="28"/>
        </w:rPr>
        <w:t xml:space="preserve"> в</w:t>
      </w:r>
      <w:r w:rsidR="009A5E75">
        <w:rPr>
          <w:rFonts w:ascii="Times New Roman" w:hAnsi="Times New Roman"/>
          <w:sz w:val="28"/>
          <w:szCs w:val="28"/>
        </w:rPr>
        <w:t> </w:t>
      </w:r>
      <w:r w:rsidR="009A5E75" w:rsidRPr="004738E5">
        <w:rPr>
          <w:rFonts w:ascii="Times New Roman" w:hAnsi="Times New Roman"/>
          <w:sz w:val="28"/>
          <w:szCs w:val="28"/>
        </w:rPr>
        <w:t>м</w:t>
      </w:r>
      <w:r w:rsidRPr="004738E5">
        <w:rPr>
          <w:rFonts w:ascii="Times New Roman" w:hAnsi="Times New Roman"/>
          <w:sz w:val="28"/>
          <w:szCs w:val="28"/>
        </w:rPr>
        <w:t>естах массового пребывания людей,</w:t>
      </w:r>
      <w:r w:rsidR="009A5E75" w:rsidRPr="004738E5">
        <w:rPr>
          <w:rFonts w:ascii="Times New Roman" w:hAnsi="Times New Roman"/>
          <w:sz w:val="28"/>
          <w:szCs w:val="28"/>
        </w:rPr>
        <w:t xml:space="preserve"> а</w:t>
      </w:r>
      <w:r w:rsidR="009A5E75">
        <w:rPr>
          <w:rFonts w:ascii="Times New Roman" w:hAnsi="Times New Roman"/>
          <w:sz w:val="28"/>
          <w:szCs w:val="28"/>
        </w:rPr>
        <w:t> </w:t>
      </w:r>
      <w:r w:rsidR="009A5E75" w:rsidRPr="004738E5">
        <w:rPr>
          <w:rFonts w:ascii="Times New Roman" w:hAnsi="Times New Roman"/>
          <w:sz w:val="28"/>
          <w:szCs w:val="28"/>
        </w:rPr>
        <w:t>т</w:t>
      </w:r>
      <w:r w:rsidRPr="004738E5">
        <w:rPr>
          <w:rFonts w:ascii="Times New Roman" w:hAnsi="Times New Roman"/>
          <w:sz w:val="28"/>
          <w:szCs w:val="28"/>
        </w:rPr>
        <w:t>акже определения порядка размещения этих средств</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р</w:t>
      </w:r>
      <w:r w:rsidRPr="004738E5">
        <w:rPr>
          <w:rFonts w:ascii="Times New Roman" w:hAnsi="Times New Roman"/>
          <w:sz w:val="28"/>
          <w:szCs w:val="28"/>
        </w:rPr>
        <w:t xml:space="preserve">аспространения соответствующей информации. </w:t>
      </w:r>
    </w:p>
    <w:p w14:paraId="7DE7DCE2" w14:textId="59A340C4" w:rsidR="004738E5" w:rsidRDefault="004738E5" w:rsidP="004738E5">
      <w:pPr>
        <w:spacing w:after="0" w:line="240" w:lineRule="auto"/>
        <w:ind w:firstLine="709"/>
        <w:jc w:val="both"/>
        <w:rPr>
          <w:rFonts w:ascii="Times New Roman" w:hAnsi="Times New Roman"/>
          <w:sz w:val="28"/>
          <w:szCs w:val="28"/>
        </w:rPr>
      </w:pPr>
      <w:r w:rsidRPr="004738E5">
        <w:rPr>
          <w:rFonts w:ascii="Times New Roman" w:hAnsi="Times New Roman"/>
          <w:sz w:val="28"/>
          <w:szCs w:val="28"/>
        </w:rPr>
        <w:lastRenderedPageBreak/>
        <w:t>Проблема оповещения приобретает очень большое значение</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н</w:t>
      </w:r>
      <w:r w:rsidR="00020690" w:rsidRPr="004738E5">
        <w:rPr>
          <w:rFonts w:ascii="Times New Roman" w:hAnsi="Times New Roman"/>
          <w:sz w:val="28"/>
          <w:szCs w:val="28"/>
        </w:rPr>
        <w:t>овые технические средства,</w:t>
      </w:r>
      <w:r w:rsidR="009A5E75" w:rsidRPr="004738E5">
        <w:rPr>
          <w:rFonts w:ascii="Times New Roman" w:hAnsi="Times New Roman"/>
          <w:sz w:val="28"/>
          <w:szCs w:val="28"/>
        </w:rPr>
        <w:t xml:space="preserve"> и</w:t>
      </w:r>
      <w:r w:rsidR="009A5E75">
        <w:rPr>
          <w:rFonts w:ascii="Times New Roman" w:hAnsi="Times New Roman"/>
          <w:sz w:val="28"/>
          <w:szCs w:val="28"/>
        </w:rPr>
        <w:t> </w:t>
      </w:r>
      <w:r w:rsidR="009A5E75" w:rsidRPr="004738E5">
        <w:rPr>
          <w:rFonts w:ascii="Times New Roman" w:hAnsi="Times New Roman"/>
          <w:sz w:val="28"/>
          <w:szCs w:val="28"/>
        </w:rPr>
        <w:t>в</w:t>
      </w:r>
      <w:r w:rsidRPr="004738E5">
        <w:rPr>
          <w:rFonts w:ascii="Times New Roman" w:hAnsi="Times New Roman"/>
          <w:sz w:val="28"/>
          <w:szCs w:val="28"/>
        </w:rPr>
        <w:t>озможности для её осуществления. Согласно СП 165.1325800.2014 «Инженерно-технические мероприятия</w:t>
      </w:r>
      <w:r w:rsidR="009A5E75" w:rsidRPr="004738E5">
        <w:rPr>
          <w:rFonts w:ascii="Times New Roman" w:hAnsi="Times New Roman"/>
          <w:sz w:val="28"/>
          <w:szCs w:val="28"/>
        </w:rPr>
        <w:t xml:space="preserve"> по</w:t>
      </w:r>
      <w:r w:rsidR="009A5E75">
        <w:rPr>
          <w:rFonts w:ascii="Times New Roman" w:hAnsi="Times New Roman"/>
          <w:sz w:val="28"/>
          <w:szCs w:val="28"/>
        </w:rPr>
        <w:t> </w:t>
      </w:r>
      <w:r w:rsidR="009A5E75" w:rsidRPr="004738E5">
        <w:rPr>
          <w:rFonts w:ascii="Times New Roman" w:hAnsi="Times New Roman"/>
          <w:sz w:val="28"/>
          <w:szCs w:val="28"/>
        </w:rPr>
        <w:t>г</w:t>
      </w:r>
      <w:r w:rsidRPr="004738E5">
        <w:rPr>
          <w:rFonts w:ascii="Times New Roman" w:hAnsi="Times New Roman"/>
          <w:sz w:val="28"/>
          <w:szCs w:val="28"/>
        </w:rPr>
        <w:t>ражданской обороне. Актуализированная редакция СНиП 2.01.51-90», все инженерно-технические мероприятия должны проводиться заблаговременно. Система оповещения должна иметь автономные источники питания.</w:t>
      </w:r>
    </w:p>
    <w:p w14:paraId="4311C18A" w14:textId="77777777" w:rsidR="004E0426" w:rsidRPr="004738E5" w:rsidRDefault="004E0426" w:rsidP="004738E5">
      <w:pPr>
        <w:spacing w:after="0" w:line="240" w:lineRule="auto"/>
        <w:ind w:firstLine="709"/>
        <w:jc w:val="both"/>
        <w:rPr>
          <w:rFonts w:ascii="Times New Roman" w:hAnsi="Times New Roman"/>
          <w:sz w:val="28"/>
          <w:szCs w:val="28"/>
        </w:rPr>
      </w:pPr>
    </w:p>
    <w:p w14:paraId="1B3A934B" w14:textId="5D97CB7C" w:rsidR="00227CA3" w:rsidRPr="0060599D" w:rsidRDefault="00227CA3" w:rsidP="00C54EF1">
      <w:pPr>
        <w:pStyle w:val="3"/>
        <w:numPr>
          <w:ilvl w:val="2"/>
          <w:numId w:val="56"/>
        </w:numPr>
        <w:tabs>
          <w:tab w:val="left" w:pos="1418"/>
        </w:tabs>
        <w:spacing w:before="120"/>
        <w:ind w:left="1418" w:hanging="698"/>
        <w:jc w:val="both"/>
        <w:rPr>
          <w:rFonts w:ascii="Times New Roman" w:hAnsi="Times New Roman"/>
          <w:sz w:val="28"/>
        </w:rPr>
      </w:pPr>
      <w:bookmarkStart w:id="211" w:name="_Toc44393724"/>
      <w:r w:rsidRPr="0060599D">
        <w:rPr>
          <w:rFonts w:ascii="Times New Roman" w:hAnsi="Times New Roman"/>
          <w:sz w:val="28"/>
        </w:rPr>
        <w:t>Градостроительные</w:t>
      </w:r>
      <w:r w:rsidR="009A5E75" w:rsidRPr="0060599D">
        <w:rPr>
          <w:rFonts w:ascii="Times New Roman" w:hAnsi="Times New Roman"/>
          <w:sz w:val="28"/>
        </w:rPr>
        <w:t xml:space="preserve"> и</w:t>
      </w:r>
      <w:r w:rsidR="009A5E75">
        <w:rPr>
          <w:rFonts w:ascii="Times New Roman" w:hAnsi="Times New Roman"/>
          <w:sz w:val="28"/>
        </w:rPr>
        <w:t> </w:t>
      </w:r>
      <w:r w:rsidR="009A5E75" w:rsidRPr="0060599D">
        <w:rPr>
          <w:rFonts w:ascii="Times New Roman" w:hAnsi="Times New Roman"/>
          <w:sz w:val="28"/>
        </w:rPr>
        <w:t>п</w:t>
      </w:r>
      <w:r w:rsidRPr="0060599D">
        <w:rPr>
          <w:rFonts w:ascii="Times New Roman" w:hAnsi="Times New Roman"/>
          <w:sz w:val="28"/>
        </w:rPr>
        <w:t>роектные ограничения</w:t>
      </w:r>
      <w:bookmarkEnd w:id="181"/>
      <w:bookmarkEnd w:id="182"/>
      <w:r w:rsidRPr="0060599D">
        <w:rPr>
          <w:rFonts w:ascii="Times New Roman" w:hAnsi="Times New Roman"/>
          <w:sz w:val="28"/>
        </w:rPr>
        <w:t>, вводимые</w:t>
      </w:r>
      <w:r w:rsidR="009A5E75" w:rsidRPr="0060599D">
        <w:rPr>
          <w:rFonts w:ascii="Times New Roman" w:hAnsi="Times New Roman"/>
          <w:sz w:val="28"/>
        </w:rPr>
        <w:t xml:space="preserve"> на</w:t>
      </w:r>
      <w:r w:rsidR="009A5E75">
        <w:rPr>
          <w:rFonts w:ascii="Times New Roman" w:hAnsi="Times New Roman"/>
          <w:sz w:val="28"/>
        </w:rPr>
        <w:t> </w:t>
      </w:r>
      <w:r w:rsidR="009A5E75" w:rsidRPr="0060599D">
        <w:rPr>
          <w:rFonts w:ascii="Times New Roman" w:hAnsi="Times New Roman"/>
          <w:sz w:val="28"/>
        </w:rPr>
        <w:t>т</w:t>
      </w:r>
      <w:r w:rsidRPr="0060599D">
        <w:rPr>
          <w:rFonts w:ascii="Times New Roman" w:hAnsi="Times New Roman"/>
          <w:sz w:val="28"/>
        </w:rPr>
        <w:t>ерритории,</w:t>
      </w:r>
      <w:r w:rsidR="009A5E75" w:rsidRPr="0060599D">
        <w:rPr>
          <w:rFonts w:ascii="Times New Roman" w:hAnsi="Times New Roman"/>
          <w:sz w:val="28"/>
        </w:rPr>
        <w:t xml:space="preserve"> с</w:t>
      </w:r>
      <w:r w:rsidR="009A5E75">
        <w:rPr>
          <w:rFonts w:ascii="Times New Roman" w:hAnsi="Times New Roman"/>
          <w:sz w:val="28"/>
        </w:rPr>
        <w:t> </w:t>
      </w:r>
      <w:r w:rsidR="009A5E75" w:rsidRPr="0060599D">
        <w:rPr>
          <w:rFonts w:ascii="Times New Roman" w:hAnsi="Times New Roman"/>
          <w:sz w:val="28"/>
        </w:rPr>
        <w:t>ц</w:t>
      </w:r>
      <w:r w:rsidRPr="0060599D">
        <w:rPr>
          <w:rFonts w:ascii="Times New Roman" w:hAnsi="Times New Roman"/>
          <w:sz w:val="28"/>
        </w:rPr>
        <w:t>елью минимизации рисков последствий чрезвычайных ситуаций</w:t>
      </w:r>
      <w:bookmarkEnd w:id="211"/>
    </w:p>
    <w:p w14:paraId="313154A7" w14:textId="77777777" w:rsidR="00227CA3" w:rsidRPr="003A7901" w:rsidRDefault="00227CA3" w:rsidP="00227CA3">
      <w:pPr>
        <w:spacing w:after="0" w:line="240" w:lineRule="auto"/>
        <w:rPr>
          <w:rFonts w:ascii="Times New Roman" w:eastAsia="Times New Roman" w:hAnsi="Times New Roman"/>
          <w:sz w:val="24"/>
          <w:szCs w:val="24"/>
          <w:lang w:val="x-none" w:eastAsia="x-none"/>
        </w:rPr>
      </w:pPr>
    </w:p>
    <w:p w14:paraId="70AF80E2" w14:textId="57251DEA"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При дальнейшей застройке целесообразно</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з</w:t>
      </w:r>
      <w:r w:rsidRPr="006F130F">
        <w:rPr>
          <w:rFonts w:ascii="Times New Roman" w:eastAsia="Times New Roman" w:hAnsi="Times New Roman"/>
          <w:bCs/>
          <w:sz w:val="28"/>
          <w:szCs w:val="28"/>
          <w:lang w:eastAsia="ru-RU"/>
        </w:rPr>
        <w:t>астраивать территории, требующие большого объёма выполнения мероприятий</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и</w:t>
      </w:r>
      <w:r w:rsidRPr="006F130F">
        <w:rPr>
          <w:rFonts w:ascii="Times New Roman" w:eastAsia="Times New Roman" w:hAnsi="Times New Roman"/>
          <w:bCs/>
          <w:sz w:val="28"/>
          <w:szCs w:val="28"/>
          <w:lang w:eastAsia="ru-RU"/>
        </w:rPr>
        <w:t>нженерной защите</w:t>
      </w:r>
      <w:r w:rsidR="009A5E75" w:rsidRPr="006F130F">
        <w:rPr>
          <w:rFonts w:ascii="Times New Roman" w:eastAsia="Times New Roman" w:hAnsi="Times New Roman"/>
          <w:bCs/>
          <w:sz w:val="28"/>
          <w:szCs w:val="28"/>
          <w:lang w:eastAsia="ru-RU"/>
        </w:rPr>
        <w:t xml:space="preserve"> от</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вражной эрозии, подтопления грунтовыми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оверхностными водами, просадочных явлениях</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рунтах.</w:t>
      </w:r>
    </w:p>
    <w:p w14:paraId="17F064E6" w14:textId="5C7CAD26"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Территории для развития необходимо выбирать</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чётом возможности её рационального функционального использования</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снове сравнения вариантов архитектурно-планировочных решений, технико-экономических, санитарно-гигиенических показателей, топливно-энергетических, водных, территориальных ресурсов, состояния окружающей среды,</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чётом прогноза изменения</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ерспективу природных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ругих условий.</w:t>
      </w:r>
    </w:p>
    <w:p w14:paraId="7C5B9CB3" w14:textId="6518D1C6"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 xml:space="preserve"> При этом необходимо учитывать предельно допустимые нагрузки</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кружающую природную среду</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снове определения её потенциальных возможностей, режима рационального использования территориальных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риродных ресурсов</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ц</w:t>
      </w:r>
      <w:r w:rsidRPr="006F130F">
        <w:rPr>
          <w:rFonts w:ascii="Times New Roman" w:eastAsia="Times New Roman" w:hAnsi="Times New Roman"/>
          <w:bCs/>
          <w:sz w:val="28"/>
          <w:szCs w:val="28"/>
          <w:lang w:eastAsia="ru-RU"/>
        </w:rPr>
        <w:t>елью обеспечения наиболее благоприятных условий жизни населению, недопущения разрушения естественных экологических систем</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н</w:t>
      </w:r>
      <w:r w:rsidRPr="006F130F">
        <w:rPr>
          <w:rFonts w:ascii="Times New Roman" w:eastAsia="Times New Roman" w:hAnsi="Times New Roman"/>
          <w:bCs/>
          <w:sz w:val="28"/>
          <w:szCs w:val="28"/>
          <w:lang w:eastAsia="ru-RU"/>
        </w:rPr>
        <w:t>еобратимых изменений</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кружающей природной среде.</w:t>
      </w:r>
    </w:p>
    <w:p w14:paraId="6197745D" w14:textId="582CBF07"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Планировку</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з</w:t>
      </w:r>
      <w:r w:rsidRPr="006F130F">
        <w:rPr>
          <w:rFonts w:ascii="Times New Roman" w:eastAsia="Times New Roman" w:hAnsi="Times New Roman"/>
          <w:bCs/>
          <w:sz w:val="28"/>
          <w:szCs w:val="28"/>
          <w:lang w:eastAsia="ru-RU"/>
        </w:rPr>
        <w:t>астройку селитебных территорий, расположение объектов</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росадочных грунтах следует осуществлять</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оответствии</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ребованиями СП 21.13330.2012 «Здания</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ооружения</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одрабатываемых территориях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росадочных грунтах».</w:t>
      </w:r>
    </w:p>
    <w:p w14:paraId="0A57FF03" w14:textId="16AAEB8C"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Площадки, намеченные под строительство, предпочтительно располагать</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частках</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м</w:t>
      </w:r>
      <w:r w:rsidRPr="006F130F">
        <w:rPr>
          <w:rFonts w:ascii="Times New Roman" w:eastAsia="Times New Roman" w:hAnsi="Times New Roman"/>
          <w:bCs/>
          <w:sz w:val="28"/>
          <w:szCs w:val="28"/>
          <w:lang w:eastAsia="ru-RU"/>
        </w:rPr>
        <w:t>инимальной глубиной просадочных толщ,</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еградированными просадочными грунтами,</w:t>
      </w:r>
      <w:r w:rsidR="009A5E75" w:rsidRPr="006F130F">
        <w:rPr>
          <w:rFonts w:ascii="Times New Roman" w:eastAsia="Times New Roman" w:hAnsi="Times New Roman"/>
          <w:bCs/>
          <w:sz w:val="28"/>
          <w:szCs w:val="28"/>
          <w:lang w:eastAsia="ru-RU"/>
        </w:rPr>
        <w:t xml:space="preserve"> 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акже</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 xml:space="preserve">частках, где </w:t>
      </w:r>
      <w:bookmarkStart w:id="212" w:name="OCRUncertain409"/>
      <w:r w:rsidRPr="006F130F">
        <w:rPr>
          <w:rFonts w:ascii="Times New Roman" w:eastAsia="Times New Roman" w:hAnsi="Times New Roman"/>
          <w:bCs/>
          <w:sz w:val="28"/>
          <w:szCs w:val="28"/>
          <w:lang w:eastAsia="ru-RU"/>
        </w:rPr>
        <w:t>просадочная</w:t>
      </w:r>
      <w:bookmarkEnd w:id="212"/>
      <w:r w:rsidRPr="006F130F">
        <w:rPr>
          <w:rFonts w:ascii="Times New Roman" w:eastAsia="Times New Roman" w:hAnsi="Times New Roman"/>
          <w:bCs/>
          <w:sz w:val="28"/>
          <w:szCs w:val="28"/>
          <w:lang w:eastAsia="ru-RU"/>
        </w:rPr>
        <w:t xml:space="preserve"> толща подстилается малосжимаемыми грунтами, позволяющими применять фундаменты глубокого заложения,</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ом числе свайные.</w:t>
      </w:r>
    </w:p>
    <w:p w14:paraId="6CDEC6CA" w14:textId="4380B191"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Проекты планировки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з</w:t>
      </w:r>
      <w:r w:rsidRPr="006F130F">
        <w:rPr>
          <w:rFonts w:ascii="Times New Roman" w:eastAsia="Times New Roman" w:hAnsi="Times New Roman"/>
          <w:bCs/>
          <w:sz w:val="28"/>
          <w:szCs w:val="28"/>
          <w:lang w:eastAsia="ru-RU"/>
        </w:rPr>
        <w:t>астройки должны предусматривать максимальное сохранение естественных условий стока поверхностных вод. Размещение зданий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ооружений, затрудняющих отвод поверхностных вод,</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опускается.</w:t>
      </w:r>
    </w:p>
    <w:p w14:paraId="397D3622" w14:textId="55552265"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При рельефе местности</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в</w:t>
      </w:r>
      <w:r w:rsidRPr="006F130F">
        <w:rPr>
          <w:rFonts w:ascii="Times New Roman" w:eastAsia="Times New Roman" w:hAnsi="Times New Roman"/>
          <w:bCs/>
          <w:sz w:val="28"/>
          <w:szCs w:val="28"/>
          <w:lang w:eastAsia="ru-RU"/>
        </w:rPr>
        <w:t>иде крутых склонов планировку застраиваемой территории следует осуществлять террасами. Отвод воды</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еррас следует производить как</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к</w:t>
      </w:r>
      <w:r w:rsidRPr="006F130F">
        <w:rPr>
          <w:rFonts w:ascii="Times New Roman" w:eastAsia="Times New Roman" w:hAnsi="Times New Roman"/>
          <w:bCs/>
          <w:sz w:val="28"/>
          <w:szCs w:val="28"/>
          <w:lang w:eastAsia="ru-RU"/>
        </w:rPr>
        <w:t>юветам, устроенным</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снованиях откосов, так</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б</w:t>
      </w:r>
      <w:r w:rsidRPr="006F130F">
        <w:rPr>
          <w:rFonts w:ascii="Times New Roman" w:eastAsia="Times New Roman" w:hAnsi="Times New Roman"/>
          <w:bCs/>
          <w:sz w:val="28"/>
          <w:szCs w:val="28"/>
          <w:lang w:eastAsia="ru-RU"/>
        </w:rPr>
        <w:t>ыстротокам.</w:t>
      </w:r>
    </w:p>
    <w:p w14:paraId="13928ED8" w14:textId="46B9FFF4"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lastRenderedPageBreak/>
        <w:t>Здания</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ооружения</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м</w:t>
      </w:r>
      <w:r w:rsidRPr="006F130F">
        <w:rPr>
          <w:rFonts w:ascii="Times New Roman" w:eastAsia="Times New Roman" w:hAnsi="Times New Roman"/>
          <w:bCs/>
          <w:sz w:val="28"/>
          <w:szCs w:val="28"/>
          <w:lang w:eastAsia="ru-RU"/>
        </w:rPr>
        <w:t>окрыми технологическими процессами следует располагать</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ониженных частях застраиваемой территории.</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частках</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в</w:t>
      </w:r>
      <w:r w:rsidRPr="006F130F">
        <w:rPr>
          <w:rFonts w:ascii="Times New Roman" w:eastAsia="Times New Roman" w:hAnsi="Times New Roman"/>
          <w:bCs/>
          <w:sz w:val="28"/>
          <w:szCs w:val="28"/>
          <w:lang w:eastAsia="ru-RU"/>
        </w:rPr>
        <w:t>ысоким расположением уровня подземных вод,</w:t>
      </w:r>
      <w:r w:rsidR="009A5E75" w:rsidRPr="006F130F">
        <w:rPr>
          <w:rFonts w:ascii="Times New Roman" w:eastAsia="Times New Roman" w:hAnsi="Times New Roman"/>
          <w:bCs/>
          <w:sz w:val="28"/>
          <w:szCs w:val="28"/>
          <w:lang w:eastAsia="ru-RU"/>
        </w:rPr>
        <w:t xml:space="preserve"> 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акже</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частках</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ренирующим слоем, подстилающим просадочную толщу, указанные здания</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ооружения следует располагать</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асстоянии</w:t>
      </w:r>
      <w:r w:rsidR="009A5E75" w:rsidRPr="006F130F">
        <w:rPr>
          <w:rFonts w:ascii="Times New Roman" w:eastAsia="Times New Roman" w:hAnsi="Times New Roman"/>
          <w:bCs/>
          <w:sz w:val="28"/>
          <w:szCs w:val="28"/>
          <w:lang w:eastAsia="ru-RU"/>
        </w:rPr>
        <w:t xml:space="preserve"> от</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ругих зданий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ооружений, равном:</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м</w:t>
      </w:r>
      <w:r w:rsidRPr="006F130F">
        <w:rPr>
          <w:rFonts w:ascii="Times New Roman" w:eastAsia="Times New Roman" w:hAnsi="Times New Roman"/>
          <w:bCs/>
          <w:sz w:val="28"/>
          <w:szCs w:val="28"/>
          <w:lang w:eastAsia="ru-RU"/>
        </w:rPr>
        <w:t xml:space="preserve">енее 1,5 толщины </w:t>
      </w:r>
      <w:bookmarkStart w:id="213" w:name="OCRUncertain414"/>
      <w:r w:rsidRPr="006F130F">
        <w:rPr>
          <w:rFonts w:ascii="Times New Roman" w:eastAsia="Times New Roman" w:hAnsi="Times New Roman"/>
          <w:bCs/>
          <w:sz w:val="28"/>
          <w:szCs w:val="28"/>
          <w:lang w:eastAsia="ru-RU"/>
        </w:rPr>
        <w:t>просадочного</w:t>
      </w:r>
      <w:bookmarkEnd w:id="213"/>
      <w:r w:rsidRPr="006F130F">
        <w:rPr>
          <w:rFonts w:ascii="Times New Roman" w:eastAsia="Times New Roman" w:hAnsi="Times New Roman"/>
          <w:bCs/>
          <w:sz w:val="28"/>
          <w:szCs w:val="28"/>
          <w:lang w:eastAsia="ru-RU"/>
        </w:rPr>
        <w:t xml:space="preserve"> слоя</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рунтовых условиях</w:t>
      </w:r>
      <w:r w:rsidR="009A5E75" w:rsidRPr="006F130F">
        <w:rPr>
          <w:rFonts w:ascii="Times New Roman" w:eastAsia="Times New Roman" w:hAnsi="Times New Roman"/>
          <w:bCs/>
          <w:sz w:val="28"/>
          <w:szCs w:val="28"/>
          <w:lang w:eastAsia="ru-RU"/>
        </w:rPr>
        <w:t xml:space="preserve"> I</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ипа</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bookmarkStart w:id="214" w:name="OCRUncertain415"/>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росадочности,</w:t>
      </w:r>
      <w:bookmarkEnd w:id="214"/>
      <w:r w:rsidR="009A5E75" w:rsidRPr="006F130F">
        <w:rPr>
          <w:rFonts w:ascii="Times New Roman" w:eastAsia="Times New Roman" w:hAnsi="Times New Roman"/>
          <w:bCs/>
          <w:sz w:val="28"/>
          <w:szCs w:val="28"/>
          <w:lang w:eastAsia="ru-RU"/>
        </w:rPr>
        <w:t xml:space="preserve"> 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акже</w:t>
      </w:r>
      <w:r w:rsidR="009A5E75" w:rsidRPr="006F130F">
        <w:rPr>
          <w:rFonts w:ascii="Times New Roman" w:eastAsia="Times New Roman" w:hAnsi="Times New Roman"/>
          <w:bCs/>
          <w:sz w:val="28"/>
          <w:szCs w:val="28"/>
          <w:lang w:eastAsia="ru-RU"/>
        </w:rPr>
        <w:t xml:space="preserve"> II</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ипа</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bookmarkStart w:id="215" w:name="OCRUncertain416"/>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росадочности</w:t>
      </w:r>
      <w:bookmarkEnd w:id="215"/>
      <w:r w:rsidRPr="006F130F">
        <w:rPr>
          <w:rFonts w:ascii="Times New Roman" w:eastAsia="Times New Roman" w:hAnsi="Times New Roman"/>
          <w:bCs/>
          <w:sz w:val="28"/>
          <w:szCs w:val="28"/>
          <w:lang w:eastAsia="ru-RU"/>
        </w:rPr>
        <w:t xml:space="preserve"> при наличии водопроницаемых подстилающих гр</w:t>
      </w:r>
      <w:bookmarkStart w:id="216" w:name="OCRUncertain417"/>
      <w:r w:rsidRPr="006F130F">
        <w:rPr>
          <w:rFonts w:ascii="Times New Roman" w:eastAsia="Times New Roman" w:hAnsi="Times New Roman"/>
          <w:bCs/>
          <w:sz w:val="28"/>
          <w:szCs w:val="28"/>
          <w:lang w:eastAsia="ru-RU"/>
        </w:rPr>
        <w:t>у</w:t>
      </w:r>
      <w:bookmarkEnd w:id="216"/>
      <w:r w:rsidRPr="006F130F">
        <w:rPr>
          <w:rFonts w:ascii="Times New Roman" w:eastAsia="Times New Roman" w:hAnsi="Times New Roman"/>
          <w:bCs/>
          <w:sz w:val="28"/>
          <w:szCs w:val="28"/>
          <w:lang w:eastAsia="ru-RU"/>
        </w:rPr>
        <w:t>нтов;</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м</w:t>
      </w:r>
      <w:r w:rsidRPr="006F130F">
        <w:rPr>
          <w:rFonts w:ascii="Times New Roman" w:eastAsia="Times New Roman" w:hAnsi="Times New Roman"/>
          <w:bCs/>
          <w:sz w:val="28"/>
          <w:szCs w:val="28"/>
          <w:lang w:eastAsia="ru-RU"/>
        </w:rPr>
        <w:t>енее 3-кратной толщины просадочного слоя</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рунтовых условиях</w:t>
      </w:r>
      <w:r w:rsidR="009A5E75" w:rsidRPr="006F130F">
        <w:rPr>
          <w:rFonts w:ascii="Times New Roman" w:eastAsia="Times New Roman" w:hAnsi="Times New Roman"/>
          <w:bCs/>
          <w:sz w:val="28"/>
          <w:szCs w:val="28"/>
          <w:lang w:eastAsia="ru-RU"/>
        </w:rPr>
        <w:t xml:space="preserve"> II</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ипа</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росадочности при наличии водонепроницаемых подстилающих грунтов.</w:t>
      </w:r>
    </w:p>
    <w:p w14:paraId="787EBBCC" w14:textId="0196A93C"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Расстояния</w:t>
      </w:r>
      <w:r w:rsidR="009A5E75" w:rsidRPr="006F130F">
        <w:rPr>
          <w:rFonts w:ascii="Times New Roman" w:eastAsia="Times New Roman" w:hAnsi="Times New Roman"/>
          <w:bCs/>
          <w:sz w:val="28"/>
          <w:szCs w:val="28"/>
          <w:lang w:eastAsia="ru-RU"/>
        </w:rPr>
        <w:t xml:space="preserve"> от</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остоянных источников замачивания</w:t>
      </w:r>
      <w:r w:rsidR="009A5E75" w:rsidRPr="006F130F">
        <w:rPr>
          <w:rFonts w:ascii="Times New Roman" w:eastAsia="Times New Roman" w:hAnsi="Times New Roman"/>
          <w:bCs/>
          <w:sz w:val="28"/>
          <w:szCs w:val="28"/>
          <w:lang w:eastAsia="ru-RU"/>
        </w:rPr>
        <w:t xml:space="preserve"> до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з</w:t>
      </w:r>
      <w:r w:rsidRPr="006F130F">
        <w:rPr>
          <w:rFonts w:ascii="Times New Roman" w:eastAsia="Times New Roman" w:hAnsi="Times New Roman"/>
          <w:bCs/>
          <w:sz w:val="28"/>
          <w:szCs w:val="28"/>
          <w:lang w:eastAsia="ru-RU"/>
        </w:rPr>
        <w:t>даний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ооружений допускается</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 xml:space="preserve">граничивать при условии полного устранения </w:t>
      </w:r>
      <w:bookmarkStart w:id="217" w:name="OCRUncertain418"/>
      <w:r w:rsidRPr="006F130F">
        <w:rPr>
          <w:rFonts w:ascii="Times New Roman" w:eastAsia="Times New Roman" w:hAnsi="Times New Roman"/>
          <w:bCs/>
          <w:sz w:val="28"/>
          <w:szCs w:val="28"/>
          <w:lang w:eastAsia="ru-RU"/>
        </w:rPr>
        <w:t>просадочных</w:t>
      </w:r>
      <w:bookmarkEnd w:id="217"/>
      <w:r w:rsidRPr="006F130F">
        <w:rPr>
          <w:rFonts w:ascii="Times New Roman" w:eastAsia="Times New Roman" w:hAnsi="Times New Roman"/>
          <w:bCs/>
          <w:sz w:val="28"/>
          <w:szCs w:val="28"/>
          <w:lang w:eastAsia="ru-RU"/>
        </w:rPr>
        <w:t xml:space="preserve"> свойств гр</w:t>
      </w:r>
      <w:bookmarkStart w:id="218" w:name="OCRUncertain419"/>
      <w:r w:rsidRPr="006F130F">
        <w:rPr>
          <w:rFonts w:ascii="Times New Roman" w:eastAsia="Times New Roman" w:hAnsi="Times New Roman"/>
          <w:bCs/>
          <w:sz w:val="28"/>
          <w:szCs w:val="28"/>
          <w:lang w:eastAsia="ru-RU"/>
        </w:rPr>
        <w:t>у</w:t>
      </w:r>
      <w:bookmarkEnd w:id="218"/>
      <w:r w:rsidRPr="006F130F">
        <w:rPr>
          <w:rFonts w:ascii="Times New Roman" w:eastAsia="Times New Roman" w:hAnsi="Times New Roman"/>
          <w:bCs/>
          <w:sz w:val="28"/>
          <w:szCs w:val="28"/>
          <w:lang w:eastAsia="ru-RU"/>
        </w:rPr>
        <w:t>нтов.</w:t>
      </w:r>
    </w:p>
    <w:p w14:paraId="30F77E51"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Градостроительные (проектные) ограничения (предложения) при размещении объектов капитального строительства</w:t>
      </w:r>
    </w:p>
    <w:p w14:paraId="21B5B0FC" w14:textId="092F336A"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Строительство новых категорированных объектов</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О, объектов имеющие сильнодействующие ядовитые вещества без предварительного согласования</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рганами МЧС России</w:t>
      </w:r>
      <w:r w:rsidR="009A5E75" w:rsidRPr="006F130F">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редусматривать.</w:t>
      </w:r>
    </w:p>
    <w:p w14:paraId="525378EE" w14:textId="02035C4D"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При проектировании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троительстве промышленных объектов требуется учитывать следующее:</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тношении объектов коммунально-бытового назначения – положения пунктов 8.1-8.2 СП 165.132.5800.2014 «Инженерно-технические мероприятия</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ражданской обороне. Актуализированная редакция СНиП 2.01.51-90»</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оложения СП 94.13330.2016 «Приспособление объектов коммунально-бытового назначения для санитарной обработки людей, специальной обработки одежды</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одвижного состава автотранспорта. Актуализированная редакция СНиП 2.01.57-85»</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тношении опасных производственных объектов, особо опасных, технически сложных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никальных объектов, размещаемых</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 xml:space="preserve">ерритории </w:t>
      </w:r>
      <w:r w:rsidR="00AE4526">
        <w:rPr>
          <w:rFonts w:ascii="Times New Roman" w:eastAsia="Times New Roman" w:hAnsi="Times New Roman"/>
          <w:sz w:val="28"/>
          <w:szCs w:val="24"/>
          <w:lang w:eastAsia="ru-RU"/>
        </w:rPr>
        <w:t xml:space="preserve">Октябрьского </w:t>
      </w:r>
      <w:r>
        <w:rPr>
          <w:rFonts w:ascii="Times New Roman" w:eastAsia="Times New Roman" w:hAnsi="Times New Roman"/>
          <w:sz w:val="28"/>
          <w:szCs w:val="24"/>
          <w:lang w:eastAsia="ru-RU"/>
        </w:rPr>
        <w:t>сельсовета</w:t>
      </w:r>
      <w:r w:rsidR="00597124">
        <w:rPr>
          <w:rFonts w:ascii="Times New Roman" w:eastAsia="Times New Roman" w:hAnsi="Times New Roman"/>
          <w:sz w:val="28"/>
          <w:szCs w:val="24"/>
          <w:lang w:eastAsia="ru-RU"/>
        </w:rPr>
        <w:t>,</w:t>
      </w:r>
      <w:r w:rsidRPr="006F130F">
        <w:rPr>
          <w:rFonts w:ascii="Times New Roman" w:hAnsi="Times New Roman"/>
          <w:color w:val="000000"/>
          <w:sz w:val="28"/>
          <w:szCs w:val="28"/>
        </w:rPr>
        <w:t xml:space="preserve"> </w:t>
      </w:r>
      <w:r w:rsidRPr="006F130F">
        <w:rPr>
          <w:rFonts w:ascii="Times New Roman" w:eastAsia="Times New Roman" w:hAnsi="Times New Roman"/>
          <w:bCs/>
          <w:sz w:val="28"/>
          <w:szCs w:val="28"/>
          <w:lang w:eastAsia="ru-RU"/>
        </w:rPr>
        <w:t>необходимо выполнить требования проектирования, указанные</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азделе 6 СП 165.132.5800.2014.</w:t>
      </w:r>
    </w:p>
    <w:p w14:paraId="675323F1" w14:textId="5C88748C"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Объекты коммунально-бытового назначения вновь строящиеся, действующие</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еконструируемые проектировать</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чётом приспособления:</w:t>
      </w:r>
    </w:p>
    <w:p w14:paraId="7B96BA73" w14:textId="0184F390"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бань</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д</w:t>
      </w:r>
      <w:r w:rsidRPr="006F130F">
        <w:rPr>
          <w:rFonts w:ascii="Times New Roman" w:hAnsi="Times New Roman"/>
          <w:sz w:val="28"/>
          <w:szCs w:val="28"/>
        </w:rPr>
        <w:t>ушевых промышленных предприятий – для санитарной обработки людей</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к</w:t>
      </w:r>
      <w:r w:rsidRPr="006F130F">
        <w:rPr>
          <w:rFonts w:ascii="Times New Roman" w:hAnsi="Times New Roman"/>
          <w:sz w:val="28"/>
          <w:szCs w:val="28"/>
        </w:rPr>
        <w:t>ачестве санитарно-обмывочных пунктов;</w:t>
      </w:r>
    </w:p>
    <w:p w14:paraId="607BCF2D" w14:textId="643D453C"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прачечных, фабрик химической чистки – для специальной обработки одежды,</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к</w:t>
      </w:r>
      <w:r w:rsidRPr="006F130F">
        <w:rPr>
          <w:rFonts w:ascii="Times New Roman" w:hAnsi="Times New Roman"/>
          <w:sz w:val="28"/>
          <w:szCs w:val="28"/>
        </w:rPr>
        <w:t>ачестве станций обеззараживания одежды;</w:t>
      </w:r>
    </w:p>
    <w:p w14:paraId="08C7E5DD" w14:textId="6E4BA557"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помещений постов мойки</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у</w:t>
      </w:r>
      <w:r w:rsidRPr="006F130F">
        <w:rPr>
          <w:rFonts w:ascii="Times New Roman" w:hAnsi="Times New Roman"/>
          <w:sz w:val="28"/>
          <w:szCs w:val="28"/>
        </w:rPr>
        <w:t>борки подвижного состава автотранспорта</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с</w:t>
      </w:r>
      <w:r w:rsidRPr="006F130F">
        <w:rPr>
          <w:rFonts w:ascii="Times New Roman" w:hAnsi="Times New Roman"/>
          <w:sz w:val="28"/>
          <w:szCs w:val="28"/>
        </w:rPr>
        <w:t>танциях технического обслуживания – для специальной обработки подвижного состава</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к</w:t>
      </w:r>
      <w:r w:rsidRPr="006F130F">
        <w:rPr>
          <w:rFonts w:ascii="Times New Roman" w:hAnsi="Times New Roman"/>
          <w:sz w:val="28"/>
          <w:szCs w:val="28"/>
        </w:rPr>
        <w:t>ачестве станций обеззараживания техники.</w:t>
      </w:r>
    </w:p>
    <w:p w14:paraId="77CA1411" w14:textId="6BE3BEE0"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Гаражи для автобусов, грузовых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л</w:t>
      </w:r>
      <w:r w:rsidRPr="006F130F">
        <w:rPr>
          <w:rFonts w:ascii="Times New Roman" w:eastAsia="Times New Roman" w:hAnsi="Times New Roman"/>
          <w:bCs/>
          <w:sz w:val="28"/>
          <w:szCs w:val="28"/>
          <w:lang w:eastAsia="ru-RU"/>
        </w:rPr>
        <w:t>егковых автомобилей, производственно-ремонтные базы уборочных машин,</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р. размещать рассредоточено</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реимущественно</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краине населённых пунктов.</w:t>
      </w:r>
    </w:p>
    <w:p w14:paraId="1E70C6A4"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 xml:space="preserve"> Градостроительные (проектные) ограничения (предложения) для транспортной сети</w:t>
      </w:r>
    </w:p>
    <w:p w14:paraId="67813BCC" w14:textId="674F4981"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Ограничений</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азвитию</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азмещению элементов транспортной сети</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 xml:space="preserve">ерритории </w:t>
      </w:r>
      <w:r>
        <w:rPr>
          <w:rFonts w:ascii="Times New Roman" w:eastAsia="Times New Roman" w:hAnsi="Times New Roman"/>
          <w:sz w:val="28"/>
          <w:szCs w:val="24"/>
          <w:lang w:eastAsia="ru-RU"/>
        </w:rPr>
        <w:t>сельсовета</w:t>
      </w:r>
      <w:r w:rsidRPr="006F130F">
        <w:rPr>
          <w:rFonts w:ascii="Times New Roman" w:hAnsi="Times New Roman"/>
          <w:color w:val="000000"/>
          <w:sz w:val="28"/>
          <w:szCs w:val="28"/>
        </w:rPr>
        <w:t xml:space="preserve"> </w:t>
      </w:r>
      <w:r w:rsidRPr="006F130F">
        <w:rPr>
          <w:rFonts w:ascii="Times New Roman" w:eastAsia="Times New Roman" w:hAnsi="Times New Roman"/>
          <w:bCs/>
          <w:sz w:val="28"/>
          <w:szCs w:val="28"/>
          <w:lang w:eastAsia="ru-RU"/>
        </w:rPr>
        <w:t>нет.</w:t>
      </w:r>
    </w:p>
    <w:p w14:paraId="63DFE01E" w14:textId="49EA1F44"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lastRenderedPageBreak/>
        <w:t xml:space="preserve">Основные принципы развития транспортной инфраструктуры </w:t>
      </w:r>
      <w:r w:rsidR="00AE4526">
        <w:rPr>
          <w:rFonts w:ascii="Times New Roman" w:eastAsia="Times New Roman" w:hAnsi="Times New Roman"/>
          <w:sz w:val="28"/>
          <w:szCs w:val="24"/>
          <w:lang w:eastAsia="ru-RU"/>
        </w:rPr>
        <w:t xml:space="preserve">Октябрьского </w:t>
      </w:r>
      <w:r>
        <w:rPr>
          <w:rFonts w:ascii="Times New Roman" w:eastAsia="Times New Roman" w:hAnsi="Times New Roman"/>
          <w:sz w:val="28"/>
          <w:szCs w:val="24"/>
          <w:lang w:eastAsia="ru-RU"/>
        </w:rPr>
        <w:t xml:space="preserve">сельсовета </w:t>
      </w:r>
      <w:r w:rsidRPr="006F130F">
        <w:rPr>
          <w:rFonts w:ascii="Times New Roman" w:eastAsia="Times New Roman" w:hAnsi="Times New Roman"/>
          <w:bCs/>
          <w:sz w:val="28"/>
          <w:szCs w:val="28"/>
          <w:lang w:eastAsia="ru-RU"/>
        </w:rPr>
        <w:t>должны включать</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 xml:space="preserve">ебя </w:t>
      </w:r>
      <w:r>
        <w:rPr>
          <w:rFonts w:ascii="Times New Roman" w:eastAsia="Times New Roman" w:hAnsi="Times New Roman"/>
          <w:bCs/>
          <w:sz w:val="28"/>
          <w:szCs w:val="28"/>
          <w:lang w:eastAsia="ru-RU"/>
        </w:rPr>
        <w:t>2</w:t>
      </w:r>
      <w:r w:rsidRPr="006F130F">
        <w:rPr>
          <w:rFonts w:ascii="Times New Roman" w:eastAsia="Times New Roman" w:hAnsi="Times New Roman"/>
          <w:bCs/>
          <w:sz w:val="28"/>
          <w:szCs w:val="28"/>
          <w:lang w:eastAsia="ru-RU"/>
        </w:rPr>
        <w:t xml:space="preserve"> основные составляющие: улучшение качества существующих автодорог</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троительство новых автодорог.</w:t>
      </w:r>
    </w:p>
    <w:p w14:paraId="1EA5C507" w14:textId="00B131A6"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Улично-дорожная сеть</w:t>
      </w:r>
      <w:r w:rsidR="009A5E75" w:rsidRPr="006F130F">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 xml:space="preserve">ерритории населённых пунктов </w:t>
      </w:r>
      <w:r>
        <w:rPr>
          <w:rFonts w:ascii="Times New Roman" w:eastAsia="Times New Roman" w:hAnsi="Times New Roman"/>
          <w:sz w:val="28"/>
          <w:szCs w:val="24"/>
          <w:lang w:eastAsia="ru-RU"/>
        </w:rPr>
        <w:t>сельсовета</w:t>
      </w:r>
      <w:r w:rsidRPr="006F130F">
        <w:rPr>
          <w:rFonts w:ascii="Times New Roman" w:eastAsia="Times New Roman" w:hAnsi="Times New Roman"/>
          <w:bCs/>
          <w:sz w:val="28"/>
          <w:szCs w:val="28"/>
          <w:lang w:eastAsia="ru-RU"/>
        </w:rPr>
        <w:t>, дорожные водопропускные сооружения вследствие длительного воздействия нерегулируемого поверхностного стока, подтопления территории поверхностными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рунтовыми водами изношена, требует капитального ремонта (реконструкции).</w:t>
      </w:r>
    </w:p>
    <w:p w14:paraId="5884671F" w14:textId="6F1A41C6"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При проектировании зданий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ооружений,</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роектах вновь проектируемых, реконструируемых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ехнически перевооружаемых действующих предприятий промышленности, энергетики, транспорта</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вязи учитываются требования «жёлтых линий</w:t>
      </w:r>
      <w:r w:rsidR="00EC0D7E">
        <w:rPr>
          <w:rFonts w:ascii="Times New Roman" w:eastAsia="Times New Roman" w:hAnsi="Times New Roman"/>
          <w:bCs/>
          <w:sz w:val="28"/>
          <w:szCs w:val="28"/>
          <w:lang w:eastAsia="ru-RU"/>
        </w:rPr>
        <w:t>»</w:t>
      </w:r>
      <w:r w:rsidRPr="006F130F">
        <w:rPr>
          <w:rFonts w:ascii="Times New Roman" w:eastAsia="Times New Roman" w:hAnsi="Times New Roman"/>
          <w:bCs/>
          <w:sz w:val="28"/>
          <w:szCs w:val="28"/>
          <w:lang w:eastAsia="ru-RU"/>
        </w:rPr>
        <w:t xml:space="preserve"> </w:t>
      </w:r>
      <w:r w:rsidR="00EC0D7E">
        <w:rPr>
          <w:rFonts w:ascii="Times New Roman" w:eastAsia="Times New Roman" w:hAnsi="Times New Roman"/>
          <w:bCs/>
          <w:sz w:val="28"/>
          <w:szCs w:val="28"/>
          <w:lang w:eastAsia="ru-RU"/>
        </w:rPr>
        <w:t>–</w:t>
      </w:r>
      <w:r w:rsidRPr="006F130F">
        <w:rPr>
          <w:rFonts w:ascii="Times New Roman" w:eastAsia="Times New Roman" w:hAnsi="Times New Roman"/>
          <w:bCs/>
          <w:sz w:val="28"/>
          <w:szCs w:val="28"/>
          <w:lang w:eastAsia="ru-RU"/>
        </w:rPr>
        <w:t xml:space="preserve"> максимально допустимых границ зон возможного распространения завалов жилой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о</w:t>
      </w:r>
      <w:r w:rsidRPr="006F130F">
        <w:rPr>
          <w:rFonts w:ascii="Times New Roman" w:eastAsia="Times New Roman" w:hAnsi="Times New Roman"/>
          <w:bCs/>
          <w:sz w:val="28"/>
          <w:szCs w:val="28"/>
          <w:lang w:eastAsia="ru-RU"/>
        </w:rPr>
        <w:t>бщественной застройки, промышленных, коммунально-складских зданий, расположенных, как правило, вдоль магистралей устойчивого функционирования.</w:t>
      </w:r>
    </w:p>
    <w:p w14:paraId="6A74F856" w14:textId="25D4386D"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Система зелёных насаждений</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не</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з</w:t>
      </w:r>
      <w:r w:rsidRPr="006F130F">
        <w:rPr>
          <w:rFonts w:ascii="Times New Roman" w:eastAsia="Times New Roman" w:hAnsi="Times New Roman"/>
          <w:bCs/>
          <w:sz w:val="28"/>
          <w:szCs w:val="28"/>
          <w:lang w:eastAsia="ru-RU"/>
        </w:rPr>
        <w:t>астраиваемых территорий должна вместе</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с</w:t>
      </w:r>
      <w:r w:rsidRPr="006F130F">
        <w:rPr>
          <w:rFonts w:ascii="Times New Roman" w:eastAsia="Times New Roman" w:hAnsi="Times New Roman"/>
          <w:bCs/>
          <w:sz w:val="28"/>
          <w:szCs w:val="28"/>
          <w:lang w:eastAsia="ru-RU"/>
        </w:rPr>
        <w:t>етью магистральных улиц обеспечивать свободный выход населения</w:t>
      </w:r>
      <w:r w:rsidR="009A5E75" w:rsidRPr="006F130F">
        <w:rPr>
          <w:rFonts w:ascii="Times New Roman" w:eastAsia="Times New Roman" w:hAnsi="Times New Roman"/>
          <w:bCs/>
          <w:sz w:val="28"/>
          <w:szCs w:val="28"/>
          <w:lang w:eastAsia="ru-RU"/>
        </w:rPr>
        <w:t xml:space="preserve"> из</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р</w:t>
      </w:r>
      <w:r w:rsidRPr="006F130F">
        <w:rPr>
          <w:rFonts w:ascii="Times New Roman" w:eastAsia="Times New Roman" w:hAnsi="Times New Roman"/>
          <w:bCs/>
          <w:sz w:val="28"/>
          <w:szCs w:val="28"/>
          <w:lang w:eastAsia="ru-RU"/>
        </w:rPr>
        <w:t xml:space="preserve">азрушенных частей </w:t>
      </w:r>
      <w:r w:rsidRPr="006F130F">
        <w:rPr>
          <w:rFonts w:ascii="Times New Roman" w:eastAsia="Times New Roman" w:hAnsi="Times New Roman"/>
          <w:sz w:val="28"/>
          <w:szCs w:val="28"/>
          <w:lang w:eastAsia="ru-RU"/>
        </w:rPr>
        <w:t>населённого пункта</w:t>
      </w:r>
      <w:r w:rsidRPr="006F130F">
        <w:rPr>
          <w:rFonts w:ascii="Times New Roman" w:hAnsi="Times New Roman"/>
          <w:sz w:val="28"/>
          <w:szCs w:val="28"/>
        </w:rPr>
        <w:t xml:space="preserve"> </w:t>
      </w:r>
      <w:r w:rsidRPr="006F130F">
        <w:rPr>
          <w:rFonts w:ascii="Times New Roman" w:eastAsia="Times New Roman" w:hAnsi="Times New Roman"/>
          <w:bCs/>
          <w:sz w:val="28"/>
          <w:szCs w:val="28"/>
          <w:lang w:eastAsia="ru-RU"/>
        </w:rPr>
        <w:t>(в случае его поражения)</w:t>
      </w:r>
      <w:r w:rsidR="009A5E75" w:rsidRPr="006F130F">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арки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л</w:t>
      </w:r>
      <w:r w:rsidRPr="006F130F">
        <w:rPr>
          <w:rFonts w:ascii="Times New Roman" w:eastAsia="Times New Roman" w:hAnsi="Times New Roman"/>
          <w:bCs/>
          <w:sz w:val="28"/>
          <w:szCs w:val="28"/>
          <w:lang w:eastAsia="ru-RU"/>
        </w:rPr>
        <w:t>еса загородной зоны.</w:t>
      </w:r>
    </w:p>
    <w:p w14:paraId="2467E08C" w14:textId="3D00A872"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Улицы</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д</w:t>
      </w:r>
      <w:r w:rsidRPr="006F130F">
        <w:rPr>
          <w:rFonts w:ascii="Times New Roman" w:eastAsia="Times New Roman" w:hAnsi="Times New Roman"/>
          <w:bCs/>
          <w:sz w:val="28"/>
          <w:szCs w:val="28"/>
          <w:lang w:eastAsia="ru-RU"/>
        </w:rPr>
        <w:t>ороги местного значения должны прокладываться</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чётом обеспечения возможности выхода</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н</w:t>
      </w:r>
      <w:r w:rsidRPr="006F130F">
        <w:rPr>
          <w:rFonts w:ascii="Times New Roman" w:eastAsia="Times New Roman" w:hAnsi="Times New Roman"/>
          <w:bCs/>
          <w:sz w:val="28"/>
          <w:szCs w:val="28"/>
          <w:lang w:eastAsia="ru-RU"/>
        </w:rPr>
        <w:t>им транспорта</w:t>
      </w:r>
      <w:r w:rsidR="009A5E75" w:rsidRPr="006F130F">
        <w:rPr>
          <w:rFonts w:ascii="Times New Roman" w:eastAsia="Times New Roman" w:hAnsi="Times New Roman"/>
          <w:bCs/>
          <w:sz w:val="28"/>
          <w:szCs w:val="28"/>
          <w:lang w:eastAsia="ru-RU"/>
        </w:rPr>
        <w:t xml:space="preserve"> из</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ж</w:t>
      </w:r>
      <w:r w:rsidRPr="006F130F">
        <w:rPr>
          <w:rFonts w:ascii="Times New Roman" w:eastAsia="Times New Roman" w:hAnsi="Times New Roman"/>
          <w:bCs/>
          <w:sz w:val="28"/>
          <w:szCs w:val="28"/>
          <w:lang w:eastAsia="ru-RU"/>
        </w:rPr>
        <w:t>илых, промышленных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к</w:t>
      </w:r>
      <w:r w:rsidRPr="006F130F">
        <w:rPr>
          <w:rFonts w:ascii="Times New Roman" w:eastAsia="Times New Roman" w:hAnsi="Times New Roman"/>
          <w:bCs/>
          <w:sz w:val="28"/>
          <w:szCs w:val="28"/>
          <w:lang w:eastAsia="ru-RU"/>
        </w:rPr>
        <w:t>оммунально-складских районов</w:t>
      </w:r>
      <w:r w:rsidR="009A5E75" w:rsidRPr="006F130F">
        <w:rPr>
          <w:rFonts w:ascii="Times New Roman" w:eastAsia="Times New Roman" w:hAnsi="Times New Roman"/>
          <w:bCs/>
          <w:sz w:val="28"/>
          <w:szCs w:val="28"/>
          <w:lang w:eastAsia="ru-RU"/>
        </w:rPr>
        <w:t xml:space="preserve"> за</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ределы населённого пункта.</w:t>
      </w:r>
    </w:p>
    <w:p w14:paraId="401E2484" w14:textId="636AD3E3"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При проектировании внутренней транспортной сети проектировать наиболее короткую</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у</w:t>
      </w:r>
      <w:r w:rsidRPr="006F130F">
        <w:rPr>
          <w:rFonts w:ascii="Times New Roman" w:eastAsia="Times New Roman" w:hAnsi="Times New Roman"/>
          <w:bCs/>
          <w:sz w:val="28"/>
          <w:szCs w:val="28"/>
          <w:lang w:eastAsia="ru-RU"/>
        </w:rPr>
        <w:t xml:space="preserve">добную связь центра </w:t>
      </w:r>
      <w:r w:rsidRPr="006F130F">
        <w:rPr>
          <w:rFonts w:ascii="Times New Roman" w:hAnsi="Times New Roman"/>
          <w:sz w:val="28"/>
          <w:szCs w:val="28"/>
        </w:rPr>
        <w:t>населённого пункта</w:t>
      </w:r>
      <w:r w:rsidRPr="006F130F">
        <w:rPr>
          <w:rFonts w:ascii="Times New Roman" w:eastAsia="Times New Roman" w:hAnsi="Times New Roman"/>
          <w:bCs/>
          <w:sz w:val="28"/>
          <w:szCs w:val="28"/>
          <w:lang w:eastAsia="ru-RU"/>
        </w:rPr>
        <w:t>, жилых</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роизводственных районов</w:t>
      </w:r>
      <w:r w:rsidR="009A5E75" w:rsidRPr="006F130F">
        <w:rPr>
          <w:rFonts w:ascii="Times New Roman" w:eastAsia="Times New Roman" w:hAnsi="Times New Roman"/>
          <w:bCs/>
          <w:sz w:val="28"/>
          <w:szCs w:val="28"/>
          <w:lang w:eastAsia="ru-RU"/>
        </w:rPr>
        <w:t xml:space="preserve"> с</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ричалами, станциями</w:t>
      </w:r>
      <w:r w:rsidR="009A5E75" w:rsidRPr="006F130F">
        <w:rPr>
          <w:rFonts w:ascii="Times New Roman" w:eastAsia="Times New Roman" w:hAnsi="Times New Roman"/>
          <w:bCs/>
          <w:sz w:val="28"/>
          <w:szCs w:val="28"/>
          <w:lang w:eastAsia="ru-RU"/>
        </w:rPr>
        <w:t xml:space="preserve"> и</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т</w:t>
      </w:r>
      <w:r w:rsidRPr="006F130F">
        <w:rPr>
          <w:rFonts w:ascii="Times New Roman" w:eastAsia="Times New Roman" w:hAnsi="Times New Roman"/>
          <w:bCs/>
          <w:sz w:val="28"/>
          <w:szCs w:val="28"/>
          <w:lang w:eastAsia="ru-RU"/>
        </w:rPr>
        <w:t>.д.</w:t>
      </w:r>
    </w:p>
    <w:p w14:paraId="5F6BA4A2" w14:textId="515C6401" w:rsidR="006F130F" w:rsidRPr="006F130F" w:rsidRDefault="006F130F" w:rsidP="006F130F">
      <w:pPr>
        <w:spacing w:after="0" w:line="240" w:lineRule="auto"/>
        <w:ind w:firstLine="709"/>
        <w:jc w:val="both"/>
        <w:rPr>
          <w:rFonts w:ascii="Times New Roman" w:eastAsia="Times New Roman" w:hAnsi="Times New Roman"/>
          <w:bCs/>
          <w:sz w:val="28"/>
          <w:szCs w:val="28"/>
          <w:lang w:eastAsia="ru-RU"/>
        </w:rPr>
      </w:pPr>
      <w:r w:rsidRPr="006F130F">
        <w:rPr>
          <w:rFonts w:ascii="Times New Roman" w:eastAsia="Times New Roman" w:hAnsi="Times New Roman"/>
          <w:bCs/>
          <w:sz w:val="28"/>
          <w:szCs w:val="28"/>
          <w:lang w:eastAsia="ru-RU"/>
        </w:rPr>
        <w:t>Следует предусматривать строительство подъездных путей</w:t>
      </w:r>
      <w:r w:rsidR="009A5E75" w:rsidRPr="006F130F">
        <w:rPr>
          <w:rFonts w:ascii="Times New Roman" w:eastAsia="Times New Roman" w:hAnsi="Times New Roman"/>
          <w:bCs/>
          <w:sz w:val="28"/>
          <w:szCs w:val="28"/>
          <w:lang w:eastAsia="ru-RU"/>
        </w:rPr>
        <w:t xml:space="preserve"> к</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п</w:t>
      </w:r>
      <w:r w:rsidRPr="006F130F">
        <w:rPr>
          <w:rFonts w:ascii="Times New Roman" w:eastAsia="Times New Roman" w:hAnsi="Times New Roman"/>
          <w:bCs/>
          <w:sz w:val="28"/>
          <w:szCs w:val="28"/>
          <w:lang w:eastAsia="ru-RU"/>
        </w:rPr>
        <w:t>унктам посадки эвакуируемого населения.</w:t>
      </w:r>
    </w:p>
    <w:p w14:paraId="3F97BC09"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 xml:space="preserve">Градостроительные (проектные) ограничения (предложения) при размещении источников хозяйственно-питьевого водоснабжения </w:t>
      </w:r>
    </w:p>
    <w:p w14:paraId="3B156F4D" w14:textId="1634C806"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Минимальные физиолого-гигиенические нормы обеспечения населения питьевой водой при её дефиците, вызванном заражением водоисточников или выходом</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троя систем водоснабжения, для различных видов водопотребления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ежимов водообеспечения регламентируются ГОСТ 22.3.006-87. «Система стандартов Гражданской обороны СССР. Нормы водообеспечения населения».</w:t>
      </w:r>
    </w:p>
    <w:p w14:paraId="405BA222" w14:textId="378A448A"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Минимальное количество воды питьевого качества, которое должно подаваться населению</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ц</w:t>
      </w:r>
      <w:r w:rsidRPr="006F130F">
        <w:rPr>
          <w:rFonts w:ascii="Times New Roman" w:eastAsia="Times New Roman" w:hAnsi="Times New Roman"/>
          <w:sz w:val="28"/>
          <w:szCs w:val="28"/>
          <w:lang w:eastAsia="ru-RU"/>
        </w:rPr>
        <w:t>ентрализованным системам хозяйственно-питьевого водоснабжения (далее – СХПВ) или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омощью передвижных средств, определяется</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асчёта:</w:t>
      </w:r>
    </w:p>
    <w:p w14:paraId="1667BEEE" w14:textId="64549B27"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31</w:t>
      </w:r>
      <w:r w:rsidR="009A5E75" w:rsidRPr="006F130F">
        <w:rPr>
          <w:rFonts w:ascii="Times New Roman" w:hAnsi="Times New Roman"/>
          <w:sz w:val="28"/>
          <w:szCs w:val="28"/>
        </w:rPr>
        <w:t> л</w:t>
      </w:r>
      <w:r w:rsidR="009A5E75">
        <w:rPr>
          <w:rFonts w:ascii="Times New Roman" w:hAnsi="Times New Roman"/>
          <w:sz w:val="28"/>
          <w:szCs w:val="28"/>
        </w:rPr>
        <w:t> </w:t>
      </w:r>
      <w:r w:rsidR="009A5E75" w:rsidRPr="006F130F">
        <w:rPr>
          <w:rFonts w:ascii="Times New Roman" w:hAnsi="Times New Roman"/>
          <w:sz w:val="28"/>
          <w:szCs w:val="28"/>
        </w:rPr>
        <w:t>на</w:t>
      </w:r>
      <w:r w:rsidR="009A5E75">
        <w:rPr>
          <w:rFonts w:ascii="Times New Roman" w:hAnsi="Times New Roman"/>
          <w:sz w:val="28"/>
          <w:szCs w:val="28"/>
        </w:rPr>
        <w:t> </w:t>
      </w:r>
      <w:r w:rsidR="009A5E75" w:rsidRPr="006F130F">
        <w:rPr>
          <w:rFonts w:ascii="Times New Roman" w:hAnsi="Times New Roman"/>
          <w:sz w:val="28"/>
          <w:szCs w:val="28"/>
        </w:rPr>
        <w:t>о</w:t>
      </w:r>
      <w:r w:rsidRPr="006F130F">
        <w:rPr>
          <w:rFonts w:ascii="Times New Roman" w:hAnsi="Times New Roman"/>
          <w:sz w:val="28"/>
          <w:szCs w:val="28"/>
        </w:rPr>
        <w:t>дного человека</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с</w:t>
      </w:r>
      <w:r w:rsidRPr="006F130F">
        <w:rPr>
          <w:rFonts w:ascii="Times New Roman" w:hAnsi="Times New Roman"/>
          <w:sz w:val="28"/>
          <w:szCs w:val="28"/>
        </w:rPr>
        <w:t>утки;</w:t>
      </w:r>
    </w:p>
    <w:p w14:paraId="25147C5E" w14:textId="007D0115"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75</w:t>
      </w:r>
      <w:r w:rsidR="009A5E75" w:rsidRPr="006F130F">
        <w:rPr>
          <w:rFonts w:ascii="Times New Roman" w:hAnsi="Times New Roman"/>
          <w:sz w:val="28"/>
          <w:szCs w:val="28"/>
        </w:rPr>
        <w:t> л</w:t>
      </w:r>
      <w:r w:rsidR="009A5E75">
        <w:rPr>
          <w:rFonts w:ascii="Times New Roman" w:hAnsi="Times New Roman"/>
          <w:sz w:val="28"/>
          <w:szCs w:val="28"/>
        </w:rPr>
        <w:t> </w:t>
      </w:r>
      <w:r w:rsidR="009A5E75" w:rsidRPr="006F130F">
        <w:rPr>
          <w:rFonts w:ascii="Times New Roman" w:hAnsi="Times New Roman"/>
          <w:sz w:val="28"/>
          <w:szCs w:val="28"/>
        </w:rPr>
        <w:t>в</w:t>
      </w:r>
      <w:r w:rsidR="009A5E75">
        <w:rPr>
          <w:rFonts w:ascii="Times New Roman" w:hAnsi="Times New Roman"/>
          <w:sz w:val="28"/>
          <w:szCs w:val="28"/>
        </w:rPr>
        <w:t> </w:t>
      </w:r>
      <w:r w:rsidR="009A5E75" w:rsidRPr="006F130F">
        <w:rPr>
          <w:rFonts w:ascii="Times New Roman" w:hAnsi="Times New Roman"/>
          <w:sz w:val="28"/>
          <w:szCs w:val="28"/>
        </w:rPr>
        <w:t>с</w:t>
      </w:r>
      <w:r w:rsidRPr="006F130F">
        <w:rPr>
          <w:rFonts w:ascii="Times New Roman" w:hAnsi="Times New Roman"/>
          <w:sz w:val="28"/>
          <w:szCs w:val="28"/>
        </w:rPr>
        <w:t>утки</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о</w:t>
      </w:r>
      <w:r w:rsidRPr="006F130F">
        <w:rPr>
          <w:rFonts w:ascii="Times New Roman" w:hAnsi="Times New Roman"/>
          <w:sz w:val="28"/>
          <w:szCs w:val="28"/>
        </w:rPr>
        <w:t>дного поражённого, поступающего</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с</w:t>
      </w:r>
      <w:r w:rsidRPr="006F130F">
        <w:rPr>
          <w:rFonts w:ascii="Times New Roman" w:hAnsi="Times New Roman"/>
          <w:sz w:val="28"/>
          <w:szCs w:val="28"/>
        </w:rPr>
        <w:t>тационарное лечение, включая нужды</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п</w:t>
      </w:r>
      <w:r w:rsidRPr="006F130F">
        <w:rPr>
          <w:rFonts w:ascii="Times New Roman" w:hAnsi="Times New Roman"/>
          <w:sz w:val="28"/>
          <w:szCs w:val="28"/>
        </w:rPr>
        <w:t>итье;</w:t>
      </w:r>
    </w:p>
    <w:p w14:paraId="1DF3D5B4" w14:textId="7084A556"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45</w:t>
      </w:r>
      <w:r w:rsidR="009A5E75" w:rsidRPr="006F130F">
        <w:rPr>
          <w:rFonts w:ascii="Times New Roman" w:hAnsi="Times New Roman"/>
          <w:sz w:val="28"/>
          <w:szCs w:val="28"/>
        </w:rPr>
        <w:t> л</w:t>
      </w:r>
      <w:r w:rsidR="009A5E75">
        <w:rPr>
          <w:rFonts w:ascii="Times New Roman" w:hAnsi="Times New Roman"/>
          <w:sz w:val="28"/>
          <w:szCs w:val="28"/>
        </w:rPr>
        <w:t> </w:t>
      </w:r>
      <w:r w:rsidR="009A5E75" w:rsidRPr="006F130F">
        <w:rPr>
          <w:rFonts w:ascii="Times New Roman" w:hAnsi="Times New Roman"/>
          <w:sz w:val="28"/>
          <w:szCs w:val="28"/>
        </w:rPr>
        <w:t>на</w:t>
      </w:r>
      <w:r w:rsidR="009A5E75">
        <w:rPr>
          <w:rFonts w:ascii="Times New Roman" w:hAnsi="Times New Roman"/>
          <w:sz w:val="28"/>
          <w:szCs w:val="28"/>
        </w:rPr>
        <w:t> </w:t>
      </w:r>
      <w:r w:rsidR="009A5E75" w:rsidRPr="006F130F">
        <w:rPr>
          <w:rFonts w:ascii="Times New Roman" w:hAnsi="Times New Roman"/>
          <w:sz w:val="28"/>
          <w:szCs w:val="28"/>
        </w:rPr>
        <w:t>о</w:t>
      </w:r>
      <w:r w:rsidRPr="006F130F">
        <w:rPr>
          <w:rFonts w:ascii="Times New Roman" w:hAnsi="Times New Roman"/>
          <w:sz w:val="28"/>
          <w:szCs w:val="28"/>
        </w:rPr>
        <w:t>бмывку одного человека, включая личный состав гражданских организаций ГО, работающих</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о</w:t>
      </w:r>
      <w:r w:rsidRPr="006F130F">
        <w:rPr>
          <w:rFonts w:ascii="Times New Roman" w:hAnsi="Times New Roman"/>
          <w:sz w:val="28"/>
          <w:szCs w:val="28"/>
        </w:rPr>
        <w:t>чаге поражения.</w:t>
      </w:r>
    </w:p>
    <w:p w14:paraId="2E5A0CAB" w14:textId="16CA5FB3"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работе СХПВ</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опустимо сокращение объёмов водоснабжения отдельных промышленных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оммунальных предприятий</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огласованных</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а</w:t>
      </w:r>
      <w:r w:rsidRPr="006F130F">
        <w:rPr>
          <w:rFonts w:ascii="Times New Roman" w:eastAsia="Times New Roman" w:hAnsi="Times New Roman"/>
          <w:sz w:val="28"/>
          <w:szCs w:val="28"/>
          <w:lang w:eastAsia="ru-RU"/>
        </w:rPr>
        <w:t xml:space="preserve">дминистрацией </w:t>
      </w:r>
      <w:r w:rsidR="0055666D">
        <w:rPr>
          <w:rFonts w:ascii="Times New Roman" w:eastAsia="Times New Roman" w:hAnsi="Times New Roman"/>
          <w:sz w:val="28"/>
          <w:szCs w:val="24"/>
          <w:lang w:eastAsia="ru-RU"/>
        </w:rPr>
        <w:t>Куйбышевского</w:t>
      </w:r>
      <w:r w:rsidRPr="006F130F">
        <w:rPr>
          <w:rFonts w:ascii="Times New Roman" w:eastAsia="Times New Roman" w:hAnsi="Times New Roman"/>
          <w:sz w:val="28"/>
          <w:szCs w:val="24"/>
          <w:lang w:eastAsia="ru-RU"/>
        </w:rPr>
        <w:t xml:space="preserve"> района</w:t>
      </w:r>
      <w:r w:rsidRPr="006F130F">
        <w:rPr>
          <w:rFonts w:ascii="Times New Roman" w:hAnsi="Times New Roman"/>
          <w:color w:val="000000"/>
          <w:sz w:val="28"/>
          <w:szCs w:val="28"/>
        </w:rPr>
        <w:t xml:space="preserve"> </w:t>
      </w:r>
      <w:r w:rsidR="0055666D" w:rsidRPr="006F130F">
        <w:rPr>
          <w:rFonts w:ascii="Times New Roman" w:eastAsia="Times New Roman" w:hAnsi="Times New Roman"/>
          <w:sz w:val="28"/>
          <w:szCs w:val="28"/>
          <w:lang w:eastAsia="ru-RU"/>
        </w:rPr>
        <w:t>пределах</w:t>
      </w:r>
      <w:r w:rsidR="0055666D">
        <w:rPr>
          <w:rFonts w:ascii="Times New Roman" w:eastAsia="Times New Roman" w:hAnsi="Times New Roman"/>
          <w:sz w:val="28"/>
          <w:szCs w:val="28"/>
          <w:lang w:eastAsia="ru-RU"/>
        </w:rPr>
        <w:t>, с тем, чтобы</w:t>
      </w:r>
      <w:r w:rsidRPr="006F130F">
        <w:rPr>
          <w:rFonts w:ascii="Times New Roman" w:eastAsia="Times New Roman" w:hAnsi="Times New Roman"/>
          <w:sz w:val="28"/>
          <w:szCs w:val="28"/>
          <w:lang w:eastAsia="ru-RU"/>
        </w:rPr>
        <w:t xml:space="preserve"> снизить нагрузки</w:t>
      </w:r>
      <w:r w:rsidR="009A5E75" w:rsidRPr="006F130F">
        <w:rPr>
          <w:rFonts w:ascii="Times New Roman" w:eastAsia="Times New Roman" w:hAnsi="Times New Roman"/>
          <w:sz w:val="28"/>
          <w:szCs w:val="28"/>
          <w:lang w:eastAsia="ru-RU"/>
        </w:rPr>
        <w:t xml:space="preserve"> </w:t>
      </w:r>
      <w:r w:rsidR="009A5E75" w:rsidRPr="006F130F">
        <w:rPr>
          <w:rFonts w:ascii="Times New Roman" w:eastAsia="Times New Roman" w:hAnsi="Times New Roman"/>
          <w:sz w:val="28"/>
          <w:szCs w:val="28"/>
          <w:lang w:eastAsia="ru-RU"/>
        </w:rPr>
        <w:lastRenderedPageBreak/>
        <w:t>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ооружения, работающие</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ежимам специальной очистки воды</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з</w:t>
      </w:r>
      <w:r w:rsidRPr="006F130F">
        <w:rPr>
          <w:rFonts w:ascii="Times New Roman" w:eastAsia="Times New Roman" w:hAnsi="Times New Roman"/>
          <w:sz w:val="28"/>
          <w:szCs w:val="28"/>
          <w:lang w:eastAsia="ru-RU"/>
        </w:rPr>
        <w:t>аражённого источника.</w:t>
      </w:r>
    </w:p>
    <w:p w14:paraId="4FA4D164" w14:textId="42A8052A"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Все элементы СХПВ должны соответствовать следующим требованиям, обеспечивающим</w:t>
      </w:r>
      <w:r w:rsidR="009A5E75" w:rsidRPr="006F130F">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овышенную устойчивость</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ысокую санитарную надёжность:</w:t>
      </w:r>
    </w:p>
    <w:p w14:paraId="0101B7EF" w14:textId="19DC8EDF"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должны быть обеспечены соответствующие условия для работы систем подачи</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р</w:t>
      </w:r>
      <w:r w:rsidRPr="006F130F">
        <w:rPr>
          <w:rFonts w:ascii="Times New Roman" w:hAnsi="Times New Roman"/>
          <w:sz w:val="28"/>
          <w:szCs w:val="28"/>
        </w:rPr>
        <w:t>аспределения воды (далее –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w:t>
      </w:r>
      <w:r w:rsidR="009A5E75" w:rsidRPr="006F130F">
        <w:rPr>
          <w:rFonts w:ascii="Times New Roman" w:hAnsi="Times New Roman"/>
          <w:sz w:val="28"/>
          <w:szCs w:val="28"/>
        </w:rPr>
        <w:t xml:space="preserve"> из</w:t>
      </w:r>
      <w:r w:rsidR="009A5E75">
        <w:rPr>
          <w:rFonts w:ascii="Times New Roman" w:hAnsi="Times New Roman"/>
          <w:sz w:val="28"/>
          <w:szCs w:val="28"/>
        </w:rPr>
        <w:t> </w:t>
      </w:r>
      <w:r w:rsidR="009A5E75" w:rsidRPr="006F130F">
        <w:rPr>
          <w:rFonts w:ascii="Times New Roman" w:hAnsi="Times New Roman"/>
          <w:sz w:val="28"/>
          <w:szCs w:val="28"/>
        </w:rPr>
        <w:t>в</w:t>
      </w:r>
      <w:r w:rsidRPr="006F130F">
        <w:rPr>
          <w:rFonts w:ascii="Times New Roman" w:hAnsi="Times New Roman"/>
          <w:sz w:val="28"/>
          <w:szCs w:val="28"/>
        </w:rPr>
        <w:t>одоводов</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м</w:t>
      </w:r>
      <w:r w:rsidRPr="006F130F">
        <w:rPr>
          <w:rFonts w:ascii="Times New Roman" w:hAnsi="Times New Roman"/>
          <w:sz w:val="28"/>
          <w:szCs w:val="28"/>
        </w:rPr>
        <w:t>агистральных трубопроводов</w:t>
      </w:r>
      <w:r w:rsidR="009A5E75" w:rsidRPr="006F130F">
        <w:rPr>
          <w:rFonts w:ascii="Times New Roman" w:hAnsi="Times New Roman"/>
          <w:sz w:val="28"/>
          <w:szCs w:val="28"/>
        </w:rPr>
        <w:t xml:space="preserve"> с</w:t>
      </w:r>
      <w:r w:rsidR="009A5E75">
        <w:rPr>
          <w:rFonts w:ascii="Times New Roman" w:hAnsi="Times New Roman"/>
          <w:sz w:val="28"/>
          <w:szCs w:val="28"/>
        </w:rPr>
        <w:t> </w:t>
      </w:r>
      <w:r w:rsidR="009A5E75" w:rsidRPr="006F130F">
        <w:rPr>
          <w:rFonts w:ascii="Times New Roman" w:hAnsi="Times New Roman"/>
          <w:sz w:val="28"/>
          <w:szCs w:val="28"/>
        </w:rPr>
        <w:t>ФП</w:t>
      </w:r>
      <w:r w:rsidR="009A5E75">
        <w:rPr>
          <w:rFonts w:ascii="Times New Roman" w:hAnsi="Times New Roman"/>
          <w:sz w:val="28"/>
          <w:szCs w:val="28"/>
        </w:rPr>
        <w:t> </w:t>
      </w:r>
      <w:r w:rsidR="009A5E75" w:rsidRPr="006F130F">
        <w:rPr>
          <w:rFonts w:ascii="Times New Roman" w:hAnsi="Times New Roman"/>
          <w:sz w:val="28"/>
          <w:szCs w:val="28"/>
        </w:rPr>
        <w:t>в</w:t>
      </w:r>
      <w:r w:rsidR="009A5E75">
        <w:rPr>
          <w:rFonts w:ascii="Times New Roman" w:hAnsi="Times New Roman"/>
          <w:sz w:val="28"/>
          <w:szCs w:val="28"/>
        </w:rPr>
        <w:t> </w:t>
      </w:r>
      <w:r w:rsidR="009A5E75" w:rsidRPr="006F130F">
        <w:rPr>
          <w:rFonts w:ascii="Times New Roman" w:hAnsi="Times New Roman"/>
          <w:sz w:val="28"/>
          <w:szCs w:val="28"/>
        </w:rPr>
        <w:t>н</w:t>
      </w:r>
      <w:r w:rsidRPr="006F130F">
        <w:rPr>
          <w:rFonts w:ascii="Times New Roman" w:hAnsi="Times New Roman"/>
          <w:sz w:val="28"/>
          <w:szCs w:val="28"/>
        </w:rPr>
        <w:t>аиболее возвышенных точках, обводные линии</w:t>
      </w:r>
      <w:r w:rsidR="009A5E75" w:rsidRPr="006F130F">
        <w:rPr>
          <w:rFonts w:ascii="Times New Roman" w:hAnsi="Times New Roman"/>
          <w:sz w:val="28"/>
          <w:szCs w:val="28"/>
        </w:rPr>
        <w:t xml:space="preserve"> у</w:t>
      </w:r>
      <w:r w:rsidR="009A5E75">
        <w:rPr>
          <w:rFonts w:ascii="Times New Roman" w:hAnsi="Times New Roman"/>
          <w:sz w:val="28"/>
          <w:szCs w:val="28"/>
        </w:rPr>
        <w:t> </w:t>
      </w:r>
      <w:r w:rsidR="009A5E75" w:rsidRPr="006F130F">
        <w:rPr>
          <w:rFonts w:ascii="Times New Roman" w:hAnsi="Times New Roman"/>
          <w:sz w:val="28"/>
          <w:szCs w:val="28"/>
        </w:rPr>
        <w:t>р</w:t>
      </w:r>
      <w:r w:rsidRPr="006F130F">
        <w:rPr>
          <w:rFonts w:ascii="Times New Roman" w:hAnsi="Times New Roman"/>
          <w:sz w:val="28"/>
          <w:szCs w:val="28"/>
        </w:rPr>
        <w:t>езервуаров, насосных</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в</w:t>
      </w:r>
      <w:r w:rsidRPr="006F130F">
        <w:rPr>
          <w:rFonts w:ascii="Times New Roman" w:hAnsi="Times New Roman"/>
          <w:sz w:val="28"/>
          <w:szCs w:val="28"/>
        </w:rPr>
        <w:t>одоочистных станций, задвижки</w:t>
      </w:r>
      <w:r w:rsidR="009A5E75" w:rsidRPr="006F130F">
        <w:rPr>
          <w:rFonts w:ascii="Times New Roman" w:hAnsi="Times New Roman"/>
          <w:sz w:val="28"/>
          <w:szCs w:val="28"/>
        </w:rPr>
        <w:t xml:space="preserve"> с</w:t>
      </w:r>
      <w:r w:rsidR="009A5E75">
        <w:rPr>
          <w:rFonts w:ascii="Times New Roman" w:hAnsi="Times New Roman"/>
          <w:sz w:val="28"/>
          <w:szCs w:val="28"/>
        </w:rPr>
        <w:t> </w:t>
      </w:r>
      <w:r w:rsidR="009A5E75" w:rsidRPr="006F130F">
        <w:rPr>
          <w:rFonts w:ascii="Times New Roman" w:hAnsi="Times New Roman"/>
          <w:sz w:val="28"/>
          <w:szCs w:val="28"/>
        </w:rPr>
        <w:t>д</w:t>
      </w:r>
      <w:r w:rsidRPr="006F130F">
        <w:rPr>
          <w:rFonts w:ascii="Times New Roman" w:hAnsi="Times New Roman"/>
          <w:sz w:val="28"/>
          <w:szCs w:val="28"/>
        </w:rPr>
        <w:t>истанционным управлением для регулирования подачи воды</w:t>
      </w:r>
      <w:r w:rsidR="009A5E75" w:rsidRPr="006F130F">
        <w:rPr>
          <w:rFonts w:ascii="Times New Roman" w:hAnsi="Times New Roman"/>
          <w:sz w:val="28"/>
          <w:szCs w:val="28"/>
        </w:rPr>
        <w:t xml:space="preserve"> по</w:t>
      </w:r>
      <w:r w:rsidR="009A5E75">
        <w:rPr>
          <w:rFonts w:ascii="Times New Roman" w:hAnsi="Times New Roman"/>
          <w:sz w:val="28"/>
          <w:szCs w:val="28"/>
        </w:rPr>
        <w:t> </w:t>
      </w:r>
      <w:r w:rsidR="009A5E75" w:rsidRPr="006F130F">
        <w:rPr>
          <w:rFonts w:ascii="Times New Roman" w:hAnsi="Times New Roman"/>
          <w:sz w:val="28"/>
          <w:szCs w:val="28"/>
        </w:rPr>
        <w:t>о</w:t>
      </w:r>
      <w:r w:rsidRPr="006F130F">
        <w:rPr>
          <w:rFonts w:ascii="Times New Roman" w:hAnsi="Times New Roman"/>
          <w:sz w:val="28"/>
          <w:szCs w:val="28"/>
        </w:rPr>
        <w:t>тдельным участкам СПРВ;</w:t>
      </w:r>
    </w:p>
    <w:p w14:paraId="39F9EDB1" w14:textId="7E1BAC31"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реагентные</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х</w:t>
      </w:r>
      <w:r w:rsidRPr="006F130F">
        <w:rPr>
          <w:rFonts w:ascii="Times New Roman" w:hAnsi="Times New Roman"/>
          <w:sz w:val="28"/>
          <w:szCs w:val="28"/>
        </w:rPr>
        <w:t>лорные хозяйства должны быть подготовлены</w:t>
      </w:r>
      <w:r w:rsidR="009A5E75" w:rsidRPr="006F130F">
        <w:rPr>
          <w:rFonts w:ascii="Times New Roman" w:hAnsi="Times New Roman"/>
          <w:sz w:val="28"/>
          <w:szCs w:val="28"/>
        </w:rPr>
        <w:t xml:space="preserve"> к</w:t>
      </w:r>
      <w:r w:rsidR="009A5E75">
        <w:rPr>
          <w:rFonts w:ascii="Times New Roman" w:hAnsi="Times New Roman"/>
          <w:sz w:val="28"/>
          <w:szCs w:val="28"/>
        </w:rPr>
        <w:t> </w:t>
      </w:r>
      <w:r w:rsidR="009A5E75" w:rsidRPr="006F130F">
        <w:rPr>
          <w:rFonts w:ascii="Times New Roman" w:hAnsi="Times New Roman"/>
          <w:sz w:val="28"/>
          <w:szCs w:val="28"/>
        </w:rPr>
        <w:t>р</w:t>
      </w:r>
      <w:r w:rsidRPr="006F130F">
        <w:rPr>
          <w:rFonts w:ascii="Times New Roman" w:hAnsi="Times New Roman"/>
          <w:sz w:val="28"/>
          <w:szCs w:val="28"/>
        </w:rPr>
        <w:t>аботе водоочистных станций (далее ВС) при заражении воды</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к</w:t>
      </w:r>
      <w:r w:rsidR="009A5E75">
        <w:rPr>
          <w:rFonts w:ascii="Times New Roman" w:hAnsi="Times New Roman"/>
          <w:sz w:val="28"/>
          <w:szCs w:val="28"/>
        </w:rPr>
        <w:t> </w:t>
      </w:r>
      <w:r w:rsidR="009A5E75" w:rsidRPr="006F130F">
        <w:rPr>
          <w:rFonts w:ascii="Times New Roman" w:hAnsi="Times New Roman"/>
          <w:sz w:val="28"/>
          <w:szCs w:val="28"/>
        </w:rPr>
        <w:t>з</w:t>
      </w:r>
      <w:r w:rsidRPr="006F130F">
        <w:rPr>
          <w:rFonts w:ascii="Times New Roman" w:hAnsi="Times New Roman"/>
          <w:sz w:val="28"/>
          <w:szCs w:val="28"/>
        </w:rPr>
        <w:t>ащите воздушной среды</w:t>
      </w:r>
      <w:r w:rsidR="009A5E75" w:rsidRPr="006F130F">
        <w:rPr>
          <w:rFonts w:ascii="Times New Roman" w:hAnsi="Times New Roman"/>
          <w:sz w:val="28"/>
          <w:szCs w:val="28"/>
        </w:rPr>
        <w:t xml:space="preserve"> от</w:t>
      </w:r>
      <w:r w:rsidR="009A5E75">
        <w:rPr>
          <w:rFonts w:ascii="Times New Roman" w:hAnsi="Times New Roman"/>
          <w:sz w:val="28"/>
          <w:szCs w:val="28"/>
        </w:rPr>
        <w:t> </w:t>
      </w:r>
      <w:r w:rsidR="009A5E75" w:rsidRPr="006F130F">
        <w:rPr>
          <w:rFonts w:ascii="Times New Roman" w:hAnsi="Times New Roman"/>
          <w:sz w:val="28"/>
          <w:szCs w:val="28"/>
        </w:rPr>
        <w:t>з</w:t>
      </w:r>
      <w:r w:rsidRPr="006F130F">
        <w:rPr>
          <w:rFonts w:ascii="Times New Roman" w:hAnsi="Times New Roman"/>
          <w:sz w:val="28"/>
          <w:szCs w:val="28"/>
        </w:rPr>
        <w:t>агрязнения при авариях</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х</w:t>
      </w:r>
      <w:r w:rsidRPr="006F130F">
        <w:rPr>
          <w:rFonts w:ascii="Times New Roman" w:hAnsi="Times New Roman"/>
          <w:sz w:val="28"/>
          <w:szCs w:val="28"/>
        </w:rPr>
        <w:t>лорном хозяйстве.</w:t>
      </w:r>
    </w:p>
    <w:p w14:paraId="44207D0A" w14:textId="0EAB5BFF"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Детально должны быть рассмотрены</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тработаны:</w:t>
      </w:r>
    </w:p>
    <w:p w14:paraId="2D69B07E" w14:textId="4CCC9A61"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порядок работы всей СПРВ при сокращении производительности очистных сооружений</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в</w:t>
      </w:r>
      <w:r w:rsidRPr="006F130F">
        <w:rPr>
          <w:rFonts w:ascii="Times New Roman" w:hAnsi="Times New Roman"/>
          <w:sz w:val="28"/>
          <w:szCs w:val="28"/>
        </w:rPr>
        <w:t>озможных авариях</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с</w:t>
      </w:r>
      <w:r w:rsidRPr="006F130F">
        <w:rPr>
          <w:rFonts w:ascii="Times New Roman" w:hAnsi="Times New Roman"/>
          <w:sz w:val="28"/>
          <w:szCs w:val="28"/>
        </w:rPr>
        <w:t>ети, обеспечивающий бесперебойную подачу сокращённого количества воды равномерно всем потребителям, включая режим подачи воды</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к</w:t>
      </w:r>
      <w:r w:rsidRPr="006F130F">
        <w:rPr>
          <w:rFonts w:ascii="Times New Roman" w:hAnsi="Times New Roman"/>
          <w:sz w:val="28"/>
          <w:szCs w:val="28"/>
        </w:rPr>
        <w:t>оличествах, соответствующих минимальным санитарно-гигиеническим нормативам.</w:t>
      </w:r>
    </w:p>
    <w:p w14:paraId="4AA48CAB" w14:textId="7E4BFC82"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В чрезвычайных ситуациях все строительные, ремонтные</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ругие виды работ</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бъектах СХПВ должны быть прекращены.</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ерриторию должен допускаться только персонал дежурной смены</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ривлечённые</w:t>
      </w:r>
      <w:r w:rsidR="009A5E75" w:rsidRPr="006F130F">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аботам</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пециалисты,</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ом числе работники территориальных центров санэпиднадзора (ЦСЭН),</w:t>
      </w:r>
      <w:r w:rsidR="009A5E75" w:rsidRPr="006F130F">
        <w:rPr>
          <w:rFonts w:ascii="Times New Roman" w:eastAsia="Times New Roman" w:hAnsi="Times New Roman"/>
          <w:sz w:val="28"/>
          <w:szCs w:val="28"/>
          <w:lang w:eastAsia="ru-RU"/>
        </w:rPr>
        <w:t xml:space="preserve"> ГО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ругих организаций.</w:t>
      </w:r>
    </w:p>
    <w:p w14:paraId="25B54D1F"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Градостроительные (проектные) ограничения (предложения) при размещении источников электроснабжения</w:t>
      </w:r>
    </w:p>
    <w:p w14:paraId="375C5F4D" w14:textId="0C58738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Линейные</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езультате чего вероятно возникновение чрезвычайных ситуаций вследствие выхода</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троя линейной части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оротких замыканий</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борудовании точечных объектов.</w:t>
      </w:r>
    </w:p>
    <w:p w14:paraId="6DC0D9EC" w14:textId="032D1E67"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Для повышения устойчивости функционирования объектов электроснабжения, при реконструкции сети электроснабжения</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асширением застройки, возможном размещении производств требуется учитывать положения п.п.6.85</w:t>
      </w:r>
      <w:r w:rsidRPr="006F130F">
        <w:rPr>
          <w:rFonts w:ascii="Times New Roman" w:eastAsia="Times New Roman" w:hAnsi="Times New Roman"/>
          <w:sz w:val="28"/>
          <w:szCs w:val="28"/>
          <w:lang w:eastAsia="ru-RU"/>
        </w:rPr>
        <w:noBreakHyphen/>
        <w:t xml:space="preserve">6.100 СП 165.132.5800.2014 </w:t>
      </w:r>
      <w:r w:rsidRPr="006F130F">
        <w:rPr>
          <w:rFonts w:ascii="Times New Roman" w:eastAsia="Times New Roman" w:hAnsi="Times New Roman"/>
          <w:bCs/>
          <w:sz w:val="28"/>
          <w:szCs w:val="28"/>
          <w:lang w:eastAsia="ru-RU"/>
        </w:rPr>
        <w:t>«Инженерно-технические мероприятия</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ражданской обороне. Актуализированная редакция СНиП 2.01.51-90»</w:t>
      </w:r>
      <w:r w:rsidRPr="006F130F">
        <w:rPr>
          <w:rFonts w:ascii="Times New Roman" w:eastAsia="Times New Roman" w:hAnsi="Times New Roman"/>
          <w:sz w:val="28"/>
          <w:szCs w:val="28"/>
          <w:lang w:eastAsia="ru-RU"/>
        </w:rPr>
        <w:t>.</w:t>
      </w:r>
    </w:p>
    <w:p w14:paraId="1A75217B" w14:textId="06CA904A"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Энергетические сооружения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э</w:t>
      </w:r>
      <w:r w:rsidRPr="006F130F">
        <w:rPr>
          <w:rFonts w:ascii="Times New Roman" w:eastAsia="Times New Roman" w:hAnsi="Times New Roman"/>
          <w:sz w:val="28"/>
          <w:szCs w:val="28"/>
          <w:lang w:eastAsia="ru-RU"/>
        </w:rPr>
        <w:t>лектрические сети должны проектироваться</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у</w:t>
      </w:r>
      <w:r w:rsidRPr="006F130F">
        <w:rPr>
          <w:rFonts w:ascii="Times New Roman" w:eastAsia="Times New Roman" w:hAnsi="Times New Roman"/>
          <w:sz w:val="28"/>
          <w:szCs w:val="28"/>
          <w:lang w:eastAsia="ru-RU"/>
        </w:rPr>
        <w:t>чётом обеспечения устойчивого электроснабжения особо важных объектов (предприятий оборонных отраслей промышленности, участков железных дорог, газо-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одоснабжения, лечебных учреждений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р.)</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у</w:t>
      </w:r>
      <w:r w:rsidRPr="006F130F">
        <w:rPr>
          <w:rFonts w:ascii="Times New Roman" w:eastAsia="Times New Roman" w:hAnsi="Times New Roman"/>
          <w:sz w:val="28"/>
          <w:szCs w:val="28"/>
          <w:lang w:eastAsia="ru-RU"/>
        </w:rPr>
        <w:t>словиях мирного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оенного времени.</w:t>
      </w:r>
    </w:p>
    <w:p w14:paraId="1A923125" w14:textId="6ABE128E"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lastRenderedPageBreak/>
        <w:t>Схема электрических сетей энергосистем при необходимости должна предусматривать возможность автоматического деления энергосистемы</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балансированные независимо работающие части.</w:t>
      </w:r>
    </w:p>
    <w:p w14:paraId="75741A86" w14:textId="707CC8A3"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проектировании систем электроснабжения следует сохранять</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ачестве резерва мелкие стационарные электростанции,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учитывать возможность использования передвижных электростанций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одстанций.</w:t>
      </w:r>
    </w:p>
    <w:p w14:paraId="022A8ED4" w14:textId="14DA6651"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Для повышения надёжности электроснабжения</w:t>
      </w:r>
      <w:r w:rsidR="009A5E75" w:rsidRPr="006F130F">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тключаемых объектов следует предусматривать установку автономных источников питания.</w:t>
      </w:r>
      <w:r w:rsidR="009A5E75" w:rsidRPr="006F130F">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оличество, вид, мощность, система подключения, конструктивное выполнение должны регламентироваться ведомственными строительными нормами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равилами,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нормами технологического проектирования соответствующих отраслей. Мощность автономных источников питания следует, как правило, устанавливать</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асчёта полноты обеспечения электроэнергией приёмников 1-й категории (по ПУЭ), продолжающих работу</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оенное время. Установки автономных источников электропитания большей мощности должна быть обоснована технико-экономическими расчётами.</w:t>
      </w:r>
    </w:p>
    <w:p w14:paraId="35B61024" w14:textId="0614C68B"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проектировании систем электроснабжения следует сохранять</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ачестве резерва мелкие стационарные электростанции,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учитывать возможность использования передвижных электростанций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одстанций.</w:t>
      </w:r>
    </w:p>
    <w:p w14:paraId="2496069B"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Градостроительные (проектные) ограничения (предложения) при размещении источников газоснабжения</w:t>
      </w:r>
    </w:p>
    <w:p w14:paraId="2A882467" w14:textId="343433C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проектировании реконструкции,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троительства систем газоснабжения при развитии проектной застройки, для снижения риска при воздействии поражающих факторов техногенных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 xml:space="preserve">оенных ЧС, необходимо учитывать положения СП 165.132.5800.2014 </w:t>
      </w:r>
      <w:r w:rsidRPr="006F130F">
        <w:rPr>
          <w:rFonts w:ascii="Times New Roman" w:eastAsia="Times New Roman" w:hAnsi="Times New Roman"/>
          <w:bCs/>
          <w:sz w:val="28"/>
          <w:szCs w:val="28"/>
          <w:lang w:eastAsia="ru-RU"/>
        </w:rPr>
        <w:t>«Инженерно-технические мероприятия</w:t>
      </w:r>
      <w:r w:rsidR="009A5E75" w:rsidRPr="006F130F">
        <w:rPr>
          <w:rFonts w:ascii="Times New Roman" w:eastAsia="Times New Roman" w:hAnsi="Times New Roman"/>
          <w:bCs/>
          <w:sz w:val="28"/>
          <w:szCs w:val="28"/>
          <w:lang w:eastAsia="ru-RU"/>
        </w:rPr>
        <w:t xml:space="preserve"> по</w:t>
      </w:r>
      <w:r w:rsidR="009A5E75">
        <w:rPr>
          <w:rFonts w:ascii="Times New Roman" w:eastAsia="Times New Roman" w:hAnsi="Times New Roman"/>
          <w:bCs/>
          <w:sz w:val="28"/>
          <w:szCs w:val="28"/>
          <w:lang w:eastAsia="ru-RU"/>
        </w:rPr>
        <w:t> </w:t>
      </w:r>
      <w:r w:rsidR="009A5E75" w:rsidRPr="006F130F">
        <w:rPr>
          <w:rFonts w:ascii="Times New Roman" w:eastAsia="Times New Roman" w:hAnsi="Times New Roman"/>
          <w:bCs/>
          <w:sz w:val="28"/>
          <w:szCs w:val="28"/>
          <w:lang w:eastAsia="ru-RU"/>
        </w:rPr>
        <w:t>г</w:t>
      </w:r>
      <w:r w:rsidRPr="006F130F">
        <w:rPr>
          <w:rFonts w:ascii="Times New Roman" w:eastAsia="Times New Roman" w:hAnsi="Times New Roman"/>
          <w:bCs/>
          <w:sz w:val="28"/>
          <w:szCs w:val="28"/>
          <w:lang w:eastAsia="ru-RU"/>
        </w:rPr>
        <w:t>ражданской обороне. Актуализированная редакция СНиП 2.01.51-90»</w:t>
      </w:r>
      <w:r w:rsidRPr="006F130F">
        <w:rPr>
          <w:rFonts w:ascii="Times New Roman" w:eastAsia="Times New Roman" w:hAnsi="Times New Roman"/>
          <w:sz w:val="28"/>
          <w:szCs w:val="28"/>
          <w:lang w:eastAsia="ru-RU"/>
        </w:rPr>
        <w:t>.</w:t>
      </w:r>
    </w:p>
    <w:p w14:paraId="43E950D2" w14:textId="00DA5DB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Газоснабжение территории разрабатывается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оответствии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ребованиями СП 62.13330.2011* «Газораспределительные системы. Актуализированная редакция СНиП 42-01-2002»; Федеральных норм</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равил</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бласти промышленной безопасности «Правила безопасности сетей газораспределения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г</w:t>
      </w:r>
      <w:r w:rsidRPr="006F130F">
        <w:rPr>
          <w:rFonts w:ascii="Times New Roman" w:eastAsia="Times New Roman" w:hAnsi="Times New Roman"/>
          <w:sz w:val="28"/>
          <w:szCs w:val="28"/>
          <w:lang w:eastAsia="ru-RU"/>
        </w:rPr>
        <w:t>азопотребления» (приказ Ростехнадзора от 15.11.2013 № 542)</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олжно учитывать требования Федерального закона от 21.07.97 № 116-ФЗ «О промышленной безопасности опасных производственных объектов».</w:t>
      </w:r>
    </w:p>
    <w:p w14:paraId="68CE541D" w14:textId="77777777"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Градостроительные (проектные) ограничения (предложения) при размещении источников теплоснабжения</w:t>
      </w:r>
    </w:p>
    <w:p w14:paraId="4E7DD5D8" w14:textId="37EE8A07"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 xml:space="preserve">При пересмотре системы теплоснабжения </w:t>
      </w:r>
      <w:r w:rsidRPr="006F130F">
        <w:rPr>
          <w:rFonts w:ascii="Times New Roman" w:eastAsia="Times New Roman" w:hAnsi="Times New Roman"/>
          <w:sz w:val="28"/>
          <w:szCs w:val="24"/>
          <w:lang w:eastAsia="ru-RU"/>
        </w:rPr>
        <w:t xml:space="preserve">сельского </w:t>
      </w:r>
      <w:r w:rsidR="00EC0D7E">
        <w:rPr>
          <w:rFonts w:ascii="Times New Roman" w:eastAsia="Times New Roman" w:hAnsi="Times New Roman"/>
          <w:sz w:val="28"/>
          <w:szCs w:val="24"/>
          <w:lang w:eastAsia="ru-RU"/>
        </w:rPr>
        <w:t>совета</w:t>
      </w:r>
      <w:r w:rsidRPr="006F130F">
        <w:rPr>
          <w:rFonts w:ascii="Times New Roman" w:eastAsia="Times New Roman" w:hAnsi="Times New Roman"/>
          <w:sz w:val="28"/>
          <w:szCs w:val="28"/>
          <w:lang w:eastAsia="ru-RU"/>
        </w:rPr>
        <w:t>, требуется руководствоваться положениями пункта 12.27 СП 42.13330.2016 «Градостроительство. Планировка</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з</w:t>
      </w:r>
      <w:r w:rsidRPr="006F130F">
        <w:rPr>
          <w:rFonts w:ascii="Times New Roman" w:eastAsia="Times New Roman" w:hAnsi="Times New Roman"/>
          <w:sz w:val="28"/>
          <w:szCs w:val="28"/>
          <w:lang w:eastAsia="ru-RU"/>
        </w:rPr>
        <w:t>астройка городских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ельских поселений. Актуализированная редакция СНиП 2.07.01-89*»,</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положениями Федерального закона «О теплоснабжении» от 27.07.2010 № 190-ФЗ,</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ом числе –</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w:t>
      </w:r>
      <w:r w:rsidRPr="006F130F">
        <w:rPr>
          <w:rFonts w:ascii="Times New Roman" w:eastAsia="Times New Roman" w:hAnsi="Times New Roman"/>
          <w:sz w:val="28"/>
          <w:szCs w:val="28"/>
          <w:lang w:eastAsia="ru-RU"/>
        </w:rPr>
        <w:t>асти, касающейся устойчивости функционирования (дублирование основных элементов, резервирование</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иду топлива</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еплоисточниках).</w:t>
      </w:r>
    </w:p>
    <w:p w14:paraId="4C819C3B" w14:textId="07E68439"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Организация локального оповещения</w:t>
      </w:r>
      <w:r w:rsidR="009A5E75" w:rsidRPr="006F130F">
        <w:rPr>
          <w:rFonts w:ascii="Times New Roman" w:eastAsia="Times New Roman" w:hAnsi="Times New Roman"/>
          <w:i/>
          <w:sz w:val="28"/>
          <w:szCs w:val="28"/>
          <w:u w:val="single"/>
          <w:lang w:eastAsia="ru-RU"/>
        </w:rPr>
        <w:t xml:space="preserve"> о</w:t>
      </w:r>
      <w:r w:rsidR="009A5E75">
        <w:rPr>
          <w:rFonts w:ascii="Times New Roman" w:eastAsia="Times New Roman" w:hAnsi="Times New Roman"/>
          <w:i/>
          <w:sz w:val="28"/>
          <w:szCs w:val="28"/>
          <w:u w:val="single"/>
          <w:lang w:eastAsia="ru-RU"/>
        </w:rPr>
        <w:t> </w:t>
      </w:r>
      <w:r w:rsidR="009A5E75" w:rsidRPr="006F130F">
        <w:rPr>
          <w:rFonts w:ascii="Times New Roman" w:eastAsia="Times New Roman" w:hAnsi="Times New Roman"/>
          <w:i/>
          <w:sz w:val="28"/>
          <w:szCs w:val="28"/>
          <w:u w:val="single"/>
          <w:lang w:eastAsia="ru-RU"/>
        </w:rPr>
        <w:t>Ч</w:t>
      </w:r>
      <w:r w:rsidRPr="006F130F">
        <w:rPr>
          <w:rFonts w:ascii="Times New Roman" w:eastAsia="Times New Roman" w:hAnsi="Times New Roman"/>
          <w:i/>
          <w:sz w:val="28"/>
          <w:szCs w:val="28"/>
          <w:u w:val="single"/>
          <w:lang w:eastAsia="ru-RU"/>
        </w:rPr>
        <w:t>С.</w:t>
      </w:r>
    </w:p>
    <w:p w14:paraId="23535854" w14:textId="1FBFD318"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lastRenderedPageBreak/>
        <w:t>Основным способом оповещения людей</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w:t>
      </w:r>
      <w:r w:rsidRPr="006F130F">
        <w:rPr>
          <w:rFonts w:ascii="Times New Roman" w:eastAsia="Times New Roman" w:hAnsi="Times New Roman"/>
          <w:sz w:val="28"/>
          <w:szCs w:val="28"/>
          <w:lang w:eastAsia="ru-RU"/>
        </w:rPr>
        <w:t>резвычайных ситуациях считается подача речевой информации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спользованием сетей радио-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елевещания, систем мобильной связи. Перед подачей речевой информации включаются сирены, что означает подачу предупредительного сигнала «Внимание, всем!»,</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оторому необходимо включить телеканалы, радиоретрансляционную сеть, прослушать порядок действий</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игналам КСЭОН</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ействовать строго</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оответствии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у</w:t>
      </w:r>
      <w:r w:rsidRPr="006F130F">
        <w:rPr>
          <w:rFonts w:ascii="Times New Roman" w:eastAsia="Times New Roman" w:hAnsi="Times New Roman"/>
          <w:sz w:val="28"/>
          <w:szCs w:val="28"/>
          <w:lang w:eastAsia="ru-RU"/>
        </w:rPr>
        <w:t>казаниями.</w:t>
      </w:r>
    </w:p>
    <w:p w14:paraId="4F7060A3" w14:textId="74B2F423"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Для организации локального оповещения населения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лужащих проектируемой территории</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рышах домов используются электросирены типа С-40</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 xml:space="preserve">адиусом охвата территории </w:t>
      </w:r>
      <w:smartTag w:uri="urn:schemas-microsoft-com:office:smarttags" w:element="metricconverter">
        <w:smartTagPr>
          <w:attr w:name="ProductID" w:val="400 м"/>
        </w:smartTagPr>
        <w:r w:rsidRPr="006F130F">
          <w:rPr>
            <w:rFonts w:ascii="Times New Roman" w:eastAsia="Times New Roman" w:hAnsi="Times New Roman"/>
            <w:sz w:val="28"/>
            <w:szCs w:val="28"/>
            <w:lang w:eastAsia="ru-RU"/>
          </w:rPr>
          <w:t>400 м</w:t>
        </w:r>
      </w:smartTag>
      <w:r w:rsidRPr="006F130F">
        <w:rPr>
          <w:rFonts w:ascii="Times New Roman" w:eastAsia="Times New Roman" w:hAnsi="Times New Roman"/>
          <w:sz w:val="28"/>
          <w:szCs w:val="28"/>
          <w:lang w:eastAsia="ru-RU"/>
        </w:rPr>
        <w:t>, также для оповещения населения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лужащих проектируемой территории</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рышах домов устанавливаются громкоговорители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 xml:space="preserve">адиусом охвата территории </w:t>
      </w:r>
      <w:smartTag w:uri="urn:schemas-microsoft-com:office:smarttags" w:element="metricconverter">
        <w:smartTagPr>
          <w:attr w:name="ProductID" w:val="300 м"/>
        </w:smartTagPr>
        <w:r w:rsidRPr="006F130F">
          <w:rPr>
            <w:rFonts w:ascii="Times New Roman" w:eastAsia="Times New Roman" w:hAnsi="Times New Roman"/>
            <w:sz w:val="28"/>
            <w:szCs w:val="28"/>
            <w:lang w:eastAsia="ru-RU"/>
          </w:rPr>
          <w:t>300 м</w:t>
        </w:r>
      </w:smartTag>
      <w:r w:rsidRPr="006F130F">
        <w:rPr>
          <w:rFonts w:ascii="Times New Roman" w:eastAsia="Times New Roman" w:hAnsi="Times New Roman"/>
          <w:sz w:val="28"/>
          <w:szCs w:val="28"/>
          <w:lang w:eastAsia="ru-RU"/>
        </w:rPr>
        <w:t>.</w:t>
      </w:r>
    </w:p>
    <w:p w14:paraId="76B21095" w14:textId="0F749778" w:rsidR="006F130F" w:rsidRPr="006F130F" w:rsidRDefault="006F130F" w:rsidP="00EC0D7E">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Основной задачей местных систем оповещения</w:t>
      </w:r>
      <w:r w:rsidR="009A5E75" w:rsidRPr="006F130F">
        <w:rPr>
          <w:rFonts w:ascii="Times New Roman" w:eastAsia="Times New Roman" w:hAnsi="Times New Roman"/>
          <w:sz w:val="28"/>
          <w:szCs w:val="28"/>
          <w:lang w:eastAsia="ru-RU"/>
        </w:rPr>
        <w:t xml:space="preserve"> ГО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я</w:t>
      </w:r>
      <w:r w:rsidRPr="006F130F">
        <w:rPr>
          <w:rFonts w:ascii="Times New Roman" w:eastAsia="Times New Roman" w:hAnsi="Times New Roman"/>
          <w:sz w:val="28"/>
          <w:szCs w:val="28"/>
          <w:lang w:eastAsia="ru-RU"/>
        </w:rPr>
        <w:t>вляется обеспечение доведения сигналов (распоряжений)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нформации оповещения</w:t>
      </w:r>
      <w:r w:rsidR="009A5E75" w:rsidRPr="006F130F">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рганов, осуществляющих управление гражданской обороной</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 xml:space="preserve">ерритории </w:t>
      </w:r>
      <w:r w:rsidR="00AE4526">
        <w:rPr>
          <w:rFonts w:ascii="Times New Roman" w:hAnsi="Times New Roman"/>
          <w:sz w:val="28"/>
          <w:szCs w:val="24"/>
        </w:rPr>
        <w:t xml:space="preserve">Куйбышевского </w:t>
      </w:r>
      <w:r w:rsidRPr="006F130F">
        <w:rPr>
          <w:rFonts w:ascii="Times New Roman" w:eastAsia="Times New Roman" w:hAnsi="Times New Roman"/>
          <w:sz w:val="28"/>
          <w:szCs w:val="24"/>
          <w:lang w:eastAsia="ru-RU"/>
        </w:rPr>
        <w:t>района</w:t>
      </w:r>
      <w:r w:rsidRPr="006F130F">
        <w:rPr>
          <w:rFonts w:ascii="Times New Roman" w:hAnsi="Times New Roman"/>
          <w:color w:val="000000"/>
          <w:sz w:val="28"/>
          <w:szCs w:val="28"/>
        </w:rPr>
        <w:t xml:space="preserve"> </w:t>
      </w:r>
      <w:r w:rsidRPr="006F130F">
        <w:rPr>
          <w:rFonts w:ascii="Times New Roman" w:eastAsia="Times New Roman" w:hAnsi="Times New Roman"/>
          <w:sz w:val="28"/>
          <w:szCs w:val="28"/>
          <w:lang w:eastAsia="ru-RU"/>
        </w:rPr>
        <w:t>до:</w:t>
      </w:r>
    </w:p>
    <w:p w14:paraId="2833187F" w14:textId="450C03BD"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оперативных дежурных служб (диспетчеров) потенциально опасных объектов</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д</w:t>
      </w:r>
      <w:r w:rsidRPr="006F130F">
        <w:rPr>
          <w:rFonts w:ascii="Times New Roman" w:hAnsi="Times New Roman"/>
          <w:sz w:val="28"/>
          <w:szCs w:val="28"/>
        </w:rPr>
        <w:t>ругих объектов экономики, имеющих важное оборонное</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э</w:t>
      </w:r>
      <w:r w:rsidRPr="006F130F">
        <w:rPr>
          <w:rFonts w:ascii="Times New Roman" w:hAnsi="Times New Roman"/>
          <w:sz w:val="28"/>
          <w:szCs w:val="28"/>
        </w:rPr>
        <w:t>кономическое значение или представляющих высокую степень опасности возникновения чрезвычайных ситуаций</w:t>
      </w:r>
      <w:r w:rsidR="009A5E75" w:rsidRPr="006F130F">
        <w:rPr>
          <w:rFonts w:ascii="Times New Roman" w:hAnsi="Times New Roman"/>
          <w:sz w:val="28"/>
          <w:szCs w:val="28"/>
        </w:rPr>
        <w:t xml:space="preserve"> в</w:t>
      </w:r>
      <w:r w:rsidR="009A5E75">
        <w:rPr>
          <w:rFonts w:ascii="Times New Roman" w:hAnsi="Times New Roman"/>
          <w:sz w:val="28"/>
          <w:szCs w:val="28"/>
        </w:rPr>
        <w:t> </w:t>
      </w:r>
      <w:r w:rsidR="009A5E75" w:rsidRPr="006F130F">
        <w:rPr>
          <w:rFonts w:ascii="Times New Roman" w:hAnsi="Times New Roman"/>
          <w:sz w:val="28"/>
          <w:szCs w:val="28"/>
        </w:rPr>
        <w:t>в</w:t>
      </w:r>
      <w:r w:rsidRPr="006F130F">
        <w:rPr>
          <w:rFonts w:ascii="Times New Roman" w:hAnsi="Times New Roman"/>
          <w:sz w:val="28"/>
          <w:szCs w:val="28"/>
        </w:rPr>
        <w:t>оенное</w:t>
      </w:r>
      <w:r w:rsidR="009A5E75" w:rsidRPr="006F130F">
        <w:rPr>
          <w:rFonts w:ascii="Times New Roman" w:hAnsi="Times New Roman"/>
          <w:sz w:val="28"/>
          <w:szCs w:val="28"/>
        </w:rPr>
        <w:t xml:space="preserve"> и</w:t>
      </w:r>
      <w:r w:rsidR="009A5E75">
        <w:rPr>
          <w:rFonts w:ascii="Times New Roman" w:hAnsi="Times New Roman"/>
          <w:sz w:val="28"/>
          <w:szCs w:val="28"/>
        </w:rPr>
        <w:t> </w:t>
      </w:r>
      <w:r w:rsidR="009A5E75" w:rsidRPr="006F130F">
        <w:rPr>
          <w:rFonts w:ascii="Times New Roman" w:hAnsi="Times New Roman"/>
          <w:sz w:val="28"/>
          <w:szCs w:val="28"/>
        </w:rPr>
        <w:t>м</w:t>
      </w:r>
      <w:r w:rsidRPr="006F130F">
        <w:rPr>
          <w:rFonts w:ascii="Times New Roman" w:hAnsi="Times New Roman"/>
          <w:sz w:val="28"/>
          <w:szCs w:val="28"/>
        </w:rPr>
        <w:t>ирное время;</w:t>
      </w:r>
    </w:p>
    <w:p w14:paraId="4B3F770F" w14:textId="77777777"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руководящего состава гражданской обороны;</w:t>
      </w:r>
    </w:p>
    <w:p w14:paraId="5CC759C2" w14:textId="6E1E4E20" w:rsidR="006F130F" w:rsidRPr="006F130F" w:rsidRDefault="006F130F" w:rsidP="006F130F">
      <w:pPr>
        <w:numPr>
          <w:ilvl w:val="0"/>
          <w:numId w:val="14"/>
        </w:numPr>
        <w:spacing w:after="0" w:line="240" w:lineRule="auto"/>
        <w:jc w:val="both"/>
        <w:rPr>
          <w:rFonts w:ascii="Times New Roman" w:hAnsi="Times New Roman"/>
          <w:sz w:val="28"/>
          <w:szCs w:val="28"/>
        </w:rPr>
      </w:pPr>
      <w:r w:rsidRPr="006F130F">
        <w:rPr>
          <w:rFonts w:ascii="Times New Roman" w:hAnsi="Times New Roman"/>
          <w:sz w:val="28"/>
          <w:szCs w:val="28"/>
        </w:rPr>
        <w:t>населения, проживающего</w:t>
      </w:r>
      <w:r w:rsidR="009A5E75" w:rsidRPr="006F130F">
        <w:rPr>
          <w:rFonts w:ascii="Times New Roman" w:hAnsi="Times New Roman"/>
          <w:sz w:val="28"/>
          <w:szCs w:val="28"/>
        </w:rPr>
        <w:t xml:space="preserve"> на</w:t>
      </w:r>
      <w:r w:rsidR="009A5E75">
        <w:rPr>
          <w:rFonts w:ascii="Times New Roman" w:hAnsi="Times New Roman"/>
          <w:sz w:val="28"/>
          <w:szCs w:val="28"/>
        </w:rPr>
        <w:t> </w:t>
      </w:r>
      <w:r w:rsidR="009A5E75" w:rsidRPr="006F130F">
        <w:rPr>
          <w:rFonts w:ascii="Times New Roman" w:hAnsi="Times New Roman"/>
          <w:sz w:val="28"/>
          <w:szCs w:val="28"/>
        </w:rPr>
        <w:t>т</w:t>
      </w:r>
      <w:r w:rsidRPr="006F130F">
        <w:rPr>
          <w:rFonts w:ascii="Times New Roman" w:hAnsi="Times New Roman"/>
          <w:sz w:val="28"/>
          <w:szCs w:val="28"/>
        </w:rPr>
        <w:t xml:space="preserve">ерритории населённого пункта. </w:t>
      </w:r>
    </w:p>
    <w:p w14:paraId="66CB431D" w14:textId="34720CF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Сигналы (распоряжения)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нформация оповещения передаются оперативными дежурными службами, осуществляющих управление гражданской обороной, вне всякой очереди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спользованием всех имеющихся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их</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аспоряжении средств связи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повещения.</w:t>
      </w:r>
    </w:p>
    <w:p w14:paraId="1EDA8EFF" w14:textId="1CCEFB99"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совпадении времени передачи правительственных сообщений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повещения населения очерёдность</w:t>
      </w:r>
      <w:r w:rsidR="009A5E75" w:rsidRPr="006F130F">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ередачи</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адиостудий специальных объектов определяет Президент Российской Федерации или Председатель Правительства Российской Федерации.</w:t>
      </w:r>
    </w:p>
    <w:p w14:paraId="41AC8FD9" w14:textId="05DB068F"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Передача сигналов (распоряжений)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нформации оповещения может осуществляться как</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а</w:t>
      </w:r>
      <w:r w:rsidRPr="006F130F">
        <w:rPr>
          <w:rFonts w:ascii="Times New Roman" w:eastAsia="Times New Roman" w:hAnsi="Times New Roman"/>
          <w:sz w:val="28"/>
          <w:szCs w:val="28"/>
          <w:lang w:eastAsia="ru-RU"/>
        </w:rPr>
        <w:t>втоматизированном, так</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н</w:t>
      </w:r>
      <w:r w:rsidRPr="006F130F">
        <w:rPr>
          <w:rFonts w:ascii="Times New Roman" w:eastAsia="Times New Roman" w:hAnsi="Times New Roman"/>
          <w:sz w:val="28"/>
          <w:szCs w:val="28"/>
          <w:lang w:eastAsia="ru-RU"/>
        </w:rPr>
        <w:t>еавтоматизированном режиме. Основной режим – автоматизированный.</w:t>
      </w:r>
    </w:p>
    <w:p w14:paraId="14174F0D" w14:textId="7F74C5B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В автоматизированном режиме передача сигналов (распоряжений)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нформации оповещения осуществляется</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спользованием специальных технических средств оповещения, сопряжённых</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аналами связи сети, связи общего пользования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едомственных сетей связи,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сетей вещания.</w:t>
      </w:r>
    </w:p>
    <w:p w14:paraId="5D4069AE" w14:textId="5ED77CCA"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В неавтоматизированном режиме передача сигналов (распоряжений)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нформации оповещения осуществляется</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спользованием средств</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к</w:t>
      </w:r>
      <w:r w:rsidRPr="006F130F">
        <w:rPr>
          <w:rFonts w:ascii="Times New Roman" w:eastAsia="Times New Roman" w:hAnsi="Times New Roman"/>
          <w:sz w:val="28"/>
          <w:szCs w:val="28"/>
          <w:lang w:eastAsia="ru-RU"/>
        </w:rPr>
        <w:t>аналов связи общегосударственной сети связи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едомственных сетей связи,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сетей вещания.</w:t>
      </w:r>
    </w:p>
    <w:p w14:paraId="0B232EC0" w14:textId="7282D2D2"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Основной способ оповещения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нформирования населения – передача речевых сообщений</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етям вещания.</w:t>
      </w:r>
    </w:p>
    <w:p w14:paraId="5FC53CDC" w14:textId="51EBDFB5"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lastRenderedPageBreak/>
        <w:t>Задействование радиотрансляционных сетей, радиовещательных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елевизионных станций (независимо</w:t>
      </w:r>
      <w:r w:rsidR="009A5E75" w:rsidRPr="006F130F">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ф</w:t>
      </w:r>
      <w:r w:rsidRPr="006F130F">
        <w:rPr>
          <w:rFonts w:ascii="Times New Roman" w:eastAsia="Times New Roman" w:hAnsi="Times New Roman"/>
          <w:sz w:val="28"/>
          <w:szCs w:val="28"/>
          <w:lang w:eastAsia="ru-RU"/>
        </w:rPr>
        <w:t>орм собственности)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ерерывом вещательной программы осуществляется оперативной дежурной службой органа, осуществляющего управление гражданской обороной</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ерритории субъекта Российской Федерации,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азрешения соответствующего начальника гражданской обороны (лица его заменяющего) только для оповещения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нформирования населения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ечевой форме.</w:t>
      </w:r>
    </w:p>
    <w:p w14:paraId="2CBCBE35" w14:textId="0736BA52"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Речевая информация передаётся населению</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ерерывом программ вещания длительностью</w:t>
      </w:r>
      <w:r w:rsidR="009A5E75" w:rsidRPr="006F130F">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б</w:t>
      </w:r>
      <w:r w:rsidRPr="006F130F">
        <w:rPr>
          <w:rFonts w:ascii="Times New Roman" w:eastAsia="Times New Roman" w:hAnsi="Times New Roman"/>
          <w:sz w:val="28"/>
          <w:szCs w:val="28"/>
          <w:lang w:eastAsia="ru-RU"/>
        </w:rPr>
        <w:t>олее 5 минут. Допускается 2-3-кратное повторение передачи речевого сообщения.</w:t>
      </w:r>
    </w:p>
    <w:p w14:paraId="5FD9BB83" w14:textId="656AA904"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Организация укрытия населения</w:t>
      </w:r>
      <w:r w:rsidR="009A5E75" w:rsidRPr="006F130F">
        <w:rPr>
          <w:rFonts w:ascii="Times New Roman" w:eastAsia="Times New Roman" w:hAnsi="Times New Roman"/>
          <w:i/>
          <w:sz w:val="28"/>
          <w:szCs w:val="28"/>
          <w:u w:val="single"/>
          <w:lang w:eastAsia="ru-RU"/>
        </w:rPr>
        <w:t xml:space="preserve"> в</w:t>
      </w:r>
      <w:r w:rsidR="009A5E75">
        <w:rPr>
          <w:rFonts w:ascii="Times New Roman" w:eastAsia="Times New Roman" w:hAnsi="Times New Roman"/>
          <w:i/>
          <w:sz w:val="28"/>
          <w:szCs w:val="28"/>
          <w:u w:val="single"/>
          <w:lang w:eastAsia="ru-RU"/>
        </w:rPr>
        <w:t> </w:t>
      </w:r>
      <w:r w:rsidR="009A5E75" w:rsidRPr="006F130F">
        <w:rPr>
          <w:rFonts w:ascii="Times New Roman" w:eastAsia="Times New Roman" w:hAnsi="Times New Roman"/>
          <w:i/>
          <w:sz w:val="28"/>
          <w:szCs w:val="28"/>
          <w:u w:val="single"/>
          <w:lang w:eastAsia="ru-RU"/>
        </w:rPr>
        <w:t>з</w:t>
      </w:r>
      <w:r w:rsidRPr="006F130F">
        <w:rPr>
          <w:rFonts w:ascii="Times New Roman" w:eastAsia="Times New Roman" w:hAnsi="Times New Roman"/>
          <w:i/>
          <w:sz w:val="28"/>
          <w:szCs w:val="28"/>
          <w:u w:val="single"/>
          <w:lang w:eastAsia="ru-RU"/>
        </w:rPr>
        <w:t>ащитных сооружениях.</w:t>
      </w:r>
    </w:p>
    <w:p w14:paraId="3EFB7CA3" w14:textId="61D4712E"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Укрытие населения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з</w:t>
      </w:r>
      <w:r w:rsidRPr="006F130F">
        <w:rPr>
          <w:rFonts w:ascii="Times New Roman" w:eastAsia="Times New Roman" w:hAnsi="Times New Roman"/>
          <w:sz w:val="28"/>
          <w:szCs w:val="28"/>
          <w:lang w:eastAsia="ru-RU"/>
        </w:rPr>
        <w:t>ащитных сооружениях имеет важное значение,</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вязи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рудностью</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аже</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яде случаев невозможностью при необходимости полной эвакуации населения</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б</w:t>
      </w:r>
      <w:r w:rsidRPr="006F130F">
        <w:rPr>
          <w:rFonts w:ascii="Times New Roman" w:eastAsia="Times New Roman" w:hAnsi="Times New Roman"/>
          <w:sz w:val="28"/>
          <w:szCs w:val="28"/>
          <w:lang w:eastAsia="ru-RU"/>
        </w:rPr>
        <w:t>ольших городов значение этого мероприятия резко возросло.</w:t>
      </w:r>
    </w:p>
    <w:p w14:paraId="50E95035" w14:textId="2DE110D6"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Укрытие людей</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з</w:t>
      </w:r>
      <w:r w:rsidRPr="006F130F">
        <w:rPr>
          <w:rFonts w:ascii="Times New Roman" w:eastAsia="Times New Roman" w:hAnsi="Times New Roman"/>
          <w:sz w:val="28"/>
          <w:szCs w:val="28"/>
          <w:lang w:eastAsia="ru-RU"/>
        </w:rPr>
        <w:t>ащитных сооружениях</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очетании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 xml:space="preserve">ругими способами защиты (эвакуация населения, использование индивидуальных средств защиты) </w:t>
      </w:r>
      <w:r w:rsidR="00EC0D7E">
        <w:rPr>
          <w:rFonts w:ascii="Times New Roman" w:eastAsia="Times New Roman" w:hAnsi="Times New Roman"/>
          <w:sz w:val="28"/>
          <w:szCs w:val="28"/>
          <w:lang w:eastAsia="ru-RU"/>
        </w:rPr>
        <w:t>–</w:t>
      </w:r>
      <w:r w:rsidRPr="006F130F">
        <w:rPr>
          <w:rFonts w:ascii="Times New Roman" w:eastAsia="Times New Roman" w:hAnsi="Times New Roman"/>
          <w:sz w:val="28"/>
          <w:szCs w:val="28"/>
          <w:lang w:eastAsia="ru-RU"/>
        </w:rPr>
        <w:t xml:space="preserve"> обеспечивает эффективное снижение степени его поражения</w:t>
      </w:r>
      <w:r w:rsidR="009A5E75" w:rsidRPr="006F130F">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сех возможных поражающих воздействий чрезвычайных ситуаций различного характера.</w:t>
      </w:r>
    </w:p>
    <w:p w14:paraId="0117BFD5" w14:textId="77777777" w:rsidR="00762318" w:rsidRDefault="00762318" w:rsidP="006F130F">
      <w:pPr>
        <w:spacing w:after="0" w:line="240" w:lineRule="auto"/>
        <w:ind w:firstLine="709"/>
        <w:jc w:val="right"/>
        <w:rPr>
          <w:rFonts w:ascii="Times New Roman" w:hAnsi="Times New Roman"/>
          <w:sz w:val="28"/>
          <w:szCs w:val="28"/>
        </w:rPr>
      </w:pPr>
    </w:p>
    <w:p w14:paraId="35B0141E" w14:textId="6025ABED"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Использование средств индивидуальной защиты.</w:t>
      </w:r>
    </w:p>
    <w:p w14:paraId="3F008A3B" w14:textId="630B7704"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По предназначению средства индивидуальной защиты (СИЗ) подразделяются</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редства индивидуальной защиты органов дыхания (СИЗОД)</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редства защиты кожи (СЗК),</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ринципу защитного действия –</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редства индивидуальной защиты фильтрующего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золирующего типов.</w:t>
      </w:r>
    </w:p>
    <w:p w14:paraId="12C3D047" w14:textId="215C7ABE"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К средствам индивидуальной защиты органов дыхания относятся противогазы</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еспираторы,</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ростейшие средства защиты (противопыльные тканевые маски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атно-марлевые повязки).</w:t>
      </w:r>
    </w:p>
    <w:p w14:paraId="7D19FB45" w14:textId="7B7AE7F2"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К средствам защиты кожи относится специальная защитная одежда</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рорезиненных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ругих тканей изолирующего типа,</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 может использоваться бытовая одежда</w:t>
      </w:r>
      <w:r w:rsidR="009A5E75" w:rsidRPr="006F130F">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олиэтиленовых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д</w:t>
      </w:r>
      <w:r w:rsidRPr="006F130F">
        <w:rPr>
          <w:rFonts w:ascii="Times New Roman" w:eastAsia="Times New Roman" w:hAnsi="Times New Roman"/>
          <w:sz w:val="28"/>
          <w:szCs w:val="28"/>
          <w:lang w:eastAsia="ru-RU"/>
        </w:rPr>
        <w:t>ругих влаго-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ыленепроницаемых материалов.</w:t>
      </w:r>
    </w:p>
    <w:p w14:paraId="68C99135" w14:textId="636EAE1C"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При угрозе выбросов сильнодействующих ядовитых веществ (СДЯВ) рабочим</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лужащим выдаются имеющиеся</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редприятии СИЗ (Ч+24 час).</w:t>
      </w:r>
    </w:p>
    <w:p w14:paraId="17D483EF" w14:textId="49982925"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Аварийно-спасательным формированиям, рабочим</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лужащим ПОО СИЗ выдаются немедленно после получения сигнала (Ч+30 мин).</w:t>
      </w:r>
    </w:p>
    <w:p w14:paraId="0A4B9ABC" w14:textId="5595AC41" w:rsidR="006F130F" w:rsidRPr="006F130F" w:rsidRDefault="006F130F" w:rsidP="006F130F">
      <w:pPr>
        <w:spacing w:after="0" w:line="240" w:lineRule="auto"/>
        <w:ind w:firstLine="709"/>
        <w:jc w:val="both"/>
        <w:rPr>
          <w:rFonts w:ascii="Times New Roman" w:eastAsia="Times New Roman" w:hAnsi="Times New Roman"/>
          <w:i/>
          <w:sz w:val="28"/>
          <w:szCs w:val="28"/>
          <w:u w:val="single"/>
          <w:lang w:eastAsia="ru-RU"/>
        </w:rPr>
      </w:pPr>
      <w:r w:rsidRPr="006F130F">
        <w:rPr>
          <w:rFonts w:ascii="Times New Roman" w:eastAsia="Times New Roman" w:hAnsi="Times New Roman"/>
          <w:i/>
          <w:sz w:val="28"/>
          <w:szCs w:val="28"/>
          <w:u w:val="single"/>
          <w:lang w:eastAsia="ru-RU"/>
        </w:rPr>
        <w:t>Медицинские мероприятия</w:t>
      </w:r>
      <w:r w:rsidR="009A5E75" w:rsidRPr="006F130F">
        <w:rPr>
          <w:rFonts w:ascii="Times New Roman" w:eastAsia="Times New Roman" w:hAnsi="Times New Roman"/>
          <w:i/>
          <w:sz w:val="28"/>
          <w:szCs w:val="28"/>
          <w:u w:val="single"/>
          <w:lang w:eastAsia="ru-RU"/>
        </w:rPr>
        <w:t xml:space="preserve"> по</w:t>
      </w:r>
      <w:r w:rsidR="009A5E75">
        <w:rPr>
          <w:rFonts w:ascii="Times New Roman" w:eastAsia="Times New Roman" w:hAnsi="Times New Roman"/>
          <w:i/>
          <w:sz w:val="28"/>
          <w:szCs w:val="28"/>
          <w:u w:val="single"/>
          <w:lang w:eastAsia="ru-RU"/>
        </w:rPr>
        <w:t> </w:t>
      </w:r>
      <w:r w:rsidR="009A5E75" w:rsidRPr="006F130F">
        <w:rPr>
          <w:rFonts w:ascii="Times New Roman" w:eastAsia="Times New Roman" w:hAnsi="Times New Roman"/>
          <w:i/>
          <w:sz w:val="28"/>
          <w:szCs w:val="28"/>
          <w:u w:val="single"/>
          <w:lang w:eastAsia="ru-RU"/>
        </w:rPr>
        <w:t>з</w:t>
      </w:r>
      <w:r w:rsidRPr="006F130F">
        <w:rPr>
          <w:rFonts w:ascii="Times New Roman" w:eastAsia="Times New Roman" w:hAnsi="Times New Roman"/>
          <w:i/>
          <w:sz w:val="28"/>
          <w:szCs w:val="28"/>
          <w:u w:val="single"/>
          <w:lang w:eastAsia="ru-RU"/>
        </w:rPr>
        <w:t>ащите населения.</w:t>
      </w:r>
    </w:p>
    <w:p w14:paraId="117BE1BC" w14:textId="3F50B74B"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Медицинские мероприятия</w:t>
      </w:r>
      <w:r w:rsidR="009A5E75" w:rsidRPr="006F130F">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з</w:t>
      </w:r>
      <w:r w:rsidRPr="006F130F">
        <w:rPr>
          <w:rFonts w:ascii="Times New Roman" w:eastAsia="Times New Roman" w:hAnsi="Times New Roman"/>
          <w:sz w:val="28"/>
          <w:szCs w:val="28"/>
          <w:lang w:eastAsia="ru-RU"/>
        </w:rPr>
        <w:t>ащите населения представляют собой комплекс организационных, лечебно-профилактических, санитарно-гигиенических</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ротивоэпидемических мероприятий, направленных</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редотвращение или ослабление поражающих воздействий чрезвычайных ситуаций</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л</w:t>
      </w:r>
      <w:r w:rsidRPr="006F130F">
        <w:rPr>
          <w:rFonts w:ascii="Times New Roman" w:eastAsia="Times New Roman" w:hAnsi="Times New Roman"/>
          <w:sz w:val="28"/>
          <w:szCs w:val="28"/>
          <w:lang w:eastAsia="ru-RU"/>
        </w:rPr>
        <w:t>юдей, оказание пострадавшим медицинской помощи,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т</w:t>
      </w:r>
      <w:r w:rsidRPr="006F130F">
        <w:rPr>
          <w:rFonts w:ascii="Times New Roman" w:eastAsia="Times New Roman" w:hAnsi="Times New Roman"/>
          <w:sz w:val="28"/>
          <w:szCs w:val="28"/>
          <w:lang w:eastAsia="ru-RU"/>
        </w:rPr>
        <w:t>акже</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беспечение санитарно-эпидемиологического благополучия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айонах</w:t>
      </w:r>
      <w:r w:rsidR="009A5E75" w:rsidRPr="006F130F">
        <w:rPr>
          <w:rFonts w:ascii="Times New Roman" w:eastAsia="Times New Roman" w:hAnsi="Times New Roman"/>
          <w:sz w:val="28"/>
          <w:szCs w:val="28"/>
          <w:lang w:eastAsia="ru-RU"/>
        </w:rPr>
        <w:t xml:space="preserve"> ЧС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м</w:t>
      </w:r>
      <w:r w:rsidRPr="006F130F">
        <w:rPr>
          <w:rFonts w:ascii="Times New Roman" w:eastAsia="Times New Roman" w:hAnsi="Times New Roman"/>
          <w:sz w:val="28"/>
          <w:szCs w:val="28"/>
          <w:lang w:eastAsia="ru-RU"/>
        </w:rPr>
        <w:t>естах размещения эвакуированного населения.</w:t>
      </w:r>
    </w:p>
    <w:p w14:paraId="588FAF0E" w14:textId="1DF5C746"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lastRenderedPageBreak/>
        <w:t>Химические, химиотерапевтические, биологические препараты</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еревязочные средства, предназначенные для предотвращения или ослабления воздействия</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ч</w:t>
      </w:r>
      <w:r w:rsidRPr="006F130F">
        <w:rPr>
          <w:rFonts w:ascii="Times New Roman" w:eastAsia="Times New Roman" w:hAnsi="Times New Roman"/>
          <w:sz w:val="28"/>
          <w:szCs w:val="28"/>
          <w:lang w:eastAsia="ru-RU"/>
        </w:rPr>
        <w:t>еловека поражающих факторов источников</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амих чрезвычайных ситуаций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и</w:t>
      </w:r>
      <w:r w:rsidRPr="006F130F">
        <w:rPr>
          <w:rFonts w:ascii="Times New Roman" w:eastAsia="Times New Roman" w:hAnsi="Times New Roman"/>
          <w:sz w:val="28"/>
          <w:szCs w:val="28"/>
          <w:lang w:eastAsia="ru-RU"/>
        </w:rPr>
        <w:t>спользуемые либо самостоятельно, либо</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орядке взаимопомощи включены</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остав медицинских средств индивидуальной защиты.</w:t>
      </w:r>
    </w:p>
    <w:p w14:paraId="1B3B8A0C" w14:textId="5DDBC9BD"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Непосредственно</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чаге поражения организуется оказание поражённым первой медицинской</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ервой врачебной помощи,</w:t>
      </w:r>
      <w:r w:rsidR="009A5E75" w:rsidRPr="006F130F">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асположенных</w:t>
      </w:r>
      <w:r w:rsidR="009A5E75" w:rsidRPr="006F130F">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ределами очага лечебных учреждениях оказывается квалифицированная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пециализированная медицинская помощь. Первая медицинская помощь оказывается</w:t>
      </w:r>
      <w:r w:rsidR="009A5E75" w:rsidRPr="006F130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м</w:t>
      </w:r>
      <w:r w:rsidRPr="006F130F">
        <w:rPr>
          <w:rFonts w:ascii="Times New Roman" w:eastAsia="Times New Roman" w:hAnsi="Times New Roman"/>
          <w:sz w:val="28"/>
          <w:szCs w:val="28"/>
          <w:lang w:eastAsia="ru-RU"/>
        </w:rPr>
        <w:t>есте поражения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орядке само-</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в</w:t>
      </w:r>
      <w:r w:rsidRPr="006F130F">
        <w:rPr>
          <w:rFonts w:ascii="Times New Roman" w:eastAsia="Times New Roman" w:hAnsi="Times New Roman"/>
          <w:sz w:val="28"/>
          <w:szCs w:val="28"/>
          <w:lang w:eastAsia="ru-RU"/>
        </w:rPr>
        <w:t>заимопомощи самими пострадавшими, прибывающими командами спасателей.</w:t>
      </w:r>
    </w:p>
    <w:p w14:paraId="562BBFA8" w14:textId="6B03269A"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Обстановка</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айонах катастроф может осложняться резким ухудшением санитарно-эпидемиологической обстановки и,</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вязи</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э</w:t>
      </w:r>
      <w:r w:rsidRPr="006F130F">
        <w:rPr>
          <w:rFonts w:ascii="Times New Roman" w:eastAsia="Times New Roman" w:hAnsi="Times New Roman"/>
          <w:sz w:val="28"/>
          <w:szCs w:val="28"/>
          <w:lang w:eastAsia="ru-RU"/>
        </w:rPr>
        <w:t>тим, опасностью возникновения</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аспространения инфекционных, главным образом желудочно-кишечных, заболеваний. Поэтому наряду</w:t>
      </w:r>
      <w:r w:rsidR="009A5E75" w:rsidRPr="006F130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о</w:t>
      </w:r>
      <w:r w:rsidRPr="006F130F">
        <w:rPr>
          <w:rFonts w:ascii="Times New Roman" w:eastAsia="Times New Roman" w:hAnsi="Times New Roman"/>
          <w:sz w:val="28"/>
          <w:szCs w:val="28"/>
          <w:lang w:eastAsia="ru-RU"/>
        </w:rPr>
        <w:t>казанием медицинской помощи</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р</w:t>
      </w:r>
      <w:r w:rsidRPr="006F130F">
        <w:rPr>
          <w:rFonts w:ascii="Times New Roman" w:eastAsia="Times New Roman" w:hAnsi="Times New Roman"/>
          <w:sz w:val="28"/>
          <w:szCs w:val="28"/>
          <w:lang w:eastAsia="ru-RU"/>
        </w:rPr>
        <w:t>айоне стихийного бедствия важное значение</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ериод ликвидации медико-санитарных последствий приобретают санитарно-гигиенические</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ротивоэпидемические мероприятия, организуемые</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п</w:t>
      </w:r>
      <w:r w:rsidRPr="006F130F">
        <w:rPr>
          <w:rFonts w:ascii="Times New Roman" w:eastAsia="Times New Roman" w:hAnsi="Times New Roman"/>
          <w:sz w:val="28"/>
          <w:szCs w:val="28"/>
          <w:lang w:eastAsia="ru-RU"/>
        </w:rPr>
        <w:t>роводимые санитарно-надзорными органами.</w:t>
      </w:r>
    </w:p>
    <w:p w14:paraId="67646CF1" w14:textId="32B54366" w:rsidR="006F130F" w:rsidRPr="006F130F"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Для оказания квалифицированной медицинской помощи</w:t>
      </w:r>
      <w:r w:rsidR="009A5E75" w:rsidRPr="006F130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с</w:t>
      </w:r>
      <w:r w:rsidRPr="006F130F">
        <w:rPr>
          <w:rFonts w:ascii="Times New Roman" w:eastAsia="Times New Roman" w:hAnsi="Times New Roman"/>
          <w:sz w:val="28"/>
          <w:szCs w:val="28"/>
          <w:lang w:eastAsia="ru-RU"/>
        </w:rPr>
        <w:t>тационарного лечения больных приводится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г</w:t>
      </w:r>
      <w:r w:rsidRPr="006F130F">
        <w:rPr>
          <w:rFonts w:ascii="Times New Roman" w:eastAsia="Times New Roman" w:hAnsi="Times New Roman"/>
          <w:sz w:val="28"/>
          <w:szCs w:val="28"/>
          <w:lang w:eastAsia="ru-RU"/>
        </w:rPr>
        <w:t>отовность ГБУЗ Новосибирской области «</w:t>
      </w:r>
      <w:r w:rsidR="0055666D">
        <w:rPr>
          <w:rFonts w:ascii="Times New Roman" w:eastAsia="Times New Roman" w:hAnsi="Times New Roman"/>
          <w:sz w:val="28"/>
          <w:szCs w:val="28"/>
          <w:lang w:eastAsia="ru-RU"/>
        </w:rPr>
        <w:t>Куйбышевская</w:t>
      </w:r>
      <w:r w:rsidRPr="006F130F">
        <w:rPr>
          <w:rFonts w:ascii="Times New Roman" w:eastAsia="Times New Roman" w:hAnsi="Times New Roman"/>
          <w:sz w:val="28"/>
          <w:szCs w:val="28"/>
          <w:lang w:eastAsia="ru-RU"/>
        </w:rPr>
        <w:t xml:space="preserve"> центральная районная больница»</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55666D">
        <w:rPr>
          <w:rFonts w:ascii="Times New Roman" w:eastAsia="Times New Roman" w:hAnsi="Times New Roman"/>
          <w:sz w:val="28"/>
          <w:szCs w:val="28"/>
          <w:lang w:eastAsia="ru-RU"/>
        </w:rPr>
        <w:t>г. Куйбышев</w:t>
      </w:r>
      <w:r w:rsidRPr="006F130F">
        <w:rPr>
          <w:rFonts w:ascii="Times New Roman" w:eastAsia="Times New Roman" w:hAnsi="Times New Roman"/>
          <w:sz w:val="28"/>
          <w:szCs w:val="28"/>
          <w:lang w:eastAsia="ru-RU"/>
        </w:rPr>
        <w:t xml:space="preserve"> (Ч+30 мин).</w:t>
      </w:r>
    </w:p>
    <w:p w14:paraId="71478A06" w14:textId="0FA40B6F" w:rsidR="00227CA3" w:rsidRDefault="006F130F" w:rsidP="006F130F">
      <w:pPr>
        <w:spacing w:after="0" w:line="240" w:lineRule="auto"/>
        <w:ind w:firstLine="709"/>
        <w:jc w:val="both"/>
        <w:rPr>
          <w:rFonts w:ascii="Times New Roman" w:eastAsia="Times New Roman" w:hAnsi="Times New Roman"/>
          <w:sz w:val="28"/>
          <w:szCs w:val="28"/>
          <w:lang w:eastAsia="ru-RU"/>
        </w:rPr>
      </w:pPr>
      <w:r w:rsidRPr="006F130F">
        <w:rPr>
          <w:rFonts w:ascii="Times New Roman" w:eastAsia="Times New Roman" w:hAnsi="Times New Roman"/>
          <w:sz w:val="28"/>
          <w:szCs w:val="28"/>
          <w:lang w:eastAsia="ru-RU"/>
        </w:rPr>
        <w:t xml:space="preserve"> Для оказания медицинской помощи пострадавшим приводится</w:t>
      </w:r>
      <w:r w:rsidR="009A5E75" w:rsidRPr="006F130F">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F130F">
        <w:rPr>
          <w:rFonts w:ascii="Times New Roman" w:eastAsia="Times New Roman" w:hAnsi="Times New Roman"/>
          <w:sz w:val="28"/>
          <w:szCs w:val="28"/>
          <w:lang w:eastAsia="ru-RU"/>
        </w:rPr>
        <w:t>г</w:t>
      </w:r>
      <w:r w:rsidRPr="006F130F">
        <w:rPr>
          <w:rFonts w:ascii="Times New Roman" w:eastAsia="Times New Roman" w:hAnsi="Times New Roman"/>
          <w:sz w:val="28"/>
          <w:szCs w:val="28"/>
          <w:lang w:eastAsia="ru-RU"/>
        </w:rPr>
        <w:t>отовность бригада экстренной медицинской помощи (Ч+30 мин).</w:t>
      </w:r>
    </w:p>
    <w:p w14:paraId="60870E26" w14:textId="0E28B7E7" w:rsidR="00FE1BF0" w:rsidRPr="00977B6E" w:rsidRDefault="00FE1BF0" w:rsidP="00C54EF1">
      <w:pPr>
        <w:pStyle w:val="2"/>
        <w:numPr>
          <w:ilvl w:val="1"/>
          <w:numId w:val="56"/>
        </w:numPr>
        <w:spacing w:before="240"/>
        <w:ind w:left="993" w:hanging="633"/>
        <w:jc w:val="both"/>
        <w:rPr>
          <w:b/>
        </w:rPr>
      </w:pPr>
      <w:bookmarkStart w:id="219" w:name="_Toc44393725"/>
      <w:r w:rsidRPr="00977B6E">
        <w:rPr>
          <w:b/>
        </w:rPr>
        <w:t>Водоохранные зоны</w:t>
      </w:r>
      <w:r w:rsidR="009A5E75" w:rsidRPr="00977B6E">
        <w:rPr>
          <w:b/>
        </w:rPr>
        <w:t xml:space="preserve"> и</w:t>
      </w:r>
      <w:r w:rsidR="009A5E75">
        <w:rPr>
          <w:b/>
        </w:rPr>
        <w:t> </w:t>
      </w:r>
      <w:r w:rsidR="009A5E75" w:rsidRPr="00977B6E">
        <w:rPr>
          <w:b/>
        </w:rPr>
        <w:t>п</w:t>
      </w:r>
      <w:r w:rsidRPr="00977B6E">
        <w:rPr>
          <w:b/>
        </w:rPr>
        <w:t>рибрежные защитные полосы</w:t>
      </w:r>
      <w:bookmarkEnd w:id="219"/>
    </w:p>
    <w:p w14:paraId="3836BF51" w14:textId="77777777" w:rsidR="00FE1BF0" w:rsidRDefault="00FE1BF0" w:rsidP="00FE1BF0">
      <w:pPr>
        <w:spacing w:after="0" w:line="240" w:lineRule="auto"/>
        <w:rPr>
          <w:rFonts w:ascii="Arial" w:hAnsi="Arial" w:cs="Arial"/>
          <w:sz w:val="16"/>
          <w:szCs w:val="16"/>
          <w:lang w:eastAsia="ru-RU"/>
        </w:rPr>
      </w:pPr>
    </w:p>
    <w:p w14:paraId="27565567" w14:textId="6AD1F7DD"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Водоохранными зонами являются территории, примыкающие</w:t>
      </w:r>
      <w:r w:rsidR="009A5E75" w:rsidRPr="007C0FF4">
        <w:rPr>
          <w:rFonts w:ascii="Times New Roman" w:hAnsi="Times New Roman"/>
          <w:sz w:val="28"/>
          <w:szCs w:val="28"/>
        </w:rPr>
        <w:t xml:space="preserve"> к</w:t>
      </w:r>
      <w:r w:rsidR="009A5E75">
        <w:rPr>
          <w:rFonts w:ascii="Times New Roman" w:hAnsi="Times New Roman"/>
          <w:sz w:val="28"/>
          <w:szCs w:val="28"/>
        </w:rPr>
        <w:t> </w:t>
      </w:r>
      <w:r w:rsidR="009A5E75" w:rsidRPr="007C0FF4">
        <w:rPr>
          <w:rFonts w:ascii="Times New Roman" w:hAnsi="Times New Roman"/>
          <w:sz w:val="28"/>
          <w:szCs w:val="28"/>
        </w:rPr>
        <w:t>б</w:t>
      </w:r>
      <w:r w:rsidRPr="007C0FF4">
        <w:rPr>
          <w:rFonts w:ascii="Times New Roman" w:hAnsi="Times New Roman"/>
          <w:sz w:val="28"/>
          <w:szCs w:val="28"/>
        </w:rPr>
        <w:t>ереговой линии морей, рек, ручьёв, каналов, озёр, водохранилищ,</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к</w:t>
      </w:r>
      <w:r w:rsidRPr="007C0FF4">
        <w:rPr>
          <w:rFonts w:ascii="Times New Roman" w:hAnsi="Times New Roman"/>
          <w:sz w:val="28"/>
          <w:szCs w:val="28"/>
        </w:rPr>
        <w:t>оторых устанавливается специальный режим осуществления хозяйственной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ной деятельности</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ц</w:t>
      </w:r>
      <w:r w:rsidRPr="007C0FF4">
        <w:rPr>
          <w:rFonts w:ascii="Times New Roman" w:hAnsi="Times New Roman"/>
          <w:sz w:val="28"/>
          <w:szCs w:val="28"/>
        </w:rPr>
        <w:t>елях предотвращения загрязнения, засорения, заиления указанных водных объектов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стощения</w:t>
      </w:r>
      <w:r w:rsidR="009A5E75" w:rsidRPr="007C0FF4">
        <w:rPr>
          <w:rFonts w:ascii="Times New Roman" w:hAnsi="Times New Roman"/>
          <w:sz w:val="28"/>
          <w:szCs w:val="28"/>
        </w:rPr>
        <w:t xml:space="preserve"> их</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w:t>
      </w:r>
      <w:r w:rsidR="009A5E75" w:rsidRPr="007C0FF4">
        <w:rPr>
          <w:rFonts w:ascii="Times New Roman" w:hAnsi="Times New Roman"/>
          <w:sz w:val="28"/>
          <w:szCs w:val="28"/>
        </w:rPr>
        <w:t xml:space="preserve"> а</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акже сохранения среды обитания водных биологических ресурсов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ругих объектов животного</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астительного мира.</w:t>
      </w:r>
    </w:p>
    <w:p w14:paraId="36171521" w14:textId="76CB11A4"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Согласно статье 65 Водного кодекса Российской Федерации, ширина водоохранной зоны рек или ручьёв устанавливается</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их</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стока для рек или ручьёв протяжённостью:</w:t>
      </w:r>
    </w:p>
    <w:p w14:paraId="2E925C1F" w14:textId="6DFB2276" w:rsidR="007C0FF4" w:rsidRPr="007C0FF4" w:rsidRDefault="007C0FF4" w:rsidP="00740293">
      <w:pPr>
        <w:numPr>
          <w:ilvl w:val="0"/>
          <w:numId w:val="19"/>
        </w:numPr>
        <w:spacing w:after="0" w:line="240" w:lineRule="auto"/>
        <w:jc w:val="both"/>
        <w:rPr>
          <w:rFonts w:ascii="Times New Roman" w:hAnsi="Times New Roman"/>
          <w:sz w:val="28"/>
          <w:szCs w:val="28"/>
        </w:rPr>
      </w:pPr>
      <w:r w:rsidRPr="007C0FF4">
        <w:rPr>
          <w:rFonts w:ascii="Times New Roman" w:hAnsi="Times New Roman"/>
          <w:sz w:val="28"/>
          <w:szCs w:val="28"/>
        </w:rPr>
        <w:t xml:space="preserve">до десяти километров </w:t>
      </w:r>
      <w:r w:rsidR="009A6D9B">
        <w:rPr>
          <w:rFonts w:ascii="Times New Roman" w:hAnsi="Times New Roman"/>
          <w:sz w:val="28"/>
          <w:szCs w:val="28"/>
        </w:rPr>
        <w:t>–</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азмере 50 метров;</w:t>
      </w:r>
    </w:p>
    <w:p w14:paraId="3FE4CF87" w14:textId="75AD6021" w:rsidR="007C0FF4" w:rsidRPr="007C0FF4" w:rsidRDefault="007C0FF4" w:rsidP="00740293">
      <w:pPr>
        <w:numPr>
          <w:ilvl w:val="0"/>
          <w:numId w:val="19"/>
        </w:numPr>
        <w:spacing w:after="0" w:line="240" w:lineRule="auto"/>
        <w:jc w:val="both"/>
        <w:rPr>
          <w:rFonts w:ascii="Times New Roman" w:hAnsi="Times New Roman"/>
          <w:sz w:val="28"/>
          <w:szCs w:val="28"/>
        </w:rPr>
      </w:pPr>
      <w:r w:rsidRPr="007C0FF4">
        <w:rPr>
          <w:rFonts w:ascii="Times New Roman" w:hAnsi="Times New Roman"/>
          <w:sz w:val="28"/>
          <w:szCs w:val="28"/>
        </w:rPr>
        <w:t>от десяти</w:t>
      </w:r>
      <w:r w:rsidR="009A5E75" w:rsidRPr="007C0FF4">
        <w:rPr>
          <w:rFonts w:ascii="Times New Roman" w:hAnsi="Times New Roman"/>
          <w:sz w:val="28"/>
          <w:szCs w:val="28"/>
        </w:rPr>
        <w:t xml:space="preserve"> до</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 xml:space="preserve">ятидесяти километров </w:t>
      </w:r>
      <w:r w:rsidR="009A6D9B">
        <w:rPr>
          <w:rFonts w:ascii="Times New Roman" w:hAnsi="Times New Roman"/>
          <w:sz w:val="28"/>
          <w:szCs w:val="28"/>
        </w:rPr>
        <w:t>–</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азмере 100 метров;</w:t>
      </w:r>
    </w:p>
    <w:p w14:paraId="47FA45B5" w14:textId="6A9E7709" w:rsidR="007C0FF4" w:rsidRPr="007C0FF4" w:rsidRDefault="007C0FF4" w:rsidP="00740293">
      <w:pPr>
        <w:numPr>
          <w:ilvl w:val="0"/>
          <w:numId w:val="19"/>
        </w:numPr>
        <w:spacing w:after="0" w:line="240" w:lineRule="auto"/>
        <w:jc w:val="both"/>
        <w:rPr>
          <w:rFonts w:ascii="Times New Roman" w:hAnsi="Times New Roman"/>
          <w:sz w:val="28"/>
          <w:szCs w:val="28"/>
        </w:rPr>
      </w:pPr>
      <w:r w:rsidRPr="007C0FF4">
        <w:rPr>
          <w:rFonts w:ascii="Times New Roman" w:hAnsi="Times New Roman"/>
          <w:sz w:val="28"/>
          <w:szCs w:val="28"/>
        </w:rPr>
        <w:t>от пятидесяти километров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б</w:t>
      </w:r>
      <w:r w:rsidRPr="007C0FF4">
        <w:rPr>
          <w:rFonts w:ascii="Times New Roman" w:hAnsi="Times New Roman"/>
          <w:sz w:val="28"/>
          <w:szCs w:val="28"/>
        </w:rPr>
        <w:t xml:space="preserve">олее </w:t>
      </w:r>
      <w:r w:rsidR="009A6D9B">
        <w:rPr>
          <w:rFonts w:ascii="Times New Roman" w:hAnsi="Times New Roman"/>
          <w:sz w:val="28"/>
          <w:szCs w:val="28"/>
        </w:rPr>
        <w:t>–</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азмере 200 метров.</w:t>
      </w:r>
    </w:p>
    <w:p w14:paraId="67511E86" w14:textId="576E5A5F"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Для реки, ручья протяжённостью менее 10 километров</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стока</w:t>
      </w:r>
      <w:r w:rsidR="009A5E75" w:rsidRPr="007C0FF4">
        <w:rPr>
          <w:rFonts w:ascii="Times New Roman" w:hAnsi="Times New Roman"/>
          <w:sz w:val="28"/>
          <w:szCs w:val="28"/>
        </w:rPr>
        <w:t xml:space="preserve"> до</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стья водоохранная зона совпадает</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рибрежной защитной полосой. Радиус водоохранной зоны для истоков реки, ручья устанавливается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азмере 50 метров.</w:t>
      </w:r>
    </w:p>
    <w:p w14:paraId="2E0CD87E" w14:textId="73CB280C"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Ширина водоохранной зоны озера, водохранилища,</w:t>
      </w:r>
      <w:r w:rsidR="009A5E75" w:rsidRPr="007C0FF4">
        <w:rPr>
          <w:rFonts w:ascii="Times New Roman" w:hAnsi="Times New Roman"/>
          <w:sz w:val="28"/>
          <w:szCs w:val="28"/>
        </w:rPr>
        <w:t xml:space="preserve"> за</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сключением озера, расположенного внутри болота, или озера, водохранилища</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а</w:t>
      </w:r>
      <w:r w:rsidRPr="007C0FF4">
        <w:rPr>
          <w:rFonts w:ascii="Times New Roman" w:hAnsi="Times New Roman"/>
          <w:sz w:val="28"/>
          <w:szCs w:val="28"/>
        </w:rPr>
        <w:t>кваторией менее 0,5 км</w:t>
      </w:r>
      <w:r w:rsidRPr="007C0FF4">
        <w:rPr>
          <w:rFonts w:ascii="Times New Roman" w:hAnsi="Times New Roman"/>
          <w:sz w:val="28"/>
          <w:szCs w:val="28"/>
          <w:vertAlign w:val="superscript"/>
        </w:rPr>
        <w:t>2</w:t>
      </w:r>
      <w:r w:rsidRPr="007C0FF4">
        <w:rPr>
          <w:rFonts w:ascii="Times New Roman" w:hAnsi="Times New Roman"/>
          <w:sz w:val="28"/>
          <w:szCs w:val="28"/>
        </w:rPr>
        <w:t>, устанавливается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 xml:space="preserve">азмере пятидесяти метров. Ширина водоохранной зоны </w:t>
      </w:r>
      <w:r w:rsidRPr="007C0FF4">
        <w:rPr>
          <w:rFonts w:ascii="Times New Roman" w:hAnsi="Times New Roman"/>
          <w:sz w:val="28"/>
          <w:szCs w:val="28"/>
        </w:rPr>
        <w:lastRenderedPageBreak/>
        <w:t>водохранилища, расположенного</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одотоке, устанавливается равной ширине водоохранной зоны этого водотока.</w:t>
      </w:r>
    </w:p>
    <w:p w14:paraId="3DDA1D22" w14:textId="76E3ED39" w:rsid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За пределами территории населённого пункта ширина водоохранной зоны рек, ручьёв, каналов, озёр</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ш</w:t>
      </w:r>
      <w:r w:rsidRPr="007C0FF4">
        <w:rPr>
          <w:rFonts w:ascii="Times New Roman" w:hAnsi="Times New Roman"/>
          <w:sz w:val="28"/>
          <w:szCs w:val="28"/>
        </w:rPr>
        <w:t>ирина</w:t>
      </w:r>
      <w:r w:rsidR="009A5E75" w:rsidRPr="007C0FF4">
        <w:rPr>
          <w:rFonts w:ascii="Times New Roman" w:hAnsi="Times New Roman"/>
          <w:sz w:val="28"/>
          <w:szCs w:val="28"/>
        </w:rPr>
        <w:t xml:space="preserve"> их</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рибрежной защитной полосы устанавливаются</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 xml:space="preserve">оответствующей береговой линии. </w:t>
      </w:r>
    </w:p>
    <w:p w14:paraId="739C8680" w14:textId="502F336C" w:rsidR="005B11F7" w:rsidRPr="005B11F7" w:rsidRDefault="005B11F7" w:rsidP="005B11F7">
      <w:pPr>
        <w:spacing w:after="0" w:line="240" w:lineRule="auto"/>
        <w:ind w:firstLine="709"/>
        <w:jc w:val="both"/>
        <w:rPr>
          <w:rFonts w:ascii="Times New Roman" w:hAnsi="Times New Roman"/>
          <w:sz w:val="28"/>
          <w:szCs w:val="28"/>
        </w:rPr>
      </w:pPr>
      <w:r w:rsidRPr="005B11F7">
        <w:rPr>
          <w:rFonts w:ascii="Times New Roman" w:hAnsi="Times New Roman"/>
          <w:sz w:val="28"/>
          <w:szCs w:val="28"/>
        </w:rPr>
        <w:t>Полоса земли вдоль береговой линии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w:t>
      </w:r>
      <w:r w:rsidR="009A5E75" w:rsidRPr="005B11F7">
        <w:rPr>
          <w:rFonts w:ascii="Times New Roman" w:hAnsi="Times New Roman"/>
          <w:sz w:val="28"/>
          <w:szCs w:val="28"/>
        </w:rPr>
        <w:t xml:space="preserve"> за</w:t>
      </w:r>
      <w:r w:rsidR="009A5E75">
        <w:rPr>
          <w:rFonts w:ascii="Times New Roman" w:hAnsi="Times New Roman"/>
          <w:sz w:val="28"/>
          <w:szCs w:val="28"/>
        </w:rPr>
        <w:t> </w:t>
      </w:r>
      <w:r w:rsidR="009A5E75" w:rsidRPr="005B11F7">
        <w:rPr>
          <w:rFonts w:ascii="Times New Roman" w:hAnsi="Times New Roman"/>
          <w:sz w:val="28"/>
          <w:szCs w:val="28"/>
        </w:rPr>
        <w:t>и</w:t>
      </w:r>
      <w:r w:rsidRPr="005B11F7">
        <w:rPr>
          <w:rFonts w:ascii="Times New Roman" w:hAnsi="Times New Roman"/>
          <w:sz w:val="28"/>
          <w:szCs w:val="28"/>
        </w:rPr>
        <w:t>сключением береговой полосы каналов,</w:t>
      </w:r>
      <w:r w:rsidR="009A5E75" w:rsidRPr="005B11F7">
        <w:rPr>
          <w:rFonts w:ascii="Times New Roman" w:hAnsi="Times New Roman"/>
          <w:sz w:val="28"/>
          <w:szCs w:val="28"/>
        </w:rPr>
        <w:t xml:space="preserve"> а</w:t>
      </w:r>
      <w:r w:rsidR="009A5E75">
        <w:rPr>
          <w:rFonts w:ascii="Times New Roman" w:hAnsi="Times New Roman"/>
          <w:sz w:val="28"/>
          <w:szCs w:val="28"/>
        </w:rPr>
        <w:t> </w:t>
      </w:r>
      <w:r w:rsidR="009A5E75" w:rsidRPr="005B11F7">
        <w:rPr>
          <w:rFonts w:ascii="Times New Roman" w:hAnsi="Times New Roman"/>
          <w:sz w:val="28"/>
          <w:szCs w:val="28"/>
        </w:rPr>
        <w:t>т</w:t>
      </w:r>
      <w:r w:rsidRPr="005B11F7">
        <w:rPr>
          <w:rFonts w:ascii="Times New Roman" w:hAnsi="Times New Roman"/>
          <w:sz w:val="28"/>
          <w:szCs w:val="28"/>
        </w:rPr>
        <w:t>акже рек</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р</w:t>
      </w:r>
      <w:r w:rsidRPr="005B11F7">
        <w:rPr>
          <w:rFonts w:ascii="Times New Roman" w:hAnsi="Times New Roman"/>
          <w:sz w:val="28"/>
          <w:szCs w:val="28"/>
        </w:rPr>
        <w:t>учьёв, протяжённость которых</w:t>
      </w:r>
      <w:r w:rsidR="009A5E75" w:rsidRPr="005B11F7">
        <w:rPr>
          <w:rFonts w:ascii="Times New Roman" w:hAnsi="Times New Roman"/>
          <w:sz w:val="28"/>
          <w:szCs w:val="28"/>
        </w:rPr>
        <w:t xml:space="preserve"> от</w:t>
      </w:r>
      <w:r w:rsidR="009A5E75">
        <w:rPr>
          <w:rFonts w:ascii="Times New Roman" w:hAnsi="Times New Roman"/>
          <w:sz w:val="28"/>
          <w:szCs w:val="28"/>
        </w:rPr>
        <w:t> </w:t>
      </w:r>
      <w:r w:rsidR="009A5E75" w:rsidRPr="005B11F7">
        <w:rPr>
          <w:rFonts w:ascii="Times New Roman" w:hAnsi="Times New Roman"/>
          <w:sz w:val="28"/>
          <w:szCs w:val="28"/>
        </w:rPr>
        <w:t>и</w:t>
      </w:r>
      <w:r w:rsidRPr="005B11F7">
        <w:rPr>
          <w:rFonts w:ascii="Times New Roman" w:hAnsi="Times New Roman"/>
          <w:sz w:val="28"/>
          <w:szCs w:val="28"/>
        </w:rPr>
        <w:t>стока</w:t>
      </w:r>
      <w:r w:rsidR="009A5E75" w:rsidRPr="005B11F7">
        <w:rPr>
          <w:rFonts w:ascii="Times New Roman" w:hAnsi="Times New Roman"/>
          <w:sz w:val="28"/>
          <w:szCs w:val="28"/>
        </w:rPr>
        <w:t xml:space="preserve"> до</w:t>
      </w:r>
      <w:r w:rsidR="009A5E75">
        <w:rPr>
          <w:rFonts w:ascii="Times New Roman" w:hAnsi="Times New Roman"/>
          <w:sz w:val="28"/>
          <w:szCs w:val="28"/>
        </w:rPr>
        <w:t> </w:t>
      </w:r>
      <w:r w:rsidR="009A5E75" w:rsidRPr="005B11F7">
        <w:rPr>
          <w:rFonts w:ascii="Times New Roman" w:hAnsi="Times New Roman"/>
          <w:sz w:val="28"/>
          <w:szCs w:val="28"/>
        </w:rPr>
        <w:t>у</w:t>
      </w:r>
      <w:r w:rsidRPr="005B11F7">
        <w:rPr>
          <w:rFonts w:ascii="Times New Roman" w:hAnsi="Times New Roman"/>
          <w:sz w:val="28"/>
          <w:szCs w:val="28"/>
        </w:rPr>
        <w:t>стья</w:t>
      </w:r>
      <w:r w:rsidR="009A5E75" w:rsidRPr="005B11F7">
        <w:rPr>
          <w:rFonts w:ascii="Times New Roman" w:hAnsi="Times New Roman"/>
          <w:sz w:val="28"/>
          <w:szCs w:val="28"/>
        </w:rPr>
        <w:t xml:space="preserve"> не</w:t>
      </w:r>
      <w:r w:rsidR="009A5E75">
        <w:rPr>
          <w:rFonts w:ascii="Times New Roman" w:hAnsi="Times New Roman"/>
          <w:sz w:val="28"/>
          <w:szCs w:val="28"/>
        </w:rPr>
        <w:t> </w:t>
      </w:r>
      <w:r w:rsidR="009A5E75" w:rsidRPr="005B11F7">
        <w:rPr>
          <w:rFonts w:ascii="Times New Roman" w:hAnsi="Times New Roman"/>
          <w:sz w:val="28"/>
          <w:szCs w:val="28"/>
        </w:rPr>
        <w:t>б</w:t>
      </w:r>
      <w:r w:rsidRPr="005B11F7">
        <w:rPr>
          <w:rFonts w:ascii="Times New Roman" w:hAnsi="Times New Roman"/>
          <w:sz w:val="28"/>
          <w:szCs w:val="28"/>
        </w:rPr>
        <w:t>олее чем десять километров. Ширина береговой полосы рек</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р</w:t>
      </w:r>
      <w:r w:rsidRPr="005B11F7">
        <w:rPr>
          <w:rFonts w:ascii="Times New Roman" w:hAnsi="Times New Roman"/>
          <w:sz w:val="28"/>
          <w:szCs w:val="28"/>
        </w:rPr>
        <w:t>учьёв, протяжённость которых</w:t>
      </w:r>
      <w:r w:rsidR="009A5E75" w:rsidRPr="005B11F7">
        <w:rPr>
          <w:rFonts w:ascii="Times New Roman" w:hAnsi="Times New Roman"/>
          <w:sz w:val="28"/>
          <w:szCs w:val="28"/>
        </w:rPr>
        <w:t xml:space="preserve"> от</w:t>
      </w:r>
      <w:r w:rsidR="009A5E75">
        <w:rPr>
          <w:rFonts w:ascii="Times New Roman" w:hAnsi="Times New Roman"/>
          <w:sz w:val="28"/>
          <w:szCs w:val="28"/>
        </w:rPr>
        <w:t> </w:t>
      </w:r>
      <w:r w:rsidR="009A5E75" w:rsidRPr="005B11F7">
        <w:rPr>
          <w:rFonts w:ascii="Times New Roman" w:hAnsi="Times New Roman"/>
          <w:sz w:val="28"/>
          <w:szCs w:val="28"/>
        </w:rPr>
        <w:t>и</w:t>
      </w:r>
      <w:r w:rsidRPr="005B11F7">
        <w:rPr>
          <w:rFonts w:ascii="Times New Roman" w:hAnsi="Times New Roman"/>
          <w:sz w:val="28"/>
          <w:szCs w:val="28"/>
        </w:rPr>
        <w:t>стока</w:t>
      </w:r>
      <w:r w:rsidR="009A5E75" w:rsidRPr="005B11F7">
        <w:rPr>
          <w:rFonts w:ascii="Times New Roman" w:hAnsi="Times New Roman"/>
          <w:sz w:val="28"/>
          <w:szCs w:val="28"/>
        </w:rPr>
        <w:t xml:space="preserve"> до</w:t>
      </w:r>
      <w:r w:rsidR="009A5E75">
        <w:rPr>
          <w:rFonts w:ascii="Times New Roman" w:hAnsi="Times New Roman"/>
          <w:sz w:val="28"/>
          <w:szCs w:val="28"/>
        </w:rPr>
        <w:t> </w:t>
      </w:r>
      <w:r w:rsidR="009A5E75" w:rsidRPr="005B11F7">
        <w:rPr>
          <w:rFonts w:ascii="Times New Roman" w:hAnsi="Times New Roman"/>
          <w:sz w:val="28"/>
          <w:szCs w:val="28"/>
        </w:rPr>
        <w:t>у</w:t>
      </w:r>
      <w:r w:rsidRPr="005B11F7">
        <w:rPr>
          <w:rFonts w:ascii="Times New Roman" w:hAnsi="Times New Roman"/>
          <w:sz w:val="28"/>
          <w:szCs w:val="28"/>
        </w:rPr>
        <w:t>стья</w:t>
      </w:r>
      <w:r w:rsidR="009A5E75" w:rsidRPr="005B11F7">
        <w:rPr>
          <w:rFonts w:ascii="Times New Roman" w:hAnsi="Times New Roman"/>
          <w:sz w:val="28"/>
          <w:szCs w:val="28"/>
        </w:rPr>
        <w:t xml:space="preserve"> не</w:t>
      </w:r>
      <w:r w:rsidR="009A5E75">
        <w:rPr>
          <w:rFonts w:ascii="Times New Roman" w:hAnsi="Times New Roman"/>
          <w:sz w:val="28"/>
          <w:szCs w:val="28"/>
        </w:rPr>
        <w:t> </w:t>
      </w:r>
      <w:r w:rsidR="009A5E75" w:rsidRPr="005B11F7">
        <w:rPr>
          <w:rFonts w:ascii="Times New Roman" w:hAnsi="Times New Roman"/>
          <w:sz w:val="28"/>
          <w:szCs w:val="28"/>
        </w:rPr>
        <w:t>б</w:t>
      </w:r>
      <w:r w:rsidRPr="005B11F7">
        <w:rPr>
          <w:rFonts w:ascii="Times New Roman" w:hAnsi="Times New Roman"/>
          <w:sz w:val="28"/>
          <w:szCs w:val="28"/>
        </w:rPr>
        <w:t xml:space="preserve">олее чем десять километров, составляет пять метров. </w:t>
      </w:r>
    </w:p>
    <w:p w14:paraId="56E0E4F1" w14:textId="743CB24D" w:rsidR="005B11F7" w:rsidRPr="005B11F7" w:rsidRDefault="005B11F7" w:rsidP="005B11F7">
      <w:pPr>
        <w:spacing w:after="0" w:line="240" w:lineRule="auto"/>
        <w:ind w:firstLine="709"/>
        <w:jc w:val="both"/>
        <w:rPr>
          <w:rFonts w:ascii="Times New Roman" w:hAnsi="Times New Roman"/>
          <w:sz w:val="28"/>
          <w:szCs w:val="28"/>
        </w:rPr>
      </w:pPr>
      <w:r w:rsidRPr="005B11F7">
        <w:rPr>
          <w:rFonts w:ascii="Times New Roman" w:hAnsi="Times New Roman"/>
          <w:sz w:val="28"/>
          <w:szCs w:val="28"/>
        </w:rPr>
        <w:t>Береговая полоса болот, природных выходов подземных вод (родников)</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и</w:t>
      </w:r>
      <w:r w:rsidRPr="005B11F7">
        <w:rPr>
          <w:rFonts w:ascii="Times New Roman" w:hAnsi="Times New Roman"/>
          <w:sz w:val="28"/>
          <w:szCs w:val="28"/>
        </w:rPr>
        <w:t>ных предусмотренных федеральными законами водных объектов</w:t>
      </w:r>
      <w:r w:rsidR="009A5E75" w:rsidRPr="005B11F7">
        <w:rPr>
          <w:rFonts w:ascii="Times New Roman" w:hAnsi="Times New Roman"/>
          <w:sz w:val="28"/>
          <w:szCs w:val="28"/>
        </w:rPr>
        <w:t xml:space="preserve"> не</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пределяется.</w:t>
      </w:r>
    </w:p>
    <w:p w14:paraId="0CBBE8EA" w14:textId="17207ED0"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Ширина прибрежной защитной полосы устанавливается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ависимости</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клона берега водного объекта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оставляет 30 метров для обратного или нулевого уклона, 40 метров для уклона до 3 градусов и 50 метров для уклона 3</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б</w:t>
      </w:r>
      <w:r w:rsidRPr="007C0FF4">
        <w:rPr>
          <w:rFonts w:ascii="Times New Roman" w:hAnsi="Times New Roman"/>
          <w:sz w:val="28"/>
          <w:szCs w:val="28"/>
        </w:rPr>
        <w:t>олее градуса.</w:t>
      </w:r>
    </w:p>
    <w:p w14:paraId="1FE31A0C" w14:textId="5A535C3E"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Ширина прибрежной защитной полосы реки, озёр, имеющих особо ценное рыбохозяйственное значение (места нереста, нагула, зимовки рыб</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ругих водных биологических ресурсов), устанавливается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азмере 200 метров независимо</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клона прилегающих земель.</w:t>
      </w:r>
    </w:p>
    <w:p w14:paraId="666B0B4F" w14:textId="221007A0"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Согласно части 15 статьи 65 Водного кодекса Российской Федерации,</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г</w:t>
      </w:r>
      <w:r w:rsidRPr="007C0FF4">
        <w:rPr>
          <w:rFonts w:ascii="Times New Roman" w:hAnsi="Times New Roman"/>
          <w:sz w:val="28"/>
          <w:szCs w:val="28"/>
        </w:rPr>
        <w:t>раницах водоохранных зон запрещаются:</w:t>
      </w:r>
    </w:p>
    <w:p w14:paraId="339DC472" w14:textId="32B1BFF8"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использование сточных вод</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ц</w:t>
      </w:r>
      <w:r w:rsidRPr="007C0FF4">
        <w:rPr>
          <w:rFonts w:ascii="Times New Roman" w:hAnsi="Times New Roman"/>
          <w:sz w:val="28"/>
          <w:szCs w:val="28"/>
        </w:rPr>
        <w:t>елях регулирования плодородия почв;</w:t>
      </w:r>
    </w:p>
    <w:p w14:paraId="46860EB9" w14:textId="0445276D"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кладбищ, скотомогильников, мест захоронения отходов производства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отребления, химических, взрывчатых, токсичных, отравляющих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я</w:t>
      </w:r>
      <w:r w:rsidRPr="007C0FF4">
        <w:rPr>
          <w:rFonts w:ascii="Times New Roman" w:hAnsi="Times New Roman"/>
          <w:sz w:val="28"/>
          <w:szCs w:val="28"/>
        </w:rPr>
        <w:t>довитых веществ, пунктов захоронения радиоактивных отходов;</w:t>
      </w:r>
    </w:p>
    <w:p w14:paraId="1FEFA9B9" w14:textId="2CA588DF"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осуществление авиационных мер</w:t>
      </w:r>
      <w:r w:rsidR="009A5E75" w:rsidRPr="007C0FF4">
        <w:rPr>
          <w:rFonts w:ascii="Times New Roman" w:hAnsi="Times New Roman"/>
          <w:sz w:val="28"/>
          <w:szCs w:val="28"/>
        </w:rPr>
        <w:t xml:space="preserve"> по</w:t>
      </w:r>
      <w:r w:rsidR="009A5E75">
        <w:rPr>
          <w:rFonts w:ascii="Times New Roman" w:hAnsi="Times New Roman"/>
          <w:sz w:val="28"/>
          <w:szCs w:val="28"/>
        </w:rPr>
        <w:t> </w:t>
      </w:r>
      <w:r w:rsidR="009A5E75" w:rsidRPr="007C0FF4">
        <w:rPr>
          <w:rFonts w:ascii="Times New Roman" w:hAnsi="Times New Roman"/>
          <w:sz w:val="28"/>
          <w:szCs w:val="28"/>
        </w:rPr>
        <w:t>б</w:t>
      </w:r>
      <w:r w:rsidRPr="007C0FF4">
        <w:rPr>
          <w:rFonts w:ascii="Times New Roman" w:hAnsi="Times New Roman"/>
          <w:sz w:val="28"/>
          <w:szCs w:val="28"/>
        </w:rPr>
        <w:t>орьбе</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редными организмами;</w:t>
      </w:r>
    </w:p>
    <w:p w14:paraId="484EE1DE" w14:textId="6E8AFF95"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движение</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тоянка транспортных средств (кроме специальных транспортных средств),</w:t>
      </w:r>
      <w:r w:rsidR="009A5E75" w:rsidRPr="007C0FF4">
        <w:rPr>
          <w:rFonts w:ascii="Times New Roman" w:hAnsi="Times New Roman"/>
          <w:sz w:val="28"/>
          <w:szCs w:val="28"/>
        </w:rPr>
        <w:t xml:space="preserve"> за</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сключением</w:t>
      </w:r>
      <w:r w:rsidR="009A5E75" w:rsidRPr="007C0FF4">
        <w:rPr>
          <w:rFonts w:ascii="Times New Roman" w:hAnsi="Times New Roman"/>
          <w:sz w:val="28"/>
          <w:szCs w:val="28"/>
        </w:rPr>
        <w:t xml:space="preserve"> их</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вижения</w:t>
      </w:r>
      <w:r w:rsidR="009A5E75" w:rsidRPr="007C0FF4">
        <w:rPr>
          <w:rFonts w:ascii="Times New Roman" w:hAnsi="Times New Roman"/>
          <w:sz w:val="28"/>
          <w:szCs w:val="28"/>
        </w:rPr>
        <w:t xml:space="preserve"> по</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орогам</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тоянки</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орогах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пециально оборудованных местах, имеющих твёрдое покрытие;</w:t>
      </w:r>
    </w:p>
    <w:p w14:paraId="153BDC51" w14:textId="28824091"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ерриториях портов, судостроительных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удоремонтных организаций, инфраструктуры внутренних водных путей при условии соблюдения требований законодательства</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бласти охраны окружающей среды</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н</w:t>
      </w:r>
      <w:r w:rsidRPr="007C0FF4">
        <w:rPr>
          <w:rFonts w:ascii="Times New Roman" w:hAnsi="Times New Roman"/>
          <w:sz w:val="28"/>
          <w:szCs w:val="28"/>
        </w:rPr>
        <w:t>астоящего Кодекса), станций технического обслуживания, используемых для технического осмотра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емонта транспортных средств, осуществление мойки транспортных средств;</w:t>
      </w:r>
    </w:p>
    <w:p w14:paraId="347FBAA9" w14:textId="51D65413"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специализированных хранилищ пестицидов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а</w:t>
      </w:r>
      <w:r w:rsidRPr="007C0FF4">
        <w:rPr>
          <w:rFonts w:ascii="Times New Roman" w:hAnsi="Times New Roman"/>
          <w:sz w:val="28"/>
          <w:szCs w:val="28"/>
        </w:rPr>
        <w:t>грохимикатов, применение пестицидов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а</w:t>
      </w:r>
      <w:r w:rsidRPr="007C0FF4">
        <w:rPr>
          <w:rFonts w:ascii="Times New Roman" w:hAnsi="Times New Roman"/>
          <w:sz w:val="28"/>
          <w:szCs w:val="28"/>
        </w:rPr>
        <w:t>грохимикатов;</w:t>
      </w:r>
    </w:p>
    <w:p w14:paraId="2328B7D1" w14:textId="1F77F9E4"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lastRenderedPageBreak/>
        <w:t>сброс сточных,</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ом числе дренажных, вод;</w:t>
      </w:r>
    </w:p>
    <w:p w14:paraId="6C209F45" w14:textId="6F11859D" w:rsidR="007C0FF4" w:rsidRPr="007C0FF4" w:rsidRDefault="007C0FF4" w:rsidP="00C54EF1">
      <w:pPr>
        <w:numPr>
          <w:ilvl w:val="0"/>
          <w:numId w:val="57"/>
        </w:numPr>
        <w:spacing w:after="0" w:line="240" w:lineRule="auto"/>
        <w:jc w:val="both"/>
        <w:rPr>
          <w:rFonts w:ascii="Times New Roman" w:hAnsi="Times New Roman"/>
          <w:sz w:val="28"/>
          <w:szCs w:val="28"/>
        </w:rPr>
      </w:pPr>
      <w:r w:rsidRPr="007C0FF4">
        <w:rPr>
          <w:rFonts w:ascii="Times New Roman" w:hAnsi="Times New Roman"/>
          <w:sz w:val="28"/>
          <w:szCs w:val="28"/>
        </w:rPr>
        <w:t>разведка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обыча общераспространённых полезных ископаемых (за исключением случаев, если разведка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обыча общераспространённых полезных ископаемых осуществляются пользователями недр, осуществляющими разведку</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обычу иных видов полезных ископаемых,</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г</w:t>
      </w:r>
      <w:r w:rsidRPr="007C0FF4">
        <w:rPr>
          <w:rFonts w:ascii="Times New Roman" w:hAnsi="Times New Roman"/>
          <w:sz w:val="28"/>
          <w:szCs w:val="28"/>
        </w:rPr>
        <w:t>раницах предоставленных</w:t>
      </w:r>
      <w:r w:rsidR="009A5E75" w:rsidRPr="007C0FF4">
        <w:rPr>
          <w:rFonts w:ascii="Times New Roman" w:hAnsi="Times New Roman"/>
          <w:sz w:val="28"/>
          <w:szCs w:val="28"/>
        </w:rPr>
        <w:t xml:space="preserve"> им</w:t>
      </w:r>
      <w:r w:rsidR="009A5E75">
        <w:rPr>
          <w:rFonts w:ascii="Times New Roman" w:hAnsi="Times New Roman"/>
          <w:sz w:val="28"/>
          <w:szCs w:val="28"/>
        </w:rPr>
        <w:t> </w:t>
      </w:r>
      <w:r w:rsidR="009A5E75" w:rsidRPr="007C0FF4">
        <w:rPr>
          <w:rFonts w:ascii="Times New Roman" w:hAnsi="Times New Roman"/>
          <w:sz w:val="28"/>
          <w:szCs w:val="28"/>
        </w:rPr>
        <w:t>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аконодательством Российской Федерации</w:t>
      </w:r>
      <w:r w:rsidR="009A5E75" w:rsidRPr="007C0FF4">
        <w:rPr>
          <w:rFonts w:ascii="Times New Roman" w:hAnsi="Times New Roman"/>
          <w:sz w:val="28"/>
          <w:szCs w:val="28"/>
        </w:rPr>
        <w:t xml:space="preserve"> о</w:t>
      </w:r>
      <w:r w:rsidR="009A5E75">
        <w:rPr>
          <w:rFonts w:ascii="Times New Roman" w:hAnsi="Times New Roman"/>
          <w:sz w:val="28"/>
          <w:szCs w:val="28"/>
        </w:rPr>
        <w:t> </w:t>
      </w:r>
      <w:r w:rsidR="009A5E75" w:rsidRPr="007C0FF4">
        <w:rPr>
          <w:rFonts w:ascii="Times New Roman" w:hAnsi="Times New Roman"/>
          <w:sz w:val="28"/>
          <w:szCs w:val="28"/>
        </w:rPr>
        <w:t>н</w:t>
      </w:r>
      <w:r w:rsidRPr="007C0FF4">
        <w:rPr>
          <w:rFonts w:ascii="Times New Roman" w:hAnsi="Times New Roman"/>
          <w:sz w:val="28"/>
          <w:szCs w:val="28"/>
        </w:rPr>
        <w:t>едрах горных отводов и (или) геологических отводов</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сновании утверждённого технического проекта</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со</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татьёй 19.1 Закона Российской Федерации от 21.02.1992 № 2395-1 «О недрах»).</w:t>
      </w:r>
    </w:p>
    <w:p w14:paraId="3A8B0BCF" w14:textId="5548C628"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В границах водоохранных зон допускаются проектирование, строительство, реконструкция, ввод</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э</w:t>
      </w:r>
      <w:r w:rsidRPr="007C0FF4">
        <w:rPr>
          <w:rFonts w:ascii="Times New Roman" w:hAnsi="Times New Roman"/>
          <w:sz w:val="28"/>
          <w:szCs w:val="28"/>
        </w:rPr>
        <w:t>ксплуатацию, эксплуатация хозяйственных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ных объектов при условии оборудования таких объектов сооружениями, обеспечивающими охрану водных объектов</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 засорения, заиления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стощения вод</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одным законодательством</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аконодательством</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бласти охраны окружающей среды. Выбор типа сооружения, обеспечивающего охрану водного объекта</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 засорения, заиления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стощения вод, осуществляется</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чётом необходимости соблюдения установленных</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аконодательством</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бласти охраны окружающей среды нормативов допустимых сбросов загрязняющих веществ, иных веществ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икроорганизмов. Под сооружениями, обеспечивающими охрану водных объектов</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 засорения, заиления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стощения вод, понимаются:</w:t>
      </w:r>
    </w:p>
    <w:p w14:paraId="0350D3DA" w14:textId="77777777" w:rsidR="007C0FF4" w:rsidRPr="007C0FF4" w:rsidRDefault="007C0FF4" w:rsidP="00740293">
      <w:pPr>
        <w:numPr>
          <w:ilvl w:val="0"/>
          <w:numId w:val="21"/>
        </w:numPr>
        <w:spacing w:after="0" w:line="240" w:lineRule="auto"/>
        <w:jc w:val="both"/>
        <w:rPr>
          <w:rFonts w:ascii="Times New Roman" w:hAnsi="Times New Roman"/>
          <w:sz w:val="28"/>
          <w:szCs w:val="28"/>
        </w:rPr>
      </w:pPr>
      <w:r w:rsidRPr="007C0FF4">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14:paraId="4EDC08E4" w14:textId="6980E8B2" w:rsidR="007C0FF4" w:rsidRPr="007C0FF4" w:rsidRDefault="007C0FF4" w:rsidP="00740293">
      <w:pPr>
        <w:numPr>
          <w:ilvl w:val="0"/>
          <w:numId w:val="21"/>
        </w:numPr>
        <w:spacing w:after="0" w:line="240" w:lineRule="auto"/>
        <w:jc w:val="both"/>
        <w:rPr>
          <w:rFonts w:ascii="Times New Roman" w:hAnsi="Times New Roman"/>
          <w:sz w:val="28"/>
          <w:szCs w:val="28"/>
        </w:rPr>
      </w:pPr>
      <w:r w:rsidRPr="007C0FF4">
        <w:rPr>
          <w:rFonts w:ascii="Times New Roman" w:hAnsi="Times New Roman"/>
          <w:sz w:val="28"/>
          <w:szCs w:val="28"/>
        </w:rPr>
        <w:t>сооружения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истемы для отведения (сброса) сточных вод</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ц</w:t>
      </w:r>
      <w:r w:rsidRPr="007C0FF4">
        <w:rPr>
          <w:rFonts w:ascii="Times New Roman" w:hAnsi="Times New Roman"/>
          <w:sz w:val="28"/>
          <w:szCs w:val="28"/>
        </w:rPr>
        <w:t>ентрализованные системы водоотведения (в том числе дождевых, талых, инфильтрационных, поливомоечных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ренажных вод), если они предназначены для приёма таких вод;</w:t>
      </w:r>
    </w:p>
    <w:p w14:paraId="6A4E0398" w14:textId="255B7F29" w:rsidR="007C0FF4" w:rsidRPr="007C0FF4" w:rsidRDefault="007C0FF4" w:rsidP="00740293">
      <w:pPr>
        <w:numPr>
          <w:ilvl w:val="0"/>
          <w:numId w:val="21"/>
        </w:numPr>
        <w:spacing w:after="0" w:line="240" w:lineRule="auto"/>
        <w:jc w:val="both"/>
        <w:rPr>
          <w:rFonts w:ascii="Times New Roman" w:hAnsi="Times New Roman"/>
          <w:sz w:val="28"/>
          <w:szCs w:val="28"/>
        </w:rPr>
      </w:pPr>
      <w:r w:rsidRPr="007C0FF4">
        <w:rPr>
          <w:rFonts w:ascii="Times New Roman" w:hAnsi="Times New Roman"/>
          <w:sz w:val="28"/>
          <w:szCs w:val="28"/>
        </w:rPr>
        <w:t>локальные очистные сооружения для очистки сточных вод (в том числе дождевых, талых, инфильтрационных, поливомоечных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ренажных вод), обеспечивающие</w:t>
      </w:r>
      <w:r w:rsidR="009A5E75" w:rsidRPr="007C0FF4">
        <w:rPr>
          <w:rFonts w:ascii="Times New Roman" w:hAnsi="Times New Roman"/>
          <w:sz w:val="28"/>
          <w:szCs w:val="28"/>
        </w:rPr>
        <w:t xml:space="preserve"> их</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чистку исходя</w:t>
      </w:r>
      <w:r w:rsidR="009A5E75" w:rsidRPr="007C0FF4">
        <w:rPr>
          <w:rFonts w:ascii="Times New Roman" w:hAnsi="Times New Roman"/>
          <w:sz w:val="28"/>
          <w:szCs w:val="28"/>
        </w:rPr>
        <w:t xml:space="preserve"> из</w:t>
      </w:r>
      <w:r w:rsidR="009A5E75">
        <w:rPr>
          <w:rFonts w:ascii="Times New Roman" w:hAnsi="Times New Roman"/>
          <w:sz w:val="28"/>
          <w:szCs w:val="28"/>
        </w:rPr>
        <w:t> </w:t>
      </w:r>
      <w:r w:rsidR="009A5E75" w:rsidRPr="007C0FF4">
        <w:rPr>
          <w:rFonts w:ascii="Times New Roman" w:hAnsi="Times New Roman"/>
          <w:sz w:val="28"/>
          <w:szCs w:val="28"/>
        </w:rPr>
        <w:t>н</w:t>
      </w:r>
      <w:r w:rsidRPr="007C0FF4">
        <w:rPr>
          <w:rFonts w:ascii="Times New Roman" w:hAnsi="Times New Roman"/>
          <w:sz w:val="28"/>
          <w:szCs w:val="28"/>
        </w:rPr>
        <w:t>ормативов, установленных</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ребованиями законодательства</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бласти охраны окружающей среды</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н</w:t>
      </w:r>
      <w:r w:rsidRPr="007C0FF4">
        <w:rPr>
          <w:rFonts w:ascii="Times New Roman" w:hAnsi="Times New Roman"/>
          <w:sz w:val="28"/>
          <w:szCs w:val="28"/>
        </w:rPr>
        <w:t>астоящего Кодекса;</w:t>
      </w:r>
    </w:p>
    <w:p w14:paraId="4DECDD39" w14:textId="7969F639" w:rsidR="007C0FF4" w:rsidRPr="007C0FF4" w:rsidRDefault="007C0FF4" w:rsidP="00740293">
      <w:pPr>
        <w:numPr>
          <w:ilvl w:val="0"/>
          <w:numId w:val="21"/>
        </w:numPr>
        <w:spacing w:after="0" w:line="240" w:lineRule="auto"/>
        <w:jc w:val="both"/>
        <w:rPr>
          <w:rFonts w:ascii="Times New Roman" w:hAnsi="Times New Roman"/>
          <w:sz w:val="28"/>
          <w:szCs w:val="28"/>
        </w:rPr>
      </w:pPr>
      <w:r w:rsidRPr="007C0FF4">
        <w:rPr>
          <w:rFonts w:ascii="Times New Roman" w:hAnsi="Times New Roman"/>
          <w:sz w:val="28"/>
          <w:szCs w:val="28"/>
        </w:rPr>
        <w:t>сооружения для сбора отходов производства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отребления,</w:t>
      </w:r>
      <w:r w:rsidR="009A5E75" w:rsidRPr="007C0FF4">
        <w:rPr>
          <w:rFonts w:ascii="Times New Roman" w:hAnsi="Times New Roman"/>
          <w:sz w:val="28"/>
          <w:szCs w:val="28"/>
        </w:rPr>
        <w:t xml:space="preserve"> а</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акже сооружения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истемы для отведения (сброса) сточных вод (в том числе дождевых, талых, инфильтрационных, поливомоечных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ренажных вод)</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риёмники, изготовленные</w:t>
      </w:r>
      <w:r w:rsidR="009A5E75" w:rsidRPr="007C0FF4">
        <w:rPr>
          <w:rFonts w:ascii="Times New Roman" w:hAnsi="Times New Roman"/>
          <w:sz w:val="28"/>
          <w:szCs w:val="28"/>
        </w:rPr>
        <w:t xml:space="preserve"> из</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одонепроницаемых материалов.</w:t>
      </w:r>
    </w:p>
    <w:p w14:paraId="12EFA8FA" w14:textId="51987510"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В отношении территорий садоводческих, огороднических или дачных некоммерческих объединений граждан, размещённых</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г</w:t>
      </w:r>
      <w:r w:rsidRPr="007C0FF4">
        <w:rPr>
          <w:rFonts w:ascii="Times New Roman" w:hAnsi="Times New Roman"/>
          <w:sz w:val="28"/>
          <w:szCs w:val="28"/>
        </w:rPr>
        <w:t>раницах водоохранных зон</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не</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борудованных сооружениями для очистки сточных вод,</w:t>
      </w:r>
      <w:r w:rsidR="009A5E75" w:rsidRPr="007C0FF4">
        <w:rPr>
          <w:rFonts w:ascii="Times New Roman" w:hAnsi="Times New Roman"/>
          <w:sz w:val="28"/>
          <w:szCs w:val="28"/>
        </w:rPr>
        <w:t xml:space="preserve"> до</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омента</w:t>
      </w:r>
      <w:r w:rsidR="009A5E75" w:rsidRPr="007C0FF4">
        <w:rPr>
          <w:rFonts w:ascii="Times New Roman" w:hAnsi="Times New Roman"/>
          <w:sz w:val="28"/>
          <w:szCs w:val="28"/>
        </w:rPr>
        <w:t xml:space="preserve"> их</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борудования такими сооружениями и (или) подключения</w:t>
      </w:r>
      <w:r w:rsidR="009A5E75" w:rsidRPr="007C0FF4">
        <w:rPr>
          <w:rFonts w:ascii="Times New Roman" w:hAnsi="Times New Roman"/>
          <w:sz w:val="28"/>
          <w:szCs w:val="28"/>
        </w:rPr>
        <w:t xml:space="preserve"> к</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истемам, допускается применение приёмников, изготовленных</w:t>
      </w:r>
      <w:r w:rsidR="009A5E75" w:rsidRPr="007C0FF4">
        <w:rPr>
          <w:rFonts w:ascii="Times New Roman" w:hAnsi="Times New Roman"/>
          <w:sz w:val="28"/>
          <w:szCs w:val="28"/>
        </w:rPr>
        <w:t xml:space="preserve"> из</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одонепроницаемых материалов, предотвращающих поступление загрязняющих веществ, иных веществ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икроорганизмов</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кружающую среду.</w:t>
      </w:r>
    </w:p>
    <w:p w14:paraId="0F324D6C" w14:textId="0C80E81A"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lastRenderedPageBreak/>
        <w:t>В границах прибрежных защитных полос, наряду</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становленными частью 15 настоящей статьи ограничениями, запрещаются:</w:t>
      </w:r>
    </w:p>
    <w:p w14:paraId="17D0F078" w14:textId="77777777" w:rsidR="007C0FF4" w:rsidRPr="007C0FF4" w:rsidRDefault="007C0FF4" w:rsidP="00740293">
      <w:pPr>
        <w:numPr>
          <w:ilvl w:val="0"/>
          <w:numId w:val="22"/>
        </w:numPr>
        <w:spacing w:after="0" w:line="240" w:lineRule="auto"/>
        <w:jc w:val="both"/>
        <w:rPr>
          <w:rFonts w:ascii="Times New Roman" w:hAnsi="Times New Roman"/>
          <w:sz w:val="28"/>
          <w:szCs w:val="28"/>
        </w:rPr>
      </w:pPr>
      <w:r w:rsidRPr="007C0FF4">
        <w:rPr>
          <w:rFonts w:ascii="Times New Roman" w:hAnsi="Times New Roman"/>
          <w:sz w:val="28"/>
          <w:szCs w:val="28"/>
        </w:rPr>
        <w:t>распашка земель;</w:t>
      </w:r>
    </w:p>
    <w:p w14:paraId="45A5E2F7" w14:textId="77777777" w:rsidR="007C0FF4" w:rsidRPr="007C0FF4" w:rsidRDefault="007C0FF4" w:rsidP="00740293">
      <w:pPr>
        <w:numPr>
          <w:ilvl w:val="0"/>
          <w:numId w:val="22"/>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отвалов размываемых грунтов;</w:t>
      </w:r>
    </w:p>
    <w:p w14:paraId="0801007D" w14:textId="6FB01521" w:rsidR="007C0FF4" w:rsidRPr="007C0FF4" w:rsidRDefault="007C0FF4" w:rsidP="00740293">
      <w:pPr>
        <w:numPr>
          <w:ilvl w:val="0"/>
          <w:numId w:val="22"/>
        </w:numPr>
        <w:spacing w:after="0" w:line="240" w:lineRule="auto"/>
        <w:jc w:val="both"/>
        <w:rPr>
          <w:rFonts w:ascii="Times New Roman" w:hAnsi="Times New Roman"/>
          <w:sz w:val="28"/>
          <w:szCs w:val="28"/>
        </w:rPr>
      </w:pPr>
      <w:r w:rsidRPr="007C0FF4">
        <w:rPr>
          <w:rFonts w:ascii="Times New Roman" w:hAnsi="Times New Roman"/>
          <w:sz w:val="28"/>
          <w:szCs w:val="28"/>
        </w:rPr>
        <w:t>выпас сельскохозяйственных животных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рганизация для них летних лагерей, ванн.</w:t>
      </w:r>
    </w:p>
    <w:p w14:paraId="297C7E53" w14:textId="69B96154" w:rsid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Установление</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естности границ водоохранных зон</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г</w:t>
      </w:r>
      <w:r w:rsidRPr="007C0FF4">
        <w:rPr>
          <w:rFonts w:ascii="Times New Roman" w:hAnsi="Times New Roman"/>
          <w:sz w:val="28"/>
          <w:szCs w:val="28"/>
        </w:rPr>
        <w:t>раниц прибрежных защитных полос водных объектов,</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ом числе посредством специальных информационных знаков, осуществляется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орядке, установленном Правительством Российской Федерации.</w:t>
      </w:r>
    </w:p>
    <w:p w14:paraId="7773D693" w14:textId="16F10461" w:rsidR="00886031" w:rsidRDefault="00886031" w:rsidP="00886031">
      <w:pPr>
        <w:spacing w:after="0" w:line="240" w:lineRule="auto"/>
        <w:ind w:firstLine="709"/>
        <w:jc w:val="both"/>
        <w:rPr>
          <w:rFonts w:ascii="Times New Roman" w:hAnsi="Times New Roman"/>
          <w:sz w:val="28"/>
          <w:szCs w:val="28"/>
        </w:rPr>
      </w:pPr>
      <w:r w:rsidRPr="00886031">
        <w:rPr>
          <w:rFonts w:ascii="Times New Roman" w:hAnsi="Times New Roman"/>
          <w:sz w:val="28"/>
          <w:szCs w:val="28"/>
        </w:rPr>
        <w:t>Установление</w:t>
      </w:r>
      <w:r w:rsidR="009A5E75" w:rsidRPr="00886031">
        <w:rPr>
          <w:rFonts w:ascii="Times New Roman" w:hAnsi="Times New Roman"/>
          <w:sz w:val="28"/>
          <w:szCs w:val="28"/>
        </w:rPr>
        <w:t xml:space="preserve"> на</w:t>
      </w:r>
      <w:r w:rsidR="009A5E75">
        <w:rPr>
          <w:rFonts w:ascii="Times New Roman" w:hAnsi="Times New Roman"/>
          <w:sz w:val="28"/>
          <w:szCs w:val="28"/>
        </w:rPr>
        <w:t> </w:t>
      </w:r>
      <w:r w:rsidR="009A5E75" w:rsidRPr="00886031">
        <w:rPr>
          <w:rFonts w:ascii="Times New Roman" w:hAnsi="Times New Roman"/>
          <w:sz w:val="28"/>
          <w:szCs w:val="28"/>
        </w:rPr>
        <w:t>м</w:t>
      </w:r>
      <w:r w:rsidRPr="00886031">
        <w:rPr>
          <w:rFonts w:ascii="Times New Roman" w:hAnsi="Times New Roman"/>
          <w:sz w:val="28"/>
          <w:szCs w:val="28"/>
        </w:rPr>
        <w:t>естности границ водоохранных зон</w:t>
      </w:r>
      <w:r w:rsidR="009A5E75" w:rsidRPr="00886031">
        <w:rPr>
          <w:rFonts w:ascii="Times New Roman" w:hAnsi="Times New Roman"/>
          <w:sz w:val="28"/>
          <w:szCs w:val="28"/>
        </w:rPr>
        <w:t xml:space="preserve"> и</w:t>
      </w:r>
      <w:r w:rsidR="009A5E75">
        <w:rPr>
          <w:rFonts w:ascii="Times New Roman" w:hAnsi="Times New Roman"/>
          <w:sz w:val="28"/>
          <w:szCs w:val="28"/>
        </w:rPr>
        <w:t> </w:t>
      </w:r>
      <w:r w:rsidR="009A5E75" w:rsidRPr="00886031">
        <w:rPr>
          <w:rFonts w:ascii="Times New Roman" w:hAnsi="Times New Roman"/>
          <w:sz w:val="28"/>
          <w:szCs w:val="28"/>
        </w:rPr>
        <w:t>г</w:t>
      </w:r>
      <w:r w:rsidRPr="00886031">
        <w:rPr>
          <w:rFonts w:ascii="Times New Roman" w:hAnsi="Times New Roman"/>
          <w:sz w:val="28"/>
          <w:szCs w:val="28"/>
        </w:rPr>
        <w:t>раниц прибрежных защитных полос водных объектов,</w:t>
      </w:r>
      <w:r w:rsidR="009A5E75" w:rsidRPr="00886031">
        <w:rPr>
          <w:rFonts w:ascii="Times New Roman" w:hAnsi="Times New Roman"/>
          <w:sz w:val="28"/>
          <w:szCs w:val="28"/>
        </w:rPr>
        <w:t xml:space="preserve"> в</w:t>
      </w:r>
      <w:r w:rsidR="009A5E75">
        <w:rPr>
          <w:rFonts w:ascii="Times New Roman" w:hAnsi="Times New Roman"/>
          <w:sz w:val="28"/>
          <w:szCs w:val="28"/>
        </w:rPr>
        <w:t> </w:t>
      </w:r>
      <w:r w:rsidR="009A5E75" w:rsidRPr="00886031">
        <w:rPr>
          <w:rFonts w:ascii="Times New Roman" w:hAnsi="Times New Roman"/>
          <w:sz w:val="28"/>
          <w:szCs w:val="28"/>
        </w:rPr>
        <w:t>т</w:t>
      </w:r>
      <w:r w:rsidRPr="00886031">
        <w:rPr>
          <w:rFonts w:ascii="Times New Roman" w:hAnsi="Times New Roman"/>
          <w:sz w:val="28"/>
          <w:szCs w:val="28"/>
        </w:rPr>
        <w:t>ом числе посредством специальных информационных знаков, осуществляется</w:t>
      </w:r>
      <w:r w:rsidR="009A5E75" w:rsidRPr="00886031">
        <w:rPr>
          <w:rFonts w:ascii="Times New Roman" w:hAnsi="Times New Roman"/>
          <w:sz w:val="28"/>
          <w:szCs w:val="28"/>
        </w:rPr>
        <w:t xml:space="preserve"> в</w:t>
      </w:r>
      <w:r w:rsidR="009A5E75">
        <w:rPr>
          <w:rFonts w:ascii="Times New Roman" w:hAnsi="Times New Roman"/>
          <w:sz w:val="28"/>
          <w:szCs w:val="28"/>
        </w:rPr>
        <w:t> </w:t>
      </w:r>
      <w:r w:rsidR="009A5E75" w:rsidRPr="00886031">
        <w:rPr>
          <w:rFonts w:ascii="Times New Roman" w:hAnsi="Times New Roman"/>
          <w:sz w:val="28"/>
          <w:szCs w:val="28"/>
        </w:rPr>
        <w:t>п</w:t>
      </w:r>
      <w:r w:rsidRPr="00886031">
        <w:rPr>
          <w:rFonts w:ascii="Times New Roman" w:hAnsi="Times New Roman"/>
          <w:sz w:val="28"/>
          <w:szCs w:val="28"/>
        </w:rPr>
        <w:t>орядке, установленном Правительством Российской Федерации.</w:t>
      </w:r>
    </w:p>
    <w:p w14:paraId="745DCE78" w14:textId="77777777" w:rsidR="000E3AEB" w:rsidRPr="000E3AEB" w:rsidRDefault="000E3AEB" w:rsidP="000E3AEB">
      <w:pPr>
        <w:spacing w:after="0" w:line="240" w:lineRule="auto"/>
        <w:ind w:firstLine="709"/>
        <w:jc w:val="both"/>
        <w:rPr>
          <w:rFonts w:ascii="Times New Roman" w:hAnsi="Times New Roman"/>
          <w:sz w:val="28"/>
          <w:szCs w:val="28"/>
        </w:rPr>
      </w:pPr>
      <w:r w:rsidRPr="000E3AEB">
        <w:rPr>
          <w:rFonts w:ascii="Times New Roman" w:hAnsi="Times New Roman"/>
          <w:sz w:val="28"/>
          <w:szCs w:val="28"/>
        </w:rPr>
        <w:t>Таким образом, в соответствии с действующим законодательством в проекте генерального плана установлены следующие воодоохранные зоны и прибрежные защитные полосы:</w:t>
      </w:r>
    </w:p>
    <w:p w14:paraId="3741C937" w14:textId="10A2865F" w:rsidR="000E3AEB" w:rsidRDefault="000E3AEB" w:rsidP="00D76916">
      <w:pPr>
        <w:numPr>
          <w:ilvl w:val="0"/>
          <w:numId w:val="79"/>
        </w:numPr>
        <w:spacing w:after="0" w:line="240" w:lineRule="auto"/>
        <w:jc w:val="both"/>
        <w:rPr>
          <w:rFonts w:ascii="Times New Roman" w:hAnsi="Times New Roman"/>
          <w:sz w:val="28"/>
          <w:szCs w:val="28"/>
        </w:rPr>
      </w:pPr>
      <w:r w:rsidRPr="000E3AEB">
        <w:rPr>
          <w:rFonts w:ascii="Times New Roman" w:hAnsi="Times New Roman"/>
          <w:sz w:val="28"/>
          <w:szCs w:val="28"/>
        </w:rPr>
        <w:t xml:space="preserve">Река </w:t>
      </w:r>
      <w:r w:rsidR="007348DC">
        <w:rPr>
          <w:rFonts w:ascii="Times New Roman" w:hAnsi="Times New Roman"/>
          <w:sz w:val="28"/>
          <w:szCs w:val="28"/>
        </w:rPr>
        <w:t>Омь</w:t>
      </w:r>
      <w:r w:rsidRPr="000E3AEB">
        <w:rPr>
          <w:rFonts w:ascii="Times New Roman" w:hAnsi="Times New Roman"/>
          <w:sz w:val="28"/>
          <w:szCs w:val="28"/>
        </w:rPr>
        <w:t xml:space="preserve"> </w:t>
      </w:r>
      <w:r>
        <w:rPr>
          <w:rFonts w:ascii="Times New Roman" w:hAnsi="Times New Roman"/>
          <w:sz w:val="28"/>
          <w:szCs w:val="28"/>
        </w:rPr>
        <w:t>–</w:t>
      </w:r>
      <w:r w:rsidRPr="000E3AEB">
        <w:rPr>
          <w:rFonts w:ascii="Times New Roman" w:hAnsi="Times New Roman"/>
          <w:sz w:val="28"/>
          <w:szCs w:val="28"/>
        </w:rPr>
        <w:t xml:space="preserve"> водоохранная зона </w:t>
      </w:r>
      <w:r>
        <w:rPr>
          <w:rFonts w:ascii="Times New Roman" w:hAnsi="Times New Roman"/>
          <w:sz w:val="28"/>
          <w:szCs w:val="28"/>
        </w:rPr>
        <w:t>–</w:t>
      </w:r>
      <w:r w:rsidRPr="000E3AEB">
        <w:rPr>
          <w:rFonts w:ascii="Times New Roman" w:hAnsi="Times New Roman"/>
          <w:sz w:val="28"/>
          <w:szCs w:val="28"/>
        </w:rPr>
        <w:t xml:space="preserve"> 200 м, прибрежная защитная полоса </w:t>
      </w:r>
      <w:r>
        <w:rPr>
          <w:rFonts w:ascii="Times New Roman" w:hAnsi="Times New Roman"/>
          <w:sz w:val="28"/>
          <w:szCs w:val="28"/>
        </w:rPr>
        <w:t xml:space="preserve">– </w:t>
      </w:r>
      <w:r w:rsidRPr="000E3AEB">
        <w:rPr>
          <w:rFonts w:ascii="Times New Roman" w:hAnsi="Times New Roman"/>
          <w:sz w:val="28"/>
          <w:szCs w:val="28"/>
        </w:rPr>
        <w:t>50</w:t>
      </w:r>
      <w:r>
        <w:rPr>
          <w:rFonts w:ascii="Times New Roman" w:hAnsi="Times New Roman"/>
          <w:sz w:val="28"/>
          <w:szCs w:val="28"/>
        </w:rPr>
        <w:t xml:space="preserve"> </w:t>
      </w:r>
      <w:r w:rsidRPr="000E3AEB">
        <w:rPr>
          <w:rFonts w:ascii="Times New Roman" w:hAnsi="Times New Roman"/>
          <w:sz w:val="28"/>
          <w:szCs w:val="28"/>
        </w:rPr>
        <w:t>м</w:t>
      </w:r>
      <w:r>
        <w:rPr>
          <w:rFonts w:ascii="Times New Roman" w:hAnsi="Times New Roman"/>
          <w:sz w:val="28"/>
          <w:szCs w:val="28"/>
        </w:rPr>
        <w:t>.</w:t>
      </w:r>
    </w:p>
    <w:p w14:paraId="41A1811D" w14:textId="52B079CE" w:rsidR="000E3AEB" w:rsidRPr="00886031" w:rsidRDefault="000E3AEB" w:rsidP="00D76916">
      <w:pPr>
        <w:numPr>
          <w:ilvl w:val="0"/>
          <w:numId w:val="79"/>
        </w:numPr>
        <w:spacing w:after="0" w:line="240" w:lineRule="auto"/>
        <w:jc w:val="both"/>
        <w:rPr>
          <w:rFonts w:ascii="Times New Roman" w:hAnsi="Times New Roman"/>
          <w:sz w:val="28"/>
          <w:szCs w:val="28"/>
        </w:rPr>
      </w:pPr>
      <w:r w:rsidRPr="000E3AEB">
        <w:rPr>
          <w:rFonts w:ascii="Times New Roman" w:hAnsi="Times New Roman"/>
          <w:sz w:val="28"/>
          <w:szCs w:val="28"/>
        </w:rPr>
        <w:t>Прочие старипы, оз</w:t>
      </w:r>
      <w:r>
        <w:rPr>
          <w:rFonts w:ascii="Times New Roman" w:hAnsi="Times New Roman"/>
          <w:sz w:val="28"/>
          <w:szCs w:val="28"/>
        </w:rPr>
        <w:t>ё</w:t>
      </w:r>
      <w:r w:rsidRPr="000E3AEB">
        <w:rPr>
          <w:rFonts w:ascii="Times New Roman" w:hAnsi="Times New Roman"/>
          <w:sz w:val="28"/>
          <w:szCs w:val="28"/>
        </w:rPr>
        <w:t xml:space="preserve">ра </w:t>
      </w:r>
      <w:r>
        <w:rPr>
          <w:rFonts w:ascii="Times New Roman" w:hAnsi="Times New Roman"/>
          <w:sz w:val="28"/>
          <w:szCs w:val="28"/>
        </w:rPr>
        <w:t>–</w:t>
      </w:r>
      <w:r w:rsidRPr="000E3AEB">
        <w:rPr>
          <w:rFonts w:ascii="Times New Roman" w:hAnsi="Times New Roman"/>
          <w:sz w:val="28"/>
          <w:szCs w:val="28"/>
        </w:rPr>
        <w:t xml:space="preserve"> водоохранная зона 50</w:t>
      </w:r>
      <w:r>
        <w:rPr>
          <w:rFonts w:ascii="Times New Roman" w:hAnsi="Times New Roman"/>
          <w:sz w:val="28"/>
          <w:szCs w:val="28"/>
        </w:rPr>
        <w:t xml:space="preserve"> </w:t>
      </w:r>
      <w:r w:rsidRPr="000E3AEB">
        <w:rPr>
          <w:rFonts w:ascii="Times New Roman" w:hAnsi="Times New Roman"/>
          <w:sz w:val="28"/>
          <w:szCs w:val="28"/>
        </w:rPr>
        <w:t xml:space="preserve">м, прибрежная защитная полоса </w:t>
      </w:r>
      <w:r>
        <w:rPr>
          <w:rFonts w:ascii="Times New Roman" w:hAnsi="Times New Roman"/>
          <w:sz w:val="28"/>
          <w:szCs w:val="28"/>
        </w:rPr>
        <w:t>–</w:t>
      </w:r>
      <w:r w:rsidRPr="000E3AEB">
        <w:rPr>
          <w:rFonts w:ascii="Times New Roman" w:hAnsi="Times New Roman"/>
          <w:sz w:val="28"/>
          <w:szCs w:val="28"/>
        </w:rPr>
        <w:t xml:space="preserve"> 50</w:t>
      </w:r>
      <w:r>
        <w:rPr>
          <w:rFonts w:ascii="Times New Roman" w:hAnsi="Times New Roman"/>
          <w:sz w:val="28"/>
          <w:szCs w:val="28"/>
        </w:rPr>
        <w:t xml:space="preserve"> </w:t>
      </w:r>
      <w:r w:rsidRPr="000E3AEB">
        <w:rPr>
          <w:rFonts w:ascii="Times New Roman" w:hAnsi="Times New Roman"/>
          <w:sz w:val="28"/>
          <w:szCs w:val="28"/>
        </w:rPr>
        <w:t>м.</w:t>
      </w:r>
    </w:p>
    <w:p w14:paraId="2D6B6995" w14:textId="77777777" w:rsidR="00FE1BF0" w:rsidRPr="00EF4C3A" w:rsidRDefault="00FE1BF0" w:rsidP="00C54EF1">
      <w:pPr>
        <w:pStyle w:val="2"/>
        <w:numPr>
          <w:ilvl w:val="1"/>
          <w:numId w:val="56"/>
        </w:numPr>
        <w:spacing w:before="240"/>
        <w:ind w:left="993" w:hanging="633"/>
        <w:jc w:val="both"/>
        <w:rPr>
          <w:b/>
        </w:rPr>
      </w:pPr>
      <w:bookmarkStart w:id="220" w:name="_Toc44393726"/>
      <w:r w:rsidRPr="00EF4C3A">
        <w:rPr>
          <w:b/>
        </w:rPr>
        <w:t>Зоны санитарной охраны источников водоснабжения</w:t>
      </w:r>
      <w:bookmarkEnd w:id="220"/>
    </w:p>
    <w:p w14:paraId="0CBE47CF" w14:textId="77777777" w:rsidR="00FE1BF0" w:rsidRDefault="00FE1BF0" w:rsidP="00FE1BF0">
      <w:pPr>
        <w:spacing w:after="0" w:line="240" w:lineRule="auto"/>
        <w:rPr>
          <w:rFonts w:ascii="Arial" w:hAnsi="Arial" w:cs="Arial"/>
          <w:sz w:val="16"/>
          <w:szCs w:val="16"/>
          <w:lang w:eastAsia="ru-RU"/>
        </w:rPr>
      </w:pPr>
    </w:p>
    <w:p w14:paraId="7AD57908" w14:textId="1EF34EF1"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Зоны санитарной охраны (ЗСО) источников водоснабжения определяются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ребованиями СанПиН 2.1.4.1110-02. Санитарные правила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н</w:t>
      </w:r>
      <w:r w:rsidRPr="007C0FF4">
        <w:rPr>
          <w:rFonts w:ascii="Times New Roman" w:hAnsi="Times New Roman"/>
          <w:sz w:val="28"/>
          <w:szCs w:val="28"/>
        </w:rPr>
        <w:t>ормы «Зоны санитарной охраны источников водоснабжения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 xml:space="preserve">одопроводов питьевого назначения». </w:t>
      </w:r>
    </w:p>
    <w:p w14:paraId="6A9127E2" w14:textId="6B680CFC"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ЗСО организуются</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сех водопроводах, вне зависимости</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едомственной принадлежности, подающих воду, как</w:t>
      </w:r>
      <w:r w:rsidR="009A5E75" w:rsidRPr="007C0FF4">
        <w:rPr>
          <w:rFonts w:ascii="Times New Roman" w:hAnsi="Times New Roman"/>
          <w:sz w:val="28"/>
          <w:szCs w:val="28"/>
        </w:rPr>
        <w:t xml:space="preserve"> из</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оверхностных, так</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из</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одземных источников. Основной целью создания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беспечения режима ЗСО является санитарная охрана</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 источников водоснабжения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одопроводных сооружений,</w:t>
      </w:r>
      <w:r w:rsidR="009A5E75" w:rsidRPr="007C0FF4">
        <w:rPr>
          <w:rFonts w:ascii="Times New Roman" w:hAnsi="Times New Roman"/>
          <w:sz w:val="28"/>
          <w:szCs w:val="28"/>
        </w:rPr>
        <w:t xml:space="preserve"> а</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акже территорий,</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к</w:t>
      </w:r>
      <w:r w:rsidRPr="007C0FF4">
        <w:rPr>
          <w:rFonts w:ascii="Times New Roman" w:hAnsi="Times New Roman"/>
          <w:sz w:val="28"/>
          <w:szCs w:val="28"/>
        </w:rPr>
        <w:t>оторых они расположены.</w:t>
      </w:r>
    </w:p>
    <w:p w14:paraId="5DB3EC3B" w14:textId="09C27784"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ЗСО организуются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оставе трёх поясов: первый пояс (строгого режима) включает территорию расположения водозаборов, площадок всех водопроводных сооружений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одопроводящего канала. Его назначение – защита места водозабора</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одозаборных сооружений</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лучайного или умышленного загрязнения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овреждения. Второй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ретий пояса (пояса ограничений) включают территорию, предназначенную для предупреждения загрязнения воды источников водоснабжения.</w:t>
      </w:r>
    </w:p>
    <w:p w14:paraId="5A7A792F" w14:textId="767B3020"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Гигиенические требования</w:t>
      </w:r>
      <w:r w:rsidR="009A5E75" w:rsidRPr="007C0FF4">
        <w:rPr>
          <w:rFonts w:ascii="Times New Roman" w:hAnsi="Times New Roman"/>
          <w:sz w:val="28"/>
          <w:szCs w:val="28"/>
        </w:rPr>
        <w:t xml:space="preserve"> к</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хране подземных вод</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 установлены санитарными правилами («СП 2.1.5.1059-01»), разработанными</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о</w:t>
      </w:r>
      <w:r w:rsidRPr="007C0FF4">
        <w:rPr>
          <w:rFonts w:ascii="Times New Roman" w:hAnsi="Times New Roman"/>
          <w:sz w:val="28"/>
          <w:szCs w:val="28"/>
        </w:rPr>
        <w:t>сновании Федерального закона от 30.03.99 № 52-ФЗ «О санитарно-эпидемиологическом благополучии населения».</w:t>
      </w:r>
    </w:p>
    <w:p w14:paraId="2787F38A" w14:textId="1EB1E1D5"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lastRenderedPageBreak/>
        <w:t>В сельск</w:t>
      </w:r>
      <w:r>
        <w:rPr>
          <w:rFonts w:ascii="Times New Roman" w:hAnsi="Times New Roman"/>
          <w:sz w:val="28"/>
          <w:szCs w:val="28"/>
        </w:rPr>
        <w:t>ом</w:t>
      </w:r>
      <w:r w:rsidRPr="007C0FF4">
        <w:rPr>
          <w:rFonts w:ascii="Times New Roman" w:hAnsi="Times New Roman"/>
          <w:sz w:val="28"/>
          <w:szCs w:val="28"/>
        </w:rPr>
        <w:t xml:space="preserve"> поселени</w:t>
      </w:r>
      <w:r>
        <w:rPr>
          <w:rFonts w:ascii="Times New Roman" w:hAnsi="Times New Roman"/>
          <w:sz w:val="28"/>
          <w:szCs w:val="28"/>
        </w:rPr>
        <w:t>и</w:t>
      </w:r>
      <w:r w:rsidRPr="007C0FF4">
        <w:rPr>
          <w:rFonts w:ascii="Times New Roman" w:hAnsi="Times New Roman"/>
          <w:sz w:val="28"/>
          <w:szCs w:val="28"/>
        </w:rPr>
        <w:t xml:space="preserve"> отсутствует проект зон санитарной охраны источников питьевого водоснабжения. Для его разработки</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огласования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становленном порядке необходимо:</w:t>
      </w:r>
    </w:p>
    <w:p w14:paraId="2596CB74" w14:textId="78200B75" w:rsidR="007C0FF4" w:rsidRPr="007C0FF4" w:rsidRDefault="007C0FF4" w:rsidP="00A707D4">
      <w:pPr>
        <w:numPr>
          <w:ilvl w:val="0"/>
          <w:numId w:val="32"/>
        </w:numPr>
        <w:spacing w:after="0" w:line="240" w:lineRule="auto"/>
        <w:jc w:val="both"/>
        <w:rPr>
          <w:rFonts w:ascii="Times New Roman" w:hAnsi="Times New Roman"/>
          <w:sz w:val="28"/>
          <w:szCs w:val="28"/>
        </w:rPr>
      </w:pPr>
      <w:r w:rsidRPr="007C0FF4">
        <w:rPr>
          <w:rFonts w:ascii="Times New Roman" w:hAnsi="Times New Roman"/>
          <w:sz w:val="28"/>
          <w:szCs w:val="28"/>
        </w:rPr>
        <w:t>Разработать проект зон санитарной охраны источников водоснабжения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одопроводов питьевого назначения,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оответствии</w:t>
      </w:r>
      <w:r w:rsidR="009A5E75" w:rsidRPr="007C0FF4">
        <w:rPr>
          <w:rFonts w:ascii="Times New Roman" w:hAnsi="Times New Roman"/>
          <w:sz w:val="28"/>
          <w:szCs w:val="28"/>
        </w:rPr>
        <w:t xml:space="preserve"> с</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ребованиями СанПиН 2.1.4.1110-02.</w:t>
      </w:r>
    </w:p>
    <w:p w14:paraId="2507DE36" w14:textId="3C3D9DB6" w:rsidR="007C0FF4" w:rsidRPr="009C053E" w:rsidRDefault="007C0FF4" w:rsidP="00AC56DD">
      <w:pPr>
        <w:numPr>
          <w:ilvl w:val="0"/>
          <w:numId w:val="32"/>
        </w:numPr>
        <w:spacing w:after="0" w:line="240" w:lineRule="auto"/>
        <w:jc w:val="both"/>
        <w:rPr>
          <w:rFonts w:ascii="Times New Roman" w:hAnsi="Times New Roman"/>
          <w:sz w:val="28"/>
          <w:szCs w:val="28"/>
        </w:rPr>
      </w:pPr>
      <w:r w:rsidRPr="009C053E">
        <w:rPr>
          <w:rFonts w:ascii="Times New Roman" w:hAnsi="Times New Roman"/>
          <w:sz w:val="28"/>
          <w:szCs w:val="28"/>
        </w:rPr>
        <w:t>Получить санитарно-эпидемиологическое заключение</w:t>
      </w:r>
      <w:r w:rsidR="009A5E75" w:rsidRPr="009C053E">
        <w:rPr>
          <w:rFonts w:ascii="Times New Roman" w:hAnsi="Times New Roman"/>
          <w:sz w:val="28"/>
          <w:szCs w:val="28"/>
        </w:rPr>
        <w:t xml:space="preserve"> о</w:t>
      </w:r>
      <w:r w:rsidR="009A5E75">
        <w:rPr>
          <w:rFonts w:ascii="Times New Roman" w:hAnsi="Times New Roman"/>
          <w:sz w:val="28"/>
          <w:szCs w:val="28"/>
        </w:rPr>
        <w:t> </w:t>
      </w:r>
      <w:r w:rsidR="009A5E75" w:rsidRPr="009C053E">
        <w:rPr>
          <w:rFonts w:ascii="Times New Roman" w:hAnsi="Times New Roman"/>
          <w:sz w:val="28"/>
          <w:szCs w:val="28"/>
        </w:rPr>
        <w:t>с</w:t>
      </w:r>
      <w:r w:rsidRPr="009C053E">
        <w:rPr>
          <w:rFonts w:ascii="Times New Roman" w:hAnsi="Times New Roman"/>
          <w:sz w:val="28"/>
          <w:szCs w:val="28"/>
        </w:rPr>
        <w:t>оответствии Проекта санитарным правилам</w:t>
      </w:r>
      <w:r w:rsidR="009A5E75" w:rsidRPr="009C053E">
        <w:rPr>
          <w:rFonts w:ascii="Times New Roman" w:hAnsi="Times New Roman"/>
          <w:sz w:val="28"/>
          <w:szCs w:val="28"/>
        </w:rPr>
        <w:t xml:space="preserve"> в</w:t>
      </w:r>
      <w:r w:rsidR="009A5E75">
        <w:rPr>
          <w:rFonts w:ascii="Times New Roman" w:hAnsi="Times New Roman"/>
          <w:sz w:val="28"/>
          <w:szCs w:val="28"/>
        </w:rPr>
        <w:t> </w:t>
      </w:r>
      <w:r w:rsidR="009A5E75" w:rsidRPr="009C053E">
        <w:rPr>
          <w:rFonts w:ascii="Times New Roman" w:hAnsi="Times New Roman"/>
          <w:bCs/>
          <w:sz w:val="28"/>
          <w:szCs w:val="28"/>
        </w:rPr>
        <w:t>М</w:t>
      </w:r>
      <w:r w:rsidR="009C053E" w:rsidRPr="009C053E">
        <w:rPr>
          <w:rFonts w:ascii="Times New Roman" w:hAnsi="Times New Roman"/>
          <w:bCs/>
          <w:sz w:val="28"/>
          <w:szCs w:val="28"/>
        </w:rPr>
        <w:t>инистерстве природных ресурсов</w:t>
      </w:r>
      <w:r w:rsidR="009A5E75" w:rsidRPr="009C053E">
        <w:rPr>
          <w:rFonts w:ascii="Times New Roman" w:hAnsi="Times New Roman"/>
          <w:bCs/>
          <w:sz w:val="28"/>
          <w:szCs w:val="28"/>
        </w:rPr>
        <w:t xml:space="preserve"> и</w:t>
      </w:r>
      <w:r w:rsidR="009A5E75">
        <w:rPr>
          <w:rFonts w:ascii="Times New Roman" w:hAnsi="Times New Roman"/>
          <w:bCs/>
          <w:sz w:val="28"/>
          <w:szCs w:val="28"/>
        </w:rPr>
        <w:t> </w:t>
      </w:r>
      <w:r w:rsidR="009A5E75" w:rsidRPr="009C053E">
        <w:rPr>
          <w:rFonts w:ascii="Times New Roman" w:hAnsi="Times New Roman"/>
          <w:bCs/>
          <w:sz w:val="28"/>
          <w:szCs w:val="28"/>
        </w:rPr>
        <w:t>э</w:t>
      </w:r>
      <w:r w:rsidR="009C053E" w:rsidRPr="009C053E">
        <w:rPr>
          <w:rFonts w:ascii="Times New Roman" w:hAnsi="Times New Roman"/>
          <w:bCs/>
          <w:sz w:val="28"/>
          <w:szCs w:val="28"/>
        </w:rPr>
        <w:t xml:space="preserve">кологии </w:t>
      </w:r>
      <w:r w:rsidR="008477EC">
        <w:rPr>
          <w:rFonts w:ascii="Times New Roman" w:eastAsia="Times New Roman" w:hAnsi="Times New Roman"/>
          <w:sz w:val="28"/>
          <w:szCs w:val="28"/>
          <w:lang w:eastAsia="ru-RU"/>
        </w:rPr>
        <w:t xml:space="preserve">Новосибирской </w:t>
      </w:r>
      <w:r w:rsidR="009C053E" w:rsidRPr="009C053E">
        <w:rPr>
          <w:rFonts w:ascii="Times New Roman" w:hAnsi="Times New Roman"/>
          <w:bCs/>
          <w:sz w:val="28"/>
          <w:szCs w:val="28"/>
        </w:rPr>
        <w:t>области</w:t>
      </w:r>
      <w:r w:rsidRPr="009C053E">
        <w:rPr>
          <w:rFonts w:ascii="Times New Roman" w:hAnsi="Times New Roman"/>
          <w:sz w:val="28"/>
          <w:szCs w:val="28"/>
        </w:rPr>
        <w:t>;</w:t>
      </w:r>
    </w:p>
    <w:p w14:paraId="39E47284" w14:textId="70BFA16F" w:rsidR="007C0FF4" w:rsidRPr="007C0FF4" w:rsidRDefault="007C0FF4" w:rsidP="00A707D4">
      <w:pPr>
        <w:numPr>
          <w:ilvl w:val="0"/>
          <w:numId w:val="32"/>
        </w:numPr>
        <w:spacing w:after="0" w:line="240" w:lineRule="auto"/>
        <w:jc w:val="both"/>
        <w:rPr>
          <w:rFonts w:ascii="Times New Roman" w:hAnsi="Times New Roman"/>
          <w:sz w:val="28"/>
          <w:szCs w:val="28"/>
        </w:rPr>
      </w:pPr>
      <w:r w:rsidRPr="007C0FF4">
        <w:rPr>
          <w:rFonts w:ascii="Times New Roman" w:hAnsi="Times New Roman"/>
          <w:sz w:val="28"/>
          <w:szCs w:val="28"/>
        </w:rPr>
        <w:t>Получить решение</w:t>
      </w:r>
      <w:r w:rsidR="009A5E75" w:rsidRPr="007C0FF4">
        <w:rPr>
          <w:rFonts w:ascii="Times New Roman" w:hAnsi="Times New Roman"/>
          <w:sz w:val="28"/>
          <w:szCs w:val="28"/>
        </w:rPr>
        <w:t xml:space="preserve"> об</w:t>
      </w:r>
      <w:r w:rsidR="009A5E75">
        <w:rPr>
          <w:rFonts w:ascii="Times New Roman" w:hAnsi="Times New Roman"/>
          <w:sz w:val="28"/>
          <w:szCs w:val="28"/>
        </w:rPr>
        <w:t> </w:t>
      </w:r>
      <w:r w:rsidR="009A5E75" w:rsidRPr="007C0FF4">
        <w:rPr>
          <w:rFonts w:ascii="Times New Roman" w:hAnsi="Times New Roman"/>
          <w:sz w:val="28"/>
          <w:szCs w:val="28"/>
        </w:rPr>
        <w:t>у</w:t>
      </w:r>
      <w:r w:rsidRPr="007C0FF4">
        <w:rPr>
          <w:rFonts w:ascii="Times New Roman" w:hAnsi="Times New Roman"/>
          <w:sz w:val="28"/>
          <w:szCs w:val="28"/>
        </w:rPr>
        <w:t>тверждении проекта зон санитарной охраны</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9C053E">
        <w:rPr>
          <w:rFonts w:ascii="Times New Roman" w:hAnsi="Times New Roman"/>
          <w:bCs/>
          <w:sz w:val="28"/>
          <w:szCs w:val="28"/>
        </w:rPr>
        <w:t>М</w:t>
      </w:r>
      <w:r w:rsidR="009C053E" w:rsidRPr="009C053E">
        <w:rPr>
          <w:rFonts w:ascii="Times New Roman" w:hAnsi="Times New Roman"/>
          <w:bCs/>
          <w:sz w:val="28"/>
          <w:szCs w:val="28"/>
        </w:rPr>
        <w:t>инистерстве природных ресурсов</w:t>
      </w:r>
      <w:r w:rsidR="009A5E75" w:rsidRPr="009C053E">
        <w:rPr>
          <w:rFonts w:ascii="Times New Roman" w:hAnsi="Times New Roman"/>
          <w:bCs/>
          <w:sz w:val="28"/>
          <w:szCs w:val="28"/>
        </w:rPr>
        <w:t xml:space="preserve"> и</w:t>
      </w:r>
      <w:r w:rsidR="009A5E75">
        <w:rPr>
          <w:rFonts w:ascii="Times New Roman" w:hAnsi="Times New Roman"/>
          <w:bCs/>
          <w:sz w:val="28"/>
          <w:szCs w:val="28"/>
        </w:rPr>
        <w:t> </w:t>
      </w:r>
      <w:r w:rsidR="009A5E75" w:rsidRPr="009C053E">
        <w:rPr>
          <w:rFonts w:ascii="Times New Roman" w:hAnsi="Times New Roman"/>
          <w:bCs/>
          <w:sz w:val="28"/>
          <w:szCs w:val="28"/>
        </w:rPr>
        <w:t>э</w:t>
      </w:r>
      <w:r w:rsidR="009C053E" w:rsidRPr="009C053E">
        <w:rPr>
          <w:rFonts w:ascii="Times New Roman" w:hAnsi="Times New Roman"/>
          <w:bCs/>
          <w:sz w:val="28"/>
          <w:szCs w:val="28"/>
        </w:rPr>
        <w:t xml:space="preserve">кологии </w:t>
      </w:r>
      <w:r w:rsidR="008477EC">
        <w:rPr>
          <w:rFonts w:ascii="Times New Roman" w:eastAsia="Times New Roman" w:hAnsi="Times New Roman"/>
          <w:sz w:val="28"/>
          <w:szCs w:val="28"/>
          <w:lang w:eastAsia="ru-RU"/>
        </w:rPr>
        <w:t xml:space="preserve">Новосибирской </w:t>
      </w:r>
      <w:r w:rsidR="009C053E" w:rsidRPr="009C053E">
        <w:rPr>
          <w:rFonts w:ascii="Times New Roman" w:hAnsi="Times New Roman"/>
          <w:bCs/>
          <w:sz w:val="28"/>
          <w:szCs w:val="28"/>
        </w:rPr>
        <w:t>области</w:t>
      </w:r>
      <w:r w:rsidRPr="007C0FF4">
        <w:rPr>
          <w:rFonts w:ascii="Times New Roman" w:hAnsi="Times New Roman"/>
          <w:sz w:val="28"/>
          <w:szCs w:val="28"/>
        </w:rPr>
        <w:t>.</w:t>
      </w:r>
    </w:p>
    <w:p w14:paraId="0C0A14F0" w14:textId="5348C91E"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Согласно СанПиН 2.1.4.1110-02 «Зоны санитарной охраны источников водоснабжения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одопроводов питьевого назначения» от 26.02.2002, введённым</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ействие 01.06.2002, для каждой системы водоснабжения составляется проект водозабора,</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оставе которого рассчитываются зоны санитарной охраны трёх поясов, чётко определяются мероприятия</w:t>
      </w:r>
      <w:r w:rsidR="009A5E75" w:rsidRPr="007C0FF4">
        <w:rPr>
          <w:rFonts w:ascii="Times New Roman" w:hAnsi="Times New Roman"/>
          <w:sz w:val="28"/>
          <w:szCs w:val="28"/>
        </w:rPr>
        <w:t xml:space="preserve"> по</w:t>
      </w:r>
      <w:r w:rsidR="009A5E75">
        <w:rPr>
          <w:rFonts w:ascii="Times New Roman" w:hAnsi="Times New Roman"/>
          <w:sz w:val="28"/>
          <w:szCs w:val="28"/>
        </w:rPr>
        <w:t> </w:t>
      </w:r>
      <w:r w:rsidR="009A5E75" w:rsidRPr="007C0FF4">
        <w:rPr>
          <w:rFonts w:ascii="Times New Roman" w:hAnsi="Times New Roman"/>
          <w:sz w:val="28"/>
          <w:szCs w:val="28"/>
        </w:rPr>
        <w:t>с</w:t>
      </w:r>
      <w:r w:rsidRPr="007C0FF4">
        <w:rPr>
          <w:rFonts w:ascii="Times New Roman" w:hAnsi="Times New Roman"/>
          <w:sz w:val="28"/>
          <w:szCs w:val="28"/>
        </w:rPr>
        <w:t>облюдению условий хозяйственной деятельности</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э</w:t>
      </w:r>
      <w:r w:rsidRPr="007C0FF4">
        <w:rPr>
          <w:rFonts w:ascii="Times New Roman" w:hAnsi="Times New Roman"/>
          <w:sz w:val="28"/>
          <w:szCs w:val="28"/>
        </w:rPr>
        <w:t>тих зонах:</w:t>
      </w:r>
    </w:p>
    <w:p w14:paraId="79D1ECA3" w14:textId="25660DE5"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Первый пояс – граница первого пояса устанавливается</w:t>
      </w:r>
      <w:r w:rsidR="009A5E75" w:rsidRPr="007C0FF4">
        <w:rPr>
          <w:rFonts w:ascii="Times New Roman" w:hAnsi="Times New Roman"/>
          <w:sz w:val="28"/>
          <w:szCs w:val="28"/>
        </w:rPr>
        <w:t xml:space="preserve"> на</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асстоянии</w:t>
      </w:r>
      <w:r w:rsidR="009A5E75" w:rsidRPr="007C0FF4">
        <w:rPr>
          <w:rFonts w:ascii="Times New Roman" w:hAnsi="Times New Roman"/>
          <w:sz w:val="28"/>
          <w:szCs w:val="28"/>
        </w:rPr>
        <w:t xml:space="preserve"> не</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енее 30</w:t>
      </w:r>
      <w:r w:rsidR="009A5E75" w:rsidRPr="007C0FF4">
        <w:rPr>
          <w:rFonts w:ascii="Times New Roman" w:hAnsi="Times New Roman"/>
          <w:sz w:val="28"/>
          <w:szCs w:val="28"/>
        </w:rPr>
        <w:t xml:space="preserve"> м</w:t>
      </w:r>
      <w:r w:rsidR="009A5E75">
        <w:rPr>
          <w:rFonts w:ascii="Times New Roman" w:hAnsi="Times New Roman"/>
          <w:sz w:val="28"/>
          <w:szCs w:val="28"/>
        </w:rPr>
        <w:t> </w:t>
      </w:r>
      <w:r w:rsidR="009A5E75" w:rsidRPr="007C0FF4">
        <w:rPr>
          <w:rFonts w:ascii="Times New Roman" w:hAnsi="Times New Roman"/>
          <w:sz w:val="28"/>
          <w:szCs w:val="28"/>
        </w:rPr>
        <w:t>от</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одозабора – при использовании защищённых подземных вод</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на</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асстоянии</w:t>
      </w:r>
      <w:r w:rsidR="009A5E75" w:rsidRPr="007C0FF4">
        <w:rPr>
          <w:rFonts w:ascii="Times New Roman" w:hAnsi="Times New Roman"/>
          <w:sz w:val="28"/>
          <w:szCs w:val="28"/>
        </w:rPr>
        <w:t xml:space="preserve"> не</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енее 50 м - при использовании недостаточно защищённых подземных вод.</w:t>
      </w:r>
    </w:p>
    <w:p w14:paraId="057024ED" w14:textId="2BEE6EDB"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Второй пояс – радиус определяется расчётом, защищает</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икробиологических загрязнений.</w:t>
      </w:r>
    </w:p>
    <w:p w14:paraId="3A454761" w14:textId="728C1A91"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 xml:space="preserve">Третий пояс </w:t>
      </w:r>
      <w:r w:rsidR="009C053E">
        <w:rPr>
          <w:rFonts w:ascii="Times New Roman" w:hAnsi="Times New Roman"/>
          <w:sz w:val="28"/>
          <w:szCs w:val="28"/>
        </w:rPr>
        <w:t>–</w:t>
      </w:r>
      <w:r w:rsidRPr="007C0FF4">
        <w:rPr>
          <w:rFonts w:ascii="Times New Roman" w:hAnsi="Times New Roman"/>
          <w:sz w:val="28"/>
          <w:szCs w:val="28"/>
        </w:rPr>
        <w:t xml:space="preserve"> радиус определяется расчётом, защищает</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х</w:t>
      </w:r>
      <w:r w:rsidRPr="007C0FF4">
        <w:rPr>
          <w:rFonts w:ascii="Times New Roman" w:hAnsi="Times New Roman"/>
          <w:sz w:val="28"/>
          <w:szCs w:val="28"/>
        </w:rPr>
        <w:t>имических загрязнений.</w:t>
      </w:r>
    </w:p>
    <w:p w14:paraId="0ED01F52" w14:textId="074D5F79"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Второй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т</w:t>
      </w:r>
      <w:r w:rsidRPr="007C0FF4">
        <w:rPr>
          <w:rFonts w:ascii="Times New Roman" w:hAnsi="Times New Roman"/>
          <w:sz w:val="28"/>
          <w:szCs w:val="28"/>
        </w:rPr>
        <w:t>ретий пояса (пояса ограничений) включают территорию, предназначенную для предупреждения загрязнения воды источников водоснабжения.</w:t>
      </w:r>
    </w:p>
    <w:p w14:paraId="614E406A" w14:textId="4AEB5979"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Согласно требованиям СанПиН 2.1.4.1110-02 «Зоны санитарной охраны источников водоснабжения</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одопроводов питьевого назначения»,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ервом поясе ЗСО поверхностных водозаборов</w:t>
      </w:r>
      <w:r w:rsidR="009A5E75" w:rsidRPr="007C0FF4">
        <w:rPr>
          <w:rFonts w:ascii="Times New Roman" w:hAnsi="Times New Roman"/>
          <w:sz w:val="28"/>
          <w:szCs w:val="28"/>
        </w:rPr>
        <w:t xml:space="preserve"> не</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опускается:</w:t>
      </w:r>
    </w:p>
    <w:p w14:paraId="120A021F" w14:textId="77777777"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посадка высокоствольных деревьев;</w:t>
      </w:r>
    </w:p>
    <w:p w14:paraId="25000A0C" w14:textId="73694547"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все виды строительства,</w:t>
      </w:r>
      <w:r w:rsidR="009A5E75" w:rsidRPr="007C0FF4">
        <w:rPr>
          <w:rFonts w:ascii="Times New Roman" w:hAnsi="Times New Roman"/>
          <w:sz w:val="28"/>
          <w:szCs w:val="28"/>
        </w:rPr>
        <w:t xml:space="preserve"> не</w:t>
      </w:r>
      <w:r w:rsidR="009A5E75">
        <w:rPr>
          <w:rFonts w:ascii="Times New Roman" w:hAnsi="Times New Roman"/>
          <w:sz w:val="28"/>
          <w:szCs w:val="28"/>
        </w:rPr>
        <w:t> </w:t>
      </w:r>
      <w:r w:rsidR="009A5E75" w:rsidRPr="007C0FF4">
        <w:rPr>
          <w:rFonts w:ascii="Times New Roman" w:hAnsi="Times New Roman"/>
          <w:sz w:val="28"/>
          <w:szCs w:val="28"/>
        </w:rPr>
        <w:t>и</w:t>
      </w:r>
      <w:r w:rsidRPr="007C0FF4">
        <w:rPr>
          <w:rFonts w:ascii="Times New Roman" w:hAnsi="Times New Roman"/>
          <w:sz w:val="28"/>
          <w:szCs w:val="28"/>
        </w:rPr>
        <w:t>меющие непосредственного отношения</w:t>
      </w:r>
      <w:r w:rsidR="009A5E75" w:rsidRPr="007C0FF4">
        <w:rPr>
          <w:rFonts w:ascii="Times New Roman" w:hAnsi="Times New Roman"/>
          <w:sz w:val="28"/>
          <w:szCs w:val="28"/>
        </w:rPr>
        <w:t xml:space="preserve"> к</w:t>
      </w:r>
      <w:r w:rsidR="009A5E75">
        <w:rPr>
          <w:rFonts w:ascii="Times New Roman" w:hAnsi="Times New Roman"/>
          <w:sz w:val="28"/>
          <w:szCs w:val="28"/>
        </w:rPr>
        <w:t> </w:t>
      </w:r>
      <w:r w:rsidR="009A5E75" w:rsidRPr="007C0FF4">
        <w:rPr>
          <w:rFonts w:ascii="Times New Roman" w:hAnsi="Times New Roman"/>
          <w:sz w:val="28"/>
          <w:szCs w:val="28"/>
        </w:rPr>
        <w:t>э</w:t>
      </w:r>
      <w:r w:rsidRPr="007C0FF4">
        <w:rPr>
          <w:rFonts w:ascii="Times New Roman" w:hAnsi="Times New Roman"/>
          <w:sz w:val="28"/>
          <w:szCs w:val="28"/>
        </w:rPr>
        <w:t>ксплуатации, реконструкции</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р</w:t>
      </w:r>
      <w:r w:rsidRPr="007C0FF4">
        <w:rPr>
          <w:rFonts w:ascii="Times New Roman" w:hAnsi="Times New Roman"/>
          <w:sz w:val="28"/>
          <w:szCs w:val="28"/>
        </w:rPr>
        <w:t>асширению водопроводных сооружений;</w:t>
      </w:r>
    </w:p>
    <w:p w14:paraId="0D8E3D56" w14:textId="77777777"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прокладка трубопроводов различного назначения;</w:t>
      </w:r>
    </w:p>
    <w:p w14:paraId="24D3D0F4" w14:textId="1501F074"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жилых</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х</w:t>
      </w:r>
      <w:r w:rsidRPr="007C0FF4">
        <w:rPr>
          <w:rFonts w:ascii="Times New Roman" w:hAnsi="Times New Roman"/>
          <w:sz w:val="28"/>
          <w:szCs w:val="28"/>
        </w:rPr>
        <w:t>озяйственно-бытовых зданий;</w:t>
      </w:r>
    </w:p>
    <w:p w14:paraId="6D03E9C5" w14:textId="77777777"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проживание людей;</w:t>
      </w:r>
    </w:p>
    <w:p w14:paraId="4A2C0F32" w14:textId="4CA49FFA"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применение удобрений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я</w:t>
      </w:r>
      <w:r w:rsidRPr="007C0FF4">
        <w:rPr>
          <w:rFonts w:ascii="Times New Roman" w:hAnsi="Times New Roman"/>
          <w:sz w:val="28"/>
          <w:szCs w:val="28"/>
        </w:rPr>
        <w:t>дохимикатов.</w:t>
      </w:r>
    </w:p>
    <w:p w14:paraId="174FC8E8" w14:textId="72E43337" w:rsidR="007C0FF4" w:rsidRP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Во втором поясе ЗСО</w:t>
      </w:r>
      <w:r w:rsidR="009A5E75" w:rsidRPr="007C0FF4">
        <w:rPr>
          <w:rFonts w:ascii="Times New Roman" w:hAnsi="Times New Roman"/>
          <w:sz w:val="28"/>
          <w:szCs w:val="28"/>
        </w:rPr>
        <w:t xml:space="preserve"> не</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опускается:</w:t>
      </w:r>
    </w:p>
    <w:p w14:paraId="6ADB3AA7" w14:textId="258A044F"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w:t>
      </w:r>
      <w:r w:rsidR="009A5E75" w:rsidRPr="007C0FF4">
        <w:rPr>
          <w:rFonts w:ascii="Times New Roman" w:hAnsi="Times New Roman"/>
          <w:sz w:val="28"/>
          <w:szCs w:val="28"/>
        </w:rPr>
        <w:t xml:space="preserve"> </w:t>
      </w:r>
      <w:r w:rsidR="009A5E75" w:rsidRPr="007C0FF4">
        <w:rPr>
          <w:rFonts w:ascii="Times New Roman" w:hAnsi="Times New Roman"/>
          <w:sz w:val="28"/>
          <w:szCs w:val="28"/>
        </w:rPr>
        <w:lastRenderedPageBreak/>
        <w:t>и</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тицеводческих предприятий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ругих объектов, обусловливающих опасность микробного загрязнения подземных вод;</w:t>
      </w:r>
    </w:p>
    <w:p w14:paraId="776618B8" w14:textId="3FFBD971"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применение удобрений</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я</w:t>
      </w:r>
      <w:r w:rsidRPr="007C0FF4">
        <w:rPr>
          <w:rFonts w:ascii="Times New Roman" w:hAnsi="Times New Roman"/>
          <w:sz w:val="28"/>
          <w:szCs w:val="28"/>
        </w:rPr>
        <w:t xml:space="preserve">дохимикатов; </w:t>
      </w:r>
    </w:p>
    <w:p w14:paraId="22CF3505" w14:textId="77777777" w:rsidR="007C0FF4" w:rsidRPr="007C0FF4" w:rsidRDefault="007C0FF4" w:rsidP="007C0FF4">
      <w:pPr>
        <w:numPr>
          <w:ilvl w:val="0"/>
          <w:numId w:val="14"/>
        </w:numPr>
        <w:spacing w:after="0" w:line="240" w:lineRule="auto"/>
        <w:jc w:val="both"/>
        <w:rPr>
          <w:rFonts w:ascii="Times New Roman" w:hAnsi="Times New Roman"/>
          <w:sz w:val="28"/>
          <w:szCs w:val="28"/>
        </w:rPr>
      </w:pPr>
      <w:r w:rsidRPr="007C0FF4">
        <w:rPr>
          <w:rFonts w:ascii="Times New Roman" w:hAnsi="Times New Roman"/>
          <w:sz w:val="28"/>
          <w:szCs w:val="28"/>
        </w:rPr>
        <w:t>рубка леса главного пользования.</w:t>
      </w:r>
    </w:p>
    <w:p w14:paraId="0231C322" w14:textId="38CE8976" w:rsidR="007C0FF4" w:rsidRDefault="007C0FF4" w:rsidP="007C0FF4">
      <w:pPr>
        <w:spacing w:after="0" w:line="240" w:lineRule="auto"/>
        <w:ind w:firstLine="709"/>
        <w:jc w:val="both"/>
        <w:rPr>
          <w:rFonts w:ascii="Times New Roman" w:hAnsi="Times New Roman"/>
          <w:sz w:val="28"/>
          <w:szCs w:val="28"/>
        </w:rPr>
      </w:pPr>
      <w:r w:rsidRPr="007C0FF4">
        <w:rPr>
          <w:rFonts w:ascii="Times New Roman" w:hAnsi="Times New Roman"/>
          <w:sz w:val="28"/>
          <w:szCs w:val="28"/>
        </w:rPr>
        <w:t>Размещение складов горюче-смазочных материалов, ядохимикатов</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м</w:t>
      </w:r>
      <w:r w:rsidRPr="007C0FF4">
        <w:rPr>
          <w:rFonts w:ascii="Times New Roman" w:hAnsi="Times New Roman"/>
          <w:sz w:val="28"/>
          <w:szCs w:val="28"/>
        </w:rPr>
        <w:t>инеральных удобрений, накопителей промстоков, шламохранилищ</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д</w:t>
      </w:r>
      <w:r w:rsidRPr="007C0FF4">
        <w:rPr>
          <w:rFonts w:ascii="Times New Roman" w:hAnsi="Times New Roman"/>
          <w:sz w:val="28"/>
          <w:szCs w:val="28"/>
        </w:rPr>
        <w:t>ругих объектов, обусловливающих опасность химического загрязнения подземных вод, допускается</w:t>
      </w:r>
      <w:r w:rsidR="009A5E75" w:rsidRPr="007C0FF4">
        <w:rPr>
          <w:rFonts w:ascii="Times New Roman" w:hAnsi="Times New Roman"/>
          <w:sz w:val="28"/>
          <w:szCs w:val="28"/>
        </w:rPr>
        <w:t xml:space="preserve"> в</w:t>
      </w:r>
      <w:r w:rsidR="009A5E75">
        <w:rPr>
          <w:rFonts w:ascii="Times New Roman" w:hAnsi="Times New Roman"/>
          <w:sz w:val="28"/>
          <w:szCs w:val="28"/>
        </w:rPr>
        <w:t> </w:t>
      </w:r>
      <w:r w:rsidR="009A5E75" w:rsidRPr="007C0FF4">
        <w:rPr>
          <w:rFonts w:ascii="Times New Roman" w:hAnsi="Times New Roman"/>
          <w:sz w:val="28"/>
          <w:szCs w:val="28"/>
        </w:rPr>
        <w:t>п</w:t>
      </w:r>
      <w:r w:rsidRPr="007C0FF4">
        <w:rPr>
          <w:rFonts w:ascii="Times New Roman" w:hAnsi="Times New Roman"/>
          <w:sz w:val="28"/>
          <w:szCs w:val="28"/>
        </w:rPr>
        <w:t>ределах третьего пояса ЗСО только при использовании защищённых подземных вод</w:t>
      </w:r>
      <w:r w:rsidR="009A5E75" w:rsidRPr="007C0FF4">
        <w:rPr>
          <w:rFonts w:ascii="Times New Roman" w:hAnsi="Times New Roman"/>
          <w:sz w:val="28"/>
          <w:szCs w:val="28"/>
        </w:rPr>
        <w:t xml:space="preserve"> и</w:t>
      </w:r>
      <w:r w:rsidR="009A5E75">
        <w:rPr>
          <w:rFonts w:ascii="Times New Roman" w:hAnsi="Times New Roman"/>
          <w:sz w:val="28"/>
          <w:szCs w:val="28"/>
        </w:rPr>
        <w:t> </w:t>
      </w:r>
      <w:r w:rsidR="009A5E75" w:rsidRPr="007C0FF4">
        <w:rPr>
          <w:rFonts w:ascii="Times New Roman" w:hAnsi="Times New Roman"/>
          <w:sz w:val="28"/>
          <w:szCs w:val="28"/>
        </w:rPr>
        <w:t>в</w:t>
      </w:r>
      <w:r w:rsidRPr="007C0FF4">
        <w:rPr>
          <w:rFonts w:ascii="Times New Roman" w:hAnsi="Times New Roman"/>
          <w:sz w:val="28"/>
          <w:szCs w:val="28"/>
        </w:rPr>
        <w:t>ыполнении специальных мероприятий</w:t>
      </w:r>
      <w:r w:rsidR="009A5E75" w:rsidRPr="007C0FF4">
        <w:rPr>
          <w:rFonts w:ascii="Times New Roman" w:hAnsi="Times New Roman"/>
          <w:sz w:val="28"/>
          <w:szCs w:val="28"/>
        </w:rPr>
        <w:t xml:space="preserve"> по</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ащите водоносного горизонта</w:t>
      </w:r>
      <w:r w:rsidR="009A5E75" w:rsidRPr="007C0FF4">
        <w:rPr>
          <w:rFonts w:ascii="Times New Roman" w:hAnsi="Times New Roman"/>
          <w:sz w:val="28"/>
          <w:szCs w:val="28"/>
        </w:rPr>
        <w:t xml:space="preserve"> от</w:t>
      </w:r>
      <w:r w:rsidR="009A5E75">
        <w:rPr>
          <w:rFonts w:ascii="Times New Roman" w:hAnsi="Times New Roman"/>
          <w:sz w:val="28"/>
          <w:szCs w:val="28"/>
        </w:rPr>
        <w:t> </w:t>
      </w:r>
      <w:r w:rsidR="009A5E75" w:rsidRPr="007C0FF4">
        <w:rPr>
          <w:rFonts w:ascii="Times New Roman" w:hAnsi="Times New Roman"/>
          <w:sz w:val="28"/>
          <w:szCs w:val="28"/>
        </w:rPr>
        <w:t>з</w:t>
      </w:r>
      <w:r w:rsidRPr="007C0FF4">
        <w:rPr>
          <w:rFonts w:ascii="Times New Roman" w:hAnsi="Times New Roman"/>
          <w:sz w:val="28"/>
          <w:szCs w:val="28"/>
        </w:rPr>
        <w:t>агрязнения.</w:t>
      </w:r>
    </w:p>
    <w:p w14:paraId="4A179950" w14:textId="6FD139EA" w:rsidR="005B11F7" w:rsidRPr="005B11F7" w:rsidRDefault="005B11F7" w:rsidP="005B11F7">
      <w:pPr>
        <w:spacing w:after="0" w:line="240" w:lineRule="auto"/>
        <w:ind w:firstLine="709"/>
        <w:jc w:val="both"/>
        <w:rPr>
          <w:rFonts w:ascii="Times New Roman" w:hAnsi="Times New Roman"/>
          <w:sz w:val="28"/>
          <w:szCs w:val="28"/>
        </w:rPr>
      </w:pPr>
      <w:r w:rsidRPr="005B11F7">
        <w:rPr>
          <w:rFonts w:ascii="Times New Roman" w:hAnsi="Times New Roman"/>
          <w:sz w:val="28"/>
          <w:szCs w:val="28"/>
        </w:rPr>
        <w:t>При разработке генплана</w:t>
      </w:r>
      <w:r w:rsidR="009A5E75" w:rsidRPr="005B11F7">
        <w:rPr>
          <w:rFonts w:ascii="Times New Roman" w:hAnsi="Times New Roman"/>
          <w:sz w:val="28"/>
          <w:szCs w:val="28"/>
        </w:rPr>
        <w:t xml:space="preserve"> с</w:t>
      </w:r>
      <w:r w:rsidR="009A5E75">
        <w:rPr>
          <w:rFonts w:ascii="Times New Roman" w:hAnsi="Times New Roman"/>
          <w:sz w:val="28"/>
          <w:szCs w:val="28"/>
        </w:rPr>
        <w:t> </w:t>
      </w:r>
      <w:r w:rsidR="009A5E75" w:rsidRPr="005B11F7">
        <w:rPr>
          <w:rFonts w:ascii="Times New Roman" w:hAnsi="Times New Roman"/>
          <w:sz w:val="28"/>
          <w:szCs w:val="28"/>
        </w:rPr>
        <w:t>ц</w:t>
      </w:r>
      <w:r w:rsidRPr="005B11F7">
        <w:rPr>
          <w:rFonts w:ascii="Times New Roman" w:hAnsi="Times New Roman"/>
          <w:sz w:val="28"/>
          <w:szCs w:val="28"/>
        </w:rPr>
        <w:t>елью предотвращения загрязнения водных объектов, сохранения среды обитания водных биологических ресурсов, размеры</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г</w:t>
      </w:r>
      <w:r w:rsidRPr="005B11F7">
        <w:rPr>
          <w:rFonts w:ascii="Times New Roman" w:hAnsi="Times New Roman"/>
          <w:sz w:val="28"/>
          <w:szCs w:val="28"/>
        </w:rPr>
        <w:t>раницы водоохранных зон</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п</w:t>
      </w:r>
      <w:r w:rsidRPr="005B11F7">
        <w:rPr>
          <w:rFonts w:ascii="Times New Roman" w:hAnsi="Times New Roman"/>
          <w:sz w:val="28"/>
          <w:szCs w:val="28"/>
        </w:rPr>
        <w:t>рибрежных защитных полос, устанавливается специальный режим осуществления хозяйственной</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и</w:t>
      </w:r>
      <w:r w:rsidRPr="005B11F7">
        <w:rPr>
          <w:rFonts w:ascii="Times New Roman" w:hAnsi="Times New Roman"/>
          <w:sz w:val="28"/>
          <w:szCs w:val="28"/>
        </w:rPr>
        <w:t>ной деятельности, согласно Водному кодексу Российской федерации. Проектные материалы, представляемые</w:t>
      </w:r>
      <w:r w:rsidR="009A5E75" w:rsidRPr="005B11F7">
        <w:rPr>
          <w:rFonts w:ascii="Times New Roman" w:hAnsi="Times New Roman"/>
          <w:sz w:val="28"/>
          <w:szCs w:val="28"/>
        </w:rPr>
        <w:t xml:space="preserve"> в</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рганы</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у</w:t>
      </w:r>
      <w:r w:rsidRPr="005B11F7">
        <w:rPr>
          <w:rFonts w:ascii="Times New Roman" w:hAnsi="Times New Roman"/>
          <w:sz w:val="28"/>
          <w:szCs w:val="28"/>
        </w:rPr>
        <w:t xml:space="preserve">чреждения государственной санитарно-эпидемиологической службы </w:t>
      </w:r>
      <w:r w:rsidR="009A6A5B" w:rsidRPr="005B11F7">
        <w:rPr>
          <w:rFonts w:ascii="Times New Roman" w:hAnsi="Times New Roman"/>
          <w:sz w:val="28"/>
          <w:szCs w:val="28"/>
        </w:rPr>
        <w:t>для заключения,</w:t>
      </w:r>
      <w:r w:rsidRPr="005B11F7">
        <w:rPr>
          <w:rFonts w:ascii="Times New Roman" w:hAnsi="Times New Roman"/>
          <w:sz w:val="28"/>
          <w:szCs w:val="28"/>
        </w:rPr>
        <w:t xml:space="preserve"> должны соответствовать СанПиН 2.1.5.980-00 «Водоотведение населённых мест, санитарная охрана водных объектов. Гигиенические требования</w:t>
      </w:r>
      <w:r w:rsidR="009A5E75" w:rsidRPr="005B11F7">
        <w:rPr>
          <w:rFonts w:ascii="Times New Roman" w:hAnsi="Times New Roman"/>
          <w:sz w:val="28"/>
          <w:szCs w:val="28"/>
        </w:rPr>
        <w:t xml:space="preserve"> к</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хране поверхностных вод». Санитарная охрана</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здоровление воды поверхностных водоёмов</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г</w:t>
      </w:r>
      <w:r w:rsidRPr="005B11F7">
        <w:rPr>
          <w:rFonts w:ascii="Times New Roman" w:hAnsi="Times New Roman"/>
          <w:sz w:val="28"/>
          <w:szCs w:val="28"/>
        </w:rPr>
        <w:t>рунтовых вод обеспечивается комплексом мер технологического, санитарно-технического</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п</w:t>
      </w:r>
      <w:r w:rsidRPr="005B11F7">
        <w:rPr>
          <w:rFonts w:ascii="Times New Roman" w:hAnsi="Times New Roman"/>
          <w:sz w:val="28"/>
          <w:szCs w:val="28"/>
        </w:rPr>
        <w:t>ланировочного характера.</w:t>
      </w:r>
    </w:p>
    <w:p w14:paraId="60D77837" w14:textId="7D0957E1" w:rsidR="00FE1BF0" w:rsidRPr="0042399D" w:rsidRDefault="00FE1BF0" w:rsidP="006632F3">
      <w:pPr>
        <w:keepLines/>
        <w:spacing w:after="0" w:line="240" w:lineRule="auto"/>
        <w:ind w:firstLine="709"/>
        <w:jc w:val="both"/>
        <w:rPr>
          <w:rFonts w:ascii="Times New Roman" w:hAnsi="Times New Roman"/>
          <w:i/>
          <w:sz w:val="28"/>
          <w:szCs w:val="28"/>
          <w:u w:val="single"/>
        </w:rPr>
      </w:pPr>
      <w:r w:rsidRPr="0042399D">
        <w:rPr>
          <w:rFonts w:ascii="Times New Roman" w:hAnsi="Times New Roman"/>
          <w:i/>
          <w:sz w:val="28"/>
          <w:szCs w:val="28"/>
          <w:u w:val="single"/>
        </w:rPr>
        <w:t>Водопроводные сооружения</w:t>
      </w:r>
      <w:r w:rsidR="009A5E75" w:rsidRPr="0042399D">
        <w:rPr>
          <w:rFonts w:ascii="Times New Roman" w:hAnsi="Times New Roman"/>
          <w:i/>
          <w:sz w:val="28"/>
          <w:szCs w:val="28"/>
          <w:u w:val="single"/>
        </w:rPr>
        <w:t xml:space="preserve"> и</w:t>
      </w:r>
      <w:r w:rsidR="009A5E75">
        <w:rPr>
          <w:rFonts w:ascii="Times New Roman" w:hAnsi="Times New Roman"/>
          <w:i/>
          <w:sz w:val="28"/>
          <w:szCs w:val="28"/>
          <w:u w:val="single"/>
        </w:rPr>
        <w:t> </w:t>
      </w:r>
      <w:r w:rsidR="009A5E75" w:rsidRPr="0042399D">
        <w:rPr>
          <w:rFonts w:ascii="Times New Roman" w:hAnsi="Times New Roman"/>
          <w:i/>
          <w:sz w:val="28"/>
          <w:szCs w:val="28"/>
          <w:u w:val="single"/>
        </w:rPr>
        <w:t>в</w:t>
      </w:r>
      <w:r w:rsidRPr="0042399D">
        <w:rPr>
          <w:rFonts w:ascii="Times New Roman" w:hAnsi="Times New Roman"/>
          <w:i/>
          <w:sz w:val="28"/>
          <w:szCs w:val="28"/>
          <w:u w:val="single"/>
        </w:rPr>
        <w:t>одоводы</w:t>
      </w:r>
    </w:p>
    <w:p w14:paraId="452BB849" w14:textId="77777777" w:rsidR="00FE1BF0" w:rsidRPr="00C91235" w:rsidRDefault="00FE1BF0" w:rsidP="006632F3">
      <w:pPr>
        <w:keepLines/>
        <w:spacing w:after="0" w:line="240" w:lineRule="auto"/>
        <w:ind w:firstLine="709"/>
        <w:jc w:val="both"/>
        <w:rPr>
          <w:rFonts w:ascii="Times New Roman" w:hAnsi="Times New Roman"/>
          <w:sz w:val="28"/>
          <w:szCs w:val="28"/>
        </w:rPr>
      </w:pPr>
      <w:r w:rsidRPr="00C91235">
        <w:rPr>
          <w:rFonts w:ascii="Times New Roman" w:hAnsi="Times New Roman"/>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3949AE59" w14:textId="0B21C820"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Граница первого пояса ЗСО водопроводных сооружений принимается</w:t>
      </w:r>
      <w:r w:rsidR="009A5E75" w:rsidRPr="00C91235">
        <w:rPr>
          <w:rFonts w:ascii="Times New Roman" w:hAnsi="Times New Roman"/>
          <w:sz w:val="28"/>
          <w:szCs w:val="28"/>
        </w:rPr>
        <w:t xml:space="preserve"> на</w:t>
      </w:r>
      <w:r w:rsidR="009A5E75">
        <w:rPr>
          <w:rFonts w:ascii="Times New Roman" w:hAnsi="Times New Roman"/>
          <w:sz w:val="28"/>
          <w:szCs w:val="28"/>
        </w:rPr>
        <w:t> </w:t>
      </w:r>
      <w:r w:rsidR="009A5E75" w:rsidRPr="00C91235">
        <w:rPr>
          <w:rFonts w:ascii="Times New Roman" w:hAnsi="Times New Roman"/>
          <w:sz w:val="28"/>
          <w:szCs w:val="28"/>
        </w:rPr>
        <w:t>р</w:t>
      </w:r>
      <w:r w:rsidRPr="00C91235">
        <w:rPr>
          <w:rFonts w:ascii="Times New Roman" w:hAnsi="Times New Roman"/>
          <w:sz w:val="28"/>
          <w:szCs w:val="28"/>
        </w:rPr>
        <w:t>асстоянии:</w:t>
      </w:r>
    </w:p>
    <w:p w14:paraId="5AB26066" w14:textId="6C606AB7" w:rsidR="00FE1BF0" w:rsidRPr="00C91235" w:rsidRDefault="00FE1BF0" w:rsidP="00FE1BF0">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C91235">
        <w:rPr>
          <w:rFonts w:ascii="Times New Roman" w:hAnsi="Times New Roman"/>
          <w:sz w:val="28"/>
          <w:szCs w:val="28"/>
        </w:rPr>
        <w:t>от стен запасных</w:t>
      </w:r>
      <w:r w:rsidR="009A5E75" w:rsidRPr="00C91235">
        <w:rPr>
          <w:rFonts w:ascii="Times New Roman" w:hAnsi="Times New Roman"/>
          <w:sz w:val="28"/>
          <w:szCs w:val="28"/>
        </w:rPr>
        <w:t xml:space="preserve"> и</w:t>
      </w:r>
      <w:r w:rsidR="009A5E75">
        <w:rPr>
          <w:rFonts w:ascii="Times New Roman" w:hAnsi="Times New Roman"/>
          <w:sz w:val="28"/>
          <w:szCs w:val="28"/>
        </w:rPr>
        <w:t> </w:t>
      </w:r>
      <w:r w:rsidR="009A5E75" w:rsidRPr="00C91235">
        <w:rPr>
          <w:rFonts w:ascii="Times New Roman" w:hAnsi="Times New Roman"/>
          <w:sz w:val="28"/>
          <w:szCs w:val="28"/>
        </w:rPr>
        <w:t>р</w:t>
      </w:r>
      <w:r w:rsidRPr="00C91235">
        <w:rPr>
          <w:rFonts w:ascii="Times New Roman" w:hAnsi="Times New Roman"/>
          <w:sz w:val="28"/>
          <w:szCs w:val="28"/>
        </w:rPr>
        <w:t>егулирующих ёмкостей, фильтров</w:t>
      </w:r>
      <w:r w:rsidR="009A5E75" w:rsidRPr="00C91235">
        <w:rPr>
          <w:rFonts w:ascii="Times New Roman" w:hAnsi="Times New Roman"/>
          <w:sz w:val="28"/>
          <w:szCs w:val="28"/>
        </w:rPr>
        <w:t xml:space="preserve"> и</w:t>
      </w:r>
      <w:r w:rsidR="009A5E75">
        <w:rPr>
          <w:rFonts w:ascii="Times New Roman" w:hAnsi="Times New Roman"/>
          <w:sz w:val="28"/>
          <w:szCs w:val="28"/>
        </w:rPr>
        <w:t> </w:t>
      </w:r>
      <w:r w:rsidR="009A5E75" w:rsidRPr="00C91235">
        <w:rPr>
          <w:rFonts w:ascii="Times New Roman" w:hAnsi="Times New Roman"/>
          <w:sz w:val="28"/>
          <w:szCs w:val="28"/>
        </w:rPr>
        <w:t>к</w:t>
      </w:r>
      <w:r w:rsidRPr="00C91235">
        <w:rPr>
          <w:rFonts w:ascii="Times New Roman" w:hAnsi="Times New Roman"/>
          <w:sz w:val="28"/>
          <w:szCs w:val="28"/>
        </w:rPr>
        <w:t xml:space="preserve">онтактных осветлителей </w:t>
      </w:r>
      <w:r w:rsidR="009A6D9B">
        <w:rPr>
          <w:rFonts w:ascii="Times New Roman" w:hAnsi="Times New Roman"/>
          <w:sz w:val="28"/>
          <w:szCs w:val="28"/>
        </w:rPr>
        <w:t>–</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30 м;</w:t>
      </w:r>
    </w:p>
    <w:p w14:paraId="0829219E" w14:textId="486EFD25" w:rsidR="00FE1BF0" w:rsidRPr="00C91235" w:rsidRDefault="00FE1BF0" w:rsidP="00FE1BF0">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C91235">
        <w:rPr>
          <w:rFonts w:ascii="Times New Roman" w:hAnsi="Times New Roman"/>
          <w:sz w:val="28"/>
          <w:szCs w:val="28"/>
        </w:rPr>
        <w:t xml:space="preserve">от водонапорных башен </w:t>
      </w:r>
      <w:r w:rsidR="009A6D9B">
        <w:rPr>
          <w:rFonts w:ascii="Times New Roman" w:hAnsi="Times New Roman"/>
          <w:sz w:val="28"/>
          <w:szCs w:val="28"/>
        </w:rPr>
        <w:t>–</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10 м;</w:t>
      </w:r>
    </w:p>
    <w:p w14:paraId="2CFB67D7" w14:textId="74872923" w:rsidR="00FE1BF0" w:rsidRPr="00C91235" w:rsidRDefault="00FE1BF0" w:rsidP="00FE1BF0">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C91235">
        <w:rPr>
          <w:rFonts w:ascii="Times New Roman" w:hAnsi="Times New Roman"/>
          <w:sz w:val="28"/>
          <w:szCs w:val="28"/>
        </w:rPr>
        <w:t>от остальных помещений (отстойники, реагентное хозяйство, склад хлора, насосные станции</w:t>
      </w:r>
      <w:r w:rsidR="009A5E75" w:rsidRPr="00C91235">
        <w:rPr>
          <w:rFonts w:ascii="Times New Roman" w:hAnsi="Times New Roman"/>
          <w:sz w:val="28"/>
          <w:szCs w:val="28"/>
        </w:rPr>
        <w:t xml:space="preserve"> и</w:t>
      </w:r>
      <w:r w:rsidR="009A5E75">
        <w:rPr>
          <w:rFonts w:ascii="Times New Roman" w:hAnsi="Times New Roman"/>
          <w:sz w:val="28"/>
          <w:szCs w:val="28"/>
        </w:rPr>
        <w:t> </w:t>
      </w:r>
      <w:r w:rsidR="009A5E75" w:rsidRPr="00C91235">
        <w:rPr>
          <w:rFonts w:ascii="Times New Roman" w:hAnsi="Times New Roman"/>
          <w:sz w:val="28"/>
          <w:szCs w:val="28"/>
        </w:rPr>
        <w:t>д</w:t>
      </w:r>
      <w:r w:rsidRPr="00C91235">
        <w:rPr>
          <w:rFonts w:ascii="Times New Roman" w:hAnsi="Times New Roman"/>
          <w:sz w:val="28"/>
          <w:szCs w:val="28"/>
        </w:rPr>
        <w:t xml:space="preserve">р.) </w:t>
      </w:r>
      <w:r w:rsidR="009A6D9B">
        <w:rPr>
          <w:rFonts w:ascii="Times New Roman" w:hAnsi="Times New Roman"/>
          <w:sz w:val="28"/>
          <w:szCs w:val="28"/>
        </w:rPr>
        <w:t>–</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15 м.</w:t>
      </w:r>
    </w:p>
    <w:p w14:paraId="43CB7AD9" w14:textId="7EEFF073"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По согласованию</w:t>
      </w:r>
      <w:r w:rsidR="009A5E75" w:rsidRPr="00C91235">
        <w:rPr>
          <w:rFonts w:ascii="Times New Roman" w:hAnsi="Times New Roman"/>
          <w:sz w:val="28"/>
          <w:szCs w:val="28"/>
        </w:rPr>
        <w:t xml:space="preserve"> с</w:t>
      </w:r>
      <w:r w:rsidR="009A5E75">
        <w:rPr>
          <w:rFonts w:ascii="Times New Roman" w:hAnsi="Times New Roman"/>
          <w:sz w:val="28"/>
          <w:szCs w:val="28"/>
        </w:rPr>
        <w:t> </w:t>
      </w:r>
      <w:r w:rsidR="009A5E75" w:rsidRPr="00C91235">
        <w:rPr>
          <w:rFonts w:ascii="Times New Roman" w:hAnsi="Times New Roman"/>
          <w:sz w:val="28"/>
          <w:szCs w:val="28"/>
        </w:rPr>
        <w:t>ц</w:t>
      </w:r>
      <w:r w:rsidRPr="00C91235">
        <w:rPr>
          <w:rFonts w:ascii="Times New Roman" w:hAnsi="Times New Roman"/>
          <w:sz w:val="28"/>
          <w:szCs w:val="28"/>
        </w:rPr>
        <w:t>ентром государственного санитарно-эпидемиологического надзора первый пояс ЗСО для отдельно стоящих водонапорных башен,</w:t>
      </w:r>
      <w:r w:rsidR="009A5E75" w:rsidRPr="00C91235">
        <w:rPr>
          <w:rFonts w:ascii="Times New Roman" w:hAnsi="Times New Roman"/>
          <w:sz w:val="28"/>
          <w:szCs w:val="28"/>
        </w:rPr>
        <w:t xml:space="preserve"> в</w:t>
      </w:r>
      <w:r w:rsidR="009A5E75">
        <w:rPr>
          <w:rFonts w:ascii="Times New Roman" w:hAnsi="Times New Roman"/>
          <w:sz w:val="28"/>
          <w:szCs w:val="28"/>
        </w:rPr>
        <w:t> </w:t>
      </w:r>
      <w:r w:rsidR="009A5E75" w:rsidRPr="00C91235">
        <w:rPr>
          <w:rFonts w:ascii="Times New Roman" w:hAnsi="Times New Roman"/>
          <w:sz w:val="28"/>
          <w:szCs w:val="28"/>
        </w:rPr>
        <w:t>з</w:t>
      </w:r>
      <w:r w:rsidRPr="00C91235">
        <w:rPr>
          <w:rFonts w:ascii="Times New Roman" w:hAnsi="Times New Roman"/>
          <w:sz w:val="28"/>
          <w:szCs w:val="28"/>
        </w:rPr>
        <w:t>ависимости</w:t>
      </w:r>
      <w:r w:rsidR="009A5E75" w:rsidRPr="00C91235">
        <w:rPr>
          <w:rFonts w:ascii="Times New Roman" w:hAnsi="Times New Roman"/>
          <w:sz w:val="28"/>
          <w:szCs w:val="28"/>
        </w:rPr>
        <w:t xml:space="preserve"> от</w:t>
      </w:r>
      <w:r w:rsidR="009A5E75">
        <w:rPr>
          <w:rFonts w:ascii="Times New Roman" w:hAnsi="Times New Roman"/>
          <w:sz w:val="28"/>
          <w:szCs w:val="28"/>
        </w:rPr>
        <w:t> </w:t>
      </w:r>
      <w:r w:rsidR="009A5E75" w:rsidRPr="00C91235">
        <w:rPr>
          <w:rFonts w:ascii="Times New Roman" w:hAnsi="Times New Roman"/>
          <w:sz w:val="28"/>
          <w:szCs w:val="28"/>
        </w:rPr>
        <w:t>их</w:t>
      </w:r>
      <w:r w:rsidR="009A5E75">
        <w:rPr>
          <w:rFonts w:ascii="Times New Roman" w:hAnsi="Times New Roman"/>
          <w:sz w:val="28"/>
          <w:szCs w:val="28"/>
        </w:rPr>
        <w:t> </w:t>
      </w:r>
      <w:r w:rsidR="009A5E75" w:rsidRPr="00C91235">
        <w:rPr>
          <w:rFonts w:ascii="Times New Roman" w:hAnsi="Times New Roman"/>
          <w:sz w:val="28"/>
          <w:szCs w:val="28"/>
        </w:rPr>
        <w:t>к</w:t>
      </w:r>
      <w:r w:rsidRPr="00C91235">
        <w:rPr>
          <w:rFonts w:ascii="Times New Roman" w:hAnsi="Times New Roman"/>
          <w:sz w:val="28"/>
          <w:szCs w:val="28"/>
        </w:rPr>
        <w:t>онструктивных особенностей, может</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у</w:t>
      </w:r>
      <w:r w:rsidRPr="00C91235">
        <w:rPr>
          <w:rFonts w:ascii="Times New Roman" w:hAnsi="Times New Roman"/>
          <w:sz w:val="28"/>
          <w:szCs w:val="28"/>
        </w:rPr>
        <w:t>станавливаться.</w:t>
      </w:r>
    </w:p>
    <w:p w14:paraId="7034A534" w14:textId="07A7B4C0"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При расположении водопроводных сооружений</w:t>
      </w:r>
      <w:r w:rsidR="009A5E75" w:rsidRPr="00C91235">
        <w:rPr>
          <w:rFonts w:ascii="Times New Roman" w:hAnsi="Times New Roman"/>
          <w:sz w:val="28"/>
          <w:szCs w:val="28"/>
        </w:rPr>
        <w:t xml:space="preserve"> на</w:t>
      </w:r>
      <w:r w:rsidR="009A5E75">
        <w:rPr>
          <w:rFonts w:ascii="Times New Roman" w:hAnsi="Times New Roman"/>
          <w:sz w:val="28"/>
          <w:szCs w:val="28"/>
        </w:rPr>
        <w:t> </w:t>
      </w:r>
      <w:r w:rsidR="009A5E75" w:rsidRPr="00C91235">
        <w:rPr>
          <w:rFonts w:ascii="Times New Roman" w:hAnsi="Times New Roman"/>
          <w:sz w:val="28"/>
          <w:szCs w:val="28"/>
        </w:rPr>
        <w:t>т</w:t>
      </w:r>
      <w:r w:rsidRPr="00C91235">
        <w:rPr>
          <w:rFonts w:ascii="Times New Roman" w:hAnsi="Times New Roman"/>
          <w:sz w:val="28"/>
          <w:szCs w:val="28"/>
        </w:rPr>
        <w:t>ерритории объекта указанные расстояния допускается сокращать</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с</w:t>
      </w:r>
      <w:r w:rsidRPr="00C91235">
        <w:rPr>
          <w:rFonts w:ascii="Times New Roman" w:hAnsi="Times New Roman"/>
          <w:sz w:val="28"/>
          <w:szCs w:val="28"/>
        </w:rPr>
        <w:t>огласованию</w:t>
      </w:r>
      <w:r w:rsidR="009A5E75" w:rsidRPr="00C91235">
        <w:rPr>
          <w:rFonts w:ascii="Times New Roman" w:hAnsi="Times New Roman"/>
          <w:sz w:val="28"/>
          <w:szCs w:val="28"/>
        </w:rPr>
        <w:t xml:space="preserve"> с</w:t>
      </w:r>
      <w:r w:rsidR="009A5E75">
        <w:rPr>
          <w:rFonts w:ascii="Times New Roman" w:hAnsi="Times New Roman"/>
          <w:sz w:val="28"/>
          <w:szCs w:val="28"/>
        </w:rPr>
        <w:t> </w:t>
      </w:r>
      <w:r w:rsidR="009A5E75" w:rsidRPr="00C91235">
        <w:rPr>
          <w:rFonts w:ascii="Times New Roman" w:hAnsi="Times New Roman"/>
          <w:sz w:val="28"/>
          <w:szCs w:val="28"/>
        </w:rPr>
        <w:t>ц</w:t>
      </w:r>
      <w:r w:rsidRPr="00C91235">
        <w:rPr>
          <w:rFonts w:ascii="Times New Roman" w:hAnsi="Times New Roman"/>
          <w:sz w:val="28"/>
          <w:szCs w:val="28"/>
        </w:rPr>
        <w:t>ентром государственного санитарно-эпидемиологического надзора,</w:t>
      </w:r>
      <w:r w:rsidR="009A5E75" w:rsidRPr="00C91235">
        <w:rPr>
          <w:rFonts w:ascii="Times New Roman" w:hAnsi="Times New Roman"/>
          <w:sz w:val="28"/>
          <w:szCs w:val="28"/>
        </w:rPr>
        <w:t xml:space="preserve"> но</w:t>
      </w:r>
      <w:r w:rsidR="009A5E75">
        <w:rPr>
          <w:rFonts w:ascii="Times New Roman" w:hAnsi="Times New Roman"/>
          <w:sz w:val="28"/>
          <w:szCs w:val="28"/>
        </w:rPr>
        <w:t> </w:t>
      </w:r>
      <w:r w:rsidR="009A5E75" w:rsidRPr="00C91235">
        <w:rPr>
          <w:rFonts w:ascii="Times New Roman" w:hAnsi="Times New Roman"/>
          <w:sz w:val="28"/>
          <w:szCs w:val="28"/>
        </w:rPr>
        <w:t>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чем до 10 м.</w:t>
      </w:r>
    </w:p>
    <w:p w14:paraId="2EB2BBF2" w14:textId="734AAEF5"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Ширину санитарно-защитной полосы следует принимать</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о</w:t>
      </w:r>
      <w:r w:rsidRPr="00C91235">
        <w:rPr>
          <w:rFonts w:ascii="Times New Roman" w:hAnsi="Times New Roman"/>
          <w:sz w:val="28"/>
          <w:szCs w:val="28"/>
        </w:rPr>
        <w:t>бе стороны</w:t>
      </w:r>
      <w:r w:rsidR="009A5E75" w:rsidRPr="00C91235">
        <w:rPr>
          <w:rFonts w:ascii="Times New Roman" w:hAnsi="Times New Roman"/>
          <w:sz w:val="28"/>
          <w:szCs w:val="28"/>
        </w:rPr>
        <w:t xml:space="preserve"> от</w:t>
      </w:r>
      <w:r w:rsidR="009A5E75">
        <w:rPr>
          <w:rFonts w:ascii="Times New Roman" w:hAnsi="Times New Roman"/>
          <w:sz w:val="28"/>
          <w:szCs w:val="28"/>
        </w:rPr>
        <w:t> </w:t>
      </w:r>
      <w:r w:rsidR="009A5E75" w:rsidRPr="00C91235">
        <w:rPr>
          <w:rFonts w:ascii="Times New Roman" w:hAnsi="Times New Roman"/>
          <w:sz w:val="28"/>
          <w:szCs w:val="28"/>
        </w:rPr>
        <w:t>к</w:t>
      </w:r>
      <w:r w:rsidRPr="00C91235">
        <w:rPr>
          <w:rFonts w:ascii="Times New Roman" w:hAnsi="Times New Roman"/>
          <w:sz w:val="28"/>
          <w:szCs w:val="28"/>
        </w:rPr>
        <w:t>райних линий водопровода:</w:t>
      </w:r>
    </w:p>
    <w:p w14:paraId="19E0F6BA" w14:textId="104ACF45" w:rsidR="00FE1BF0" w:rsidRPr="00C91235" w:rsidRDefault="00FE1BF0" w:rsidP="00FE1BF0">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C91235">
        <w:rPr>
          <w:rFonts w:ascii="Times New Roman" w:hAnsi="Times New Roman"/>
          <w:sz w:val="28"/>
          <w:szCs w:val="28"/>
        </w:rPr>
        <w:t xml:space="preserve">при отсутствии грунтовых вод </w:t>
      </w:r>
      <w:r w:rsidR="009A6D9B">
        <w:rPr>
          <w:rFonts w:ascii="Times New Roman" w:hAnsi="Times New Roman"/>
          <w:sz w:val="28"/>
          <w:szCs w:val="28"/>
        </w:rPr>
        <w:t>–</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10</w:t>
      </w:r>
      <w:r w:rsidR="009A5E75" w:rsidRPr="00C91235">
        <w:rPr>
          <w:rFonts w:ascii="Times New Roman" w:hAnsi="Times New Roman"/>
          <w:sz w:val="28"/>
          <w:szCs w:val="28"/>
        </w:rPr>
        <w:t xml:space="preserve"> м</w:t>
      </w:r>
      <w:r w:rsidR="009A5E75">
        <w:rPr>
          <w:rFonts w:ascii="Times New Roman" w:hAnsi="Times New Roman"/>
          <w:sz w:val="28"/>
          <w:szCs w:val="28"/>
        </w:rPr>
        <w:t> </w:t>
      </w:r>
      <w:r w:rsidR="009A5E75" w:rsidRPr="00C91235">
        <w:rPr>
          <w:rFonts w:ascii="Times New Roman" w:hAnsi="Times New Roman"/>
          <w:sz w:val="28"/>
          <w:szCs w:val="28"/>
        </w:rPr>
        <w:t>п</w:t>
      </w:r>
      <w:r w:rsidRPr="00C91235">
        <w:rPr>
          <w:rFonts w:ascii="Times New Roman" w:hAnsi="Times New Roman"/>
          <w:sz w:val="28"/>
          <w:szCs w:val="28"/>
        </w:rPr>
        <w:t>ри диаметре водоводов до 1000</w:t>
      </w:r>
      <w:r w:rsidR="009A5E75" w:rsidRPr="00C91235">
        <w:rPr>
          <w:rFonts w:ascii="Times New Roman" w:hAnsi="Times New Roman"/>
          <w:sz w:val="28"/>
          <w:szCs w:val="28"/>
        </w:rPr>
        <w:t xml:space="preserve"> мм</w:t>
      </w:r>
      <w:r w:rsidR="009A5E75">
        <w:rPr>
          <w:rFonts w:ascii="Times New Roman" w:hAnsi="Times New Roman"/>
          <w:sz w:val="28"/>
          <w:szCs w:val="28"/>
        </w:rPr>
        <w:t> </w:t>
      </w:r>
      <w:r w:rsidR="009A5E75" w:rsidRPr="00C91235">
        <w:rPr>
          <w:rFonts w:ascii="Times New Roman" w:hAnsi="Times New Roman"/>
          <w:sz w:val="28"/>
          <w:szCs w:val="28"/>
        </w:rPr>
        <w:t>и</w:t>
      </w:r>
      <w:r w:rsidR="009A5E75">
        <w:rPr>
          <w:rFonts w:ascii="Times New Roman" w:hAnsi="Times New Roman"/>
          <w:sz w:val="28"/>
          <w:szCs w:val="28"/>
        </w:rPr>
        <w:t> </w:t>
      </w:r>
      <w:r w:rsidR="009A5E75" w:rsidRPr="00C91235">
        <w:rPr>
          <w:rFonts w:ascii="Times New Roman" w:hAnsi="Times New Roman"/>
          <w:sz w:val="28"/>
          <w:szCs w:val="28"/>
        </w:rPr>
        <w:t>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20</w:t>
      </w:r>
      <w:r w:rsidR="009A5E75" w:rsidRPr="00C91235">
        <w:rPr>
          <w:rFonts w:ascii="Times New Roman" w:hAnsi="Times New Roman"/>
          <w:sz w:val="28"/>
          <w:szCs w:val="28"/>
        </w:rPr>
        <w:t xml:space="preserve"> м</w:t>
      </w:r>
      <w:r w:rsidR="009A5E75">
        <w:rPr>
          <w:rFonts w:ascii="Times New Roman" w:hAnsi="Times New Roman"/>
          <w:sz w:val="28"/>
          <w:szCs w:val="28"/>
        </w:rPr>
        <w:t> </w:t>
      </w:r>
      <w:r w:rsidR="009A5E75" w:rsidRPr="00C91235">
        <w:rPr>
          <w:rFonts w:ascii="Times New Roman" w:hAnsi="Times New Roman"/>
          <w:sz w:val="28"/>
          <w:szCs w:val="28"/>
        </w:rPr>
        <w:t>п</w:t>
      </w:r>
      <w:r w:rsidRPr="00C91235">
        <w:rPr>
          <w:rFonts w:ascii="Times New Roman" w:hAnsi="Times New Roman"/>
          <w:sz w:val="28"/>
          <w:szCs w:val="28"/>
        </w:rPr>
        <w:t>ри диаметре водоводов более 1000 мм;</w:t>
      </w:r>
    </w:p>
    <w:p w14:paraId="6665FFCE" w14:textId="1110E8F7" w:rsidR="00FE1BF0" w:rsidRPr="00C91235" w:rsidRDefault="00FE1BF0" w:rsidP="00FE1BF0">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C91235">
        <w:rPr>
          <w:rFonts w:ascii="Times New Roman" w:hAnsi="Times New Roman"/>
          <w:sz w:val="28"/>
          <w:szCs w:val="28"/>
        </w:rPr>
        <w:t xml:space="preserve">при наличии грунтовых вод </w:t>
      </w:r>
      <w:r w:rsidR="009A6D9B">
        <w:rPr>
          <w:rFonts w:ascii="Times New Roman" w:hAnsi="Times New Roman"/>
          <w:sz w:val="28"/>
          <w:szCs w:val="28"/>
        </w:rPr>
        <w:t>–</w:t>
      </w:r>
      <w:r w:rsidR="009A5E75" w:rsidRPr="00C91235">
        <w:rPr>
          <w:rFonts w:ascii="Times New Roman" w:hAnsi="Times New Roman"/>
          <w:sz w:val="28"/>
          <w:szCs w:val="28"/>
        </w:rPr>
        <w:t xml:space="preserve"> не</w:t>
      </w:r>
      <w:r w:rsidR="009A5E75">
        <w:rPr>
          <w:rFonts w:ascii="Times New Roman" w:hAnsi="Times New Roman"/>
          <w:sz w:val="28"/>
          <w:szCs w:val="28"/>
        </w:rPr>
        <w:t> </w:t>
      </w:r>
      <w:r w:rsidR="009A5E75" w:rsidRPr="00C91235">
        <w:rPr>
          <w:rFonts w:ascii="Times New Roman" w:hAnsi="Times New Roman"/>
          <w:sz w:val="28"/>
          <w:szCs w:val="28"/>
        </w:rPr>
        <w:t>м</w:t>
      </w:r>
      <w:r w:rsidRPr="00C91235">
        <w:rPr>
          <w:rFonts w:ascii="Times New Roman" w:hAnsi="Times New Roman"/>
          <w:sz w:val="28"/>
          <w:szCs w:val="28"/>
        </w:rPr>
        <w:t>енее 50</w:t>
      </w:r>
      <w:r w:rsidR="009A5E75" w:rsidRPr="00C91235">
        <w:rPr>
          <w:rFonts w:ascii="Times New Roman" w:hAnsi="Times New Roman"/>
          <w:sz w:val="28"/>
          <w:szCs w:val="28"/>
        </w:rPr>
        <w:t xml:space="preserve"> м</w:t>
      </w:r>
      <w:r w:rsidR="009A5E75">
        <w:rPr>
          <w:rFonts w:ascii="Times New Roman" w:hAnsi="Times New Roman"/>
          <w:sz w:val="28"/>
          <w:szCs w:val="28"/>
        </w:rPr>
        <w:t> </w:t>
      </w:r>
      <w:r w:rsidR="009A5E75" w:rsidRPr="00C91235">
        <w:rPr>
          <w:rFonts w:ascii="Times New Roman" w:hAnsi="Times New Roman"/>
          <w:sz w:val="28"/>
          <w:szCs w:val="28"/>
        </w:rPr>
        <w:t>в</w:t>
      </w:r>
      <w:r w:rsidRPr="00C91235">
        <w:rPr>
          <w:rFonts w:ascii="Times New Roman" w:hAnsi="Times New Roman"/>
          <w:sz w:val="28"/>
          <w:szCs w:val="28"/>
        </w:rPr>
        <w:t>не зависимости</w:t>
      </w:r>
      <w:r w:rsidR="009A5E75" w:rsidRPr="00C91235">
        <w:rPr>
          <w:rFonts w:ascii="Times New Roman" w:hAnsi="Times New Roman"/>
          <w:sz w:val="28"/>
          <w:szCs w:val="28"/>
        </w:rPr>
        <w:t xml:space="preserve"> от</w:t>
      </w:r>
      <w:r w:rsidR="009A5E75">
        <w:rPr>
          <w:rFonts w:ascii="Times New Roman" w:hAnsi="Times New Roman"/>
          <w:sz w:val="28"/>
          <w:szCs w:val="28"/>
        </w:rPr>
        <w:t> </w:t>
      </w:r>
      <w:r w:rsidR="009A5E75" w:rsidRPr="00C91235">
        <w:rPr>
          <w:rFonts w:ascii="Times New Roman" w:hAnsi="Times New Roman"/>
          <w:sz w:val="28"/>
          <w:szCs w:val="28"/>
        </w:rPr>
        <w:t>д</w:t>
      </w:r>
      <w:r w:rsidRPr="00C91235">
        <w:rPr>
          <w:rFonts w:ascii="Times New Roman" w:hAnsi="Times New Roman"/>
          <w:sz w:val="28"/>
          <w:szCs w:val="28"/>
        </w:rPr>
        <w:t>иаметра водоводов.</w:t>
      </w:r>
    </w:p>
    <w:p w14:paraId="7213718D" w14:textId="301F0747"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lastRenderedPageBreak/>
        <w:t>В случае необходимости допускается сокращение ширины санитарно-защитной полосы для водоводов, проходящих</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з</w:t>
      </w:r>
      <w:r w:rsidRPr="00C91235">
        <w:rPr>
          <w:rFonts w:ascii="Times New Roman" w:hAnsi="Times New Roman"/>
          <w:sz w:val="28"/>
          <w:szCs w:val="28"/>
        </w:rPr>
        <w:t>астроенной территории,</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с</w:t>
      </w:r>
      <w:r w:rsidRPr="00C91235">
        <w:rPr>
          <w:rFonts w:ascii="Times New Roman" w:hAnsi="Times New Roman"/>
          <w:sz w:val="28"/>
          <w:szCs w:val="28"/>
        </w:rPr>
        <w:t>огласованию</w:t>
      </w:r>
      <w:r w:rsidR="009A5E75" w:rsidRPr="00C91235">
        <w:rPr>
          <w:rFonts w:ascii="Times New Roman" w:hAnsi="Times New Roman"/>
          <w:sz w:val="28"/>
          <w:szCs w:val="28"/>
        </w:rPr>
        <w:t xml:space="preserve"> с</w:t>
      </w:r>
      <w:r w:rsidR="009A5E75">
        <w:rPr>
          <w:rFonts w:ascii="Times New Roman" w:hAnsi="Times New Roman"/>
          <w:sz w:val="28"/>
          <w:szCs w:val="28"/>
        </w:rPr>
        <w:t> </w:t>
      </w:r>
      <w:r w:rsidR="009A5E75" w:rsidRPr="00C91235">
        <w:rPr>
          <w:rFonts w:ascii="Times New Roman" w:hAnsi="Times New Roman"/>
          <w:sz w:val="28"/>
          <w:szCs w:val="28"/>
        </w:rPr>
        <w:t>ц</w:t>
      </w:r>
      <w:r w:rsidRPr="00C91235">
        <w:rPr>
          <w:rFonts w:ascii="Times New Roman" w:hAnsi="Times New Roman"/>
          <w:sz w:val="28"/>
          <w:szCs w:val="28"/>
        </w:rPr>
        <w:t>ентром государственного санитарно-эпидемиологического надзора.</w:t>
      </w:r>
    </w:p>
    <w:p w14:paraId="6EF827C1" w14:textId="3B6A448C" w:rsidR="00FE1BF0" w:rsidRPr="00C91235"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В пределах санитарно-защитной полосы водоводов должны отсутствовать источники загрязнения почвы</w:t>
      </w:r>
      <w:r w:rsidR="009A5E75" w:rsidRPr="00C91235">
        <w:rPr>
          <w:rFonts w:ascii="Times New Roman" w:hAnsi="Times New Roman"/>
          <w:sz w:val="28"/>
          <w:szCs w:val="28"/>
        </w:rPr>
        <w:t xml:space="preserve"> и</w:t>
      </w:r>
      <w:r w:rsidR="009A5E75">
        <w:rPr>
          <w:rFonts w:ascii="Times New Roman" w:hAnsi="Times New Roman"/>
          <w:sz w:val="28"/>
          <w:szCs w:val="28"/>
        </w:rPr>
        <w:t> </w:t>
      </w:r>
      <w:r w:rsidR="009A5E75" w:rsidRPr="00C91235">
        <w:rPr>
          <w:rFonts w:ascii="Times New Roman" w:hAnsi="Times New Roman"/>
          <w:sz w:val="28"/>
          <w:szCs w:val="28"/>
        </w:rPr>
        <w:t>г</w:t>
      </w:r>
      <w:r w:rsidRPr="00C91235">
        <w:rPr>
          <w:rFonts w:ascii="Times New Roman" w:hAnsi="Times New Roman"/>
          <w:sz w:val="28"/>
          <w:szCs w:val="28"/>
        </w:rPr>
        <w:t>рунтовых вод.</w:t>
      </w:r>
    </w:p>
    <w:p w14:paraId="411A08EE" w14:textId="078E6582" w:rsidR="00FE1BF0" w:rsidRDefault="00FE1BF0" w:rsidP="00FE1BF0">
      <w:pPr>
        <w:spacing w:after="0" w:line="240" w:lineRule="auto"/>
        <w:ind w:firstLine="709"/>
        <w:jc w:val="both"/>
        <w:rPr>
          <w:rFonts w:ascii="Times New Roman" w:hAnsi="Times New Roman"/>
          <w:sz w:val="28"/>
          <w:szCs w:val="28"/>
        </w:rPr>
      </w:pPr>
      <w:r w:rsidRPr="00C91235">
        <w:rPr>
          <w:rFonts w:ascii="Times New Roman" w:hAnsi="Times New Roman"/>
          <w:sz w:val="28"/>
          <w:szCs w:val="28"/>
        </w:rPr>
        <w:t>Не допускается прокладка водоводов</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т</w:t>
      </w:r>
      <w:r w:rsidRPr="00C91235">
        <w:rPr>
          <w:rFonts w:ascii="Times New Roman" w:hAnsi="Times New Roman"/>
          <w:sz w:val="28"/>
          <w:szCs w:val="28"/>
        </w:rPr>
        <w:t>ерритории свалок, полей ассенизации, полей фильтрации, полей орошения, кладбищ, скотомогильников,</w:t>
      </w:r>
      <w:r w:rsidR="009A5E75" w:rsidRPr="00C91235">
        <w:rPr>
          <w:rFonts w:ascii="Times New Roman" w:hAnsi="Times New Roman"/>
          <w:sz w:val="28"/>
          <w:szCs w:val="28"/>
        </w:rPr>
        <w:t xml:space="preserve"> а</w:t>
      </w:r>
      <w:r w:rsidR="009A5E75">
        <w:rPr>
          <w:rFonts w:ascii="Times New Roman" w:hAnsi="Times New Roman"/>
          <w:sz w:val="28"/>
          <w:szCs w:val="28"/>
        </w:rPr>
        <w:t> </w:t>
      </w:r>
      <w:r w:rsidR="009A5E75" w:rsidRPr="00C91235">
        <w:rPr>
          <w:rFonts w:ascii="Times New Roman" w:hAnsi="Times New Roman"/>
          <w:sz w:val="28"/>
          <w:szCs w:val="28"/>
        </w:rPr>
        <w:t>т</w:t>
      </w:r>
      <w:r w:rsidRPr="00C91235">
        <w:rPr>
          <w:rFonts w:ascii="Times New Roman" w:hAnsi="Times New Roman"/>
          <w:sz w:val="28"/>
          <w:szCs w:val="28"/>
        </w:rPr>
        <w:t>акже прокладка магистральных водоводов</w:t>
      </w:r>
      <w:r w:rsidR="009A5E75" w:rsidRPr="00C91235">
        <w:rPr>
          <w:rFonts w:ascii="Times New Roman" w:hAnsi="Times New Roman"/>
          <w:sz w:val="28"/>
          <w:szCs w:val="28"/>
        </w:rPr>
        <w:t xml:space="preserve"> по</w:t>
      </w:r>
      <w:r w:rsidR="009A5E75">
        <w:rPr>
          <w:rFonts w:ascii="Times New Roman" w:hAnsi="Times New Roman"/>
          <w:sz w:val="28"/>
          <w:szCs w:val="28"/>
        </w:rPr>
        <w:t> </w:t>
      </w:r>
      <w:r w:rsidR="009A5E75" w:rsidRPr="00C91235">
        <w:rPr>
          <w:rFonts w:ascii="Times New Roman" w:hAnsi="Times New Roman"/>
          <w:sz w:val="28"/>
          <w:szCs w:val="28"/>
        </w:rPr>
        <w:t>т</w:t>
      </w:r>
      <w:r w:rsidRPr="00C91235">
        <w:rPr>
          <w:rFonts w:ascii="Times New Roman" w:hAnsi="Times New Roman"/>
          <w:sz w:val="28"/>
          <w:szCs w:val="28"/>
        </w:rPr>
        <w:t>ерритории промышленных</w:t>
      </w:r>
      <w:r w:rsidR="009A5E75" w:rsidRPr="00C91235">
        <w:rPr>
          <w:rFonts w:ascii="Times New Roman" w:hAnsi="Times New Roman"/>
          <w:sz w:val="28"/>
          <w:szCs w:val="28"/>
        </w:rPr>
        <w:t xml:space="preserve"> и</w:t>
      </w:r>
      <w:r w:rsidR="009A5E75">
        <w:rPr>
          <w:rFonts w:ascii="Times New Roman" w:hAnsi="Times New Roman"/>
          <w:sz w:val="28"/>
          <w:szCs w:val="28"/>
        </w:rPr>
        <w:t> </w:t>
      </w:r>
      <w:r w:rsidR="009A5E75" w:rsidRPr="00C91235">
        <w:rPr>
          <w:rFonts w:ascii="Times New Roman" w:hAnsi="Times New Roman"/>
          <w:sz w:val="28"/>
          <w:szCs w:val="28"/>
        </w:rPr>
        <w:t>с</w:t>
      </w:r>
      <w:r w:rsidRPr="00C91235">
        <w:rPr>
          <w:rFonts w:ascii="Times New Roman" w:hAnsi="Times New Roman"/>
          <w:sz w:val="28"/>
          <w:szCs w:val="28"/>
        </w:rPr>
        <w:t>ельскохозяйственных предприятий.</w:t>
      </w:r>
    </w:p>
    <w:p w14:paraId="1ED56901" w14:textId="7D17487D" w:rsidR="005B11F7" w:rsidRPr="005B11F7" w:rsidRDefault="005B11F7" w:rsidP="005B11F7">
      <w:pPr>
        <w:spacing w:after="0" w:line="240" w:lineRule="auto"/>
        <w:ind w:firstLine="709"/>
        <w:jc w:val="both"/>
        <w:rPr>
          <w:rFonts w:ascii="Times New Roman" w:hAnsi="Times New Roman"/>
          <w:sz w:val="28"/>
          <w:szCs w:val="28"/>
        </w:rPr>
      </w:pPr>
      <w:r w:rsidRPr="005B11F7">
        <w:rPr>
          <w:rFonts w:ascii="Times New Roman" w:hAnsi="Times New Roman"/>
          <w:sz w:val="28"/>
          <w:szCs w:val="28"/>
        </w:rPr>
        <w:t xml:space="preserve">Технологические мероприятия </w:t>
      </w:r>
      <w:r>
        <w:rPr>
          <w:rFonts w:ascii="Times New Roman" w:hAnsi="Times New Roman"/>
          <w:sz w:val="28"/>
          <w:szCs w:val="28"/>
        </w:rPr>
        <w:t xml:space="preserve">также </w:t>
      </w:r>
      <w:r w:rsidRPr="005B11F7">
        <w:rPr>
          <w:rFonts w:ascii="Times New Roman" w:hAnsi="Times New Roman"/>
          <w:sz w:val="28"/>
          <w:szCs w:val="28"/>
        </w:rPr>
        <w:t>включают применение бессточной производственной технологии, максимальная утилизация различных компонентов сырья</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п</w:t>
      </w:r>
      <w:r w:rsidRPr="005B11F7">
        <w:rPr>
          <w:rFonts w:ascii="Times New Roman" w:hAnsi="Times New Roman"/>
          <w:sz w:val="28"/>
          <w:szCs w:val="28"/>
        </w:rPr>
        <w:t>обочных продуктов производства, сокращение водопотребления</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в</w:t>
      </w:r>
      <w:r w:rsidRPr="005B11F7">
        <w:rPr>
          <w:rFonts w:ascii="Times New Roman" w:hAnsi="Times New Roman"/>
          <w:sz w:val="28"/>
          <w:szCs w:val="28"/>
        </w:rPr>
        <w:t>одоотведения путём внедрения систем оборотного водоснабжения.</w:t>
      </w:r>
    </w:p>
    <w:p w14:paraId="7C2A1D55" w14:textId="070CC22C" w:rsidR="005B11F7" w:rsidRPr="005B11F7" w:rsidRDefault="005B11F7" w:rsidP="005B11F7">
      <w:pPr>
        <w:spacing w:after="0" w:line="240" w:lineRule="auto"/>
        <w:ind w:firstLine="709"/>
        <w:jc w:val="both"/>
        <w:rPr>
          <w:rFonts w:ascii="Times New Roman" w:hAnsi="Times New Roman"/>
          <w:sz w:val="28"/>
          <w:szCs w:val="28"/>
        </w:rPr>
      </w:pPr>
      <w:r w:rsidRPr="005B11F7">
        <w:rPr>
          <w:rFonts w:ascii="Times New Roman" w:hAnsi="Times New Roman"/>
          <w:sz w:val="28"/>
          <w:szCs w:val="28"/>
        </w:rPr>
        <w:t>Сточные воды производств перед сбросом</w:t>
      </w:r>
      <w:r w:rsidR="009A5E75" w:rsidRPr="005B11F7">
        <w:rPr>
          <w:rFonts w:ascii="Times New Roman" w:hAnsi="Times New Roman"/>
          <w:sz w:val="28"/>
          <w:szCs w:val="28"/>
        </w:rPr>
        <w:t xml:space="preserve"> в</w:t>
      </w:r>
      <w:r w:rsidR="009A5E75">
        <w:rPr>
          <w:rFonts w:ascii="Times New Roman" w:hAnsi="Times New Roman"/>
          <w:sz w:val="28"/>
          <w:szCs w:val="28"/>
        </w:rPr>
        <w:t> </w:t>
      </w:r>
      <w:r w:rsidR="009A5E75" w:rsidRPr="005B11F7">
        <w:rPr>
          <w:rFonts w:ascii="Times New Roman" w:hAnsi="Times New Roman"/>
          <w:sz w:val="28"/>
          <w:szCs w:val="28"/>
        </w:rPr>
        <w:t>к</w:t>
      </w:r>
      <w:r w:rsidRPr="005B11F7">
        <w:rPr>
          <w:rFonts w:ascii="Times New Roman" w:hAnsi="Times New Roman"/>
          <w:sz w:val="28"/>
          <w:szCs w:val="28"/>
        </w:rPr>
        <w:t>анализацию должны очищаться</w:t>
      </w:r>
      <w:r w:rsidR="009A5E75" w:rsidRPr="005B11F7">
        <w:rPr>
          <w:rFonts w:ascii="Times New Roman" w:hAnsi="Times New Roman"/>
          <w:sz w:val="28"/>
          <w:szCs w:val="28"/>
        </w:rPr>
        <w:t xml:space="preserve"> на</w:t>
      </w:r>
      <w:r w:rsidR="009A5E75">
        <w:rPr>
          <w:rFonts w:ascii="Times New Roman" w:hAnsi="Times New Roman"/>
          <w:sz w:val="28"/>
          <w:szCs w:val="28"/>
        </w:rPr>
        <w:t> </w:t>
      </w:r>
      <w:r w:rsidR="009A5E75" w:rsidRPr="005B11F7">
        <w:rPr>
          <w:rFonts w:ascii="Times New Roman" w:hAnsi="Times New Roman"/>
          <w:sz w:val="28"/>
          <w:szCs w:val="28"/>
        </w:rPr>
        <w:t>л</w:t>
      </w:r>
      <w:r w:rsidRPr="005B11F7">
        <w:rPr>
          <w:rFonts w:ascii="Times New Roman" w:hAnsi="Times New Roman"/>
          <w:sz w:val="28"/>
          <w:szCs w:val="28"/>
        </w:rPr>
        <w:t>окальных очистных сооружениях (бензо-масло-уловителях</w:t>
      </w:r>
      <w:r w:rsidR="009A5E75" w:rsidRPr="005B11F7">
        <w:rPr>
          <w:rFonts w:ascii="Times New Roman" w:hAnsi="Times New Roman"/>
          <w:sz w:val="28"/>
          <w:szCs w:val="28"/>
        </w:rPr>
        <w:t xml:space="preserve"> и</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тстойниках). Ливневые стоки</w:t>
      </w:r>
      <w:r w:rsidR="009A5E75" w:rsidRPr="005B11F7">
        <w:rPr>
          <w:rFonts w:ascii="Times New Roman" w:hAnsi="Times New Roman"/>
          <w:sz w:val="28"/>
          <w:szCs w:val="28"/>
        </w:rPr>
        <w:t xml:space="preserve"> с</w:t>
      </w:r>
      <w:r w:rsidR="009A5E75">
        <w:rPr>
          <w:rFonts w:ascii="Times New Roman" w:hAnsi="Times New Roman"/>
          <w:sz w:val="28"/>
          <w:szCs w:val="28"/>
        </w:rPr>
        <w:t> </w:t>
      </w:r>
      <w:r w:rsidR="009A5E75" w:rsidRPr="005B11F7">
        <w:rPr>
          <w:rFonts w:ascii="Times New Roman" w:hAnsi="Times New Roman"/>
          <w:sz w:val="28"/>
          <w:szCs w:val="28"/>
        </w:rPr>
        <w:t>п</w:t>
      </w:r>
      <w:r w:rsidRPr="005B11F7">
        <w:rPr>
          <w:rFonts w:ascii="Times New Roman" w:hAnsi="Times New Roman"/>
          <w:sz w:val="28"/>
          <w:szCs w:val="28"/>
        </w:rPr>
        <w:t>лощадок производственных предприятий перед сбросом</w:t>
      </w:r>
      <w:r w:rsidR="009A5E75" w:rsidRPr="005B11F7">
        <w:rPr>
          <w:rFonts w:ascii="Times New Roman" w:hAnsi="Times New Roman"/>
          <w:sz w:val="28"/>
          <w:szCs w:val="28"/>
        </w:rPr>
        <w:t xml:space="preserve"> в</w:t>
      </w:r>
      <w:r w:rsidR="009A5E75">
        <w:rPr>
          <w:rFonts w:ascii="Times New Roman" w:hAnsi="Times New Roman"/>
          <w:sz w:val="28"/>
          <w:szCs w:val="28"/>
        </w:rPr>
        <w:t> </w:t>
      </w:r>
      <w:r w:rsidR="009A5E75" w:rsidRPr="005B11F7">
        <w:rPr>
          <w:rFonts w:ascii="Times New Roman" w:hAnsi="Times New Roman"/>
          <w:sz w:val="28"/>
          <w:szCs w:val="28"/>
        </w:rPr>
        <w:t>л</w:t>
      </w:r>
      <w:r w:rsidRPr="005B11F7">
        <w:rPr>
          <w:rFonts w:ascii="Times New Roman" w:hAnsi="Times New Roman"/>
          <w:sz w:val="28"/>
          <w:szCs w:val="28"/>
        </w:rPr>
        <w:t>ивневую канализацию должны очищаться</w:t>
      </w:r>
      <w:r w:rsidR="009A5E75" w:rsidRPr="005B11F7">
        <w:rPr>
          <w:rFonts w:ascii="Times New Roman" w:hAnsi="Times New Roman"/>
          <w:sz w:val="28"/>
          <w:szCs w:val="28"/>
        </w:rPr>
        <w:t xml:space="preserve"> на</w:t>
      </w:r>
      <w:r w:rsidR="009A5E75">
        <w:rPr>
          <w:rFonts w:ascii="Times New Roman" w:hAnsi="Times New Roman"/>
          <w:sz w:val="28"/>
          <w:szCs w:val="28"/>
        </w:rPr>
        <w:t> </w:t>
      </w:r>
      <w:r w:rsidR="009A5E75" w:rsidRPr="005B11F7">
        <w:rPr>
          <w:rFonts w:ascii="Times New Roman" w:hAnsi="Times New Roman"/>
          <w:sz w:val="28"/>
          <w:szCs w:val="28"/>
        </w:rPr>
        <w:t>о</w:t>
      </w:r>
      <w:r w:rsidRPr="005B11F7">
        <w:rPr>
          <w:rFonts w:ascii="Times New Roman" w:hAnsi="Times New Roman"/>
          <w:sz w:val="28"/>
          <w:szCs w:val="28"/>
        </w:rPr>
        <w:t>чистных сооружениях (отстойники, фильтры).</w:t>
      </w:r>
    </w:p>
    <w:p w14:paraId="76B43B24" w14:textId="77777777" w:rsidR="00FE1BF0" w:rsidRDefault="00FE1BF0" w:rsidP="00FE1BF0">
      <w:pPr>
        <w:spacing w:after="0" w:line="240" w:lineRule="auto"/>
        <w:rPr>
          <w:rFonts w:ascii="Arial" w:hAnsi="Arial" w:cs="Arial"/>
          <w:sz w:val="16"/>
          <w:szCs w:val="16"/>
          <w:lang w:eastAsia="ru-RU"/>
        </w:rPr>
      </w:pPr>
    </w:p>
    <w:p w14:paraId="7B4DB841" w14:textId="77777777" w:rsidR="00FE1BF0" w:rsidRPr="00ED2734" w:rsidRDefault="00FE1BF0" w:rsidP="00C54EF1">
      <w:pPr>
        <w:pStyle w:val="2"/>
        <w:numPr>
          <w:ilvl w:val="1"/>
          <w:numId w:val="56"/>
        </w:numPr>
        <w:spacing w:before="240"/>
        <w:ind w:left="993" w:hanging="633"/>
        <w:jc w:val="both"/>
        <w:rPr>
          <w:b/>
        </w:rPr>
      </w:pPr>
      <w:bookmarkStart w:id="221" w:name="_Toc44393727"/>
      <w:r w:rsidRPr="00ED2734">
        <w:rPr>
          <w:b/>
        </w:rPr>
        <w:t>Зоны залегания полезных ископаемых</w:t>
      </w:r>
      <w:bookmarkEnd w:id="221"/>
    </w:p>
    <w:p w14:paraId="6FA29045" w14:textId="77777777" w:rsidR="00FE1BF0" w:rsidRDefault="00FE1BF0" w:rsidP="00FE1BF0">
      <w:pPr>
        <w:spacing w:after="0" w:line="240" w:lineRule="auto"/>
        <w:rPr>
          <w:rFonts w:ascii="Arial" w:hAnsi="Arial" w:cs="Arial"/>
          <w:sz w:val="16"/>
          <w:szCs w:val="16"/>
          <w:lang w:eastAsia="ru-RU"/>
        </w:rPr>
      </w:pPr>
    </w:p>
    <w:p w14:paraId="4A858E3E" w14:textId="77777777" w:rsidR="00FE1BF0" w:rsidRDefault="00FE1BF0" w:rsidP="00FE1BF0">
      <w:pPr>
        <w:spacing w:after="0" w:line="240" w:lineRule="auto"/>
        <w:rPr>
          <w:rFonts w:ascii="Arial" w:hAnsi="Arial" w:cs="Arial"/>
          <w:sz w:val="16"/>
          <w:szCs w:val="16"/>
          <w:lang w:eastAsia="ru-RU"/>
        </w:rPr>
      </w:pPr>
    </w:p>
    <w:p w14:paraId="00AEBF03" w14:textId="4EEAF785"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Месторождения полезных ископаемых подлежат охране согласно З</w:t>
      </w:r>
      <w:r w:rsidR="00A75E76">
        <w:rPr>
          <w:rFonts w:ascii="Times New Roman" w:hAnsi="Times New Roman"/>
          <w:bCs/>
          <w:iCs/>
          <w:sz w:val="28"/>
          <w:szCs w:val="28"/>
        </w:rPr>
        <w:t>акону Российской Федерации от 03.03.</w:t>
      </w:r>
      <w:r w:rsidRPr="00ED2734">
        <w:rPr>
          <w:rFonts w:ascii="Times New Roman" w:hAnsi="Times New Roman"/>
          <w:bCs/>
          <w:iCs/>
          <w:sz w:val="28"/>
          <w:szCs w:val="28"/>
        </w:rPr>
        <w:t>1995 №</w:t>
      </w:r>
      <w:r>
        <w:rPr>
          <w:rFonts w:ascii="Times New Roman" w:hAnsi="Times New Roman"/>
          <w:bCs/>
          <w:iCs/>
          <w:sz w:val="28"/>
          <w:szCs w:val="28"/>
        </w:rPr>
        <w:t xml:space="preserve"> </w:t>
      </w:r>
      <w:r w:rsidRPr="00ED2734">
        <w:rPr>
          <w:rFonts w:ascii="Times New Roman" w:hAnsi="Times New Roman"/>
          <w:bCs/>
          <w:iCs/>
          <w:sz w:val="28"/>
          <w:szCs w:val="28"/>
        </w:rPr>
        <w:t xml:space="preserve">27-ФЗ «О недрах», «Правилам охраны недр», </w:t>
      </w:r>
      <w:r w:rsidR="00E72F61" w:rsidRPr="00ED2734">
        <w:rPr>
          <w:rFonts w:ascii="Times New Roman" w:hAnsi="Times New Roman"/>
          <w:bCs/>
          <w:iCs/>
          <w:sz w:val="28"/>
          <w:szCs w:val="28"/>
        </w:rPr>
        <w:t>утверждённым</w:t>
      </w:r>
      <w:r w:rsidRPr="00ED2734">
        <w:rPr>
          <w:rFonts w:ascii="Times New Roman" w:hAnsi="Times New Roman"/>
          <w:bCs/>
          <w:iCs/>
          <w:sz w:val="28"/>
          <w:szCs w:val="28"/>
        </w:rPr>
        <w:t xml:space="preserve"> постанов</w:t>
      </w:r>
      <w:r w:rsidR="00A75E76">
        <w:rPr>
          <w:rFonts w:ascii="Times New Roman" w:hAnsi="Times New Roman"/>
          <w:bCs/>
          <w:iCs/>
          <w:sz w:val="28"/>
          <w:szCs w:val="28"/>
        </w:rPr>
        <w:t>лением Госгортехнадзора</w:t>
      </w:r>
      <w:r w:rsidR="009A5E75">
        <w:rPr>
          <w:rFonts w:ascii="Times New Roman" w:hAnsi="Times New Roman"/>
          <w:bCs/>
          <w:iCs/>
          <w:sz w:val="28"/>
          <w:szCs w:val="28"/>
        </w:rPr>
        <w:t xml:space="preserve"> РФ о</w:t>
      </w:r>
      <w:r w:rsidR="00A75E76">
        <w:rPr>
          <w:rFonts w:ascii="Times New Roman" w:hAnsi="Times New Roman"/>
          <w:bCs/>
          <w:iCs/>
          <w:sz w:val="28"/>
          <w:szCs w:val="28"/>
        </w:rPr>
        <w:t>т 06.06.</w:t>
      </w:r>
      <w:r w:rsidRPr="00ED2734">
        <w:rPr>
          <w:rFonts w:ascii="Times New Roman" w:hAnsi="Times New Roman"/>
          <w:bCs/>
          <w:iCs/>
          <w:sz w:val="28"/>
          <w:szCs w:val="28"/>
        </w:rPr>
        <w:t>2003 № 71.</w:t>
      </w:r>
    </w:p>
    <w:p w14:paraId="4AE28B70" w14:textId="220D4EA7"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Отношения, связанные</w:t>
      </w:r>
      <w:r w:rsidR="009A5E75" w:rsidRPr="00ED2734">
        <w:rPr>
          <w:rFonts w:ascii="Times New Roman" w:hAnsi="Times New Roman"/>
          <w:bCs/>
          <w:iCs/>
          <w:sz w:val="28"/>
          <w:szCs w:val="28"/>
        </w:rPr>
        <w:t xml:space="preserve"> с</w:t>
      </w:r>
      <w:r w:rsidR="009A5E75">
        <w:rPr>
          <w:rFonts w:ascii="Times New Roman" w:hAnsi="Times New Roman"/>
          <w:bCs/>
          <w:iCs/>
          <w:sz w:val="28"/>
          <w:szCs w:val="28"/>
        </w:rPr>
        <w:t> </w:t>
      </w:r>
      <w:r w:rsidR="009A5E75" w:rsidRPr="00ED2734">
        <w:rPr>
          <w:rFonts w:ascii="Times New Roman" w:hAnsi="Times New Roman"/>
          <w:bCs/>
          <w:iCs/>
          <w:sz w:val="28"/>
          <w:szCs w:val="28"/>
        </w:rPr>
        <w:t>и</w:t>
      </w:r>
      <w:r w:rsidRPr="00ED2734">
        <w:rPr>
          <w:rFonts w:ascii="Times New Roman" w:hAnsi="Times New Roman"/>
          <w:bCs/>
          <w:iCs/>
          <w:sz w:val="28"/>
          <w:szCs w:val="28"/>
        </w:rPr>
        <w:t>спользованием</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о</w:t>
      </w:r>
      <w:r w:rsidRPr="00ED2734">
        <w:rPr>
          <w:rFonts w:ascii="Times New Roman" w:hAnsi="Times New Roman"/>
          <w:bCs/>
          <w:iCs/>
          <w:sz w:val="28"/>
          <w:szCs w:val="28"/>
        </w:rPr>
        <w:t>храной земель, вод, растительного</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ж</w:t>
      </w:r>
      <w:r w:rsidRPr="00ED2734">
        <w:rPr>
          <w:rFonts w:ascii="Times New Roman" w:hAnsi="Times New Roman"/>
          <w:bCs/>
          <w:iCs/>
          <w:sz w:val="28"/>
          <w:szCs w:val="28"/>
        </w:rPr>
        <w:t>ивотного мира, атмосферного воздуха, возникающие при пользовании недрами, регулируются соответствующим законодательством Российской Федерации</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з</w:t>
      </w:r>
      <w:r w:rsidRPr="00ED2734">
        <w:rPr>
          <w:rFonts w:ascii="Times New Roman" w:hAnsi="Times New Roman"/>
          <w:bCs/>
          <w:iCs/>
          <w:sz w:val="28"/>
          <w:szCs w:val="28"/>
        </w:rPr>
        <w:t>аконодательством субъектов Российской Федерации.</w:t>
      </w:r>
    </w:p>
    <w:p w14:paraId="700C2E1D" w14:textId="4F4E7A16"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Застройка площадей залегания полезных ископаемых,</w:t>
      </w:r>
      <w:r w:rsidR="009A5E75" w:rsidRPr="00ED2734">
        <w:rPr>
          <w:rFonts w:ascii="Times New Roman" w:hAnsi="Times New Roman"/>
          <w:bCs/>
          <w:iCs/>
          <w:sz w:val="28"/>
          <w:szCs w:val="28"/>
        </w:rPr>
        <w:t xml:space="preserve"> а</w:t>
      </w:r>
      <w:r w:rsidR="009A5E75">
        <w:rPr>
          <w:rFonts w:ascii="Times New Roman" w:hAnsi="Times New Roman"/>
          <w:bCs/>
          <w:iCs/>
          <w:sz w:val="28"/>
          <w:szCs w:val="28"/>
        </w:rPr>
        <w:t> </w:t>
      </w:r>
      <w:r w:rsidR="009A5E75" w:rsidRPr="00ED2734">
        <w:rPr>
          <w:rFonts w:ascii="Times New Roman" w:hAnsi="Times New Roman"/>
          <w:bCs/>
          <w:iCs/>
          <w:sz w:val="28"/>
          <w:szCs w:val="28"/>
        </w:rPr>
        <w:t>т</w:t>
      </w:r>
      <w:r w:rsidRPr="00ED2734">
        <w:rPr>
          <w:rFonts w:ascii="Times New Roman" w:hAnsi="Times New Roman"/>
          <w:bCs/>
          <w:iCs/>
          <w:sz w:val="28"/>
          <w:szCs w:val="28"/>
        </w:rPr>
        <w:t>акже размещение</w:t>
      </w:r>
      <w:r w:rsidR="009A5E75" w:rsidRPr="00ED2734">
        <w:rPr>
          <w:rFonts w:ascii="Times New Roman" w:hAnsi="Times New Roman"/>
          <w:bCs/>
          <w:iCs/>
          <w:sz w:val="28"/>
          <w:szCs w:val="28"/>
        </w:rPr>
        <w:t xml:space="preserve"> в</w:t>
      </w:r>
      <w:r w:rsidR="009A5E75">
        <w:rPr>
          <w:rFonts w:ascii="Times New Roman" w:hAnsi="Times New Roman"/>
          <w:bCs/>
          <w:iCs/>
          <w:sz w:val="28"/>
          <w:szCs w:val="28"/>
        </w:rPr>
        <w:t> </w:t>
      </w:r>
      <w:r w:rsidR="009A5E75" w:rsidRPr="00ED2734">
        <w:rPr>
          <w:rFonts w:ascii="Times New Roman" w:hAnsi="Times New Roman"/>
          <w:bCs/>
          <w:iCs/>
          <w:sz w:val="28"/>
          <w:szCs w:val="28"/>
        </w:rPr>
        <w:t>м</w:t>
      </w:r>
      <w:r w:rsidRPr="00ED2734">
        <w:rPr>
          <w:rFonts w:ascii="Times New Roman" w:hAnsi="Times New Roman"/>
          <w:bCs/>
          <w:iCs/>
          <w:sz w:val="28"/>
          <w:szCs w:val="28"/>
        </w:rPr>
        <w:t>естах</w:t>
      </w:r>
      <w:r w:rsidR="009A5E75" w:rsidRPr="00ED2734">
        <w:rPr>
          <w:rFonts w:ascii="Times New Roman" w:hAnsi="Times New Roman"/>
          <w:bCs/>
          <w:iCs/>
          <w:sz w:val="28"/>
          <w:szCs w:val="28"/>
        </w:rPr>
        <w:t xml:space="preserve"> их</w:t>
      </w:r>
      <w:r w:rsidR="009A5E75">
        <w:rPr>
          <w:rFonts w:ascii="Times New Roman" w:hAnsi="Times New Roman"/>
          <w:bCs/>
          <w:iCs/>
          <w:sz w:val="28"/>
          <w:szCs w:val="28"/>
        </w:rPr>
        <w:t> </w:t>
      </w:r>
      <w:r w:rsidR="009A5E75" w:rsidRPr="00ED2734">
        <w:rPr>
          <w:rFonts w:ascii="Times New Roman" w:hAnsi="Times New Roman"/>
          <w:bCs/>
          <w:iCs/>
          <w:sz w:val="28"/>
          <w:szCs w:val="28"/>
        </w:rPr>
        <w:t>з</w:t>
      </w:r>
      <w:r w:rsidRPr="00ED2734">
        <w:rPr>
          <w:rFonts w:ascii="Times New Roman" w:hAnsi="Times New Roman"/>
          <w:bCs/>
          <w:iCs/>
          <w:sz w:val="28"/>
          <w:szCs w:val="28"/>
        </w:rPr>
        <w:t>алегания подземных сооружений допускаются</w:t>
      </w:r>
      <w:r w:rsidR="009A5E75" w:rsidRPr="00ED2734">
        <w:rPr>
          <w:rFonts w:ascii="Times New Roman" w:hAnsi="Times New Roman"/>
          <w:bCs/>
          <w:iCs/>
          <w:sz w:val="28"/>
          <w:szCs w:val="28"/>
        </w:rPr>
        <w:t xml:space="preserve"> с</w:t>
      </w:r>
      <w:r w:rsidR="009A5E75">
        <w:rPr>
          <w:rFonts w:ascii="Times New Roman" w:hAnsi="Times New Roman"/>
          <w:bCs/>
          <w:iCs/>
          <w:sz w:val="28"/>
          <w:szCs w:val="28"/>
        </w:rPr>
        <w:t> </w:t>
      </w:r>
      <w:r w:rsidR="009A5E75" w:rsidRPr="00ED2734">
        <w:rPr>
          <w:rFonts w:ascii="Times New Roman" w:hAnsi="Times New Roman"/>
          <w:bCs/>
          <w:iCs/>
          <w:sz w:val="28"/>
          <w:szCs w:val="28"/>
        </w:rPr>
        <w:t>р</w:t>
      </w:r>
      <w:r w:rsidRPr="00ED2734">
        <w:rPr>
          <w:rFonts w:ascii="Times New Roman" w:hAnsi="Times New Roman"/>
          <w:bCs/>
          <w:iCs/>
          <w:sz w:val="28"/>
          <w:szCs w:val="28"/>
        </w:rPr>
        <w:t>азрешения федерального органа управления государственным фондом недр или его территориальных органов</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о</w:t>
      </w:r>
      <w:r w:rsidRPr="00ED2734">
        <w:rPr>
          <w:rFonts w:ascii="Times New Roman" w:hAnsi="Times New Roman"/>
          <w:bCs/>
          <w:iCs/>
          <w:sz w:val="28"/>
          <w:szCs w:val="28"/>
        </w:rPr>
        <w:t>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1E51FF74" w14:textId="0E189997"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При недропользовании</w:t>
      </w:r>
      <w:r w:rsidR="009A5E75" w:rsidRPr="00ED2734">
        <w:rPr>
          <w:rFonts w:ascii="Times New Roman" w:hAnsi="Times New Roman"/>
          <w:bCs/>
          <w:iCs/>
          <w:sz w:val="28"/>
          <w:szCs w:val="28"/>
        </w:rPr>
        <w:t xml:space="preserve"> на</w:t>
      </w:r>
      <w:r w:rsidR="009A5E75">
        <w:rPr>
          <w:rFonts w:ascii="Times New Roman" w:hAnsi="Times New Roman"/>
          <w:bCs/>
          <w:iCs/>
          <w:sz w:val="28"/>
          <w:szCs w:val="28"/>
        </w:rPr>
        <w:t> </w:t>
      </w:r>
      <w:r w:rsidR="009A5E75" w:rsidRPr="00ED2734">
        <w:rPr>
          <w:rFonts w:ascii="Times New Roman" w:hAnsi="Times New Roman"/>
          <w:bCs/>
          <w:iCs/>
          <w:sz w:val="28"/>
          <w:szCs w:val="28"/>
        </w:rPr>
        <w:t>т</w:t>
      </w:r>
      <w:r w:rsidRPr="00ED2734">
        <w:rPr>
          <w:rFonts w:ascii="Times New Roman" w:hAnsi="Times New Roman"/>
          <w:bCs/>
          <w:iCs/>
          <w:sz w:val="28"/>
          <w:szCs w:val="28"/>
        </w:rPr>
        <w:t xml:space="preserve">ерритории </w:t>
      </w:r>
      <w:r w:rsidR="007348DC">
        <w:rPr>
          <w:rFonts w:ascii="Times New Roman" w:hAnsi="Times New Roman"/>
          <w:bCs/>
          <w:iCs/>
          <w:sz w:val="28"/>
          <w:szCs w:val="28"/>
        </w:rPr>
        <w:t>Куйбышевского</w:t>
      </w:r>
      <w:r w:rsidR="009A6D9B">
        <w:rPr>
          <w:rFonts w:ascii="Times New Roman" w:hAnsi="Times New Roman"/>
          <w:bCs/>
          <w:iCs/>
          <w:sz w:val="28"/>
          <w:szCs w:val="28"/>
        </w:rPr>
        <w:t xml:space="preserve"> </w:t>
      </w:r>
      <w:r w:rsidR="001D23B3">
        <w:rPr>
          <w:rFonts w:ascii="Times New Roman" w:hAnsi="Times New Roman"/>
          <w:bCs/>
          <w:iCs/>
          <w:sz w:val="28"/>
          <w:szCs w:val="28"/>
        </w:rPr>
        <w:t>района</w:t>
      </w:r>
      <w:r w:rsidR="007348DC">
        <w:rPr>
          <w:rFonts w:ascii="Times New Roman" w:hAnsi="Times New Roman"/>
          <w:bCs/>
          <w:iCs/>
          <w:sz w:val="28"/>
          <w:szCs w:val="28"/>
        </w:rPr>
        <w:t xml:space="preserve"> в целом,</w:t>
      </w:r>
      <w:r w:rsidRPr="00ED2734">
        <w:rPr>
          <w:rFonts w:ascii="Times New Roman" w:hAnsi="Times New Roman"/>
          <w:bCs/>
          <w:iCs/>
          <w:sz w:val="28"/>
          <w:szCs w:val="28"/>
        </w:rPr>
        <w:t xml:space="preserve"> согласно </w:t>
      </w:r>
      <w:r w:rsidR="00601E47" w:rsidRPr="00601E47">
        <w:rPr>
          <w:rFonts w:ascii="Times New Roman" w:hAnsi="Times New Roman"/>
          <w:bCs/>
          <w:iCs/>
          <w:sz w:val="28"/>
          <w:szCs w:val="28"/>
        </w:rPr>
        <w:t>Закон</w:t>
      </w:r>
      <w:r w:rsidR="00601E47">
        <w:rPr>
          <w:rFonts w:ascii="Times New Roman" w:hAnsi="Times New Roman"/>
          <w:bCs/>
          <w:iCs/>
          <w:sz w:val="28"/>
          <w:szCs w:val="28"/>
        </w:rPr>
        <w:t>у</w:t>
      </w:r>
      <w:r w:rsidR="00601E47" w:rsidRPr="00601E47">
        <w:rPr>
          <w:rFonts w:ascii="Times New Roman" w:hAnsi="Times New Roman"/>
          <w:bCs/>
          <w:iCs/>
          <w:sz w:val="28"/>
          <w:szCs w:val="28"/>
        </w:rPr>
        <w:t xml:space="preserve"> Российской Федерации от 21.02.1992 № 2395-1 «О недрах»</w:t>
      </w:r>
      <w:r w:rsidRPr="00ED2734">
        <w:rPr>
          <w:rFonts w:ascii="Times New Roman" w:hAnsi="Times New Roman"/>
          <w:bCs/>
          <w:iCs/>
          <w:sz w:val="28"/>
          <w:szCs w:val="28"/>
        </w:rPr>
        <w:t>, необходимо</w:t>
      </w:r>
      <w:r w:rsidR="00DF54DF">
        <w:rPr>
          <w:rFonts w:ascii="Times New Roman" w:hAnsi="Times New Roman"/>
          <w:bCs/>
          <w:iCs/>
          <w:sz w:val="28"/>
          <w:szCs w:val="28"/>
        </w:rPr>
        <w:t xml:space="preserve"> обеспечить</w:t>
      </w:r>
      <w:r w:rsidRPr="00ED2734">
        <w:rPr>
          <w:rFonts w:ascii="Times New Roman" w:hAnsi="Times New Roman"/>
          <w:bCs/>
          <w:iCs/>
          <w:sz w:val="28"/>
          <w:szCs w:val="28"/>
        </w:rPr>
        <w:t>:</w:t>
      </w:r>
    </w:p>
    <w:p w14:paraId="4AC1D4CA" w14:textId="2F947D96"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соблюдение законодательства, норм</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равил</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бласти использования</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храны недр;</w:t>
      </w:r>
    </w:p>
    <w:p w14:paraId="090D2673" w14:textId="31A246A0"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соблюдение требований технических проектов, планов или схем развития горных работ, недопущение сверхнормативных потерь, разубоживания</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в</w:t>
      </w:r>
      <w:r w:rsidRPr="00DF54DF">
        <w:rPr>
          <w:rFonts w:ascii="Times New Roman" w:hAnsi="Times New Roman"/>
          <w:sz w:val="28"/>
          <w:szCs w:val="28"/>
        </w:rPr>
        <w:t>ыборочной отработки полезных ископаемых;</w:t>
      </w:r>
    </w:p>
    <w:p w14:paraId="5888ADD1" w14:textId="7DC4C0EB"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lastRenderedPageBreak/>
        <w:t>ведение геологической, маркшейдерской</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и</w:t>
      </w:r>
      <w:r w:rsidRPr="00DF54DF">
        <w:rPr>
          <w:rFonts w:ascii="Times New Roman" w:hAnsi="Times New Roman"/>
          <w:sz w:val="28"/>
          <w:szCs w:val="28"/>
        </w:rPr>
        <w:t>ной документации</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роцессе всех видов пользования недрами;</w:t>
      </w:r>
    </w:p>
    <w:p w14:paraId="0E8112EE" w14:textId="7E8CCCCC"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представление геологической информации</w:t>
      </w:r>
      <w:r w:rsidR="009A5E75" w:rsidRPr="00DF54DF">
        <w:rPr>
          <w:rFonts w:ascii="Times New Roman" w:hAnsi="Times New Roman"/>
          <w:sz w:val="28"/>
          <w:szCs w:val="28"/>
        </w:rPr>
        <w:t xml:space="preserve"> о</w:t>
      </w:r>
      <w:r w:rsidR="009A5E75">
        <w:rPr>
          <w:rFonts w:ascii="Times New Roman" w:hAnsi="Times New Roman"/>
          <w:sz w:val="28"/>
          <w:szCs w:val="28"/>
        </w:rPr>
        <w:t> </w:t>
      </w:r>
      <w:r w:rsidR="009A5E75" w:rsidRPr="00DF54DF">
        <w:rPr>
          <w:rFonts w:ascii="Times New Roman" w:hAnsi="Times New Roman"/>
          <w:sz w:val="28"/>
          <w:szCs w:val="28"/>
        </w:rPr>
        <w:t>н</w:t>
      </w:r>
      <w:r w:rsidRPr="00DF54DF">
        <w:rPr>
          <w:rFonts w:ascii="Times New Roman" w:hAnsi="Times New Roman"/>
          <w:sz w:val="28"/>
          <w:szCs w:val="28"/>
        </w:rPr>
        <w:t>едрах</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с</w:t>
      </w:r>
      <w:r w:rsidRPr="00DF54DF">
        <w:rPr>
          <w:rFonts w:ascii="Times New Roman" w:hAnsi="Times New Roman"/>
          <w:sz w:val="28"/>
          <w:szCs w:val="28"/>
        </w:rPr>
        <w:t>оответствии</w:t>
      </w:r>
      <w:r w:rsidR="009A5E75" w:rsidRPr="00DF54DF">
        <w:rPr>
          <w:rFonts w:ascii="Times New Roman" w:hAnsi="Times New Roman"/>
          <w:sz w:val="28"/>
          <w:szCs w:val="28"/>
        </w:rPr>
        <w:t xml:space="preserve"> со</w:t>
      </w:r>
      <w:r w:rsidR="009A5E75">
        <w:rPr>
          <w:rFonts w:ascii="Times New Roman" w:hAnsi="Times New Roman"/>
          <w:sz w:val="28"/>
          <w:szCs w:val="28"/>
        </w:rPr>
        <w:t> </w:t>
      </w:r>
      <w:r w:rsidR="009A5E75" w:rsidRPr="00DF54DF">
        <w:rPr>
          <w:rFonts w:ascii="Times New Roman" w:hAnsi="Times New Roman"/>
          <w:sz w:val="28"/>
          <w:szCs w:val="28"/>
        </w:rPr>
        <w:t>с</w:t>
      </w:r>
      <w:r w:rsidR="00601E47" w:rsidRPr="00DF54DF">
        <w:rPr>
          <w:rFonts w:ascii="Times New Roman" w:hAnsi="Times New Roman"/>
          <w:sz w:val="28"/>
          <w:szCs w:val="28"/>
        </w:rPr>
        <w:t>татьёй</w:t>
      </w:r>
      <w:r w:rsidRPr="00DF54DF">
        <w:rPr>
          <w:rFonts w:ascii="Times New Roman" w:hAnsi="Times New Roman"/>
          <w:sz w:val="28"/>
          <w:szCs w:val="28"/>
        </w:rPr>
        <w:t xml:space="preserve"> 27 настоящего Закона</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ф</w:t>
      </w:r>
      <w:r w:rsidRPr="00DF54DF">
        <w:rPr>
          <w:rFonts w:ascii="Times New Roman" w:hAnsi="Times New Roman"/>
          <w:sz w:val="28"/>
          <w:szCs w:val="28"/>
        </w:rPr>
        <w:t>едеральный фонд геологической информации</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е</w:t>
      </w:r>
      <w:r w:rsidRPr="00DF54DF">
        <w:rPr>
          <w:rFonts w:ascii="Times New Roman" w:hAnsi="Times New Roman"/>
          <w:sz w:val="28"/>
          <w:szCs w:val="28"/>
        </w:rPr>
        <w:t>го территориальные фонды,</w:t>
      </w:r>
      <w:r w:rsidR="009A5E75" w:rsidRPr="00DF54DF">
        <w:rPr>
          <w:rFonts w:ascii="Times New Roman" w:hAnsi="Times New Roman"/>
          <w:sz w:val="28"/>
          <w:szCs w:val="28"/>
        </w:rPr>
        <w:t xml:space="preserve"> а</w:t>
      </w:r>
      <w:r w:rsidR="009A5E75">
        <w:rPr>
          <w:rFonts w:ascii="Times New Roman" w:hAnsi="Times New Roman"/>
          <w:sz w:val="28"/>
          <w:szCs w:val="28"/>
        </w:rPr>
        <w:t> </w:t>
      </w:r>
      <w:r w:rsidR="009A5E75" w:rsidRPr="00DF54DF">
        <w:rPr>
          <w:rFonts w:ascii="Times New Roman" w:hAnsi="Times New Roman"/>
          <w:sz w:val="28"/>
          <w:szCs w:val="28"/>
        </w:rPr>
        <w:t>т</w:t>
      </w:r>
      <w:r w:rsidRPr="00DF54DF">
        <w:rPr>
          <w:rFonts w:ascii="Times New Roman" w:hAnsi="Times New Roman"/>
          <w:sz w:val="28"/>
          <w:szCs w:val="28"/>
        </w:rPr>
        <w:t>акже</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ф</w:t>
      </w:r>
      <w:r w:rsidRPr="00DF54DF">
        <w:rPr>
          <w:rFonts w:ascii="Times New Roman" w:hAnsi="Times New Roman"/>
          <w:sz w:val="28"/>
          <w:szCs w:val="28"/>
        </w:rPr>
        <w:t>онды геологической информации субъектов Российской Федерации, если пользование недрами осуществляется</w:t>
      </w:r>
      <w:r w:rsidR="009A5E75" w:rsidRPr="00DF54DF">
        <w:rPr>
          <w:rFonts w:ascii="Times New Roman" w:hAnsi="Times New Roman"/>
          <w:sz w:val="28"/>
          <w:szCs w:val="28"/>
        </w:rPr>
        <w:t xml:space="preserve"> на</w:t>
      </w:r>
      <w:r w:rsidR="009A5E75">
        <w:rPr>
          <w:rFonts w:ascii="Times New Roman" w:hAnsi="Times New Roman"/>
          <w:sz w:val="28"/>
          <w:szCs w:val="28"/>
        </w:rPr>
        <w:t> </w:t>
      </w:r>
      <w:r w:rsidR="009A5E75" w:rsidRPr="00DF54DF">
        <w:rPr>
          <w:rFonts w:ascii="Times New Roman" w:hAnsi="Times New Roman"/>
          <w:sz w:val="28"/>
          <w:szCs w:val="28"/>
        </w:rPr>
        <w:t>у</w:t>
      </w:r>
      <w:r w:rsidRPr="00DF54DF">
        <w:rPr>
          <w:rFonts w:ascii="Times New Roman" w:hAnsi="Times New Roman"/>
          <w:sz w:val="28"/>
          <w:szCs w:val="28"/>
        </w:rPr>
        <w:t>частках недр местного значения;</w:t>
      </w:r>
    </w:p>
    <w:p w14:paraId="08BFEC70" w14:textId="1AE500E5"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представление достоверных данных</w:t>
      </w:r>
      <w:r w:rsidR="009A5E75" w:rsidRPr="00DF54DF">
        <w:rPr>
          <w:rFonts w:ascii="Times New Roman" w:hAnsi="Times New Roman"/>
          <w:sz w:val="28"/>
          <w:szCs w:val="28"/>
        </w:rPr>
        <w:t xml:space="preserve"> о</w:t>
      </w:r>
      <w:r w:rsidR="009A5E75">
        <w:rPr>
          <w:rFonts w:ascii="Times New Roman" w:hAnsi="Times New Roman"/>
          <w:sz w:val="28"/>
          <w:szCs w:val="28"/>
        </w:rPr>
        <w:t> </w:t>
      </w:r>
      <w:r w:rsidR="009A5E75" w:rsidRPr="00DF54DF">
        <w:rPr>
          <w:rFonts w:ascii="Times New Roman" w:hAnsi="Times New Roman"/>
          <w:sz w:val="28"/>
          <w:szCs w:val="28"/>
        </w:rPr>
        <w:t>р</w:t>
      </w:r>
      <w:r w:rsidRPr="00DF54DF">
        <w:rPr>
          <w:rFonts w:ascii="Times New Roman" w:hAnsi="Times New Roman"/>
          <w:sz w:val="28"/>
          <w:szCs w:val="28"/>
        </w:rPr>
        <w:t>азведанных, извлекаемых</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ставляемых</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н</w:t>
      </w:r>
      <w:r w:rsidRPr="00DF54DF">
        <w:rPr>
          <w:rFonts w:ascii="Times New Roman" w:hAnsi="Times New Roman"/>
          <w:sz w:val="28"/>
          <w:szCs w:val="28"/>
        </w:rPr>
        <w:t>едрах запасах полезных ископаемых, содержащихся</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н</w:t>
      </w:r>
      <w:r w:rsidRPr="00DF54DF">
        <w:rPr>
          <w:rFonts w:ascii="Times New Roman" w:hAnsi="Times New Roman"/>
          <w:sz w:val="28"/>
          <w:szCs w:val="28"/>
        </w:rPr>
        <w:t>их компонентах,</w:t>
      </w:r>
      <w:r w:rsidR="009A5E75" w:rsidRPr="00DF54DF">
        <w:rPr>
          <w:rFonts w:ascii="Times New Roman" w:hAnsi="Times New Roman"/>
          <w:sz w:val="28"/>
          <w:szCs w:val="28"/>
        </w:rPr>
        <w:t xml:space="preserve"> об</w:t>
      </w:r>
      <w:r w:rsidR="009A5E75">
        <w:rPr>
          <w:rFonts w:ascii="Times New Roman" w:hAnsi="Times New Roman"/>
          <w:sz w:val="28"/>
          <w:szCs w:val="28"/>
        </w:rPr>
        <w:t> </w:t>
      </w:r>
      <w:r w:rsidR="009A5E75" w:rsidRPr="00DF54DF">
        <w:rPr>
          <w:rFonts w:ascii="Times New Roman" w:hAnsi="Times New Roman"/>
          <w:sz w:val="28"/>
          <w:szCs w:val="28"/>
        </w:rPr>
        <w:t>и</w:t>
      </w:r>
      <w:r w:rsidRPr="00DF54DF">
        <w:rPr>
          <w:rFonts w:ascii="Times New Roman" w:hAnsi="Times New Roman"/>
          <w:sz w:val="28"/>
          <w:szCs w:val="28"/>
        </w:rPr>
        <w:t>спользовании недр</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ц</w:t>
      </w:r>
      <w:r w:rsidRPr="00DF54DF">
        <w:rPr>
          <w:rFonts w:ascii="Times New Roman" w:hAnsi="Times New Roman"/>
          <w:sz w:val="28"/>
          <w:szCs w:val="28"/>
        </w:rPr>
        <w:t>елях,</w:t>
      </w:r>
      <w:r w:rsidR="009A5E75" w:rsidRPr="00DF54DF">
        <w:rPr>
          <w:rFonts w:ascii="Times New Roman" w:hAnsi="Times New Roman"/>
          <w:sz w:val="28"/>
          <w:szCs w:val="28"/>
        </w:rPr>
        <w:t xml:space="preserve"> не</w:t>
      </w:r>
      <w:r w:rsidR="009A5E75">
        <w:rPr>
          <w:rFonts w:ascii="Times New Roman" w:hAnsi="Times New Roman"/>
          <w:sz w:val="28"/>
          <w:szCs w:val="28"/>
        </w:rPr>
        <w:t> </w:t>
      </w:r>
      <w:r w:rsidR="009A5E75" w:rsidRPr="00DF54DF">
        <w:rPr>
          <w:rFonts w:ascii="Times New Roman" w:hAnsi="Times New Roman"/>
          <w:sz w:val="28"/>
          <w:szCs w:val="28"/>
        </w:rPr>
        <w:t>с</w:t>
      </w:r>
      <w:r w:rsidRPr="00DF54DF">
        <w:rPr>
          <w:rFonts w:ascii="Times New Roman" w:hAnsi="Times New Roman"/>
          <w:sz w:val="28"/>
          <w:szCs w:val="28"/>
        </w:rPr>
        <w:t>вязанных</w:t>
      </w:r>
      <w:r w:rsidR="009A5E75" w:rsidRPr="00DF54DF">
        <w:rPr>
          <w:rFonts w:ascii="Times New Roman" w:hAnsi="Times New Roman"/>
          <w:sz w:val="28"/>
          <w:szCs w:val="28"/>
        </w:rPr>
        <w:t xml:space="preserve"> с</w:t>
      </w:r>
      <w:r w:rsidR="009A5E75">
        <w:rPr>
          <w:rFonts w:ascii="Times New Roman" w:hAnsi="Times New Roman"/>
          <w:sz w:val="28"/>
          <w:szCs w:val="28"/>
        </w:rPr>
        <w:t> </w:t>
      </w:r>
      <w:r w:rsidR="009A5E75" w:rsidRPr="00DF54DF">
        <w:rPr>
          <w:rFonts w:ascii="Times New Roman" w:hAnsi="Times New Roman"/>
          <w:sz w:val="28"/>
          <w:szCs w:val="28"/>
        </w:rPr>
        <w:t>д</w:t>
      </w:r>
      <w:r w:rsidRPr="00DF54DF">
        <w:rPr>
          <w:rFonts w:ascii="Times New Roman" w:hAnsi="Times New Roman"/>
          <w:sz w:val="28"/>
          <w:szCs w:val="28"/>
        </w:rPr>
        <w:t>обычей полезных ископаемых,</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ф</w:t>
      </w:r>
      <w:r w:rsidRPr="00DF54DF">
        <w:rPr>
          <w:rFonts w:ascii="Times New Roman" w:hAnsi="Times New Roman"/>
          <w:sz w:val="28"/>
          <w:szCs w:val="28"/>
        </w:rPr>
        <w:t>едеральный фонд геологической информации</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е</w:t>
      </w:r>
      <w:r w:rsidRPr="00DF54DF">
        <w:rPr>
          <w:rFonts w:ascii="Times New Roman" w:hAnsi="Times New Roman"/>
          <w:sz w:val="28"/>
          <w:szCs w:val="28"/>
        </w:rPr>
        <w:t>го территориальные фонды,</w:t>
      </w:r>
      <w:r w:rsidR="009A5E75" w:rsidRPr="00DF54DF">
        <w:rPr>
          <w:rFonts w:ascii="Times New Roman" w:hAnsi="Times New Roman"/>
          <w:sz w:val="28"/>
          <w:szCs w:val="28"/>
        </w:rPr>
        <w:t xml:space="preserve"> а</w:t>
      </w:r>
      <w:r w:rsidR="009A5E75">
        <w:rPr>
          <w:rFonts w:ascii="Times New Roman" w:hAnsi="Times New Roman"/>
          <w:sz w:val="28"/>
          <w:szCs w:val="28"/>
        </w:rPr>
        <w:t> </w:t>
      </w:r>
      <w:r w:rsidR="009A5E75" w:rsidRPr="00DF54DF">
        <w:rPr>
          <w:rFonts w:ascii="Times New Roman" w:hAnsi="Times New Roman"/>
          <w:sz w:val="28"/>
          <w:szCs w:val="28"/>
        </w:rPr>
        <w:t>т</w:t>
      </w:r>
      <w:r w:rsidRPr="00DF54DF">
        <w:rPr>
          <w:rFonts w:ascii="Times New Roman" w:hAnsi="Times New Roman"/>
          <w:sz w:val="28"/>
          <w:szCs w:val="28"/>
        </w:rPr>
        <w:t>акже</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ф</w:t>
      </w:r>
      <w:r w:rsidRPr="00DF54DF">
        <w:rPr>
          <w:rFonts w:ascii="Times New Roman" w:hAnsi="Times New Roman"/>
          <w:sz w:val="28"/>
          <w:szCs w:val="28"/>
        </w:rPr>
        <w:t>онды геологической информации субъектов Российской Федерации, если пользование недрами осуществляется</w:t>
      </w:r>
      <w:r w:rsidR="009A5E75" w:rsidRPr="00DF54DF">
        <w:rPr>
          <w:rFonts w:ascii="Times New Roman" w:hAnsi="Times New Roman"/>
          <w:sz w:val="28"/>
          <w:szCs w:val="28"/>
        </w:rPr>
        <w:t xml:space="preserve"> на</w:t>
      </w:r>
      <w:r w:rsidR="009A5E75">
        <w:rPr>
          <w:rFonts w:ascii="Times New Roman" w:hAnsi="Times New Roman"/>
          <w:sz w:val="28"/>
          <w:szCs w:val="28"/>
        </w:rPr>
        <w:t> </w:t>
      </w:r>
      <w:r w:rsidR="009A5E75" w:rsidRPr="00DF54DF">
        <w:rPr>
          <w:rFonts w:ascii="Times New Roman" w:hAnsi="Times New Roman"/>
          <w:sz w:val="28"/>
          <w:szCs w:val="28"/>
        </w:rPr>
        <w:t>у</w:t>
      </w:r>
      <w:r w:rsidRPr="00DF54DF">
        <w:rPr>
          <w:rFonts w:ascii="Times New Roman" w:hAnsi="Times New Roman"/>
          <w:sz w:val="28"/>
          <w:szCs w:val="28"/>
        </w:rPr>
        <w:t>частках недр местного значения,</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рганы государственной статистики;</w:t>
      </w:r>
    </w:p>
    <w:p w14:paraId="45DE2C1A" w14:textId="1530226C"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безопасное ведение работ, связанных</w:t>
      </w:r>
      <w:r w:rsidR="009A5E75" w:rsidRPr="00DF54DF">
        <w:rPr>
          <w:rFonts w:ascii="Times New Roman" w:hAnsi="Times New Roman"/>
          <w:sz w:val="28"/>
          <w:szCs w:val="28"/>
        </w:rPr>
        <w:t xml:space="preserve"> с</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ользованием недрами;</w:t>
      </w:r>
    </w:p>
    <w:p w14:paraId="774EA9C0" w14:textId="2CE97EB0"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соблюдение требований</w:t>
      </w:r>
      <w:r w:rsidR="009A5E75" w:rsidRPr="00DF54DF">
        <w:rPr>
          <w:rFonts w:ascii="Times New Roman" w:hAnsi="Times New Roman"/>
          <w:sz w:val="28"/>
          <w:szCs w:val="28"/>
        </w:rPr>
        <w:t xml:space="preserve"> по</w:t>
      </w:r>
      <w:r w:rsidR="009A5E75">
        <w:rPr>
          <w:rFonts w:ascii="Times New Roman" w:hAnsi="Times New Roman"/>
          <w:sz w:val="28"/>
          <w:szCs w:val="28"/>
        </w:rPr>
        <w:t> </w:t>
      </w:r>
      <w:r w:rsidR="009A5E75" w:rsidRPr="00DF54DF">
        <w:rPr>
          <w:rFonts w:ascii="Times New Roman" w:hAnsi="Times New Roman"/>
          <w:sz w:val="28"/>
          <w:szCs w:val="28"/>
        </w:rPr>
        <w:t>р</w:t>
      </w:r>
      <w:r w:rsidRPr="00DF54DF">
        <w:rPr>
          <w:rFonts w:ascii="Times New Roman" w:hAnsi="Times New Roman"/>
          <w:sz w:val="28"/>
          <w:szCs w:val="28"/>
        </w:rPr>
        <w:t>ациональному использованию</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хране недр, безопасному ведению работ, связанных</w:t>
      </w:r>
      <w:r w:rsidR="009A5E75" w:rsidRPr="00DF54DF">
        <w:rPr>
          <w:rFonts w:ascii="Times New Roman" w:hAnsi="Times New Roman"/>
          <w:sz w:val="28"/>
          <w:szCs w:val="28"/>
        </w:rPr>
        <w:t xml:space="preserve"> с</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ользованием недрами, охране окружающей среды;</w:t>
      </w:r>
    </w:p>
    <w:p w14:paraId="1FD30F75" w14:textId="7A09A62D"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приведение участков земли</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д</w:t>
      </w:r>
      <w:r w:rsidRPr="00DF54DF">
        <w:rPr>
          <w:rFonts w:ascii="Times New Roman" w:hAnsi="Times New Roman"/>
          <w:sz w:val="28"/>
          <w:szCs w:val="28"/>
        </w:rPr>
        <w:t>ругих природных объектов, нарушенных при пользовании недрами,</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с</w:t>
      </w:r>
      <w:r w:rsidRPr="00DF54DF">
        <w:rPr>
          <w:rFonts w:ascii="Times New Roman" w:hAnsi="Times New Roman"/>
          <w:sz w:val="28"/>
          <w:szCs w:val="28"/>
        </w:rPr>
        <w:t>остояние, пригодное для</w:t>
      </w:r>
      <w:r w:rsidR="009A5E75" w:rsidRPr="00DF54DF">
        <w:rPr>
          <w:rFonts w:ascii="Times New Roman" w:hAnsi="Times New Roman"/>
          <w:sz w:val="28"/>
          <w:szCs w:val="28"/>
        </w:rPr>
        <w:t xml:space="preserve"> их</w:t>
      </w:r>
      <w:r w:rsidR="009A5E75">
        <w:rPr>
          <w:rFonts w:ascii="Times New Roman" w:hAnsi="Times New Roman"/>
          <w:sz w:val="28"/>
          <w:szCs w:val="28"/>
        </w:rPr>
        <w:t> </w:t>
      </w:r>
      <w:r w:rsidR="009A5E75" w:rsidRPr="00DF54DF">
        <w:rPr>
          <w:rFonts w:ascii="Times New Roman" w:hAnsi="Times New Roman"/>
          <w:sz w:val="28"/>
          <w:szCs w:val="28"/>
        </w:rPr>
        <w:t>д</w:t>
      </w:r>
      <w:r w:rsidRPr="00DF54DF">
        <w:rPr>
          <w:rFonts w:ascii="Times New Roman" w:hAnsi="Times New Roman"/>
          <w:sz w:val="28"/>
          <w:szCs w:val="28"/>
        </w:rPr>
        <w:t>альнейшего использования;</w:t>
      </w:r>
    </w:p>
    <w:p w14:paraId="7F04B3C6" w14:textId="4F5ACDF7" w:rsidR="00DF54DF" w:rsidRPr="00DF54DF" w:rsidRDefault="00601E47"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Pr>
          <w:rFonts w:ascii="Times New Roman" w:hAnsi="Times New Roman"/>
          <w:sz w:val="28"/>
          <w:szCs w:val="28"/>
        </w:rPr>
        <w:t>б</w:t>
      </w:r>
      <w:r w:rsidR="00DF54DF" w:rsidRPr="00DF54DF">
        <w:rPr>
          <w:rFonts w:ascii="Times New Roman" w:hAnsi="Times New Roman"/>
          <w:sz w:val="28"/>
          <w:szCs w:val="28"/>
        </w:rPr>
        <w:t>езопасность горных выработок, буровых скважин</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и</w:t>
      </w:r>
      <w:r w:rsidR="00DF54DF" w:rsidRPr="00DF54DF">
        <w:rPr>
          <w:rFonts w:ascii="Times New Roman" w:hAnsi="Times New Roman"/>
          <w:sz w:val="28"/>
          <w:szCs w:val="28"/>
        </w:rPr>
        <w:t>ных связанных</w:t>
      </w:r>
      <w:r w:rsidR="009A5E75" w:rsidRPr="00DF54DF">
        <w:rPr>
          <w:rFonts w:ascii="Times New Roman" w:hAnsi="Times New Roman"/>
          <w:sz w:val="28"/>
          <w:szCs w:val="28"/>
        </w:rPr>
        <w:t xml:space="preserve"> с</w:t>
      </w:r>
      <w:r w:rsidR="009A5E75">
        <w:rPr>
          <w:rFonts w:ascii="Times New Roman" w:hAnsi="Times New Roman"/>
          <w:sz w:val="28"/>
          <w:szCs w:val="28"/>
        </w:rPr>
        <w:t> </w:t>
      </w:r>
      <w:r w:rsidR="009A5E75" w:rsidRPr="00DF54DF">
        <w:rPr>
          <w:rFonts w:ascii="Times New Roman" w:hAnsi="Times New Roman"/>
          <w:sz w:val="28"/>
          <w:szCs w:val="28"/>
        </w:rPr>
        <w:t>п</w:t>
      </w:r>
      <w:r w:rsidR="00DF54DF" w:rsidRPr="00DF54DF">
        <w:rPr>
          <w:rFonts w:ascii="Times New Roman" w:hAnsi="Times New Roman"/>
          <w:sz w:val="28"/>
          <w:szCs w:val="28"/>
        </w:rPr>
        <w:t>ользованием недрами сооружений, расположенных</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г</w:t>
      </w:r>
      <w:r w:rsidR="00DF54DF" w:rsidRPr="00DF54DF">
        <w:rPr>
          <w:rFonts w:ascii="Times New Roman" w:hAnsi="Times New Roman"/>
          <w:sz w:val="28"/>
          <w:szCs w:val="28"/>
        </w:rPr>
        <w:t>раницах предоставленного</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п</w:t>
      </w:r>
      <w:r w:rsidR="00DF54DF" w:rsidRPr="00DF54DF">
        <w:rPr>
          <w:rFonts w:ascii="Times New Roman" w:hAnsi="Times New Roman"/>
          <w:sz w:val="28"/>
          <w:szCs w:val="28"/>
        </w:rPr>
        <w:t>ользование участка недр;</w:t>
      </w:r>
    </w:p>
    <w:p w14:paraId="72719C93" w14:textId="1BCC82B2"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сохранность разведочных горных выработок</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б</w:t>
      </w:r>
      <w:r w:rsidRPr="00DF54DF">
        <w:rPr>
          <w:rFonts w:ascii="Times New Roman" w:hAnsi="Times New Roman"/>
          <w:sz w:val="28"/>
          <w:szCs w:val="28"/>
        </w:rPr>
        <w:t>уровых скважин, которые могут быть использованы при разработке месторождений и (или)</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и</w:t>
      </w:r>
      <w:r w:rsidRPr="00DF54DF">
        <w:rPr>
          <w:rFonts w:ascii="Times New Roman" w:hAnsi="Times New Roman"/>
          <w:sz w:val="28"/>
          <w:szCs w:val="28"/>
        </w:rPr>
        <w:t>ных хозяйственных целях; ликвидацию</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у</w:t>
      </w:r>
      <w:r w:rsidRPr="00DF54DF">
        <w:rPr>
          <w:rFonts w:ascii="Times New Roman" w:hAnsi="Times New Roman"/>
          <w:sz w:val="28"/>
          <w:szCs w:val="28"/>
        </w:rPr>
        <w:t>становленном порядке горных выработок</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б</w:t>
      </w:r>
      <w:r w:rsidRPr="00DF54DF">
        <w:rPr>
          <w:rFonts w:ascii="Times New Roman" w:hAnsi="Times New Roman"/>
          <w:sz w:val="28"/>
          <w:szCs w:val="28"/>
        </w:rPr>
        <w:t>уровых скважин,</w:t>
      </w:r>
      <w:r w:rsidR="009A5E75" w:rsidRPr="00DF54DF">
        <w:rPr>
          <w:rFonts w:ascii="Times New Roman" w:hAnsi="Times New Roman"/>
          <w:sz w:val="28"/>
          <w:szCs w:val="28"/>
        </w:rPr>
        <w:t xml:space="preserve"> не</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одлежащих использованию;</w:t>
      </w:r>
    </w:p>
    <w:p w14:paraId="0B90B81B" w14:textId="4526FE77"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выполнение условий, установленных лицензией или соглашением</w:t>
      </w:r>
      <w:r w:rsidR="009A5E75" w:rsidRPr="00DF54DF">
        <w:rPr>
          <w:rFonts w:ascii="Times New Roman" w:hAnsi="Times New Roman"/>
          <w:sz w:val="28"/>
          <w:szCs w:val="28"/>
        </w:rPr>
        <w:t xml:space="preserve"> о</w:t>
      </w:r>
      <w:r w:rsidR="009A5E75">
        <w:rPr>
          <w:rFonts w:ascii="Times New Roman" w:hAnsi="Times New Roman"/>
          <w:sz w:val="28"/>
          <w:szCs w:val="28"/>
        </w:rPr>
        <w:t> </w:t>
      </w:r>
      <w:r w:rsidR="009A5E75" w:rsidRPr="00DF54DF">
        <w:rPr>
          <w:rFonts w:ascii="Times New Roman" w:hAnsi="Times New Roman"/>
          <w:sz w:val="28"/>
          <w:szCs w:val="28"/>
        </w:rPr>
        <w:t>р</w:t>
      </w:r>
      <w:r w:rsidRPr="00DF54DF">
        <w:rPr>
          <w:rFonts w:ascii="Times New Roman" w:hAnsi="Times New Roman"/>
          <w:sz w:val="28"/>
          <w:szCs w:val="28"/>
        </w:rPr>
        <w:t>азделе продукции, своевременное</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равильное внесение платежей</w:t>
      </w:r>
      <w:r w:rsidR="009A5E75" w:rsidRPr="00DF54DF">
        <w:rPr>
          <w:rFonts w:ascii="Times New Roman" w:hAnsi="Times New Roman"/>
          <w:sz w:val="28"/>
          <w:szCs w:val="28"/>
        </w:rPr>
        <w:t xml:space="preserve"> за</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ользование недрами;</w:t>
      </w:r>
    </w:p>
    <w:p w14:paraId="49F38B4C" w14:textId="1650BD7F" w:rsidR="00DF54DF" w:rsidRPr="00DF54DF" w:rsidRDefault="00DF54DF" w:rsidP="00DF54DF">
      <w:pPr>
        <w:numPr>
          <w:ilvl w:val="0"/>
          <w:numId w:val="14"/>
        </w:numPr>
        <w:tabs>
          <w:tab w:val="clear" w:pos="1429"/>
          <w:tab w:val="num" w:pos="797"/>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сохранность ценных</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пасных грузов, геологической, маркшейдерской</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и</w:t>
      </w:r>
      <w:r w:rsidRPr="00DF54DF">
        <w:rPr>
          <w:rFonts w:ascii="Times New Roman" w:hAnsi="Times New Roman"/>
          <w:sz w:val="28"/>
          <w:szCs w:val="28"/>
        </w:rPr>
        <w:t>ной документации, специальной корреспонденции,</w:t>
      </w:r>
      <w:r w:rsidR="009A5E75" w:rsidRPr="00DF54DF">
        <w:rPr>
          <w:rFonts w:ascii="Times New Roman" w:hAnsi="Times New Roman"/>
          <w:sz w:val="28"/>
          <w:szCs w:val="28"/>
        </w:rPr>
        <w:t xml:space="preserve"> а</w:t>
      </w:r>
      <w:r w:rsidR="009A5E75">
        <w:rPr>
          <w:rFonts w:ascii="Times New Roman" w:hAnsi="Times New Roman"/>
          <w:sz w:val="28"/>
          <w:szCs w:val="28"/>
        </w:rPr>
        <w:t> </w:t>
      </w:r>
      <w:r w:rsidR="009A5E75" w:rsidRPr="00DF54DF">
        <w:rPr>
          <w:rFonts w:ascii="Times New Roman" w:hAnsi="Times New Roman"/>
          <w:sz w:val="28"/>
          <w:szCs w:val="28"/>
        </w:rPr>
        <w:t>т</w:t>
      </w:r>
      <w:r w:rsidRPr="00DF54DF">
        <w:rPr>
          <w:rFonts w:ascii="Times New Roman" w:hAnsi="Times New Roman"/>
          <w:sz w:val="28"/>
          <w:szCs w:val="28"/>
        </w:rPr>
        <w:t xml:space="preserve">акже грузов, содержащих носители сведений, </w:t>
      </w:r>
      <w:r w:rsidR="00601E47" w:rsidRPr="00DF54DF">
        <w:rPr>
          <w:rFonts w:ascii="Times New Roman" w:hAnsi="Times New Roman"/>
          <w:sz w:val="28"/>
          <w:szCs w:val="28"/>
        </w:rPr>
        <w:t>отнесённых</w:t>
      </w:r>
      <w:r w:rsidR="009A5E75" w:rsidRPr="00DF54DF">
        <w:rPr>
          <w:rFonts w:ascii="Times New Roman" w:hAnsi="Times New Roman"/>
          <w:sz w:val="28"/>
          <w:szCs w:val="28"/>
        </w:rPr>
        <w:t xml:space="preserve"> к</w:t>
      </w:r>
      <w:r w:rsidR="009A5E75">
        <w:rPr>
          <w:rFonts w:ascii="Times New Roman" w:hAnsi="Times New Roman"/>
          <w:sz w:val="28"/>
          <w:szCs w:val="28"/>
        </w:rPr>
        <w:t> </w:t>
      </w:r>
      <w:r w:rsidR="009A5E75" w:rsidRPr="00DF54DF">
        <w:rPr>
          <w:rFonts w:ascii="Times New Roman" w:hAnsi="Times New Roman"/>
          <w:sz w:val="28"/>
          <w:szCs w:val="28"/>
        </w:rPr>
        <w:t>г</w:t>
      </w:r>
      <w:r w:rsidRPr="00DF54DF">
        <w:rPr>
          <w:rFonts w:ascii="Times New Roman" w:hAnsi="Times New Roman"/>
          <w:sz w:val="28"/>
          <w:szCs w:val="28"/>
        </w:rPr>
        <w:t>осударственной тайне;</w:t>
      </w:r>
    </w:p>
    <w:p w14:paraId="1F33B1E3" w14:textId="73DCC449" w:rsidR="00995D52" w:rsidRPr="00995D52" w:rsidRDefault="00DF54DF" w:rsidP="00DF54DF">
      <w:pPr>
        <w:numPr>
          <w:ilvl w:val="0"/>
          <w:numId w:val="14"/>
        </w:numPr>
        <w:tabs>
          <w:tab w:val="num" w:pos="1068"/>
          <w:tab w:val="left" w:pos="1134"/>
        </w:tabs>
        <w:spacing w:after="0" w:line="240" w:lineRule="auto"/>
        <w:jc w:val="both"/>
        <w:rPr>
          <w:rFonts w:ascii="Times New Roman" w:hAnsi="Times New Roman"/>
          <w:sz w:val="28"/>
          <w:szCs w:val="28"/>
        </w:rPr>
      </w:pPr>
      <w:r w:rsidRPr="00DF54DF">
        <w:rPr>
          <w:rFonts w:ascii="Times New Roman" w:hAnsi="Times New Roman"/>
          <w:sz w:val="28"/>
          <w:szCs w:val="28"/>
        </w:rPr>
        <w:t>исключение негативного воздействия</w:t>
      </w:r>
      <w:r w:rsidR="009A5E75" w:rsidRPr="00DF54DF">
        <w:rPr>
          <w:rFonts w:ascii="Times New Roman" w:hAnsi="Times New Roman"/>
          <w:sz w:val="28"/>
          <w:szCs w:val="28"/>
        </w:rPr>
        <w:t xml:space="preserve"> на</w:t>
      </w:r>
      <w:r w:rsidR="009A5E75">
        <w:rPr>
          <w:rFonts w:ascii="Times New Roman" w:hAnsi="Times New Roman"/>
          <w:sz w:val="28"/>
          <w:szCs w:val="28"/>
        </w:rPr>
        <w:t> </w:t>
      </w:r>
      <w:r w:rsidR="009A5E75" w:rsidRPr="00DF54DF">
        <w:rPr>
          <w:rFonts w:ascii="Times New Roman" w:hAnsi="Times New Roman"/>
          <w:sz w:val="28"/>
          <w:szCs w:val="28"/>
        </w:rPr>
        <w:t>о</w:t>
      </w:r>
      <w:r w:rsidRPr="00DF54DF">
        <w:rPr>
          <w:rFonts w:ascii="Times New Roman" w:hAnsi="Times New Roman"/>
          <w:sz w:val="28"/>
          <w:szCs w:val="28"/>
        </w:rPr>
        <w:t>кружающую среду при размещении</w:t>
      </w:r>
      <w:r w:rsidR="009A5E75" w:rsidRPr="00DF54DF">
        <w:rPr>
          <w:rFonts w:ascii="Times New Roman" w:hAnsi="Times New Roman"/>
          <w:sz w:val="28"/>
          <w:szCs w:val="28"/>
        </w:rPr>
        <w:t xml:space="preserve"> в</w:t>
      </w:r>
      <w:r w:rsidR="009A5E75">
        <w:rPr>
          <w:rFonts w:ascii="Times New Roman" w:hAnsi="Times New Roman"/>
          <w:sz w:val="28"/>
          <w:szCs w:val="28"/>
        </w:rPr>
        <w:t> </w:t>
      </w:r>
      <w:r w:rsidR="009A5E75" w:rsidRPr="00DF54DF">
        <w:rPr>
          <w:rFonts w:ascii="Times New Roman" w:hAnsi="Times New Roman"/>
          <w:sz w:val="28"/>
          <w:szCs w:val="28"/>
        </w:rPr>
        <w:t>п</w:t>
      </w:r>
      <w:r w:rsidRPr="00DF54DF">
        <w:rPr>
          <w:rFonts w:ascii="Times New Roman" w:hAnsi="Times New Roman"/>
          <w:sz w:val="28"/>
          <w:szCs w:val="28"/>
        </w:rPr>
        <w:t>ластах горных пород попутных вод</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в</w:t>
      </w:r>
      <w:r w:rsidRPr="00DF54DF">
        <w:rPr>
          <w:rFonts w:ascii="Times New Roman" w:hAnsi="Times New Roman"/>
          <w:sz w:val="28"/>
          <w:szCs w:val="28"/>
        </w:rPr>
        <w:t>од, использованных пользователями недр для собственных производственных</w:t>
      </w:r>
      <w:r w:rsidR="009A5E75" w:rsidRPr="00DF54DF">
        <w:rPr>
          <w:rFonts w:ascii="Times New Roman" w:hAnsi="Times New Roman"/>
          <w:sz w:val="28"/>
          <w:szCs w:val="28"/>
        </w:rPr>
        <w:t xml:space="preserve"> и</w:t>
      </w:r>
      <w:r w:rsidR="009A5E75">
        <w:rPr>
          <w:rFonts w:ascii="Times New Roman" w:hAnsi="Times New Roman"/>
          <w:sz w:val="28"/>
          <w:szCs w:val="28"/>
        </w:rPr>
        <w:t> </w:t>
      </w:r>
      <w:r w:rsidR="009A5E75" w:rsidRPr="00DF54DF">
        <w:rPr>
          <w:rFonts w:ascii="Times New Roman" w:hAnsi="Times New Roman"/>
          <w:sz w:val="28"/>
          <w:szCs w:val="28"/>
        </w:rPr>
        <w:t>т</w:t>
      </w:r>
      <w:r w:rsidRPr="00DF54DF">
        <w:rPr>
          <w:rFonts w:ascii="Times New Roman" w:hAnsi="Times New Roman"/>
          <w:sz w:val="28"/>
          <w:szCs w:val="28"/>
        </w:rPr>
        <w:t>ехнологических нужд.</w:t>
      </w:r>
      <w:r w:rsidR="00995D52" w:rsidRPr="00995D52">
        <w:rPr>
          <w:rFonts w:ascii="Times New Roman" w:hAnsi="Times New Roman"/>
          <w:sz w:val="28"/>
          <w:szCs w:val="28"/>
        </w:rPr>
        <w:t xml:space="preserve"> </w:t>
      </w:r>
    </w:p>
    <w:p w14:paraId="1D3C0BB0" w14:textId="3B2A1B20"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 xml:space="preserve">Согласно статье 25 </w:t>
      </w:r>
      <w:r w:rsidRPr="00B859FF">
        <w:rPr>
          <w:rFonts w:ascii="Times New Roman" w:hAnsi="Times New Roman"/>
          <w:bCs/>
          <w:iCs/>
          <w:sz w:val="28"/>
          <w:szCs w:val="28"/>
        </w:rPr>
        <w:t>З</w:t>
      </w:r>
      <w:r w:rsidR="00995D52">
        <w:rPr>
          <w:rFonts w:ascii="Times New Roman" w:hAnsi="Times New Roman"/>
          <w:bCs/>
          <w:iCs/>
          <w:sz w:val="28"/>
          <w:szCs w:val="28"/>
        </w:rPr>
        <w:t>акон</w:t>
      </w:r>
      <w:r w:rsidR="00601E47">
        <w:rPr>
          <w:rFonts w:ascii="Times New Roman" w:hAnsi="Times New Roman"/>
          <w:bCs/>
          <w:iCs/>
          <w:sz w:val="28"/>
          <w:szCs w:val="28"/>
        </w:rPr>
        <w:t>а</w:t>
      </w:r>
      <w:r w:rsidR="00995D52">
        <w:rPr>
          <w:rFonts w:ascii="Times New Roman" w:hAnsi="Times New Roman"/>
          <w:bCs/>
          <w:iCs/>
          <w:sz w:val="28"/>
          <w:szCs w:val="28"/>
        </w:rPr>
        <w:t xml:space="preserve"> Российской Федерации </w:t>
      </w:r>
      <w:r w:rsidR="00601E47" w:rsidRPr="00601E47">
        <w:rPr>
          <w:rFonts w:ascii="Times New Roman" w:hAnsi="Times New Roman"/>
          <w:bCs/>
          <w:iCs/>
          <w:sz w:val="28"/>
          <w:szCs w:val="28"/>
        </w:rPr>
        <w:t xml:space="preserve">от 21.02.1992 </w:t>
      </w:r>
      <w:r w:rsidR="00601E47">
        <w:rPr>
          <w:rFonts w:ascii="Times New Roman" w:hAnsi="Times New Roman"/>
          <w:bCs/>
          <w:iCs/>
          <w:sz w:val="28"/>
          <w:szCs w:val="28"/>
        </w:rPr>
        <w:t>№</w:t>
      </w:r>
      <w:r w:rsidR="00601E47" w:rsidRPr="00601E47">
        <w:rPr>
          <w:rFonts w:ascii="Times New Roman" w:hAnsi="Times New Roman"/>
          <w:bCs/>
          <w:iCs/>
          <w:sz w:val="28"/>
          <w:szCs w:val="28"/>
        </w:rPr>
        <w:t xml:space="preserve"> 2395-1</w:t>
      </w:r>
      <w:r w:rsidR="00601E47">
        <w:rPr>
          <w:rFonts w:ascii="Times New Roman" w:hAnsi="Times New Roman"/>
          <w:bCs/>
          <w:iCs/>
          <w:sz w:val="28"/>
          <w:szCs w:val="28"/>
        </w:rPr>
        <w:t xml:space="preserve"> </w:t>
      </w:r>
      <w:r w:rsidR="00601E47" w:rsidRPr="00B859FF">
        <w:rPr>
          <w:rFonts w:ascii="Times New Roman" w:hAnsi="Times New Roman"/>
          <w:bCs/>
          <w:iCs/>
          <w:sz w:val="28"/>
          <w:szCs w:val="28"/>
        </w:rPr>
        <w:t>«О недрах»</w:t>
      </w:r>
      <w:r w:rsidRPr="00B859FF">
        <w:rPr>
          <w:rFonts w:ascii="Times New Roman" w:hAnsi="Times New Roman"/>
          <w:bCs/>
          <w:iCs/>
          <w:sz w:val="28"/>
          <w:szCs w:val="28"/>
        </w:rPr>
        <w:t>,</w:t>
      </w:r>
      <w:r w:rsidRPr="00ED2734">
        <w:rPr>
          <w:rFonts w:ascii="Times New Roman" w:hAnsi="Times New Roman"/>
          <w:bCs/>
          <w:i/>
          <w:iCs/>
          <w:sz w:val="28"/>
          <w:szCs w:val="28"/>
        </w:rPr>
        <w:t xml:space="preserve"> </w:t>
      </w:r>
      <w:r w:rsidRPr="00ED2734">
        <w:rPr>
          <w:rFonts w:ascii="Times New Roman" w:hAnsi="Times New Roman"/>
          <w:bCs/>
          <w:iCs/>
          <w:sz w:val="28"/>
          <w:szCs w:val="28"/>
        </w:rPr>
        <w:t>проектирование</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с</w:t>
      </w:r>
      <w:r w:rsidRPr="00ED2734">
        <w:rPr>
          <w:rFonts w:ascii="Times New Roman" w:hAnsi="Times New Roman"/>
          <w:bCs/>
          <w:iCs/>
          <w:sz w:val="28"/>
          <w:szCs w:val="28"/>
        </w:rPr>
        <w:t xml:space="preserve">троительство </w:t>
      </w:r>
      <w:r w:rsidR="00995D52" w:rsidRPr="00ED2734">
        <w:rPr>
          <w:rFonts w:ascii="Times New Roman" w:hAnsi="Times New Roman"/>
          <w:bCs/>
          <w:iCs/>
          <w:sz w:val="28"/>
          <w:szCs w:val="28"/>
        </w:rPr>
        <w:t>населённых</w:t>
      </w:r>
      <w:r w:rsidRPr="00ED2734">
        <w:rPr>
          <w:rFonts w:ascii="Times New Roman" w:hAnsi="Times New Roman"/>
          <w:bCs/>
          <w:iCs/>
          <w:sz w:val="28"/>
          <w:szCs w:val="28"/>
        </w:rPr>
        <w:t xml:space="preserve"> пунктов, промышленных комплексов</w:t>
      </w:r>
      <w:r w:rsidR="009A5E75" w:rsidRPr="00ED2734">
        <w:rPr>
          <w:rFonts w:ascii="Times New Roman" w:hAnsi="Times New Roman"/>
          <w:bCs/>
          <w:iCs/>
          <w:sz w:val="28"/>
          <w:szCs w:val="28"/>
        </w:rPr>
        <w:t xml:space="preserve"> и</w:t>
      </w:r>
      <w:r w:rsidR="009A5E75">
        <w:rPr>
          <w:rFonts w:ascii="Times New Roman" w:hAnsi="Times New Roman"/>
          <w:bCs/>
          <w:iCs/>
          <w:sz w:val="28"/>
          <w:szCs w:val="28"/>
        </w:rPr>
        <w:t> </w:t>
      </w:r>
      <w:r w:rsidR="009A5E75" w:rsidRPr="00ED2734">
        <w:rPr>
          <w:rFonts w:ascii="Times New Roman" w:hAnsi="Times New Roman"/>
          <w:bCs/>
          <w:iCs/>
          <w:sz w:val="28"/>
          <w:szCs w:val="28"/>
        </w:rPr>
        <w:t>д</w:t>
      </w:r>
      <w:r w:rsidRPr="00ED2734">
        <w:rPr>
          <w:rFonts w:ascii="Times New Roman" w:hAnsi="Times New Roman"/>
          <w:bCs/>
          <w:iCs/>
          <w:sz w:val="28"/>
          <w:szCs w:val="28"/>
        </w:rPr>
        <w:t xml:space="preserve">ругих хозяйственных объектов разрешается только после получения </w:t>
      </w:r>
      <w:r w:rsidRPr="00ED2734">
        <w:rPr>
          <w:rFonts w:ascii="Times New Roman" w:hAnsi="Times New Roman"/>
          <w:bCs/>
          <w:iCs/>
          <w:sz w:val="28"/>
          <w:szCs w:val="28"/>
        </w:rPr>
        <w:lastRenderedPageBreak/>
        <w:t>заключения федерального органа управления государственным фондом недр или его территориального органа</w:t>
      </w:r>
      <w:r w:rsidR="009A5E75" w:rsidRPr="00ED2734">
        <w:rPr>
          <w:rFonts w:ascii="Times New Roman" w:hAnsi="Times New Roman"/>
          <w:bCs/>
          <w:iCs/>
          <w:sz w:val="28"/>
          <w:szCs w:val="28"/>
        </w:rPr>
        <w:t xml:space="preserve"> об</w:t>
      </w:r>
      <w:r w:rsidR="009A5E75">
        <w:rPr>
          <w:rFonts w:ascii="Times New Roman" w:hAnsi="Times New Roman"/>
          <w:bCs/>
          <w:iCs/>
          <w:sz w:val="28"/>
          <w:szCs w:val="28"/>
        </w:rPr>
        <w:t> </w:t>
      </w:r>
      <w:r w:rsidR="009A5E75" w:rsidRPr="00ED2734">
        <w:rPr>
          <w:rFonts w:ascii="Times New Roman" w:hAnsi="Times New Roman"/>
          <w:bCs/>
          <w:iCs/>
          <w:sz w:val="28"/>
          <w:szCs w:val="28"/>
        </w:rPr>
        <w:t>о</w:t>
      </w:r>
      <w:r w:rsidRPr="00ED2734">
        <w:rPr>
          <w:rFonts w:ascii="Times New Roman" w:hAnsi="Times New Roman"/>
          <w:bCs/>
          <w:iCs/>
          <w:sz w:val="28"/>
          <w:szCs w:val="28"/>
        </w:rPr>
        <w:t>тсутствии полезных ископаемых</w:t>
      </w:r>
      <w:r w:rsidR="009A5E75" w:rsidRPr="00ED2734">
        <w:rPr>
          <w:rFonts w:ascii="Times New Roman" w:hAnsi="Times New Roman"/>
          <w:bCs/>
          <w:iCs/>
          <w:sz w:val="28"/>
          <w:szCs w:val="28"/>
        </w:rPr>
        <w:t xml:space="preserve"> в</w:t>
      </w:r>
      <w:r w:rsidR="009A5E75">
        <w:rPr>
          <w:rFonts w:ascii="Times New Roman" w:hAnsi="Times New Roman"/>
          <w:bCs/>
          <w:iCs/>
          <w:sz w:val="28"/>
          <w:szCs w:val="28"/>
        </w:rPr>
        <w:t> </w:t>
      </w:r>
      <w:r w:rsidR="009A5E75" w:rsidRPr="00ED2734">
        <w:rPr>
          <w:rFonts w:ascii="Times New Roman" w:hAnsi="Times New Roman"/>
          <w:bCs/>
          <w:iCs/>
          <w:sz w:val="28"/>
          <w:szCs w:val="28"/>
        </w:rPr>
        <w:t>н</w:t>
      </w:r>
      <w:r w:rsidRPr="00ED2734">
        <w:rPr>
          <w:rFonts w:ascii="Times New Roman" w:hAnsi="Times New Roman"/>
          <w:bCs/>
          <w:iCs/>
          <w:sz w:val="28"/>
          <w:szCs w:val="28"/>
        </w:rPr>
        <w:t>едрах под участком предстоящего строительства.</w:t>
      </w:r>
    </w:p>
    <w:p w14:paraId="23991796" w14:textId="4F93D2D7" w:rsidR="00FE1BF0" w:rsidRPr="00ED2734" w:rsidRDefault="00FE1BF0" w:rsidP="00FE1BF0">
      <w:pPr>
        <w:spacing w:after="0" w:line="240" w:lineRule="auto"/>
        <w:ind w:firstLine="709"/>
        <w:jc w:val="both"/>
        <w:rPr>
          <w:rFonts w:ascii="Times New Roman" w:hAnsi="Times New Roman"/>
          <w:bCs/>
          <w:iCs/>
          <w:sz w:val="28"/>
          <w:szCs w:val="28"/>
        </w:rPr>
      </w:pPr>
      <w:r w:rsidRPr="00ED2734">
        <w:rPr>
          <w:rFonts w:ascii="Times New Roman" w:hAnsi="Times New Roman"/>
          <w:bCs/>
          <w:iCs/>
          <w:sz w:val="28"/>
          <w:szCs w:val="28"/>
        </w:rPr>
        <w:t>При проектировании застройки</w:t>
      </w:r>
      <w:r w:rsidR="009A5E75" w:rsidRPr="00ED2734">
        <w:rPr>
          <w:rFonts w:ascii="Times New Roman" w:hAnsi="Times New Roman"/>
          <w:bCs/>
          <w:iCs/>
          <w:sz w:val="28"/>
          <w:szCs w:val="28"/>
        </w:rPr>
        <w:t xml:space="preserve"> в</w:t>
      </w:r>
      <w:r w:rsidR="009A5E75">
        <w:rPr>
          <w:rFonts w:ascii="Times New Roman" w:hAnsi="Times New Roman"/>
          <w:bCs/>
          <w:iCs/>
          <w:sz w:val="28"/>
          <w:szCs w:val="28"/>
        </w:rPr>
        <w:t> </w:t>
      </w:r>
      <w:r w:rsidR="009A5E75" w:rsidRPr="00ED2734">
        <w:rPr>
          <w:rFonts w:ascii="Times New Roman" w:hAnsi="Times New Roman"/>
          <w:bCs/>
          <w:iCs/>
          <w:sz w:val="28"/>
          <w:szCs w:val="28"/>
        </w:rPr>
        <w:t>п</w:t>
      </w:r>
      <w:r w:rsidRPr="00ED2734">
        <w:rPr>
          <w:rFonts w:ascii="Times New Roman" w:hAnsi="Times New Roman"/>
          <w:bCs/>
          <w:iCs/>
          <w:sz w:val="28"/>
          <w:szCs w:val="28"/>
        </w:rPr>
        <w:t>ределах площадей залегания полезных ископаемых необходимо получить разрешение недропользователя.</w:t>
      </w:r>
      <w:r w:rsidR="009A5E75" w:rsidRPr="00ED2734">
        <w:rPr>
          <w:rFonts w:ascii="Times New Roman" w:hAnsi="Times New Roman"/>
          <w:bCs/>
          <w:iCs/>
          <w:sz w:val="28"/>
          <w:szCs w:val="28"/>
        </w:rPr>
        <w:t xml:space="preserve"> В</w:t>
      </w:r>
      <w:r w:rsidR="009A5E75">
        <w:rPr>
          <w:rFonts w:ascii="Times New Roman" w:hAnsi="Times New Roman"/>
          <w:bCs/>
          <w:iCs/>
          <w:sz w:val="28"/>
          <w:szCs w:val="28"/>
        </w:rPr>
        <w:t> </w:t>
      </w:r>
      <w:r w:rsidR="009A5E75" w:rsidRPr="00ED2734">
        <w:rPr>
          <w:rFonts w:ascii="Times New Roman" w:hAnsi="Times New Roman"/>
          <w:bCs/>
          <w:iCs/>
          <w:sz w:val="28"/>
          <w:szCs w:val="28"/>
        </w:rPr>
        <w:t>с</w:t>
      </w:r>
      <w:r w:rsidRPr="00ED2734">
        <w:rPr>
          <w:rFonts w:ascii="Times New Roman" w:hAnsi="Times New Roman"/>
          <w:bCs/>
          <w:iCs/>
          <w:sz w:val="28"/>
          <w:szCs w:val="28"/>
        </w:rPr>
        <w:t>оответствии</w:t>
      </w:r>
      <w:r w:rsidR="009A5E75" w:rsidRPr="00ED2734">
        <w:rPr>
          <w:rFonts w:ascii="Times New Roman" w:hAnsi="Times New Roman"/>
          <w:bCs/>
          <w:iCs/>
          <w:sz w:val="28"/>
          <w:szCs w:val="28"/>
        </w:rPr>
        <w:t xml:space="preserve"> со</w:t>
      </w:r>
      <w:r w:rsidR="009A5E75">
        <w:rPr>
          <w:rFonts w:ascii="Times New Roman" w:hAnsi="Times New Roman"/>
          <w:bCs/>
          <w:iCs/>
          <w:sz w:val="28"/>
          <w:szCs w:val="28"/>
        </w:rPr>
        <w:t> </w:t>
      </w:r>
      <w:r w:rsidR="009A5E75" w:rsidRPr="00ED2734">
        <w:rPr>
          <w:rFonts w:ascii="Times New Roman" w:hAnsi="Times New Roman"/>
          <w:bCs/>
          <w:iCs/>
          <w:sz w:val="28"/>
          <w:szCs w:val="28"/>
        </w:rPr>
        <w:t>с</w:t>
      </w:r>
      <w:r w:rsidR="00995D52" w:rsidRPr="00ED2734">
        <w:rPr>
          <w:rFonts w:ascii="Times New Roman" w:hAnsi="Times New Roman"/>
          <w:bCs/>
          <w:iCs/>
          <w:sz w:val="28"/>
          <w:szCs w:val="28"/>
        </w:rPr>
        <w:t>татьёй</w:t>
      </w:r>
      <w:r w:rsidRPr="00ED2734">
        <w:rPr>
          <w:rFonts w:ascii="Times New Roman" w:hAnsi="Times New Roman"/>
          <w:bCs/>
          <w:iCs/>
          <w:sz w:val="28"/>
          <w:szCs w:val="28"/>
        </w:rPr>
        <w:t xml:space="preserve"> 7 Закона</w:t>
      </w:r>
      <w:r w:rsidRPr="00B859FF">
        <w:rPr>
          <w:rFonts w:ascii="Times New Roman" w:hAnsi="Times New Roman"/>
          <w:bCs/>
          <w:iCs/>
          <w:sz w:val="28"/>
          <w:szCs w:val="28"/>
        </w:rPr>
        <w:t xml:space="preserve"> Российской Федерации </w:t>
      </w:r>
      <w:r w:rsidR="00601E47">
        <w:rPr>
          <w:rFonts w:ascii="Times New Roman" w:hAnsi="Times New Roman"/>
          <w:bCs/>
          <w:iCs/>
          <w:sz w:val="28"/>
          <w:szCs w:val="28"/>
        </w:rPr>
        <w:t xml:space="preserve">от </w:t>
      </w:r>
      <w:r w:rsidR="00601E47" w:rsidRPr="00601E47">
        <w:rPr>
          <w:rFonts w:ascii="Times New Roman" w:hAnsi="Times New Roman"/>
          <w:bCs/>
          <w:iCs/>
          <w:sz w:val="28"/>
          <w:szCs w:val="28"/>
        </w:rPr>
        <w:t>21.02.1992 № 2395-1 «О недрах»</w:t>
      </w:r>
      <w:r>
        <w:rPr>
          <w:rFonts w:ascii="Times New Roman" w:hAnsi="Times New Roman"/>
          <w:bCs/>
          <w:iCs/>
          <w:sz w:val="28"/>
          <w:szCs w:val="28"/>
        </w:rPr>
        <w:t>,</w:t>
      </w:r>
      <w:r w:rsidRPr="00ED2734">
        <w:rPr>
          <w:rFonts w:ascii="Times New Roman" w:hAnsi="Times New Roman"/>
          <w:bCs/>
          <w:iCs/>
          <w:sz w:val="28"/>
          <w:szCs w:val="28"/>
        </w:rPr>
        <w:t xml:space="preserve"> любая деятельность, связанная</w:t>
      </w:r>
      <w:r w:rsidR="009A5E75" w:rsidRPr="00ED2734">
        <w:rPr>
          <w:rFonts w:ascii="Times New Roman" w:hAnsi="Times New Roman"/>
          <w:bCs/>
          <w:iCs/>
          <w:sz w:val="28"/>
          <w:szCs w:val="28"/>
        </w:rPr>
        <w:t xml:space="preserve"> с</w:t>
      </w:r>
      <w:r w:rsidR="009A5E75">
        <w:rPr>
          <w:rFonts w:ascii="Times New Roman" w:hAnsi="Times New Roman"/>
          <w:bCs/>
          <w:iCs/>
          <w:sz w:val="28"/>
          <w:szCs w:val="28"/>
        </w:rPr>
        <w:t> </w:t>
      </w:r>
      <w:r w:rsidR="009A5E75" w:rsidRPr="00ED2734">
        <w:rPr>
          <w:rFonts w:ascii="Times New Roman" w:hAnsi="Times New Roman"/>
          <w:bCs/>
          <w:iCs/>
          <w:sz w:val="28"/>
          <w:szCs w:val="28"/>
        </w:rPr>
        <w:t>п</w:t>
      </w:r>
      <w:r w:rsidRPr="00ED2734">
        <w:rPr>
          <w:rFonts w:ascii="Times New Roman" w:hAnsi="Times New Roman"/>
          <w:bCs/>
          <w:iCs/>
          <w:sz w:val="28"/>
          <w:szCs w:val="28"/>
        </w:rPr>
        <w:t>ользованием недрами</w:t>
      </w:r>
      <w:r w:rsidR="009A5E75" w:rsidRPr="00ED2734">
        <w:rPr>
          <w:rFonts w:ascii="Times New Roman" w:hAnsi="Times New Roman"/>
          <w:bCs/>
          <w:iCs/>
          <w:sz w:val="28"/>
          <w:szCs w:val="28"/>
        </w:rPr>
        <w:t xml:space="preserve"> в</w:t>
      </w:r>
      <w:r w:rsidR="009A5E75">
        <w:rPr>
          <w:rFonts w:ascii="Times New Roman" w:hAnsi="Times New Roman"/>
          <w:bCs/>
          <w:iCs/>
          <w:sz w:val="28"/>
          <w:szCs w:val="28"/>
        </w:rPr>
        <w:t> </w:t>
      </w:r>
      <w:r w:rsidR="009A5E75" w:rsidRPr="00ED2734">
        <w:rPr>
          <w:rFonts w:ascii="Times New Roman" w:hAnsi="Times New Roman"/>
          <w:bCs/>
          <w:iCs/>
          <w:sz w:val="28"/>
          <w:szCs w:val="28"/>
        </w:rPr>
        <w:t>г</w:t>
      </w:r>
      <w:r w:rsidRPr="00ED2734">
        <w:rPr>
          <w:rFonts w:ascii="Times New Roman" w:hAnsi="Times New Roman"/>
          <w:bCs/>
          <w:iCs/>
          <w:sz w:val="28"/>
          <w:szCs w:val="28"/>
        </w:rPr>
        <w:t>раницах горного отвода, может осуществляться только</w:t>
      </w:r>
      <w:r w:rsidR="009A5E75" w:rsidRPr="00ED2734">
        <w:rPr>
          <w:rFonts w:ascii="Times New Roman" w:hAnsi="Times New Roman"/>
          <w:bCs/>
          <w:iCs/>
          <w:sz w:val="28"/>
          <w:szCs w:val="28"/>
        </w:rPr>
        <w:t xml:space="preserve"> с</w:t>
      </w:r>
      <w:r w:rsidR="009A5E75">
        <w:rPr>
          <w:rFonts w:ascii="Times New Roman" w:hAnsi="Times New Roman"/>
          <w:bCs/>
          <w:iCs/>
          <w:sz w:val="28"/>
          <w:szCs w:val="28"/>
        </w:rPr>
        <w:t> </w:t>
      </w:r>
      <w:r w:rsidR="009A5E75" w:rsidRPr="00ED2734">
        <w:rPr>
          <w:rFonts w:ascii="Times New Roman" w:hAnsi="Times New Roman"/>
          <w:bCs/>
          <w:iCs/>
          <w:sz w:val="28"/>
          <w:szCs w:val="28"/>
        </w:rPr>
        <w:t>с</w:t>
      </w:r>
      <w:r w:rsidRPr="00ED2734">
        <w:rPr>
          <w:rFonts w:ascii="Times New Roman" w:hAnsi="Times New Roman"/>
          <w:bCs/>
          <w:iCs/>
          <w:sz w:val="28"/>
          <w:szCs w:val="28"/>
        </w:rPr>
        <w:t>огласия пользователя недр, которому</w:t>
      </w:r>
      <w:r w:rsidR="009A5E75" w:rsidRPr="00ED2734">
        <w:rPr>
          <w:rFonts w:ascii="Times New Roman" w:hAnsi="Times New Roman"/>
          <w:bCs/>
          <w:iCs/>
          <w:sz w:val="28"/>
          <w:szCs w:val="28"/>
        </w:rPr>
        <w:t xml:space="preserve"> он</w:t>
      </w:r>
      <w:r w:rsidR="009A5E75">
        <w:rPr>
          <w:rFonts w:ascii="Times New Roman" w:hAnsi="Times New Roman"/>
          <w:bCs/>
          <w:iCs/>
          <w:sz w:val="28"/>
          <w:szCs w:val="28"/>
        </w:rPr>
        <w:t> </w:t>
      </w:r>
      <w:r w:rsidR="009A5E75" w:rsidRPr="00ED2734">
        <w:rPr>
          <w:rFonts w:ascii="Times New Roman" w:hAnsi="Times New Roman"/>
          <w:bCs/>
          <w:iCs/>
          <w:sz w:val="28"/>
          <w:szCs w:val="28"/>
        </w:rPr>
        <w:t>п</w:t>
      </w:r>
      <w:r w:rsidRPr="00ED2734">
        <w:rPr>
          <w:rFonts w:ascii="Times New Roman" w:hAnsi="Times New Roman"/>
          <w:bCs/>
          <w:iCs/>
          <w:sz w:val="28"/>
          <w:szCs w:val="28"/>
        </w:rPr>
        <w:t>редоставлен.</w:t>
      </w:r>
    </w:p>
    <w:p w14:paraId="432A9542" w14:textId="77777777" w:rsidR="00FE1BF0" w:rsidRDefault="00FE1BF0" w:rsidP="00FE1BF0">
      <w:pPr>
        <w:spacing w:after="0" w:line="240" w:lineRule="auto"/>
        <w:rPr>
          <w:rFonts w:ascii="Arial" w:hAnsi="Arial" w:cs="Arial"/>
          <w:sz w:val="16"/>
          <w:szCs w:val="16"/>
          <w:lang w:eastAsia="ru-RU"/>
        </w:rPr>
      </w:pPr>
    </w:p>
    <w:p w14:paraId="53ACCE8E" w14:textId="4B49635D" w:rsidR="00FE1BF0" w:rsidRPr="00B859FF" w:rsidRDefault="00FE1BF0" w:rsidP="00C54EF1">
      <w:pPr>
        <w:pStyle w:val="2"/>
        <w:numPr>
          <w:ilvl w:val="1"/>
          <w:numId w:val="56"/>
        </w:numPr>
        <w:tabs>
          <w:tab w:val="clear" w:pos="794"/>
          <w:tab w:val="num" w:pos="993"/>
        </w:tabs>
        <w:spacing w:before="240"/>
        <w:ind w:left="993" w:hanging="633"/>
        <w:jc w:val="both"/>
        <w:rPr>
          <w:b/>
        </w:rPr>
      </w:pPr>
      <w:bookmarkStart w:id="222" w:name="_Toc44393728"/>
      <w:r w:rsidRPr="00B859FF">
        <w:rPr>
          <w:b/>
        </w:rPr>
        <w:t>Иные зоны, установленные</w:t>
      </w:r>
      <w:r w:rsidR="009A5E75" w:rsidRPr="00B859FF">
        <w:rPr>
          <w:b/>
        </w:rPr>
        <w:t xml:space="preserve"> в</w:t>
      </w:r>
      <w:r w:rsidR="009A5E75">
        <w:rPr>
          <w:b/>
        </w:rPr>
        <w:t> </w:t>
      </w:r>
      <w:r w:rsidR="009A5E75" w:rsidRPr="00B859FF">
        <w:rPr>
          <w:b/>
        </w:rPr>
        <w:t>с</w:t>
      </w:r>
      <w:r w:rsidRPr="00B859FF">
        <w:rPr>
          <w:b/>
        </w:rPr>
        <w:t>оответствии</w:t>
      </w:r>
      <w:r w:rsidR="009A5E75" w:rsidRPr="00B859FF">
        <w:rPr>
          <w:b/>
        </w:rPr>
        <w:t xml:space="preserve"> с</w:t>
      </w:r>
      <w:r w:rsidR="009A5E75">
        <w:rPr>
          <w:b/>
        </w:rPr>
        <w:t> </w:t>
      </w:r>
      <w:r w:rsidR="009A5E75" w:rsidRPr="00B859FF">
        <w:rPr>
          <w:b/>
        </w:rPr>
        <w:t>з</w:t>
      </w:r>
      <w:r w:rsidRPr="00B859FF">
        <w:rPr>
          <w:b/>
        </w:rPr>
        <w:t>аконодательством Российской Федерации</w:t>
      </w:r>
      <w:r w:rsidR="009A5E75" w:rsidRPr="00B859FF">
        <w:rPr>
          <w:b/>
        </w:rPr>
        <w:t xml:space="preserve"> и</w:t>
      </w:r>
      <w:r w:rsidR="009A5E75">
        <w:rPr>
          <w:b/>
        </w:rPr>
        <w:t> </w:t>
      </w:r>
      <w:r w:rsidR="009A5E75" w:rsidRPr="00B859FF">
        <w:rPr>
          <w:b/>
        </w:rPr>
        <w:t>з</w:t>
      </w:r>
      <w:r w:rsidRPr="00B859FF">
        <w:rPr>
          <w:b/>
        </w:rPr>
        <w:t>аконодательством субъектов Российской Федерации</w:t>
      </w:r>
      <w:bookmarkEnd w:id="222"/>
    </w:p>
    <w:p w14:paraId="277D05AA" w14:textId="77777777" w:rsidR="00FE1BF0" w:rsidRDefault="00FE1BF0" w:rsidP="00FE1BF0">
      <w:pPr>
        <w:spacing w:after="0" w:line="240" w:lineRule="auto"/>
        <w:rPr>
          <w:rFonts w:ascii="Arial" w:hAnsi="Arial" w:cs="Arial"/>
          <w:sz w:val="16"/>
          <w:szCs w:val="16"/>
          <w:lang w:eastAsia="ru-RU"/>
        </w:rPr>
      </w:pPr>
    </w:p>
    <w:p w14:paraId="024F09B4" w14:textId="77777777" w:rsidR="004D4D68" w:rsidRDefault="004D4D68" w:rsidP="00FE1BF0">
      <w:pPr>
        <w:spacing w:after="0" w:line="240" w:lineRule="auto"/>
        <w:ind w:firstLine="709"/>
        <w:jc w:val="both"/>
        <w:rPr>
          <w:rFonts w:ascii="Times New Roman" w:hAnsi="Times New Roman"/>
          <w:bCs/>
          <w:i/>
          <w:iCs/>
          <w:sz w:val="28"/>
          <w:szCs w:val="28"/>
          <w:u w:val="single"/>
        </w:rPr>
      </w:pPr>
      <w:r>
        <w:rPr>
          <w:rFonts w:ascii="Times New Roman" w:hAnsi="Times New Roman"/>
          <w:bCs/>
          <w:i/>
          <w:iCs/>
          <w:sz w:val="28"/>
          <w:szCs w:val="28"/>
          <w:u w:val="single"/>
        </w:rPr>
        <w:t>Водный бассейн</w:t>
      </w:r>
    </w:p>
    <w:p w14:paraId="2D33E1AF" w14:textId="22FCD307" w:rsidR="004D4D68" w:rsidRDefault="004D4D68" w:rsidP="00FE1BF0">
      <w:pPr>
        <w:spacing w:after="0" w:line="240" w:lineRule="auto"/>
        <w:ind w:firstLine="709"/>
        <w:jc w:val="both"/>
        <w:rPr>
          <w:rFonts w:ascii="Times New Roman" w:hAnsi="Times New Roman"/>
          <w:bCs/>
          <w:iCs/>
          <w:sz w:val="28"/>
          <w:szCs w:val="28"/>
        </w:rPr>
      </w:pPr>
      <w:r w:rsidRPr="004D4D68">
        <w:rPr>
          <w:rFonts w:ascii="Times New Roman" w:hAnsi="Times New Roman"/>
          <w:bCs/>
          <w:iCs/>
          <w:sz w:val="28"/>
          <w:szCs w:val="28"/>
        </w:rPr>
        <w:t>Основными источниками загрязнения поверхностных</w:t>
      </w:r>
      <w:r w:rsidR="009A5E75" w:rsidRPr="004D4D68">
        <w:rPr>
          <w:rFonts w:ascii="Times New Roman" w:hAnsi="Times New Roman"/>
          <w:bCs/>
          <w:iCs/>
          <w:sz w:val="28"/>
          <w:szCs w:val="28"/>
        </w:rPr>
        <w:t xml:space="preserve"> и</w:t>
      </w:r>
      <w:r w:rsidR="009A5E75">
        <w:rPr>
          <w:rFonts w:ascii="Times New Roman" w:hAnsi="Times New Roman"/>
          <w:bCs/>
          <w:iCs/>
          <w:sz w:val="28"/>
          <w:szCs w:val="28"/>
        </w:rPr>
        <w:t> </w:t>
      </w:r>
      <w:r w:rsidR="009A5E75" w:rsidRPr="004D4D68">
        <w:rPr>
          <w:rFonts w:ascii="Times New Roman" w:hAnsi="Times New Roman"/>
          <w:bCs/>
          <w:iCs/>
          <w:sz w:val="28"/>
          <w:szCs w:val="28"/>
        </w:rPr>
        <w:t>п</w:t>
      </w:r>
      <w:r w:rsidRPr="004D4D68">
        <w:rPr>
          <w:rFonts w:ascii="Times New Roman" w:hAnsi="Times New Roman"/>
          <w:bCs/>
          <w:iCs/>
          <w:sz w:val="28"/>
          <w:szCs w:val="28"/>
        </w:rPr>
        <w:t>одземных вод являются: поверхностный сток</w:t>
      </w:r>
      <w:r w:rsidR="009A5E75" w:rsidRPr="004D4D68">
        <w:rPr>
          <w:rFonts w:ascii="Times New Roman" w:hAnsi="Times New Roman"/>
          <w:bCs/>
          <w:iCs/>
          <w:sz w:val="28"/>
          <w:szCs w:val="28"/>
        </w:rPr>
        <w:t xml:space="preserve"> с</w:t>
      </w:r>
      <w:r w:rsidR="009A5E75">
        <w:rPr>
          <w:rFonts w:ascii="Times New Roman" w:hAnsi="Times New Roman"/>
          <w:bCs/>
          <w:iCs/>
          <w:sz w:val="28"/>
          <w:szCs w:val="28"/>
        </w:rPr>
        <w:t> </w:t>
      </w:r>
      <w:r w:rsidR="009A5E75" w:rsidRPr="004D4D68">
        <w:rPr>
          <w:rFonts w:ascii="Times New Roman" w:hAnsi="Times New Roman"/>
          <w:bCs/>
          <w:iCs/>
          <w:sz w:val="28"/>
          <w:szCs w:val="28"/>
        </w:rPr>
        <w:t>с</w:t>
      </w:r>
      <w:r w:rsidRPr="004D4D68">
        <w:rPr>
          <w:rFonts w:ascii="Times New Roman" w:hAnsi="Times New Roman"/>
          <w:bCs/>
          <w:iCs/>
          <w:sz w:val="28"/>
          <w:szCs w:val="28"/>
        </w:rPr>
        <w:t>елитебных, коммунально-складских, сельскохозяйственных</w:t>
      </w:r>
      <w:r w:rsidR="009A5E75" w:rsidRPr="004D4D68">
        <w:rPr>
          <w:rFonts w:ascii="Times New Roman" w:hAnsi="Times New Roman"/>
          <w:bCs/>
          <w:iCs/>
          <w:sz w:val="28"/>
          <w:szCs w:val="28"/>
        </w:rPr>
        <w:t xml:space="preserve"> и</w:t>
      </w:r>
      <w:r w:rsidR="009A5E75">
        <w:rPr>
          <w:rFonts w:ascii="Times New Roman" w:hAnsi="Times New Roman"/>
          <w:bCs/>
          <w:iCs/>
          <w:sz w:val="28"/>
          <w:szCs w:val="28"/>
        </w:rPr>
        <w:t> </w:t>
      </w:r>
      <w:r w:rsidR="009A5E75" w:rsidRPr="004D4D68">
        <w:rPr>
          <w:rFonts w:ascii="Times New Roman" w:hAnsi="Times New Roman"/>
          <w:bCs/>
          <w:iCs/>
          <w:sz w:val="28"/>
          <w:szCs w:val="28"/>
        </w:rPr>
        <w:t>п</w:t>
      </w:r>
      <w:r w:rsidRPr="004D4D68">
        <w:rPr>
          <w:rFonts w:ascii="Times New Roman" w:hAnsi="Times New Roman"/>
          <w:bCs/>
          <w:iCs/>
          <w:sz w:val="28"/>
          <w:szCs w:val="28"/>
        </w:rPr>
        <w:t>роизводственных территорий, неорганизованный сброс неочищенных ливневых вод</w:t>
      </w:r>
      <w:r w:rsidR="009A5E75" w:rsidRPr="004D4D68">
        <w:rPr>
          <w:rFonts w:ascii="Times New Roman" w:hAnsi="Times New Roman"/>
          <w:bCs/>
          <w:iCs/>
          <w:sz w:val="28"/>
          <w:szCs w:val="28"/>
        </w:rPr>
        <w:t xml:space="preserve"> с</w:t>
      </w:r>
      <w:r w:rsidR="009A5E75">
        <w:rPr>
          <w:rFonts w:ascii="Times New Roman" w:hAnsi="Times New Roman"/>
          <w:bCs/>
          <w:iCs/>
          <w:sz w:val="28"/>
          <w:szCs w:val="28"/>
        </w:rPr>
        <w:t> </w:t>
      </w:r>
      <w:r w:rsidR="009A5E75" w:rsidRPr="004D4D68">
        <w:rPr>
          <w:rFonts w:ascii="Times New Roman" w:hAnsi="Times New Roman"/>
          <w:bCs/>
          <w:iCs/>
          <w:sz w:val="28"/>
          <w:szCs w:val="28"/>
        </w:rPr>
        <w:t>т</w:t>
      </w:r>
      <w:r w:rsidRPr="004D4D68">
        <w:rPr>
          <w:rFonts w:ascii="Times New Roman" w:hAnsi="Times New Roman"/>
          <w:bCs/>
          <w:iCs/>
          <w:sz w:val="28"/>
          <w:szCs w:val="28"/>
        </w:rPr>
        <w:t>ерриторий,</w:t>
      </w:r>
      <w:r w:rsidR="009A5E75" w:rsidRPr="004D4D68">
        <w:rPr>
          <w:rFonts w:ascii="Times New Roman" w:hAnsi="Times New Roman"/>
          <w:bCs/>
          <w:iCs/>
          <w:sz w:val="28"/>
          <w:szCs w:val="28"/>
        </w:rPr>
        <w:t xml:space="preserve"> не</w:t>
      </w:r>
      <w:r w:rsidR="009A5E75">
        <w:rPr>
          <w:rFonts w:ascii="Times New Roman" w:hAnsi="Times New Roman"/>
          <w:bCs/>
          <w:iCs/>
          <w:sz w:val="28"/>
          <w:szCs w:val="28"/>
        </w:rPr>
        <w:t> </w:t>
      </w:r>
      <w:r w:rsidR="009A5E75" w:rsidRPr="004D4D68">
        <w:rPr>
          <w:rFonts w:ascii="Times New Roman" w:hAnsi="Times New Roman"/>
          <w:bCs/>
          <w:iCs/>
          <w:sz w:val="28"/>
          <w:szCs w:val="28"/>
        </w:rPr>
        <w:t>и</w:t>
      </w:r>
      <w:r w:rsidRPr="004D4D68">
        <w:rPr>
          <w:rFonts w:ascii="Times New Roman" w:hAnsi="Times New Roman"/>
          <w:bCs/>
          <w:iCs/>
          <w:sz w:val="28"/>
          <w:szCs w:val="28"/>
        </w:rPr>
        <w:t>меющих ливневой канализации,</w:t>
      </w:r>
      <w:r w:rsidR="009A5E75" w:rsidRPr="004D4D68">
        <w:rPr>
          <w:rFonts w:ascii="Times New Roman" w:hAnsi="Times New Roman"/>
          <w:bCs/>
          <w:iCs/>
          <w:sz w:val="28"/>
          <w:szCs w:val="28"/>
        </w:rPr>
        <w:t xml:space="preserve"> а</w:t>
      </w:r>
      <w:r w:rsidR="009A5E75">
        <w:rPr>
          <w:rFonts w:ascii="Times New Roman" w:hAnsi="Times New Roman"/>
          <w:bCs/>
          <w:iCs/>
          <w:sz w:val="28"/>
          <w:szCs w:val="28"/>
        </w:rPr>
        <w:t> </w:t>
      </w:r>
      <w:r w:rsidR="009A5E75" w:rsidRPr="004D4D68">
        <w:rPr>
          <w:rFonts w:ascii="Times New Roman" w:hAnsi="Times New Roman"/>
          <w:bCs/>
          <w:iCs/>
          <w:sz w:val="28"/>
          <w:szCs w:val="28"/>
        </w:rPr>
        <w:t>т</w:t>
      </w:r>
      <w:r w:rsidRPr="004D4D68">
        <w:rPr>
          <w:rFonts w:ascii="Times New Roman" w:hAnsi="Times New Roman"/>
          <w:bCs/>
          <w:iCs/>
          <w:sz w:val="28"/>
          <w:szCs w:val="28"/>
        </w:rPr>
        <w:t>акже отсутствие централизованной системы хозяйственно-фекальной канализации.</w:t>
      </w:r>
    </w:p>
    <w:p w14:paraId="638A3F02" w14:textId="77777777" w:rsidR="000E3AEB" w:rsidRPr="000E3AEB" w:rsidRDefault="000E3AEB" w:rsidP="000E3AEB">
      <w:pPr>
        <w:spacing w:after="0" w:line="240" w:lineRule="auto"/>
        <w:ind w:firstLine="709"/>
        <w:jc w:val="both"/>
        <w:rPr>
          <w:rFonts w:ascii="Times New Roman" w:hAnsi="Times New Roman"/>
          <w:bCs/>
          <w:iCs/>
          <w:sz w:val="28"/>
          <w:szCs w:val="28"/>
        </w:rPr>
      </w:pPr>
      <w:r w:rsidRPr="000E3AEB">
        <w:rPr>
          <w:rFonts w:ascii="Times New Roman" w:hAnsi="Times New Roman"/>
          <w:bCs/>
          <w:iCs/>
          <w:sz w:val="28"/>
          <w:szCs w:val="28"/>
        </w:rPr>
        <w:t>Актуальность проблемы охраны водных ресурсов продиктована всё возрастающей экологической нагрузкой на поверхностные водные источники и включает следующие аспекты:</w:t>
      </w:r>
    </w:p>
    <w:p w14:paraId="49A0206B" w14:textId="6A354146" w:rsidR="000E3AEB" w:rsidRPr="000E3AEB" w:rsidRDefault="000E3AEB" w:rsidP="000E3AEB">
      <w:pPr>
        <w:numPr>
          <w:ilvl w:val="0"/>
          <w:numId w:val="14"/>
        </w:numPr>
        <w:tabs>
          <w:tab w:val="num" w:pos="1068"/>
          <w:tab w:val="left" w:pos="1134"/>
        </w:tabs>
        <w:spacing w:after="0" w:line="240" w:lineRule="auto"/>
        <w:jc w:val="both"/>
        <w:rPr>
          <w:rFonts w:ascii="Times New Roman" w:hAnsi="Times New Roman"/>
          <w:sz w:val="28"/>
          <w:szCs w:val="28"/>
        </w:rPr>
      </w:pPr>
      <w:r w:rsidRPr="000E3AEB">
        <w:rPr>
          <w:rFonts w:ascii="Times New Roman" w:hAnsi="Times New Roman"/>
          <w:sz w:val="28"/>
          <w:szCs w:val="28"/>
        </w:rPr>
        <w:t>обеспечение населения качественной водой в необходимых количествах;</w:t>
      </w:r>
    </w:p>
    <w:p w14:paraId="58386884" w14:textId="2CD9E8F4" w:rsidR="000E3AEB" w:rsidRDefault="000E3AEB" w:rsidP="000E3AEB">
      <w:pPr>
        <w:numPr>
          <w:ilvl w:val="0"/>
          <w:numId w:val="14"/>
        </w:numPr>
        <w:tabs>
          <w:tab w:val="num" w:pos="1068"/>
          <w:tab w:val="left" w:pos="1134"/>
        </w:tabs>
        <w:spacing w:after="0" w:line="240" w:lineRule="auto"/>
        <w:jc w:val="both"/>
        <w:rPr>
          <w:rFonts w:ascii="Times New Roman" w:hAnsi="Times New Roman"/>
          <w:sz w:val="28"/>
          <w:szCs w:val="28"/>
        </w:rPr>
      </w:pPr>
      <w:r w:rsidRPr="000E3AEB">
        <w:rPr>
          <w:rFonts w:ascii="Times New Roman" w:hAnsi="Times New Roman"/>
          <w:sz w:val="28"/>
          <w:szCs w:val="28"/>
        </w:rPr>
        <w:t>рациональное использование водных ресурсов;</w:t>
      </w:r>
    </w:p>
    <w:p w14:paraId="7C6381D7" w14:textId="77777777" w:rsidR="000E3AEB" w:rsidRPr="000E3AEB" w:rsidRDefault="000E3AEB" w:rsidP="000E3AEB">
      <w:pPr>
        <w:numPr>
          <w:ilvl w:val="0"/>
          <w:numId w:val="14"/>
        </w:numPr>
        <w:tabs>
          <w:tab w:val="left" w:pos="1134"/>
        </w:tabs>
        <w:spacing w:after="0" w:line="240" w:lineRule="auto"/>
        <w:jc w:val="both"/>
        <w:rPr>
          <w:rFonts w:ascii="Times New Roman" w:hAnsi="Times New Roman"/>
          <w:sz w:val="28"/>
          <w:szCs w:val="28"/>
        </w:rPr>
      </w:pPr>
      <w:r w:rsidRPr="000E3AEB">
        <w:rPr>
          <w:rFonts w:ascii="Times New Roman" w:hAnsi="Times New Roman"/>
          <w:sz w:val="28"/>
          <w:szCs w:val="28"/>
        </w:rPr>
        <w:t>предотвращение загрязнения водоёмов;</w:t>
      </w:r>
    </w:p>
    <w:p w14:paraId="10791456" w14:textId="77777777" w:rsidR="000E3AEB" w:rsidRPr="000E3AEB" w:rsidRDefault="000E3AEB" w:rsidP="000E3AEB">
      <w:pPr>
        <w:numPr>
          <w:ilvl w:val="0"/>
          <w:numId w:val="14"/>
        </w:numPr>
        <w:tabs>
          <w:tab w:val="left" w:pos="1134"/>
        </w:tabs>
        <w:spacing w:after="0" w:line="240" w:lineRule="auto"/>
        <w:jc w:val="both"/>
        <w:rPr>
          <w:rFonts w:ascii="Times New Roman" w:hAnsi="Times New Roman"/>
          <w:sz w:val="28"/>
          <w:szCs w:val="28"/>
        </w:rPr>
      </w:pPr>
      <w:r w:rsidRPr="000E3AEB">
        <w:rPr>
          <w:rFonts w:ascii="Times New Roman" w:hAnsi="Times New Roman"/>
          <w:sz w:val="28"/>
          <w:szCs w:val="28"/>
        </w:rPr>
        <w:t>соблюдение специальных режимов на территориях санитарной охраны водоисточников и водоохранных зонах водоёмов;</w:t>
      </w:r>
    </w:p>
    <w:p w14:paraId="3ECAB57A" w14:textId="100DEB35" w:rsidR="000E3AEB" w:rsidRPr="000E3AEB" w:rsidRDefault="000E3AEB" w:rsidP="000E3AEB">
      <w:pPr>
        <w:numPr>
          <w:ilvl w:val="0"/>
          <w:numId w:val="14"/>
        </w:numPr>
        <w:tabs>
          <w:tab w:val="left" w:pos="1134"/>
        </w:tabs>
        <w:spacing w:after="0" w:line="240" w:lineRule="auto"/>
        <w:jc w:val="both"/>
        <w:rPr>
          <w:rFonts w:ascii="Times New Roman" w:hAnsi="Times New Roman"/>
          <w:sz w:val="28"/>
          <w:szCs w:val="28"/>
        </w:rPr>
      </w:pPr>
      <w:r w:rsidRPr="000E3AEB">
        <w:rPr>
          <w:rFonts w:ascii="Times New Roman" w:hAnsi="Times New Roman"/>
          <w:sz w:val="28"/>
          <w:szCs w:val="28"/>
        </w:rPr>
        <w:t>действенный контроль над использованием водных ресурсов и их качеством.</w:t>
      </w:r>
    </w:p>
    <w:p w14:paraId="3A65BF42" w14:textId="77777777" w:rsidR="00F3114F" w:rsidRPr="00F3114F" w:rsidRDefault="00F3114F" w:rsidP="00FE1BF0">
      <w:pPr>
        <w:spacing w:after="0" w:line="240" w:lineRule="auto"/>
        <w:ind w:firstLine="709"/>
        <w:jc w:val="both"/>
        <w:rPr>
          <w:rFonts w:ascii="Times New Roman" w:hAnsi="Times New Roman"/>
          <w:bCs/>
          <w:i/>
          <w:iCs/>
          <w:sz w:val="28"/>
          <w:szCs w:val="28"/>
          <w:u w:val="single"/>
        </w:rPr>
      </w:pPr>
      <w:r w:rsidRPr="00F3114F">
        <w:rPr>
          <w:rFonts w:ascii="Times New Roman" w:hAnsi="Times New Roman"/>
          <w:bCs/>
          <w:i/>
          <w:iCs/>
          <w:sz w:val="28"/>
          <w:szCs w:val="28"/>
          <w:u w:val="single"/>
        </w:rPr>
        <w:t>Атмосферный воздух</w:t>
      </w:r>
    </w:p>
    <w:p w14:paraId="6C6718CC" w14:textId="242FBB1D" w:rsidR="00977B6E" w:rsidRPr="00977B6E" w:rsidRDefault="00977B6E" w:rsidP="00977B6E">
      <w:pPr>
        <w:spacing w:after="0" w:line="240" w:lineRule="auto"/>
        <w:ind w:firstLine="709"/>
        <w:jc w:val="both"/>
        <w:rPr>
          <w:rFonts w:ascii="Times New Roman" w:hAnsi="Times New Roman"/>
          <w:sz w:val="28"/>
          <w:szCs w:val="28"/>
        </w:rPr>
      </w:pPr>
      <w:r w:rsidRPr="00977B6E">
        <w:rPr>
          <w:rFonts w:ascii="Times New Roman" w:hAnsi="Times New Roman"/>
          <w:sz w:val="28"/>
          <w:szCs w:val="28"/>
        </w:rPr>
        <w:t>Состояние воздушного бассейна является одним</w:t>
      </w:r>
      <w:r w:rsidR="009A5E75" w:rsidRPr="00977B6E">
        <w:rPr>
          <w:rFonts w:ascii="Times New Roman" w:hAnsi="Times New Roman"/>
          <w:sz w:val="28"/>
          <w:szCs w:val="28"/>
        </w:rPr>
        <w:t xml:space="preserve"> из</w:t>
      </w:r>
      <w:r w:rsidR="009A5E75">
        <w:rPr>
          <w:rFonts w:ascii="Times New Roman" w:hAnsi="Times New Roman"/>
          <w:sz w:val="28"/>
          <w:szCs w:val="28"/>
        </w:rPr>
        <w:t> </w:t>
      </w:r>
      <w:r w:rsidR="009A5E75" w:rsidRPr="00977B6E">
        <w:rPr>
          <w:rFonts w:ascii="Times New Roman" w:hAnsi="Times New Roman"/>
          <w:sz w:val="28"/>
          <w:szCs w:val="28"/>
        </w:rPr>
        <w:t>о</w:t>
      </w:r>
      <w:r w:rsidRPr="00977B6E">
        <w:rPr>
          <w:rFonts w:ascii="Times New Roman" w:hAnsi="Times New Roman"/>
          <w:sz w:val="28"/>
          <w:szCs w:val="28"/>
        </w:rPr>
        <w:t>сновных экологических факторов, определяющих экологическую ситуацию</w:t>
      </w:r>
      <w:r w:rsidR="009A5E75" w:rsidRPr="00977B6E">
        <w:rPr>
          <w:rFonts w:ascii="Times New Roman" w:hAnsi="Times New Roman"/>
          <w:sz w:val="28"/>
          <w:szCs w:val="28"/>
        </w:rPr>
        <w:t xml:space="preserve"> и</w:t>
      </w:r>
      <w:r w:rsidR="009A5E75">
        <w:rPr>
          <w:rFonts w:ascii="Times New Roman" w:hAnsi="Times New Roman"/>
          <w:sz w:val="28"/>
          <w:szCs w:val="28"/>
        </w:rPr>
        <w:t> </w:t>
      </w:r>
      <w:r w:rsidR="009A5E75" w:rsidRPr="00977B6E">
        <w:rPr>
          <w:rFonts w:ascii="Times New Roman" w:hAnsi="Times New Roman"/>
          <w:sz w:val="28"/>
          <w:szCs w:val="28"/>
        </w:rPr>
        <w:t>у</w:t>
      </w:r>
      <w:r w:rsidRPr="00977B6E">
        <w:rPr>
          <w:rFonts w:ascii="Times New Roman" w:hAnsi="Times New Roman"/>
          <w:sz w:val="28"/>
          <w:szCs w:val="28"/>
        </w:rPr>
        <w:t>словия проживания населения.</w:t>
      </w:r>
    </w:p>
    <w:p w14:paraId="4A2F316F" w14:textId="4CC9C618" w:rsidR="00FE1BF0" w:rsidRPr="00B859FF" w:rsidRDefault="00FE1BF0" w:rsidP="00FE1BF0">
      <w:pPr>
        <w:spacing w:after="0" w:line="240" w:lineRule="auto"/>
        <w:ind w:firstLine="709"/>
        <w:jc w:val="both"/>
        <w:rPr>
          <w:rFonts w:ascii="Times New Roman" w:hAnsi="Times New Roman"/>
          <w:bCs/>
          <w:iCs/>
          <w:sz w:val="28"/>
          <w:szCs w:val="28"/>
        </w:rPr>
      </w:pPr>
      <w:r w:rsidRPr="00B859FF">
        <w:rPr>
          <w:rFonts w:ascii="Times New Roman" w:hAnsi="Times New Roman"/>
          <w:bCs/>
          <w:iCs/>
          <w:sz w:val="28"/>
          <w:szCs w:val="28"/>
        </w:rPr>
        <w:t xml:space="preserve">Для проектируемой территории </w:t>
      </w:r>
      <w:r w:rsidR="00F3114F">
        <w:rPr>
          <w:rFonts w:ascii="Times New Roman" w:hAnsi="Times New Roman"/>
          <w:bCs/>
          <w:iCs/>
          <w:sz w:val="28"/>
          <w:szCs w:val="28"/>
        </w:rPr>
        <w:t>–</w:t>
      </w:r>
      <w:r w:rsidRPr="00B859FF">
        <w:rPr>
          <w:rFonts w:ascii="Times New Roman" w:hAnsi="Times New Roman"/>
          <w:bCs/>
          <w:iCs/>
          <w:sz w:val="28"/>
          <w:szCs w:val="28"/>
        </w:rPr>
        <w:t xml:space="preserve"> это зоны атмосферного загрязнения</w:t>
      </w:r>
      <w:r w:rsidR="00995D52">
        <w:rPr>
          <w:rFonts w:ascii="Times New Roman" w:hAnsi="Times New Roman"/>
          <w:bCs/>
          <w:iCs/>
          <w:sz w:val="28"/>
          <w:szCs w:val="28"/>
        </w:rPr>
        <w:t>,</w:t>
      </w:r>
      <w:r w:rsidR="009A5E75">
        <w:rPr>
          <w:rFonts w:ascii="Times New Roman" w:hAnsi="Times New Roman"/>
          <w:bCs/>
          <w:iCs/>
          <w:sz w:val="28"/>
          <w:szCs w:val="28"/>
        </w:rPr>
        <w:t xml:space="preserve"> в т</w:t>
      </w:r>
      <w:r w:rsidR="00995D52">
        <w:rPr>
          <w:rFonts w:ascii="Times New Roman" w:hAnsi="Times New Roman"/>
          <w:bCs/>
          <w:iCs/>
          <w:sz w:val="28"/>
          <w:szCs w:val="28"/>
        </w:rPr>
        <w:t>ом числе</w:t>
      </w:r>
      <w:r w:rsidR="009A5E75">
        <w:rPr>
          <w:rFonts w:ascii="Times New Roman" w:hAnsi="Times New Roman"/>
          <w:bCs/>
          <w:iCs/>
          <w:sz w:val="28"/>
          <w:szCs w:val="28"/>
        </w:rPr>
        <w:t xml:space="preserve"> и от а</w:t>
      </w:r>
      <w:r w:rsidR="00995D52">
        <w:rPr>
          <w:rFonts w:ascii="Times New Roman" w:hAnsi="Times New Roman"/>
          <w:bCs/>
          <w:iCs/>
          <w:sz w:val="28"/>
          <w:szCs w:val="28"/>
        </w:rPr>
        <w:t>втодорог</w:t>
      </w:r>
      <w:r w:rsidRPr="00B859FF">
        <w:rPr>
          <w:rFonts w:ascii="Times New Roman" w:hAnsi="Times New Roman"/>
          <w:bCs/>
          <w:iCs/>
          <w:sz w:val="28"/>
          <w:szCs w:val="28"/>
        </w:rPr>
        <w:t>. Уровень неблагоприятного воздействия автодорог определяется концентрациями загрязняющих веществ, создаваемыми</w:t>
      </w:r>
      <w:r w:rsidR="009A5E75" w:rsidRPr="00B859FF">
        <w:rPr>
          <w:rFonts w:ascii="Times New Roman" w:hAnsi="Times New Roman"/>
          <w:bCs/>
          <w:iCs/>
          <w:sz w:val="28"/>
          <w:szCs w:val="28"/>
        </w:rPr>
        <w:t xml:space="preserve"> в</w:t>
      </w:r>
      <w:r w:rsidR="009A5E75">
        <w:rPr>
          <w:rFonts w:ascii="Times New Roman" w:hAnsi="Times New Roman"/>
          <w:bCs/>
          <w:iCs/>
          <w:sz w:val="28"/>
          <w:szCs w:val="28"/>
        </w:rPr>
        <w:t> </w:t>
      </w:r>
      <w:r w:rsidR="009A5E75" w:rsidRPr="00B859FF">
        <w:rPr>
          <w:rFonts w:ascii="Times New Roman" w:hAnsi="Times New Roman"/>
          <w:bCs/>
          <w:iCs/>
          <w:sz w:val="28"/>
          <w:szCs w:val="28"/>
        </w:rPr>
        <w:t>п</w:t>
      </w:r>
      <w:r w:rsidRPr="00B859FF">
        <w:rPr>
          <w:rFonts w:ascii="Times New Roman" w:hAnsi="Times New Roman"/>
          <w:bCs/>
          <w:iCs/>
          <w:sz w:val="28"/>
          <w:szCs w:val="28"/>
        </w:rPr>
        <w:t>риземном слое атмосферы</w:t>
      </w:r>
      <w:r w:rsidR="009A5E75" w:rsidRPr="00B859FF">
        <w:rPr>
          <w:rFonts w:ascii="Times New Roman" w:hAnsi="Times New Roman"/>
          <w:bCs/>
          <w:iCs/>
          <w:sz w:val="28"/>
          <w:szCs w:val="28"/>
        </w:rPr>
        <w:t xml:space="preserve"> за</w:t>
      </w:r>
      <w:r w:rsidR="009A5E75">
        <w:rPr>
          <w:rFonts w:ascii="Times New Roman" w:hAnsi="Times New Roman"/>
          <w:bCs/>
          <w:iCs/>
          <w:sz w:val="28"/>
          <w:szCs w:val="28"/>
        </w:rPr>
        <w:t> </w:t>
      </w:r>
      <w:r w:rsidR="009A5E75" w:rsidRPr="00B859FF">
        <w:rPr>
          <w:rFonts w:ascii="Times New Roman" w:hAnsi="Times New Roman"/>
          <w:bCs/>
          <w:iCs/>
          <w:sz w:val="28"/>
          <w:szCs w:val="28"/>
        </w:rPr>
        <w:t>с</w:t>
      </w:r>
      <w:r w:rsidR="00995D52" w:rsidRPr="00B859FF">
        <w:rPr>
          <w:rFonts w:ascii="Times New Roman" w:hAnsi="Times New Roman"/>
          <w:bCs/>
          <w:iCs/>
          <w:sz w:val="28"/>
          <w:szCs w:val="28"/>
        </w:rPr>
        <w:t>чёт</w:t>
      </w:r>
      <w:r w:rsidRPr="00B859FF">
        <w:rPr>
          <w:rFonts w:ascii="Times New Roman" w:hAnsi="Times New Roman"/>
          <w:bCs/>
          <w:iCs/>
          <w:sz w:val="28"/>
          <w:szCs w:val="28"/>
        </w:rPr>
        <w:t xml:space="preserve"> выбросов</w:t>
      </w:r>
      <w:r w:rsidR="009A5E75" w:rsidRPr="00B859FF">
        <w:rPr>
          <w:rFonts w:ascii="Times New Roman" w:hAnsi="Times New Roman"/>
          <w:bCs/>
          <w:iCs/>
          <w:sz w:val="28"/>
          <w:szCs w:val="28"/>
        </w:rPr>
        <w:t xml:space="preserve"> от</w:t>
      </w:r>
      <w:r w:rsidR="009A5E75">
        <w:rPr>
          <w:rFonts w:ascii="Times New Roman" w:hAnsi="Times New Roman"/>
          <w:bCs/>
          <w:iCs/>
          <w:sz w:val="28"/>
          <w:szCs w:val="28"/>
        </w:rPr>
        <w:t> </w:t>
      </w:r>
      <w:r w:rsidR="009A5E75" w:rsidRPr="00B859FF">
        <w:rPr>
          <w:rFonts w:ascii="Times New Roman" w:hAnsi="Times New Roman"/>
          <w:bCs/>
          <w:iCs/>
          <w:sz w:val="28"/>
          <w:szCs w:val="28"/>
        </w:rPr>
        <w:t>д</w:t>
      </w:r>
      <w:r w:rsidRPr="00B859FF">
        <w:rPr>
          <w:rFonts w:ascii="Times New Roman" w:hAnsi="Times New Roman"/>
          <w:bCs/>
          <w:iCs/>
          <w:sz w:val="28"/>
          <w:szCs w:val="28"/>
        </w:rPr>
        <w:t>вижущихся автотранспортных средств</w:t>
      </w:r>
      <w:r w:rsidR="009A5E75" w:rsidRPr="00B859FF">
        <w:rPr>
          <w:rFonts w:ascii="Times New Roman" w:hAnsi="Times New Roman"/>
          <w:bCs/>
          <w:iCs/>
          <w:sz w:val="28"/>
          <w:szCs w:val="28"/>
        </w:rPr>
        <w:t xml:space="preserve"> и</w:t>
      </w:r>
      <w:r w:rsidR="009A5E75">
        <w:rPr>
          <w:rFonts w:ascii="Times New Roman" w:hAnsi="Times New Roman"/>
          <w:bCs/>
          <w:iCs/>
          <w:sz w:val="28"/>
          <w:szCs w:val="28"/>
        </w:rPr>
        <w:t> </w:t>
      </w:r>
      <w:r w:rsidR="009A5E75" w:rsidRPr="00B859FF">
        <w:rPr>
          <w:rFonts w:ascii="Times New Roman" w:hAnsi="Times New Roman"/>
          <w:bCs/>
          <w:iCs/>
          <w:sz w:val="28"/>
          <w:szCs w:val="28"/>
        </w:rPr>
        <w:t>д</w:t>
      </w:r>
      <w:r w:rsidRPr="00B859FF">
        <w:rPr>
          <w:rFonts w:ascii="Times New Roman" w:hAnsi="Times New Roman"/>
          <w:bCs/>
          <w:iCs/>
          <w:sz w:val="28"/>
          <w:szCs w:val="28"/>
        </w:rPr>
        <w:t>альностью распространения этих концентраций.</w:t>
      </w:r>
    </w:p>
    <w:p w14:paraId="43C330B1" w14:textId="77777777" w:rsidR="000E3AEB" w:rsidRPr="000E3AEB" w:rsidRDefault="000E3AEB" w:rsidP="000E3AEB">
      <w:pPr>
        <w:spacing w:after="0" w:line="240" w:lineRule="auto"/>
        <w:ind w:firstLine="709"/>
        <w:jc w:val="both"/>
        <w:rPr>
          <w:rFonts w:ascii="Times New Roman" w:hAnsi="Times New Roman"/>
          <w:sz w:val="28"/>
          <w:szCs w:val="28"/>
        </w:rPr>
      </w:pPr>
      <w:r w:rsidRPr="000E3AEB">
        <w:rPr>
          <w:rFonts w:ascii="Times New Roman" w:hAnsi="Times New Roman"/>
          <w:sz w:val="28"/>
          <w:szCs w:val="28"/>
        </w:rPr>
        <w:t>Основными источниками загрязнения воздушного бассейна, водного бассейна и почв являются стационарные источники и динамические.</w:t>
      </w:r>
    </w:p>
    <w:p w14:paraId="322FC653" w14:textId="77777777" w:rsidR="000E3AEB" w:rsidRPr="000E3AEB" w:rsidRDefault="000E3AEB" w:rsidP="000E3AEB">
      <w:pPr>
        <w:spacing w:after="0" w:line="240" w:lineRule="auto"/>
        <w:ind w:firstLine="709"/>
        <w:jc w:val="both"/>
        <w:rPr>
          <w:rFonts w:ascii="Times New Roman" w:hAnsi="Times New Roman"/>
          <w:sz w:val="28"/>
          <w:szCs w:val="28"/>
        </w:rPr>
      </w:pPr>
      <w:r w:rsidRPr="000E3AEB">
        <w:rPr>
          <w:rFonts w:ascii="Times New Roman" w:hAnsi="Times New Roman"/>
          <w:sz w:val="28"/>
          <w:szCs w:val="28"/>
        </w:rPr>
        <w:t>К стационарным источникам загрязнения на территории поселения относятся промышленные, коммунально-складские объекты и объекты сельскохозяйственного производства.</w:t>
      </w:r>
    </w:p>
    <w:p w14:paraId="7D3481DA" w14:textId="0C34C397" w:rsidR="00977B6E" w:rsidRPr="00977B6E" w:rsidRDefault="000E3AEB" w:rsidP="000E3AEB">
      <w:pPr>
        <w:spacing w:after="0" w:line="240" w:lineRule="auto"/>
        <w:ind w:firstLine="709"/>
        <w:jc w:val="both"/>
        <w:rPr>
          <w:rFonts w:ascii="Times New Roman" w:hAnsi="Times New Roman"/>
          <w:sz w:val="28"/>
          <w:szCs w:val="28"/>
        </w:rPr>
      </w:pPr>
      <w:r w:rsidRPr="000E3AEB">
        <w:rPr>
          <w:rFonts w:ascii="Times New Roman" w:hAnsi="Times New Roman"/>
          <w:sz w:val="28"/>
          <w:szCs w:val="28"/>
        </w:rPr>
        <w:lastRenderedPageBreak/>
        <w:t xml:space="preserve">К динамическим (передвижным источникам) относятся </w:t>
      </w:r>
      <w:r>
        <w:rPr>
          <w:rFonts w:ascii="Times New Roman" w:hAnsi="Times New Roman"/>
          <w:sz w:val="28"/>
          <w:szCs w:val="28"/>
        </w:rPr>
        <w:t>–</w:t>
      </w:r>
      <w:r w:rsidRPr="000E3AEB">
        <w:rPr>
          <w:rFonts w:ascii="Times New Roman" w:hAnsi="Times New Roman"/>
          <w:sz w:val="28"/>
          <w:szCs w:val="28"/>
        </w:rPr>
        <w:t xml:space="preserve"> транспорт (автомобили</w:t>
      </w:r>
      <w:r>
        <w:rPr>
          <w:rFonts w:ascii="Times New Roman" w:hAnsi="Times New Roman"/>
          <w:sz w:val="28"/>
          <w:szCs w:val="28"/>
        </w:rPr>
        <w:t>,</w:t>
      </w:r>
      <w:r w:rsidRPr="000E3AEB">
        <w:rPr>
          <w:rFonts w:ascii="Times New Roman" w:hAnsi="Times New Roman"/>
          <w:sz w:val="28"/>
          <w:szCs w:val="28"/>
        </w:rPr>
        <w:t xml:space="preserve"> тракторы, мотоциклы</w:t>
      </w:r>
      <w:r>
        <w:rPr>
          <w:rFonts w:ascii="Times New Roman" w:hAnsi="Times New Roman"/>
          <w:sz w:val="28"/>
          <w:szCs w:val="28"/>
        </w:rPr>
        <w:t>)</w:t>
      </w:r>
      <w:r w:rsidRPr="000E3AEB">
        <w:rPr>
          <w:rFonts w:ascii="Times New Roman" w:hAnsi="Times New Roman"/>
          <w:sz w:val="28"/>
          <w:szCs w:val="28"/>
        </w:rPr>
        <w:t xml:space="preserve">. </w:t>
      </w:r>
      <w:r w:rsidR="00977B6E" w:rsidRPr="00977B6E">
        <w:rPr>
          <w:rFonts w:ascii="Times New Roman" w:hAnsi="Times New Roman"/>
          <w:sz w:val="28"/>
          <w:szCs w:val="28"/>
        </w:rPr>
        <w:t>Из динамических источников загрязнения автотранспорт является одним</w:t>
      </w:r>
      <w:r w:rsidR="009A5E75" w:rsidRPr="00977B6E">
        <w:rPr>
          <w:rFonts w:ascii="Times New Roman" w:hAnsi="Times New Roman"/>
          <w:sz w:val="28"/>
          <w:szCs w:val="28"/>
        </w:rPr>
        <w:t xml:space="preserve"> из</w:t>
      </w:r>
      <w:r w:rsidR="009A5E75">
        <w:rPr>
          <w:rFonts w:ascii="Times New Roman" w:hAnsi="Times New Roman"/>
          <w:sz w:val="28"/>
          <w:szCs w:val="28"/>
        </w:rPr>
        <w:t> </w:t>
      </w:r>
      <w:r w:rsidR="009A5E75" w:rsidRPr="00977B6E">
        <w:rPr>
          <w:rFonts w:ascii="Times New Roman" w:hAnsi="Times New Roman"/>
          <w:sz w:val="28"/>
          <w:szCs w:val="28"/>
        </w:rPr>
        <w:t>к</w:t>
      </w:r>
      <w:r w:rsidR="00977B6E" w:rsidRPr="00977B6E">
        <w:rPr>
          <w:rFonts w:ascii="Times New Roman" w:hAnsi="Times New Roman"/>
          <w:sz w:val="28"/>
          <w:szCs w:val="28"/>
        </w:rPr>
        <w:t>рупных загрязнителей атмосферного воздуха, выбросы</w:t>
      </w:r>
      <w:r w:rsidR="009A5E75" w:rsidRPr="00977B6E">
        <w:rPr>
          <w:rFonts w:ascii="Times New Roman" w:hAnsi="Times New Roman"/>
          <w:sz w:val="28"/>
          <w:szCs w:val="28"/>
        </w:rPr>
        <w:t xml:space="preserve"> от</w:t>
      </w:r>
      <w:r w:rsidR="009A5E75">
        <w:rPr>
          <w:rFonts w:ascii="Times New Roman" w:hAnsi="Times New Roman"/>
          <w:sz w:val="28"/>
          <w:szCs w:val="28"/>
        </w:rPr>
        <w:t> </w:t>
      </w:r>
      <w:r w:rsidR="009A5E75" w:rsidRPr="00977B6E">
        <w:rPr>
          <w:rFonts w:ascii="Times New Roman" w:hAnsi="Times New Roman"/>
          <w:sz w:val="28"/>
          <w:szCs w:val="28"/>
        </w:rPr>
        <w:t>к</w:t>
      </w:r>
      <w:r w:rsidR="00977B6E" w:rsidRPr="00977B6E">
        <w:rPr>
          <w:rFonts w:ascii="Times New Roman" w:hAnsi="Times New Roman"/>
          <w:sz w:val="28"/>
          <w:szCs w:val="28"/>
        </w:rPr>
        <w:t>оторого содержат окись углерода, окись азота, углеводороды</w:t>
      </w:r>
      <w:r w:rsidR="009A5E75" w:rsidRPr="00977B6E">
        <w:rPr>
          <w:rFonts w:ascii="Times New Roman" w:hAnsi="Times New Roman"/>
          <w:sz w:val="28"/>
          <w:szCs w:val="28"/>
        </w:rPr>
        <w:t xml:space="preserve"> и</w:t>
      </w:r>
      <w:r w:rsidR="009A5E75">
        <w:rPr>
          <w:rFonts w:ascii="Times New Roman" w:hAnsi="Times New Roman"/>
          <w:sz w:val="28"/>
          <w:szCs w:val="28"/>
        </w:rPr>
        <w:t> </w:t>
      </w:r>
      <w:r w:rsidR="009A5E75" w:rsidRPr="00977B6E">
        <w:rPr>
          <w:rFonts w:ascii="Times New Roman" w:hAnsi="Times New Roman"/>
          <w:sz w:val="28"/>
          <w:szCs w:val="28"/>
        </w:rPr>
        <w:t>д</w:t>
      </w:r>
      <w:r w:rsidR="00977B6E" w:rsidRPr="00977B6E">
        <w:rPr>
          <w:rFonts w:ascii="Times New Roman" w:hAnsi="Times New Roman"/>
          <w:sz w:val="28"/>
          <w:szCs w:val="28"/>
        </w:rPr>
        <w:t>р.</w:t>
      </w:r>
    </w:p>
    <w:p w14:paraId="626695BC" w14:textId="4CCC7C5E" w:rsidR="009A6D9B" w:rsidRPr="009A6D9B" w:rsidRDefault="00977B6E" w:rsidP="00977B6E">
      <w:pPr>
        <w:spacing w:after="0" w:line="240" w:lineRule="auto"/>
        <w:ind w:firstLine="709"/>
        <w:jc w:val="both"/>
        <w:rPr>
          <w:rFonts w:ascii="Times New Roman" w:hAnsi="Times New Roman"/>
          <w:sz w:val="28"/>
          <w:szCs w:val="28"/>
        </w:rPr>
      </w:pPr>
      <w:r w:rsidRPr="00977B6E">
        <w:rPr>
          <w:rFonts w:ascii="Times New Roman" w:hAnsi="Times New Roman"/>
          <w:sz w:val="28"/>
          <w:szCs w:val="28"/>
        </w:rPr>
        <w:t>Воздействие транспорта</w:t>
      </w:r>
      <w:r w:rsidR="009A5E75" w:rsidRPr="00977B6E">
        <w:rPr>
          <w:rFonts w:ascii="Times New Roman" w:hAnsi="Times New Roman"/>
          <w:sz w:val="28"/>
          <w:szCs w:val="28"/>
        </w:rPr>
        <w:t xml:space="preserve"> на</w:t>
      </w:r>
      <w:r w:rsidR="009A5E75">
        <w:rPr>
          <w:rFonts w:ascii="Times New Roman" w:hAnsi="Times New Roman"/>
          <w:sz w:val="28"/>
          <w:szCs w:val="28"/>
        </w:rPr>
        <w:t> </w:t>
      </w:r>
      <w:r w:rsidR="009A5E75" w:rsidRPr="00977B6E">
        <w:rPr>
          <w:rFonts w:ascii="Times New Roman" w:hAnsi="Times New Roman"/>
          <w:sz w:val="28"/>
          <w:szCs w:val="28"/>
        </w:rPr>
        <w:t>о</w:t>
      </w:r>
      <w:r w:rsidRPr="00977B6E">
        <w:rPr>
          <w:rFonts w:ascii="Times New Roman" w:hAnsi="Times New Roman"/>
          <w:sz w:val="28"/>
          <w:szCs w:val="28"/>
        </w:rPr>
        <w:t>кружающую среду многообразно</w:t>
      </w:r>
      <w:r w:rsidR="009A5E75" w:rsidRPr="00977B6E">
        <w:rPr>
          <w:rFonts w:ascii="Times New Roman" w:hAnsi="Times New Roman"/>
          <w:sz w:val="28"/>
          <w:szCs w:val="28"/>
        </w:rPr>
        <w:t xml:space="preserve"> и</w:t>
      </w:r>
      <w:r w:rsidR="009A5E75">
        <w:rPr>
          <w:rFonts w:ascii="Times New Roman" w:hAnsi="Times New Roman"/>
          <w:sz w:val="28"/>
          <w:szCs w:val="28"/>
        </w:rPr>
        <w:t> </w:t>
      </w:r>
      <w:r w:rsidR="009A5E75" w:rsidRPr="00977B6E">
        <w:rPr>
          <w:rFonts w:ascii="Times New Roman" w:hAnsi="Times New Roman"/>
          <w:sz w:val="28"/>
          <w:szCs w:val="28"/>
        </w:rPr>
        <w:t>п</w:t>
      </w:r>
      <w:r w:rsidRPr="00977B6E">
        <w:rPr>
          <w:rFonts w:ascii="Times New Roman" w:hAnsi="Times New Roman"/>
          <w:sz w:val="28"/>
          <w:szCs w:val="28"/>
        </w:rPr>
        <w:t>роявляется, прежде всего,</w:t>
      </w:r>
      <w:r w:rsidR="009A5E75" w:rsidRPr="00977B6E">
        <w:rPr>
          <w:rFonts w:ascii="Times New Roman" w:hAnsi="Times New Roman"/>
          <w:sz w:val="28"/>
          <w:szCs w:val="28"/>
        </w:rPr>
        <w:t xml:space="preserve"> в</w:t>
      </w:r>
      <w:r w:rsidR="009A5E75">
        <w:rPr>
          <w:rFonts w:ascii="Times New Roman" w:hAnsi="Times New Roman"/>
          <w:sz w:val="28"/>
          <w:szCs w:val="28"/>
        </w:rPr>
        <w:t> </w:t>
      </w:r>
      <w:r w:rsidR="009A5E75" w:rsidRPr="00977B6E">
        <w:rPr>
          <w:rFonts w:ascii="Times New Roman" w:hAnsi="Times New Roman"/>
          <w:sz w:val="28"/>
          <w:szCs w:val="28"/>
        </w:rPr>
        <w:t>п</w:t>
      </w:r>
      <w:r w:rsidRPr="00977B6E">
        <w:rPr>
          <w:rFonts w:ascii="Times New Roman" w:hAnsi="Times New Roman"/>
          <w:sz w:val="28"/>
          <w:szCs w:val="28"/>
        </w:rPr>
        <w:t>остоянном загрязнении атмосферного воздуха</w:t>
      </w:r>
      <w:r w:rsidR="009A5E75" w:rsidRPr="00977B6E">
        <w:rPr>
          <w:rFonts w:ascii="Times New Roman" w:hAnsi="Times New Roman"/>
          <w:sz w:val="28"/>
          <w:szCs w:val="28"/>
        </w:rPr>
        <w:t xml:space="preserve"> и</w:t>
      </w:r>
      <w:r w:rsidR="009A5E75">
        <w:rPr>
          <w:rFonts w:ascii="Times New Roman" w:hAnsi="Times New Roman"/>
          <w:sz w:val="28"/>
          <w:szCs w:val="28"/>
        </w:rPr>
        <w:t> </w:t>
      </w:r>
      <w:r w:rsidR="009A5E75" w:rsidRPr="00977B6E">
        <w:rPr>
          <w:rFonts w:ascii="Times New Roman" w:hAnsi="Times New Roman"/>
          <w:sz w:val="28"/>
          <w:szCs w:val="28"/>
        </w:rPr>
        <w:t>п</w:t>
      </w:r>
      <w:r w:rsidRPr="00977B6E">
        <w:rPr>
          <w:rFonts w:ascii="Times New Roman" w:hAnsi="Times New Roman"/>
          <w:sz w:val="28"/>
          <w:szCs w:val="28"/>
        </w:rPr>
        <w:t>очв токсичными веществами отработавших газов транспортных двигателей. Основную долю выбросов</w:t>
      </w:r>
      <w:r w:rsidR="009A5E75" w:rsidRPr="00977B6E">
        <w:rPr>
          <w:rFonts w:ascii="Times New Roman" w:hAnsi="Times New Roman"/>
          <w:sz w:val="28"/>
          <w:szCs w:val="28"/>
        </w:rPr>
        <w:t xml:space="preserve"> от</w:t>
      </w:r>
      <w:r w:rsidR="009A5E75">
        <w:rPr>
          <w:rFonts w:ascii="Times New Roman" w:hAnsi="Times New Roman"/>
          <w:sz w:val="28"/>
          <w:szCs w:val="28"/>
        </w:rPr>
        <w:t> </w:t>
      </w:r>
      <w:r w:rsidR="009A5E75" w:rsidRPr="00977B6E">
        <w:rPr>
          <w:rFonts w:ascii="Times New Roman" w:hAnsi="Times New Roman"/>
          <w:sz w:val="28"/>
          <w:szCs w:val="28"/>
        </w:rPr>
        <w:t>а</w:t>
      </w:r>
      <w:r w:rsidRPr="00977B6E">
        <w:rPr>
          <w:rFonts w:ascii="Times New Roman" w:hAnsi="Times New Roman"/>
          <w:sz w:val="28"/>
          <w:szCs w:val="28"/>
        </w:rPr>
        <w:t>втотранспорта составляют оксиды углерода</w:t>
      </w:r>
      <w:r w:rsidR="009A5E75" w:rsidRPr="00977B6E">
        <w:rPr>
          <w:rFonts w:ascii="Times New Roman" w:hAnsi="Times New Roman"/>
          <w:sz w:val="28"/>
          <w:szCs w:val="28"/>
        </w:rPr>
        <w:t xml:space="preserve"> и</w:t>
      </w:r>
      <w:r w:rsidR="009A5E75">
        <w:rPr>
          <w:rFonts w:ascii="Times New Roman" w:hAnsi="Times New Roman"/>
          <w:sz w:val="28"/>
          <w:szCs w:val="28"/>
        </w:rPr>
        <w:t> </w:t>
      </w:r>
      <w:r w:rsidR="009A5E75" w:rsidRPr="00977B6E">
        <w:rPr>
          <w:rFonts w:ascii="Times New Roman" w:hAnsi="Times New Roman"/>
          <w:sz w:val="28"/>
          <w:szCs w:val="28"/>
        </w:rPr>
        <w:t>а</w:t>
      </w:r>
      <w:r w:rsidRPr="00977B6E">
        <w:rPr>
          <w:rFonts w:ascii="Times New Roman" w:hAnsi="Times New Roman"/>
          <w:sz w:val="28"/>
          <w:szCs w:val="28"/>
        </w:rPr>
        <w:t xml:space="preserve">зота, углеводороды, сажа, соединения свинца. </w:t>
      </w:r>
      <w:r w:rsidR="009A6D9B" w:rsidRPr="009A6D9B">
        <w:rPr>
          <w:rFonts w:ascii="Times New Roman" w:hAnsi="Times New Roman"/>
          <w:sz w:val="28"/>
          <w:szCs w:val="28"/>
        </w:rPr>
        <w:t xml:space="preserve">Загрязнение воздушного бассейна территории </w:t>
      </w:r>
      <w:r w:rsidR="00AE4526">
        <w:rPr>
          <w:rFonts w:ascii="Times New Roman" w:eastAsia="Times New Roman" w:hAnsi="Times New Roman"/>
          <w:sz w:val="28"/>
          <w:szCs w:val="24"/>
          <w:lang w:eastAsia="ru-RU"/>
        </w:rPr>
        <w:t xml:space="preserve">Октябрьского </w:t>
      </w:r>
      <w:r w:rsidR="004D4D68">
        <w:rPr>
          <w:rFonts w:ascii="Times New Roman" w:hAnsi="Times New Roman"/>
          <w:sz w:val="28"/>
          <w:szCs w:val="28"/>
        </w:rPr>
        <w:t xml:space="preserve">сельсовета </w:t>
      </w:r>
      <w:r w:rsidR="009A6D9B" w:rsidRPr="009A6D9B">
        <w:rPr>
          <w:rFonts w:ascii="Times New Roman" w:hAnsi="Times New Roman"/>
          <w:sz w:val="28"/>
          <w:szCs w:val="28"/>
        </w:rPr>
        <w:t>происходит</w:t>
      </w:r>
      <w:r w:rsidR="009A5E75" w:rsidRPr="009A6D9B">
        <w:rPr>
          <w:rFonts w:ascii="Times New Roman" w:hAnsi="Times New Roman"/>
          <w:sz w:val="28"/>
          <w:szCs w:val="28"/>
        </w:rPr>
        <w:t xml:space="preserve"> в</w:t>
      </w:r>
      <w:r w:rsidR="009A5E75">
        <w:rPr>
          <w:rFonts w:ascii="Times New Roman" w:hAnsi="Times New Roman"/>
          <w:sz w:val="28"/>
          <w:szCs w:val="28"/>
        </w:rPr>
        <w:t> </w:t>
      </w:r>
      <w:r w:rsidR="009A5E75" w:rsidRPr="009A6D9B">
        <w:rPr>
          <w:rFonts w:ascii="Times New Roman" w:hAnsi="Times New Roman"/>
          <w:sz w:val="28"/>
          <w:szCs w:val="28"/>
        </w:rPr>
        <w:t>р</w:t>
      </w:r>
      <w:r w:rsidR="009A6D9B" w:rsidRPr="009A6D9B">
        <w:rPr>
          <w:rFonts w:ascii="Times New Roman" w:hAnsi="Times New Roman"/>
          <w:sz w:val="28"/>
          <w:szCs w:val="28"/>
        </w:rPr>
        <w:t>езультате поступления</w:t>
      </w:r>
      <w:r w:rsidR="009A5E75" w:rsidRPr="009A6D9B">
        <w:rPr>
          <w:rFonts w:ascii="Times New Roman" w:hAnsi="Times New Roman"/>
          <w:sz w:val="28"/>
          <w:szCs w:val="28"/>
        </w:rPr>
        <w:t xml:space="preserve"> в</w:t>
      </w:r>
      <w:r w:rsidR="009A5E75">
        <w:rPr>
          <w:rFonts w:ascii="Times New Roman" w:hAnsi="Times New Roman"/>
          <w:sz w:val="28"/>
          <w:szCs w:val="28"/>
        </w:rPr>
        <w:t> </w:t>
      </w:r>
      <w:r w:rsidR="009A5E75" w:rsidRPr="009A6D9B">
        <w:rPr>
          <w:rFonts w:ascii="Times New Roman" w:hAnsi="Times New Roman"/>
          <w:sz w:val="28"/>
          <w:szCs w:val="28"/>
        </w:rPr>
        <w:t>н</w:t>
      </w:r>
      <w:r w:rsidR="009A6D9B" w:rsidRPr="009A6D9B">
        <w:rPr>
          <w:rFonts w:ascii="Times New Roman" w:hAnsi="Times New Roman"/>
          <w:sz w:val="28"/>
          <w:szCs w:val="28"/>
        </w:rPr>
        <w:t>его:</w:t>
      </w:r>
    </w:p>
    <w:p w14:paraId="148B2BC9" w14:textId="57F991C5" w:rsidR="009A6D9B" w:rsidRPr="009A6D9B" w:rsidRDefault="009A6D9B" w:rsidP="009A6D9B">
      <w:pPr>
        <w:numPr>
          <w:ilvl w:val="0"/>
          <w:numId w:val="14"/>
        </w:numPr>
        <w:tabs>
          <w:tab w:val="num" w:pos="1068"/>
          <w:tab w:val="left" w:pos="1134"/>
        </w:tabs>
        <w:spacing w:after="0" w:line="240" w:lineRule="auto"/>
        <w:jc w:val="both"/>
        <w:rPr>
          <w:rFonts w:ascii="Times New Roman" w:hAnsi="Times New Roman"/>
          <w:sz w:val="28"/>
          <w:szCs w:val="28"/>
        </w:rPr>
      </w:pPr>
      <w:r w:rsidRPr="009A6D9B">
        <w:rPr>
          <w:rFonts w:ascii="Times New Roman" w:hAnsi="Times New Roman"/>
          <w:sz w:val="28"/>
          <w:szCs w:val="28"/>
        </w:rPr>
        <w:t>выбросов метана при технологическом обслуживании газораспределительной станции</w:t>
      </w:r>
      <w:r w:rsidR="009A5E75" w:rsidRPr="009A6D9B">
        <w:rPr>
          <w:rFonts w:ascii="Times New Roman" w:hAnsi="Times New Roman"/>
          <w:sz w:val="28"/>
          <w:szCs w:val="28"/>
        </w:rPr>
        <w:t xml:space="preserve"> и</w:t>
      </w:r>
      <w:r w:rsidR="009A5E75">
        <w:rPr>
          <w:rFonts w:ascii="Times New Roman" w:hAnsi="Times New Roman"/>
          <w:sz w:val="28"/>
          <w:szCs w:val="28"/>
        </w:rPr>
        <w:t> </w:t>
      </w:r>
      <w:r w:rsidR="009A5E75" w:rsidRPr="009A6D9B">
        <w:rPr>
          <w:rFonts w:ascii="Times New Roman" w:hAnsi="Times New Roman"/>
          <w:sz w:val="28"/>
          <w:szCs w:val="28"/>
        </w:rPr>
        <w:t>г</w:t>
      </w:r>
      <w:r w:rsidRPr="009A6D9B">
        <w:rPr>
          <w:rFonts w:ascii="Times New Roman" w:hAnsi="Times New Roman"/>
          <w:sz w:val="28"/>
          <w:szCs w:val="28"/>
        </w:rPr>
        <w:t>азопроводов;</w:t>
      </w:r>
    </w:p>
    <w:p w14:paraId="3A1B735F" w14:textId="37354253" w:rsidR="009A6D9B" w:rsidRPr="009A6D9B" w:rsidRDefault="009A6D9B" w:rsidP="009A6D9B">
      <w:pPr>
        <w:numPr>
          <w:ilvl w:val="0"/>
          <w:numId w:val="14"/>
        </w:numPr>
        <w:tabs>
          <w:tab w:val="num" w:pos="1068"/>
          <w:tab w:val="left" w:pos="1134"/>
        </w:tabs>
        <w:spacing w:after="0" w:line="240" w:lineRule="auto"/>
        <w:jc w:val="both"/>
        <w:rPr>
          <w:rFonts w:ascii="Times New Roman" w:hAnsi="Times New Roman"/>
          <w:sz w:val="28"/>
          <w:szCs w:val="28"/>
        </w:rPr>
      </w:pPr>
      <w:r w:rsidRPr="009A6D9B">
        <w:rPr>
          <w:rFonts w:ascii="Times New Roman" w:hAnsi="Times New Roman"/>
          <w:sz w:val="28"/>
          <w:szCs w:val="28"/>
        </w:rPr>
        <w:t>продуктов сгорания топлива</w:t>
      </w:r>
      <w:r w:rsidR="009A5E75" w:rsidRPr="009A6D9B">
        <w:rPr>
          <w:rFonts w:ascii="Times New Roman" w:hAnsi="Times New Roman"/>
          <w:sz w:val="28"/>
          <w:szCs w:val="28"/>
        </w:rPr>
        <w:t xml:space="preserve"> в</w:t>
      </w:r>
      <w:r w:rsidR="009A5E75">
        <w:rPr>
          <w:rFonts w:ascii="Times New Roman" w:hAnsi="Times New Roman"/>
          <w:sz w:val="28"/>
          <w:szCs w:val="28"/>
        </w:rPr>
        <w:t> </w:t>
      </w:r>
      <w:r w:rsidR="009A5E75" w:rsidRPr="009A6D9B">
        <w:rPr>
          <w:rFonts w:ascii="Times New Roman" w:hAnsi="Times New Roman"/>
          <w:sz w:val="28"/>
          <w:szCs w:val="28"/>
        </w:rPr>
        <w:t>к</w:t>
      </w:r>
      <w:r w:rsidRPr="009A6D9B">
        <w:rPr>
          <w:rFonts w:ascii="Times New Roman" w:hAnsi="Times New Roman"/>
          <w:sz w:val="28"/>
          <w:szCs w:val="28"/>
        </w:rPr>
        <w:t>отельных</w:t>
      </w:r>
      <w:r w:rsidR="009A5E75">
        <w:rPr>
          <w:rFonts w:ascii="Times New Roman" w:hAnsi="Times New Roman"/>
          <w:sz w:val="28"/>
          <w:szCs w:val="28"/>
        </w:rPr>
        <w:t xml:space="preserve"> и в и</w:t>
      </w:r>
      <w:r>
        <w:rPr>
          <w:rFonts w:ascii="Times New Roman" w:hAnsi="Times New Roman"/>
          <w:sz w:val="28"/>
          <w:szCs w:val="28"/>
        </w:rPr>
        <w:t>ндивидуальных источниках теплоснабжения.</w:t>
      </w:r>
      <w:r w:rsidRPr="009A6D9B">
        <w:rPr>
          <w:rFonts w:ascii="Times New Roman" w:hAnsi="Times New Roman"/>
          <w:sz w:val="28"/>
          <w:szCs w:val="28"/>
        </w:rPr>
        <w:t xml:space="preserve"> Обычными продуктами горения</w:t>
      </w:r>
      <w:r>
        <w:rPr>
          <w:rFonts w:ascii="Times New Roman" w:hAnsi="Times New Roman"/>
          <w:sz w:val="28"/>
          <w:szCs w:val="28"/>
        </w:rPr>
        <w:t>, например,</w:t>
      </w:r>
      <w:r w:rsidRPr="009A6D9B">
        <w:rPr>
          <w:rFonts w:ascii="Times New Roman" w:hAnsi="Times New Roman"/>
          <w:sz w:val="28"/>
          <w:szCs w:val="28"/>
        </w:rPr>
        <w:t xml:space="preserve"> древесины при индивидуальном печном отоплении являются: оксид углерода, оксиды азота, диоксид серы, зола древесная;</w:t>
      </w:r>
    </w:p>
    <w:p w14:paraId="4A25C393" w14:textId="6A51D3CF" w:rsidR="009A6D9B" w:rsidRPr="009A6D9B" w:rsidRDefault="009A6D9B" w:rsidP="00A429A0">
      <w:pPr>
        <w:numPr>
          <w:ilvl w:val="0"/>
          <w:numId w:val="14"/>
        </w:numPr>
        <w:tabs>
          <w:tab w:val="num" w:pos="1068"/>
          <w:tab w:val="left" w:pos="1134"/>
        </w:tabs>
        <w:spacing w:after="0" w:line="240" w:lineRule="auto"/>
        <w:jc w:val="both"/>
        <w:rPr>
          <w:rFonts w:ascii="Times New Roman" w:hAnsi="Times New Roman"/>
          <w:sz w:val="28"/>
          <w:szCs w:val="28"/>
        </w:rPr>
      </w:pPr>
      <w:r w:rsidRPr="009A6D9B">
        <w:rPr>
          <w:rFonts w:ascii="Times New Roman" w:hAnsi="Times New Roman"/>
          <w:sz w:val="28"/>
          <w:szCs w:val="28"/>
        </w:rPr>
        <w:t>загрязняющих веществ</w:t>
      </w:r>
      <w:r w:rsidR="009A5E75" w:rsidRPr="009A6D9B">
        <w:rPr>
          <w:rFonts w:ascii="Times New Roman" w:hAnsi="Times New Roman"/>
          <w:sz w:val="28"/>
          <w:szCs w:val="28"/>
        </w:rPr>
        <w:t xml:space="preserve"> и</w:t>
      </w:r>
      <w:r w:rsidR="009A5E75">
        <w:rPr>
          <w:rFonts w:ascii="Times New Roman" w:hAnsi="Times New Roman"/>
          <w:sz w:val="28"/>
          <w:szCs w:val="28"/>
        </w:rPr>
        <w:t> </w:t>
      </w:r>
      <w:r w:rsidR="009A5E75" w:rsidRPr="009A6D9B">
        <w:rPr>
          <w:rFonts w:ascii="Times New Roman" w:hAnsi="Times New Roman"/>
          <w:sz w:val="28"/>
          <w:szCs w:val="28"/>
        </w:rPr>
        <w:t>п</w:t>
      </w:r>
      <w:r w:rsidRPr="009A6D9B">
        <w:rPr>
          <w:rFonts w:ascii="Times New Roman" w:hAnsi="Times New Roman"/>
          <w:sz w:val="28"/>
          <w:szCs w:val="28"/>
        </w:rPr>
        <w:t>ыли</w:t>
      </w:r>
      <w:r w:rsidR="009A5E75" w:rsidRPr="009A6D9B">
        <w:rPr>
          <w:rFonts w:ascii="Times New Roman" w:hAnsi="Times New Roman"/>
          <w:sz w:val="28"/>
          <w:szCs w:val="28"/>
        </w:rPr>
        <w:t xml:space="preserve"> в</w:t>
      </w:r>
      <w:r w:rsidR="009A5E75">
        <w:rPr>
          <w:rFonts w:ascii="Times New Roman" w:hAnsi="Times New Roman"/>
          <w:sz w:val="28"/>
          <w:szCs w:val="28"/>
        </w:rPr>
        <w:t> </w:t>
      </w:r>
      <w:r w:rsidR="009A5E75" w:rsidRPr="009A6D9B">
        <w:rPr>
          <w:rFonts w:ascii="Times New Roman" w:hAnsi="Times New Roman"/>
          <w:sz w:val="28"/>
          <w:szCs w:val="28"/>
        </w:rPr>
        <w:t>с</w:t>
      </w:r>
      <w:r w:rsidRPr="009A6D9B">
        <w:rPr>
          <w:rFonts w:ascii="Times New Roman" w:hAnsi="Times New Roman"/>
          <w:sz w:val="28"/>
          <w:szCs w:val="28"/>
        </w:rPr>
        <w:t>оставе выбросов объектов деревообрабатывающей промышленности, строительной индустрии;</w:t>
      </w:r>
    </w:p>
    <w:p w14:paraId="25CCC3DB" w14:textId="0FE04F59" w:rsidR="009A6D9B" w:rsidRPr="009A6D9B" w:rsidRDefault="009A6D9B" w:rsidP="009A6D9B">
      <w:pPr>
        <w:numPr>
          <w:ilvl w:val="0"/>
          <w:numId w:val="14"/>
        </w:numPr>
        <w:tabs>
          <w:tab w:val="num" w:pos="1068"/>
          <w:tab w:val="left" w:pos="1134"/>
        </w:tabs>
        <w:spacing w:after="0" w:line="240" w:lineRule="auto"/>
        <w:jc w:val="both"/>
        <w:rPr>
          <w:rFonts w:ascii="Times New Roman" w:hAnsi="Times New Roman"/>
          <w:sz w:val="28"/>
          <w:szCs w:val="28"/>
        </w:rPr>
      </w:pPr>
      <w:r w:rsidRPr="009A6D9B">
        <w:rPr>
          <w:rFonts w:ascii="Times New Roman" w:hAnsi="Times New Roman"/>
          <w:sz w:val="28"/>
          <w:szCs w:val="28"/>
        </w:rPr>
        <w:t>отработанных газов</w:t>
      </w:r>
      <w:r w:rsidR="009A5E75" w:rsidRPr="009A6D9B">
        <w:rPr>
          <w:rFonts w:ascii="Times New Roman" w:hAnsi="Times New Roman"/>
          <w:sz w:val="28"/>
          <w:szCs w:val="28"/>
        </w:rPr>
        <w:t xml:space="preserve"> и</w:t>
      </w:r>
      <w:r w:rsidR="009A5E75">
        <w:rPr>
          <w:rFonts w:ascii="Times New Roman" w:hAnsi="Times New Roman"/>
          <w:sz w:val="28"/>
          <w:szCs w:val="28"/>
        </w:rPr>
        <w:t> </w:t>
      </w:r>
      <w:r w:rsidR="009A5E75" w:rsidRPr="009A6D9B">
        <w:rPr>
          <w:rFonts w:ascii="Times New Roman" w:hAnsi="Times New Roman"/>
          <w:sz w:val="28"/>
          <w:szCs w:val="28"/>
        </w:rPr>
        <w:t>в</w:t>
      </w:r>
      <w:r w:rsidRPr="009A6D9B">
        <w:rPr>
          <w:rFonts w:ascii="Times New Roman" w:hAnsi="Times New Roman"/>
          <w:sz w:val="28"/>
          <w:szCs w:val="28"/>
        </w:rPr>
        <w:t>редных веществ</w:t>
      </w:r>
      <w:r w:rsidR="009A5E75" w:rsidRPr="009A6D9B">
        <w:rPr>
          <w:rFonts w:ascii="Times New Roman" w:hAnsi="Times New Roman"/>
          <w:sz w:val="28"/>
          <w:szCs w:val="28"/>
        </w:rPr>
        <w:t xml:space="preserve"> от</w:t>
      </w:r>
      <w:r w:rsidR="009A5E75">
        <w:rPr>
          <w:rFonts w:ascii="Times New Roman" w:hAnsi="Times New Roman"/>
          <w:sz w:val="28"/>
          <w:szCs w:val="28"/>
        </w:rPr>
        <w:t> </w:t>
      </w:r>
      <w:r w:rsidR="009A5E75" w:rsidRPr="009A6D9B">
        <w:rPr>
          <w:rFonts w:ascii="Times New Roman" w:hAnsi="Times New Roman"/>
          <w:sz w:val="28"/>
          <w:szCs w:val="28"/>
        </w:rPr>
        <w:t>а</w:t>
      </w:r>
      <w:r w:rsidRPr="009A6D9B">
        <w:rPr>
          <w:rFonts w:ascii="Times New Roman" w:hAnsi="Times New Roman"/>
          <w:sz w:val="28"/>
          <w:szCs w:val="28"/>
        </w:rPr>
        <w:t>втотранспорта,</w:t>
      </w:r>
      <w:r w:rsidR="009A5E75" w:rsidRPr="009A6D9B">
        <w:rPr>
          <w:rFonts w:ascii="Times New Roman" w:hAnsi="Times New Roman"/>
          <w:sz w:val="28"/>
          <w:szCs w:val="28"/>
        </w:rPr>
        <w:t xml:space="preserve"> в</w:t>
      </w:r>
      <w:r w:rsidR="009A5E75">
        <w:rPr>
          <w:rFonts w:ascii="Times New Roman" w:hAnsi="Times New Roman"/>
          <w:sz w:val="28"/>
          <w:szCs w:val="28"/>
        </w:rPr>
        <w:t> </w:t>
      </w:r>
      <w:r w:rsidR="009A5E75" w:rsidRPr="009A6D9B">
        <w:rPr>
          <w:rFonts w:ascii="Times New Roman" w:hAnsi="Times New Roman"/>
          <w:sz w:val="28"/>
          <w:szCs w:val="28"/>
        </w:rPr>
        <w:t>т</w:t>
      </w:r>
      <w:r w:rsidRPr="009A6D9B">
        <w:rPr>
          <w:rFonts w:ascii="Times New Roman" w:hAnsi="Times New Roman"/>
          <w:sz w:val="28"/>
          <w:szCs w:val="28"/>
        </w:rPr>
        <w:t>ом числе оксид углерода (СО), углеводороды (С</w:t>
      </w:r>
      <w:r w:rsidRPr="009A6D9B">
        <w:rPr>
          <w:rFonts w:ascii="Times New Roman" w:hAnsi="Times New Roman"/>
          <w:sz w:val="28"/>
          <w:szCs w:val="28"/>
          <w:vertAlign w:val="subscript"/>
        </w:rPr>
        <w:t>Х</w:t>
      </w:r>
      <w:r w:rsidRPr="009A6D9B">
        <w:rPr>
          <w:rFonts w:ascii="Times New Roman" w:hAnsi="Times New Roman"/>
          <w:sz w:val="28"/>
          <w:szCs w:val="28"/>
        </w:rPr>
        <w:t>H</w:t>
      </w:r>
      <w:r w:rsidRPr="009A6D9B">
        <w:rPr>
          <w:rFonts w:ascii="Times New Roman" w:hAnsi="Times New Roman"/>
          <w:sz w:val="28"/>
          <w:szCs w:val="28"/>
          <w:vertAlign w:val="subscript"/>
        </w:rPr>
        <w:t>Y</w:t>
      </w:r>
      <w:r w:rsidRPr="009A6D9B">
        <w:rPr>
          <w:rFonts w:ascii="Times New Roman" w:hAnsi="Times New Roman"/>
          <w:sz w:val="28"/>
          <w:szCs w:val="28"/>
        </w:rPr>
        <w:t>), оксиды азота (NO</w:t>
      </w:r>
      <w:r w:rsidRPr="009A6D9B">
        <w:rPr>
          <w:rFonts w:ascii="Times New Roman" w:hAnsi="Times New Roman"/>
          <w:sz w:val="28"/>
          <w:szCs w:val="28"/>
          <w:vertAlign w:val="subscript"/>
        </w:rPr>
        <w:t>X</w:t>
      </w:r>
      <w:r w:rsidRPr="009A6D9B">
        <w:rPr>
          <w:rFonts w:ascii="Times New Roman" w:hAnsi="Times New Roman"/>
          <w:sz w:val="28"/>
          <w:szCs w:val="28"/>
        </w:rPr>
        <w:t>)</w:t>
      </w:r>
      <w:r>
        <w:rPr>
          <w:rFonts w:ascii="Times New Roman" w:hAnsi="Times New Roman"/>
          <w:sz w:val="28"/>
          <w:szCs w:val="28"/>
        </w:rPr>
        <w:t>, бенз(а)пирен, альдегиды</w:t>
      </w:r>
      <w:r w:rsidR="009A5E75">
        <w:rPr>
          <w:rFonts w:ascii="Times New Roman" w:hAnsi="Times New Roman"/>
          <w:sz w:val="28"/>
          <w:szCs w:val="28"/>
        </w:rPr>
        <w:t xml:space="preserve"> и с</w:t>
      </w:r>
      <w:r>
        <w:rPr>
          <w:rFonts w:ascii="Times New Roman" w:hAnsi="Times New Roman"/>
          <w:sz w:val="28"/>
          <w:szCs w:val="28"/>
        </w:rPr>
        <w:t>ажа</w:t>
      </w:r>
      <w:r w:rsidRPr="009A6D9B">
        <w:rPr>
          <w:rFonts w:ascii="Times New Roman" w:hAnsi="Times New Roman"/>
          <w:sz w:val="28"/>
          <w:szCs w:val="28"/>
        </w:rPr>
        <w:t>.</w:t>
      </w:r>
    </w:p>
    <w:p w14:paraId="3B828026" w14:textId="45F07D12" w:rsidR="008F1131" w:rsidRDefault="008F1131" w:rsidP="008F1131">
      <w:pPr>
        <w:spacing w:after="0" w:line="240" w:lineRule="auto"/>
        <w:ind w:firstLine="709"/>
        <w:jc w:val="both"/>
        <w:rPr>
          <w:rFonts w:ascii="Times New Roman" w:hAnsi="Times New Roman"/>
          <w:sz w:val="28"/>
          <w:szCs w:val="28"/>
        </w:rPr>
      </w:pPr>
      <w:r>
        <w:rPr>
          <w:rFonts w:ascii="Times New Roman" w:hAnsi="Times New Roman"/>
          <w:sz w:val="28"/>
          <w:szCs w:val="28"/>
        </w:rPr>
        <w:t>Кроме этого, при отсутствии очистных сооружений</w:t>
      </w:r>
      <w:r w:rsidR="009A5E75">
        <w:rPr>
          <w:rFonts w:ascii="Times New Roman" w:hAnsi="Times New Roman"/>
          <w:sz w:val="28"/>
          <w:szCs w:val="28"/>
        </w:rPr>
        <w:t xml:space="preserve"> и о</w:t>
      </w:r>
      <w:r>
        <w:rPr>
          <w:rFonts w:ascii="Times New Roman" w:hAnsi="Times New Roman"/>
          <w:sz w:val="28"/>
          <w:szCs w:val="28"/>
        </w:rPr>
        <w:t>ткрытом сбросе жидких бытовых отходов</w:t>
      </w:r>
      <w:r w:rsidR="009A5E75">
        <w:rPr>
          <w:rFonts w:ascii="Times New Roman" w:hAnsi="Times New Roman"/>
          <w:sz w:val="28"/>
          <w:szCs w:val="28"/>
        </w:rPr>
        <w:t xml:space="preserve"> на п</w:t>
      </w:r>
      <w:r>
        <w:rPr>
          <w:rFonts w:ascii="Times New Roman" w:hAnsi="Times New Roman"/>
          <w:sz w:val="28"/>
          <w:szCs w:val="28"/>
        </w:rPr>
        <w:t>очву выделяются следующие загрязняющие вещества:</w:t>
      </w:r>
    </w:p>
    <w:p w14:paraId="187B189C" w14:textId="77777777" w:rsidR="008F1131" w:rsidRPr="008F1131"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сероводород</w:t>
      </w:r>
      <w:r>
        <w:rPr>
          <w:rFonts w:ascii="Times New Roman" w:hAnsi="Times New Roman"/>
          <w:sz w:val="28"/>
          <w:szCs w:val="28"/>
        </w:rPr>
        <w:t>;</w:t>
      </w:r>
    </w:p>
    <w:p w14:paraId="456BD43D" w14:textId="77777777" w:rsidR="008F1131" w:rsidRPr="008F1131"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аммиак</w:t>
      </w:r>
      <w:r>
        <w:rPr>
          <w:rFonts w:ascii="Times New Roman" w:hAnsi="Times New Roman"/>
          <w:sz w:val="28"/>
          <w:szCs w:val="28"/>
        </w:rPr>
        <w:t>;</w:t>
      </w:r>
    </w:p>
    <w:p w14:paraId="54BA1182" w14:textId="77777777" w:rsidR="008F1131" w:rsidRPr="008F1131"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метан</w:t>
      </w:r>
      <w:r>
        <w:rPr>
          <w:rFonts w:ascii="Times New Roman" w:hAnsi="Times New Roman"/>
          <w:sz w:val="28"/>
          <w:szCs w:val="28"/>
        </w:rPr>
        <w:t>;</w:t>
      </w:r>
    </w:p>
    <w:p w14:paraId="013E90E8" w14:textId="77777777" w:rsidR="008F1131" w:rsidRPr="008F1131"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хлор</w:t>
      </w:r>
      <w:r>
        <w:rPr>
          <w:rFonts w:ascii="Times New Roman" w:hAnsi="Times New Roman"/>
          <w:sz w:val="28"/>
          <w:szCs w:val="28"/>
        </w:rPr>
        <w:t>;</w:t>
      </w:r>
    </w:p>
    <w:p w14:paraId="5849BE3D" w14:textId="77777777" w:rsidR="008F1131" w:rsidRPr="008F1131"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этилмеркаптан</w:t>
      </w:r>
      <w:r>
        <w:rPr>
          <w:rFonts w:ascii="Times New Roman" w:hAnsi="Times New Roman"/>
          <w:sz w:val="28"/>
          <w:szCs w:val="28"/>
        </w:rPr>
        <w:t>;</w:t>
      </w:r>
    </w:p>
    <w:p w14:paraId="20141F94" w14:textId="77777777" w:rsidR="008F1131" w:rsidRPr="00DA6E57" w:rsidRDefault="00A1722D" w:rsidP="008F1131">
      <w:pPr>
        <w:numPr>
          <w:ilvl w:val="0"/>
          <w:numId w:val="14"/>
        </w:numPr>
        <w:tabs>
          <w:tab w:val="clear" w:pos="1429"/>
          <w:tab w:val="num" w:pos="720"/>
          <w:tab w:val="num" w:pos="797"/>
          <w:tab w:val="num" w:pos="1068"/>
          <w:tab w:val="left" w:pos="1134"/>
        </w:tabs>
        <w:spacing w:after="0" w:line="240" w:lineRule="auto"/>
        <w:jc w:val="both"/>
        <w:rPr>
          <w:rFonts w:ascii="Times New Roman" w:hAnsi="Times New Roman"/>
          <w:sz w:val="28"/>
          <w:szCs w:val="28"/>
        </w:rPr>
      </w:pPr>
      <w:r w:rsidRPr="008F1131">
        <w:rPr>
          <w:rFonts w:ascii="Times New Roman" w:hAnsi="Times New Roman"/>
          <w:sz w:val="28"/>
          <w:szCs w:val="28"/>
        </w:rPr>
        <w:t>метилмеркаптан</w:t>
      </w:r>
      <w:r>
        <w:rPr>
          <w:rFonts w:ascii="Times New Roman" w:hAnsi="Times New Roman"/>
          <w:sz w:val="28"/>
          <w:szCs w:val="28"/>
        </w:rPr>
        <w:t>.</w:t>
      </w:r>
    </w:p>
    <w:p w14:paraId="3F0C218B" w14:textId="7E862FEC"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Значительные возможности снижения уровня атмосферного загрязнения заключены</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азработке эффективных планировочных мероприятий, которыми являются:</w:t>
      </w:r>
    </w:p>
    <w:p w14:paraId="4F6FB4DA" w14:textId="437AE1D0"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поэтапная реконструкция</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б</w:t>
      </w:r>
      <w:r w:rsidRPr="001125E5">
        <w:rPr>
          <w:rFonts w:ascii="Times New Roman" w:hAnsi="Times New Roman"/>
          <w:sz w:val="28"/>
          <w:szCs w:val="28"/>
        </w:rPr>
        <w:t>лагоустройство местных дорог,</w:t>
      </w:r>
      <w:r w:rsidR="009A5E75" w:rsidRPr="001125E5">
        <w:rPr>
          <w:rFonts w:ascii="Times New Roman" w:hAnsi="Times New Roman"/>
          <w:sz w:val="28"/>
          <w:szCs w:val="28"/>
        </w:rPr>
        <w:t xml:space="preserve"> не</w:t>
      </w:r>
      <w:r w:rsidR="009A5E75">
        <w:rPr>
          <w:rFonts w:ascii="Times New Roman" w:hAnsi="Times New Roman"/>
          <w:sz w:val="28"/>
          <w:szCs w:val="28"/>
        </w:rPr>
        <w:t> </w:t>
      </w:r>
      <w:r w:rsidR="009A5E75" w:rsidRPr="001125E5">
        <w:rPr>
          <w:rFonts w:ascii="Times New Roman" w:hAnsi="Times New Roman"/>
          <w:sz w:val="28"/>
          <w:szCs w:val="28"/>
        </w:rPr>
        <w:t>и</w:t>
      </w:r>
      <w:r w:rsidRPr="001125E5">
        <w:rPr>
          <w:rFonts w:ascii="Times New Roman" w:hAnsi="Times New Roman"/>
          <w:sz w:val="28"/>
          <w:szCs w:val="28"/>
        </w:rPr>
        <w:t>меющих твёрдого покрытия. Автодороги должны иметь твёрдое покрытие;</w:t>
      </w:r>
    </w:p>
    <w:p w14:paraId="0B79E37E" w14:textId="0BF8946D"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обеспечение максимально возможного уровня очистки отходящих газов для всех вновь размещаемых промышленных объектов</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оответствии</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т</w:t>
      </w:r>
      <w:r w:rsidRPr="001125E5">
        <w:rPr>
          <w:rFonts w:ascii="Times New Roman" w:hAnsi="Times New Roman"/>
          <w:sz w:val="28"/>
          <w:szCs w:val="28"/>
        </w:rPr>
        <w:t>ребованиями российского экологического законодательства</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ринципами наилучших существующих технологий;</w:t>
      </w:r>
    </w:p>
    <w:p w14:paraId="5E191983" w14:textId="41F864CC"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активное переоборудование автотранспортных средств</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б</w:t>
      </w:r>
      <w:r w:rsidRPr="001125E5">
        <w:rPr>
          <w:rFonts w:ascii="Times New Roman" w:hAnsi="Times New Roman"/>
          <w:sz w:val="28"/>
          <w:szCs w:val="28"/>
        </w:rPr>
        <w:t>ензинового топлива</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г</w:t>
      </w:r>
      <w:r w:rsidRPr="001125E5">
        <w:rPr>
          <w:rFonts w:ascii="Times New Roman" w:hAnsi="Times New Roman"/>
          <w:sz w:val="28"/>
          <w:szCs w:val="28"/>
        </w:rPr>
        <w:t>азовое;</w:t>
      </w:r>
    </w:p>
    <w:p w14:paraId="03F48E09" w14:textId="208A9336"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внедрение</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еконструкция пылегазоочистного оборудования</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к</w:t>
      </w:r>
      <w:r w:rsidRPr="001125E5">
        <w:rPr>
          <w:rFonts w:ascii="Times New Roman" w:hAnsi="Times New Roman"/>
          <w:sz w:val="28"/>
          <w:szCs w:val="28"/>
        </w:rPr>
        <w:t>отельной</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роизводственных предприятиях;</w:t>
      </w:r>
    </w:p>
    <w:p w14:paraId="57F9A1C5" w14:textId="7777777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lastRenderedPageBreak/>
        <w:t>оборудование автозаправочн</w:t>
      </w:r>
      <w:r>
        <w:rPr>
          <w:rFonts w:ascii="Times New Roman" w:hAnsi="Times New Roman"/>
          <w:sz w:val="28"/>
          <w:szCs w:val="28"/>
        </w:rPr>
        <w:t>ой</w:t>
      </w:r>
      <w:r w:rsidRPr="001125E5">
        <w:rPr>
          <w:rFonts w:ascii="Times New Roman" w:hAnsi="Times New Roman"/>
          <w:sz w:val="28"/>
          <w:szCs w:val="28"/>
        </w:rPr>
        <w:t xml:space="preserve"> станци</w:t>
      </w:r>
      <w:r>
        <w:rPr>
          <w:rFonts w:ascii="Times New Roman" w:hAnsi="Times New Roman"/>
          <w:sz w:val="28"/>
          <w:szCs w:val="28"/>
        </w:rPr>
        <w:t>и</w:t>
      </w:r>
      <w:r w:rsidRPr="001125E5">
        <w:rPr>
          <w:rFonts w:ascii="Times New Roman" w:hAnsi="Times New Roman"/>
          <w:sz w:val="28"/>
          <w:szCs w:val="28"/>
        </w:rPr>
        <w:t xml:space="preserve"> системой закольцовки паров бензина;</w:t>
      </w:r>
    </w:p>
    <w:p w14:paraId="1EBFECBE" w14:textId="5FB60EF8"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исключение транзитного, грузового движения автомобилей</w:t>
      </w:r>
      <w:r w:rsidR="009A5E75" w:rsidRPr="001125E5">
        <w:rPr>
          <w:rFonts w:ascii="Times New Roman" w:hAnsi="Times New Roman"/>
          <w:sz w:val="28"/>
          <w:szCs w:val="28"/>
        </w:rPr>
        <w:t xml:space="preserve"> из</w:t>
      </w:r>
      <w:r w:rsidR="009A5E75">
        <w:rPr>
          <w:rFonts w:ascii="Times New Roman" w:hAnsi="Times New Roman"/>
          <w:sz w:val="28"/>
          <w:szCs w:val="28"/>
        </w:rPr>
        <w:t> </w:t>
      </w:r>
      <w:r w:rsidR="009A5E75" w:rsidRPr="001125E5">
        <w:rPr>
          <w:rFonts w:ascii="Times New Roman" w:hAnsi="Times New Roman"/>
          <w:sz w:val="28"/>
          <w:szCs w:val="28"/>
        </w:rPr>
        <w:t>ж</w:t>
      </w:r>
      <w:r w:rsidRPr="001125E5">
        <w:rPr>
          <w:rFonts w:ascii="Times New Roman" w:hAnsi="Times New Roman"/>
          <w:sz w:val="28"/>
          <w:szCs w:val="28"/>
        </w:rPr>
        <w:t>илых районов:</w:t>
      </w:r>
    </w:p>
    <w:p w14:paraId="43E9F743" w14:textId="2220CE52"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вынос коммунальных</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роизводственных объектов</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асстояние, обеспечивающее санитарные нормы;</w:t>
      </w:r>
    </w:p>
    <w:p w14:paraId="01BF8EB3" w14:textId="19A5D91E"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создание</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б</w:t>
      </w:r>
      <w:r w:rsidRPr="001125E5">
        <w:rPr>
          <w:rFonts w:ascii="Times New Roman" w:hAnsi="Times New Roman"/>
          <w:sz w:val="28"/>
          <w:szCs w:val="28"/>
        </w:rPr>
        <w:t>лагоустройство санитарно-защитных зон промышленных предприятий</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д</w:t>
      </w:r>
      <w:r w:rsidRPr="001125E5">
        <w:rPr>
          <w:rFonts w:ascii="Times New Roman" w:hAnsi="Times New Roman"/>
          <w:sz w:val="28"/>
          <w:szCs w:val="28"/>
        </w:rPr>
        <w:t>ругих источников загрязнения атмосферного воздуха, водоёмов, почвы;</w:t>
      </w:r>
    </w:p>
    <w:p w14:paraId="2CD215D6" w14:textId="15ADB143"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при размещении</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троительстве новых промышленных объектов учитывать класс санитарной классификации производства, соблюдать ориентировочные санитарно-защитные зоны</w:t>
      </w:r>
      <w:r w:rsidR="009A5E75" w:rsidRPr="001125E5">
        <w:rPr>
          <w:rFonts w:ascii="Times New Roman" w:hAnsi="Times New Roman"/>
          <w:sz w:val="28"/>
          <w:szCs w:val="28"/>
        </w:rPr>
        <w:t xml:space="preserve"> до</w:t>
      </w:r>
      <w:r w:rsidR="009A5E75">
        <w:rPr>
          <w:rFonts w:ascii="Times New Roman" w:hAnsi="Times New Roman"/>
          <w:sz w:val="28"/>
          <w:szCs w:val="28"/>
        </w:rPr>
        <w:t> </w:t>
      </w:r>
      <w:r w:rsidR="009A5E75" w:rsidRPr="001125E5">
        <w:rPr>
          <w:rFonts w:ascii="Times New Roman" w:hAnsi="Times New Roman"/>
          <w:sz w:val="28"/>
          <w:szCs w:val="28"/>
        </w:rPr>
        <w:t>ж</w:t>
      </w:r>
      <w:r w:rsidRPr="001125E5">
        <w:rPr>
          <w:rFonts w:ascii="Times New Roman" w:hAnsi="Times New Roman"/>
          <w:sz w:val="28"/>
          <w:szCs w:val="28"/>
        </w:rPr>
        <w:t>илой застройки</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оответствии</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анПиНом 2.2.1/2.1.1.1200-03 «Санитарно-защитные зоны</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анитарная классификация предприятий, сооружений</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и</w:t>
      </w:r>
      <w:r w:rsidRPr="001125E5">
        <w:rPr>
          <w:rFonts w:ascii="Times New Roman" w:hAnsi="Times New Roman"/>
          <w:sz w:val="28"/>
          <w:szCs w:val="28"/>
        </w:rPr>
        <w:t>ных объектов»;</w:t>
      </w:r>
    </w:p>
    <w:p w14:paraId="129C7E0D" w14:textId="4FD72AF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рационально размещать новые промышленные предприятия,</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у</w:t>
      </w:r>
      <w:r w:rsidRPr="001125E5">
        <w:rPr>
          <w:rFonts w:ascii="Times New Roman" w:hAnsi="Times New Roman"/>
          <w:sz w:val="28"/>
          <w:szCs w:val="28"/>
        </w:rPr>
        <w:t>чётом розы ветров</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м</w:t>
      </w:r>
      <w:r w:rsidRPr="001125E5">
        <w:rPr>
          <w:rFonts w:ascii="Times New Roman" w:hAnsi="Times New Roman"/>
          <w:sz w:val="28"/>
          <w:szCs w:val="28"/>
        </w:rPr>
        <w:t>икроклиматических особенностей территории (по возможности, избегая понижений местности, котловин, стремясь</w:t>
      </w:r>
      <w:r w:rsidR="009A5E75" w:rsidRPr="001125E5">
        <w:rPr>
          <w:rFonts w:ascii="Times New Roman" w:hAnsi="Times New Roman"/>
          <w:sz w:val="28"/>
          <w:szCs w:val="28"/>
        </w:rPr>
        <w:t xml:space="preserve"> к</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авнинным хорошо продуваемым районам,</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к</w:t>
      </w:r>
      <w:r w:rsidRPr="001125E5">
        <w:rPr>
          <w:rFonts w:ascii="Times New Roman" w:hAnsi="Times New Roman"/>
          <w:sz w:val="28"/>
          <w:szCs w:val="28"/>
        </w:rPr>
        <w:t>оторых неблагоприятные метеорологические явления встречаются редко);</w:t>
      </w:r>
    </w:p>
    <w:p w14:paraId="189C71E5" w14:textId="1875750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организация защитного озеленения</w:t>
      </w:r>
      <w:r w:rsidR="009A5E75" w:rsidRPr="001125E5">
        <w:rPr>
          <w:rFonts w:ascii="Times New Roman" w:hAnsi="Times New Roman"/>
          <w:sz w:val="28"/>
          <w:szCs w:val="28"/>
        </w:rPr>
        <w:t xml:space="preserve"> из</w:t>
      </w:r>
      <w:r w:rsidR="009A5E75">
        <w:rPr>
          <w:rFonts w:ascii="Times New Roman" w:hAnsi="Times New Roman"/>
          <w:sz w:val="28"/>
          <w:szCs w:val="28"/>
        </w:rPr>
        <w:t> </w:t>
      </w:r>
      <w:r w:rsidR="009A5E75" w:rsidRPr="001125E5">
        <w:rPr>
          <w:rFonts w:ascii="Times New Roman" w:hAnsi="Times New Roman"/>
          <w:sz w:val="28"/>
          <w:szCs w:val="28"/>
        </w:rPr>
        <w:t>г</w:t>
      </w:r>
      <w:r w:rsidRPr="001125E5">
        <w:rPr>
          <w:rFonts w:ascii="Times New Roman" w:hAnsi="Times New Roman"/>
          <w:sz w:val="28"/>
          <w:szCs w:val="28"/>
        </w:rPr>
        <w:t>азоустойчивых насаждений</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г</w:t>
      </w:r>
      <w:r w:rsidRPr="001125E5">
        <w:rPr>
          <w:rFonts w:ascii="Times New Roman" w:hAnsi="Times New Roman"/>
          <w:sz w:val="28"/>
          <w:szCs w:val="28"/>
        </w:rPr>
        <w:t xml:space="preserve">раницах санитарно-защитных зон, вдоль дорог; </w:t>
      </w:r>
    </w:p>
    <w:p w14:paraId="44CA285F" w14:textId="7777777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сокращение открытых почвенных пространств путём разбивки газонов.</w:t>
      </w:r>
    </w:p>
    <w:p w14:paraId="1A7B979C" w14:textId="4E603DE4" w:rsidR="00FE1BF0"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 xml:space="preserve">Санитарное состояние воздушного бассейна </w:t>
      </w:r>
      <w:r w:rsidR="00AE4526">
        <w:rPr>
          <w:rFonts w:ascii="Times New Roman" w:eastAsia="Times New Roman" w:hAnsi="Times New Roman"/>
          <w:sz w:val="28"/>
          <w:szCs w:val="24"/>
          <w:lang w:eastAsia="ru-RU"/>
        </w:rPr>
        <w:t xml:space="preserve">Октябрьского </w:t>
      </w:r>
      <w:r w:rsidR="004D4D68">
        <w:rPr>
          <w:rFonts w:ascii="Times New Roman" w:hAnsi="Times New Roman"/>
          <w:sz w:val="28"/>
          <w:szCs w:val="28"/>
        </w:rPr>
        <w:t>сельсовета</w:t>
      </w:r>
      <w:r w:rsidR="009A5E75">
        <w:rPr>
          <w:rFonts w:ascii="Times New Roman" w:hAnsi="Times New Roman"/>
          <w:sz w:val="28"/>
          <w:szCs w:val="28"/>
        </w:rPr>
        <w:t xml:space="preserve"> в ц</w:t>
      </w:r>
      <w:r w:rsidR="00E63907">
        <w:rPr>
          <w:rFonts w:ascii="Times New Roman" w:hAnsi="Times New Roman"/>
          <w:sz w:val="28"/>
          <w:szCs w:val="28"/>
        </w:rPr>
        <w:t>елом</w:t>
      </w:r>
      <w:r w:rsidR="009A5E75">
        <w:rPr>
          <w:rFonts w:ascii="Times New Roman" w:hAnsi="Times New Roman"/>
          <w:sz w:val="28"/>
          <w:szCs w:val="28"/>
        </w:rPr>
        <w:t xml:space="preserve"> </w:t>
      </w:r>
      <w:r w:rsidR="009A5E75" w:rsidRPr="001125E5">
        <w:rPr>
          <w:rFonts w:ascii="Times New Roman" w:hAnsi="Times New Roman"/>
          <w:sz w:val="28"/>
          <w:szCs w:val="28"/>
        </w:rPr>
        <w:t>на</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асчётный срок будет определяться количеством</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х</w:t>
      </w:r>
      <w:r w:rsidRPr="001125E5">
        <w:rPr>
          <w:rFonts w:ascii="Times New Roman" w:hAnsi="Times New Roman"/>
          <w:sz w:val="28"/>
          <w:szCs w:val="28"/>
        </w:rPr>
        <w:t xml:space="preserve">арактером источников загрязнения. </w:t>
      </w:r>
    </w:p>
    <w:p w14:paraId="12740002" w14:textId="6F366114" w:rsidR="000D0A5E" w:rsidRPr="000D0A5E" w:rsidRDefault="000D0A5E" w:rsidP="000D0A5E">
      <w:pPr>
        <w:spacing w:after="0" w:line="240" w:lineRule="auto"/>
        <w:ind w:firstLine="709"/>
        <w:jc w:val="both"/>
        <w:rPr>
          <w:rFonts w:ascii="Times New Roman" w:hAnsi="Times New Roman"/>
          <w:sz w:val="28"/>
          <w:szCs w:val="28"/>
        </w:rPr>
      </w:pPr>
      <w:r w:rsidRPr="000D0A5E">
        <w:rPr>
          <w:rFonts w:ascii="Times New Roman" w:hAnsi="Times New Roman"/>
          <w:sz w:val="28"/>
          <w:szCs w:val="28"/>
        </w:rPr>
        <w:t>Для обеспечения требуемых гигиенических норм содержания</w:t>
      </w:r>
      <w:r w:rsidR="009A5E75" w:rsidRPr="000D0A5E">
        <w:rPr>
          <w:rFonts w:ascii="Times New Roman" w:hAnsi="Times New Roman"/>
          <w:sz w:val="28"/>
          <w:szCs w:val="28"/>
        </w:rPr>
        <w:t xml:space="preserve"> в</w:t>
      </w:r>
      <w:r w:rsidR="009A5E75">
        <w:rPr>
          <w:rFonts w:ascii="Times New Roman" w:hAnsi="Times New Roman"/>
          <w:sz w:val="28"/>
          <w:szCs w:val="28"/>
        </w:rPr>
        <w:t> </w:t>
      </w:r>
      <w:r w:rsidR="009A5E75" w:rsidRPr="000D0A5E">
        <w:rPr>
          <w:rFonts w:ascii="Times New Roman" w:hAnsi="Times New Roman"/>
          <w:sz w:val="28"/>
          <w:szCs w:val="28"/>
        </w:rPr>
        <w:t>п</w:t>
      </w:r>
      <w:r w:rsidRPr="000D0A5E">
        <w:rPr>
          <w:rFonts w:ascii="Times New Roman" w:hAnsi="Times New Roman"/>
          <w:sz w:val="28"/>
          <w:szCs w:val="28"/>
        </w:rPr>
        <w:t>риземном слое атмосферы загрязняющих веществ, уменьшения отрицательного влияния предприятий</w:t>
      </w:r>
      <w:r w:rsidR="009A5E75" w:rsidRPr="000D0A5E">
        <w:rPr>
          <w:rFonts w:ascii="Times New Roman" w:hAnsi="Times New Roman"/>
          <w:sz w:val="28"/>
          <w:szCs w:val="28"/>
        </w:rPr>
        <w:t xml:space="preserve"> на</w:t>
      </w:r>
      <w:r w:rsidR="009A5E75">
        <w:rPr>
          <w:rFonts w:ascii="Times New Roman" w:hAnsi="Times New Roman"/>
          <w:sz w:val="28"/>
          <w:szCs w:val="28"/>
        </w:rPr>
        <w:t> </w:t>
      </w:r>
      <w:r w:rsidR="009A5E75" w:rsidRPr="000D0A5E">
        <w:rPr>
          <w:rFonts w:ascii="Times New Roman" w:hAnsi="Times New Roman"/>
          <w:sz w:val="28"/>
          <w:szCs w:val="28"/>
        </w:rPr>
        <w:t>н</w:t>
      </w:r>
      <w:r w:rsidRPr="000D0A5E">
        <w:rPr>
          <w:rFonts w:ascii="Times New Roman" w:hAnsi="Times New Roman"/>
          <w:sz w:val="28"/>
          <w:szCs w:val="28"/>
        </w:rPr>
        <w:t>аселение, согласно СанПиН 2.2.1/2.1.1.1200-03 «Санитарно-защитные зоны</w:t>
      </w:r>
      <w:r w:rsidR="009A5E75" w:rsidRPr="000D0A5E">
        <w:rPr>
          <w:rFonts w:ascii="Times New Roman" w:hAnsi="Times New Roman"/>
          <w:sz w:val="28"/>
          <w:szCs w:val="28"/>
        </w:rPr>
        <w:t xml:space="preserve"> и</w:t>
      </w:r>
      <w:r w:rsidR="009A5E75">
        <w:rPr>
          <w:rFonts w:ascii="Times New Roman" w:hAnsi="Times New Roman"/>
          <w:sz w:val="28"/>
          <w:szCs w:val="28"/>
        </w:rPr>
        <w:t> </w:t>
      </w:r>
      <w:r w:rsidR="009A5E75" w:rsidRPr="000D0A5E">
        <w:rPr>
          <w:rFonts w:ascii="Times New Roman" w:hAnsi="Times New Roman"/>
          <w:sz w:val="28"/>
          <w:szCs w:val="28"/>
        </w:rPr>
        <w:t>с</w:t>
      </w:r>
      <w:r w:rsidRPr="000D0A5E">
        <w:rPr>
          <w:rFonts w:ascii="Times New Roman" w:hAnsi="Times New Roman"/>
          <w:sz w:val="28"/>
          <w:szCs w:val="28"/>
        </w:rPr>
        <w:t>анитарная классификация предприятий, сооружений</w:t>
      </w:r>
      <w:r w:rsidR="009A5E75" w:rsidRPr="000D0A5E">
        <w:rPr>
          <w:rFonts w:ascii="Times New Roman" w:hAnsi="Times New Roman"/>
          <w:sz w:val="28"/>
          <w:szCs w:val="28"/>
        </w:rPr>
        <w:t xml:space="preserve"> и</w:t>
      </w:r>
      <w:r w:rsidR="009A5E75">
        <w:rPr>
          <w:rFonts w:ascii="Times New Roman" w:hAnsi="Times New Roman"/>
          <w:sz w:val="28"/>
          <w:szCs w:val="28"/>
        </w:rPr>
        <w:t> </w:t>
      </w:r>
      <w:r w:rsidR="009A5E75" w:rsidRPr="000D0A5E">
        <w:rPr>
          <w:rFonts w:ascii="Times New Roman" w:hAnsi="Times New Roman"/>
          <w:sz w:val="28"/>
          <w:szCs w:val="28"/>
        </w:rPr>
        <w:t>и</w:t>
      </w:r>
      <w:r w:rsidRPr="000D0A5E">
        <w:rPr>
          <w:rFonts w:ascii="Times New Roman" w:hAnsi="Times New Roman"/>
          <w:sz w:val="28"/>
          <w:szCs w:val="28"/>
        </w:rPr>
        <w:t>ных объектов» требуется для объектов, являющихся источником негативного воздействия, устанавливать санитарно-защитную зону либо санитарный разрыв. Санитарно-защитная зона</w:t>
      </w:r>
      <w:r w:rsidR="009A5E75" w:rsidRPr="000D0A5E">
        <w:rPr>
          <w:rFonts w:ascii="Times New Roman" w:hAnsi="Times New Roman"/>
          <w:sz w:val="28"/>
          <w:szCs w:val="28"/>
        </w:rPr>
        <w:t xml:space="preserve"> и</w:t>
      </w:r>
      <w:r w:rsidR="009A5E75">
        <w:rPr>
          <w:rFonts w:ascii="Times New Roman" w:hAnsi="Times New Roman"/>
          <w:sz w:val="28"/>
          <w:szCs w:val="28"/>
        </w:rPr>
        <w:t> </w:t>
      </w:r>
      <w:r w:rsidR="009A5E75" w:rsidRPr="000D0A5E">
        <w:rPr>
          <w:rFonts w:ascii="Times New Roman" w:hAnsi="Times New Roman"/>
          <w:sz w:val="28"/>
          <w:szCs w:val="28"/>
        </w:rPr>
        <w:t>с</w:t>
      </w:r>
      <w:r w:rsidRPr="000D0A5E">
        <w:rPr>
          <w:rFonts w:ascii="Times New Roman" w:hAnsi="Times New Roman"/>
          <w:sz w:val="28"/>
          <w:szCs w:val="28"/>
        </w:rPr>
        <w:t>анитарный разрыв</w:t>
      </w:r>
      <w:r w:rsidR="009A5E75" w:rsidRPr="000D0A5E">
        <w:rPr>
          <w:rFonts w:ascii="Times New Roman" w:hAnsi="Times New Roman"/>
          <w:sz w:val="28"/>
          <w:szCs w:val="28"/>
        </w:rPr>
        <w:t xml:space="preserve"> не</w:t>
      </w:r>
      <w:r w:rsidR="009A5E75">
        <w:rPr>
          <w:rFonts w:ascii="Times New Roman" w:hAnsi="Times New Roman"/>
          <w:sz w:val="28"/>
          <w:szCs w:val="28"/>
        </w:rPr>
        <w:t> </w:t>
      </w:r>
      <w:r w:rsidR="009A5E75" w:rsidRPr="000D0A5E">
        <w:rPr>
          <w:rFonts w:ascii="Times New Roman" w:hAnsi="Times New Roman"/>
          <w:sz w:val="28"/>
          <w:szCs w:val="28"/>
        </w:rPr>
        <w:t>м</w:t>
      </w:r>
      <w:r w:rsidRPr="000D0A5E">
        <w:rPr>
          <w:rFonts w:ascii="Times New Roman" w:hAnsi="Times New Roman"/>
          <w:sz w:val="28"/>
          <w:szCs w:val="28"/>
        </w:rPr>
        <w:t>огут рассматриваться как резервные территории предприятия или как перспектива для развития селитебной зоны.</w:t>
      </w:r>
    </w:p>
    <w:p w14:paraId="07311962" w14:textId="77777777" w:rsidR="00F3114F" w:rsidRPr="00F3114F" w:rsidRDefault="00F3114F" w:rsidP="00F3114F">
      <w:pPr>
        <w:spacing w:after="0" w:line="240" w:lineRule="auto"/>
        <w:ind w:firstLine="709"/>
        <w:jc w:val="both"/>
        <w:rPr>
          <w:rFonts w:ascii="Times New Roman" w:hAnsi="Times New Roman"/>
          <w:bCs/>
          <w:i/>
          <w:iCs/>
          <w:sz w:val="28"/>
          <w:szCs w:val="28"/>
          <w:u w:val="single"/>
        </w:rPr>
      </w:pPr>
      <w:r w:rsidRPr="00F3114F">
        <w:rPr>
          <w:rFonts w:ascii="Times New Roman" w:hAnsi="Times New Roman"/>
          <w:bCs/>
          <w:i/>
          <w:iCs/>
          <w:sz w:val="28"/>
          <w:szCs w:val="28"/>
          <w:u w:val="single"/>
        </w:rPr>
        <w:t>Почвенный покров</w:t>
      </w:r>
    </w:p>
    <w:p w14:paraId="01A7711D" w14:textId="2AF97D4C" w:rsidR="00FE1BF0" w:rsidRPr="001125E5" w:rsidRDefault="004D4D68" w:rsidP="00FE1BF0">
      <w:pPr>
        <w:spacing w:after="0" w:line="240" w:lineRule="auto"/>
        <w:ind w:firstLine="709"/>
        <w:jc w:val="both"/>
        <w:rPr>
          <w:rFonts w:ascii="Times New Roman" w:hAnsi="Times New Roman"/>
          <w:sz w:val="28"/>
          <w:szCs w:val="28"/>
        </w:rPr>
      </w:pPr>
      <w:r w:rsidRPr="00F3114F">
        <w:rPr>
          <w:rFonts w:ascii="Times New Roman" w:hAnsi="Times New Roman"/>
          <w:sz w:val="28"/>
          <w:szCs w:val="28"/>
        </w:rPr>
        <w:t>Экологическое состояние почвы определяется уровнем загрязнённости</w:t>
      </w:r>
      <w:r w:rsidR="009A5E75" w:rsidRPr="00F3114F">
        <w:rPr>
          <w:rFonts w:ascii="Times New Roman" w:hAnsi="Times New Roman"/>
          <w:sz w:val="28"/>
          <w:szCs w:val="28"/>
        </w:rPr>
        <w:t xml:space="preserve"> и</w:t>
      </w:r>
      <w:r w:rsidR="009A5E75">
        <w:rPr>
          <w:rFonts w:ascii="Times New Roman" w:hAnsi="Times New Roman"/>
          <w:sz w:val="28"/>
          <w:szCs w:val="28"/>
        </w:rPr>
        <w:t> </w:t>
      </w:r>
      <w:r w:rsidR="009A5E75" w:rsidRPr="00F3114F">
        <w:rPr>
          <w:rFonts w:ascii="Times New Roman" w:hAnsi="Times New Roman"/>
          <w:sz w:val="28"/>
          <w:szCs w:val="28"/>
        </w:rPr>
        <w:t>х</w:t>
      </w:r>
      <w:r w:rsidRPr="00F3114F">
        <w:rPr>
          <w:rFonts w:ascii="Times New Roman" w:hAnsi="Times New Roman"/>
          <w:sz w:val="28"/>
          <w:szCs w:val="28"/>
        </w:rPr>
        <w:t>арактером нарушения почвенного покрова.</w:t>
      </w:r>
      <w:r>
        <w:rPr>
          <w:rFonts w:ascii="Times New Roman" w:hAnsi="Times New Roman"/>
          <w:sz w:val="28"/>
          <w:szCs w:val="28"/>
        </w:rPr>
        <w:t xml:space="preserve"> </w:t>
      </w:r>
      <w:r w:rsidR="00FE1BF0" w:rsidRPr="001125E5">
        <w:rPr>
          <w:rFonts w:ascii="Times New Roman" w:hAnsi="Times New Roman"/>
          <w:sz w:val="28"/>
          <w:szCs w:val="28"/>
        </w:rPr>
        <w:t>Санитарная охрана почв</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з</w:t>
      </w:r>
      <w:r w:rsidR="00FE1BF0" w:rsidRPr="001125E5">
        <w:rPr>
          <w:rFonts w:ascii="Times New Roman" w:hAnsi="Times New Roman"/>
          <w:sz w:val="28"/>
          <w:szCs w:val="28"/>
        </w:rPr>
        <w:t>агрязнения промышленными</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т</w:t>
      </w:r>
      <w:r w:rsidR="00FE1BF0" w:rsidRPr="001125E5">
        <w:rPr>
          <w:rFonts w:ascii="Times New Roman" w:hAnsi="Times New Roman"/>
          <w:sz w:val="28"/>
          <w:szCs w:val="28"/>
        </w:rPr>
        <w:t>ранспортными выбросами</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а</w:t>
      </w:r>
      <w:r w:rsidR="00FE1BF0" w:rsidRPr="001125E5">
        <w:rPr>
          <w:rFonts w:ascii="Times New Roman" w:hAnsi="Times New Roman"/>
          <w:sz w:val="28"/>
          <w:szCs w:val="28"/>
        </w:rPr>
        <w:t>тмосферу решается совместно</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з</w:t>
      </w:r>
      <w:r w:rsidR="00FE1BF0" w:rsidRPr="001125E5">
        <w:rPr>
          <w:rFonts w:ascii="Times New Roman" w:hAnsi="Times New Roman"/>
          <w:sz w:val="28"/>
          <w:szCs w:val="28"/>
        </w:rPr>
        <w:t>ащитой воздушного бассейна</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з</w:t>
      </w:r>
      <w:r w:rsidR="00FE1BF0" w:rsidRPr="001125E5">
        <w:rPr>
          <w:rFonts w:ascii="Times New Roman" w:hAnsi="Times New Roman"/>
          <w:sz w:val="28"/>
          <w:szCs w:val="28"/>
        </w:rPr>
        <w:t>агрязнений путём мероприятий, указанных</w:t>
      </w:r>
      <w:r w:rsidR="009A5E75" w:rsidRPr="001125E5">
        <w:rPr>
          <w:rFonts w:ascii="Times New Roman" w:hAnsi="Times New Roman"/>
          <w:sz w:val="28"/>
          <w:szCs w:val="28"/>
        </w:rPr>
        <w:t xml:space="preserve"> в</w:t>
      </w:r>
      <w:r w:rsidR="009A5E75">
        <w:rPr>
          <w:rFonts w:ascii="Times New Roman" w:hAnsi="Times New Roman"/>
          <w:sz w:val="28"/>
          <w:szCs w:val="28"/>
        </w:rPr>
        <w:t> с</w:t>
      </w:r>
      <w:r w:rsidR="0047046B">
        <w:rPr>
          <w:rFonts w:ascii="Times New Roman" w:hAnsi="Times New Roman"/>
          <w:sz w:val="28"/>
          <w:szCs w:val="28"/>
        </w:rPr>
        <w:t>оставе в</w:t>
      </w:r>
      <w:r w:rsidR="00FE1BF0" w:rsidRPr="001125E5">
        <w:rPr>
          <w:rFonts w:ascii="Times New Roman" w:hAnsi="Times New Roman"/>
          <w:sz w:val="28"/>
          <w:szCs w:val="28"/>
        </w:rPr>
        <w:t>оздухоохранны</w:t>
      </w:r>
      <w:r w:rsidR="0047046B">
        <w:rPr>
          <w:rFonts w:ascii="Times New Roman" w:hAnsi="Times New Roman"/>
          <w:sz w:val="28"/>
          <w:szCs w:val="28"/>
        </w:rPr>
        <w:t>х</w:t>
      </w:r>
      <w:r w:rsidR="00FE1BF0" w:rsidRPr="001125E5">
        <w:rPr>
          <w:rFonts w:ascii="Times New Roman" w:hAnsi="Times New Roman"/>
          <w:sz w:val="28"/>
          <w:szCs w:val="28"/>
        </w:rPr>
        <w:t xml:space="preserve"> мероприяти</w:t>
      </w:r>
      <w:r w:rsidR="0047046B">
        <w:rPr>
          <w:rFonts w:ascii="Times New Roman" w:hAnsi="Times New Roman"/>
          <w:sz w:val="28"/>
          <w:szCs w:val="28"/>
        </w:rPr>
        <w:t>й</w:t>
      </w:r>
      <w:r w:rsidR="00FE1BF0" w:rsidRPr="001125E5">
        <w:rPr>
          <w:rFonts w:ascii="Times New Roman" w:hAnsi="Times New Roman"/>
          <w:sz w:val="28"/>
          <w:szCs w:val="28"/>
        </w:rPr>
        <w:t>.</w:t>
      </w:r>
    </w:p>
    <w:p w14:paraId="0FAB14F8" w14:textId="7B74D0C2" w:rsidR="004D4D68" w:rsidRPr="004D4D68" w:rsidRDefault="004D4D68" w:rsidP="004D4D68">
      <w:pPr>
        <w:spacing w:after="0" w:line="240" w:lineRule="auto"/>
        <w:ind w:firstLine="709"/>
        <w:jc w:val="both"/>
        <w:rPr>
          <w:rFonts w:ascii="Times New Roman" w:hAnsi="Times New Roman"/>
          <w:sz w:val="28"/>
          <w:szCs w:val="28"/>
        </w:rPr>
      </w:pPr>
      <w:r w:rsidRPr="004D4D68">
        <w:rPr>
          <w:rFonts w:ascii="Times New Roman" w:hAnsi="Times New Roman"/>
          <w:sz w:val="28"/>
          <w:szCs w:val="28"/>
        </w:rPr>
        <w:t>Нарушенными считают почвы, утратившие своё плодородие</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ц</w:t>
      </w:r>
      <w:r w:rsidRPr="004D4D68">
        <w:rPr>
          <w:rFonts w:ascii="Times New Roman" w:hAnsi="Times New Roman"/>
          <w:sz w:val="28"/>
          <w:szCs w:val="28"/>
        </w:rPr>
        <w:t>енность</w:t>
      </w:r>
      <w:r w:rsidR="009A5E75" w:rsidRPr="004D4D68">
        <w:rPr>
          <w:rFonts w:ascii="Times New Roman" w:hAnsi="Times New Roman"/>
          <w:sz w:val="28"/>
          <w:szCs w:val="28"/>
        </w:rPr>
        <w:t xml:space="preserve"> в</w:t>
      </w:r>
      <w:r w:rsidR="009A5E75">
        <w:rPr>
          <w:rFonts w:ascii="Times New Roman" w:hAnsi="Times New Roman"/>
          <w:sz w:val="28"/>
          <w:szCs w:val="28"/>
        </w:rPr>
        <w:t> </w:t>
      </w:r>
      <w:r w:rsidR="009A5E75" w:rsidRPr="004D4D68">
        <w:rPr>
          <w:rFonts w:ascii="Times New Roman" w:hAnsi="Times New Roman"/>
          <w:sz w:val="28"/>
          <w:szCs w:val="28"/>
        </w:rPr>
        <w:t>с</w:t>
      </w:r>
      <w:r w:rsidRPr="004D4D68">
        <w:rPr>
          <w:rFonts w:ascii="Times New Roman" w:hAnsi="Times New Roman"/>
          <w:sz w:val="28"/>
          <w:szCs w:val="28"/>
        </w:rPr>
        <w:t>вязи</w:t>
      </w:r>
      <w:r w:rsidR="009A5E75" w:rsidRPr="004D4D68">
        <w:rPr>
          <w:rFonts w:ascii="Times New Roman" w:hAnsi="Times New Roman"/>
          <w:sz w:val="28"/>
          <w:szCs w:val="28"/>
        </w:rPr>
        <w:t xml:space="preserve"> с</w:t>
      </w:r>
      <w:r w:rsidR="009A5E75">
        <w:rPr>
          <w:rFonts w:ascii="Times New Roman" w:hAnsi="Times New Roman"/>
          <w:sz w:val="28"/>
          <w:szCs w:val="28"/>
        </w:rPr>
        <w:t> </w:t>
      </w:r>
      <w:r w:rsidR="009A5E75" w:rsidRPr="004D4D68">
        <w:rPr>
          <w:rFonts w:ascii="Times New Roman" w:hAnsi="Times New Roman"/>
          <w:sz w:val="28"/>
          <w:szCs w:val="28"/>
        </w:rPr>
        <w:t>х</w:t>
      </w:r>
      <w:r w:rsidRPr="004D4D68">
        <w:rPr>
          <w:rFonts w:ascii="Times New Roman" w:hAnsi="Times New Roman"/>
          <w:sz w:val="28"/>
          <w:szCs w:val="28"/>
        </w:rPr>
        <w:t>озяйственной деятельностью человека. Почвы</w:t>
      </w:r>
      <w:r w:rsidR="009A5E75" w:rsidRPr="004D4D68">
        <w:rPr>
          <w:rFonts w:ascii="Times New Roman" w:hAnsi="Times New Roman"/>
          <w:sz w:val="28"/>
          <w:szCs w:val="28"/>
        </w:rPr>
        <w:t xml:space="preserve"> на</w:t>
      </w:r>
      <w:r w:rsidR="009A5E75">
        <w:rPr>
          <w:rFonts w:ascii="Times New Roman" w:hAnsi="Times New Roman"/>
          <w:sz w:val="28"/>
          <w:szCs w:val="28"/>
        </w:rPr>
        <w:t> </w:t>
      </w:r>
      <w:r w:rsidR="009A5E75" w:rsidRPr="004D4D68">
        <w:rPr>
          <w:rFonts w:ascii="Times New Roman" w:hAnsi="Times New Roman"/>
          <w:sz w:val="28"/>
          <w:szCs w:val="28"/>
        </w:rPr>
        <w:t>п</w:t>
      </w:r>
      <w:r w:rsidRPr="004D4D68">
        <w:rPr>
          <w:rFonts w:ascii="Times New Roman" w:hAnsi="Times New Roman"/>
          <w:sz w:val="28"/>
          <w:szCs w:val="28"/>
        </w:rPr>
        <w:t>роектируемой территории нарушаются</w:t>
      </w:r>
      <w:r w:rsidR="009A5E75" w:rsidRPr="004D4D68">
        <w:rPr>
          <w:rFonts w:ascii="Times New Roman" w:hAnsi="Times New Roman"/>
          <w:sz w:val="28"/>
          <w:szCs w:val="28"/>
        </w:rPr>
        <w:t xml:space="preserve"> в</w:t>
      </w:r>
      <w:r w:rsidR="009A5E75">
        <w:rPr>
          <w:rFonts w:ascii="Times New Roman" w:hAnsi="Times New Roman"/>
          <w:sz w:val="28"/>
          <w:szCs w:val="28"/>
        </w:rPr>
        <w:t> </w:t>
      </w:r>
      <w:r w:rsidR="009A5E75" w:rsidRPr="004D4D68">
        <w:rPr>
          <w:rFonts w:ascii="Times New Roman" w:hAnsi="Times New Roman"/>
          <w:sz w:val="28"/>
          <w:szCs w:val="28"/>
        </w:rPr>
        <w:t>р</w:t>
      </w:r>
      <w:r w:rsidRPr="004D4D68">
        <w:rPr>
          <w:rFonts w:ascii="Times New Roman" w:hAnsi="Times New Roman"/>
          <w:sz w:val="28"/>
          <w:szCs w:val="28"/>
        </w:rPr>
        <w:t>езультате возникновения транспортных коммуникаций, строительных площадок. Антропо-техногенные</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п</w:t>
      </w:r>
      <w:r w:rsidRPr="004D4D68">
        <w:rPr>
          <w:rFonts w:ascii="Times New Roman" w:hAnsi="Times New Roman"/>
          <w:sz w:val="28"/>
          <w:szCs w:val="28"/>
        </w:rPr>
        <w:t xml:space="preserve">риродные источники воздействия </w:t>
      </w:r>
      <w:r w:rsidRPr="004D4D68">
        <w:rPr>
          <w:rFonts w:ascii="Times New Roman" w:hAnsi="Times New Roman"/>
          <w:sz w:val="28"/>
          <w:szCs w:val="28"/>
        </w:rPr>
        <w:lastRenderedPageBreak/>
        <w:t>приводят</w:t>
      </w:r>
      <w:r w:rsidR="009A5E75" w:rsidRPr="004D4D68">
        <w:rPr>
          <w:rFonts w:ascii="Times New Roman" w:hAnsi="Times New Roman"/>
          <w:sz w:val="28"/>
          <w:szCs w:val="28"/>
        </w:rPr>
        <w:t xml:space="preserve"> к</w:t>
      </w:r>
      <w:r w:rsidR="009A5E75">
        <w:rPr>
          <w:rFonts w:ascii="Times New Roman" w:hAnsi="Times New Roman"/>
          <w:sz w:val="28"/>
          <w:szCs w:val="28"/>
        </w:rPr>
        <w:t> </w:t>
      </w:r>
      <w:r w:rsidR="009A5E75" w:rsidRPr="004D4D68">
        <w:rPr>
          <w:rFonts w:ascii="Times New Roman" w:hAnsi="Times New Roman"/>
          <w:sz w:val="28"/>
          <w:szCs w:val="28"/>
        </w:rPr>
        <w:t>з</w:t>
      </w:r>
      <w:r w:rsidRPr="004D4D68">
        <w:rPr>
          <w:rFonts w:ascii="Times New Roman" w:hAnsi="Times New Roman"/>
          <w:sz w:val="28"/>
          <w:szCs w:val="28"/>
        </w:rPr>
        <w:t>агрязнению</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д</w:t>
      </w:r>
      <w:r w:rsidRPr="004D4D68">
        <w:rPr>
          <w:rFonts w:ascii="Times New Roman" w:hAnsi="Times New Roman"/>
          <w:sz w:val="28"/>
          <w:szCs w:val="28"/>
        </w:rPr>
        <w:t>егумификации, уплотнению, нарушению, вторичному засолению почв</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д</w:t>
      </w:r>
      <w:r w:rsidRPr="004D4D68">
        <w:rPr>
          <w:rFonts w:ascii="Times New Roman" w:hAnsi="Times New Roman"/>
          <w:sz w:val="28"/>
          <w:szCs w:val="28"/>
        </w:rPr>
        <w:t>ругим негативным последствиям.</w:t>
      </w:r>
    </w:p>
    <w:p w14:paraId="315020BF" w14:textId="4939D6EB" w:rsidR="004D4D68" w:rsidRPr="004D4D68" w:rsidRDefault="004D4D68" w:rsidP="004D4D68">
      <w:pPr>
        <w:spacing w:after="0" w:line="240" w:lineRule="auto"/>
        <w:ind w:firstLine="709"/>
        <w:jc w:val="both"/>
        <w:rPr>
          <w:rFonts w:ascii="Times New Roman" w:hAnsi="Times New Roman"/>
          <w:sz w:val="28"/>
          <w:szCs w:val="28"/>
        </w:rPr>
      </w:pPr>
      <w:r w:rsidRPr="004D4D68">
        <w:rPr>
          <w:rFonts w:ascii="Times New Roman" w:hAnsi="Times New Roman"/>
          <w:sz w:val="28"/>
          <w:szCs w:val="28"/>
        </w:rPr>
        <w:t>В результате антропогенного воздействия</w:t>
      </w:r>
      <w:r w:rsidR="009A5E75" w:rsidRPr="004D4D68">
        <w:rPr>
          <w:rFonts w:ascii="Times New Roman" w:hAnsi="Times New Roman"/>
          <w:sz w:val="28"/>
          <w:szCs w:val="28"/>
        </w:rPr>
        <w:t xml:space="preserve"> на</w:t>
      </w:r>
      <w:r w:rsidR="009A5E75">
        <w:rPr>
          <w:rFonts w:ascii="Times New Roman" w:hAnsi="Times New Roman"/>
          <w:sz w:val="28"/>
          <w:szCs w:val="28"/>
        </w:rPr>
        <w:t> </w:t>
      </w:r>
      <w:r w:rsidR="009A5E75" w:rsidRPr="004D4D68">
        <w:rPr>
          <w:rFonts w:ascii="Times New Roman" w:hAnsi="Times New Roman"/>
          <w:sz w:val="28"/>
          <w:szCs w:val="28"/>
        </w:rPr>
        <w:t>п</w:t>
      </w:r>
      <w:r w:rsidRPr="004D4D68">
        <w:rPr>
          <w:rFonts w:ascii="Times New Roman" w:hAnsi="Times New Roman"/>
          <w:sz w:val="28"/>
          <w:szCs w:val="28"/>
        </w:rPr>
        <w:t>очвенный покров происходит изменение морфологии почв, изменение физических, химических свойств почв</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их</w:t>
      </w:r>
      <w:r w:rsidR="009A5E75">
        <w:rPr>
          <w:rFonts w:ascii="Times New Roman" w:hAnsi="Times New Roman"/>
          <w:sz w:val="28"/>
          <w:szCs w:val="28"/>
        </w:rPr>
        <w:t> </w:t>
      </w:r>
      <w:r w:rsidR="009A5E75" w:rsidRPr="004D4D68">
        <w:rPr>
          <w:rFonts w:ascii="Times New Roman" w:hAnsi="Times New Roman"/>
          <w:sz w:val="28"/>
          <w:szCs w:val="28"/>
        </w:rPr>
        <w:t>п</w:t>
      </w:r>
      <w:r w:rsidRPr="004D4D68">
        <w:rPr>
          <w:rFonts w:ascii="Times New Roman" w:hAnsi="Times New Roman"/>
          <w:sz w:val="28"/>
          <w:szCs w:val="28"/>
        </w:rPr>
        <w:t>отенциального плодородия. Строительная</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т</w:t>
      </w:r>
      <w:r w:rsidRPr="004D4D68">
        <w:rPr>
          <w:rFonts w:ascii="Times New Roman" w:hAnsi="Times New Roman"/>
          <w:sz w:val="28"/>
          <w:szCs w:val="28"/>
        </w:rPr>
        <w:t>ранспортная техника создаёт механические нагрузки, способные уничтожить растительные сообщества частично или полностью.</w:t>
      </w:r>
    </w:p>
    <w:p w14:paraId="6A051CA2" w14:textId="76D80AE8" w:rsidR="00772A5D" w:rsidRPr="00772A5D" w:rsidRDefault="004D4D68" w:rsidP="004D4D68">
      <w:pPr>
        <w:spacing w:after="0" w:line="240" w:lineRule="auto"/>
        <w:ind w:firstLine="709"/>
        <w:jc w:val="both"/>
        <w:rPr>
          <w:rFonts w:ascii="Times New Roman" w:hAnsi="Times New Roman"/>
          <w:sz w:val="28"/>
          <w:szCs w:val="28"/>
        </w:rPr>
      </w:pPr>
      <w:r w:rsidRPr="004D4D68">
        <w:rPr>
          <w:rFonts w:ascii="Times New Roman" w:hAnsi="Times New Roman"/>
          <w:sz w:val="28"/>
          <w:szCs w:val="28"/>
        </w:rPr>
        <w:t>Загрязнённая почва может оказывать неблагоприятное влияние</w:t>
      </w:r>
      <w:r w:rsidR="009A5E75" w:rsidRPr="004D4D68">
        <w:rPr>
          <w:rFonts w:ascii="Times New Roman" w:hAnsi="Times New Roman"/>
          <w:sz w:val="28"/>
          <w:szCs w:val="28"/>
        </w:rPr>
        <w:t xml:space="preserve"> на</w:t>
      </w:r>
      <w:r w:rsidR="009A5E75">
        <w:rPr>
          <w:rFonts w:ascii="Times New Roman" w:hAnsi="Times New Roman"/>
          <w:sz w:val="28"/>
          <w:szCs w:val="28"/>
        </w:rPr>
        <w:t> </w:t>
      </w:r>
      <w:r w:rsidR="009A5E75" w:rsidRPr="004D4D68">
        <w:rPr>
          <w:rFonts w:ascii="Times New Roman" w:hAnsi="Times New Roman"/>
          <w:sz w:val="28"/>
          <w:szCs w:val="28"/>
        </w:rPr>
        <w:t>у</w:t>
      </w:r>
      <w:r w:rsidRPr="004D4D68">
        <w:rPr>
          <w:rFonts w:ascii="Times New Roman" w:hAnsi="Times New Roman"/>
          <w:sz w:val="28"/>
          <w:szCs w:val="28"/>
        </w:rPr>
        <w:t>словия жизни населения</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е</w:t>
      </w:r>
      <w:r w:rsidRPr="004D4D68">
        <w:rPr>
          <w:rFonts w:ascii="Times New Roman" w:hAnsi="Times New Roman"/>
          <w:sz w:val="28"/>
          <w:szCs w:val="28"/>
        </w:rPr>
        <w:t>го здоровье, так как является основным накопителем химических веществ техногенной природы</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ф</w:t>
      </w:r>
      <w:r w:rsidRPr="004D4D68">
        <w:rPr>
          <w:rFonts w:ascii="Times New Roman" w:hAnsi="Times New Roman"/>
          <w:sz w:val="28"/>
          <w:szCs w:val="28"/>
        </w:rPr>
        <w:t>актором передачи инфекционных</w:t>
      </w:r>
      <w:r w:rsidR="009A5E75" w:rsidRPr="004D4D68">
        <w:rPr>
          <w:rFonts w:ascii="Times New Roman" w:hAnsi="Times New Roman"/>
          <w:sz w:val="28"/>
          <w:szCs w:val="28"/>
        </w:rPr>
        <w:t xml:space="preserve"> и</w:t>
      </w:r>
      <w:r w:rsidR="009A5E75">
        <w:rPr>
          <w:rFonts w:ascii="Times New Roman" w:hAnsi="Times New Roman"/>
          <w:sz w:val="28"/>
          <w:szCs w:val="28"/>
        </w:rPr>
        <w:t> </w:t>
      </w:r>
      <w:r w:rsidR="009A5E75" w:rsidRPr="004D4D68">
        <w:rPr>
          <w:rFonts w:ascii="Times New Roman" w:hAnsi="Times New Roman"/>
          <w:sz w:val="28"/>
          <w:szCs w:val="28"/>
        </w:rPr>
        <w:t>п</w:t>
      </w:r>
      <w:r w:rsidRPr="004D4D68">
        <w:rPr>
          <w:rFonts w:ascii="Times New Roman" w:hAnsi="Times New Roman"/>
          <w:sz w:val="28"/>
          <w:szCs w:val="28"/>
        </w:rPr>
        <w:t xml:space="preserve">аразитарных заболеваний. </w:t>
      </w:r>
      <w:r w:rsidR="00772A5D" w:rsidRPr="00772A5D">
        <w:rPr>
          <w:rFonts w:ascii="Times New Roman" w:hAnsi="Times New Roman"/>
          <w:sz w:val="28"/>
          <w:szCs w:val="28"/>
        </w:rPr>
        <w:t>Загрязняющие вещества поступают</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00772A5D" w:rsidRPr="00772A5D">
        <w:rPr>
          <w:rFonts w:ascii="Times New Roman" w:hAnsi="Times New Roman"/>
          <w:sz w:val="28"/>
          <w:szCs w:val="28"/>
        </w:rPr>
        <w:t>очву</w:t>
      </w:r>
      <w:r w:rsidR="009A5E75" w:rsidRPr="00772A5D">
        <w:rPr>
          <w:rFonts w:ascii="Times New Roman" w:hAnsi="Times New Roman"/>
          <w:sz w:val="28"/>
          <w:szCs w:val="28"/>
        </w:rPr>
        <w:t xml:space="preserve"> из</w:t>
      </w:r>
      <w:r w:rsidR="009A5E75">
        <w:rPr>
          <w:rFonts w:ascii="Times New Roman" w:hAnsi="Times New Roman"/>
          <w:sz w:val="28"/>
          <w:szCs w:val="28"/>
        </w:rPr>
        <w:t> </w:t>
      </w:r>
      <w:r w:rsidR="009A5E75" w:rsidRPr="00772A5D">
        <w:rPr>
          <w:rFonts w:ascii="Times New Roman" w:hAnsi="Times New Roman"/>
          <w:sz w:val="28"/>
          <w:szCs w:val="28"/>
        </w:rPr>
        <w:t>а</w:t>
      </w:r>
      <w:r w:rsidR="00772A5D" w:rsidRPr="00772A5D">
        <w:rPr>
          <w:rFonts w:ascii="Times New Roman" w:hAnsi="Times New Roman"/>
          <w:sz w:val="28"/>
          <w:szCs w:val="28"/>
        </w:rPr>
        <w:t>тмосферы</w:t>
      </w:r>
      <w:r w:rsidR="009A5E75" w:rsidRPr="00772A5D">
        <w:rPr>
          <w:rFonts w:ascii="Times New Roman" w:hAnsi="Times New Roman"/>
          <w:sz w:val="28"/>
          <w:szCs w:val="28"/>
        </w:rPr>
        <w:t xml:space="preserve"> с</w:t>
      </w:r>
      <w:r w:rsidR="009A5E75">
        <w:rPr>
          <w:rFonts w:ascii="Times New Roman" w:hAnsi="Times New Roman"/>
          <w:sz w:val="28"/>
          <w:szCs w:val="28"/>
        </w:rPr>
        <w:t> </w:t>
      </w:r>
      <w:r w:rsidR="009A5E75" w:rsidRPr="00772A5D">
        <w:rPr>
          <w:rFonts w:ascii="Times New Roman" w:hAnsi="Times New Roman"/>
          <w:sz w:val="28"/>
          <w:szCs w:val="28"/>
        </w:rPr>
        <w:t>п</w:t>
      </w:r>
      <w:r w:rsidR="00772A5D" w:rsidRPr="00772A5D">
        <w:rPr>
          <w:rFonts w:ascii="Times New Roman" w:hAnsi="Times New Roman"/>
          <w:sz w:val="28"/>
          <w:szCs w:val="28"/>
        </w:rPr>
        <w:t>ромышленными выбросами (в том числе,</w:t>
      </w:r>
      <w:r w:rsidR="009A5E75" w:rsidRPr="00772A5D">
        <w:rPr>
          <w:rFonts w:ascii="Times New Roman" w:hAnsi="Times New Roman"/>
          <w:sz w:val="28"/>
          <w:szCs w:val="28"/>
        </w:rPr>
        <w:t xml:space="preserve"> с</w:t>
      </w:r>
      <w:r w:rsidR="009A5E75">
        <w:rPr>
          <w:rFonts w:ascii="Times New Roman" w:hAnsi="Times New Roman"/>
          <w:sz w:val="28"/>
          <w:szCs w:val="28"/>
        </w:rPr>
        <w:t> </w:t>
      </w:r>
      <w:r w:rsidR="009A5E75" w:rsidRPr="00772A5D">
        <w:rPr>
          <w:rFonts w:ascii="Times New Roman" w:hAnsi="Times New Roman"/>
          <w:sz w:val="28"/>
          <w:szCs w:val="28"/>
        </w:rPr>
        <w:t>а</w:t>
      </w:r>
      <w:r w:rsidR="00772A5D" w:rsidRPr="00772A5D">
        <w:rPr>
          <w:rFonts w:ascii="Times New Roman" w:hAnsi="Times New Roman"/>
          <w:sz w:val="28"/>
          <w:szCs w:val="28"/>
        </w:rPr>
        <w:t>тмосферными осадками), при таянии снежного покрова</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в</w:t>
      </w:r>
      <w:r w:rsidR="00772A5D" w:rsidRPr="00772A5D">
        <w:rPr>
          <w:rFonts w:ascii="Times New Roman" w:hAnsi="Times New Roman"/>
          <w:sz w:val="28"/>
          <w:szCs w:val="28"/>
        </w:rPr>
        <w:t>есенний период,</w:t>
      </w:r>
      <w:r w:rsidR="009A5E75" w:rsidRPr="00772A5D">
        <w:rPr>
          <w:rFonts w:ascii="Times New Roman" w:hAnsi="Times New Roman"/>
          <w:sz w:val="28"/>
          <w:szCs w:val="28"/>
        </w:rPr>
        <w:t xml:space="preserve"> а</w:t>
      </w:r>
      <w:r w:rsidR="009A5E75">
        <w:rPr>
          <w:rFonts w:ascii="Times New Roman" w:hAnsi="Times New Roman"/>
          <w:sz w:val="28"/>
          <w:szCs w:val="28"/>
        </w:rPr>
        <w:t> </w:t>
      </w:r>
      <w:r w:rsidR="009A5E75" w:rsidRPr="00772A5D">
        <w:rPr>
          <w:rFonts w:ascii="Times New Roman" w:hAnsi="Times New Roman"/>
          <w:sz w:val="28"/>
          <w:szCs w:val="28"/>
        </w:rPr>
        <w:t>т</w:t>
      </w:r>
      <w:r w:rsidR="00772A5D" w:rsidRPr="00772A5D">
        <w:rPr>
          <w:rFonts w:ascii="Times New Roman" w:hAnsi="Times New Roman"/>
          <w:sz w:val="28"/>
          <w:szCs w:val="28"/>
        </w:rPr>
        <w:t>акже путём фильтрации загрязнённых поверхностных сточных вод.</w:t>
      </w:r>
    </w:p>
    <w:p w14:paraId="612861DB" w14:textId="78F57BE0"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В почвах примагистральных территорий содержатся нефтепродукты, бенз(а)пирен, легко-</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с</w:t>
      </w:r>
      <w:r w:rsidRPr="00772A5D">
        <w:rPr>
          <w:rFonts w:ascii="Times New Roman" w:hAnsi="Times New Roman"/>
          <w:sz w:val="28"/>
          <w:szCs w:val="28"/>
        </w:rPr>
        <w:t>реднерастворимые формы химических элементов (хлориды магния, натрия, кальция; карбонаты кальция, магния; сульфат кальция). Перечисленные загрязняющие вещества поступают</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очву вследствие оседания пыли</w:t>
      </w:r>
      <w:r w:rsidR="009A5E75" w:rsidRPr="00772A5D">
        <w:rPr>
          <w:rFonts w:ascii="Times New Roman" w:hAnsi="Times New Roman"/>
          <w:sz w:val="28"/>
          <w:szCs w:val="28"/>
        </w:rPr>
        <w:t xml:space="preserve"> от</w:t>
      </w:r>
      <w:r w:rsidR="009A5E75">
        <w:rPr>
          <w:rFonts w:ascii="Times New Roman" w:hAnsi="Times New Roman"/>
          <w:sz w:val="28"/>
          <w:szCs w:val="28"/>
        </w:rPr>
        <w:t> </w:t>
      </w:r>
      <w:r w:rsidR="009A5E75" w:rsidRPr="00772A5D">
        <w:rPr>
          <w:rFonts w:ascii="Times New Roman" w:hAnsi="Times New Roman"/>
          <w:sz w:val="28"/>
          <w:szCs w:val="28"/>
        </w:rPr>
        <w:t>э</w:t>
      </w:r>
      <w:r w:rsidRPr="00772A5D">
        <w:rPr>
          <w:rFonts w:ascii="Times New Roman" w:hAnsi="Times New Roman"/>
          <w:sz w:val="28"/>
          <w:szCs w:val="28"/>
        </w:rPr>
        <w:t>ксплуатации дорог,</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р</w:t>
      </w:r>
      <w:r w:rsidRPr="00772A5D">
        <w:rPr>
          <w:rFonts w:ascii="Times New Roman" w:hAnsi="Times New Roman"/>
          <w:sz w:val="28"/>
          <w:szCs w:val="28"/>
        </w:rPr>
        <w:t>езультате сгорания бензина</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а</w:t>
      </w:r>
      <w:r w:rsidRPr="00772A5D">
        <w:rPr>
          <w:rFonts w:ascii="Times New Roman" w:hAnsi="Times New Roman"/>
          <w:sz w:val="28"/>
          <w:szCs w:val="28"/>
        </w:rPr>
        <w:t>мортизации машин.</w:t>
      </w:r>
    </w:p>
    <w:p w14:paraId="653EFF66" w14:textId="64856DB3"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Для установления полной картины загрязнения</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д</w:t>
      </w:r>
      <w:r w:rsidRPr="00772A5D">
        <w:rPr>
          <w:rFonts w:ascii="Times New Roman" w:hAnsi="Times New Roman"/>
          <w:sz w:val="28"/>
          <w:szCs w:val="28"/>
        </w:rPr>
        <w:t>епонации загрязняющих веществ</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очвенном покрове территории муниципального образования, выявления существующих геохимических аномалий</w:t>
      </w:r>
      <w:r w:rsidR="009A5E75" w:rsidRPr="00772A5D">
        <w:rPr>
          <w:rFonts w:ascii="Times New Roman" w:hAnsi="Times New Roman"/>
          <w:sz w:val="28"/>
          <w:szCs w:val="28"/>
        </w:rPr>
        <w:t xml:space="preserve"> с</w:t>
      </w:r>
      <w:r w:rsidR="009A5E75">
        <w:rPr>
          <w:rFonts w:ascii="Times New Roman" w:hAnsi="Times New Roman"/>
          <w:sz w:val="28"/>
          <w:szCs w:val="28"/>
        </w:rPr>
        <w:t> </w:t>
      </w:r>
      <w:r w:rsidR="009A5E75" w:rsidRPr="00772A5D">
        <w:rPr>
          <w:rFonts w:ascii="Times New Roman" w:hAnsi="Times New Roman"/>
          <w:sz w:val="28"/>
          <w:szCs w:val="28"/>
        </w:rPr>
        <w:t>ц</w:t>
      </w:r>
      <w:r w:rsidRPr="00772A5D">
        <w:rPr>
          <w:rFonts w:ascii="Times New Roman" w:hAnsi="Times New Roman"/>
          <w:sz w:val="28"/>
          <w:szCs w:val="28"/>
        </w:rPr>
        <w:t>елью разработки рекомендаций</w:t>
      </w:r>
      <w:r w:rsidR="009A5E75" w:rsidRPr="00772A5D">
        <w:rPr>
          <w:rFonts w:ascii="Times New Roman" w:hAnsi="Times New Roman"/>
          <w:sz w:val="28"/>
          <w:szCs w:val="28"/>
        </w:rPr>
        <w:t xml:space="preserve"> по</w:t>
      </w:r>
      <w:r w:rsidR="009A5E75">
        <w:rPr>
          <w:rFonts w:ascii="Times New Roman" w:hAnsi="Times New Roman"/>
          <w:sz w:val="28"/>
          <w:szCs w:val="28"/>
        </w:rPr>
        <w:t> </w:t>
      </w:r>
      <w:r w:rsidR="009A5E75" w:rsidRPr="00772A5D">
        <w:rPr>
          <w:rFonts w:ascii="Times New Roman" w:hAnsi="Times New Roman"/>
          <w:sz w:val="28"/>
          <w:szCs w:val="28"/>
        </w:rPr>
        <w:t>у</w:t>
      </w:r>
      <w:r w:rsidRPr="00772A5D">
        <w:rPr>
          <w:rFonts w:ascii="Times New Roman" w:hAnsi="Times New Roman"/>
          <w:sz w:val="28"/>
          <w:szCs w:val="28"/>
        </w:rPr>
        <w:t>странению последствий негативных экологических процессов</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очвах, необходимо разработать</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р</w:t>
      </w:r>
      <w:r w:rsidRPr="00772A5D">
        <w:rPr>
          <w:rFonts w:ascii="Times New Roman" w:hAnsi="Times New Roman"/>
          <w:sz w:val="28"/>
          <w:szCs w:val="28"/>
        </w:rPr>
        <w:t>еализовать программу исследования почвенного</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с</w:t>
      </w:r>
      <w:r w:rsidRPr="00772A5D">
        <w:rPr>
          <w:rFonts w:ascii="Times New Roman" w:hAnsi="Times New Roman"/>
          <w:sz w:val="28"/>
          <w:szCs w:val="28"/>
        </w:rPr>
        <w:t>негового покрова. Несомненно, важнейшим</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и</w:t>
      </w:r>
      <w:r w:rsidRPr="00772A5D">
        <w:rPr>
          <w:rFonts w:ascii="Times New Roman" w:hAnsi="Times New Roman"/>
          <w:sz w:val="28"/>
          <w:szCs w:val="28"/>
        </w:rPr>
        <w:t>зучении загрязнения почв</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г</w:t>
      </w:r>
      <w:r w:rsidRPr="00772A5D">
        <w:rPr>
          <w:rFonts w:ascii="Times New Roman" w:hAnsi="Times New Roman"/>
          <w:sz w:val="28"/>
          <w:szCs w:val="28"/>
        </w:rPr>
        <w:t>рунтов должны являться районы жилой застройки</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р</w:t>
      </w:r>
      <w:r w:rsidRPr="00772A5D">
        <w:rPr>
          <w:rFonts w:ascii="Times New Roman" w:hAnsi="Times New Roman"/>
          <w:sz w:val="28"/>
          <w:szCs w:val="28"/>
        </w:rPr>
        <w:t>айоны, используемые под дачные</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с</w:t>
      </w:r>
      <w:r w:rsidRPr="00772A5D">
        <w:rPr>
          <w:rFonts w:ascii="Times New Roman" w:hAnsi="Times New Roman"/>
          <w:sz w:val="28"/>
          <w:szCs w:val="28"/>
        </w:rPr>
        <w:t>адово-огородные участки.</w:t>
      </w:r>
    </w:p>
    <w:p w14:paraId="3CD8DB06" w14:textId="6120C076"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Санитарная охрана почв</w:t>
      </w:r>
      <w:r w:rsidR="009A5E75" w:rsidRPr="00772A5D">
        <w:rPr>
          <w:rFonts w:ascii="Times New Roman" w:hAnsi="Times New Roman"/>
          <w:sz w:val="28"/>
          <w:szCs w:val="28"/>
        </w:rPr>
        <w:t xml:space="preserve"> от</w:t>
      </w:r>
      <w:r w:rsidR="009A5E75">
        <w:rPr>
          <w:rFonts w:ascii="Times New Roman" w:hAnsi="Times New Roman"/>
          <w:sz w:val="28"/>
          <w:szCs w:val="28"/>
        </w:rPr>
        <w:t> </w:t>
      </w:r>
      <w:r w:rsidR="009A5E75" w:rsidRPr="00772A5D">
        <w:rPr>
          <w:rFonts w:ascii="Times New Roman" w:hAnsi="Times New Roman"/>
          <w:sz w:val="28"/>
          <w:szCs w:val="28"/>
        </w:rPr>
        <w:t>з</w:t>
      </w:r>
      <w:r w:rsidRPr="00772A5D">
        <w:rPr>
          <w:rFonts w:ascii="Times New Roman" w:hAnsi="Times New Roman"/>
          <w:sz w:val="28"/>
          <w:szCs w:val="28"/>
        </w:rPr>
        <w:t>агрязнения промышленными</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т</w:t>
      </w:r>
      <w:r w:rsidRPr="00772A5D">
        <w:rPr>
          <w:rFonts w:ascii="Times New Roman" w:hAnsi="Times New Roman"/>
          <w:sz w:val="28"/>
          <w:szCs w:val="28"/>
        </w:rPr>
        <w:t>ранспортными выбросами</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а</w:t>
      </w:r>
      <w:r w:rsidRPr="00772A5D">
        <w:rPr>
          <w:rFonts w:ascii="Times New Roman" w:hAnsi="Times New Roman"/>
          <w:sz w:val="28"/>
          <w:szCs w:val="28"/>
        </w:rPr>
        <w:t>тмосферу решается совместно</w:t>
      </w:r>
      <w:r w:rsidR="009A5E75" w:rsidRPr="00772A5D">
        <w:rPr>
          <w:rFonts w:ascii="Times New Roman" w:hAnsi="Times New Roman"/>
          <w:sz w:val="28"/>
          <w:szCs w:val="28"/>
        </w:rPr>
        <w:t xml:space="preserve"> с</w:t>
      </w:r>
      <w:r w:rsidR="009A5E75">
        <w:rPr>
          <w:rFonts w:ascii="Times New Roman" w:hAnsi="Times New Roman"/>
          <w:sz w:val="28"/>
          <w:szCs w:val="28"/>
        </w:rPr>
        <w:t> </w:t>
      </w:r>
      <w:r w:rsidR="009A5E75" w:rsidRPr="00772A5D">
        <w:rPr>
          <w:rFonts w:ascii="Times New Roman" w:hAnsi="Times New Roman"/>
          <w:sz w:val="28"/>
          <w:szCs w:val="28"/>
        </w:rPr>
        <w:t>з</w:t>
      </w:r>
      <w:r w:rsidRPr="00772A5D">
        <w:rPr>
          <w:rFonts w:ascii="Times New Roman" w:hAnsi="Times New Roman"/>
          <w:sz w:val="28"/>
          <w:szCs w:val="28"/>
        </w:rPr>
        <w:t>ащитой воздушного бассейна</w:t>
      </w:r>
      <w:r w:rsidR="009A5E75" w:rsidRPr="00772A5D">
        <w:rPr>
          <w:rFonts w:ascii="Times New Roman" w:hAnsi="Times New Roman"/>
          <w:sz w:val="28"/>
          <w:szCs w:val="28"/>
        </w:rPr>
        <w:t xml:space="preserve"> от</w:t>
      </w:r>
      <w:r w:rsidR="009A5E75">
        <w:rPr>
          <w:rFonts w:ascii="Times New Roman" w:hAnsi="Times New Roman"/>
          <w:sz w:val="28"/>
          <w:szCs w:val="28"/>
        </w:rPr>
        <w:t> </w:t>
      </w:r>
      <w:r w:rsidR="009A5E75" w:rsidRPr="00772A5D">
        <w:rPr>
          <w:rFonts w:ascii="Times New Roman" w:hAnsi="Times New Roman"/>
          <w:sz w:val="28"/>
          <w:szCs w:val="28"/>
        </w:rPr>
        <w:t>з</w:t>
      </w:r>
      <w:r w:rsidRPr="00772A5D">
        <w:rPr>
          <w:rFonts w:ascii="Times New Roman" w:hAnsi="Times New Roman"/>
          <w:sz w:val="28"/>
          <w:szCs w:val="28"/>
        </w:rPr>
        <w:t>агрязнений путём мероприятий, указанных</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одразделе «Воздухоохранные мероприятия».</w:t>
      </w:r>
    </w:p>
    <w:p w14:paraId="66574F64" w14:textId="31807C2E"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Для обезвреживания твёрдых коммунальных отходов применяются разные методы,</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роекте предусматривается строительство установки механизированной переработки ТКО</w:t>
      </w:r>
      <w:r w:rsidR="009A5E75" w:rsidRPr="00772A5D">
        <w:rPr>
          <w:rFonts w:ascii="Times New Roman" w:hAnsi="Times New Roman"/>
          <w:sz w:val="28"/>
          <w:szCs w:val="28"/>
        </w:rPr>
        <w:t xml:space="preserve"> с</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оследующим использованием полученного компоста</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х</w:t>
      </w:r>
      <w:r w:rsidRPr="00772A5D">
        <w:rPr>
          <w:rFonts w:ascii="Times New Roman" w:hAnsi="Times New Roman"/>
          <w:sz w:val="28"/>
          <w:szCs w:val="28"/>
        </w:rPr>
        <w:t>озяйстве.</w:t>
      </w:r>
    </w:p>
    <w:p w14:paraId="3E8DA3D8" w14:textId="72CC6C02"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Необходимо бережное сохранение плодородного слоя почвы при проведении строительных работ. При строительстве необходимо верхний слой почвы собирать</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с</w:t>
      </w:r>
      <w:r w:rsidRPr="00772A5D">
        <w:rPr>
          <w:rFonts w:ascii="Times New Roman" w:hAnsi="Times New Roman"/>
          <w:sz w:val="28"/>
          <w:szCs w:val="28"/>
        </w:rPr>
        <w:t>кладировать</w:t>
      </w:r>
      <w:r w:rsidR="009A5E75" w:rsidRPr="00772A5D">
        <w:rPr>
          <w:rFonts w:ascii="Times New Roman" w:hAnsi="Times New Roman"/>
          <w:sz w:val="28"/>
          <w:szCs w:val="28"/>
        </w:rPr>
        <w:t xml:space="preserve"> на</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лощадке</w:t>
      </w:r>
      <w:r w:rsidR="009A5E75" w:rsidRPr="00772A5D">
        <w:rPr>
          <w:rFonts w:ascii="Times New Roman" w:hAnsi="Times New Roman"/>
          <w:sz w:val="28"/>
          <w:szCs w:val="28"/>
        </w:rPr>
        <w:t xml:space="preserve"> и</w:t>
      </w:r>
      <w:r w:rsidR="009A5E75">
        <w:rPr>
          <w:rFonts w:ascii="Times New Roman" w:hAnsi="Times New Roman"/>
          <w:sz w:val="28"/>
          <w:szCs w:val="28"/>
        </w:rPr>
        <w:t> </w:t>
      </w:r>
      <w:r w:rsidR="009A5E75" w:rsidRPr="00772A5D">
        <w:rPr>
          <w:rFonts w:ascii="Times New Roman" w:hAnsi="Times New Roman"/>
          <w:sz w:val="28"/>
          <w:szCs w:val="28"/>
        </w:rPr>
        <w:t>п</w:t>
      </w:r>
      <w:r w:rsidRPr="00772A5D">
        <w:rPr>
          <w:rFonts w:ascii="Times New Roman" w:hAnsi="Times New Roman"/>
          <w:sz w:val="28"/>
          <w:szCs w:val="28"/>
        </w:rPr>
        <w:t>осле завершения строительства проводить техническую рекультивацию.</w:t>
      </w:r>
    </w:p>
    <w:p w14:paraId="5AD35A40" w14:textId="09ADDE62" w:rsidR="00772A5D" w:rsidRPr="00772A5D" w:rsidRDefault="00772A5D" w:rsidP="00772A5D">
      <w:pPr>
        <w:spacing w:after="0" w:line="240" w:lineRule="auto"/>
        <w:ind w:firstLine="709"/>
        <w:jc w:val="both"/>
        <w:rPr>
          <w:rFonts w:ascii="Times New Roman" w:hAnsi="Times New Roman"/>
          <w:sz w:val="28"/>
          <w:szCs w:val="28"/>
        </w:rPr>
      </w:pPr>
      <w:r w:rsidRPr="00772A5D">
        <w:rPr>
          <w:rFonts w:ascii="Times New Roman" w:hAnsi="Times New Roman"/>
          <w:sz w:val="28"/>
          <w:szCs w:val="28"/>
        </w:rPr>
        <w:t>Благоустройство города путём создания газоно-клумбовых внутриквартальных участков позволит улучшить состояние почвенного покрова</w:t>
      </w:r>
      <w:r w:rsidR="009A5E75" w:rsidRPr="00772A5D">
        <w:rPr>
          <w:rFonts w:ascii="Times New Roman" w:hAnsi="Times New Roman"/>
          <w:sz w:val="28"/>
          <w:szCs w:val="28"/>
        </w:rPr>
        <w:t xml:space="preserve"> в</w:t>
      </w:r>
      <w:r w:rsidR="009A5E75">
        <w:rPr>
          <w:rFonts w:ascii="Times New Roman" w:hAnsi="Times New Roman"/>
          <w:sz w:val="28"/>
          <w:szCs w:val="28"/>
        </w:rPr>
        <w:t> </w:t>
      </w:r>
      <w:r w:rsidR="009A5E75" w:rsidRPr="00772A5D">
        <w:rPr>
          <w:rFonts w:ascii="Times New Roman" w:hAnsi="Times New Roman"/>
          <w:sz w:val="28"/>
          <w:szCs w:val="28"/>
        </w:rPr>
        <w:t>г</w:t>
      </w:r>
      <w:r w:rsidRPr="00772A5D">
        <w:rPr>
          <w:rFonts w:ascii="Times New Roman" w:hAnsi="Times New Roman"/>
          <w:sz w:val="28"/>
          <w:szCs w:val="28"/>
        </w:rPr>
        <w:t>ороде.</w:t>
      </w:r>
    </w:p>
    <w:p w14:paraId="793A3FB5" w14:textId="77777777" w:rsidR="00FE1BF0" w:rsidRPr="00202FF3" w:rsidRDefault="00FE1BF0" w:rsidP="00FE1BF0">
      <w:pPr>
        <w:spacing w:after="0" w:line="240" w:lineRule="auto"/>
        <w:ind w:firstLine="709"/>
        <w:jc w:val="both"/>
        <w:rPr>
          <w:rFonts w:ascii="Times New Roman" w:hAnsi="Times New Roman"/>
          <w:i/>
          <w:sz w:val="28"/>
          <w:szCs w:val="28"/>
          <w:u w:val="single"/>
        </w:rPr>
      </w:pPr>
      <w:r w:rsidRPr="00202FF3">
        <w:rPr>
          <w:rFonts w:ascii="Times New Roman" w:hAnsi="Times New Roman"/>
          <w:i/>
          <w:sz w:val="28"/>
          <w:szCs w:val="28"/>
          <w:u w:val="single"/>
        </w:rPr>
        <w:t>Дополнительные направления защиты экологического благополучия региона.</w:t>
      </w:r>
    </w:p>
    <w:p w14:paraId="4AAB09A0" w14:textId="3F535C5D"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i/>
          <w:sz w:val="28"/>
          <w:szCs w:val="28"/>
        </w:rPr>
        <w:lastRenderedPageBreak/>
        <w:t xml:space="preserve">Защита растительного мира. </w:t>
      </w:r>
      <w:r w:rsidRPr="001125E5">
        <w:rPr>
          <w:rFonts w:ascii="Times New Roman" w:hAnsi="Times New Roman"/>
          <w:sz w:val="28"/>
          <w:szCs w:val="28"/>
        </w:rPr>
        <w:t xml:space="preserve">Главные функции зелёных насаждений </w:t>
      </w:r>
      <w:r w:rsidR="002929B3">
        <w:rPr>
          <w:rFonts w:ascii="Times New Roman" w:hAnsi="Times New Roman"/>
          <w:sz w:val="28"/>
          <w:szCs w:val="28"/>
        </w:rPr>
        <w:t>–</w:t>
      </w:r>
      <w:r w:rsidRPr="001125E5">
        <w:rPr>
          <w:rFonts w:ascii="Times New Roman" w:hAnsi="Times New Roman"/>
          <w:sz w:val="28"/>
          <w:szCs w:val="28"/>
        </w:rPr>
        <w:t xml:space="preserve"> санитарно-гигиеническая, рекреационная, структурно-планировочная</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д</w:t>
      </w:r>
      <w:r w:rsidRPr="001125E5">
        <w:rPr>
          <w:rFonts w:ascii="Times New Roman" w:hAnsi="Times New Roman"/>
          <w:sz w:val="28"/>
          <w:szCs w:val="28"/>
        </w:rPr>
        <w:t>екоративно-художественная.</w:t>
      </w:r>
    </w:p>
    <w:p w14:paraId="1E9D172B" w14:textId="7CB4C271" w:rsidR="007A19BF" w:rsidRPr="007A19BF" w:rsidRDefault="007A19BF" w:rsidP="007A19BF">
      <w:pPr>
        <w:spacing w:after="0" w:line="240" w:lineRule="auto"/>
        <w:ind w:firstLine="709"/>
        <w:jc w:val="both"/>
        <w:rPr>
          <w:rFonts w:ascii="Times New Roman" w:hAnsi="Times New Roman"/>
          <w:sz w:val="28"/>
          <w:szCs w:val="28"/>
        </w:rPr>
      </w:pPr>
      <w:r w:rsidRPr="007A19BF">
        <w:rPr>
          <w:rFonts w:ascii="Times New Roman" w:hAnsi="Times New Roman"/>
          <w:sz w:val="28"/>
          <w:szCs w:val="28"/>
        </w:rPr>
        <w:t xml:space="preserve">Особые климатические условия </w:t>
      </w:r>
      <w:r w:rsidR="008477EC">
        <w:rPr>
          <w:rFonts w:ascii="Times New Roman" w:eastAsia="Times New Roman" w:hAnsi="Times New Roman"/>
          <w:sz w:val="28"/>
          <w:szCs w:val="28"/>
          <w:lang w:eastAsia="ru-RU"/>
        </w:rPr>
        <w:t xml:space="preserve">Новосибирской </w:t>
      </w:r>
      <w:r w:rsidRPr="007A19BF">
        <w:rPr>
          <w:rFonts w:ascii="Times New Roman" w:hAnsi="Times New Roman"/>
          <w:sz w:val="28"/>
          <w:szCs w:val="28"/>
        </w:rPr>
        <w:t xml:space="preserve">области создают неблагоприятные условия для произрастания большинства деревьев, кустарников. Зелёные насаждения </w:t>
      </w:r>
      <w:r w:rsidR="00723858">
        <w:rPr>
          <w:rFonts w:ascii="Times New Roman" w:hAnsi="Times New Roman"/>
          <w:sz w:val="28"/>
          <w:szCs w:val="28"/>
        </w:rPr>
        <w:t xml:space="preserve">здесь </w:t>
      </w:r>
      <w:r w:rsidRPr="007A19BF">
        <w:rPr>
          <w:rFonts w:ascii="Times New Roman" w:hAnsi="Times New Roman"/>
          <w:sz w:val="28"/>
          <w:szCs w:val="28"/>
        </w:rPr>
        <w:t>требуют постоянного ухода</w:t>
      </w:r>
      <w:r w:rsidR="009A5E75" w:rsidRPr="007A19BF">
        <w:rPr>
          <w:rFonts w:ascii="Times New Roman" w:hAnsi="Times New Roman"/>
          <w:sz w:val="28"/>
          <w:szCs w:val="28"/>
        </w:rPr>
        <w:t xml:space="preserve"> и</w:t>
      </w:r>
      <w:r w:rsidR="009A5E75">
        <w:rPr>
          <w:rFonts w:ascii="Times New Roman" w:hAnsi="Times New Roman"/>
          <w:sz w:val="28"/>
          <w:szCs w:val="28"/>
        </w:rPr>
        <w:t> </w:t>
      </w:r>
      <w:r w:rsidR="009A5E75" w:rsidRPr="007A19BF">
        <w:rPr>
          <w:rFonts w:ascii="Times New Roman" w:hAnsi="Times New Roman"/>
          <w:sz w:val="28"/>
          <w:szCs w:val="28"/>
        </w:rPr>
        <w:t>п</w:t>
      </w:r>
      <w:r w:rsidRPr="007A19BF">
        <w:rPr>
          <w:rFonts w:ascii="Times New Roman" w:hAnsi="Times New Roman"/>
          <w:sz w:val="28"/>
          <w:szCs w:val="28"/>
        </w:rPr>
        <w:t>олива, особенно при посадке.</w:t>
      </w:r>
    </w:p>
    <w:p w14:paraId="0B8E9082" w14:textId="62E577F9" w:rsidR="00723858" w:rsidRDefault="007A19BF" w:rsidP="007A19BF">
      <w:pPr>
        <w:spacing w:after="0" w:line="240" w:lineRule="auto"/>
        <w:ind w:firstLine="709"/>
        <w:jc w:val="both"/>
        <w:rPr>
          <w:rFonts w:ascii="Times New Roman" w:hAnsi="Times New Roman"/>
          <w:sz w:val="28"/>
          <w:szCs w:val="28"/>
        </w:rPr>
      </w:pPr>
      <w:r w:rsidRPr="007A19BF">
        <w:rPr>
          <w:rFonts w:ascii="Times New Roman" w:hAnsi="Times New Roman"/>
          <w:sz w:val="28"/>
          <w:szCs w:val="28"/>
        </w:rPr>
        <w:t>В настоящее время (при норме</w:t>
      </w:r>
      <w:r w:rsidR="009A5E75" w:rsidRPr="007A19BF">
        <w:rPr>
          <w:rFonts w:ascii="Times New Roman" w:hAnsi="Times New Roman"/>
          <w:sz w:val="28"/>
          <w:szCs w:val="28"/>
        </w:rPr>
        <w:t xml:space="preserve"> на</w:t>
      </w:r>
      <w:r w:rsidR="009A5E75">
        <w:rPr>
          <w:rFonts w:ascii="Times New Roman" w:hAnsi="Times New Roman"/>
          <w:sz w:val="28"/>
          <w:szCs w:val="28"/>
        </w:rPr>
        <w:t> </w:t>
      </w:r>
      <w:r w:rsidR="009A5E75" w:rsidRPr="007A19BF">
        <w:rPr>
          <w:rFonts w:ascii="Times New Roman" w:hAnsi="Times New Roman"/>
          <w:sz w:val="28"/>
          <w:szCs w:val="28"/>
        </w:rPr>
        <w:t>о</w:t>
      </w:r>
      <w:r w:rsidRPr="007A19BF">
        <w:rPr>
          <w:rFonts w:ascii="Times New Roman" w:hAnsi="Times New Roman"/>
          <w:sz w:val="28"/>
          <w:szCs w:val="28"/>
        </w:rPr>
        <w:t xml:space="preserve">дного жителя </w:t>
      </w:r>
      <w:r w:rsidR="00571D1F">
        <w:rPr>
          <w:rFonts w:ascii="Times New Roman" w:hAnsi="Times New Roman"/>
          <w:sz w:val="28"/>
          <w:szCs w:val="28"/>
        </w:rPr>
        <w:t>8</w:t>
      </w:r>
      <w:r w:rsidR="00723858">
        <w:rPr>
          <w:rFonts w:ascii="Times New Roman" w:hAnsi="Times New Roman"/>
          <w:sz w:val="28"/>
          <w:szCs w:val="28"/>
        </w:rPr>
        <w:t xml:space="preserve"> </w:t>
      </w:r>
      <w:r w:rsidRPr="007A19BF">
        <w:rPr>
          <w:rFonts w:ascii="Times New Roman" w:hAnsi="Times New Roman"/>
          <w:sz w:val="28"/>
          <w:szCs w:val="28"/>
        </w:rPr>
        <w:t>м</w:t>
      </w:r>
      <w:r w:rsidR="00723858" w:rsidRPr="00723858">
        <w:rPr>
          <w:rFonts w:ascii="Times New Roman" w:hAnsi="Times New Roman"/>
          <w:sz w:val="28"/>
          <w:szCs w:val="28"/>
          <w:vertAlign w:val="superscript"/>
        </w:rPr>
        <w:t>2</w:t>
      </w:r>
      <w:r w:rsidRPr="007A19BF">
        <w:rPr>
          <w:rFonts w:ascii="Times New Roman" w:hAnsi="Times New Roman"/>
          <w:sz w:val="28"/>
          <w:szCs w:val="28"/>
        </w:rPr>
        <w:t xml:space="preserve"> </w:t>
      </w:r>
      <w:r w:rsidR="00723858" w:rsidRPr="007A19BF">
        <w:rPr>
          <w:rFonts w:ascii="Times New Roman" w:hAnsi="Times New Roman"/>
          <w:sz w:val="28"/>
          <w:szCs w:val="28"/>
        </w:rPr>
        <w:t>озеленённых</w:t>
      </w:r>
      <w:r w:rsidRPr="007A19BF">
        <w:rPr>
          <w:rFonts w:ascii="Times New Roman" w:hAnsi="Times New Roman"/>
          <w:sz w:val="28"/>
          <w:szCs w:val="28"/>
        </w:rPr>
        <w:t xml:space="preserve"> территорий общего пользования</w:t>
      </w:r>
      <w:r w:rsidR="009A5E75" w:rsidRPr="007A19BF">
        <w:rPr>
          <w:rFonts w:ascii="Times New Roman" w:hAnsi="Times New Roman"/>
          <w:sz w:val="28"/>
          <w:szCs w:val="28"/>
        </w:rPr>
        <w:t xml:space="preserve"> с</w:t>
      </w:r>
      <w:r w:rsidR="009A5E75">
        <w:rPr>
          <w:rFonts w:ascii="Times New Roman" w:hAnsi="Times New Roman"/>
          <w:sz w:val="28"/>
          <w:szCs w:val="28"/>
        </w:rPr>
        <w:t> </w:t>
      </w:r>
      <w:r w:rsidR="009A5E75" w:rsidRPr="007A19BF">
        <w:rPr>
          <w:rFonts w:ascii="Times New Roman" w:hAnsi="Times New Roman"/>
          <w:sz w:val="28"/>
          <w:szCs w:val="28"/>
        </w:rPr>
        <w:t>у</w:t>
      </w:r>
      <w:r w:rsidR="00723858" w:rsidRPr="007A19BF">
        <w:rPr>
          <w:rFonts w:ascii="Times New Roman" w:hAnsi="Times New Roman"/>
          <w:sz w:val="28"/>
          <w:szCs w:val="28"/>
        </w:rPr>
        <w:t>чётом</w:t>
      </w:r>
      <w:r w:rsidRPr="007A19BF">
        <w:rPr>
          <w:rFonts w:ascii="Times New Roman" w:hAnsi="Times New Roman"/>
          <w:sz w:val="28"/>
          <w:szCs w:val="28"/>
        </w:rPr>
        <w:t xml:space="preserve"> рекреационных территорий</w:t>
      </w:r>
      <w:r w:rsidR="00964654">
        <w:rPr>
          <w:rStyle w:val="af9"/>
          <w:rFonts w:ascii="Times New Roman" w:hAnsi="Times New Roman"/>
          <w:sz w:val="28"/>
          <w:szCs w:val="28"/>
        </w:rPr>
        <w:footnoteReference w:id="4"/>
      </w:r>
      <w:r w:rsidRPr="007A19BF">
        <w:rPr>
          <w:rFonts w:ascii="Times New Roman" w:hAnsi="Times New Roman"/>
          <w:sz w:val="28"/>
          <w:szCs w:val="28"/>
        </w:rPr>
        <w:t xml:space="preserve">) необходимо </w:t>
      </w:r>
      <w:r w:rsidR="007348DC">
        <w:rPr>
          <w:rFonts w:ascii="Times New Roman" w:hAnsi="Times New Roman"/>
          <w:sz w:val="28"/>
          <w:szCs w:val="28"/>
        </w:rPr>
        <w:t>1,7</w:t>
      </w:r>
      <w:r w:rsidR="009A5E75" w:rsidRPr="007A19BF">
        <w:rPr>
          <w:rFonts w:ascii="Times New Roman" w:hAnsi="Times New Roman"/>
          <w:sz w:val="28"/>
          <w:szCs w:val="28"/>
        </w:rPr>
        <w:t xml:space="preserve"> га</w:t>
      </w:r>
      <w:r w:rsidR="009A5E75">
        <w:rPr>
          <w:rFonts w:ascii="Times New Roman" w:hAnsi="Times New Roman"/>
          <w:sz w:val="28"/>
          <w:szCs w:val="28"/>
        </w:rPr>
        <w:t> </w:t>
      </w:r>
      <w:r w:rsidR="009A5E75" w:rsidRPr="007A19BF">
        <w:rPr>
          <w:rFonts w:ascii="Times New Roman" w:hAnsi="Times New Roman"/>
          <w:sz w:val="28"/>
          <w:szCs w:val="28"/>
        </w:rPr>
        <w:t>о</w:t>
      </w:r>
      <w:r w:rsidR="00723858" w:rsidRPr="007A19BF">
        <w:rPr>
          <w:rFonts w:ascii="Times New Roman" w:hAnsi="Times New Roman"/>
          <w:sz w:val="28"/>
          <w:szCs w:val="28"/>
        </w:rPr>
        <w:t>зеленённых</w:t>
      </w:r>
      <w:r w:rsidRPr="007A19BF">
        <w:rPr>
          <w:rFonts w:ascii="Times New Roman" w:hAnsi="Times New Roman"/>
          <w:sz w:val="28"/>
          <w:szCs w:val="28"/>
        </w:rPr>
        <w:t xml:space="preserve"> территорий общего пользования.</w:t>
      </w:r>
    </w:p>
    <w:p w14:paraId="774A946E" w14:textId="2E2590D0" w:rsidR="00723858" w:rsidRPr="0076227B" w:rsidRDefault="00723858" w:rsidP="00723858">
      <w:pPr>
        <w:spacing w:after="0" w:line="240" w:lineRule="auto"/>
        <w:ind w:firstLine="709"/>
        <w:jc w:val="both"/>
        <w:rPr>
          <w:rFonts w:ascii="Times New Roman" w:hAnsi="Times New Roman"/>
          <w:sz w:val="28"/>
          <w:szCs w:val="28"/>
        </w:rPr>
      </w:pPr>
      <w:r w:rsidRPr="0076227B">
        <w:rPr>
          <w:rFonts w:ascii="Times New Roman" w:hAnsi="Times New Roman"/>
          <w:sz w:val="28"/>
          <w:szCs w:val="28"/>
        </w:rPr>
        <w:t xml:space="preserve">На территории </w:t>
      </w:r>
      <w:r>
        <w:rPr>
          <w:rFonts w:ascii="Times New Roman" w:hAnsi="Times New Roman"/>
          <w:sz w:val="28"/>
          <w:szCs w:val="28"/>
        </w:rPr>
        <w:t>населённ</w:t>
      </w:r>
      <w:r w:rsidR="007348DC">
        <w:rPr>
          <w:rFonts w:ascii="Times New Roman" w:hAnsi="Times New Roman"/>
          <w:sz w:val="28"/>
          <w:szCs w:val="28"/>
        </w:rPr>
        <w:t>ых</w:t>
      </w:r>
      <w:r>
        <w:rPr>
          <w:rFonts w:ascii="Times New Roman" w:hAnsi="Times New Roman"/>
          <w:sz w:val="28"/>
          <w:szCs w:val="28"/>
        </w:rPr>
        <w:t xml:space="preserve"> пункт</w:t>
      </w:r>
      <w:r w:rsidR="007348DC">
        <w:rPr>
          <w:rFonts w:ascii="Times New Roman" w:hAnsi="Times New Roman"/>
          <w:sz w:val="28"/>
          <w:szCs w:val="28"/>
        </w:rPr>
        <w:t>ов сельсовета</w:t>
      </w:r>
      <w:r w:rsidRPr="0076227B">
        <w:rPr>
          <w:rFonts w:ascii="Times New Roman" w:hAnsi="Times New Roman"/>
          <w:sz w:val="28"/>
          <w:szCs w:val="28"/>
        </w:rPr>
        <w:t xml:space="preserve"> преобладают насаждения естественного происхождения. Кроме насаждений общего пользования имеются насаждения ограниченного пользования</w:t>
      </w:r>
      <w:r w:rsidR="009A5E75" w:rsidRPr="0076227B">
        <w:rPr>
          <w:rFonts w:ascii="Times New Roman" w:hAnsi="Times New Roman"/>
          <w:sz w:val="28"/>
          <w:szCs w:val="28"/>
        </w:rPr>
        <w:t xml:space="preserve"> на</w:t>
      </w:r>
      <w:r w:rsidR="009A5E75">
        <w:rPr>
          <w:rFonts w:ascii="Times New Roman" w:hAnsi="Times New Roman"/>
          <w:sz w:val="28"/>
          <w:szCs w:val="28"/>
        </w:rPr>
        <w:t> </w:t>
      </w:r>
      <w:r w:rsidR="009A5E75" w:rsidRPr="0076227B">
        <w:rPr>
          <w:rFonts w:ascii="Times New Roman" w:hAnsi="Times New Roman"/>
          <w:sz w:val="28"/>
          <w:szCs w:val="28"/>
        </w:rPr>
        <w:t>у</w:t>
      </w:r>
      <w:r w:rsidRPr="0076227B">
        <w:rPr>
          <w:rFonts w:ascii="Times New Roman" w:hAnsi="Times New Roman"/>
          <w:sz w:val="28"/>
          <w:szCs w:val="28"/>
        </w:rPr>
        <w:t>частках детских</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у</w:t>
      </w:r>
      <w:r w:rsidRPr="0076227B">
        <w:rPr>
          <w:rFonts w:ascii="Times New Roman" w:hAnsi="Times New Roman"/>
          <w:sz w:val="28"/>
          <w:szCs w:val="28"/>
        </w:rPr>
        <w:t>чебных заведений, культурно-бытовых, административных учреждений</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п</w:t>
      </w:r>
      <w:r w:rsidRPr="0076227B">
        <w:rPr>
          <w:rFonts w:ascii="Times New Roman" w:hAnsi="Times New Roman"/>
          <w:sz w:val="28"/>
          <w:szCs w:val="28"/>
        </w:rPr>
        <w:t>редприятий,</w:t>
      </w:r>
      <w:r w:rsidR="009A5E75" w:rsidRPr="0076227B">
        <w:rPr>
          <w:rFonts w:ascii="Times New Roman" w:hAnsi="Times New Roman"/>
          <w:sz w:val="28"/>
          <w:szCs w:val="28"/>
        </w:rPr>
        <w:t xml:space="preserve"> во</w:t>
      </w:r>
      <w:r w:rsidR="009A5E75">
        <w:rPr>
          <w:rFonts w:ascii="Times New Roman" w:hAnsi="Times New Roman"/>
          <w:sz w:val="28"/>
          <w:szCs w:val="28"/>
        </w:rPr>
        <w:t> </w:t>
      </w:r>
      <w:r w:rsidR="009A5E75" w:rsidRPr="0076227B">
        <w:rPr>
          <w:rFonts w:ascii="Times New Roman" w:hAnsi="Times New Roman"/>
          <w:sz w:val="28"/>
          <w:szCs w:val="28"/>
        </w:rPr>
        <w:t>д</w:t>
      </w:r>
      <w:r w:rsidRPr="0076227B">
        <w:rPr>
          <w:rFonts w:ascii="Times New Roman" w:hAnsi="Times New Roman"/>
          <w:sz w:val="28"/>
          <w:szCs w:val="28"/>
        </w:rPr>
        <w:t>ворах жилой застройки, насаждения специального назначения</w:t>
      </w:r>
      <w:r w:rsidR="009A5E75" w:rsidRPr="0076227B">
        <w:rPr>
          <w:rFonts w:ascii="Times New Roman" w:hAnsi="Times New Roman"/>
          <w:sz w:val="28"/>
          <w:szCs w:val="28"/>
        </w:rPr>
        <w:t xml:space="preserve"> на</w:t>
      </w:r>
      <w:r w:rsidR="009A5E75">
        <w:rPr>
          <w:rFonts w:ascii="Times New Roman" w:hAnsi="Times New Roman"/>
          <w:sz w:val="28"/>
          <w:szCs w:val="28"/>
        </w:rPr>
        <w:t> </w:t>
      </w:r>
      <w:r w:rsidR="009A5E75" w:rsidRPr="0076227B">
        <w:rPr>
          <w:rFonts w:ascii="Times New Roman" w:hAnsi="Times New Roman"/>
          <w:sz w:val="28"/>
          <w:szCs w:val="28"/>
        </w:rPr>
        <w:t>у</w:t>
      </w:r>
      <w:r w:rsidRPr="0076227B">
        <w:rPr>
          <w:rFonts w:ascii="Times New Roman" w:hAnsi="Times New Roman"/>
          <w:sz w:val="28"/>
          <w:szCs w:val="28"/>
        </w:rPr>
        <w:t>лицах</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д</w:t>
      </w:r>
      <w:r w:rsidRPr="0076227B">
        <w:rPr>
          <w:rFonts w:ascii="Times New Roman" w:hAnsi="Times New Roman"/>
          <w:sz w:val="28"/>
          <w:szCs w:val="28"/>
        </w:rPr>
        <w:t>орогах.</w:t>
      </w:r>
    </w:p>
    <w:p w14:paraId="032D2B90" w14:textId="246CE156" w:rsidR="00723858" w:rsidRDefault="00723858" w:rsidP="00723858">
      <w:pPr>
        <w:spacing w:after="0" w:line="240" w:lineRule="auto"/>
        <w:ind w:firstLine="709"/>
        <w:jc w:val="both"/>
        <w:rPr>
          <w:rFonts w:ascii="Times New Roman" w:hAnsi="Times New Roman"/>
          <w:sz w:val="28"/>
          <w:szCs w:val="28"/>
        </w:rPr>
      </w:pPr>
      <w:r w:rsidRPr="0076227B">
        <w:rPr>
          <w:rFonts w:ascii="Times New Roman" w:hAnsi="Times New Roman"/>
          <w:sz w:val="28"/>
          <w:szCs w:val="28"/>
        </w:rPr>
        <w:t>Посадки</w:t>
      </w:r>
      <w:r w:rsidR="009A5E75" w:rsidRPr="0076227B">
        <w:rPr>
          <w:rFonts w:ascii="Times New Roman" w:hAnsi="Times New Roman"/>
          <w:sz w:val="28"/>
          <w:szCs w:val="28"/>
        </w:rPr>
        <w:t xml:space="preserve"> на</w:t>
      </w:r>
      <w:r w:rsidR="009A5E75">
        <w:rPr>
          <w:rFonts w:ascii="Times New Roman" w:hAnsi="Times New Roman"/>
          <w:sz w:val="28"/>
          <w:szCs w:val="28"/>
        </w:rPr>
        <w:t> </w:t>
      </w:r>
      <w:r w:rsidR="009A5E75" w:rsidRPr="0076227B">
        <w:rPr>
          <w:rFonts w:ascii="Times New Roman" w:hAnsi="Times New Roman"/>
          <w:sz w:val="28"/>
          <w:szCs w:val="28"/>
        </w:rPr>
        <w:t>д</w:t>
      </w:r>
      <w:r w:rsidRPr="0076227B">
        <w:rPr>
          <w:rFonts w:ascii="Times New Roman" w:hAnsi="Times New Roman"/>
          <w:sz w:val="28"/>
          <w:szCs w:val="28"/>
        </w:rPr>
        <w:t>орогах</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у</w:t>
      </w:r>
      <w:r w:rsidRPr="0076227B">
        <w:rPr>
          <w:rFonts w:ascii="Times New Roman" w:hAnsi="Times New Roman"/>
          <w:sz w:val="28"/>
          <w:szCs w:val="28"/>
        </w:rPr>
        <w:t>лицах, особенно</w:t>
      </w:r>
      <w:r w:rsidR="009A5E75" w:rsidRPr="0076227B">
        <w:rPr>
          <w:rFonts w:ascii="Times New Roman" w:hAnsi="Times New Roman"/>
          <w:sz w:val="28"/>
          <w:szCs w:val="28"/>
        </w:rPr>
        <w:t xml:space="preserve"> в</w:t>
      </w:r>
      <w:r w:rsidR="009A5E75">
        <w:rPr>
          <w:rFonts w:ascii="Times New Roman" w:hAnsi="Times New Roman"/>
          <w:sz w:val="28"/>
          <w:szCs w:val="28"/>
        </w:rPr>
        <w:t> </w:t>
      </w:r>
      <w:r w:rsidR="009A5E75" w:rsidRPr="0076227B">
        <w:rPr>
          <w:rFonts w:ascii="Times New Roman" w:hAnsi="Times New Roman"/>
          <w:sz w:val="28"/>
          <w:szCs w:val="28"/>
        </w:rPr>
        <w:t>и</w:t>
      </w:r>
      <w:r w:rsidRPr="0076227B">
        <w:rPr>
          <w:rFonts w:ascii="Times New Roman" w:hAnsi="Times New Roman"/>
          <w:sz w:val="28"/>
          <w:szCs w:val="28"/>
        </w:rPr>
        <w:t>ндивидуальной застройке, как правило, выполнены бессистемно,</w:t>
      </w:r>
      <w:r w:rsidR="009A5E75" w:rsidRPr="0076227B">
        <w:rPr>
          <w:rFonts w:ascii="Times New Roman" w:hAnsi="Times New Roman"/>
          <w:sz w:val="28"/>
          <w:szCs w:val="28"/>
        </w:rPr>
        <w:t xml:space="preserve"> из</w:t>
      </w:r>
      <w:r w:rsidR="009A5E75">
        <w:rPr>
          <w:rFonts w:ascii="Times New Roman" w:hAnsi="Times New Roman"/>
          <w:sz w:val="28"/>
          <w:szCs w:val="28"/>
        </w:rPr>
        <w:t> </w:t>
      </w:r>
      <w:r w:rsidR="009A5E75" w:rsidRPr="0076227B">
        <w:rPr>
          <w:rFonts w:ascii="Times New Roman" w:hAnsi="Times New Roman"/>
          <w:sz w:val="28"/>
          <w:szCs w:val="28"/>
        </w:rPr>
        <w:t>р</w:t>
      </w:r>
      <w:r w:rsidRPr="0076227B">
        <w:rPr>
          <w:rFonts w:ascii="Times New Roman" w:hAnsi="Times New Roman"/>
          <w:sz w:val="28"/>
          <w:szCs w:val="28"/>
        </w:rPr>
        <w:t>азновозрастных</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р</w:t>
      </w:r>
      <w:r w:rsidRPr="0076227B">
        <w:rPr>
          <w:rFonts w:ascii="Times New Roman" w:hAnsi="Times New Roman"/>
          <w:sz w:val="28"/>
          <w:szCs w:val="28"/>
        </w:rPr>
        <w:t>азнопородных деревьев</w:t>
      </w:r>
      <w:r w:rsidR="009A5E75" w:rsidRPr="0076227B">
        <w:rPr>
          <w:rFonts w:ascii="Times New Roman" w:hAnsi="Times New Roman"/>
          <w:sz w:val="28"/>
          <w:szCs w:val="28"/>
        </w:rPr>
        <w:t xml:space="preserve"> и</w:t>
      </w:r>
      <w:r w:rsidR="009A5E75">
        <w:rPr>
          <w:rFonts w:ascii="Times New Roman" w:hAnsi="Times New Roman"/>
          <w:sz w:val="28"/>
          <w:szCs w:val="28"/>
        </w:rPr>
        <w:t> </w:t>
      </w:r>
      <w:r w:rsidR="009A5E75" w:rsidRPr="0076227B">
        <w:rPr>
          <w:rFonts w:ascii="Times New Roman" w:hAnsi="Times New Roman"/>
          <w:sz w:val="28"/>
          <w:szCs w:val="28"/>
        </w:rPr>
        <w:t>к</w:t>
      </w:r>
      <w:r w:rsidRPr="0076227B">
        <w:rPr>
          <w:rFonts w:ascii="Times New Roman" w:hAnsi="Times New Roman"/>
          <w:sz w:val="28"/>
          <w:szCs w:val="28"/>
        </w:rPr>
        <w:t>устарников, без учёта нормативных требований</w:t>
      </w:r>
      <w:r w:rsidR="009A5E75" w:rsidRPr="0076227B">
        <w:rPr>
          <w:rFonts w:ascii="Times New Roman" w:hAnsi="Times New Roman"/>
          <w:sz w:val="28"/>
          <w:szCs w:val="28"/>
        </w:rPr>
        <w:t xml:space="preserve"> по</w:t>
      </w:r>
      <w:r w:rsidR="009A5E75">
        <w:rPr>
          <w:rFonts w:ascii="Times New Roman" w:hAnsi="Times New Roman"/>
          <w:sz w:val="28"/>
          <w:szCs w:val="28"/>
        </w:rPr>
        <w:t> </w:t>
      </w:r>
      <w:r w:rsidR="009A5E75" w:rsidRPr="0076227B">
        <w:rPr>
          <w:rFonts w:ascii="Times New Roman" w:hAnsi="Times New Roman"/>
          <w:sz w:val="28"/>
          <w:szCs w:val="28"/>
        </w:rPr>
        <w:t>их</w:t>
      </w:r>
      <w:r w:rsidR="009A5E75">
        <w:rPr>
          <w:rFonts w:ascii="Times New Roman" w:hAnsi="Times New Roman"/>
          <w:sz w:val="28"/>
          <w:szCs w:val="28"/>
        </w:rPr>
        <w:t> </w:t>
      </w:r>
      <w:r w:rsidR="009A5E75" w:rsidRPr="0076227B">
        <w:rPr>
          <w:rFonts w:ascii="Times New Roman" w:hAnsi="Times New Roman"/>
          <w:sz w:val="28"/>
          <w:szCs w:val="28"/>
        </w:rPr>
        <w:t>р</w:t>
      </w:r>
      <w:r w:rsidRPr="0076227B">
        <w:rPr>
          <w:rFonts w:ascii="Times New Roman" w:hAnsi="Times New Roman"/>
          <w:sz w:val="28"/>
          <w:szCs w:val="28"/>
        </w:rPr>
        <w:t>азмещению.</w:t>
      </w:r>
      <w:r>
        <w:rPr>
          <w:rFonts w:ascii="Times New Roman" w:hAnsi="Times New Roman"/>
          <w:sz w:val="28"/>
          <w:szCs w:val="28"/>
        </w:rPr>
        <w:t xml:space="preserve"> </w:t>
      </w:r>
    </w:p>
    <w:p w14:paraId="76ECE07E" w14:textId="02C1B08B" w:rsidR="007A19BF" w:rsidRDefault="007A19BF" w:rsidP="007A19BF">
      <w:pPr>
        <w:spacing w:after="0" w:line="240" w:lineRule="auto"/>
        <w:ind w:firstLine="709"/>
        <w:jc w:val="both"/>
        <w:rPr>
          <w:rFonts w:ascii="Times New Roman" w:hAnsi="Times New Roman"/>
          <w:sz w:val="28"/>
          <w:szCs w:val="28"/>
        </w:rPr>
      </w:pPr>
      <w:r w:rsidRPr="007A19BF">
        <w:rPr>
          <w:rFonts w:ascii="Times New Roman" w:hAnsi="Times New Roman"/>
          <w:sz w:val="28"/>
          <w:szCs w:val="28"/>
        </w:rPr>
        <w:t>Необходимо провести таксацию существующих деревьев, замену сухих</w:t>
      </w:r>
      <w:r w:rsidR="009A5E75" w:rsidRPr="007A19BF">
        <w:rPr>
          <w:rFonts w:ascii="Times New Roman" w:hAnsi="Times New Roman"/>
          <w:sz w:val="28"/>
          <w:szCs w:val="28"/>
        </w:rPr>
        <w:t xml:space="preserve"> и</w:t>
      </w:r>
      <w:r w:rsidR="009A5E75">
        <w:rPr>
          <w:rFonts w:ascii="Times New Roman" w:hAnsi="Times New Roman"/>
          <w:sz w:val="28"/>
          <w:szCs w:val="28"/>
        </w:rPr>
        <w:t> </w:t>
      </w:r>
      <w:r w:rsidR="009A5E75" w:rsidRPr="007A19BF">
        <w:rPr>
          <w:rFonts w:ascii="Times New Roman" w:hAnsi="Times New Roman"/>
          <w:sz w:val="28"/>
          <w:szCs w:val="28"/>
        </w:rPr>
        <w:t>б</w:t>
      </w:r>
      <w:r w:rsidRPr="007A19BF">
        <w:rPr>
          <w:rFonts w:ascii="Times New Roman" w:hAnsi="Times New Roman"/>
          <w:sz w:val="28"/>
          <w:szCs w:val="28"/>
        </w:rPr>
        <w:t>ольных деревьев новыми. Существенным недостатком имеющегося озеленения является ограниченный видовой состав деревьев</w:t>
      </w:r>
      <w:r w:rsidR="009A5E75" w:rsidRPr="007A19BF">
        <w:rPr>
          <w:rFonts w:ascii="Times New Roman" w:hAnsi="Times New Roman"/>
          <w:sz w:val="28"/>
          <w:szCs w:val="28"/>
        </w:rPr>
        <w:t xml:space="preserve"> и</w:t>
      </w:r>
      <w:r w:rsidR="009A5E75">
        <w:rPr>
          <w:rFonts w:ascii="Times New Roman" w:hAnsi="Times New Roman"/>
          <w:sz w:val="28"/>
          <w:szCs w:val="28"/>
        </w:rPr>
        <w:t> </w:t>
      </w:r>
      <w:r w:rsidR="009A5E75" w:rsidRPr="007A19BF">
        <w:rPr>
          <w:rFonts w:ascii="Times New Roman" w:hAnsi="Times New Roman"/>
          <w:sz w:val="28"/>
          <w:szCs w:val="28"/>
        </w:rPr>
        <w:t>к</w:t>
      </w:r>
      <w:r w:rsidRPr="007A19BF">
        <w:rPr>
          <w:rFonts w:ascii="Times New Roman" w:hAnsi="Times New Roman"/>
          <w:sz w:val="28"/>
          <w:szCs w:val="28"/>
        </w:rPr>
        <w:t>устарника, что</w:t>
      </w:r>
      <w:r w:rsidR="009A5E75" w:rsidRPr="007A19BF">
        <w:rPr>
          <w:rFonts w:ascii="Times New Roman" w:hAnsi="Times New Roman"/>
          <w:sz w:val="28"/>
          <w:szCs w:val="28"/>
        </w:rPr>
        <w:t xml:space="preserve"> не</w:t>
      </w:r>
      <w:r w:rsidR="009A5E75">
        <w:rPr>
          <w:rFonts w:ascii="Times New Roman" w:hAnsi="Times New Roman"/>
          <w:sz w:val="28"/>
          <w:szCs w:val="28"/>
        </w:rPr>
        <w:t> </w:t>
      </w:r>
      <w:r w:rsidR="009A5E75" w:rsidRPr="007A19BF">
        <w:rPr>
          <w:rFonts w:ascii="Times New Roman" w:hAnsi="Times New Roman"/>
          <w:sz w:val="28"/>
          <w:szCs w:val="28"/>
        </w:rPr>
        <w:t>п</w:t>
      </w:r>
      <w:r w:rsidRPr="007A19BF">
        <w:rPr>
          <w:rFonts w:ascii="Times New Roman" w:hAnsi="Times New Roman"/>
          <w:sz w:val="28"/>
          <w:szCs w:val="28"/>
        </w:rPr>
        <w:t xml:space="preserve">озволяет методами озеленения улучшить архитектурно-художественный облик </w:t>
      </w:r>
      <w:r w:rsidR="00723858">
        <w:rPr>
          <w:rFonts w:ascii="Times New Roman" w:hAnsi="Times New Roman"/>
          <w:sz w:val="28"/>
          <w:szCs w:val="28"/>
        </w:rPr>
        <w:t>населённ</w:t>
      </w:r>
      <w:r w:rsidR="00792975">
        <w:rPr>
          <w:rFonts w:ascii="Times New Roman" w:hAnsi="Times New Roman"/>
          <w:sz w:val="28"/>
          <w:szCs w:val="28"/>
        </w:rPr>
        <w:t>ого</w:t>
      </w:r>
      <w:r w:rsidR="00723858">
        <w:rPr>
          <w:rFonts w:ascii="Times New Roman" w:hAnsi="Times New Roman"/>
          <w:sz w:val="28"/>
          <w:szCs w:val="28"/>
        </w:rPr>
        <w:t xml:space="preserve"> пункт</w:t>
      </w:r>
      <w:r w:rsidR="00792975">
        <w:rPr>
          <w:rFonts w:ascii="Times New Roman" w:hAnsi="Times New Roman"/>
          <w:sz w:val="28"/>
          <w:szCs w:val="28"/>
        </w:rPr>
        <w:t>а</w:t>
      </w:r>
      <w:r w:rsidRPr="007A19BF">
        <w:rPr>
          <w:rFonts w:ascii="Times New Roman" w:hAnsi="Times New Roman"/>
          <w:sz w:val="28"/>
          <w:szCs w:val="28"/>
        </w:rPr>
        <w:t>.</w:t>
      </w:r>
    </w:p>
    <w:p w14:paraId="786D2FEB" w14:textId="2B698C27" w:rsidR="0047046B" w:rsidRPr="0047046B" w:rsidRDefault="0047046B" w:rsidP="0047046B">
      <w:pPr>
        <w:spacing w:after="0" w:line="240" w:lineRule="auto"/>
        <w:ind w:firstLine="709"/>
        <w:jc w:val="both"/>
        <w:rPr>
          <w:rFonts w:ascii="Times New Roman" w:hAnsi="Times New Roman"/>
          <w:sz w:val="28"/>
          <w:szCs w:val="28"/>
        </w:rPr>
      </w:pPr>
      <w:r w:rsidRPr="0047046B">
        <w:rPr>
          <w:rFonts w:ascii="Times New Roman" w:hAnsi="Times New Roman"/>
          <w:sz w:val="28"/>
          <w:szCs w:val="28"/>
        </w:rPr>
        <w:t>Санитарно-защитные зоны (СЗЗ) пром</w:t>
      </w:r>
      <w:r w:rsidR="00DD237A">
        <w:rPr>
          <w:rFonts w:ascii="Times New Roman" w:hAnsi="Times New Roman"/>
          <w:sz w:val="28"/>
          <w:szCs w:val="28"/>
        </w:rPr>
        <w:t>территорий</w:t>
      </w:r>
      <w:r w:rsidRPr="0047046B">
        <w:rPr>
          <w:rFonts w:ascii="Times New Roman" w:hAnsi="Times New Roman"/>
          <w:sz w:val="28"/>
          <w:szCs w:val="28"/>
        </w:rPr>
        <w:t xml:space="preserve"> </w:t>
      </w:r>
      <w:r w:rsidR="00792975">
        <w:rPr>
          <w:rFonts w:ascii="Times New Roman" w:eastAsia="Times New Roman" w:hAnsi="Times New Roman"/>
          <w:sz w:val="28"/>
          <w:szCs w:val="28"/>
          <w:lang w:eastAsia="ru-RU"/>
        </w:rPr>
        <w:t>с</w:t>
      </w:r>
      <w:r w:rsidR="007348DC">
        <w:rPr>
          <w:rFonts w:ascii="Times New Roman" w:eastAsia="Times New Roman" w:hAnsi="Times New Roman"/>
          <w:sz w:val="28"/>
          <w:szCs w:val="28"/>
          <w:lang w:eastAsia="ru-RU"/>
        </w:rPr>
        <w:t>ё</w:t>
      </w:r>
      <w:r w:rsidR="00792975">
        <w:rPr>
          <w:rFonts w:ascii="Times New Roman" w:eastAsia="Times New Roman" w:hAnsi="Times New Roman"/>
          <w:sz w:val="28"/>
          <w:szCs w:val="28"/>
          <w:lang w:eastAsia="ru-RU"/>
        </w:rPr>
        <w:t>л</w:t>
      </w:r>
      <w:r w:rsidR="009A5E75" w:rsidRPr="0047046B">
        <w:rPr>
          <w:rFonts w:ascii="Times New Roman" w:hAnsi="Times New Roman"/>
          <w:sz w:val="28"/>
          <w:szCs w:val="28"/>
        </w:rPr>
        <w:t xml:space="preserve"> </w:t>
      </w:r>
      <w:r w:rsidR="009A5E75">
        <w:rPr>
          <w:rFonts w:ascii="Times New Roman" w:hAnsi="Times New Roman"/>
          <w:sz w:val="28"/>
          <w:szCs w:val="28"/>
        </w:rPr>
        <w:t>не б</w:t>
      </w:r>
      <w:r w:rsidR="0076227B">
        <w:rPr>
          <w:rFonts w:ascii="Times New Roman" w:hAnsi="Times New Roman"/>
          <w:sz w:val="28"/>
          <w:szCs w:val="28"/>
        </w:rPr>
        <w:t>лагоустроены</w:t>
      </w:r>
      <w:r w:rsidR="009A5E75">
        <w:rPr>
          <w:rFonts w:ascii="Times New Roman" w:hAnsi="Times New Roman"/>
          <w:sz w:val="28"/>
          <w:szCs w:val="28"/>
        </w:rPr>
        <w:t xml:space="preserve"> </w:t>
      </w:r>
      <w:r w:rsidR="009A5E75" w:rsidRPr="0047046B">
        <w:rPr>
          <w:rFonts w:ascii="Times New Roman" w:hAnsi="Times New Roman"/>
          <w:sz w:val="28"/>
          <w:szCs w:val="28"/>
        </w:rPr>
        <w:t>и</w:t>
      </w:r>
      <w:r w:rsidR="009A5E75">
        <w:rPr>
          <w:rFonts w:ascii="Times New Roman" w:hAnsi="Times New Roman"/>
          <w:sz w:val="28"/>
          <w:szCs w:val="28"/>
        </w:rPr>
        <w:t> ч</w:t>
      </w:r>
      <w:r w:rsidR="00B93A53">
        <w:rPr>
          <w:rFonts w:ascii="Times New Roman" w:hAnsi="Times New Roman"/>
          <w:sz w:val="28"/>
          <w:szCs w:val="28"/>
        </w:rPr>
        <w:t>асто</w:t>
      </w:r>
      <w:r w:rsidR="009A5E75">
        <w:rPr>
          <w:rFonts w:ascii="Times New Roman" w:hAnsi="Times New Roman"/>
          <w:sz w:val="28"/>
          <w:szCs w:val="28"/>
        </w:rPr>
        <w:t xml:space="preserve"> </w:t>
      </w:r>
      <w:r w:rsidR="009A5E75" w:rsidRPr="0047046B">
        <w:rPr>
          <w:rFonts w:ascii="Times New Roman" w:hAnsi="Times New Roman"/>
          <w:sz w:val="28"/>
          <w:szCs w:val="28"/>
        </w:rPr>
        <w:t>не</w:t>
      </w:r>
      <w:r w:rsidR="009A5E75">
        <w:rPr>
          <w:rFonts w:ascii="Times New Roman" w:hAnsi="Times New Roman"/>
          <w:sz w:val="28"/>
          <w:szCs w:val="28"/>
        </w:rPr>
        <w:t> о</w:t>
      </w:r>
      <w:r>
        <w:rPr>
          <w:rFonts w:ascii="Times New Roman" w:hAnsi="Times New Roman"/>
          <w:sz w:val="28"/>
          <w:szCs w:val="28"/>
        </w:rPr>
        <w:t>рганизован</w:t>
      </w:r>
      <w:r w:rsidRPr="0047046B">
        <w:rPr>
          <w:rFonts w:ascii="Times New Roman" w:hAnsi="Times New Roman"/>
          <w:sz w:val="28"/>
          <w:szCs w:val="28"/>
        </w:rPr>
        <w:t>ы.</w:t>
      </w:r>
    </w:p>
    <w:p w14:paraId="0FD43BBE" w14:textId="2FE928B0" w:rsidR="00FE1BF0" w:rsidRPr="001125E5" w:rsidRDefault="0047046B" w:rsidP="00FE1BF0">
      <w:pPr>
        <w:spacing w:after="0" w:line="240" w:lineRule="auto"/>
        <w:ind w:firstLine="709"/>
        <w:jc w:val="both"/>
        <w:rPr>
          <w:rFonts w:ascii="Times New Roman" w:hAnsi="Times New Roman"/>
          <w:sz w:val="28"/>
          <w:szCs w:val="28"/>
        </w:rPr>
      </w:pPr>
      <w:r w:rsidRPr="0047046B">
        <w:rPr>
          <w:rFonts w:ascii="Times New Roman" w:hAnsi="Times New Roman"/>
          <w:sz w:val="28"/>
          <w:szCs w:val="28"/>
        </w:rPr>
        <w:t>Леса</w:t>
      </w:r>
      <w:r w:rsidR="009A5E75" w:rsidRPr="0047046B">
        <w:rPr>
          <w:rFonts w:ascii="Times New Roman" w:hAnsi="Times New Roman"/>
          <w:sz w:val="28"/>
          <w:szCs w:val="28"/>
        </w:rPr>
        <w:t xml:space="preserve"> </w:t>
      </w:r>
      <w:r w:rsidR="009A5E75">
        <w:rPr>
          <w:rFonts w:ascii="Times New Roman" w:hAnsi="Times New Roman"/>
          <w:sz w:val="28"/>
          <w:szCs w:val="28"/>
        </w:rPr>
        <w:t>и л</w:t>
      </w:r>
      <w:r w:rsidR="00723858">
        <w:rPr>
          <w:rFonts w:ascii="Times New Roman" w:hAnsi="Times New Roman"/>
          <w:sz w:val="28"/>
          <w:szCs w:val="28"/>
        </w:rPr>
        <w:t xml:space="preserve">есопосадки </w:t>
      </w:r>
      <w:r w:rsidRPr="0047046B">
        <w:rPr>
          <w:rFonts w:ascii="Times New Roman" w:hAnsi="Times New Roman"/>
          <w:sz w:val="28"/>
          <w:szCs w:val="28"/>
        </w:rPr>
        <w:t>должны выполнять водоохранные, средозащитные,</w:t>
      </w:r>
      <w:r>
        <w:rPr>
          <w:rFonts w:ascii="Times New Roman" w:hAnsi="Times New Roman"/>
          <w:sz w:val="28"/>
          <w:szCs w:val="28"/>
        </w:rPr>
        <w:t xml:space="preserve"> </w:t>
      </w:r>
      <w:r w:rsidRPr="0047046B">
        <w:rPr>
          <w:rFonts w:ascii="Times New Roman" w:hAnsi="Times New Roman"/>
          <w:sz w:val="28"/>
          <w:szCs w:val="28"/>
        </w:rPr>
        <w:t>ландщафто</w:t>
      </w:r>
      <w:r w:rsidR="00B93A53">
        <w:rPr>
          <w:rFonts w:ascii="Times New Roman" w:hAnsi="Times New Roman"/>
          <w:sz w:val="28"/>
          <w:szCs w:val="28"/>
        </w:rPr>
        <w:t>-</w:t>
      </w:r>
      <w:r w:rsidRPr="0047046B">
        <w:rPr>
          <w:rFonts w:ascii="Times New Roman" w:hAnsi="Times New Roman"/>
          <w:sz w:val="28"/>
          <w:szCs w:val="28"/>
        </w:rPr>
        <w:t>стабилизирующие</w:t>
      </w:r>
      <w:r w:rsidR="009A5E75" w:rsidRPr="0047046B">
        <w:rPr>
          <w:rFonts w:ascii="Times New Roman" w:hAnsi="Times New Roman"/>
          <w:sz w:val="28"/>
          <w:szCs w:val="28"/>
        </w:rPr>
        <w:t xml:space="preserve"> и</w:t>
      </w:r>
      <w:r w:rsidR="009A5E75">
        <w:rPr>
          <w:rFonts w:ascii="Times New Roman" w:hAnsi="Times New Roman"/>
          <w:sz w:val="28"/>
          <w:szCs w:val="28"/>
        </w:rPr>
        <w:t> </w:t>
      </w:r>
      <w:r w:rsidR="009A5E75" w:rsidRPr="0047046B">
        <w:rPr>
          <w:rFonts w:ascii="Times New Roman" w:hAnsi="Times New Roman"/>
          <w:sz w:val="28"/>
          <w:szCs w:val="28"/>
        </w:rPr>
        <w:t>с</w:t>
      </w:r>
      <w:r w:rsidRPr="0047046B">
        <w:rPr>
          <w:rFonts w:ascii="Times New Roman" w:hAnsi="Times New Roman"/>
          <w:sz w:val="28"/>
          <w:szCs w:val="28"/>
        </w:rPr>
        <w:t>анитарно-гигиенические функции.</w:t>
      </w:r>
      <w:r w:rsidR="00772A5D">
        <w:rPr>
          <w:rFonts w:ascii="Times New Roman" w:hAnsi="Times New Roman"/>
          <w:sz w:val="28"/>
          <w:szCs w:val="28"/>
        </w:rPr>
        <w:t xml:space="preserve"> </w:t>
      </w:r>
      <w:r w:rsidR="00FE1BF0" w:rsidRPr="001125E5">
        <w:rPr>
          <w:rFonts w:ascii="Times New Roman" w:hAnsi="Times New Roman"/>
          <w:sz w:val="28"/>
          <w:szCs w:val="28"/>
        </w:rPr>
        <w:t>Зелёные насаждения должны быть под контролем соответствующих организаций, которые обязаны следить</w:t>
      </w:r>
      <w:r w:rsidR="009A5E75" w:rsidRPr="001125E5">
        <w:rPr>
          <w:rFonts w:ascii="Times New Roman" w:hAnsi="Times New Roman"/>
          <w:sz w:val="28"/>
          <w:szCs w:val="28"/>
        </w:rPr>
        <w:t xml:space="preserve"> за</w:t>
      </w:r>
      <w:r w:rsidR="009A5E75">
        <w:rPr>
          <w:rFonts w:ascii="Times New Roman" w:hAnsi="Times New Roman"/>
          <w:sz w:val="28"/>
          <w:szCs w:val="28"/>
        </w:rPr>
        <w:t> </w:t>
      </w:r>
      <w:r w:rsidR="009A5E75" w:rsidRPr="001125E5">
        <w:rPr>
          <w:rFonts w:ascii="Times New Roman" w:hAnsi="Times New Roman"/>
          <w:sz w:val="28"/>
          <w:szCs w:val="28"/>
        </w:rPr>
        <w:t>к</w:t>
      </w:r>
      <w:r w:rsidR="00FE1BF0" w:rsidRPr="001125E5">
        <w:rPr>
          <w:rFonts w:ascii="Times New Roman" w:hAnsi="Times New Roman"/>
          <w:sz w:val="28"/>
          <w:szCs w:val="28"/>
        </w:rPr>
        <w:t>оличественным</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к</w:t>
      </w:r>
      <w:r w:rsidR="00FE1BF0" w:rsidRPr="001125E5">
        <w:rPr>
          <w:rFonts w:ascii="Times New Roman" w:hAnsi="Times New Roman"/>
          <w:sz w:val="28"/>
          <w:szCs w:val="28"/>
        </w:rPr>
        <w:t>ачественным</w:t>
      </w:r>
      <w:r w:rsidR="009A5E75" w:rsidRPr="001125E5">
        <w:rPr>
          <w:rFonts w:ascii="Times New Roman" w:hAnsi="Times New Roman"/>
          <w:sz w:val="28"/>
          <w:szCs w:val="28"/>
        </w:rPr>
        <w:t xml:space="preserve"> их</w:t>
      </w:r>
      <w:r w:rsidR="009A5E75">
        <w:rPr>
          <w:rFonts w:ascii="Times New Roman" w:hAnsi="Times New Roman"/>
          <w:sz w:val="28"/>
          <w:szCs w:val="28"/>
        </w:rPr>
        <w:t> </w:t>
      </w:r>
      <w:r w:rsidR="009A5E75" w:rsidRPr="001125E5">
        <w:rPr>
          <w:rFonts w:ascii="Times New Roman" w:hAnsi="Times New Roman"/>
          <w:sz w:val="28"/>
          <w:szCs w:val="28"/>
        </w:rPr>
        <w:t>с</w:t>
      </w:r>
      <w:r w:rsidR="00FE1BF0" w:rsidRPr="001125E5">
        <w:rPr>
          <w:rFonts w:ascii="Times New Roman" w:hAnsi="Times New Roman"/>
          <w:sz w:val="28"/>
          <w:szCs w:val="28"/>
        </w:rPr>
        <w:t>остоянием.</w:t>
      </w:r>
    </w:p>
    <w:p w14:paraId="5C0494C1" w14:textId="6CB3DEC5"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В целях повышения статуса лесов, улучшения санитарного</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э</w:t>
      </w:r>
      <w:r w:rsidRPr="001125E5">
        <w:rPr>
          <w:rFonts w:ascii="Times New Roman" w:hAnsi="Times New Roman"/>
          <w:sz w:val="28"/>
          <w:szCs w:val="28"/>
        </w:rPr>
        <w:t>кологического состояния лесов, соответствующей организацией территории вокруг населённ</w:t>
      </w:r>
      <w:r w:rsidR="0047046B">
        <w:rPr>
          <w:rFonts w:ascii="Times New Roman" w:hAnsi="Times New Roman"/>
          <w:sz w:val="28"/>
          <w:szCs w:val="28"/>
        </w:rPr>
        <w:t>ого</w:t>
      </w:r>
      <w:r w:rsidRPr="001125E5">
        <w:rPr>
          <w:rFonts w:ascii="Times New Roman" w:hAnsi="Times New Roman"/>
          <w:sz w:val="28"/>
          <w:szCs w:val="28"/>
        </w:rPr>
        <w:t xml:space="preserve"> пункт</w:t>
      </w:r>
      <w:r w:rsidR="0047046B">
        <w:rPr>
          <w:rFonts w:ascii="Times New Roman" w:hAnsi="Times New Roman"/>
          <w:sz w:val="28"/>
          <w:szCs w:val="28"/>
        </w:rPr>
        <w:t>а</w:t>
      </w:r>
      <w:r w:rsidRPr="001125E5">
        <w:rPr>
          <w:rFonts w:ascii="Times New Roman" w:hAnsi="Times New Roman"/>
          <w:sz w:val="28"/>
          <w:szCs w:val="28"/>
        </w:rPr>
        <w:t xml:space="preserve"> необходимо выделить зелёную зону</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о</w:t>
      </w:r>
      <w:r w:rsidRPr="001125E5">
        <w:rPr>
          <w:rFonts w:ascii="Times New Roman" w:hAnsi="Times New Roman"/>
          <w:sz w:val="28"/>
          <w:szCs w:val="28"/>
        </w:rPr>
        <w:t>граниченными режимами лесопользования.</w:t>
      </w:r>
    </w:p>
    <w:p w14:paraId="36CB9AD0" w14:textId="5C1C052A"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i/>
          <w:sz w:val="28"/>
          <w:szCs w:val="28"/>
        </w:rPr>
        <w:t xml:space="preserve">Шумозащитные мероприятия. </w:t>
      </w:r>
      <w:r w:rsidRPr="001125E5">
        <w:rPr>
          <w:rFonts w:ascii="Times New Roman" w:hAnsi="Times New Roman"/>
          <w:sz w:val="28"/>
          <w:szCs w:val="28"/>
        </w:rPr>
        <w:t>Для поддержания нормативного шумового режима</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ж</w:t>
      </w:r>
      <w:r w:rsidRPr="001125E5">
        <w:rPr>
          <w:rFonts w:ascii="Times New Roman" w:hAnsi="Times New Roman"/>
          <w:sz w:val="28"/>
          <w:szCs w:val="28"/>
        </w:rPr>
        <w:t>илых районах борьба</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ш</w:t>
      </w:r>
      <w:r w:rsidRPr="001125E5">
        <w:rPr>
          <w:rFonts w:ascii="Times New Roman" w:hAnsi="Times New Roman"/>
          <w:sz w:val="28"/>
          <w:szCs w:val="28"/>
        </w:rPr>
        <w:t>умом должна проводиться</w:t>
      </w:r>
      <w:r w:rsidR="009A5E75" w:rsidRPr="001125E5">
        <w:rPr>
          <w:rFonts w:ascii="Times New Roman" w:hAnsi="Times New Roman"/>
          <w:sz w:val="28"/>
          <w:szCs w:val="28"/>
        </w:rPr>
        <w:t xml:space="preserve"> по</w:t>
      </w:r>
      <w:r w:rsidR="009A5E75">
        <w:rPr>
          <w:rFonts w:ascii="Times New Roman" w:hAnsi="Times New Roman"/>
          <w:sz w:val="28"/>
          <w:szCs w:val="28"/>
        </w:rPr>
        <w:t> </w:t>
      </w:r>
      <w:r w:rsidR="009A5E75" w:rsidRPr="001125E5">
        <w:rPr>
          <w:rFonts w:ascii="Times New Roman" w:hAnsi="Times New Roman"/>
          <w:sz w:val="28"/>
          <w:szCs w:val="28"/>
        </w:rPr>
        <w:t>о</w:t>
      </w:r>
      <w:r w:rsidRPr="001125E5">
        <w:rPr>
          <w:rFonts w:ascii="Times New Roman" w:hAnsi="Times New Roman"/>
          <w:sz w:val="28"/>
          <w:szCs w:val="28"/>
        </w:rPr>
        <w:t>сновным трём направлениям:</w:t>
      </w:r>
    </w:p>
    <w:p w14:paraId="3BFEEA37" w14:textId="37174D53"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 xml:space="preserve">в источнике шума </w:t>
      </w:r>
      <w:r w:rsidR="00B93A53">
        <w:rPr>
          <w:rFonts w:ascii="Times New Roman" w:hAnsi="Times New Roman"/>
          <w:sz w:val="28"/>
          <w:szCs w:val="28"/>
        </w:rPr>
        <w:t>–</w:t>
      </w:r>
      <w:r w:rsidRPr="001125E5">
        <w:rPr>
          <w:rFonts w:ascii="Times New Roman" w:hAnsi="Times New Roman"/>
          <w:sz w:val="28"/>
          <w:szCs w:val="28"/>
        </w:rPr>
        <w:t xml:space="preserve"> инженерно-техническими</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о</w:t>
      </w:r>
      <w:r w:rsidRPr="001125E5">
        <w:rPr>
          <w:rFonts w:ascii="Times New Roman" w:hAnsi="Times New Roman"/>
          <w:sz w:val="28"/>
          <w:szCs w:val="28"/>
        </w:rPr>
        <w:t>рганизационно-административными методами;</w:t>
      </w:r>
    </w:p>
    <w:p w14:paraId="3D6C12DA" w14:textId="4EF6840A"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 xml:space="preserve">по пути распространения шума </w:t>
      </w:r>
      <w:r w:rsidR="00B93A53">
        <w:rPr>
          <w:rFonts w:ascii="Times New Roman" w:hAnsi="Times New Roman"/>
          <w:sz w:val="28"/>
          <w:szCs w:val="28"/>
        </w:rPr>
        <w:t>–</w:t>
      </w:r>
      <w:r w:rsidRPr="001125E5">
        <w:rPr>
          <w:rFonts w:ascii="Times New Roman" w:hAnsi="Times New Roman"/>
          <w:sz w:val="28"/>
          <w:szCs w:val="28"/>
        </w:rPr>
        <w:t xml:space="preserve"> градостроительными</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троительно-акустическими методами;</w:t>
      </w:r>
    </w:p>
    <w:p w14:paraId="761C0AFC" w14:textId="7777777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 xml:space="preserve">в объекте шумозащиты </w:t>
      </w:r>
      <w:r w:rsidR="00B93A53">
        <w:rPr>
          <w:rFonts w:ascii="Times New Roman" w:hAnsi="Times New Roman"/>
          <w:sz w:val="28"/>
          <w:szCs w:val="28"/>
        </w:rPr>
        <w:t>–</w:t>
      </w:r>
      <w:r w:rsidRPr="001125E5">
        <w:rPr>
          <w:rFonts w:ascii="Times New Roman" w:hAnsi="Times New Roman"/>
          <w:sz w:val="28"/>
          <w:szCs w:val="28"/>
        </w:rPr>
        <w:t xml:space="preserve"> конструктивно-строительными методами.</w:t>
      </w:r>
    </w:p>
    <w:p w14:paraId="2CDE64ED" w14:textId="6D362AFA"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lastRenderedPageBreak/>
        <w:t>Расчёт шумовых характеристик транспортных потоков должны проводиться</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 xml:space="preserve">оответствии </w:t>
      </w:r>
      <w:r w:rsidR="00C93C71" w:rsidRPr="00C93C71">
        <w:rPr>
          <w:rFonts w:ascii="Times New Roman" w:hAnsi="Times New Roman"/>
          <w:sz w:val="28"/>
          <w:szCs w:val="28"/>
        </w:rPr>
        <w:t>СП 51.13330.2011 «Защита</w:t>
      </w:r>
      <w:r w:rsidR="009A5E75" w:rsidRPr="00C93C71">
        <w:rPr>
          <w:rFonts w:ascii="Times New Roman" w:hAnsi="Times New Roman"/>
          <w:sz w:val="28"/>
          <w:szCs w:val="28"/>
        </w:rPr>
        <w:t xml:space="preserve"> от</w:t>
      </w:r>
      <w:r w:rsidR="009A5E75">
        <w:rPr>
          <w:rFonts w:ascii="Times New Roman" w:hAnsi="Times New Roman"/>
          <w:sz w:val="28"/>
          <w:szCs w:val="28"/>
        </w:rPr>
        <w:t> </w:t>
      </w:r>
      <w:r w:rsidR="009A5E75" w:rsidRPr="00C93C71">
        <w:rPr>
          <w:rFonts w:ascii="Times New Roman" w:hAnsi="Times New Roman"/>
          <w:sz w:val="28"/>
          <w:szCs w:val="28"/>
        </w:rPr>
        <w:t>ш</w:t>
      </w:r>
      <w:r w:rsidR="00C93C71" w:rsidRPr="00C93C71">
        <w:rPr>
          <w:rFonts w:ascii="Times New Roman" w:hAnsi="Times New Roman"/>
          <w:sz w:val="28"/>
          <w:szCs w:val="28"/>
        </w:rPr>
        <w:t>ума. Актуализированная редакция СНиП 23-03-2003»</w:t>
      </w:r>
      <w:r w:rsidRPr="001125E5">
        <w:rPr>
          <w:rFonts w:ascii="Times New Roman" w:hAnsi="Times New Roman"/>
          <w:sz w:val="28"/>
          <w:szCs w:val="28"/>
        </w:rPr>
        <w:t>.</w:t>
      </w:r>
    </w:p>
    <w:p w14:paraId="6AD2A9D8" w14:textId="66752A82"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Уровень звука LА</w:t>
      </w:r>
      <w:r w:rsidRPr="00E87F79">
        <w:rPr>
          <w:rFonts w:ascii="Times New Roman" w:hAnsi="Times New Roman"/>
          <w:sz w:val="28"/>
          <w:szCs w:val="28"/>
          <w:vertAlign w:val="subscript"/>
        </w:rPr>
        <w:t>тер</w:t>
      </w:r>
      <w:r w:rsidRPr="001125E5">
        <w:rPr>
          <w:rFonts w:ascii="Times New Roman" w:hAnsi="Times New Roman"/>
          <w:sz w:val="28"/>
          <w:szCs w:val="28"/>
        </w:rPr>
        <w:t>,</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д</w:t>
      </w:r>
      <w:r w:rsidRPr="001125E5">
        <w:rPr>
          <w:rFonts w:ascii="Times New Roman" w:hAnsi="Times New Roman"/>
          <w:sz w:val="28"/>
          <w:szCs w:val="28"/>
        </w:rPr>
        <w:t>БА</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асчётной точке</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т</w:t>
      </w:r>
      <w:r w:rsidRPr="001125E5">
        <w:rPr>
          <w:rFonts w:ascii="Times New Roman" w:hAnsi="Times New Roman"/>
          <w:sz w:val="28"/>
          <w:szCs w:val="28"/>
        </w:rPr>
        <w:t>ерритории защищаемо</w:t>
      </w:r>
      <w:r>
        <w:rPr>
          <w:rFonts w:ascii="Times New Roman" w:hAnsi="Times New Roman"/>
          <w:sz w:val="28"/>
          <w:szCs w:val="28"/>
        </w:rPr>
        <w:t>го</w:t>
      </w:r>
      <w:r w:rsidR="009A5E75">
        <w:rPr>
          <w:rFonts w:ascii="Times New Roman" w:hAnsi="Times New Roman"/>
          <w:sz w:val="28"/>
          <w:szCs w:val="28"/>
        </w:rPr>
        <w:t xml:space="preserve"> от ш</w:t>
      </w:r>
      <w:r>
        <w:rPr>
          <w:rFonts w:ascii="Times New Roman" w:hAnsi="Times New Roman"/>
          <w:sz w:val="28"/>
          <w:szCs w:val="28"/>
        </w:rPr>
        <w:t>ума объекта определяется</w:t>
      </w:r>
      <w:r w:rsidR="009A5E75">
        <w:rPr>
          <w:rFonts w:ascii="Times New Roman" w:hAnsi="Times New Roman"/>
          <w:sz w:val="28"/>
          <w:szCs w:val="28"/>
        </w:rPr>
        <w:t xml:space="preserve"> </w:t>
      </w:r>
      <w:r w:rsidR="009A5E75" w:rsidRPr="001125E5">
        <w:rPr>
          <w:rFonts w:ascii="Times New Roman" w:hAnsi="Times New Roman"/>
          <w:sz w:val="28"/>
          <w:szCs w:val="28"/>
        </w:rPr>
        <w:t>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оответствии</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C93C71">
        <w:rPr>
          <w:rFonts w:ascii="Times New Roman" w:hAnsi="Times New Roman"/>
          <w:sz w:val="28"/>
          <w:szCs w:val="28"/>
        </w:rPr>
        <w:t>С</w:t>
      </w:r>
      <w:r w:rsidR="00C93C71" w:rsidRPr="00C93C71">
        <w:rPr>
          <w:rFonts w:ascii="Times New Roman" w:hAnsi="Times New Roman"/>
          <w:sz w:val="28"/>
          <w:szCs w:val="28"/>
        </w:rPr>
        <w:t>П 51.13330.2011</w:t>
      </w:r>
      <w:r w:rsidRPr="001125E5">
        <w:rPr>
          <w:rFonts w:ascii="Times New Roman" w:hAnsi="Times New Roman"/>
          <w:sz w:val="28"/>
          <w:szCs w:val="28"/>
        </w:rPr>
        <w:t xml:space="preserve"> </w:t>
      </w:r>
      <w:r w:rsidR="0076227B">
        <w:rPr>
          <w:rFonts w:ascii="Times New Roman" w:hAnsi="Times New Roman"/>
          <w:sz w:val="28"/>
          <w:szCs w:val="28"/>
        </w:rPr>
        <w:t>(</w:t>
      </w:r>
      <w:r w:rsidRPr="001125E5">
        <w:rPr>
          <w:rFonts w:ascii="Times New Roman" w:hAnsi="Times New Roman"/>
          <w:sz w:val="28"/>
          <w:szCs w:val="28"/>
        </w:rPr>
        <w:t>п.</w:t>
      </w:r>
      <w:r>
        <w:rPr>
          <w:rFonts w:ascii="Times New Roman" w:hAnsi="Times New Roman"/>
          <w:sz w:val="28"/>
          <w:szCs w:val="28"/>
        </w:rPr>
        <w:t> </w:t>
      </w:r>
      <w:r w:rsidR="00C93C71">
        <w:rPr>
          <w:rFonts w:ascii="Times New Roman" w:hAnsi="Times New Roman"/>
          <w:sz w:val="28"/>
          <w:szCs w:val="28"/>
        </w:rPr>
        <w:t>6.3</w:t>
      </w:r>
      <w:r w:rsidRPr="001125E5">
        <w:rPr>
          <w:rFonts w:ascii="Times New Roman" w:hAnsi="Times New Roman"/>
          <w:sz w:val="28"/>
          <w:szCs w:val="28"/>
        </w:rPr>
        <w:t>).</w:t>
      </w:r>
    </w:p>
    <w:p w14:paraId="2ECAA3D4" w14:textId="77777777"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Генеральным планом предусматриваются следующие градостроительные мероприятия:</w:t>
      </w:r>
    </w:p>
    <w:p w14:paraId="2EFBC645" w14:textId="322DAA3D"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назначение ширины улиц</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оответствии</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ринятой классификацией улично-дорожной сети;</w:t>
      </w:r>
    </w:p>
    <w:p w14:paraId="0BF21F22" w14:textId="7EECCB57"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озеленение примагистральных территорий, создание шумозащитных зелёных полос</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д</w:t>
      </w:r>
      <w:r w:rsidRPr="001125E5">
        <w:rPr>
          <w:rFonts w:ascii="Times New Roman" w:hAnsi="Times New Roman"/>
          <w:sz w:val="28"/>
          <w:szCs w:val="28"/>
        </w:rPr>
        <w:t>ругие.</w:t>
      </w:r>
    </w:p>
    <w:p w14:paraId="62A11B90" w14:textId="5DE08378"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Укрупнение межмагистральных территорий</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ациональное распределение транспортных нагрузок</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у</w:t>
      </w:r>
      <w:r w:rsidRPr="001125E5">
        <w:rPr>
          <w:rFonts w:ascii="Times New Roman" w:hAnsi="Times New Roman"/>
          <w:sz w:val="28"/>
          <w:szCs w:val="28"/>
        </w:rPr>
        <w:t>лично-дорожную сеть может уменьшить шум</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реднем на 8 дБА.</w:t>
      </w:r>
    </w:p>
    <w:p w14:paraId="59AB56B3" w14:textId="4BBFD817"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Организация транспортного движения позволяет снизить уровень транспортного шума на 2-10 дБА,</w:t>
      </w:r>
      <w:r w:rsidR="009A5E75" w:rsidRPr="001125E5">
        <w:rPr>
          <w:rFonts w:ascii="Times New Roman" w:hAnsi="Times New Roman"/>
          <w:sz w:val="28"/>
          <w:szCs w:val="28"/>
        </w:rPr>
        <w:t xml:space="preserve"> а</w:t>
      </w:r>
      <w:r w:rsidR="009A5E75">
        <w:rPr>
          <w:rFonts w:ascii="Times New Roman" w:hAnsi="Times New Roman"/>
          <w:sz w:val="28"/>
          <w:szCs w:val="28"/>
        </w:rPr>
        <w:t> </w:t>
      </w:r>
      <w:r w:rsidR="009A5E75" w:rsidRPr="001125E5">
        <w:rPr>
          <w:rFonts w:ascii="Times New Roman" w:hAnsi="Times New Roman"/>
          <w:sz w:val="28"/>
          <w:szCs w:val="28"/>
        </w:rPr>
        <w:t>р</w:t>
      </w:r>
      <w:r w:rsidRPr="001125E5">
        <w:rPr>
          <w:rFonts w:ascii="Times New Roman" w:hAnsi="Times New Roman"/>
          <w:sz w:val="28"/>
          <w:szCs w:val="28"/>
        </w:rPr>
        <w:t>егулирование состава транспортных потоков</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рименение автоматических систем регулирования на 10-15 дБА.</w:t>
      </w:r>
    </w:p>
    <w:p w14:paraId="1D2A06BE" w14:textId="05CB3B74"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В зависимости</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к</w:t>
      </w:r>
      <w:r w:rsidRPr="001125E5">
        <w:rPr>
          <w:rFonts w:ascii="Times New Roman" w:hAnsi="Times New Roman"/>
          <w:sz w:val="28"/>
          <w:szCs w:val="28"/>
        </w:rPr>
        <w:t>онструкции посадок зелёных насаждений эффективность шумозащиты составляет 3-15 дБА,</w:t>
      </w:r>
      <w:r w:rsidR="009A5E75" w:rsidRPr="001125E5">
        <w:rPr>
          <w:rFonts w:ascii="Times New Roman" w:hAnsi="Times New Roman"/>
          <w:sz w:val="28"/>
          <w:szCs w:val="28"/>
        </w:rPr>
        <w:t xml:space="preserve"> а</w:t>
      </w:r>
      <w:r w:rsidR="009A5E75">
        <w:rPr>
          <w:rFonts w:ascii="Times New Roman" w:hAnsi="Times New Roman"/>
          <w:sz w:val="28"/>
          <w:szCs w:val="28"/>
        </w:rPr>
        <w:t> </w:t>
      </w:r>
      <w:r w:rsidR="009A5E75" w:rsidRPr="001125E5">
        <w:rPr>
          <w:rFonts w:ascii="Times New Roman" w:hAnsi="Times New Roman"/>
          <w:sz w:val="28"/>
          <w:szCs w:val="28"/>
        </w:rPr>
        <w:t>и</w:t>
      </w:r>
      <w:r w:rsidRPr="001125E5">
        <w:rPr>
          <w:rFonts w:ascii="Times New Roman" w:hAnsi="Times New Roman"/>
          <w:sz w:val="28"/>
          <w:szCs w:val="28"/>
        </w:rPr>
        <w:t>спользование шумозащитных экранов 5-25 дБА.</w:t>
      </w:r>
    </w:p>
    <w:p w14:paraId="70516835" w14:textId="218D96EF"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Жилые здания, применяемые</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к</w:t>
      </w:r>
      <w:r w:rsidRPr="001125E5">
        <w:rPr>
          <w:rFonts w:ascii="Times New Roman" w:hAnsi="Times New Roman"/>
          <w:sz w:val="28"/>
          <w:szCs w:val="28"/>
        </w:rPr>
        <w:t>ачестве шумовых барьеров, должны иметь высокие звукоизоляционные качества наружных ограждающих конструкций и,</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ервую очередь, окон, которые могут снижать уровень звука на 18-45 дБА.</w:t>
      </w:r>
    </w:p>
    <w:p w14:paraId="7E17BA80" w14:textId="4D74A5BF"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Размеры санитарно-защитных зон</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т</w:t>
      </w:r>
      <w:r w:rsidRPr="001125E5">
        <w:rPr>
          <w:rFonts w:ascii="Times New Roman" w:hAnsi="Times New Roman"/>
          <w:sz w:val="28"/>
          <w:szCs w:val="28"/>
        </w:rPr>
        <w:t>рансформаторов</w:t>
      </w:r>
      <w:r w:rsidR="009A5E75" w:rsidRPr="001125E5">
        <w:rPr>
          <w:rFonts w:ascii="Times New Roman" w:hAnsi="Times New Roman"/>
          <w:sz w:val="28"/>
          <w:szCs w:val="28"/>
        </w:rPr>
        <w:t xml:space="preserve"> до</w:t>
      </w:r>
      <w:r w:rsidR="009A5E75">
        <w:rPr>
          <w:rFonts w:ascii="Times New Roman" w:hAnsi="Times New Roman"/>
          <w:sz w:val="28"/>
          <w:szCs w:val="28"/>
        </w:rPr>
        <w:t> </w:t>
      </w:r>
      <w:r w:rsidR="009A5E75" w:rsidRPr="001125E5">
        <w:rPr>
          <w:rFonts w:ascii="Times New Roman" w:hAnsi="Times New Roman"/>
          <w:sz w:val="28"/>
          <w:szCs w:val="28"/>
        </w:rPr>
        <w:t>ж</w:t>
      </w:r>
      <w:r w:rsidRPr="001125E5">
        <w:rPr>
          <w:rFonts w:ascii="Times New Roman" w:hAnsi="Times New Roman"/>
          <w:sz w:val="28"/>
          <w:szCs w:val="28"/>
        </w:rPr>
        <w:t>илых домов рассчитаны</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у</w:t>
      </w:r>
      <w:r w:rsidRPr="001125E5">
        <w:rPr>
          <w:rFonts w:ascii="Times New Roman" w:hAnsi="Times New Roman"/>
          <w:sz w:val="28"/>
          <w:szCs w:val="28"/>
        </w:rPr>
        <w:t>чётом количества</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м</w:t>
      </w:r>
      <w:r w:rsidRPr="001125E5">
        <w:rPr>
          <w:rFonts w:ascii="Times New Roman" w:hAnsi="Times New Roman"/>
          <w:sz w:val="28"/>
          <w:szCs w:val="28"/>
        </w:rPr>
        <w:t>ощности трансформаторов при напряжении ПС 110-220 кВ (200-</w:t>
      </w:r>
      <w:smartTag w:uri="urn:schemas-microsoft-com:office:smarttags" w:element="metricconverter">
        <w:smartTagPr>
          <w:attr w:name="ProductID" w:val="250 м"/>
        </w:smartTagPr>
        <w:r w:rsidRPr="001125E5">
          <w:rPr>
            <w:rFonts w:ascii="Times New Roman" w:hAnsi="Times New Roman"/>
            <w:sz w:val="28"/>
            <w:szCs w:val="28"/>
          </w:rPr>
          <w:t>250 м</w:t>
        </w:r>
      </w:smartTag>
      <w:r w:rsidRPr="001125E5">
        <w:rPr>
          <w:rFonts w:ascii="Times New Roman" w:hAnsi="Times New Roman"/>
          <w:sz w:val="28"/>
          <w:szCs w:val="28"/>
        </w:rPr>
        <w:t>).</w:t>
      </w:r>
    </w:p>
    <w:p w14:paraId="6F5ACD70" w14:textId="2F6582F8" w:rsidR="00FE1BF0"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Применение комплекса шумозащитных мер позволяет улучшить акустический режим</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ж</w:t>
      </w:r>
      <w:r w:rsidRPr="001125E5">
        <w:rPr>
          <w:rFonts w:ascii="Times New Roman" w:hAnsi="Times New Roman"/>
          <w:sz w:val="28"/>
          <w:szCs w:val="28"/>
        </w:rPr>
        <w:t>илых помещениях.</w:t>
      </w:r>
    </w:p>
    <w:p w14:paraId="09883528" w14:textId="0D09F6D2"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i/>
          <w:sz w:val="28"/>
          <w:szCs w:val="28"/>
        </w:rPr>
        <w:t>Защита</w:t>
      </w:r>
      <w:r w:rsidR="009A5E75" w:rsidRPr="001125E5">
        <w:rPr>
          <w:rFonts w:ascii="Times New Roman" w:hAnsi="Times New Roman"/>
          <w:i/>
          <w:sz w:val="28"/>
          <w:szCs w:val="28"/>
        </w:rPr>
        <w:t xml:space="preserve"> от</w:t>
      </w:r>
      <w:r w:rsidR="009A5E75">
        <w:rPr>
          <w:rFonts w:ascii="Times New Roman" w:hAnsi="Times New Roman"/>
          <w:i/>
          <w:sz w:val="28"/>
          <w:szCs w:val="28"/>
        </w:rPr>
        <w:t> </w:t>
      </w:r>
      <w:r w:rsidR="009A5E75" w:rsidRPr="001125E5">
        <w:rPr>
          <w:rFonts w:ascii="Times New Roman" w:hAnsi="Times New Roman"/>
          <w:i/>
          <w:sz w:val="28"/>
          <w:szCs w:val="28"/>
        </w:rPr>
        <w:t>д</w:t>
      </w:r>
      <w:r w:rsidRPr="001125E5">
        <w:rPr>
          <w:rFonts w:ascii="Times New Roman" w:hAnsi="Times New Roman"/>
          <w:i/>
          <w:sz w:val="28"/>
          <w:szCs w:val="28"/>
        </w:rPr>
        <w:t xml:space="preserve">ействия электромагнитного поля. </w:t>
      </w:r>
      <w:r w:rsidRPr="001125E5">
        <w:rPr>
          <w:rFonts w:ascii="Times New Roman" w:hAnsi="Times New Roman"/>
          <w:sz w:val="28"/>
          <w:szCs w:val="28"/>
        </w:rPr>
        <w:t>Для защиты населения</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н</w:t>
      </w:r>
      <w:r w:rsidRPr="001125E5">
        <w:rPr>
          <w:rFonts w:ascii="Times New Roman" w:hAnsi="Times New Roman"/>
          <w:sz w:val="28"/>
          <w:szCs w:val="28"/>
        </w:rPr>
        <w:t xml:space="preserve">еблагоприятного воздействия электромагнитного поля, создаваемого </w:t>
      </w:r>
      <w:r>
        <w:rPr>
          <w:rFonts w:ascii="Times New Roman" w:hAnsi="Times New Roman"/>
          <w:sz w:val="28"/>
          <w:szCs w:val="28"/>
        </w:rPr>
        <w:t>высоковольтной линией</w:t>
      </w:r>
      <w:r w:rsidRPr="001125E5">
        <w:rPr>
          <w:rFonts w:ascii="Times New Roman" w:hAnsi="Times New Roman"/>
          <w:sz w:val="28"/>
          <w:szCs w:val="28"/>
        </w:rPr>
        <w:t>, необходимо организовать санитарно-защитную зону.</w:t>
      </w:r>
      <w:r w:rsidR="009A5E75" w:rsidRPr="001125E5">
        <w:rPr>
          <w:rFonts w:ascii="Times New Roman" w:hAnsi="Times New Roman"/>
          <w:sz w:val="28"/>
          <w:szCs w:val="28"/>
        </w:rPr>
        <w:t xml:space="preserve"> </w:t>
      </w:r>
      <w:r w:rsidR="009A5E75" w:rsidRPr="00AF2CC9">
        <w:rPr>
          <w:rFonts w:ascii="Times New Roman" w:hAnsi="Times New Roman"/>
          <w:sz w:val="28"/>
          <w:szCs w:val="28"/>
        </w:rPr>
        <w:t>В</w:t>
      </w:r>
      <w:r w:rsidR="009A5E75">
        <w:rPr>
          <w:rFonts w:ascii="Times New Roman" w:hAnsi="Times New Roman"/>
          <w:sz w:val="28"/>
          <w:szCs w:val="28"/>
        </w:rPr>
        <w:t> </w:t>
      </w:r>
      <w:r w:rsidR="009A5E75" w:rsidRPr="00AF2CC9">
        <w:rPr>
          <w:rFonts w:ascii="Times New Roman" w:hAnsi="Times New Roman"/>
          <w:sz w:val="28"/>
          <w:szCs w:val="28"/>
        </w:rPr>
        <w:t>с</w:t>
      </w:r>
      <w:r w:rsidRPr="00AF2CC9">
        <w:rPr>
          <w:rFonts w:ascii="Times New Roman" w:hAnsi="Times New Roman"/>
          <w:sz w:val="28"/>
          <w:szCs w:val="28"/>
        </w:rPr>
        <w:t>оответствии</w:t>
      </w:r>
      <w:r w:rsidR="009A5E75" w:rsidRPr="00AF2CC9">
        <w:rPr>
          <w:rFonts w:ascii="Times New Roman" w:hAnsi="Times New Roman"/>
          <w:sz w:val="28"/>
          <w:szCs w:val="28"/>
        </w:rPr>
        <w:t xml:space="preserve"> с</w:t>
      </w:r>
      <w:r w:rsidR="009A5E75">
        <w:rPr>
          <w:rFonts w:ascii="Times New Roman" w:hAnsi="Times New Roman"/>
          <w:sz w:val="28"/>
          <w:szCs w:val="28"/>
        </w:rPr>
        <w:t> </w:t>
      </w:r>
      <w:r w:rsidR="009A5E75" w:rsidRPr="00AF2CC9">
        <w:rPr>
          <w:rFonts w:ascii="Times New Roman" w:hAnsi="Times New Roman"/>
          <w:sz w:val="28"/>
          <w:szCs w:val="28"/>
        </w:rPr>
        <w:t>п</w:t>
      </w:r>
      <w:r w:rsidRPr="00AF2CC9">
        <w:rPr>
          <w:rFonts w:ascii="Times New Roman" w:hAnsi="Times New Roman"/>
          <w:sz w:val="28"/>
          <w:szCs w:val="28"/>
        </w:rPr>
        <w:t>остановлением Правительства Российской Федерации от 24.02.2009 № 160</w:t>
      </w:r>
      <w:r>
        <w:rPr>
          <w:rFonts w:ascii="Times New Roman" w:hAnsi="Times New Roman"/>
          <w:sz w:val="28"/>
          <w:szCs w:val="28"/>
        </w:rPr>
        <w:t>, в</w:t>
      </w:r>
      <w:r w:rsidRPr="001125E5">
        <w:rPr>
          <w:rFonts w:ascii="Times New Roman" w:hAnsi="Times New Roman"/>
          <w:sz w:val="28"/>
          <w:szCs w:val="28"/>
        </w:rPr>
        <w:t xml:space="preserve">еличина зоны для линий электропередач </w:t>
      </w:r>
      <w:r>
        <w:rPr>
          <w:rFonts w:ascii="Times New Roman" w:hAnsi="Times New Roman"/>
          <w:sz w:val="28"/>
          <w:szCs w:val="28"/>
        </w:rPr>
        <w:t>до 20</w:t>
      </w:r>
      <w:r w:rsidR="009A5E75" w:rsidRPr="001125E5">
        <w:rPr>
          <w:rFonts w:ascii="Times New Roman" w:hAnsi="Times New Roman"/>
          <w:sz w:val="28"/>
          <w:szCs w:val="28"/>
        </w:rPr>
        <w:t xml:space="preserve"> кВ</w:t>
      </w:r>
      <w:r w:rsidR="009A5E75">
        <w:rPr>
          <w:rFonts w:ascii="Times New Roman" w:hAnsi="Times New Roman"/>
          <w:sz w:val="28"/>
          <w:szCs w:val="28"/>
        </w:rPr>
        <w:t> с</w:t>
      </w:r>
      <w:r>
        <w:rPr>
          <w:rFonts w:ascii="Times New Roman" w:hAnsi="Times New Roman"/>
          <w:sz w:val="28"/>
          <w:szCs w:val="28"/>
        </w:rPr>
        <w:t xml:space="preserve">оставляет </w:t>
      </w:r>
      <w:r w:rsidRPr="00235ACA">
        <w:rPr>
          <w:rFonts w:ascii="Times New Roman" w:hAnsi="Times New Roman"/>
          <w:sz w:val="28"/>
          <w:szCs w:val="28"/>
        </w:rPr>
        <w:t>10</w:t>
      </w:r>
      <w:r>
        <w:rPr>
          <w:rFonts w:ascii="Times New Roman" w:hAnsi="Times New Roman"/>
          <w:sz w:val="28"/>
          <w:szCs w:val="28"/>
        </w:rPr>
        <w:t xml:space="preserve"> м</w:t>
      </w:r>
      <w:r w:rsidRPr="00235ACA">
        <w:rPr>
          <w:rFonts w:ascii="Times New Roman" w:hAnsi="Times New Roman"/>
          <w:sz w:val="28"/>
          <w:szCs w:val="28"/>
        </w:rPr>
        <w:t xml:space="preserve"> (5</w:t>
      </w:r>
      <w:r>
        <w:rPr>
          <w:rFonts w:ascii="Times New Roman" w:hAnsi="Times New Roman"/>
          <w:sz w:val="28"/>
          <w:szCs w:val="28"/>
        </w:rPr>
        <w:t xml:space="preserve"> м</w:t>
      </w:r>
      <w:r w:rsidRPr="00235ACA">
        <w:rPr>
          <w:rFonts w:ascii="Times New Roman" w:hAnsi="Times New Roman"/>
          <w:sz w:val="28"/>
          <w:szCs w:val="28"/>
        </w:rPr>
        <w:t xml:space="preserve"> </w:t>
      </w:r>
      <w:r w:rsidR="0065129C">
        <w:rPr>
          <w:rFonts w:ascii="Times New Roman" w:hAnsi="Times New Roman"/>
          <w:sz w:val="28"/>
          <w:szCs w:val="28"/>
        </w:rPr>
        <w:t>–</w:t>
      </w:r>
      <w:r w:rsidRPr="00235ACA">
        <w:rPr>
          <w:rFonts w:ascii="Times New Roman" w:hAnsi="Times New Roman"/>
          <w:sz w:val="28"/>
          <w:szCs w:val="28"/>
        </w:rPr>
        <w:t xml:space="preserve"> для линий</w:t>
      </w:r>
      <w:r w:rsidR="009A5E75" w:rsidRPr="00235ACA">
        <w:rPr>
          <w:rFonts w:ascii="Times New Roman" w:hAnsi="Times New Roman"/>
          <w:sz w:val="28"/>
          <w:szCs w:val="28"/>
        </w:rPr>
        <w:t xml:space="preserve"> с</w:t>
      </w:r>
      <w:r w:rsidR="009A5E75">
        <w:rPr>
          <w:rFonts w:ascii="Times New Roman" w:hAnsi="Times New Roman"/>
          <w:sz w:val="28"/>
          <w:szCs w:val="28"/>
        </w:rPr>
        <w:t> </w:t>
      </w:r>
      <w:r w:rsidR="009A5E75" w:rsidRPr="00235ACA">
        <w:rPr>
          <w:rFonts w:ascii="Times New Roman" w:hAnsi="Times New Roman"/>
          <w:sz w:val="28"/>
          <w:szCs w:val="28"/>
        </w:rPr>
        <w:t>с</w:t>
      </w:r>
      <w:r w:rsidRPr="00235ACA">
        <w:rPr>
          <w:rFonts w:ascii="Times New Roman" w:hAnsi="Times New Roman"/>
          <w:sz w:val="28"/>
          <w:szCs w:val="28"/>
        </w:rPr>
        <w:t>амонесущими или изолированными проводами, размещённы</w:t>
      </w:r>
      <w:r>
        <w:rPr>
          <w:rFonts w:ascii="Times New Roman" w:hAnsi="Times New Roman"/>
          <w:sz w:val="28"/>
          <w:szCs w:val="28"/>
        </w:rPr>
        <w:t>ми</w:t>
      </w:r>
      <w:r w:rsidR="009A5E75" w:rsidRPr="00235ACA">
        <w:rPr>
          <w:rFonts w:ascii="Times New Roman" w:hAnsi="Times New Roman"/>
          <w:sz w:val="28"/>
          <w:szCs w:val="28"/>
        </w:rPr>
        <w:t xml:space="preserve"> в</w:t>
      </w:r>
      <w:r w:rsidR="009A5E75">
        <w:rPr>
          <w:rFonts w:ascii="Times New Roman" w:hAnsi="Times New Roman"/>
          <w:sz w:val="28"/>
          <w:szCs w:val="28"/>
        </w:rPr>
        <w:t> </w:t>
      </w:r>
      <w:r w:rsidR="009A5E75" w:rsidRPr="00235ACA">
        <w:rPr>
          <w:rFonts w:ascii="Times New Roman" w:hAnsi="Times New Roman"/>
          <w:sz w:val="28"/>
          <w:szCs w:val="28"/>
        </w:rPr>
        <w:t>г</w:t>
      </w:r>
      <w:r w:rsidRPr="00235ACA">
        <w:rPr>
          <w:rFonts w:ascii="Times New Roman" w:hAnsi="Times New Roman"/>
          <w:sz w:val="28"/>
          <w:szCs w:val="28"/>
        </w:rPr>
        <w:t>раницах населённых пунктов)</w:t>
      </w:r>
      <w:r>
        <w:rPr>
          <w:rFonts w:ascii="Times New Roman" w:hAnsi="Times New Roman"/>
          <w:sz w:val="28"/>
          <w:szCs w:val="28"/>
        </w:rPr>
        <w:t>, до 35 кВ – 15 м, до 110 кВ – 20 м, до 220 кВ – 25 м.</w:t>
      </w:r>
    </w:p>
    <w:p w14:paraId="496BEF8F" w14:textId="46F1D47D" w:rsidR="00FE1BF0" w:rsidRPr="001125E5" w:rsidRDefault="00FE1BF0" w:rsidP="00FE1BF0">
      <w:pPr>
        <w:spacing w:after="0" w:line="240" w:lineRule="auto"/>
        <w:ind w:firstLine="709"/>
        <w:jc w:val="both"/>
        <w:rPr>
          <w:rFonts w:ascii="Times New Roman" w:hAnsi="Times New Roman"/>
          <w:sz w:val="28"/>
          <w:szCs w:val="28"/>
        </w:rPr>
      </w:pPr>
      <w:r w:rsidRPr="001125E5">
        <w:rPr>
          <w:rFonts w:ascii="Times New Roman" w:hAnsi="Times New Roman"/>
          <w:sz w:val="28"/>
          <w:szCs w:val="28"/>
        </w:rPr>
        <w:t>Следует отметить, что недоучёт экологической компоненты</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оциально-экономическом развитии территории</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рогнозируемый период может привести</w:t>
      </w:r>
      <w:r w:rsidR="009A5E75" w:rsidRPr="001125E5">
        <w:rPr>
          <w:rFonts w:ascii="Times New Roman" w:hAnsi="Times New Roman"/>
          <w:sz w:val="28"/>
          <w:szCs w:val="28"/>
        </w:rPr>
        <w:t xml:space="preserve"> к</w:t>
      </w:r>
      <w:r w:rsidR="009A5E75">
        <w:rPr>
          <w:rFonts w:ascii="Times New Roman" w:hAnsi="Times New Roman"/>
          <w:sz w:val="28"/>
          <w:szCs w:val="28"/>
        </w:rPr>
        <w:t> </w:t>
      </w:r>
      <w:r w:rsidR="009A5E75" w:rsidRPr="001125E5">
        <w:rPr>
          <w:rFonts w:ascii="Times New Roman" w:hAnsi="Times New Roman"/>
          <w:sz w:val="28"/>
          <w:szCs w:val="28"/>
        </w:rPr>
        <w:t>в</w:t>
      </w:r>
      <w:r w:rsidRPr="001125E5">
        <w:rPr>
          <w:rFonts w:ascii="Times New Roman" w:hAnsi="Times New Roman"/>
          <w:sz w:val="28"/>
          <w:szCs w:val="28"/>
        </w:rPr>
        <w:t>озникновению экологических рисков,</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их</w:t>
      </w:r>
      <w:r w:rsidR="009A5E75">
        <w:rPr>
          <w:rFonts w:ascii="Times New Roman" w:hAnsi="Times New Roman"/>
          <w:sz w:val="28"/>
          <w:szCs w:val="28"/>
        </w:rPr>
        <w:t> </w:t>
      </w:r>
      <w:r w:rsidR="009A5E75" w:rsidRPr="001125E5">
        <w:rPr>
          <w:rFonts w:ascii="Times New Roman" w:hAnsi="Times New Roman"/>
          <w:sz w:val="28"/>
          <w:szCs w:val="28"/>
        </w:rPr>
        <w:t>ч</w:t>
      </w:r>
      <w:r w:rsidRPr="001125E5">
        <w:rPr>
          <w:rFonts w:ascii="Times New Roman" w:hAnsi="Times New Roman"/>
          <w:sz w:val="28"/>
          <w:szCs w:val="28"/>
        </w:rPr>
        <w:t>исле можно выделить следующие:</w:t>
      </w:r>
    </w:p>
    <w:p w14:paraId="4CD22B59" w14:textId="02BA2EE4"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риски, угрожающие безопасности,</w:t>
      </w:r>
      <w:r w:rsidR="009A5E75" w:rsidRPr="001125E5">
        <w:rPr>
          <w:rFonts w:ascii="Times New Roman" w:hAnsi="Times New Roman"/>
          <w:sz w:val="28"/>
          <w:szCs w:val="28"/>
        </w:rPr>
        <w:t xml:space="preserve"> к</w:t>
      </w:r>
      <w:r w:rsidR="009A5E75">
        <w:rPr>
          <w:rFonts w:ascii="Times New Roman" w:hAnsi="Times New Roman"/>
          <w:sz w:val="28"/>
          <w:szCs w:val="28"/>
        </w:rPr>
        <w:t> </w:t>
      </w:r>
      <w:r w:rsidR="009A5E75" w:rsidRPr="001125E5">
        <w:rPr>
          <w:rFonts w:ascii="Times New Roman" w:hAnsi="Times New Roman"/>
          <w:sz w:val="28"/>
          <w:szCs w:val="28"/>
        </w:rPr>
        <w:t>к</w:t>
      </w:r>
      <w:r w:rsidRPr="001125E5">
        <w:rPr>
          <w:rFonts w:ascii="Times New Roman" w:hAnsi="Times New Roman"/>
          <w:sz w:val="28"/>
          <w:szCs w:val="28"/>
        </w:rPr>
        <w:t>оторым,</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ч</w:t>
      </w:r>
      <w:r w:rsidRPr="001125E5">
        <w:rPr>
          <w:rFonts w:ascii="Times New Roman" w:hAnsi="Times New Roman"/>
          <w:sz w:val="28"/>
          <w:szCs w:val="28"/>
        </w:rPr>
        <w:t>астности, относятся несчастные случаи</w:t>
      </w:r>
      <w:r w:rsidR="009A5E75" w:rsidRPr="001125E5">
        <w:rPr>
          <w:rFonts w:ascii="Times New Roman" w:hAnsi="Times New Roman"/>
          <w:sz w:val="28"/>
          <w:szCs w:val="28"/>
        </w:rPr>
        <w:t xml:space="preserve"> на</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роизводстве, вызванные неблагоприятной внутрипроизводственной экологической обстановкой;</w:t>
      </w:r>
    </w:p>
    <w:p w14:paraId="35D5CC79" w14:textId="707047FF"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риски, угрожающие здоровью населения вследствие ухудшения экологического состояния территории, которые часто имеют латентный характер,</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п</w:t>
      </w:r>
      <w:r w:rsidRPr="001125E5">
        <w:rPr>
          <w:rFonts w:ascii="Times New Roman" w:hAnsi="Times New Roman"/>
          <w:sz w:val="28"/>
          <w:szCs w:val="28"/>
        </w:rPr>
        <w:t>роявляются</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о</w:t>
      </w:r>
      <w:r w:rsidRPr="001125E5">
        <w:rPr>
          <w:rFonts w:ascii="Times New Roman" w:hAnsi="Times New Roman"/>
          <w:sz w:val="28"/>
          <w:szCs w:val="28"/>
        </w:rPr>
        <w:t>пределённой задержкой;</w:t>
      </w:r>
    </w:p>
    <w:p w14:paraId="6612214F" w14:textId="4FEC658D"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lastRenderedPageBreak/>
        <w:t>риски, угрожающие общественному благосостоянию, включая снижение ценности земельных ресурсов,</w:t>
      </w:r>
      <w:r w:rsidR="009A5E75" w:rsidRPr="001125E5">
        <w:rPr>
          <w:rFonts w:ascii="Times New Roman" w:hAnsi="Times New Roman"/>
          <w:sz w:val="28"/>
          <w:szCs w:val="28"/>
        </w:rPr>
        <w:t xml:space="preserve"> в</w:t>
      </w:r>
      <w:r w:rsidR="009A5E75">
        <w:rPr>
          <w:rFonts w:ascii="Times New Roman" w:hAnsi="Times New Roman"/>
          <w:sz w:val="28"/>
          <w:szCs w:val="28"/>
        </w:rPr>
        <w:t> </w:t>
      </w:r>
      <w:r w:rsidR="009A5E75" w:rsidRPr="001125E5">
        <w:rPr>
          <w:rFonts w:ascii="Times New Roman" w:hAnsi="Times New Roman"/>
          <w:sz w:val="28"/>
          <w:szCs w:val="28"/>
        </w:rPr>
        <w:t>т</w:t>
      </w:r>
      <w:r w:rsidRPr="001125E5">
        <w:rPr>
          <w:rFonts w:ascii="Times New Roman" w:hAnsi="Times New Roman"/>
          <w:sz w:val="28"/>
          <w:szCs w:val="28"/>
        </w:rPr>
        <w:t>ом числе выделяемых для строительства жилья</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с</w:t>
      </w:r>
      <w:r w:rsidRPr="001125E5">
        <w:rPr>
          <w:rFonts w:ascii="Times New Roman" w:hAnsi="Times New Roman"/>
          <w:sz w:val="28"/>
          <w:szCs w:val="28"/>
        </w:rPr>
        <w:t>анаторно-курортных объектов, вследствие загрязнения почв</w:t>
      </w:r>
      <w:r w:rsidR="009A5E75" w:rsidRPr="001125E5">
        <w:rPr>
          <w:rFonts w:ascii="Times New Roman" w:hAnsi="Times New Roman"/>
          <w:sz w:val="28"/>
          <w:szCs w:val="28"/>
        </w:rPr>
        <w:t xml:space="preserve"> и</w:t>
      </w:r>
      <w:r w:rsidR="009A5E75">
        <w:rPr>
          <w:rFonts w:ascii="Times New Roman" w:hAnsi="Times New Roman"/>
          <w:sz w:val="28"/>
          <w:szCs w:val="28"/>
        </w:rPr>
        <w:t> </w:t>
      </w:r>
      <w:r w:rsidR="009A5E75" w:rsidRPr="001125E5">
        <w:rPr>
          <w:rFonts w:ascii="Times New Roman" w:hAnsi="Times New Roman"/>
          <w:sz w:val="28"/>
          <w:szCs w:val="28"/>
        </w:rPr>
        <w:t>а</w:t>
      </w:r>
      <w:r w:rsidRPr="001125E5">
        <w:rPr>
          <w:rFonts w:ascii="Times New Roman" w:hAnsi="Times New Roman"/>
          <w:sz w:val="28"/>
          <w:szCs w:val="28"/>
        </w:rPr>
        <w:t>тмосферного воздуха;</w:t>
      </w:r>
    </w:p>
    <w:p w14:paraId="6094CE5B" w14:textId="708981E0" w:rsidR="00FE1BF0" w:rsidRPr="001125E5" w:rsidRDefault="00FE1BF0" w:rsidP="00FE1BF0">
      <w:pPr>
        <w:numPr>
          <w:ilvl w:val="0"/>
          <w:numId w:val="14"/>
        </w:numPr>
        <w:tabs>
          <w:tab w:val="clear" w:pos="1429"/>
          <w:tab w:val="left" w:pos="1134"/>
        </w:tabs>
        <w:spacing w:after="0" w:line="240" w:lineRule="auto"/>
        <w:ind w:left="1134"/>
        <w:jc w:val="both"/>
        <w:rPr>
          <w:rFonts w:ascii="Times New Roman" w:hAnsi="Times New Roman"/>
          <w:sz w:val="28"/>
          <w:szCs w:val="28"/>
        </w:rPr>
      </w:pPr>
      <w:r w:rsidRPr="001125E5">
        <w:rPr>
          <w:rFonts w:ascii="Times New Roman" w:hAnsi="Times New Roman"/>
          <w:sz w:val="28"/>
          <w:szCs w:val="28"/>
        </w:rPr>
        <w:t>финансовые риски (возможные потери собственности, доходов, или прибыли</w:t>
      </w:r>
      <w:r w:rsidR="009A5E75" w:rsidRPr="001125E5">
        <w:rPr>
          <w:rFonts w:ascii="Times New Roman" w:hAnsi="Times New Roman"/>
          <w:sz w:val="28"/>
          <w:szCs w:val="28"/>
        </w:rPr>
        <w:t xml:space="preserve"> от</w:t>
      </w:r>
      <w:r w:rsidR="009A5E75">
        <w:rPr>
          <w:rFonts w:ascii="Times New Roman" w:hAnsi="Times New Roman"/>
          <w:sz w:val="28"/>
          <w:szCs w:val="28"/>
        </w:rPr>
        <w:t> </w:t>
      </w:r>
      <w:r w:rsidR="009A5E75" w:rsidRPr="001125E5">
        <w:rPr>
          <w:rFonts w:ascii="Times New Roman" w:hAnsi="Times New Roman"/>
          <w:sz w:val="28"/>
          <w:szCs w:val="28"/>
        </w:rPr>
        <w:t>и</w:t>
      </w:r>
      <w:r w:rsidRPr="001125E5">
        <w:rPr>
          <w:rFonts w:ascii="Times New Roman" w:hAnsi="Times New Roman"/>
          <w:sz w:val="28"/>
          <w:szCs w:val="28"/>
        </w:rPr>
        <w:t>нвестиций, связанные</w:t>
      </w:r>
      <w:r w:rsidR="009A5E75" w:rsidRPr="001125E5">
        <w:rPr>
          <w:rFonts w:ascii="Times New Roman" w:hAnsi="Times New Roman"/>
          <w:sz w:val="28"/>
          <w:szCs w:val="28"/>
        </w:rPr>
        <w:t xml:space="preserve"> с</w:t>
      </w:r>
      <w:r w:rsidR="009A5E75">
        <w:rPr>
          <w:rFonts w:ascii="Times New Roman" w:hAnsi="Times New Roman"/>
          <w:sz w:val="28"/>
          <w:szCs w:val="28"/>
        </w:rPr>
        <w:t> </w:t>
      </w:r>
      <w:r w:rsidR="009A5E75" w:rsidRPr="001125E5">
        <w:rPr>
          <w:rFonts w:ascii="Times New Roman" w:hAnsi="Times New Roman"/>
          <w:sz w:val="28"/>
          <w:szCs w:val="28"/>
        </w:rPr>
        <w:t>э</w:t>
      </w:r>
      <w:r w:rsidRPr="001125E5">
        <w:rPr>
          <w:rFonts w:ascii="Times New Roman" w:hAnsi="Times New Roman"/>
          <w:sz w:val="28"/>
          <w:szCs w:val="28"/>
        </w:rPr>
        <w:t>кологическими факторами).</w:t>
      </w:r>
    </w:p>
    <w:p w14:paraId="7381DC0B" w14:textId="77777777" w:rsidR="004D4D68" w:rsidRDefault="004D4D68" w:rsidP="00FE1BF0">
      <w:pPr>
        <w:spacing w:after="0" w:line="240" w:lineRule="auto"/>
        <w:ind w:firstLine="567"/>
        <w:jc w:val="both"/>
        <w:rPr>
          <w:rFonts w:ascii="Times New Roman" w:hAnsi="Times New Roman"/>
          <w:sz w:val="28"/>
          <w:szCs w:val="28"/>
        </w:rPr>
      </w:pPr>
    </w:p>
    <w:p w14:paraId="57E383A9" w14:textId="3EDC5970" w:rsidR="003A7901" w:rsidRPr="00FC0DD7" w:rsidRDefault="003A7901" w:rsidP="00C54EF1">
      <w:pPr>
        <w:pStyle w:val="11"/>
        <w:numPr>
          <w:ilvl w:val="0"/>
          <w:numId w:val="56"/>
        </w:numPr>
        <w:spacing w:after="240" w:line="240" w:lineRule="auto"/>
        <w:rPr>
          <w:b/>
          <w:sz w:val="32"/>
        </w:rPr>
      </w:pPr>
      <w:bookmarkStart w:id="223" w:name="_Toc468971944"/>
      <w:bookmarkStart w:id="224" w:name="_Toc475037110"/>
      <w:bookmarkStart w:id="225" w:name="_Toc44393729"/>
      <w:r w:rsidRPr="00FC0DD7">
        <w:rPr>
          <w:b/>
          <w:sz w:val="32"/>
        </w:rPr>
        <w:t>Прогноз развития демографических</w:t>
      </w:r>
      <w:r w:rsidR="009A5E75" w:rsidRPr="00FC0DD7">
        <w:rPr>
          <w:b/>
          <w:sz w:val="32"/>
        </w:rPr>
        <w:t xml:space="preserve"> и</w:t>
      </w:r>
      <w:r w:rsidR="009A5E75">
        <w:rPr>
          <w:b/>
          <w:sz w:val="32"/>
        </w:rPr>
        <w:t> </w:t>
      </w:r>
      <w:r w:rsidR="009A5E75" w:rsidRPr="00FC0DD7">
        <w:rPr>
          <w:b/>
          <w:sz w:val="32"/>
        </w:rPr>
        <w:t>с</w:t>
      </w:r>
      <w:r w:rsidRPr="00FC0DD7">
        <w:rPr>
          <w:b/>
          <w:sz w:val="32"/>
        </w:rPr>
        <w:t>оциально-экономических процессов</w:t>
      </w:r>
      <w:bookmarkEnd w:id="223"/>
      <w:bookmarkEnd w:id="224"/>
      <w:r w:rsidR="009A5E75" w:rsidRPr="00FC0DD7">
        <w:rPr>
          <w:b/>
          <w:sz w:val="32"/>
        </w:rPr>
        <w:t xml:space="preserve"> </w:t>
      </w:r>
      <w:r w:rsidR="009A5E75">
        <w:rPr>
          <w:b/>
          <w:sz w:val="32"/>
        </w:rPr>
        <w:t>в </w:t>
      </w:r>
      <w:r w:rsidR="007348DC">
        <w:rPr>
          <w:b/>
          <w:sz w:val="32"/>
        </w:rPr>
        <w:t>Октябрьском</w:t>
      </w:r>
      <w:r w:rsidR="004D4D68">
        <w:rPr>
          <w:b/>
          <w:sz w:val="32"/>
        </w:rPr>
        <w:t xml:space="preserve"> сельсовете</w:t>
      </w:r>
      <w:bookmarkEnd w:id="225"/>
    </w:p>
    <w:p w14:paraId="4E3ED95D" w14:textId="77777777" w:rsidR="003A7901" w:rsidRPr="003A7901" w:rsidRDefault="003A7901" w:rsidP="003A7901">
      <w:pPr>
        <w:spacing w:after="0" w:line="240" w:lineRule="auto"/>
        <w:rPr>
          <w:rFonts w:ascii="Times New Roman" w:hAnsi="Times New Roman"/>
          <w:sz w:val="16"/>
          <w:szCs w:val="16"/>
          <w:lang w:eastAsia="ru-RU"/>
        </w:rPr>
      </w:pPr>
    </w:p>
    <w:p w14:paraId="5C259EFF" w14:textId="0204CCC5" w:rsidR="00F0286E" w:rsidRPr="00F0286E" w:rsidRDefault="00F0286E" w:rsidP="00F0286E">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 xml:space="preserve">Актуальной задачей демографической политики органов местного самоуправления </w:t>
      </w:r>
      <w:r>
        <w:rPr>
          <w:rFonts w:ascii="Times New Roman" w:eastAsia="Times New Roman" w:hAnsi="Times New Roman"/>
          <w:sz w:val="28"/>
          <w:szCs w:val="24"/>
          <w:lang w:eastAsia="ru-RU"/>
        </w:rPr>
        <w:t xml:space="preserve">сельского поселения </w:t>
      </w:r>
      <w:r w:rsidRPr="00F0286E">
        <w:rPr>
          <w:rFonts w:ascii="Times New Roman" w:eastAsia="Times New Roman" w:hAnsi="Times New Roman"/>
          <w:sz w:val="28"/>
          <w:szCs w:val="24"/>
          <w:lang w:eastAsia="ru-RU"/>
        </w:rPr>
        <w:t>является увеличение численности населения территории</w:t>
      </w:r>
      <w:r w:rsidR="009A5E75" w:rsidRPr="00F0286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с</w:t>
      </w:r>
      <w:r w:rsidRPr="00F0286E">
        <w:rPr>
          <w:rFonts w:ascii="Times New Roman" w:eastAsia="Times New Roman" w:hAnsi="Times New Roman"/>
          <w:sz w:val="28"/>
          <w:szCs w:val="24"/>
          <w:lang w:eastAsia="ru-RU"/>
        </w:rPr>
        <w:t>чёт повышения рождаемости, снижения смертности, увеличения средней продолжительности жизни,</w:t>
      </w:r>
      <w:r w:rsidR="009A5E75" w:rsidRPr="00F0286E">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т</w:t>
      </w:r>
      <w:r w:rsidRPr="00F0286E">
        <w:rPr>
          <w:rFonts w:ascii="Times New Roman" w:eastAsia="Times New Roman" w:hAnsi="Times New Roman"/>
          <w:sz w:val="28"/>
          <w:szCs w:val="24"/>
          <w:lang w:eastAsia="ru-RU"/>
        </w:rPr>
        <w:t>акже</w:t>
      </w:r>
      <w:r w:rsidR="009A5E75" w:rsidRPr="00F0286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с</w:t>
      </w:r>
      <w:r w:rsidRPr="00F0286E">
        <w:rPr>
          <w:rFonts w:ascii="Times New Roman" w:eastAsia="Times New Roman" w:hAnsi="Times New Roman"/>
          <w:sz w:val="28"/>
          <w:szCs w:val="24"/>
          <w:lang w:eastAsia="ru-RU"/>
        </w:rPr>
        <w:t>чёт развития рынка труда</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о</w:t>
      </w:r>
      <w:r w:rsidRPr="00F0286E">
        <w:rPr>
          <w:rFonts w:ascii="Times New Roman" w:eastAsia="Times New Roman" w:hAnsi="Times New Roman"/>
          <w:sz w:val="28"/>
          <w:szCs w:val="24"/>
          <w:lang w:eastAsia="ru-RU"/>
        </w:rPr>
        <w:t>снове баланса интересов работодателей</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р</w:t>
      </w:r>
      <w:r w:rsidRPr="00F0286E">
        <w:rPr>
          <w:rFonts w:ascii="Times New Roman" w:eastAsia="Times New Roman" w:hAnsi="Times New Roman"/>
          <w:sz w:val="28"/>
          <w:szCs w:val="24"/>
          <w:lang w:eastAsia="ru-RU"/>
        </w:rPr>
        <w:t>аботников, максимального обеспечения занятости трудоспособного населения, привлечения квалифицированных кадров</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т</w:t>
      </w:r>
      <w:r w:rsidRPr="00F0286E">
        <w:rPr>
          <w:rFonts w:ascii="Times New Roman" w:eastAsia="Times New Roman" w:hAnsi="Times New Roman"/>
          <w:sz w:val="28"/>
          <w:szCs w:val="24"/>
          <w:lang w:eastAsia="ru-RU"/>
        </w:rPr>
        <w:t xml:space="preserve">ерриторию </w:t>
      </w:r>
      <w:r w:rsidR="004D0F83">
        <w:rPr>
          <w:rFonts w:ascii="Times New Roman" w:eastAsia="Times New Roman" w:hAnsi="Times New Roman"/>
          <w:sz w:val="28"/>
          <w:szCs w:val="24"/>
          <w:lang w:eastAsia="ru-RU"/>
        </w:rPr>
        <w:t>поселения</w:t>
      </w:r>
      <w:r w:rsidRPr="00F0286E">
        <w:rPr>
          <w:rFonts w:ascii="Times New Roman" w:eastAsia="Times New Roman" w:hAnsi="Times New Roman"/>
          <w:sz w:val="28"/>
          <w:szCs w:val="24"/>
          <w:lang w:eastAsia="ru-RU"/>
        </w:rPr>
        <w:t>.</w:t>
      </w:r>
    </w:p>
    <w:p w14:paraId="2A519127" w14:textId="5F5C31D2" w:rsidR="00F0286E" w:rsidRPr="00F0286E" w:rsidRDefault="00F0286E" w:rsidP="00F0286E">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Основными проектами</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б</w:t>
      </w:r>
      <w:r w:rsidRPr="00F0286E">
        <w:rPr>
          <w:rFonts w:ascii="Times New Roman" w:eastAsia="Times New Roman" w:hAnsi="Times New Roman"/>
          <w:sz w:val="28"/>
          <w:szCs w:val="24"/>
          <w:lang w:eastAsia="ru-RU"/>
        </w:rPr>
        <w:t>лижайшую перспективу</w:t>
      </w:r>
      <w:r w:rsidR="009A5E75" w:rsidRPr="00F0286E">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р</w:t>
      </w:r>
      <w:r w:rsidRPr="00F0286E">
        <w:rPr>
          <w:rFonts w:ascii="Times New Roman" w:eastAsia="Times New Roman" w:hAnsi="Times New Roman"/>
          <w:sz w:val="28"/>
          <w:szCs w:val="24"/>
          <w:lang w:eastAsia="ru-RU"/>
        </w:rPr>
        <w:t>еализации эффективной демографической политики будет являться дополнительные меры, направленные</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Pr="00F0286E">
        <w:rPr>
          <w:rFonts w:ascii="Times New Roman" w:eastAsia="Times New Roman" w:hAnsi="Times New Roman"/>
          <w:sz w:val="28"/>
          <w:szCs w:val="24"/>
          <w:lang w:eastAsia="ru-RU"/>
        </w:rPr>
        <w:t>оддержку граждан, переехавших или изъявивших желание переехать</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Pr="00F0286E">
        <w:rPr>
          <w:rFonts w:ascii="Times New Roman" w:eastAsia="Times New Roman" w:hAnsi="Times New Roman"/>
          <w:sz w:val="28"/>
          <w:szCs w:val="24"/>
          <w:lang w:eastAsia="ru-RU"/>
        </w:rPr>
        <w:t>остоянное место жительства</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с</w:t>
      </w:r>
      <w:r w:rsidRPr="00F0286E">
        <w:rPr>
          <w:rFonts w:ascii="Times New Roman" w:eastAsia="Times New Roman" w:hAnsi="Times New Roman"/>
          <w:sz w:val="28"/>
          <w:szCs w:val="24"/>
          <w:lang w:eastAsia="ru-RU"/>
        </w:rPr>
        <w:t>ельскую местность, включая предоставление грантов выпускникам образовательных организаций начального, среднего</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в</w:t>
      </w:r>
      <w:r w:rsidRPr="00F0286E">
        <w:rPr>
          <w:rFonts w:ascii="Times New Roman" w:eastAsia="Times New Roman" w:hAnsi="Times New Roman"/>
          <w:sz w:val="28"/>
          <w:szCs w:val="24"/>
          <w:lang w:eastAsia="ru-RU"/>
        </w:rPr>
        <w:t>ысшего профессионального образования, переезжающих для работы</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с</w:t>
      </w:r>
      <w:r w:rsidRPr="00F0286E">
        <w:rPr>
          <w:rFonts w:ascii="Times New Roman" w:eastAsia="Times New Roman" w:hAnsi="Times New Roman"/>
          <w:sz w:val="28"/>
          <w:szCs w:val="24"/>
          <w:lang w:eastAsia="ru-RU"/>
        </w:rPr>
        <w:t>ельскую местность.</w:t>
      </w:r>
    </w:p>
    <w:p w14:paraId="163A49F4" w14:textId="157EA227" w:rsidR="00F0286E" w:rsidRPr="00F0286E" w:rsidRDefault="00F0286E" w:rsidP="00F0286E">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Направлениями деятельности органов местного самоуправления</w:t>
      </w:r>
      <w:r w:rsidR="009A5E75" w:rsidRPr="00F0286E">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р</w:t>
      </w:r>
      <w:r w:rsidRPr="00F0286E">
        <w:rPr>
          <w:rFonts w:ascii="Times New Roman" w:eastAsia="Times New Roman" w:hAnsi="Times New Roman"/>
          <w:sz w:val="28"/>
          <w:szCs w:val="24"/>
          <w:lang w:eastAsia="ru-RU"/>
        </w:rPr>
        <w:t>ешению основной задачи демографической политики являются:</w:t>
      </w:r>
    </w:p>
    <w:p w14:paraId="5533E5BD" w14:textId="24A3B4F6"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мониторинг факторов влияния</w:t>
      </w:r>
      <w:r w:rsidR="009A5E75" w:rsidRPr="00F0286E">
        <w:rPr>
          <w:rFonts w:ascii="Times New Roman" w:hAnsi="Times New Roman"/>
          <w:sz w:val="28"/>
          <w:szCs w:val="28"/>
        </w:rPr>
        <w:t xml:space="preserve"> на</w:t>
      </w:r>
      <w:r w:rsidR="009A5E75">
        <w:rPr>
          <w:rFonts w:ascii="Times New Roman" w:hAnsi="Times New Roman"/>
          <w:sz w:val="28"/>
          <w:szCs w:val="28"/>
        </w:rPr>
        <w:t> </w:t>
      </w:r>
      <w:r w:rsidR="009A5E75" w:rsidRPr="00F0286E">
        <w:rPr>
          <w:rFonts w:ascii="Times New Roman" w:hAnsi="Times New Roman"/>
          <w:sz w:val="28"/>
          <w:szCs w:val="28"/>
        </w:rPr>
        <w:t>п</w:t>
      </w:r>
      <w:r w:rsidRPr="00F0286E">
        <w:rPr>
          <w:rFonts w:ascii="Times New Roman" w:hAnsi="Times New Roman"/>
          <w:sz w:val="28"/>
          <w:szCs w:val="28"/>
        </w:rPr>
        <w:t>роцессы миграции</w:t>
      </w:r>
      <w:r w:rsidR="009A5E75" w:rsidRPr="00F0286E">
        <w:rPr>
          <w:rFonts w:ascii="Times New Roman" w:hAnsi="Times New Roman"/>
          <w:sz w:val="28"/>
          <w:szCs w:val="28"/>
        </w:rPr>
        <w:t xml:space="preserve"> в</w:t>
      </w:r>
      <w:r w:rsidR="009A5E75">
        <w:rPr>
          <w:rFonts w:ascii="Times New Roman" w:hAnsi="Times New Roman"/>
          <w:sz w:val="28"/>
          <w:szCs w:val="28"/>
        </w:rPr>
        <w:t> с</w:t>
      </w:r>
      <w:r>
        <w:rPr>
          <w:rFonts w:ascii="Times New Roman" w:hAnsi="Times New Roman"/>
          <w:sz w:val="28"/>
          <w:szCs w:val="28"/>
        </w:rPr>
        <w:t>ельском поселении</w:t>
      </w:r>
      <w:r w:rsidRPr="00F0286E">
        <w:rPr>
          <w:rFonts w:ascii="Times New Roman" w:hAnsi="Times New Roman"/>
          <w:sz w:val="28"/>
          <w:szCs w:val="28"/>
        </w:rPr>
        <w:t>;</w:t>
      </w:r>
    </w:p>
    <w:p w14:paraId="4301642B" w14:textId="77777777"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мониторинг показателей уровня жизни населения;</w:t>
      </w:r>
    </w:p>
    <w:p w14:paraId="276C9DAA" w14:textId="77777777"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поддержк</w:t>
      </w:r>
      <w:r>
        <w:rPr>
          <w:rFonts w:ascii="Times New Roman" w:hAnsi="Times New Roman"/>
          <w:sz w:val="28"/>
          <w:szCs w:val="28"/>
        </w:rPr>
        <w:t>а</w:t>
      </w:r>
      <w:r w:rsidRPr="00F0286E">
        <w:rPr>
          <w:rFonts w:ascii="Times New Roman" w:hAnsi="Times New Roman"/>
          <w:sz w:val="28"/>
          <w:szCs w:val="28"/>
        </w:rPr>
        <w:t xml:space="preserve"> занятости населения;</w:t>
      </w:r>
    </w:p>
    <w:p w14:paraId="0CE946A5" w14:textId="362803B9"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создание условий для изменения структуры занятости</w:t>
      </w:r>
      <w:r w:rsidR="009A5E75" w:rsidRPr="00F0286E">
        <w:rPr>
          <w:rFonts w:ascii="Times New Roman" w:hAnsi="Times New Roman"/>
          <w:sz w:val="28"/>
          <w:szCs w:val="28"/>
        </w:rPr>
        <w:t xml:space="preserve"> в</w:t>
      </w:r>
      <w:r w:rsidR="009A5E75">
        <w:rPr>
          <w:rFonts w:ascii="Times New Roman" w:hAnsi="Times New Roman"/>
          <w:sz w:val="28"/>
          <w:szCs w:val="28"/>
        </w:rPr>
        <w:t> </w:t>
      </w:r>
      <w:r w:rsidR="009A5E75" w:rsidRPr="00F0286E">
        <w:rPr>
          <w:rFonts w:ascii="Times New Roman" w:hAnsi="Times New Roman"/>
          <w:sz w:val="28"/>
          <w:szCs w:val="28"/>
        </w:rPr>
        <w:t>с</w:t>
      </w:r>
      <w:r w:rsidRPr="00F0286E">
        <w:rPr>
          <w:rFonts w:ascii="Times New Roman" w:hAnsi="Times New Roman"/>
          <w:sz w:val="28"/>
          <w:szCs w:val="28"/>
        </w:rPr>
        <w:t>торону сервисной экономики, развития деловых</w:t>
      </w:r>
      <w:r w:rsidR="009A5E75" w:rsidRPr="00F0286E">
        <w:rPr>
          <w:rFonts w:ascii="Times New Roman" w:hAnsi="Times New Roman"/>
          <w:sz w:val="28"/>
          <w:szCs w:val="28"/>
        </w:rPr>
        <w:t xml:space="preserve"> и</w:t>
      </w:r>
      <w:r w:rsidR="009A5E75">
        <w:rPr>
          <w:rFonts w:ascii="Times New Roman" w:hAnsi="Times New Roman"/>
          <w:sz w:val="28"/>
          <w:szCs w:val="28"/>
        </w:rPr>
        <w:t> </w:t>
      </w:r>
      <w:r w:rsidR="009A5E75" w:rsidRPr="00F0286E">
        <w:rPr>
          <w:rFonts w:ascii="Times New Roman" w:hAnsi="Times New Roman"/>
          <w:sz w:val="28"/>
          <w:szCs w:val="28"/>
        </w:rPr>
        <w:t>п</w:t>
      </w:r>
      <w:r w:rsidRPr="00F0286E">
        <w:rPr>
          <w:rFonts w:ascii="Times New Roman" w:hAnsi="Times New Roman"/>
          <w:sz w:val="28"/>
          <w:szCs w:val="28"/>
        </w:rPr>
        <w:t>отребительских услуг, самозанятости населения;</w:t>
      </w:r>
    </w:p>
    <w:p w14:paraId="6C47F125" w14:textId="20E6EE71"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образование единой информационной базы</w:t>
      </w:r>
      <w:r w:rsidR="009A5E75" w:rsidRPr="00F0286E">
        <w:rPr>
          <w:rFonts w:ascii="Times New Roman" w:hAnsi="Times New Roman"/>
          <w:sz w:val="28"/>
          <w:szCs w:val="28"/>
        </w:rPr>
        <w:t xml:space="preserve"> о</w:t>
      </w:r>
      <w:r w:rsidR="009A5E75">
        <w:rPr>
          <w:rFonts w:ascii="Times New Roman" w:hAnsi="Times New Roman"/>
          <w:sz w:val="28"/>
          <w:szCs w:val="28"/>
        </w:rPr>
        <w:t> </w:t>
      </w:r>
      <w:r w:rsidR="009A5E75" w:rsidRPr="00F0286E">
        <w:rPr>
          <w:rFonts w:ascii="Times New Roman" w:hAnsi="Times New Roman"/>
          <w:sz w:val="28"/>
          <w:szCs w:val="28"/>
        </w:rPr>
        <w:t>с</w:t>
      </w:r>
      <w:r w:rsidRPr="00F0286E">
        <w:rPr>
          <w:rFonts w:ascii="Times New Roman" w:hAnsi="Times New Roman"/>
          <w:sz w:val="28"/>
          <w:szCs w:val="28"/>
        </w:rPr>
        <w:t>остоянии рынка труда для создания возможностей перераспределения трудовых ресурсов;</w:t>
      </w:r>
    </w:p>
    <w:p w14:paraId="1EFB040A" w14:textId="4F383694"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совершенствование форм сотрудничества</w:t>
      </w:r>
      <w:r w:rsidR="009A5E75" w:rsidRPr="00F0286E">
        <w:rPr>
          <w:rFonts w:ascii="Times New Roman" w:hAnsi="Times New Roman"/>
          <w:sz w:val="28"/>
          <w:szCs w:val="28"/>
        </w:rPr>
        <w:t xml:space="preserve"> с</w:t>
      </w:r>
      <w:r w:rsidR="009A5E75">
        <w:rPr>
          <w:rFonts w:ascii="Times New Roman" w:hAnsi="Times New Roman"/>
          <w:sz w:val="28"/>
          <w:szCs w:val="28"/>
        </w:rPr>
        <w:t> </w:t>
      </w:r>
      <w:r w:rsidR="009A5E75" w:rsidRPr="00F0286E">
        <w:rPr>
          <w:rFonts w:ascii="Times New Roman" w:hAnsi="Times New Roman"/>
          <w:sz w:val="28"/>
          <w:szCs w:val="28"/>
        </w:rPr>
        <w:t>р</w:t>
      </w:r>
      <w:r w:rsidRPr="00F0286E">
        <w:rPr>
          <w:rFonts w:ascii="Times New Roman" w:hAnsi="Times New Roman"/>
          <w:sz w:val="28"/>
          <w:szCs w:val="28"/>
        </w:rPr>
        <w:t>аботодателями</w:t>
      </w:r>
      <w:r w:rsidR="009A5E75" w:rsidRPr="00F0286E">
        <w:rPr>
          <w:rFonts w:ascii="Times New Roman" w:hAnsi="Times New Roman"/>
          <w:sz w:val="28"/>
          <w:szCs w:val="28"/>
        </w:rPr>
        <w:t xml:space="preserve"> и</w:t>
      </w:r>
      <w:r w:rsidR="009A5E75">
        <w:rPr>
          <w:rFonts w:ascii="Times New Roman" w:hAnsi="Times New Roman"/>
          <w:sz w:val="28"/>
          <w:szCs w:val="28"/>
        </w:rPr>
        <w:t> </w:t>
      </w:r>
      <w:r w:rsidR="009A5E75" w:rsidRPr="00F0286E">
        <w:rPr>
          <w:rFonts w:ascii="Times New Roman" w:hAnsi="Times New Roman"/>
          <w:sz w:val="28"/>
          <w:szCs w:val="28"/>
        </w:rPr>
        <w:t>с</w:t>
      </w:r>
      <w:r w:rsidRPr="00F0286E">
        <w:rPr>
          <w:rFonts w:ascii="Times New Roman" w:hAnsi="Times New Roman"/>
          <w:sz w:val="28"/>
          <w:szCs w:val="28"/>
        </w:rPr>
        <w:t>одействие внедрению более эффективных способов трудоустройства;</w:t>
      </w:r>
    </w:p>
    <w:p w14:paraId="1ED6C72E" w14:textId="75F74B51" w:rsidR="00F0286E" w:rsidRPr="00F0286E" w:rsidRDefault="00F0286E" w:rsidP="00C54EF1">
      <w:pPr>
        <w:numPr>
          <w:ilvl w:val="0"/>
          <w:numId w:val="51"/>
        </w:numPr>
        <w:spacing w:after="0" w:line="240" w:lineRule="auto"/>
        <w:jc w:val="both"/>
        <w:rPr>
          <w:rFonts w:ascii="Times New Roman" w:hAnsi="Times New Roman"/>
          <w:sz w:val="28"/>
          <w:szCs w:val="28"/>
        </w:rPr>
      </w:pPr>
      <w:r w:rsidRPr="00F0286E">
        <w:rPr>
          <w:rFonts w:ascii="Times New Roman" w:hAnsi="Times New Roman"/>
          <w:sz w:val="28"/>
          <w:szCs w:val="28"/>
        </w:rPr>
        <w:t>участие</w:t>
      </w:r>
      <w:r w:rsidR="009A5E75" w:rsidRPr="00F0286E">
        <w:rPr>
          <w:rFonts w:ascii="Times New Roman" w:hAnsi="Times New Roman"/>
          <w:sz w:val="28"/>
          <w:szCs w:val="28"/>
        </w:rPr>
        <w:t xml:space="preserve"> в</w:t>
      </w:r>
      <w:r w:rsidR="009A5E75">
        <w:rPr>
          <w:rFonts w:ascii="Times New Roman" w:hAnsi="Times New Roman"/>
          <w:sz w:val="28"/>
          <w:szCs w:val="28"/>
        </w:rPr>
        <w:t> </w:t>
      </w:r>
      <w:r w:rsidR="009A5E75" w:rsidRPr="00F0286E">
        <w:rPr>
          <w:rFonts w:ascii="Times New Roman" w:hAnsi="Times New Roman"/>
          <w:sz w:val="28"/>
          <w:szCs w:val="28"/>
        </w:rPr>
        <w:t>р</w:t>
      </w:r>
      <w:r w:rsidRPr="00F0286E">
        <w:rPr>
          <w:rFonts w:ascii="Times New Roman" w:hAnsi="Times New Roman"/>
          <w:sz w:val="28"/>
          <w:szCs w:val="28"/>
        </w:rPr>
        <w:t>азвитии системы подготовки необходимых квалифицированных кадровых ресурсов (трудовое обучение</w:t>
      </w:r>
      <w:r w:rsidR="009A5E75" w:rsidRPr="00F0286E">
        <w:rPr>
          <w:rFonts w:ascii="Times New Roman" w:hAnsi="Times New Roman"/>
          <w:sz w:val="28"/>
          <w:szCs w:val="28"/>
        </w:rPr>
        <w:t xml:space="preserve"> в</w:t>
      </w:r>
      <w:r w:rsidR="009A5E75">
        <w:rPr>
          <w:rFonts w:ascii="Times New Roman" w:hAnsi="Times New Roman"/>
          <w:sz w:val="28"/>
          <w:szCs w:val="28"/>
        </w:rPr>
        <w:t> </w:t>
      </w:r>
      <w:r w:rsidR="009A5E75" w:rsidRPr="00F0286E">
        <w:rPr>
          <w:rFonts w:ascii="Times New Roman" w:hAnsi="Times New Roman"/>
          <w:sz w:val="28"/>
          <w:szCs w:val="28"/>
        </w:rPr>
        <w:t>ш</w:t>
      </w:r>
      <w:r w:rsidRPr="00F0286E">
        <w:rPr>
          <w:rFonts w:ascii="Times New Roman" w:hAnsi="Times New Roman"/>
          <w:sz w:val="28"/>
          <w:szCs w:val="28"/>
        </w:rPr>
        <w:t>колах, совершенствование системы профориентации).</w:t>
      </w:r>
    </w:p>
    <w:p w14:paraId="30A3F77E" w14:textId="7895FB1C" w:rsidR="00DB7684" w:rsidRPr="00DB7684" w:rsidRDefault="00DB7684" w:rsidP="00DB7684">
      <w:pPr>
        <w:spacing w:after="0" w:line="240" w:lineRule="auto"/>
        <w:ind w:firstLine="709"/>
        <w:jc w:val="both"/>
        <w:rPr>
          <w:rFonts w:ascii="Times New Roman" w:eastAsia="Times New Roman" w:hAnsi="Times New Roman"/>
          <w:sz w:val="28"/>
          <w:szCs w:val="24"/>
          <w:lang w:eastAsia="ru-RU"/>
        </w:rPr>
      </w:pPr>
      <w:r w:rsidRPr="00DB7684">
        <w:rPr>
          <w:rFonts w:ascii="Times New Roman" w:eastAsia="Times New Roman" w:hAnsi="Times New Roman"/>
          <w:sz w:val="28"/>
          <w:szCs w:val="24"/>
          <w:lang w:eastAsia="ru-RU"/>
        </w:rPr>
        <w:t>Основными направлениями деятельности</w:t>
      </w:r>
      <w:r w:rsidR="009A5E75" w:rsidRPr="00DB7684">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DB7684">
        <w:rPr>
          <w:rFonts w:ascii="Times New Roman" w:eastAsia="Times New Roman" w:hAnsi="Times New Roman"/>
          <w:sz w:val="28"/>
          <w:szCs w:val="24"/>
          <w:lang w:eastAsia="ru-RU"/>
        </w:rPr>
        <w:t>б</w:t>
      </w:r>
      <w:r w:rsidRPr="00DB7684">
        <w:rPr>
          <w:rFonts w:ascii="Times New Roman" w:eastAsia="Times New Roman" w:hAnsi="Times New Roman"/>
          <w:sz w:val="28"/>
          <w:szCs w:val="24"/>
          <w:lang w:eastAsia="ru-RU"/>
        </w:rPr>
        <w:t>лижайшую перспективу</w:t>
      </w:r>
      <w:r w:rsidR="009A5E75" w:rsidRPr="00DB7684">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DB7684">
        <w:rPr>
          <w:rFonts w:ascii="Times New Roman" w:eastAsia="Times New Roman" w:hAnsi="Times New Roman"/>
          <w:sz w:val="28"/>
          <w:szCs w:val="24"/>
          <w:lang w:eastAsia="ru-RU"/>
        </w:rPr>
        <w:t>р</w:t>
      </w:r>
      <w:r w:rsidRPr="00DB7684">
        <w:rPr>
          <w:rFonts w:ascii="Times New Roman" w:eastAsia="Times New Roman" w:hAnsi="Times New Roman"/>
          <w:sz w:val="28"/>
          <w:szCs w:val="24"/>
          <w:lang w:eastAsia="ru-RU"/>
        </w:rPr>
        <w:t>еализации эффективной демографической политики буд</w:t>
      </w:r>
      <w:r>
        <w:rPr>
          <w:rFonts w:ascii="Times New Roman" w:eastAsia="Times New Roman" w:hAnsi="Times New Roman"/>
          <w:sz w:val="28"/>
          <w:szCs w:val="24"/>
          <w:lang w:eastAsia="ru-RU"/>
        </w:rPr>
        <w:t>у</w:t>
      </w:r>
      <w:r w:rsidRPr="00DB7684">
        <w:rPr>
          <w:rFonts w:ascii="Times New Roman" w:eastAsia="Times New Roman" w:hAnsi="Times New Roman"/>
          <w:sz w:val="28"/>
          <w:szCs w:val="24"/>
          <w:lang w:eastAsia="ru-RU"/>
        </w:rPr>
        <w:t>т являться</w:t>
      </w:r>
      <w:r w:rsidR="00CC4F1B">
        <w:rPr>
          <w:rFonts w:ascii="Times New Roman" w:eastAsia="Times New Roman" w:hAnsi="Times New Roman"/>
          <w:sz w:val="28"/>
          <w:szCs w:val="24"/>
          <w:lang w:eastAsia="ru-RU"/>
        </w:rPr>
        <w:t xml:space="preserve"> государственные программы </w:t>
      </w:r>
      <w:r w:rsidR="004D4D68">
        <w:rPr>
          <w:rFonts w:ascii="Times New Roman" w:hAnsi="Times New Roman"/>
          <w:sz w:val="28"/>
          <w:szCs w:val="28"/>
        </w:rPr>
        <w:t>Новосибирской</w:t>
      </w:r>
      <w:r w:rsidR="008E79A0">
        <w:rPr>
          <w:rFonts w:ascii="Times New Roman" w:hAnsi="Times New Roman"/>
          <w:sz w:val="28"/>
          <w:szCs w:val="28"/>
        </w:rPr>
        <w:t xml:space="preserve"> области</w:t>
      </w:r>
      <w:r w:rsidR="009A5E75" w:rsidRPr="00F0286E">
        <w:rPr>
          <w:rFonts w:ascii="Times New Roman" w:hAnsi="Times New Roman"/>
          <w:sz w:val="28"/>
          <w:szCs w:val="28"/>
        </w:rPr>
        <w:t xml:space="preserve"> </w:t>
      </w:r>
      <w:r w:rsidR="009A5E75">
        <w:rPr>
          <w:rFonts w:ascii="Times New Roman" w:eastAsia="Times New Roman" w:hAnsi="Times New Roman"/>
          <w:sz w:val="28"/>
          <w:szCs w:val="24"/>
          <w:lang w:eastAsia="ru-RU"/>
        </w:rPr>
        <w:t>и</w:t>
      </w:r>
      <w:r w:rsidR="009A5E75">
        <w:rPr>
          <w:rFonts w:ascii="Times New Roman" w:hAnsi="Times New Roman"/>
          <w:sz w:val="28"/>
          <w:szCs w:val="28"/>
        </w:rPr>
        <w:t> </w:t>
      </w:r>
      <w:r w:rsidR="009A5E75">
        <w:rPr>
          <w:rFonts w:ascii="Times New Roman" w:eastAsia="Times New Roman" w:hAnsi="Times New Roman"/>
          <w:sz w:val="28"/>
          <w:szCs w:val="24"/>
          <w:lang w:eastAsia="ru-RU"/>
        </w:rPr>
        <w:t>м</w:t>
      </w:r>
      <w:r w:rsidR="00CC4F1B">
        <w:rPr>
          <w:rFonts w:ascii="Times New Roman" w:eastAsia="Times New Roman" w:hAnsi="Times New Roman"/>
          <w:sz w:val="28"/>
          <w:szCs w:val="24"/>
          <w:lang w:eastAsia="ru-RU"/>
        </w:rPr>
        <w:t xml:space="preserve">униципальные программы </w:t>
      </w:r>
      <w:r w:rsidR="007348DC">
        <w:rPr>
          <w:rFonts w:ascii="Times New Roman" w:hAnsi="Times New Roman"/>
          <w:sz w:val="28"/>
          <w:szCs w:val="28"/>
        </w:rPr>
        <w:lastRenderedPageBreak/>
        <w:t>Куйбышевского</w:t>
      </w:r>
      <w:r w:rsidR="00CC4F1B" w:rsidRPr="00CC4F1B">
        <w:rPr>
          <w:rFonts w:ascii="Times New Roman" w:hAnsi="Times New Roman"/>
          <w:sz w:val="28"/>
          <w:szCs w:val="28"/>
        </w:rPr>
        <w:t xml:space="preserve"> района</w:t>
      </w:r>
      <w:r w:rsidR="00CC4F1B">
        <w:rPr>
          <w:rFonts w:ascii="Times New Roman" w:eastAsia="Times New Roman" w:hAnsi="Times New Roman"/>
          <w:sz w:val="28"/>
          <w:szCs w:val="24"/>
          <w:lang w:eastAsia="ru-RU"/>
        </w:rPr>
        <w:t>, которые формируют местные программы развития</w:t>
      </w:r>
      <w:r w:rsidR="009A5E75">
        <w:rPr>
          <w:rFonts w:ascii="Times New Roman" w:eastAsia="Times New Roman" w:hAnsi="Times New Roman"/>
          <w:sz w:val="28"/>
          <w:szCs w:val="24"/>
          <w:lang w:eastAsia="ru-RU"/>
        </w:rPr>
        <w:t xml:space="preserve"> и с</w:t>
      </w:r>
      <w:r w:rsidR="00CC4F1B">
        <w:rPr>
          <w:rFonts w:ascii="Times New Roman" w:eastAsia="Times New Roman" w:hAnsi="Times New Roman"/>
          <w:sz w:val="28"/>
          <w:szCs w:val="24"/>
          <w:lang w:eastAsia="ru-RU"/>
        </w:rPr>
        <w:t>тратегию</w:t>
      </w:r>
      <w:r w:rsidR="00D716E8">
        <w:rPr>
          <w:rFonts w:ascii="Times New Roman" w:eastAsia="Times New Roman" w:hAnsi="Times New Roman"/>
          <w:sz w:val="28"/>
          <w:szCs w:val="24"/>
          <w:lang w:eastAsia="ru-RU"/>
        </w:rPr>
        <w:t xml:space="preserve"> </w:t>
      </w:r>
      <w:r w:rsidR="008E79A0">
        <w:rPr>
          <w:rFonts w:ascii="Times New Roman" w:eastAsia="Times New Roman" w:hAnsi="Times New Roman"/>
          <w:sz w:val="28"/>
          <w:szCs w:val="24"/>
          <w:lang w:eastAsia="ru-RU"/>
        </w:rPr>
        <w:t xml:space="preserve">развития </w:t>
      </w:r>
      <w:r w:rsidR="007348DC">
        <w:rPr>
          <w:rFonts w:ascii="Times New Roman" w:hAnsi="Times New Roman"/>
          <w:sz w:val="28"/>
          <w:szCs w:val="28"/>
        </w:rPr>
        <w:t>Октябрьского</w:t>
      </w:r>
      <w:r w:rsidR="008F5C8A" w:rsidRPr="00CC4F1B">
        <w:rPr>
          <w:rFonts w:ascii="Times New Roman" w:hAnsi="Times New Roman"/>
          <w:sz w:val="28"/>
          <w:szCs w:val="28"/>
        </w:rPr>
        <w:t xml:space="preserve"> </w:t>
      </w:r>
      <w:r w:rsidR="004D4D68">
        <w:rPr>
          <w:rFonts w:ascii="Times New Roman" w:hAnsi="Times New Roman"/>
          <w:sz w:val="28"/>
          <w:szCs w:val="28"/>
        </w:rPr>
        <w:t>сельсовета</w:t>
      </w:r>
      <w:r w:rsidRPr="00DB7684">
        <w:rPr>
          <w:rFonts w:ascii="Times New Roman" w:eastAsia="Times New Roman" w:hAnsi="Times New Roman"/>
          <w:sz w:val="28"/>
          <w:szCs w:val="24"/>
          <w:lang w:eastAsia="ru-RU"/>
        </w:rPr>
        <w:t>:</w:t>
      </w:r>
    </w:p>
    <w:p w14:paraId="1D5A7711" w14:textId="074B662C" w:rsidR="00F0286E" w:rsidRPr="00330475" w:rsidRDefault="00AC56DD" w:rsidP="00F01F78">
      <w:pPr>
        <w:numPr>
          <w:ilvl w:val="0"/>
          <w:numId w:val="51"/>
        </w:numPr>
        <w:spacing w:after="0" w:line="240" w:lineRule="auto"/>
        <w:jc w:val="both"/>
        <w:rPr>
          <w:rFonts w:ascii="Times New Roman" w:hAnsi="Times New Roman"/>
          <w:sz w:val="28"/>
          <w:szCs w:val="28"/>
        </w:rPr>
      </w:pPr>
      <w:r w:rsidRPr="00330475">
        <w:rPr>
          <w:rFonts w:ascii="Times New Roman" w:hAnsi="Times New Roman"/>
          <w:sz w:val="28"/>
          <w:szCs w:val="28"/>
        </w:rPr>
        <w:t>обеспечение активного поступательного развития экономики территории</w:t>
      </w:r>
      <w:r w:rsidR="009A5E75" w:rsidRPr="00330475">
        <w:rPr>
          <w:rFonts w:ascii="Times New Roman" w:hAnsi="Times New Roman"/>
          <w:sz w:val="28"/>
          <w:szCs w:val="28"/>
        </w:rPr>
        <w:t xml:space="preserve"> в т</w:t>
      </w:r>
      <w:r w:rsidRPr="00330475">
        <w:rPr>
          <w:rFonts w:ascii="Times New Roman" w:hAnsi="Times New Roman"/>
          <w:sz w:val="28"/>
          <w:szCs w:val="28"/>
        </w:rPr>
        <w:t>ом числе</w:t>
      </w:r>
      <w:r w:rsidR="009A5E75" w:rsidRPr="00330475">
        <w:rPr>
          <w:rFonts w:ascii="Times New Roman" w:hAnsi="Times New Roman"/>
          <w:sz w:val="28"/>
          <w:szCs w:val="28"/>
        </w:rPr>
        <w:t xml:space="preserve"> и п</w:t>
      </w:r>
      <w:r w:rsidRPr="00330475">
        <w:rPr>
          <w:rFonts w:ascii="Times New Roman" w:hAnsi="Times New Roman"/>
          <w:sz w:val="28"/>
          <w:szCs w:val="28"/>
        </w:rPr>
        <w:t xml:space="preserve">осредством реализации государственных программ </w:t>
      </w:r>
      <w:r w:rsidR="004D4D68" w:rsidRPr="00330475">
        <w:rPr>
          <w:rFonts w:ascii="Times New Roman" w:hAnsi="Times New Roman"/>
          <w:sz w:val="28"/>
          <w:szCs w:val="28"/>
        </w:rPr>
        <w:t xml:space="preserve">Новосибирской </w:t>
      </w:r>
      <w:r w:rsidRPr="00330475">
        <w:rPr>
          <w:rFonts w:ascii="Times New Roman" w:hAnsi="Times New Roman"/>
          <w:sz w:val="28"/>
          <w:szCs w:val="28"/>
        </w:rPr>
        <w:t>области – «</w:t>
      </w:r>
      <w:r w:rsidR="004D4D68" w:rsidRPr="00330475">
        <w:rPr>
          <w:rFonts w:ascii="Times New Roman" w:hAnsi="Times New Roman"/>
          <w:sz w:val="28"/>
          <w:szCs w:val="28"/>
        </w:rPr>
        <w:t>Развитие субъектов малого</w:t>
      </w:r>
      <w:r w:rsidR="009A5E75" w:rsidRPr="00330475">
        <w:rPr>
          <w:rFonts w:ascii="Times New Roman" w:hAnsi="Times New Roman"/>
          <w:sz w:val="28"/>
          <w:szCs w:val="28"/>
        </w:rPr>
        <w:t xml:space="preserve"> и с</w:t>
      </w:r>
      <w:r w:rsidR="004D4D68" w:rsidRPr="00330475">
        <w:rPr>
          <w:rFonts w:ascii="Times New Roman" w:hAnsi="Times New Roman"/>
          <w:sz w:val="28"/>
          <w:szCs w:val="28"/>
        </w:rPr>
        <w:t>реднего предпринимательства</w:t>
      </w:r>
      <w:r w:rsidR="009A5E75" w:rsidRPr="00330475">
        <w:rPr>
          <w:rFonts w:ascii="Times New Roman" w:hAnsi="Times New Roman"/>
          <w:sz w:val="28"/>
          <w:szCs w:val="28"/>
        </w:rPr>
        <w:t xml:space="preserve"> в Н</w:t>
      </w:r>
      <w:r w:rsidR="004D4D68" w:rsidRPr="00330475">
        <w:rPr>
          <w:rFonts w:ascii="Times New Roman" w:hAnsi="Times New Roman"/>
          <w:sz w:val="28"/>
          <w:szCs w:val="28"/>
        </w:rPr>
        <w:t>овосибирской области на 2017-2022 годы»</w:t>
      </w:r>
      <w:r w:rsidRPr="00330475">
        <w:rPr>
          <w:rFonts w:ascii="Times New Roman" w:hAnsi="Times New Roman"/>
          <w:sz w:val="28"/>
          <w:szCs w:val="28"/>
        </w:rPr>
        <w:t xml:space="preserve">, </w:t>
      </w:r>
      <w:bookmarkStart w:id="226" w:name="_Hlk5978449"/>
      <w:r w:rsidRPr="00330475">
        <w:rPr>
          <w:rFonts w:ascii="Times New Roman" w:hAnsi="Times New Roman"/>
          <w:sz w:val="28"/>
          <w:szCs w:val="28"/>
        </w:rPr>
        <w:t>«</w:t>
      </w:r>
      <w:r w:rsidR="004D4D68" w:rsidRPr="00330475">
        <w:rPr>
          <w:rFonts w:ascii="Times New Roman" w:hAnsi="Times New Roman"/>
          <w:sz w:val="28"/>
          <w:szCs w:val="28"/>
        </w:rPr>
        <w:t>Развитие промышленности</w:t>
      </w:r>
      <w:r w:rsidR="009A5E75" w:rsidRPr="00330475">
        <w:rPr>
          <w:rFonts w:ascii="Times New Roman" w:hAnsi="Times New Roman"/>
          <w:sz w:val="28"/>
          <w:szCs w:val="28"/>
        </w:rPr>
        <w:t xml:space="preserve"> и п</w:t>
      </w:r>
      <w:r w:rsidR="004D4D68" w:rsidRPr="00330475">
        <w:rPr>
          <w:rFonts w:ascii="Times New Roman" w:hAnsi="Times New Roman"/>
          <w:sz w:val="28"/>
          <w:szCs w:val="28"/>
        </w:rPr>
        <w:t>овышение её конкурентоспособности</w:t>
      </w:r>
      <w:r w:rsidR="009A5E75" w:rsidRPr="00330475">
        <w:rPr>
          <w:rFonts w:ascii="Times New Roman" w:hAnsi="Times New Roman"/>
          <w:sz w:val="28"/>
          <w:szCs w:val="28"/>
        </w:rPr>
        <w:t xml:space="preserve"> в Н</w:t>
      </w:r>
      <w:r w:rsidR="004D4D68" w:rsidRPr="00330475">
        <w:rPr>
          <w:rFonts w:ascii="Times New Roman" w:hAnsi="Times New Roman"/>
          <w:sz w:val="28"/>
          <w:szCs w:val="28"/>
        </w:rPr>
        <w:t>овосибирской области на 2015-2020 годы</w:t>
      </w:r>
      <w:r w:rsidRPr="00330475">
        <w:rPr>
          <w:rFonts w:ascii="Times New Roman" w:hAnsi="Times New Roman"/>
          <w:sz w:val="28"/>
          <w:szCs w:val="28"/>
        </w:rPr>
        <w:t>», «</w:t>
      </w:r>
      <w:r w:rsidR="004D4D68" w:rsidRPr="00330475">
        <w:rPr>
          <w:rFonts w:ascii="Times New Roman" w:hAnsi="Times New Roman"/>
          <w:sz w:val="28"/>
          <w:szCs w:val="28"/>
        </w:rPr>
        <w:t>Устойчивое развитие сельских территорий</w:t>
      </w:r>
      <w:r w:rsidR="009A5E75" w:rsidRPr="00330475">
        <w:rPr>
          <w:rFonts w:ascii="Times New Roman" w:hAnsi="Times New Roman"/>
          <w:sz w:val="28"/>
          <w:szCs w:val="28"/>
        </w:rPr>
        <w:t xml:space="preserve"> в Н</w:t>
      </w:r>
      <w:r w:rsidR="004D4D68" w:rsidRPr="00330475">
        <w:rPr>
          <w:rFonts w:ascii="Times New Roman" w:hAnsi="Times New Roman"/>
          <w:sz w:val="28"/>
          <w:szCs w:val="28"/>
        </w:rPr>
        <w:t>овосибирской области на 2015-2017 годы</w:t>
      </w:r>
      <w:r w:rsidR="009A5E75" w:rsidRPr="00330475">
        <w:rPr>
          <w:rFonts w:ascii="Times New Roman" w:hAnsi="Times New Roman"/>
          <w:sz w:val="28"/>
          <w:szCs w:val="28"/>
        </w:rPr>
        <w:t xml:space="preserve"> и на п</w:t>
      </w:r>
      <w:r w:rsidR="004D4D68" w:rsidRPr="00330475">
        <w:rPr>
          <w:rFonts w:ascii="Times New Roman" w:hAnsi="Times New Roman"/>
          <w:sz w:val="28"/>
          <w:szCs w:val="28"/>
        </w:rPr>
        <w:t>ериод до 2020 года</w:t>
      </w:r>
      <w:r w:rsidRPr="00330475">
        <w:rPr>
          <w:rFonts w:ascii="Times New Roman" w:hAnsi="Times New Roman"/>
          <w:sz w:val="28"/>
          <w:szCs w:val="28"/>
        </w:rPr>
        <w:t xml:space="preserve">», </w:t>
      </w:r>
      <w:r w:rsidR="008D0F15" w:rsidRPr="00330475">
        <w:rPr>
          <w:rFonts w:ascii="Times New Roman" w:hAnsi="Times New Roman"/>
          <w:sz w:val="28"/>
          <w:szCs w:val="28"/>
        </w:rPr>
        <w:t>«Развитие сельского хозяйства</w:t>
      </w:r>
      <w:r w:rsidR="009A5E75" w:rsidRPr="00330475">
        <w:rPr>
          <w:rFonts w:ascii="Times New Roman" w:hAnsi="Times New Roman"/>
          <w:sz w:val="28"/>
          <w:szCs w:val="28"/>
        </w:rPr>
        <w:t xml:space="preserve"> и р</w:t>
      </w:r>
      <w:r w:rsidR="008D0F15" w:rsidRPr="00330475">
        <w:rPr>
          <w:rFonts w:ascii="Times New Roman" w:hAnsi="Times New Roman"/>
          <w:sz w:val="28"/>
          <w:szCs w:val="28"/>
        </w:rPr>
        <w:t>егулирование рынков сельскохозяйственной продукции, сырья</w:t>
      </w:r>
      <w:r w:rsidR="009A5E75" w:rsidRPr="00330475">
        <w:rPr>
          <w:rFonts w:ascii="Times New Roman" w:hAnsi="Times New Roman"/>
          <w:sz w:val="28"/>
          <w:szCs w:val="28"/>
        </w:rPr>
        <w:t xml:space="preserve"> и п</w:t>
      </w:r>
      <w:r w:rsidR="008D0F15" w:rsidRPr="00330475">
        <w:rPr>
          <w:rFonts w:ascii="Times New Roman" w:hAnsi="Times New Roman"/>
          <w:sz w:val="28"/>
          <w:szCs w:val="28"/>
        </w:rPr>
        <w:t>родовольствия</w:t>
      </w:r>
      <w:r w:rsidR="009A5E75" w:rsidRPr="00330475">
        <w:rPr>
          <w:rFonts w:ascii="Times New Roman" w:hAnsi="Times New Roman"/>
          <w:sz w:val="28"/>
          <w:szCs w:val="28"/>
        </w:rPr>
        <w:t xml:space="preserve"> в Н</w:t>
      </w:r>
      <w:r w:rsidR="008D0F15" w:rsidRPr="00330475">
        <w:rPr>
          <w:rFonts w:ascii="Times New Roman" w:hAnsi="Times New Roman"/>
          <w:sz w:val="28"/>
          <w:szCs w:val="28"/>
        </w:rPr>
        <w:t>овосибирской области на 2015-2020 годы», «Оказание содействия добровольному переселению</w:t>
      </w:r>
      <w:r w:rsidR="009A5E75" w:rsidRPr="00330475">
        <w:rPr>
          <w:rFonts w:ascii="Times New Roman" w:hAnsi="Times New Roman"/>
          <w:sz w:val="28"/>
          <w:szCs w:val="28"/>
        </w:rPr>
        <w:t xml:space="preserve"> в Н</w:t>
      </w:r>
      <w:r w:rsidR="008D0F15" w:rsidRPr="00330475">
        <w:rPr>
          <w:rFonts w:ascii="Times New Roman" w:hAnsi="Times New Roman"/>
          <w:sz w:val="28"/>
          <w:szCs w:val="28"/>
        </w:rPr>
        <w:t>овосибирскую область соотечественников, проживающих</w:t>
      </w:r>
      <w:r w:rsidR="009A5E75" w:rsidRPr="00330475">
        <w:rPr>
          <w:rFonts w:ascii="Times New Roman" w:hAnsi="Times New Roman"/>
          <w:sz w:val="28"/>
          <w:szCs w:val="28"/>
        </w:rPr>
        <w:t xml:space="preserve"> за р</w:t>
      </w:r>
      <w:r w:rsidR="008D0F15" w:rsidRPr="00330475">
        <w:rPr>
          <w:rFonts w:ascii="Times New Roman" w:hAnsi="Times New Roman"/>
          <w:sz w:val="28"/>
          <w:szCs w:val="28"/>
        </w:rPr>
        <w:t>убежом, на 2013-2020 годы»,</w:t>
      </w:r>
      <w:r w:rsidR="00052D26" w:rsidRPr="00330475">
        <w:rPr>
          <w:rFonts w:ascii="Times New Roman" w:hAnsi="Times New Roman"/>
          <w:sz w:val="28"/>
          <w:szCs w:val="28"/>
        </w:rPr>
        <w:t xml:space="preserve"> «Стимулирование инвестиционной</w:t>
      </w:r>
      <w:r w:rsidR="009A5E75" w:rsidRPr="00330475">
        <w:rPr>
          <w:rFonts w:ascii="Times New Roman" w:hAnsi="Times New Roman"/>
          <w:sz w:val="28"/>
          <w:szCs w:val="28"/>
        </w:rPr>
        <w:t xml:space="preserve"> и и</w:t>
      </w:r>
      <w:r w:rsidR="00052D26" w:rsidRPr="00330475">
        <w:rPr>
          <w:rFonts w:ascii="Times New Roman" w:hAnsi="Times New Roman"/>
          <w:sz w:val="28"/>
          <w:szCs w:val="28"/>
        </w:rPr>
        <w:t>нновационной активности</w:t>
      </w:r>
      <w:r w:rsidR="009A5E75" w:rsidRPr="00330475">
        <w:rPr>
          <w:rFonts w:ascii="Times New Roman" w:hAnsi="Times New Roman"/>
          <w:sz w:val="28"/>
          <w:szCs w:val="28"/>
        </w:rPr>
        <w:t xml:space="preserve"> в Н</w:t>
      </w:r>
      <w:r w:rsidR="00052D26" w:rsidRPr="00330475">
        <w:rPr>
          <w:rFonts w:ascii="Times New Roman" w:hAnsi="Times New Roman"/>
          <w:sz w:val="28"/>
          <w:szCs w:val="28"/>
        </w:rPr>
        <w:t>овосибирской области на 2015-2023 годы»</w:t>
      </w:r>
      <w:bookmarkEnd w:id="226"/>
      <w:r w:rsidR="00052D26" w:rsidRPr="00330475">
        <w:rPr>
          <w:rFonts w:ascii="Times New Roman" w:hAnsi="Times New Roman"/>
          <w:sz w:val="28"/>
          <w:szCs w:val="28"/>
        </w:rPr>
        <w:t>,</w:t>
      </w:r>
      <w:r w:rsidR="009A5E75" w:rsidRPr="00330475">
        <w:rPr>
          <w:rFonts w:ascii="Times New Roman" w:hAnsi="Times New Roman"/>
          <w:sz w:val="28"/>
          <w:szCs w:val="28"/>
        </w:rPr>
        <w:t xml:space="preserve"> а т</w:t>
      </w:r>
      <w:r w:rsidRPr="00330475">
        <w:rPr>
          <w:rFonts w:ascii="Times New Roman" w:hAnsi="Times New Roman"/>
          <w:sz w:val="28"/>
          <w:szCs w:val="28"/>
        </w:rPr>
        <w:t xml:space="preserve">акже муниципальных программ </w:t>
      </w:r>
      <w:r w:rsidR="00DF1A74" w:rsidRPr="00330475">
        <w:rPr>
          <w:rFonts w:ascii="Times New Roman" w:hAnsi="Times New Roman"/>
          <w:sz w:val="28"/>
          <w:szCs w:val="28"/>
        </w:rPr>
        <w:t>Куйбышевского</w:t>
      </w:r>
      <w:r w:rsidR="00F03916" w:rsidRPr="00330475">
        <w:rPr>
          <w:rFonts w:ascii="Times New Roman" w:hAnsi="Times New Roman"/>
          <w:sz w:val="28"/>
          <w:szCs w:val="28"/>
        </w:rPr>
        <w:t xml:space="preserve"> района </w:t>
      </w:r>
      <w:r w:rsidRPr="00330475">
        <w:rPr>
          <w:rFonts w:ascii="Times New Roman" w:hAnsi="Times New Roman"/>
          <w:sz w:val="28"/>
          <w:szCs w:val="28"/>
        </w:rPr>
        <w:t>–</w:t>
      </w:r>
      <w:r w:rsidR="003B3E41" w:rsidRPr="00330475">
        <w:rPr>
          <w:rFonts w:ascii="Times New Roman" w:hAnsi="Times New Roman"/>
          <w:sz w:val="28"/>
          <w:szCs w:val="28"/>
        </w:rPr>
        <w:t xml:space="preserve"> </w:t>
      </w:r>
      <w:r w:rsidR="00C36660" w:rsidRPr="00330475">
        <w:rPr>
          <w:rFonts w:ascii="Times New Roman" w:hAnsi="Times New Roman"/>
          <w:sz w:val="28"/>
          <w:szCs w:val="28"/>
        </w:rPr>
        <w:t>«</w:t>
      </w:r>
      <w:r w:rsidR="00DF1A74" w:rsidRPr="00330475">
        <w:rPr>
          <w:rFonts w:ascii="Times New Roman" w:hAnsi="Times New Roman"/>
          <w:sz w:val="28"/>
          <w:szCs w:val="28"/>
        </w:rPr>
        <w:t>Комплексное развитие сельских территорий в Куйбышевском районе на 2020-2022 годы</w:t>
      </w:r>
      <w:r w:rsidR="00C36660" w:rsidRPr="00330475">
        <w:rPr>
          <w:rFonts w:ascii="Times New Roman" w:hAnsi="Times New Roman"/>
          <w:sz w:val="28"/>
          <w:szCs w:val="28"/>
        </w:rPr>
        <w:t>»</w:t>
      </w:r>
      <w:r w:rsidR="008F5C8A" w:rsidRPr="00330475">
        <w:rPr>
          <w:rFonts w:ascii="Times New Roman" w:hAnsi="Times New Roman"/>
          <w:sz w:val="28"/>
          <w:szCs w:val="28"/>
        </w:rPr>
        <w:t xml:space="preserve">, </w:t>
      </w:r>
      <w:r w:rsidR="0060750E" w:rsidRPr="00330475">
        <w:rPr>
          <w:rFonts w:ascii="Times New Roman" w:hAnsi="Times New Roman"/>
          <w:sz w:val="28"/>
          <w:szCs w:val="28"/>
        </w:rPr>
        <w:t>«</w:t>
      </w:r>
      <w:r w:rsidR="00DF1A74" w:rsidRPr="00330475">
        <w:rPr>
          <w:rFonts w:ascii="Times New Roman" w:hAnsi="Times New Roman"/>
          <w:sz w:val="28"/>
          <w:szCs w:val="28"/>
        </w:rPr>
        <w:t>Поддержка инвестиционной деятельности на территории Куйбышевского района Новосибирской области на 2018-2022 годы</w:t>
      </w:r>
      <w:r w:rsidR="0060750E" w:rsidRPr="00330475">
        <w:rPr>
          <w:rFonts w:ascii="Times New Roman" w:hAnsi="Times New Roman"/>
          <w:sz w:val="28"/>
          <w:szCs w:val="28"/>
        </w:rPr>
        <w:t xml:space="preserve">», </w:t>
      </w:r>
      <w:r w:rsidR="00DF1A74" w:rsidRPr="00330475">
        <w:rPr>
          <w:rFonts w:ascii="Times New Roman" w:hAnsi="Times New Roman"/>
          <w:sz w:val="28"/>
          <w:szCs w:val="28"/>
        </w:rPr>
        <w:t xml:space="preserve">«Развитие и поддержка малого и среднего предпринимательства в Куйбышевском районе на 2018-2020 гг.», </w:t>
      </w:r>
      <w:r w:rsidR="00BF10E5" w:rsidRPr="00330475">
        <w:rPr>
          <w:rFonts w:ascii="Times New Roman" w:hAnsi="Times New Roman"/>
          <w:sz w:val="28"/>
          <w:szCs w:val="28"/>
        </w:rPr>
        <w:t>«</w:t>
      </w:r>
      <w:r w:rsidR="00DF1A74" w:rsidRPr="00330475">
        <w:rPr>
          <w:rFonts w:ascii="Times New Roman" w:hAnsi="Times New Roman"/>
          <w:sz w:val="28"/>
          <w:szCs w:val="28"/>
        </w:rPr>
        <w:t xml:space="preserve">Развитие туризма в Куйбышевском районе на 2019-2021 годы», </w:t>
      </w:r>
      <w:r w:rsidR="008F5C8A" w:rsidRPr="00330475">
        <w:rPr>
          <w:rFonts w:ascii="Times New Roman" w:hAnsi="Times New Roman"/>
          <w:sz w:val="28"/>
          <w:szCs w:val="28"/>
        </w:rPr>
        <w:t xml:space="preserve">муниципальных программ </w:t>
      </w:r>
      <w:r w:rsidR="00BF10E5" w:rsidRPr="00330475">
        <w:rPr>
          <w:rFonts w:ascii="Times New Roman" w:hAnsi="Times New Roman"/>
          <w:sz w:val="28"/>
          <w:szCs w:val="28"/>
        </w:rPr>
        <w:t>Октябрьского</w:t>
      </w:r>
      <w:r w:rsidR="008F5C8A" w:rsidRPr="00330475">
        <w:rPr>
          <w:rFonts w:ascii="Times New Roman" w:hAnsi="Times New Roman"/>
          <w:sz w:val="28"/>
          <w:szCs w:val="28"/>
        </w:rPr>
        <w:t xml:space="preserve"> сельсовета</w:t>
      </w:r>
      <w:r w:rsidR="0060750E" w:rsidRPr="00330475">
        <w:rPr>
          <w:rFonts w:ascii="Times New Roman" w:hAnsi="Times New Roman"/>
          <w:sz w:val="28"/>
          <w:szCs w:val="28"/>
        </w:rPr>
        <w:t xml:space="preserve"> –</w:t>
      </w:r>
      <w:r w:rsidR="008F5C8A" w:rsidRPr="00330475">
        <w:rPr>
          <w:rFonts w:ascii="Times New Roman" w:hAnsi="Times New Roman"/>
          <w:sz w:val="28"/>
          <w:szCs w:val="28"/>
        </w:rPr>
        <w:t xml:space="preserve"> </w:t>
      </w:r>
      <w:r w:rsidR="0060750E" w:rsidRPr="00330475">
        <w:rPr>
          <w:rFonts w:ascii="Times New Roman" w:hAnsi="Times New Roman"/>
          <w:sz w:val="28"/>
          <w:szCs w:val="28"/>
        </w:rPr>
        <w:t>«</w:t>
      </w:r>
      <w:r w:rsidR="00BF10E5" w:rsidRPr="00330475">
        <w:rPr>
          <w:rFonts w:ascii="Times New Roman" w:hAnsi="Times New Roman"/>
          <w:sz w:val="28"/>
          <w:szCs w:val="28"/>
        </w:rPr>
        <w:t>Комплексная программа социально-экономического развития</w:t>
      </w:r>
      <w:r w:rsidR="00C839E4">
        <w:rPr>
          <w:rFonts w:ascii="Times New Roman" w:hAnsi="Times New Roman"/>
          <w:sz w:val="28"/>
          <w:szCs w:val="28"/>
        </w:rPr>
        <w:t xml:space="preserve"> </w:t>
      </w:r>
      <w:r w:rsidR="00BF10E5" w:rsidRPr="00330475">
        <w:rPr>
          <w:rFonts w:ascii="Times New Roman" w:hAnsi="Times New Roman"/>
          <w:sz w:val="28"/>
          <w:szCs w:val="28"/>
        </w:rPr>
        <w:t>муниципального</w:t>
      </w:r>
      <w:r w:rsidR="00C839E4">
        <w:rPr>
          <w:rFonts w:ascii="Times New Roman" w:hAnsi="Times New Roman"/>
          <w:sz w:val="28"/>
          <w:szCs w:val="28"/>
        </w:rPr>
        <w:t xml:space="preserve"> </w:t>
      </w:r>
      <w:r w:rsidR="00BF10E5" w:rsidRPr="00330475">
        <w:rPr>
          <w:rFonts w:ascii="Times New Roman" w:hAnsi="Times New Roman"/>
          <w:sz w:val="28"/>
          <w:szCs w:val="28"/>
        </w:rPr>
        <w:t>образования</w:t>
      </w:r>
      <w:r w:rsidR="00C839E4">
        <w:rPr>
          <w:rFonts w:ascii="Times New Roman" w:hAnsi="Times New Roman"/>
          <w:sz w:val="28"/>
          <w:szCs w:val="28"/>
        </w:rPr>
        <w:t xml:space="preserve"> </w:t>
      </w:r>
      <w:r w:rsidR="00BF10E5" w:rsidRPr="00330475">
        <w:rPr>
          <w:rFonts w:ascii="Times New Roman" w:hAnsi="Times New Roman"/>
          <w:sz w:val="28"/>
          <w:szCs w:val="28"/>
        </w:rPr>
        <w:t>Октябрьского</w:t>
      </w:r>
      <w:r w:rsidR="00C839E4">
        <w:rPr>
          <w:rFonts w:ascii="Times New Roman" w:hAnsi="Times New Roman"/>
          <w:sz w:val="28"/>
          <w:szCs w:val="28"/>
        </w:rPr>
        <w:t xml:space="preserve"> </w:t>
      </w:r>
      <w:r w:rsidR="00BF10E5" w:rsidRPr="00330475">
        <w:rPr>
          <w:rFonts w:ascii="Times New Roman" w:hAnsi="Times New Roman"/>
          <w:sz w:val="28"/>
          <w:szCs w:val="28"/>
        </w:rPr>
        <w:t>сельсовета</w:t>
      </w:r>
      <w:r w:rsidR="0060750E" w:rsidRPr="00330475">
        <w:rPr>
          <w:rFonts w:ascii="Times New Roman" w:hAnsi="Times New Roman"/>
          <w:sz w:val="28"/>
          <w:szCs w:val="28"/>
        </w:rPr>
        <w:t>»</w:t>
      </w:r>
      <w:r w:rsidR="00330475" w:rsidRPr="00330475">
        <w:rPr>
          <w:rFonts w:ascii="Times New Roman" w:hAnsi="Times New Roman"/>
          <w:sz w:val="28"/>
          <w:szCs w:val="28"/>
        </w:rPr>
        <w:t>, «Развитие субъектов малого и среднего предпринимательства в Октябрьском сельсовете Куйбышевского района</w:t>
      </w:r>
      <w:r w:rsidR="00330475">
        <w:rPr>
          <w:rFonts w:ascii="Times New Roman" w:hAnsi="Times New Roman"/>
          <w:sz w:val="28"/>
          <w:szCs w:val="28"/>
        </w:rPr>
        <w:t xml:space="preserve"> </w:t>
      </w:r>
      <w:r w:rsidR="00330475" w:rsidRPr="00330475">
        <w:rPr>
          <w:rFonts w:ascii="Times New Roman" w:hAnsi="Times New Roman"/>
          <w:sz w:val="28"/>
          <w:szCs w:val="28"/>
        </w:rPr>
        <w:t>Новосибирской области на 2018-2020 годы</w:t>
      </w:r>
      <w:r w:rsidR="00330475">
        <w:rPr>
          <w:rFonts w:ascii="Times New Roman" w:hAnsi="Times New Roman"/>
          <w:sz w:val="28"/>
          <w:szCs w:val="28"/>
        </w:rPr>
        <w:t>»</w:t>
      </w:r>
      <w:r w:rsidR="0060750E" w:rsidRPr="00330475">
        <w:rPr>
          <w:rFonts w:ascii="Times New Roman" w:hAnsi="Times New Roman"/>
          <w:sz w:val="28"/>
          <w:szCs w:val="28"/>
        </w:rPr>
        <w:t>;</w:t>
      </w:r>
    </w:p>
    <w:p w14:paraId="329675EF" w14:textId="16C0DC9C" w:rsidR="0007185F" w:rsidRPr="00F0286E" w:rsidRDefault="00AC56DD" w:rsidP="00C54EF1">
      <w:pPr>
        <w:numPr>
          <w:ilvl w:val="0"/>
          <w:numId w:val="51"/>
        </w:numPr>
        <w:spacing w:after="0" w:line="240" w:lineRule="auto"/>
        <w:jc w:val="both"/>
        <w:rPr>
          <w:rFonts w:ascii="Times New Roman" w:hAnsi="Times New Roman"/>
          <w:sz w:val="28"/>
          <w:szCs w:val="28"/>
        </w:rPr>
      </w:pPr>
      <w:r w:rsidRPr="00AC56DD">
        <w:rPr>
          <w:rFonts w:ascii="Times New Roman" w:hAnsi="Times New Roman"/>
          <w:sz w:val="28"/>
          <w:szCs w:val="28"/>
        </w:rPr>
        <w:t xml:space="preserve">обеспечение </w:t>
      </w:r>
      <w:r>
        <w:rPr>
          <w:rFonts w:ascii="Times New Roman" w:hAnsi="Times New Roman"/>
          <w:sz w:val="28"/>
          <w:szCs w:val="28"/>
        </w:rPr>
        <w:t>социальной поддержки</w:t>
      </w:r>
      <w:r w:rsidR="009A5E75">
        <w:rPr>
          <w:rFonts w:ascii="Times New Roman" w:hAnsi="Times New Roman"/>
          <w:sz w:val="28"/>
          <w:szCs w:val="28"/>
        </w:rPr>
        <w:t xml:space="preserve"> и з</w:t>
      </w:r>
      <w:r>
        <w:rPr>
          <w:rFonts w:ascii="Times New Roman" w:hAnsi="Times New Roman"/>
          <w:sz w:val="28"/>
          <w:szCs w:val="28"/>
        </w:rPr>
        <w:t>ащиты населения</w:t>
      </w:r>
      <w:r w:rsidR="009A5E75" w:rsidRPr="00AC56DD">
        <w:rPr>
          <w:rFonts w:ascii="Times New Roman" w:hAnsi="Times New Roman"/>
          <w:sz w:val="28"/>
          <w:szCs w:val="28"/>
        </w:rPr>
        <w:t xml:space="preserve"> в</w:t>
      </w:r>
      <w:r w:rsidR="009A5E75">
        <w:rPr>
          <w:rFonts w:ascii="Times New Roman" w:hAnsi="Times New Roman"/>
          <w:sz w:val="28"/>
          <w:szCs w:val="28"/>
        </w:rPr>
        <w:t> </w:t>
      </w:r>
      <w:r w:rsidR="009A5E75" w:rsidRPr="00AC56DD">
        <w:rPr>
          <w:rFonts w:ascii="Times New Roman" w:hAnsi="Times New Roman"/>
          <w:sz w:val="28"/>
          <w:szCs w:val="28"/>
        </w:rPr>
        <w:t>т</w:t>
      </w:r>
      <w:r w:rsidRPr="00AC56DD">
        <w:rPr>
          <w:rFonts w:ascii="Times New Roman" w:hAnsi="Times New Roman"/>
          <w:sz w:val="28"/>
          <w:szCs w:val="28"/>
        </w:rPr>
        <w:t>ом числе</w:t>
      </w:r>
      <w:r w:rsidR="009A5E75" w:rsidRPr="00AC56DD">
        <w:rPr>
          <w:rFonts w:ascii="Times New Roman" w:hAnsi="Times New Roman"/>
          <w:sz w:val="28"/>
          <w:szCs w:val="28"/>
        </w:rPr>
        <w:t xml:space="preserve"> и</w:t>
      </w:r>
      <w:r w:rsidR="009A5E75">
        <w:rPr>
          <w:rFonts w:ascii="Times New Roman" w:hAnsi="Times New Roman"/>
          <w:sz w:val="28"/>
          <w:szCs w:val="28"/>
        </w:rPr>
        <w:t> </w:t>
      </w:r>
      <w:r w:rsidR="009A5E75" w:rsidRPr="00AC56DD">
        <w:rPr>
          <w:rFonts w:ascii="Times New Roman" w:hAnsi="Times New Roman"/>
          <w:sz w:val="28"/>
          <w:szCs w:val="28"/>
        </w:rPr>
        <w:t>п</w:t>
      </w:r>
      <w:r w:rsidRPr="00AC56DD">
        <w:rPr>
          <w:rFonts w:ascii="Times New Roman" w:hAnsi="Times New Roman"/>
          <w:sz w:val="28"/>
          <w:szCs w:val="28"/>
        </w:rPr>
        <w:t xml:space="preserve">осредством реализации </w:t>
      </w:r>
      <w:r>
        <w:rPr>
          <w:rFonts w:ascii="Times New Roman" w:hAnsi="Times New Roman"/>
          <w:sz w:val="28"/>
          <w:szCs w:val="28"/>
        </w:rPr>
        <w:t>государственных</w:t>
      </w:r>
      <w:r w:rsidRPr="00AC56DD">
        <w:rPr>
          <w:rFonts w:ascii="Times New Roman" w:hAnsi="Times New Roman"/>
          <w:sz w:val="28"/>
          <w:szCs w:val="28"/>
        </w:rPr>
        <w:t xml:space="preserve"> программ</w:t>
      </w:r>
      <w:r>
        <w:rPr>
          <w:rFonts w:ascii="Times New Roman" w:hAnsi="Times New Roman"/>
          <w:sz w:val="28"/>
          <w:szCs w:val="28"/>
        </w:rPr>
        <w:t xml:space="preserve"> </w:t>
      </w:r>
      <w:r w:rsidR="0069193D" w:rsidRPr="004D4D68">
        <w:rPr>
          <w:rFonts w:ascii="Times New Roman" w:hAnsi="Times New Roman"/>
          <w:sz w:val="28"/>
          <w:szCs w:val="28"/>
        </w:rPr>
        <w:t xml:space="preserve">Новосибирской </w:t>
      </w:r>
      <w:r>
        <w:rPr>
          <w:rFonts w:ascii="Times New Roman" w:hAnsi="Times New Roman"/>
          <w:sz w:val="28"/>
          <w:szCs w:val="28"/>
        </w:rPr>
        <w:t>области –</w:t>
      </w:r>
      <w:r w:rsidR="00CC4F1B">
        <w:rPr>
          <w:rFonts w:ascii="Times New Roman" w:hAnsi="Times New Roman"/>
          <w:sz w:val="28"/>
          <w:szCs w:val="28"/>
        </w:rPr>
        <w:t xml:space="preserve"> </w:t>
      </w:r>
      <w:bookmarkStart w:id="227" w:name="_Hlk5978497"/>
      <w:r>
        <w:rPr>
          <w:rFonts w:ascii="Times New Roman" w:hAnsi="Times New Roman"/>
          <w:sz w:val="28"/>
          <w:szCs w:val="28"/>
        </w:rPr>
        <w:t>«</w:t>
      </w:r>
      <w:r w:rsidR="0069193D" w:rsidRPr="0069193D">
        <w:rPr>
          <w:rFonts w:ascii="Times New Roman" w:hAnsi="Times New Roman"/>
          <w:sz w:val="28"/>
          <w:szCs w:val="28"/>
        </w:rPr>
        <w:t>Содействие занятости населения в 2014-2020 годах</w:t>
      </w:r>
      <w:r>
        <w:rPr>
          <w:rFonts w:ascii="Times New Roman" w:hAnsi="Times New Roman"/>
          <w:sz w:val="28"/>
          <w:szCs w:val="28"/>
        </w:rPr>
        <w:t>», «</w:t>
      </w:r>
      <w:r w:rsidR="0069193D" w:rsidRPr="0069193D">
        <w:rPr>
          <w:rFonts w:ascii="Times New Roman" w:hAnsi="Times New Roman"/>
          <w:sz w:val="28"/>
          <w:szCs w:val="28"/>
        </w:rPr>
        <w:t>Развитие системы социальной поддержки населения</w:t>
      </w:r>
      <w:r w:rsidR="009A5E75" w:rsidRPr="0069193D">
        <w:rPr>
          <w:rFonts w:ascii="Times New Roman" w:hAnsi="Times New Roman"/>
          <w:sz w:val="28"/>
          <w:szCs w:val="28"/>
        </w:rPr>
        <w:t xml:space="preserve"> и</w:t>
      </w:r>
      <w:r w:rsidR="009A5E75">
        <w:rPr>
          <w:rFonts w:ascii="Times New Roman" w:hAnsi="Times New Roman"/>
          <w:sz w:val="28"/>
          <w:szCs w:val="28"/>
        </w:rPr>
        <w:t> </w:t>
      </w:r>
      <w:r w:rsidR="009A5E75" w:rsidRPr="0069193D">
        <w:rPr>
          <w:rFonts w:ascii="Times New Roman" w:hAnsi="Times New Roman"/>
          <w:sz w:val="28"/>
          <w:szCs w:val="28"/>
        </w:rPr>
        <w:t>у</w:t>
      </w:r>
      <w:r w:rsidR="0069193D" w:rsidRPr="0069193D">
        <w:rPr>
          <w:rFonts w:ascii="Times New Roman" w:hAnsi="Times New Roman"/>
          <w:sz w:val="28"/>
          <w:szCs w:val="28"/>
        </w:rPr>
        <w:t>лучшение социального положения семей</w:t>
      </w:r>
      <w:r w:rsidR="009A5E75" w:rsidRPr="0069193D">
        <w:rPr>
          <w:rFonts w:ascii="Times New Roman" w:hAnsi="Times New Roman"/>
          <w:sz w:val="28"/>
          <w:szCs w:val="28"/>
        </w:rPr>
        <w:t xml:space="preserve"> с</w:t>
      </w:r>
      <w:r w:rsidR="009A5E75">
        <w:rPr>
          <w:rFonts w:ascii="Times New Roman" w:hAnsi="Times New Roman"/>
          <w:sz w:val="28"/>
          <w:szCs w:val="28"/>
        </w:rPr>
        <w:t> </w:t>
      </w:r>
      <w:r w:rsidR="009A5E75" w:rsidRPr="0069193D">
        <w:rPr>
          <w:rFonts w:ascii="Times New Roman" w:hAnsi="Times New Roman"/>
          <w:sz w:val="28"/>
          <w:szCs w:val="28"/>
        </w:rPr>
        <w:t>д</w:t>
      </w:r>
      <w:r w:rsidR="0069193D" w:rsidRPr="0069193D">
        <w:rPr>
          <w:rFonts w:ascii="Times New Roman" w:hAnsi="Times New Roman"/>
          <w:sz w:val="28"/>
          <w:szCs w:val="28"/>
        </w:rPr>
        <w:t>етьми</w:t>
      </w:r>
      <w:r w:rsidR="009A5E75" w:rsidRPr="0069193D">
        <w:rPr>
          <w:rFonts w:ascii="Times New Roman" w:hAnsi="Times New Roman"/>
          <w:sz w:val="28"/>
          <w:szCs w:val="28"/>
        </w:rPr>
        <w:t xml:space="preserve"> в</w:t>
      </w:r>
      <w:r w:rsidR="009A5E75">
        <w:rPr>
          <w:rFonts w:ascii="Times New Roman" w:hAnsi="Times New Roman"/>
          <w:sz w:val="28"/>
          <w:szCs w:val="28"/>
        </w:rPr>
        <w:t> </w:t>
      </w:r>
      <w:r w:rsidR="009A5E75" w:rsidRPr="0069193D">
        <w:rPr>
          <w:rFonts w:ascii="Times New Roman" w:hAnsi="Times New Roman"/>
          <w:sz w:val="28"/>
          <w:szCs w:val="28"/>
        </w:rPr>
        <w:t>Н</w:t>
      </w:r>
      <w:r w:rsidR="0069193D" w:rsidRPr="0069193D">
        <w:rPr>
          <w:rFonts w:ascii="Times New Roman" w:hAnsi="Times New Roman"/>
          <w:sz w:val="28"/>
          <w:szCs w:val="28"/>
        </w:rPr>
        <w:t>овосибирской области на 2014-2020 годы</w:t>
      </w:r>
      <w:r>
        <w:rPr>
          <w:rFonts w:ascii="Times New Roman" w:hAnsi="Times New Roman"/>
          <w:sz w:val="28"/>
          <w:szCs w:val="28"/>
        </w:rPr>
        <w:t>»</w:t>
      </w:r>
      <w:bookmarkEnd w:id="227"/>
      <w:r w:rsidR="003B3E41">
        <w:rPr>
          <w:rFonts w:ascii="Times New Roman" w:hAnsi="Times New Roman"/>
          <w:sz w:val="28"/>
          <w:szCs w:val="28"/>
        </w:rPr>
        <w:t xml:space="preserve">, </w:t>
      </w:r>
      <w:r w:rsidR="003B3E41" w:rsidRPr="0060750E">
        <w:rPr>
          <w:rFonts w:ascii="Times New Roman" w:hAnsi="Times New Roman"/>
          <w:sz w:val="28"/>
          <w:szCs w:val="28"/>
        </w:rPr>
        <w:t xml:space="preserve">муниципальных программ </w:t>
      </w:r>
      <w:r w:rsidR="003B3E41">
        <w:rPr>
          <w:rFonts w:ascii="Times New Roman" w:hAnsi="Times New Roman"/>
          <w:sz w:val="28"/>
          <w:szCs w:val="28"/>
        </w:rPr>
        <w:t>Куйбышевского</w:t>
      </w:r>
      <w:r w:rsidR="003B3E41" w:rsidRPr="0060750E">
        <w:rPr>
          <w:rFonts w:ascii="Times New Roman" w:hAnsi="Times New Roman"/>
          <w:sz w:val="28"/>
          <w:szCs w:val="28"/>
        </w:rPr>
        <w:t xml:space="preserve"> района –</w:t>
      </w:r>
      <w:r w:rsidR="003B3E41">
        <w:rPr>
          <w:rFonts w:ascii="Times New Roman" w:hAnsi="Times New Roman"/>
          <w:sz w:val="28"/>
          <w:szCs w:val="28"/>
        </w:rPr>
        <w:t xml:space="preserve"> </w:t>
      </w:r>
      <w:r w:rsidR="003B3E41" w:rsidRPr="003B3E41">
        <w:rPr>
          <w:rFonts w:ascii="Times New Roman" w:hAnsi="Times New Roman"/>
          <w:sz w:val="28"/>
          <w:szCs w:val="28"/>
        </w:rPr>
        <w:t>«Содействие занятости населения на 2020-2022 годы»</w:t>
      </w:r>
      <w:r w:rsidR="0007185F">
        <w:rPr>
          <w:rFonts w:ascii="Times New Roman" w:hAnsi="Times New Roman"/>
          <w:sz w:val="28"/>
          <w:szCs w:val="28"/>
        </w:rPr>
        <w:t>;</w:t>
      </w:r>
    </w:p>
    <w:p w14:paraId="5137127D" w14:textId="3CC8046E" w:rsidR="00F0286E" w:rsidRPr="009F26F9" w:rsidRDefault="00F0286E" w:rsidP="00017FC8">
      <w:pPr>
        <w:numPr>
          <w:ilvl w:val="0"/>
          <w:numId w:val="51"/>
        </w:numPr>
        <w:spacing w:after="0" w:line="240" w:lineRule="auto"/>
        <w:jc w:val="both"/>
        <w:rPr>
          <w:rFonts w:ascii="Times New Roman" w:hAnsi="Times New Roman"/>
          <w:sz w:val="28"/>
          <w:szCs w:val="28"/>
        </w:rPr>
      </w:pPr>
      <w:r w:rsidRPr="009F26F9">
        <w:rPr>
          <w:rFonts w:ascii="Times New Roman" w:hAnsi="Times New Roman"/>
          <w:sz w:val="28"/>
          <w:szCs w:val="28"/>
        </w:rPr>
        <w:t>обеспечение физического</w:t>
      </w:r>
      <w:r w:rsidR="009A5E75" w:rsidRPr="009F26F9">
        <w:rPr>
          <w:rFonts w:ascii="Times New Roman" w:hAnsi="Times New Roman"/>
          <w:sz w:val="28"/>
          <w:szCs w:val="28"/>
        </w:rPr>
        <w:t xml:space="preserve"> и</w:t>
      </w:r>
      <w:r w:rsidR="009A5E75">
        <w:rPr>
          <w:rFonts w:ascii="Times New Roman" w:hAnsi="Times New Roman"/>
          <w:sz w:val="28"/>
          <w:szCs w:val="28"/>
        </w:rPr>
        <w:t> </w:t>
      </w:r>
      <w:r w:rsidR="009A5E75" w:rsidRPr="009F26F9">
        <w:rPr>
          <w:rFonts w:ascii="Times New Roman" w:hAnsi="Times New Roman"/>
          <w:sz w:val="28"/>
          <w:szCs w:val="28"/>
        </w:rPr>
        <w:t>н</w:t>
      </w:r>
      <w:r w:rsidRPr="009F26F9">
        <w:rPr>
          <w:rFonts w:ascii="Times New Roman" w:hAnsi="Times New Roman"/>
          <w:sz w:val="28"/>
          <w:szCs w:val="28"/>
        </w:rPr>
        <w:t>равственного здоровья населения</w:t>
      </w:r>
      <w:r w:rsidR="009A5E75" w:rsidRPr="009F26F9">
        <w:rPr>
          <w:rFonts w:ascii="Times New Roman" w:hAnsi="Times New Roman"/>
          <w:sz w:val="28"/>
          <w:szCs w:val="28"/>
        </w:rPr>
        <w:t xml:space="preserve"> в</w:t>
      </w:r>
      <w:r w:rsidR="009A5E75">
        <w:rPr>
          <w:rFonts w:ascii="Times New Roman" w:hAnsi="Times New Roman"/>
          <w:sz w:val="28"/>
          <w:szCs w:val="28"/>
        </w:rPr>
        <w:t> </w:t>
      </w:r>
      <w:r w:rsidR="009A5E75" w:rsidRPr="009F26F9">
        <w:rPr>
          <w:rFonts w:ascii="Times New Roman" w:hAnsi="Times New Roman"/>
          <w:sz w:val="28"/>
          <w:szCs w:val="28"/>
        </w:rPr>
        <w:t>т</w:t>
      </w:r>
      <w:r w:rsidRPr="009F26F9">
        <w:rPr>
          <w:rFonts w:ascii="Times New Roman" w:hAnsi="Times New Roman"/>
          <w:sz w:val="28"/>
          <w:szCs w:val="28"/>
        </w:rPr>
        <w:t>ом числе</w:t>
      </w:r>
      <w:r w:rsidR="009A5E75" w:rsidRPr="009F26F9">
        <w:rPr>
          <w:rFonts w:ascii="Times New Roman" w:hAnsi="Times New Roman"/>
          <w:sz w:val="28"/>
          <w:szCs w:val="28"/>
        </w:rPr>
        <w:t xml:space="preserve"> и</w:t>
      </w:r>
      <w:r w:rsidR="009A5E75">
        <w:rPr>
          <w:rFonts w:ascii="Times New Roman" w:hAnsi="Times New Roman"/>
          <w:sz w:val="28"/>
          <w:szCs w:val="28"/>
        </w:rPr>
        <w:t> </w:t>
      </w:r>
      <w:r w:rsidR="009A5E75" w:rsidRPr="009F26F9">
        <w:rPr>
          <w:rFonts w:ascii="Times New Roman" w:hAnsi="Times New Roman"/>
          <w:sz w:val="28"/>
          <w:szCs w:val="28"/>
        </w:rPr>
        <w:t>п</w:t>
      </w:r>
      <w:r w:rsidRPr="009F26F9">
        <w:rPr>
          <w:rFonts w:ascii="Times New Roman" w:hAnsi="Times New Roman"/>
          <w:sz w:val="28"/>
          <w:szCs w:val="28"/>
        </w:rPr>
        <w:t xml:space="preserve">осредством реализации </w:t>
      </w:r>
      <w:r w:rsidR="00E904CE" w:rsidRPr="009F26F9">
        <w:rPr>
          <w:rFonts w:ascii="Times New Roman" w:hAnsi="Times New Roman"/>
          <w:sz w:val="28"/>
          <w:szCs w:val="28"/>
        </w:rPr>
        <w:t xml:space="preserve">государственных программ </w:t>
      </w:r>
      <w:r w:rsidR="00F23988" w:rsidRPr="009F26F9">
        <w:rPr>
          <w:rFonts w:ascii="Times New Roman" w:hAnsi="Times New Roman"/>
          <w:sz w:val="28"/>
          <w:szCs w:val="28"/>
        </w:rPr>
        <w:t xml:space="preserve">Новосибирской </w:t>
      </w:r>
      <w:r w:rsidR="00E904CE" w:rsidRPr="009F26F9">
        <w:rPr>
          <w:rFonts w:ascii="Times New Roman" w:hAnsi="Times New Roman"/>
          <w:sz w:val="28"/>
          <w:szCs w:val="28"/>
        </w:rPr>
        <w:t xml:space="preserve">области – </w:t>
      </w:r>
      <w:bookmarkStart w:id="228" w:name="_Hlk5978525"/>
      <w:r w:rsidR="00E904CE" w:rsidRPr="009F26F9">
        <w:rPr>
          <w:rFonts w:ascii="Times New Roman" w:hAnsi="Times New Roman"/>
          <w:sz w:val="28"/>
          <w:szCs w:val="28"/>
        </w:rPr>
        <w:t>«</w:t>
      </w:r>
      <w:r w:rsidR="00F23988" w:rsidRPr="009F26F9">
        <w:rPr>
          <w:rFonts w:ascii="Times New Roman" w:hAnsi="Times New Roman"/>
          <w:sz w:val="28"/>
          <w:szCs w:val="28"/>
        </w:rPr>
        <w:t>Развитие физической культуры</w:t>
      </w:r>
      <w:r w:rsidR="009A5E75" w:rsidRPr="009F26F9">
        <w:rPr>
          <w:rFonts w:ascii="Times New Roman" w:hAnsi="Times New Roman"/>
          <w:sz w:val="28"/>
          <w:szCs w:val="28"/>
        </w:rPr>
        <w:t xml:space="preserve"> и</w:t>
      </w:r>
      <w:r w:rsidR="009A5E75">
        <w:rPr>
          <w:rFonts w:ascii="Times New Roman" w:hAnsi="Times New Roman"/>
          <w:sz w:val="28"/>
          <w:szCs w:val="28"/>
        </w:rPr>
        <w:t> </w:t>
      </w:r>
      <w:r w:rsidR="009A5E75" w:rsidRPr="009F26F9">
        <w:rPr>
          <w:rFonts w:ascii="Times New Roman" w:hAnsi="Times New Roman"/>
          <w:sz w:val="28"/>
          <w:szCs w:val="28"/>
        </w:rPr>
        <w:t>с</w:t>
      </w:r>
      <w:r w:rsidR="00F23988" w:rsidRPr="009F26F9">
        <w:rPr>
          <w:rFonts w:ascii="Times New Roman" w:hAnsi="Times New Roman"/>
          <w:sz w:val="28"/>
          <w:szCs w:val="28"/>
        </w:rPr>
        <w:t>порта</w:t>
      </w:r>
      <w:r w:rsidR="009A5E75" w:rsidRPr="009F26F9">
        <w:rPr>
          <w:rFonts w:ascii="Times New Roman" w:hAnsi="Times New Roman"/>
          <w:sz w:val="28"/>
          <w:szCs w:val="28"/>
        </w:rPr>
        <w:t xml:space="preserve"> в</w:t>
      </w:r>
      <w:r w:rsidR="009A5E75">
        <w:rPr>
          <w:rFonts w:ascii="Times New Roman" w:hAnsi="Times New Roman"/>
          <w:sz w:val="28"/>
          <w:szCs w:val="28"/>
        </w:rPr>
        <w:t> </w:t>
      </w:r>
      <w:r w:rsidR="009A5E75" w:rsidRPr="009F26F9">
        <w:rPr>
          <w:rFonts w:ascii="Times New Roman" w:hAnsi="Times New Roman"/>
          <w:sz w:val="28"/>
          <w:szCs w:val="28"/>
        </w:rPr>
        <w:t>Н</w:t>
      </w:r>
      <w:r w:rsidR="00F23988" w:rsidRPr="009F26F9">
        <w:rPr>
          <w:rFonts w:ascii="Times New Roman" w:hAnsi="Times New Roman"/>
          <w:sz w:val="28"/>
          <w:szCs w:val="28"/>
        </w:rPr>
        <w:t>овосибирской области</w:t>
      </w:r>
      <w:r w:rsidR="00880187">
        <w:rPr>
          <w:rFonts w:ascii="Times New Roman" w:hAnsi="Times New Roman"/>
          <w:sz w:val="28"/>
          <w:szCs w:val="28"/>
        </w:rPr>
        <w:t xml:space="preserve"> </w:t>
      </w:r>
      <w:r w:rsidR="00F23988" w:rsidRPr="009F26F9">
        <w:rPr>
          <w:rFonts w:ascii="Times New Roman" w:hAnsi="Times New Roman"/>
          <w:sz w:val="28"/>
          <w:szCs w:val="28"/>
        </w:rPr>
        <w:t>на 2015-2021 годы</w:t>
      </w:r>
      <w:r w:rsidR="00E904CE" w:rsidRPr="009F26F9">
        <w:rPr>
          <w:rFonts w:ascii="Times New Roman" w:hAnsi="Times New Roman"/>
          <w:sz w:val="28"/>
          <w:szCs w:val="28"/>
        </w:rPr>
        <w:t>», «</w:t>
      </w:r>
      <w:r w:rsidR="00F23988" w:rsidRPr="009F26F9">
        <w:rPr>
          <w:rFonts w:ascii="Times New Roman" w:hAnsi="Times New Roman"/>
          <w:sz w:val="28"/>
          <w:szCs w:val="28"/>
        </w:rPr>
        <w:t>Развитие образования, создание условий для социализации детей</w:t>
      </w:r>
      <w:r w:rsidR="009A5E75" w:rsidRPr="009F26F9">
        <w:rPr>
          <w:rFonts w:ascii="Times New Roman" w:hAnsi="Times New Roman"/>
          <w:sz w:val="28"/>
          <w:szCs w:val="28"/>
        </w:rPr>
        <w:t xml:space="preserve"> и</w:t>
      </w:r>
      <w:r w:rsidR="009A5E75">
        <w:rPr>
          <w:rFonts w:ascii="Times New Roman" w:hAnsi="Times New Roman"/>
          <w:sz w:val="28"/>
          <w:szCs w:val="28"/>
        </w:rPr>
        <w:t> </w:t>
      </w:r>
      <w:r w:rsidR="009A5E75" w:rsidRPr="009F26F9">
        <w:rPr>
          <w:rFonts w:ascii="Times New Roman" w:hAnsi="Times New Roman"/>
          <w:sz w:val="28"/>
          <w:szCs w:val="28"/>
        </w:rPr>
        <w:t>у</w:t>
      </w:r>
      <w:r w:rsidR="00F23988" w:rsidRPr="009F26F9">
        <w:rPr>
          <w:rFonts w:ascii="Times New Roman" w:hAnsi="Times New Roman"/>
          <w:sz w:val="28"/>
          <w:szCs w:val="28"/>
        </w:rPr>
        <w:t>чащейся молодёжи</w:t>
      </w:r>
      <w:r w:rsidR="009A5E75" w:rsidRPr="009F26F9">
        <w:rPr>
          <w:rFonts w:ascii="Times New Roman" w:hAnsi="Times New Roman"/>
          <w:sz w:val="28"/>
          <w:szCs w:val="28"/>
        </w:rPr>
        <w:t xml:space="preserve"> в</w:t>
      </w:r>
      <w:r w:rsidR="009A5E75">
        <w:rPr>
          <w:rFonts w:ascii="Times New Roman" w:hAnsi="Times New Roman"/>
          <w:sz w:val="28"/>
          <w:szCs w:val="28"/>
        </w:rPr>
        <w:t> </w:t>
      </w:r>
      <w:r w:rsidR="009A5E75" w:rsidRPr="009F26F9">
        <w:rPr>
          <w:rFonts w:ascii="Times New Roman" w:hAnsi="Times New Roman"/>
          <w:sz w:val="28"/>
          <w:szCs w:val="28"/>
        </w:rPr>
        <w:t>Н</w:t>
      </w:r>
      <w:r w:rsidR="00F23988" w:rsidRPr="009F26F9">
        <w:rPr>
          <w:rFonts w:ascii="Times New Roman" w:hAnsi="Times New Roman"/>
          <w:sz w:val="28"/>
          <w:szCs w:val="28"/>
        </w:rPr>
        <w:t>овосибирской области на 2015‑2025 годы</w:t>
      </w:r>
      <w:r w:rsidR="00E904CE" w:rsidRPr="009F26F9">
        <w:rPr>
          <w:rFonts w:ascii="Times New Roman" w:hAnsi="Times New Roman"/>
          <w:sz w:val="28"/>
          <w:szCs w:val="28"/>
        </w:rPr>
        <w:t xml:space="preserve">», </w:t>
      </w:r>
      <w:r w:rsidR="000A6AAC" w:rsidRPr="009F26F9">
        <w:rPr>
          <w:rFonts w:ascii="Times New Roman" w:hAnsi="Times New Roman"/>
          <w:sz w:val="28"/>
          <w:szCs w:val="28"/>
        </w:rPr>
        <w:t>«Развитие государственной молодёжной политики Новосибирской области на 2016-2021 годы</w:t>
      </w:r>
      <w:r w:rsidR="00D13DC3" w:rsidRPr="009F26F9">
        <w:rPr>
          <w:rFonts w:ascii="Times New Roman" w:hAnsi="Times New Roman"/>
          <w:sz w:val="28"/>
          <w:szCs w:val="28"/>
        </w:rPr>
        <w:t>»</w:t>
      </w:r>
      <w:r w:rsidR="000A6AAC" w:rsidRPr="009F26F9">
        <w:rPr>
          <w:rFonts w:ascii="Times New Roman" w:hAnsi="Times New Roman"/>
          <w:sz w:val="28"/>
          <w:szCs w:val="28"/>
        </w:rPr>
        <w:t xml:space="preserve">, </w:t>
      </w:r>
      <w:r w:rsidR="00E904CE" w:rsidRPr="009F26F9">
        <w:rPr>
          <w:rFonts w:ascii="Times New Roman" w:hAnsi="Times New Roman"/>
          <w:sz w:val="28"/>
          <w:szCs w:val="28"/>
        </w:rPr>
        <w:t>«</w:t>
      </w:r>
      <w:r w:rsidR="00D13DC3" w:rsidRPr="009F26F9">
        <w:rPr>
          <w:rFonts w:ascii="Times New Roman" w:hAnsi="Times New Roman"/>
          <w:sz w:val="28"/>
          <w:szCs w:val="28"/>
        </w:rPr>
        <w:t>Культура Новосибирской области» на 2015-2020 годы</w:t>
      </w:r>
      <w:r w:rsidR="00E904CE" w:rsidRPr="009F26F9">
        <w:rPr>
          <w:rFonts w:ascii="Times New Roman" w:hAnsi="Times New Roman"/>
          <w:sz w:val="28"/>
          <w:szCs w:val="28"/>
        </w:rPr>
        <w:t>, «</w:t>
      </w:r>
      <w:r w:rsidR="00D13DC3" w:rsidRPr="009F26F9">
        <w:rPr>
          <w:rFonts w:ascii="Times New Roman" w:hAnsi="Times New Roman"/>
          <w:sz w:val="28"/>
          <w:szCs w:val="28"/>
        </w:rPr>
        <w:t>Развитие здравоохранения Новосибирской области на 2013-2020 годы</w:t>
      </w:r>
      <w:r w:rsidR="00E904CE" w:rsidRPr="009F26F9">
        <w:rPr>
          <w:rFonts w:ascii="Times New Roman" w:hAnsi="Times New Roman"/>
          <w:sz w:val="28"/>
          <w:szCs w:val="28"/>
        </w:rPr>
        <w:t>»</w:t>
      </w:r>
      <w:bookmarkEnd w:id="228"/>
      <w:r w:rsidR="00E904CE" w:rsidRPr="009F26F9">
        <w:rPr>
          <w:rFonts w:ascii="Times New Roman" w:hAnsi="Times New Roman"/>
          <w:sz w:val="28"/>
          <w:szCs w:val="28"/>
        </w:rPr>
        <w:t xml:space="preserve">, </w:t>
      </w:r>
      <w:r w:rsidRPr="009F26F9">
        <w:rPr>
          <w:rFonts w:ascii="Times New Roman" w:hAnsi="Times New Roman"/>
          <w:sz w:val="28"/>
          <w:szCs w:val="28"/>
        </w:rPr>
        <w:lastRenderedPageBreak/>
        <w:t xml:space="preserve">муниципальных программ </w:t>
      </w:r>
      <w:r w:rsidR="00330475">
        <w:rPr>
          <w:rFonts w:ascii="Times New Roman" w:hAnsi="Times New Roman"/>
          <w:sz w:val="28"/>
          <w:szCs w:val="28"/>
        </w:rPr>
        <w:t xml:space="preserve">Куйбышевского </w:t>
      </w:r>
      <w:r w:rsidR="00330475" w:rsidRPr="003B3E41">
        <w:rPr>
          <w:rFonts w:ascii="Times New Roman" w:hAnsi="Times New Roman"/>
          <w:sz w:val="28"/>
          <w:szCs w:val="28"/>
        </w:rPr>
        <w:t xml:space="preserve">района </w:t>
      </w:r>
      <w:r w:rsidR="00330475">
        <w:rPr>
          <w:rFonts w:ascii="Times New Roman" w:hAnsi="Times New Roman"/>
          <w:sz w:val="28"/>
          <w:szCs w:val="28"/>
        </w:rPr>
        <w:t>– «</w:t>
      </w:r>
      <w:r w:rsidR="00330475" w:rsidRPr="00330475">
        <w:rPr>
          <w:rFonts w:ascii="Times New Roman" w:hAnsi="Times New Roman"/>
          <w:sz w:val="28"/>
          <w:szCs w:val="28"/>
        </w:rPr>
        <w:t>Развитие культуры в Куйбышевском районе на 2019-2021 годы</w:t>
      </w:r>
      <w:r w:rsidR="00330475">
        <w:rPr>
          <w:rFonts w:ascii="Times New Roman" w:hAnsi="Times New Roman"/>
          <w:sz w:val="28"/>
          <w:szCs w:val="28"/>
        </w:rPr>
        <w:t>», «</w:t>
      </w:r>
      <w:r w:rsidR="00330475" w:rsidRPr="00330475">
        <w:rPr>
          <w:rFonts w:ascii="Times New Roman" w:hAnsi="Times New Roman"/>
          <w:sz w:val="28"/>
          <w:szCs w:val="28"/>
        </w:rPr>
        <w:t>Молодёжь Куйбышевского района на 2019-2021 годы</w:t>
      </w:r>
      <w:r w:rsidR="00330475">
        <w:rPr>
          <w:rFonts w:ascii="Times New Roman" w:hAnsi="Times New Roman"/>
          <w:sz w:val="28"/>
          <w:szCs w:val="28"/>
        </w:rPr>
        <w:t>»,</w:t>
      </w:r>
      <w:r w:rsidR="00330475" w:rsidRPr="00330475">
        <w:rPr>
          <w:rFonts w:ascii="Times New Roman" w:hAnsi="Times New Roman"/>
          <w:sz w:val="28"/>
          <w:szCs w:val="28"/>
        </w:rPr>
        <w:t xml:space="preserve"> </w:t>
      </w:r>
      <w:r w:rsidR="00330475" w:rsidRPr="009F26F9">
        <w:rPr>
          <w:rFonts w:ascii="Times New Roman" w:hAnsi="Times New Roman"/>
          <w:sz w:val="28"/>
          <w:szCs w:val="28"/>
        </w:rPr>
        <w:t xml:space="preserve">муниципальных программ </w:t>
      </w:r>
      <w:r w:rsidR="00330475" w:rsidRPr="003B3E41">
        <w:rPr>
          <w:rFonts w:ascii="Times New Roman" w:hAnsi="Times New Roman"/>
          <w:sz w:val="28"/>
          <w:szCs w:val="28"/>
        </w:rPr>
        <w:t xml:space="preserve">Октябрьского сельсовета </w:t>
      </w:r>
      <w:r w:rsidR="00AC56DD" w:rsidRPr="009F26F9">
        <w:rPr>
          <w:rFonts w:ascii="Times New Roman" w:hAnsi="Times New Roman"/>
          <w:sz w:val="28"/>
          <w:szCs w:val="28"/>
        </w:rPr>
        <w:t>–</w:t>
      </w:r>
      <w:r w:rsidR="00D13DC3" w:rsidRPr="009F26F9">
        <w:rPr>
          <w:rFonts w:ascii="Times New Roman" w:hAnsi="Times New Roman"/>
          <w:sz w:val="28"/>
          <w:szCs w:val="28"/>
        </w:rPr>
        <w:t xml:space="preserve"> </w:t>
      </w:r>
      <w:r w:rsidR="0060750E" w:rsidRPr="0060750E">
        <w:rPr>
          <w:rFonts w:ascii="Times New Roman" w:hAnsi="Times New Roman"/>
          <w:sz w:val="28"/>
          <w:szCs w:val="28"/>
        </w:rPr>
        <w:t>«</w:t>
      </w:r>
      <w:r w:rsidR="003B3E41" w:rsidRPr="003B3E41">
        <w:rPr>
          <w:rFonts w:ascii="Times New Roman" w:hAnsi="Times New Roman"/>
          <w:sz w:val="28"/>
          <w:szCs w:val="28"/>
        </w:rPr>
        <w:t xml:space="preserve">Программа комплексного развития социальной инфраструктуры Октябрьского сельсовета </w:t>
      </w:r>
      <w:r w:rsidR="00330475">
        <w:rPr>
          <w:rFonts w:ascii="Times New Roman" w:hAnsi="Times New Roman"/>
          <w:sz w:val="28"/>
          <w:szCs w:val="28"/>
        </w:rPr>
        <w:t xml:space="preserve">Куйбышевского </w:t>
      </w:r>
      <w:r w:rsidR="003B3E41" w:rsidRPr="003B3E41">
        <w:rPr>
          <w:rFonts w:ascii="Times New Roman" w:hAnsi="Times New Roman"/>
          <w:sz w:val="28"/>
          <w:szCs w:val="28"/>
        </w:rPr>
        <w:t>района Новосибирской области</w:t>
      </w:r>
      <w:r w:rsidR="0060750E">
        <w:rPr>
          <w:rFonts w:ascii="Times New Roman" w:hAnsi="Times New Roman"/>
          <w:sz w:val="28"/>
          <w:szCs w:val="28"/>
        </w:rPr>
        <w:t>»;</w:t>
      </w:r>
    </w:p>
    <w:p w14:paraId="48CD15E2" w14:textId="236DD337" w:rsidR="00F0286E" w:rsidRPr="00E904CE" w:rsidRDefault="00F0286E" w:rsidP="00C54EF1">
      <w:pPr>
        <w:numPr>
          <w:ilvl w:val="0"/>
          <w:numId w:val="51"/>
        </w:numPr>
        <w:spacing w:after="0" w:line="240" w:lineRule="auto"/>
        <w:jc w:val="both"/>
        <w:rPr>
          <w:rFonts w:ascii="Times New Roman" w:hAnsi="Times New Roman"/>
          <w:sz w:val="28"/>
          <w:szCs w:val="28"/>
        </w:rPr>
      </w:pPr>
      <w:r w:rsidRPr="00E904CE">
        <w:rPr>
          <w:rFonts w:ascii="Times New Roman" w:hAnsi="Times New Roman"/>
          <w:sz w:val="28"/>
          <w:szCs w:val="28"/>
        </w:rPr>
        <w:t>развитие жилищного строительства</w:t>
      </w:r>
      <w:r w:rsidR="009A5E75" w:rsidRPr="00E904CE">
        <w:rPr>
          <w:rFonts w:ascii="Times New Roman" w:hAnsi="Times New Roman"/>
          <w:sz w:val="28"/>
          <w:szCs w:val="28"/>
        </w:rPr>
        <w:t xml:space="preserve"> в</w:t>
      </w:r>
      <w:r w:rsidR="009A5E75">
        <w:rPr>
          <w:rFonts w:ascii="Times New Roman" w:hAnsi="Times New Roman"/>
          <w:sz w:val="28"/>
          <w:szCs w:val="28"/>
        </w:rPr>
        <w:t> </w:t>
      </w:r>
      <w:r w:rsidR="009A5E75" w:rsidRPr="00E904CE">
        <w:rPr>
          <w:rFonts w:ascii="Times New Roman" w:hAnsi="Times New Roman"/>
          <w:sz w:val="28"/>
          <w:szCs w:val="28"/>
        </w:rPr>
        <w:t>т</w:t>
      </w:r>
      <w:r w:rsidRPr="00E904CE">
        <w:rPr>
          <w:rFonts w:ascii="Times New Roman" w:hAnsi="Times New Roman"/>
          <w:sz w:val="28"/>
          <w:szCs w:val="28"/>
        </w:rPr>
        <w:t>ом числе</w:t>
      </w:r>
      <w:r w:rsidR="009A5E75" w:rsidRPr="00E904CE">
        <w:rPr>
          <w:rFonts w:ascii="Times New Roman" w:hAnsi="Times New Roman"/>
          <w:sz w:val="28"/>
          <w:szCs w:val="28"/>
        </w:rPr>
        <w:t xml:space="preserve"> и</w:t>
      </w:r>
      <w:r w:rsidR="009A5E75">
        <w:rPr>
          <w:rFonts w:ascii="Times New Roman" w:hAnsi="Times New Roman"/>
          <w:sz w:val="28"/>
          <w:szCs w:val="28"/>
        </w:rPr>
        <w:t> </w:t>
      </w:r>
      <w:r w:rsidR="009A5E75" w:rsidRPr="00E904CE">
        <w:rPr>
          <w:rFonts w:ascii="Times New Roman" w:hAnsi="Times New Roman"/>
          <w:sz w:val="28"/>
          <w:szCs w:val="28"/>
        </w:rPr>
        <w:t>п</w:t>
      </w:r>
      <w:r w:rsidRPr="00E904CE">
        <w:rPr>
          <w:rFonts w:ascii="Times New Roman" w:hAnsi="Times New Roman"/>
          <w:sz w:val="28"/>
          <w:szCs w:val="28"/>
        </w:rPr>
        <w:t xml:space="preserve">осредством реализации </w:t>
      </w:r>
      <w:r w:rsidR="00E904CE" w:rsidRPr="00E904CE">
        <w:rPr>
          <w:rFonts w:ascii="Times New Roman" w:hAnsi="Times New Roman"/>
          <w:sz w:val="28"/>
          <w:szCs w:val="28"/>
        </w:rPr>
        <w:t>государственн</w:t>
      </w:r>
      <w:r w:rsidR="007378B2">
        <w:rPr>
          <w:rFonts w:ascii="Times New Roman" w:hAnsi="Times New Roman"/>
          <w:sz w:val="28"/>
          <w:szCs w:val="28"/>
        </w:rPr>
        <w:t>ой</w:t>
      </w:r>
      <w:r w:rsidR="00E904CE" w:rsidRPr="00E904CE">
        <w:rPr>
          <w:rFonts w:ascii="Times New Roman" w:hAnsi="Times New Roman"/>
          <w:sz w:val="28"/>
          <w:szCs w:val="28"/>
        </w:rPr>
        <w:t xml:space="preserve"> программ</w:t>
      </w:r>
      <w:r w:rsidR="007378B2">
        <w:rPr>
          <w:rFonts w:ascii="Times New Roman" w:hAnsi="Times New Roman"/>
          <w:sz w:val="28"/>
          <w:szCs w:val="28"/>
        </w:rPr>
        <w:t>ы</w:t>
      </w:r>
      <w:r w:rsidR="00E904CE" w:rsidRPr="00E904CE">
        <w:rPr>
          <w:rFonts w:ascii="Times New Roman" w:hAnsi="Times New Roman"/>
          <w:sz w:val="28"/>
          <w:szCs w:val="28"/>
        </w:rPr>
        <w:t xml:space="preserve"> </w:t>
      </w:r>
      <w:r w:rsidR="00687BB3" w:rsidRPr="00D13DC3">
        <w:rPr>
          <w:rFonts w:ascii="Times New Roman" w:hAnsi="Times New Roman"/>
          <w:sz w:val="28"/>
          <w:szCs w:val="28"/>
        </w:rPr>
        <w:t xml:space="preserve">Новосибирской </w:t>
      </w:r>
      <w:r w:rsidR="00E904CE" w:rsidRPr="00E904CE">
        <w:rPr>
          <w:rFonts w:ascii="Times New Roman" w:hAnsi="Times New Roman"/>
          <w:sz w:val="28"/>
          <w:szCs w:val="28"/>
        </w:rPr>
        <w:t xml:space="preserve">области – </w:t>
      </w:r>
      <w:bookmarkStart w:id="229" w:name="_Hlk5825689"/>
      <w:bookmarkStart w:id="230" w:name="_Hlk5978566"/>
      <w:r w:rsidR="00E904CE" w:rsidRPr="00E904CE">
        <w:rPr>
          <w:rFonts w:ascii="Times New Roman" w:hAnsi="Times New Roman"/>
          <w:sz w:val="28"/>
          <w:szCs w:val="28"/>
        </w:rPr>
        <w:t>«</w:t>
      </w:r>
      <w:r w:rsidR="00687BB3" w:rsidRPr="00687BB3">
        <w:rPr>
          <w:rFonts w:ascii="Times New Roman" w:hAnsi="Times New Roman"/>
          <w:sz w:val="28"/>
          <w:szCs w:val="28"/>
        </w:rPr>
        <w:t>Стимулирование развития жилищного строительства</w:t>
      </w:r>
      <w:r w:rsidR="009A5E75" w:rsidRPr="00687BB3">
        <w:rPr>
          <w:rFonts w:ascii="Times New Roman" w:hAnsi="Times New Roman"/>
          <w:sz w:val="28"/>
          <w:szCs w:val="28"/>
        </w:rPr>
        <w:t xml:space="preserve"> в</w:t>
      </w:r>
      <w:r w:rsidR="009A5E75">
        <w:rPr>
          <w:rFonts w:ascii="Times New Roman" w:hAnsi="Times New Roman"/>
          <w:sz w:val="28"/>
          <w:szCs w:val="28"/>
        </w:rPr>
        <w:t> </w:t>
      </w:r>
      <w:r w:rsidR="009A5E75" w:rsidRPr="00687BB3">
        <w:rPr>
          <w:rFonts w:ascii="Times New Roman" w:hAnsi="Times New Roman"/>
          <w:sz w:val="28"/>
          <w:szCs w:val="28"/>
        </w:rPr>
        <w:t>Н</w:t>
      </w:r>
      <w:r w:rsidR="00687BB3" w:rsidRPr="00687BB3">
        <w:rPr>
          <w:rFonts w:ascii="Times New Roman" w:hAnsi="Times New Roman"/>
          <w:sz w:val="28"/>
          <w:szCs w:val="28"/>
        </w:rPr>
        <w:t>овосибирской области на 2015-2020 годы</w:t>
      </w:r>
      <w:r w:rsidR="00E904CE" w:rsidRPr="00E904CE">
        <w:rPr>
          <w:rFonts w:ascii="Times New Roman" w:hAnsi="Times New Roman"/>
          <w:sz w:val="28"/>
          <w:szCs w:val="28"/>
        </w:rPr>
        <w:t>»</w:t>
      </w:r>
      <w:bookmarkEnd w:id="229"/>
      <w:r w:rsidR="00E904CE" w:rsidRPr="00E904CE">
        <w:rPr>
          <w:rFonts w:ascii="Times New Roman" w:hAnsi="Times New Roman"/>
          <w:sz w:val="28"/>
          <w:szCs w:val="28"/>
        </w:rPr>
        <w:t xml:space="preserve">, </w:t>
      </w:r>
      <w:r w:rsidR="00687BB3" w:rsidRPr="00687BB3">
        <w:rPr>
          <w:rFonts w:ascii="Times New Roman" w:hAnsi="Times New Roman"/>
          <w:sz w:val="28"/>
          <w:szCs w:val="28"/>
        </w:rPr>
        <w:t>«Обеспечение жильём молодых семей</w:t>
      </w:r>
      <w:r w:rsidR="009A5E75" w:rsidRPr="00687BB3">
        <w:rPr>
          <w:rFonts w:ascii="Times New Roman" w:hAnsi="Times New Roman"/>
          <w:sz w:val="28"/>
          <w:szCs w:val="28"/>
        </w:rPr>
        <w:t xml:space="preserve"> в</w:t>
      </w:r>
      <w:r w:rsidR="009A5E75">
        <w:rPr>
          <w:rFonts w:ascii="Times New Roman" w:hAnsi="Times New Roman"/>
          <w:sz w:val="28"/>
          <w:szCs w:val="28"/>
        </w:rPr>
        <w:t> </w:t>
      </w:r>
      <w:r w:rsidR="009A5E75" w:rsidRPr="00687BB3">
        <w:rPr>
          <w:rFonts w:ascii="Times New Roman" w:hAnsi="Times New Roman"/>
          <w:sz w:val="28"/>
          <w:szCs w:val="28"/>
        </w:rPr>
        <w:t>Н</w:t>
      </w:r>
      <w:r w:rsidR="00687BB3" w:rsidRPr="00687BB3">
        <w:rPr>
          <w:rFonts w:ascii="Times New Roman" w:hAnsi="Times New Roman"/>
          <w:sz w:val="28"/>
          <w:szCs w:val="28"/>
        </w:rPr>
        <w:t>овосибирской области на 2015-2020 годы</w:t>
      </w:r>
      <w:bookmarkEnd w:id="230"/>
      <w:r w:rsidRPr="00E904CE">
        <w:rPr>
          <w:rFonts w:ascii="Times New Roman" w:hAnsi="Times New Roman"/>
          <w:sz w:val="28"/>
          <w:szCs w:val="28"/>
        </w:rPr>
        <w:t>.</w:t>
      </w:r>
    </w:p>
    <w:p w14:paraId="7ECD5C16" w14:textId="744316F4" w:rsidR="00F0286E" w:rsidRPr="00F0286E" w:rsidRDefault="00F0286E" w:rsidP="00F0286E">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Прогноз численности населения был выполнен</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н</w:t>
      </w:r>
      <w:r w:rsidRPr="00F0286E">
        <w:rPr>
          <w:rFonts w:ascii="Times New Roman" w:eastAsia="Times New Roman" w:hAnsi="Times New Roman"/>
          <w:sz w:val="28"/>
          <w:szCs w:val="24"/>
          <w:lang w:eastAsia="ru-RU"/>
        </w:rPr>
        <w:t>есколько этапов. Первоначально анализ действующих документов территориального планирования всех уровней,</w:t>
      </w:r>
      <w:r w:rsidR="009A5E75" w:rsidRPr="00F0286E">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и</w:t>
      </w:r>
      <w:r w:rsidRPr="00F0286E">
        <w:rPr>
          <w:rFonts w:ascii="Times New Roman" w:eastAsia="Times New Roman" w:hAnsi="Times New Roman"/>
          <w:sz w:val="28"/>
          <w:szCs w:val="24"/>
          <w:lang w:eastAsia="ru-RU"/>
        </w:rPr>
        <w:t>менно прогнозируемых</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н</w:t>
      </w:r>
      <w:r w:rsidRPr="00F0286E">
        <w:rPr>
          <w:rFonts w:ascii="Times New Roman" w:eastAsia="Times New Roman" w:hAnsi="Times New Roman"/>
          <w:sz w:val="28"/>
          <w:szCs w:val="24"/>
          <w:lang w:eastAsia="ru-RU"/>
        </w:rPr>
        <w:t>их показателей естественного</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м</w:t>
      </w:r>
      <w:r w:rsidRPr="00F0286E">
        <w:rPr>
          <w:rFonts w:ascii="Times New Roman" w:eastAsia="Times New Roman" w:hAnsi="Times New Roman"/>
          <w:sz w:val="28"/>
          <w:szCs w:val="24"/>
          <w:lang w:eastAsia="ru-RU"/>
        </w:rPr>
        <w:t>еханического прироста</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о</w:t>
      </w:r>
      <w:r w:rsidRPr="00F0286E">
        <w:rPr>
          <w:rFonts w:ascii="Times New Roman" w:eastAsia="Times New Roman" w:hAnsi="Times New Roman"/>
          <w:sz w:val="28"/>
          <w:szCs w:val="24"/>
          <w:lang w:eastAsia="ru-RU"/>
        </w:rPr>
        <w:t>жидаемой при этом численности постоянного населения (темпа роста), позволил</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ц</w:t>
      </w:r>
      <w:r w:rsidRPr="00F0286E">
        <w:rPr>
          <w:rFonts w:ascii="Times New Roman" w:eastAsia="Times New Roman" w:hAnsi="Times New Roman"/>
          <w:sz w:val="28"/>
          <w:szCs w:val="24"/>
          <w:lang w:eastAsia="ru-RU"/>
        </w:rPr>
        <w:t>елом представить, как изменится демографическая ситуация</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а</w:t>
      </w:r>
      <w:r w:rsidR="007378B2">
        <w:rPr>
          <w:rFonts w:ascii="Times New Roman" w:eastAsia="Times New Roman" w:hAnsi="Times New Roman"/>
          <w:sz w:val="28"/>
          <w:szCs w:val="24"/>
          <w:lang w:eastAsia="ru-RU"/>
        </w:rPr>
        <w:t>нализируемых населённых пунктах</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Pr="00F0286E">
        <w:rPr>
          <w:rFonts w:ascii="Times New Roman" w:eastAsia="Times New Roman" w:hAnsi="Times New Roman"/>
          <w:sz w:val="28"/>
          <w:szCs w:val="24"/>
          <w:lang w:eastAsia="ru-RU"/>
        </w:rPr>
        <w:t>рогнозный период времени (20</w:t>
      </w:r>
      <w:r w:rsidR="0060750E">
        <w:rPr>
          <w:rFonts w:ascii="Times New Roman" w:eastAsia="Times New Roman" w:hAnsi="Times New Roman"/>
          <w:sz w:val="28"/>
          <w:szCs w:val="24"/>
          <w:lang w:eastAsia="ru-RU"/>
        </w:rPr>
        <w:t>30</w:t>
      </w:r>
      <w:r w:rsidRPr="00F0286E">
        <w:rPr>
          <w:rFonts w:ascii="Times New Roman" w:eastAsia="Times New Roman" w:hAnsi="Times New Roman"/>
          <w:sz w:val="28"/>
          <w:szCs w:val="24"/>
          <w:lang w:eastAsia="ru-RU"/>
        </w:rPr>
        <w:t>-20</w:t>
      </w:r>
      <w:r w:rsidR="0060750E">
        <w:rPr>
          <w:rFonts w:ascii="Times New Roman" w:eastAsia="Times New Roman" w:hAnsi="Times New Roman"/>
          <w:sz w:val="28"/>
          <w:szCs w:val="24"/>
          <w:lang w:eastAsia="ru-RU"/>
        </w:rPr>
        <w:t>40</w:t>
      </w:r>
      <w:r w:rsidRPr="00F0286E">
        <w:rPr>
          <w:rFonts w:ascii="Times New Roman" w:eastAsia="Times New Roman" w:hAnsi="Times New Roman"/>
          <w:sz w:val="28"/>
          <w:szCs w:val="24"/>
          <w:lang w:eastAsia="ru-RU"/>
        </w:rPr>
        <w:t xml:space="preserve"> гг.).</w:t>
      </w:r>
    </w:p>
    <w:p w14:paraId="2752A1CB" w14:textId="4EE13AC9" w:rsidR="00F0286E" w:rsidRPr="00F0286E" w:rsidRDefault="00F0286E" w:rsidP="00F0286E">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 xml:space="preserve">Вторым этапом произведён анализ действующих документов стратегического социально-экономического планирования как </w:t>
      </w:r>
      <w:r>
        <w:rPr>
          <w:rFonts w:ascii="Times New Roman" w:eastAsia="Times New Roman" w:hAnsi="Times New Roman"/>
          <w:sz w:val="28"/>
          <w:szCs w:val="24"/>
          <w:lang w:eastAsia="ru-RU"/>
        </w:rPr>
        <w:t>района</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ц</w:t>
      </w:r>
      <w:r w:rsidRPr="00F0286E">
        <w:rPr>
          <w:rFonts w:ascii="Times New Roman" w:eastAsia="Times New Roman" w:hAnsi="Times New Roman"/>
          <w:sz w:val="28"/>
          <w:szCs w:val="24"/>
          <w:lang w:eastAsia="ru-RU"/>
        </w:rPr>
        <w:t>елом, так</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484D05">
        <w:rPr>
          <w:rFonts w:ascii="Times New Roman" w:eastAsia="Times New Roman" w:hAnsi="Times New Roman"/>
          <w:sz w:val="28"/>
          <w:szCs w:val="24"/>
          <w:lang w:eastAsia="ru-RU"/>
        </w:rPr>
        <w:t>Октябрьского</w:t>
      </w:r>
      <w:r w:rsidR="00B21620">
        <w:rPr>
          <w:rFonts w:ascii="Times New Roman" w:eastAsia="Times New Roman" w:hAnsi="Times New Roman"/>
          <w:sz w:val="28"/>
          <w:szCs w:val="24"/>
          <w:lang w:eastAsia="ru-RU"/>
        </w:rPr>
        <w:t xml:space="preserve"> сельсовета</w:t>
      </w:r>
      <w:r w:rsidR="009A5E75">
        <w:rPr>
          <w:rFonts w:ascii="Times New Roman" w:eastAsia="Times New Roman" w:hAnsi="Times New Roman"/>
          <w:sz w:val="28"/>
          <w:szCs w:val="24"/>
          <w:lang w:eastAsia="ru-RU"/>
        </w:rPr>
        <w:t xml:space="preserve"> </w:t>
      </w:r>
      <w:r w:rsidR="009A5E75" w:rsidRPr="00F0286E">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484D05">
        <w:rPr>
          <w:rFonts w:ascii="Times New Roman" w:eastAsia="Times New Roman" w:hAnsi="Times New Roman"/>
          <w:sz w:val="28"/>
          <w:szCs w:val="24"/>
          <w:lang w:eastAsia="ru-RU"/>
        </w:rPr>
        <w:t>частности</w:t>
      </w:r>
      <w:r w:rsidRPr="00F0286E">
        <w:rPr>
          <w:rFonts w:ascii="Times New Roman" w:eastAsia="Times New Roman" w:hAnsi="Times New Roman"/>
          <w:sz w:val="28"/>
          <w:szCs w:val="24"/>
          <w:lang w:eastAsia="ru-RU"/>
        </w:rPr>
        <w:t>,</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к</w:t>
      </w:r>
      <w:r w:rsidRPr="00F0286E">
        <w:rPr>
          <w:rFonts w:ascii="Times New Roman" w:eastAsia="Times New Roman" w:hAnsi="Times New Roman"/>
          <w:sz w:val="28"/>
          <w:szCs w:val="24"/>
          <w:lang w:eastAsia="ru-RU"/>
        </w:rPr>
        <w:t>оторых были рассмотрены аналогичные прогнозируемые показатели,</w:t>
      </w:r>
      <w:r w:rsidR="009A5E75" w:rsidRPr="00F0286E">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т</w:t>
      </w:r>
      <w:r w:rsidRPr="00F0286E">
        <w:rPr>
          <w:rFonts w:ascii="Times New Roman" w:eastAsia="Times New Roman" w:hAnsi="Times New Roman"/>
          <w:sz w:val="28"/>
          <w:szCs w:val="24"/>
          <w:lang w:eastAsia="ru-RU"/>
        </w:rPr>
        <w:t>акже основные ориентиры развития экономики</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в</w:t>
      </w:r>
      <w:r w:rsidRPr="00F0286E">
        <w:rPr>
          <w:rFonts w:ascii="Times New Roman" w:eastAsia="Times New Roman" w:hAnsi="Times New Roman"/>
          <w:sz w:val="28"/>
          <w:szCs w:val="24"/>
          <w:lang w:eastAsia="ru-RU"/>
        </w:rPr>
        <w:t xml:space="preserve">сех инфраструктур. </w:t>
      </w:r>
    </w:p>
    <w:p w14:paraId="2815AE82" w14:textId="790E4CD9" w:rsidR="00B21620" w:rsidRPr="00B21620" w:rsidRDefault="00F0286E" w:rsidP="00B21620">
      <w:pPr>
        <w:spacing w:after="0" w:line="240" w:lineRule="auto"/>
        <w:ind w:firstLine="709"/>
        <w:jc w:val="both"/>
        <w:rPr>
          <w:rFonts w:ascii="Times New Roman" w:eastAsia="Times New Roman" w:hAnsi="Times New Roman"/>
          <w:sz w:val="28"/>
          <w:szCs w:val="24"/>
          <w:lang w:eastAsia="ru-RU"/>
        </w:rPr>
      </w:pPr>
      <w:r w:rsidRPr="00F0286E">
        <w:rPr>
          <w:rFonts w:ascii="Times New Roman" w:eastAsia="Times New Roman" w:hAnsi="Times New Roman"/>
          <w:sz w:val="28"/>
          <w:szCs w:val="24"/>
          <w:lang w:eastAsia="ru-RU"/>
        </w:rPr>
        <w:t xml:space="preserve">При </w:t>
      </w:r>
      <w:r>
        <w:rPr>
          <w:rFonts w:ascii="Times New Roman" w:eastAsia="Times New Roman" w:hAnsi="Times New Roman"/>
          <w:sz w:val="28"/>
          <w:szCs w:val="24"/>
          <w:lang w:eastAsia="ru-RU"/>
        </w:rPr>
        <w:t>прогнозировании</w:t>
      </w:r>
      <w:r w:rsidRPr="00F0286E">
        <w:rPr>
          <w:rFonts w:ascii="Times New Roman" w:eastAsia="Times New Roman" w:hAnsi="Times New Roman"/>
          <w:sz w:val="28"/>
          <w:szCs w:val="24"/>
          <w:lang w:eastAsia="ru-RU"/>
        </w:rPr>
        <w:t xml:space="preserve"> численности населения, помимо ориентиров социально-экономического развития </w:t>
      </w:r>
      <w:r>
        <w:rPr>
          <w:rFonts w:ascii="Times New Roman" w:eastAsia="Times New Roman" w:hAnsi="Times New Roman"/>
          <w:sz w:val="28"/>
          <w:szCs w:val="24"/>
          <w:lang w:eastAsia="ru-RU"/>
        </w:rPr>
        <w:t>поселения</w:t>
      </w:r>
      <w:r w:rsidR="009A5E75">
        <w:rPr>
          <w:rFonts w:ascii="Times New Roman" w:eastAsia="Times New Roman" w:hAnsi="Times New Roman"/>
          <w:sz w:val="28"/>
          <w:szCs w:val="24"/>
          <w:lang w:eastAsia="ru-RU"/>
        </w:rPr>
        <w:t xml:space="preserve"> и р</w:t>
      </w:r>
      <w:r>
        <w:rPr>
          <w:rFonts w:ascii="Times New Roman" w:eastAsia="Times New Roman" w:hAnsi="Times New Roman"/>
          <w:sz w:val="28"/>
          <w:szCs w:val="24"/>
          <w:lang w:eastAsia="ru-RU"/>
        </w:rPr>
        <w:t>айона</w:t>
      </w:r>
      <w:r w:rsidR="009A5E75">
        <w:rPr>
          <w:rFonts w:ascii="Times New Roman" w:eastAsia="Times New Roman" w:hAnsi="Times New Roman"/>
          <w:sz w:val="28"/>
          <w:szCs w:val="24"/>
          <w:lang w:eastAsia="ru-RU"/>
        </w:rPr>
        <w:t xml:space="preserve"> в ц</w:t>
      </w:r>
      <w:r>
        <w:rPr>
          <w:rFonts w:ascii="Times New Roman" w:eastAsia="Times New Roman" w:hAnsi="Times New Roman"/>
          <w:sz w:val="28"/>
          <w:szCs w:val="24"/>
          <w:lang w:eastAsia="ru-RU"/>
        </w:rPr>
        <w:t>елом</w:t>
      </w:r>
      <w:r w:rsidRPr="00F0286E">
        <w:rPr>
          <w:rFonts w:ascii="Times New Roman" w:eastAsia="Times New Roman" w:hAnsi="Times New Roman"/>
          <w:sz w:val="28"/>
          <w:szCs w:val="24"/>
          <w:lang w:eastAsia="ru-RU"/>
        </w:rPr>
        <w:t>, обозначенных</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С</w:t>
      </w:r>
      <w:r w:rsidR="00D716E8" w:rsidRPr="00D716E8">
        <w:rPr>
          <w:rFonts w:ascii="Times New Roman" w:eastAsia="Times New Roman" w:hAnsi="Times New Roman"/>
          <w:sz w:val="28"/>
          <w:szCs w:val="24"/>
          <w:lang w:eastAsia="ru-RU"/>
        </w:rPr>
        <w:t>тратегии</w:t>
      </w:r>
      <w:r w:rsidR="00D716E8">
        <w:rPr>
          <w:rFonts w:ascii="Times New Roman" w:eastAsia="Times New Roman" w:hAnsi="Times New Roman"/>
          <w:sz w:val="28"/>
          <w:szCs w:val="24"/>
          <w:lang w:eastAsia="ru-RU"/>
        </w:rPr>
        <w:t xml:space="preserve"> </w:t>
      </w:r>
      <w:bookmarkStart w:id="231" w:name="_Hlk517534537"/>
      <w:r w:rsidR="00D716E8" w:rsidRPr="00D716E8">
        <w:rPr>
          <w:rFonts w:ascii="Times New Roman" w:eastAsia="Times New Roman" w:hAnsi="Times New Roman"/>
          <w:sz w:val="28"/>
          <w:szCs w:val="24"/>
          <w:lang w:eastAsia="ru-RU"/>
        </w:rPr>
        <w:t>социально</w:t>
      </w:r>
      <w:r w:rsidR="00D716E8">
        <w:rPr>
          <w:rFonts w:ascii="Times New Roman" w:eastAsia="Times New Roman" w:hAnsi="Times New Roman"/>
          <w:sz w:val="28"/>
          <w:szCs w:val="24"/>
          <w:lang w:eastAsia="ru-RU"/>
        </w:rPr>
        <w:t>-</w:t>
      </w:r>
      <w:r w:rsidR="00D716E8" w:rsidRPr="00D716E8">
        <w:rPr>
          <w:rFonts w:ascii="Times New Roman" w:eastAsia="Times New Roman" w:hAnsi="Times New Roman"/>
          <w:sz w:val="28"/>
          <w:szCs w:val="24"/>
          <w:lang w:eastAsia="ru-RU"/>
        </w:rPr>
        <w:t>экономического</w:t>
      </w:r>
      <w:r w:rsidR="00D716E8">
        <w:rPr>
          <w:rFonts w:ascii="Times New Roman" w:eastAsia="Times New Roman" w:hAnsi="Times New Roman"/>
          <w:sz w:val="28"/>
          <w:szCs w:val="24"/>
          <w:lang w:eastAsia="ru-RU"/>
        </w:rPr>
        <w:t xml:space="preserve"> </w:t>
      </w:r>
      <w:r w:rsidR="00D716E8" w:rsidRPr="00D716E8">
        <w:rPr>
          <w:rFonts w:ascii="Times New Roman" w:eastAsia="Times New Roman" w:hAnsi="Times New Roman"/>
          <w:sz w:val="28"/>
          <w:szCs w:val="24"/>
          <w:lang w:eastAsia="ru-RU"/>
        </w:rPr>
        <w:t>развития</w:t>
      </w:r>
      <w:r w:rsidR="00D716E8">
        <w:rPr>
          <w:rFonts w:ascii="Times New Roman" w:eastAsia="Times New Roman" w:hAnsi="Times New Roman"/>
          <w:sz w:val="28"/>
          <w:szCs w:val="24"/>
          <w:lang w:eastAsia="ru-RU"/>
        </w:rPr>
        <w:t xml:space="preserve"> </w:t>
      </w:r>
      <w:r w:rsidR="00484D05">
        <w:rPr>
          <w:rFonts w:ascii="Times New Roman" w:eastAsia="Times New Roman" w:hAnsi="Times New Roman"/>
          <w:sz w:val="28"/>
          <w:szCs w:val="24"/>
          <w:lang w:eastAsia="ru-RU"/>
        </w:rPr>
        <w:t>Куйбышевского</w:t>
      </w:r>
      <w:r w:rsidR="001D5E01" w:rsidRPr="001D5E01">
        <w:rPr>
          <w:rFonts w:ascii="Times New Roman" w:eastAsia="Times New Roman" w:hAnsi="Times New Roman"/>
          <w:sz w:val="28"/>
          <w:szCs w:val="24"/>
          <w:lang w:eastAsia="ru-RU"/>
        </w:rPr>
        <w:t xml:space="preserve"> муниципального района </w:t>
      </w:r>
      <w:r w:rsidR="007E3F11">
        <w:rPr>
          <w:rFonts w:ascii="Times New Roman" w:eastAsia="Times New Roman" w:hAnsi="Times New Roman"/>
          <w:sz w:val="28"/>
          <w:szCs w:val="24"/>
          <w:lang w:eastAsia="ru-RU"/>
        </w:rPr>
        <w:t>на 2019-</w:t>
      </w:r>
      <w:r w:rsidR="001D5E01" w:rsidRPr="001D5E01">
        <w:rPr>
          <w:rFonts w:ascii="Times New Roman" w:eastAsia="Times New Roman" w:hAnsi="Times New Roman"/>
          <w:sz w:val="28"/>
          <w:szCs w:val="24"/>
          <w:lang w:eastAsia="ru-RU"/>
        </w:rPr>
        <w:t>2030 год</w:t>
      </w:r>
      <w:bookmarkEnd w:id="231"/>
      <w:r w:rsidR="007E3F11">
        <w:rPr>
          <w:rFonts w:ascii="Times New Roman" w:eastAsia="Times New Roman" w:hAnsi="Times New Roman"/>
          <w:sz w:val="28"/>
          <w:szCs w:val="24"/>
          <w:lang w:eastAsia="ru-RU"/>
        </w:rPr>
        <w:t>ы</w:t>
      </w:r>
      <w:r w:rsidRPr="00F0286E">
        <w:rPr>
          <w:rFonts w:ascii="Times New Roman" w:eastAsia="Times New Roman" w:hAnsi="Times New Roman"/>
          <w:sz w:val="28"/>
          <w:szCs w:val="24"/>
          <w:lang w:eastAsia="ru-RU"/>
        </w:rPr>
        <w:t>,</w:t>
      </w:r>
      <w:r w:rsidR="009A5E75" w:rsidRPr="00F0286E">
        <w:rPr>
          <w:rFonts w:ascii="Times New Roman" w:eastAsia="Times New Roman" w:hAnsi="Times New Roman"/>
          <w:sz w:val="28"/>
          <w:szCs w:val="24"/>
          <w:lang w:eastAsia="ru-RU"/>
        </w:rPr>
        <w:t xml:space="preserve"> во</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в</w:t>
      </w:r>
      <w:r w:rsidRPr="00F0286E">
        <w:rPr>
          <w:rFonts w:ascii="Times New Roman" w:eastAsia="Times New Roman" w:hAnsi="Times New Roman"/>
          <w:sz w:val="28"/>
          <w:szCs w:val="24"/>
          <w:lang w:eastAsia="ru-RU"/>
        </w:rPr>
        <w:t>нимание был принят прогноз социально-экономического развития</w:t>
      </w:r>
      <w:r w:rsidR="00B21620" w:rsidRPr="00B21620">
        <w:rPr>
          <w:rFonts w:ascii="Times New Roman" w:eastAsia="Times New Roman" w:hAnsi="Times New Roman"/>
          <w:sz w:val="28"/>
          <w:szCs w:val="24"/>
          <w:lang w:eastAsia="ru-RU"/>
        </w:rPr>
        <w:t>, обозначенны</w:t>
      </w:r>
      <w:r w:rsidR="00B21620">
        <w:rPr>
          <w:rFonts w:ascii="Times New Roman" w:eastAsia="Times New Roman" w:hAnsi="Times New Roman"/>
          <w:sz w:val="28"/>
          <w:szCs w:val="24"/>
          <w:lang w:eastAsia="ru-RU"/>
        </w:rPr>
        <w:t>й</w:t>
      </w:r>
      <w:r w:rsidR="009A5E75" w:rsidRPr="00B2162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3474C7" w:rsidRPr="003474C7">
        <w:rPr>
          <w:rFonts w:ascii="Times New Roman" w:eastAsia="Times New Roman" w:hAnsi="Times New Roman"/>
          <w:sz w:val="28"/>
          <w:szCs w:val="24"/>
          <w:lang w:eastAsia="ru-RU"/>
        </w:rPr>
        <w:t>Стратеги</w:t>
      </w:r>
      <w:r w:rsidR="003474C7">
        <w:rPr>
          <w:rFonts w:ascii="Times New Roman" w:eastAsia="Times New Roman" w:hAnsi="Times New Roman"/>
          <w:sz w:val="28"/>
          <w:szCs w:val="24"/>
          <w:lang w:eastAsia="ru-RU"/>
        </w:rPr>
        <w:t>и</w:t>
      </w:r>
      <w:r w:rsidR="003474C7" w:rsidRPr="003474C7">
        <w:rPr>
          <w:rFonts w:ascii="Times New Roman" w:eastAsia="Times New Roman" w:hAnsi="Times New Roman"/>
          <w:sz w:val="28"/>
          <w:szCs w:val="24"/>
          <w:lang w:eastAsia="ru-RU"/>
        </w:rPr>
        <w:t xml:space="preserve"> социально-экономического развития Новосибирской области на период до 2030 года</w:t>
      </w:r>
      <w:r w:rsidR="00B21620" w:rsidRPr="00B21620">
        <w:rPr>
          <w:rFonts w:ascii="Times New Roman" w:eastAsia="Times New Roman" w:hAnsi="Times New Roman"/>
          <w:sz w:val="28"/>
          <w:szCs w:val="24"/>
          <w:lang w:eastAsia="ru-RU"/>
        </w:rPr>
        <w:t>,</w:t>
      </w:r>
      <w:r w:rsidR="009A5E75" w:rsidRPr="00B21620">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а т</w:t>
      </w:r>
      <w:r w:rsidR="00B21620">
        <w:rPr>
          <w:rFonts w:ascii="Times New Roman" w:eastAsia="Times New Roman" w:hAnsi="Times New Roman"/>
          <w:sz w:val="28"/>
          <w:szCs w:val="24"/>
          <w:lang w:eastAsia="ru-RU"/>
        </w:rPr>
        <w:t xml:space="preserve">акже </w:t>
      </w:r>
      <w:r w:rsidR="00B21620" w:rsidRPr="00B21620">
        <w:rPr>
          <w:rFonts w:ascii="Times New Roman" w:eastAsia="Times New Roman" w:hAnsi="Times New Roman"/>
          <w:sz w:val="28"/>
          <w:szCs w:val="24"/>
          <w:lang w:eastAsia="ru-RU"/>
        </w:rPr>
        <w:t>прогноз социально-экономического развития области, определённый</w:t>
      </w:r>
      <w:r w:rsidR="009A5E75" w:rsidRPr="00B2162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B21620">
        <w:rPr>
          <w:rFonts w:ascii="Times New Roman" w:eastAsia="Times New Roman" w:hAnsi="Times New Roman"/>
          <w:sz w:val="28"/>
          <w:szCs w:val="24"/>
          <w:lang w:eastAsia="ru-RU"/>
        </w:rPr>
        <w:t>С</w:t>
      </w:r>
      <w:r w:rsidR="00B21620" w:rsidRPr="00B21620">
        <w:rPr>
          <w:rFonts w:ascii="Times New Roman" w:eastAsia="Times New Roman" w:hAnsi="Times New Roman"/>
          <w:sz w:val="28"/>
          <w:szCs w:val="24"/>
          <w:lang w:eastAsia="ru-RU"/>
        </w:rPr>
        <w:t>хеме территориального планирования Новосибирской области,</w:t>
      </w:r>
      <w:r w:rsidR="009A5E75" w:rsidRPr="00B2162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B21620">
        <w:rPr>
          <w:rFonts w:ascii="Times New Roman" w:eastAsia="Times New Roman" w:hAnsi="Times New Roman"/>
          <w:sz w:val="28"/>
          <w:szCs w:val="24"/>
          <w:lang w:eastAsia="ru-RU"/>
        </w:rPr>
        <w:t>к</w:t>
      </w:r>
      <w:r w:rsidR="00B21620" w:rsidRPr="00B21620">
        <w:rPr>
          <w:rFonts w:ascii="Times New Roman" w:eastAsia="Times New Roman" w:hAnsi="Times New Roman"/>
          <w:sz w:val="28"/>
          <w:szCs w:val="24"/>
          <w:lang w:eastAsia="ru-RU"/>
        </w:rPr>
        <w:t>отором отмечены:</w:t>
      </w:r>
    </w:p>
    <w:p w14:paraId="62D468D2" w14:textId="77777777" w:rsidR="00B21620" w:rsidRPr="00B21620" w:rsidRDefault="00B21620" w:rsidP="00C54EF1">
      <w:pPr>
        <w:numPr>
          <w:ilvl w:val="0"/>
          <w:numId w:val="51"/>
        </w:numPr>
        <w:spacing w:after="0" w:line="240" w:lineRule="auto"/>
        <w:jc w:val="both"/>
        <w:rPr>
          <w:rFonts w:ascii="Times New Roman" w:eastAsia="Times New Roman" w:hAnsi="Times New Roman"/>
          <w:sz w:val="28"/>
          <w:szCs w:val="24"/>
          <w:lang w:eastAsia="ru-RU"/>
        </w:rPr>
      </w:pPr>
      <w:r w:rsidRPr="00B21620">
        <w:rPr>
          <w:rFonts w:ascii="Times New Roman" w:eastAsia="Times New Roman" w:hAnsi="Times New Roman"/>
          <w:sz w:val="28"/>
          <w:szCs w:val="24"/>
          <w:lang w:eastAsia="ru-RU"/>
        </w:rPr>
        <w:t>основные приоритеты социально-экономического развития территории;</w:t>
      </w:r>
    </w:p>
    <w:p w14:paraId="09C637F4" w14:textId="77777777" w:rsidR="00B21620" w:rsidRPr="00B21620" w:rsidRDefault="00B21620" w:rsidP="00C54EF1">
      <w:pPr>
        <w:numPr>
          <w:ilvl w:val="0"/>
          <w:numId w:val="51"/>
        </w:numPr>
        <w:spacing w:after="0" w:line="240" w:lineRule="auto"/>
        <w:jc w:val="both"/>
        <w:rPr>
          <w:rFonts w:ascii="Times New Roman" w:eastAsia="Times New Roman" w:hAnsi="Times New Roman"/>
          <w:sz w:val="28"/>
          <w:szCs w:val="24"/>
          <w:lang w:eastAsia="ru-RU"/>
        </w:rPr>
      </w:pPr>
      <w:r w:rsidRPr="00B21620">
        <w:rPr>
          <w:rFonts w:ascii="Times New Roman" w:eastAsia="Times New Roman" w:hAnsi="Times New Roman"/>
          <w:sz w:val="28"/>
          <w:szCs w:val="24"/>
          <w:lang w:eastAsia="ru-RU"/>
        </w:rPr>
        <w:t>показатели ежегодного миграционного прироста;</w:t>
      </w:r>
    </w:p>
    <w:p w14:paraId="145D4231" w14:textId="77777777" w:rsidR="00B21620" w:rsidRPr="00B21620" w:rsidRDefault="00B21620" w:rsidP="00C54EF1">
      <w:pPr>
        <w:numPr>
          <w:ilvl w:val="0"/>
          <w:numId w:val="51"/>
        </w:numPr>
        <w:spacing w:after="0" w:line="240" w:lineRule="auto"/>
        <w:jc w:val="both"/>
        <w:rPr>
          <w:rFonts w:ascii="Times New Roman" w:eastAsia="Times New Roman" w:hAnsi="Times New Roman"/>
          <w:sz w:val="28"/>
          <w:szCs w:val="24"/>
          <w:lang w:eastAsia="ru-RU"/>
        </w:rPr>
      </w:pPr>
      <w:r w:rsidRPr="00B21620">
        <w:rPr>
          <w:rFonts w:ascii="Times New Roman" w:eastAsia="Times New Roman" w:hAnsi="Times New Roman"/>
          <w:sz w:val="28"/>
          <w:szCs w:val="24"/>
          <w:lang w:eastAsia="ru-RU"/>
        </w:rPr>
        <w:t>показатели возрастной структуры населения;</w:t>
      </w:r>
    </w:p>
    <w:p w14:paraId="58C10E44" w14:textId="77777777" w:rsidR="00B21620" w:rsidRPr="00B21620" w:rsidRDefault="00B21620" w:rsidP="00C54EF1">
      <w:pPr>
        <w:numPr>
          <w:ilvl w:val="0"/>
          <w:numId w:val="51"/>
        </w:numPr>
        <w:spacing w:after="0" w:line="240" w:lineRule="auto"/>
        <w:jc w:val="both"/>
        <w:rPr>
          <w:rFonts w:ascii="Times New Roman" w:eastAsia="Times New Roman" w:hAnsi="Times New Roman"/>
          <w:sz w:val="28"/>
          <w:szCs w:val="24"/>
          <w:lang w:eastAsia="ru-RU"/>
        </w:rPr>
      </w:pPr>
      <w:r w:rsidRPr="00B21620">
        <w:rPr>
          <w:rFonts w:ascii="Times New Roman" w:eastAsia="Times New Roman" w:hAnsi="Times New Roman"/>
          <w:sz w:val="28"/>
          <w:szCs w:val="24"/>
          <w:lang w:eastAsia="ru-RU"/>
        </w:rPr>
        <w:t>тенденция изменения показателя смертности населения;</w:t>
      </w:r>
    </w:p>
    <w:p w14:paraId="014D36F3" w14:textId="77777777" w:rsidR="00B21620" w:rsidRPr="00B21620" w:rsidRDefault="00B21620" w:rsidP="00C54EF1">
      <w:pPr>
        <w:numPr>
          <w:ilvl w:val="0"/>
          <w:numId w:val="51"/>
        </w:numPr>
        <w:spacing w:after="0" w:line="240" w:lineRule="auto"/>
        <w:jc w:val="both"/>
        <w:rPr>
          <w:rFonts w:ascii="Times New Roman" w:eastAsia="Times New Roman" w:hAnsi="Times New Roman"/>
          <w:sz w:val="28"/>
          <w:szCs w:val="24"/>
          <w:lang w:eastAsia="ru-RU"/>
        </w:rPr>
      </w:pPr>
      <w:r w:rsidRPr="00B21620">
        <w:rPr>
          <w:rFonts w:ascii="Times New Roman" w:eastAsia="Times New Roman" w:hAnsi="Times New Roman"/>
          <w:sz w:val="28"/>
          <w:szCs w:val="24"/>
          <w:lang w:eastAsia="ru-RU"/>
        </w:rPr>
        <w:t>прогнозируемая численность населения к 2035 г.</w:t>
      </w:r>
    </w:p>
    <w:p w14:paraId="0A41BF81" w14:textId="6994F0CB" w:rsidR="00F0286E" w:rsidRPr="00F0286E" w:rsidRDefault="00720F71" w:rsidP="00B21620">
      <w:pPr>
        <w:spacing w:after="0" w:line="240" w:lineRule="auto"/>
        <w:ind w:firstLine="709"/>
        <w:jc w:val="both"/>
        <w:rPr>
          <w:rFonts w:ascii="Times New Roman" w:eastAsia="Times New Roman" w:hAnsi="Times New Roman"/>
          <w:sz w:val="28"/>
          <w:szCs w:val="24"/>
          <w:lang w:eastAsia="ru-RU"/>
        </w:rPr>
      </w:pPr>
      <w:r w:rsidRPr="00972210">
        <w:rPr>
          <w:rFonts w:ascii="Times New Roman" w:eastAsia="Times New Roman" w:hAnsi="Times New Roman"/>
          <w:sz w:val="28"/>
          <w:szCs w:val="24"/>
          <w:lang w:eastAsia="ru-RU"/>
        </w:rPr>
        <w:t>П</w:t>
      </w:r>
      <w:r w:rsidR="00F0286E" w:rsidRPr="00972210">
        <w:rPr>
          <w:rFonts w:ascii="Times New Roman" w:eastAsia="Times New Roman" w:hAnsi="Times New Roman"/>
          <w:sz w:val="28"/>
          <w:szCs w:val="24"/>
          <w:lang w:eastAsia="ru-RU"/>
        </w:rPr>
        <w:t>рогноз численности населения</w:t>
      </w:r>
      <w:r w:rsidR="009A5E75" w:rsidRPr="00972210">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972210">
        <w:rPr>
          <w:rFonts w:ascii="Times New Roman" w:eastAsia="Times New Roman" w:hAnsi="Times New Roman"/>
          <w:sz w:val="28"/>
          <w:szCs w:val="24"/>
          <w:lang w:eastAsia="ru-RU"/>
        </w:rPr>
        <w:t>м</w:t>
      </w:r>
      <w:r w:rsidR="00F0286E" w:rsidRPr="00972210">
        <w:rPr>
          <w:rFonts w:ascii="Times New Roman" w:eastAsia="Times New Roman" w:hAnsi="Times New Roman"/>
          <w:sz w:val="28"/>
          <w:szCs w:val="24"/>
          <w:lang w:eastAsia="ru-RU"/>
        </w:rPr>
        <w:t xml:space="preserve">ожет быть </w:t>
      </w:r>
      <w:r w:rsidR="00B21620" w:rsidRPr="00972210">
        <w:rPr>
          <w:rFonts w:ascii="Times New Roman" w:eastAsia="Times New Roman" w:hAnsi="Times New Roman"/>
          <w:sz w:val="28"/>
          <w:szCs w:val="24"/>
          <w:lang w:eastAsia="ru-RU"/>
        </w:rPr>
        <w:t>осуществлён,</w:t>
      </w:r>
      <w:r w:rsidR="00F0286E" w:rsidRPr="00972210">
        <w:rPr>
          <w:rFonts w:ascii="Times New Roman" w:eastAsia="Times New Roman" w:hAnsi="Times New Roman"/>
          <w:sz w:val="28"/>
          <w:szCs w:val="24"/>
          <w:lang w:eastAsia="ru-RU"/>
        </w:rPr>
        <w:t xml:space="preserve"> опираясь только</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00F0286E" w:rsidRPr="00F0286E">
        <w:rPr>
          <w:rFonts w:ascii="Times New Roman" w:eastAsia="Times New Roman" w:hAnsi="Times New Roman"/>
          <w:sz w:val="28"/>
          <w:szCs w:val="24"/>
          <w:lang w:eastAsia="ru-RU"/>
        </w:rPr>
        <w:t>роцессы смертности</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р</w:t>
      </w:r>
      <w:r w:rsidR="00F0286E" w:rsidRPr="00F0286E">
        <w:rPr>
          <w:rFonts w:ascii="Times New Roman" w:eastAsia="Times New Roman" w:hAnsi="Times New Roman"/>
          <w:sz w:val="28"/>
          <w:szCs w:val="24"/>
          <w:lang w:eastAsia="ru-RU"/>
        </w:rPr>
        <w:t>ождаемости,</w:t>
      </w:r>
      <w:r w:rsidR="009A5E75" w:rsidRPr="00F0286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ч</w:t>
      </w:r>
      <w:r w:rsidR="00F0286E" w:rsidRPr="00F0286E">
        <w:rPr>
          <w:rFonts w:ascii="Times New Roman" w:eastAsia="Times New Roman" w:hAnsi="Times New Roman"/>
          <w:sz w:val="28"/>
          <w:szCs w:val="24"/>
          <w:lang w:eastAsia="ru-RU"/>
        </w:rPr>
        <w:t>исло прибывших</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в</w:t>
      </w:r>
      <w:r w:rsidR="00F0286E" w:rsidRPr="00F0286E">
        <w:rPr>
          <w:rFonts w:ascii="Times New Roman" w:eastAsia="Times New Roman" w:hAnsi="Times New Roman"/>
          <w:sz w:val="28"/>
          <w:szCs w:val="24"/>
          <w:lang w:eastAsia="ru-RU"/>
        </w:rPr>
        <w:t>ыбывших</w:t>
      </w:r>
      <w:r w:rsidR="009A5E75" w:rsidRPr="00F0286E">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т</w:t>
      </w:r>
      <w:r w:rsidR="00F0286E" w:rsidRPr="00F0286E">
        <w:rPr>
          <w:rFonts w:ascii="Times New Roman" w:eastAsia="Times New Roman" w:hAnsi="Times New Roman"/>
          <w:sz w:val="28"/>
          <w:szCs w:val="24"/>
          <w:lang w:eastAsia="ru-RU"/>
        </w:rPr>
        <w:t>ерритории</w:t>
      </w:r>
      <w:r w:rsidR="009A5E75" w:rsidRPr="00F0286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00F0286E" w:rsidRPr="00F0286E">
        <w:rPr>
          <w:rFonts w:ascii="Times New Roman" w:eastAsia="Times New Roman" w:hAnsi="Times New Roman"/>
          <w:sz w:val="28"/>
          <w:szCs w:val="24"/>
          <w:lang w:eastAsia="ru-RU"/>
        </w:rPr>
        <w:t>оследний период времени. Расчёты необходимо подкреплять количеством мест приложения труда, создание которых возможно</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б</w:t>
      </w:r>
      <w:r w:rsidR="00F0286E" w:rsidRPr="00F0286E">
        <w:rPr>
          <w:rFonts w:ascii="Times New Roman" w:eastAsia="Times New Roman" w:hAnsi="Times New Roman"/>
          <w:sz w:val="28"/>
          <w:szCs w:val="24"/>
          <w:lang w:eastAsia="ru-RU"/>
        </w:rPr>
        <w:t xml:space="preserve">лагодаря которым территория </w:t>
      </w:r>
      <w:r>
        <w:rPr>
          <w:rFonts w:ascii="Times New Roman" w:eastAsia="Times New Roman" w:hAnsi="Times New Roman"/>
          <w:sz w:val="28"/>
          <w:szCs w:val="24"/>
          <w:lang w:eastAsia="ru-RU"/>
        </w:rPr>
        <w:t>сельского поселения</w:t>
      </w:r>
      <w:r w:rsidR="00F0286E" w:rsidRPr="00F0286E">
        <w:rPr>
          <w:rFonts w:ascii="Times New Roman" w:eastAsia="Times New Roman" w:hAnsi="Times New Roman"/>
          <w:sz w:val="28"/>
          <w:szCs w:val="24"/>
          <w:lang w:eastAsia="ru-RU"/>
        </w:rPr>
        <w:t xml:space="preserve"> может быть привлекательной</w:t>
      </w:r>
      <w:r w:rsidR="009A5E75" w:rsidRPr="00F0286E">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п</w:t>
      </w:r>
      <w:r w:rsidR="00F0286E" w:rsidRPr="00F0286E">
        <w:rPr>
          <w:rFonts w:ascii="Times New Roman" w:eastAsia="Times New Roman" w:hAnsi="Times New Roman"/>
          <w:sz w:val="28"/>
          <w:szCs w:val="24"/>
          <w:lang w:eastAsia="ru-RU"/>
        </w:rPr>
        <w:t>лане реализации трудового потенциала населения</w:t>
      </w:r>
      <w:r w:rsidR="009A5E75" w:rsidRPr="00F0286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F0286E">
        <w:rPr>
          <w:rFonts w:ascii="Times New Roman" w:eastAsia="Times New Roman" w:hAnsi="Times New Roman"/>
          <w:sz w:val="28"/>
          <w:szCs w:val="24"/>
          <w:lang w:eastAsia="ru-RU"/>
        </w:rPr>
        <w:t>к</w:t>
      </w:r>
      <w:r w:rsidR="00F0286E" w:rsidRPr="00F0286E">
        <w:rPr>
          <w:rFonts w:ascii="Times New Roman" w:eastAsia="Times New Roman" w:hAnsi="Times New Roman"/>
          <w:sz w:val="28"/>
          <w:szCs w:val="24"/>
          <w:lang w:eastAsia="ru-RU"/>
        </w:rPr>
        <w:t xml:space="preserve">омфортности проживания. </w:t>
      </w:r>
    </w:p>
    <w:p w14:paraId="790F9CD1" w14:textId="29DD41EE"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bookmarkStart w:id="232" w:name="_Hlk5978161"/>
      <w:r w:rsidRPr="009115C8">
        <w:rPr>
          <w:rFonts w:ascii="Times New Roman" w:eastAsia="Times New Roman" w:hAnsi="Times New Roman"/>
          <w:sz w:val="28"/>
          <w:szCs w:val="24"/>
          <w:lang w:eastAsia="ru-RU"/>
        </w:rPr>
        <w:t>Сценарные условия</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п</w:t>
      </w:r>
      <w:r w:rsidRPr="009115C8">
        <w:rPr>
          <w:rFonts w:ascii="Times New Roman" w:eastAsia="Times New Roman" w:hAnsi="Times New Roman"/>
          <w:sz w:val="28"/>
          <w:szCs w:val="24"/>
          <w:lang w:eastAsia="ru-RU"/>
        </w:rPr>
        <w:t>рогноз основных параметров социально-экономического развития разработаны</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ариантной основе</w:t>
      </w:r>
      <w:r w:rsidR="009A5E75" w:rsidRPr="009115C8">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у</w:t>
      </w:r>
      <w:r w:rsidRPr="009115C8">
        <w:rPr>
          <w:rFonts w:ascii="Times New Roman" w:eastAsia="Times New Roman" w:hAnsi="Times New Roman"/>
          <w:sz w:val="28"/>
          <w:szCs w:val="24"/>
          <w:lang w:eastAsia="ru-RU"/>
        </w:rPr>
        <w:t>чётом изменения внешних</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нутренних условий</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ф</w:t>
      </w:r>
      <w:r w:rsidRPr="009115C8">
        <w:rPr>
          <w:rFonts w:ascii="Times New Roman" w:eastAsia="Times New Roman" w:hAnsi="Times New Roman"/>
          <w:sz w:val="28"/>
          <w:szCs w:val="24"/>
          <w:lang w:eastAsia="ru-RU"/>
        </w:rPr>
        <w:t>акторов экономического развития.</w:t>
      </w:r>
    </w:p>
    <w:p w14:paraId="66FFEED7" w14:textId="4A341AC1"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bookmarkStart w:id="233" w:name="_Hlk24107434"/>
      <w:r w:rsidRPr="009115C8">
        <w:rPr>
          <w:rFonts w:ascii="Times New Roman" w:eastAsia="Times New Roman" w:hAnsi="Times New Roman"/>
          <w:sz w:val="28"/>
          <w:szCs w:val="24"/>
          <w:lang w:eastAsia="ru-RU"/>
        </w:rPr>
        <w:lastRenderedPageBreak/>
        <w:t>Рассматривая многофакторную ситуацию развития событий, влияния внешних</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нутренних сил</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г</w:t>
      </w:r>
      <w:r w:rsidRPr="009115C8">
        <w:rPr>
          <w:rFonts w:ascii="Times New Roman" w:eastAsia="Times New Roman" w:hAnsi="Times New Roman"/>
          <w:sz w:val="28"/>
          <w:szCs w:val="24"/>
          <w:lang w:eastAsia="ru-RU"/>
        </w:rPr>
        <w:t>радостроительную</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 xml:space="preserve">редообразующую систему проектом предлагается </w:t>
      </w:r>
      <w:r w:rsidR="00252622">
        <w:rPr>
          <w:rFonts w:ascii="Times New Roman" w:eastAsia="Times New Roman" w:hAnsi="Times New Roman"/>
          <w:sz w:val="28"/>
          <w:szCs w:val="24"/>
          <w:lang w:eastAsia="ru-RU"/>
        </w:rPr>
        <w:t>три</w:t>
      </w:r>
      <w:r w:rsidRPr="009115C8">
        <w:rPr>
          <w:rFonts w:ascii="Times New Roman" w:eastAsia="Times New Roman" w:hAnsi="Times New Roman"/>
          <w:sz w:val="28"/>
          <w:szCs w:val="24"/>
          <w:lang w:eastAsia="ru-RU"/>
        </w:rPr>
        <w:t xml:space="preserve"> сценария развития событий: </w:t>
      </w:r>
      <w:r w:rsidR="00252622">
        <w:rPr>
          <w:rFonts w:ascii="Times New Roman" w:eastAsia="Times New Roman" w:hAnsi="Times New Roman"/>
          <w:sz w:val="28"/>
          <w:szCs w:val="24"/>
          <w:lang w:eastAsia="ru-RU"/>
        </w:rPr>
        <w:t>к</w:t>
      </w:r>
      <w:r w:rsidR="00252622" w:rsidRPr="00252622">
        <w:rPr>
          <w:rFonts w:ascii="Times New Roman" w:eastAsia="Times New Roman" w:hAnsi="Times New Roman"/>
          <w:sz w:val="28"/>
          <w:szCs w:val="24"/>
          <w:lang w:eastAsia="ru-RU"/>
        </w:rPr>
        <w:t>онсервативный</w:t>
      </w:r>
      <w:r w:rsidR="00252622">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w:t>
      </w:r>
      <w:r w:rsidR="007E3F11" w:rsidRPr="007E3F11">
        <w:rPr>
          <w:rFonts w:ascii="Times New Roman" w:eastAsia="Times New Roman" w:hAnsi="Times New Roman"/>
          <w:sz w:val="28"/>
          <w:szCs w:val="24"/>
          <w:lang w:eastAsia="ru-RU"/>
        </w:rPr>
        <w:t>умеренно-оптимистичный (</w:t>
      </w:r>
      <w:r w:rsidR="00252622">
        <w:rPr>
          <w:rFonts w:ascii="Times New Roman" w:eastAsia="Times New Roman" w:hAnsi="Times New Roman"/>
          <w:sz w:val="28"/>
          <w:szCs w:val="24"/>
          <w:lang w:eastAsia="ru-RU"/>
        </w:rPr>
        <w:t>целевой</w:t>
      </w:r>
      <w:r w:rsidR="007E3F11" w:rsidRPr="007E3F11">
        <w:rPr>
          <w:rFonts w:ascii="Times New Roman" w:eastAsia="Times New Roman" w:hAnsi="Times New Roman"/>
          <w:sz w:val="28"/>
          <w:szCs w:val="24"/>
          <w:lang w:eastAsia="ru-RU"/>
        </w:rPr>
        <w:t>)</w:t>
      </w:r>
      <w:r w:rsidR="00252622">
        <w:rPr>
          <w:rFonts w:ascii="Times New Roman" w:eastAsia="Times New Roman" w:hAnsi="Times New Roman"/>
          <w:sz w:val="28"/>
          <w:szCs w:val="24"/>
          <w:lang w:eastAsia="ru-RU"/>
        </w:rPr>
        <w:t xml:space="preserve"> и и</w:t>
      </w:r>
      <w:r w:rsidR="00252622" w:rsidRPr="00252622">
        <w:rPr>
          <w:rFonts w:ascii="Times New Roman" w:eastAsia="Times New Roman" w:hAnsi="Times New Roman"/>
          <w:sz w:val="28"/>
          <w:szCs w:val="24"/>
          <w:lang w:eastAsia="ru-RU"/>
        </w:rPr>
        <w:t>нновационный</w:t>
      </w:r>
      <w:r w:rsidRPr="009115C8">
        <w:rPr>
          <w:rFonts w:ascii="Times New Roman" w:eastAsia="Times New Roman" w:hAnsi="Times New Roman"/>
          <w:sz w:val="28"/>
          <w:szCs w:val="24"/>
          <w:lang w:eastAsia="ru-RU"/>
        </w:rPr>
        <w:t>.</w:t>
      </w:r>
    </w:p>
    <w:bookmarkEnd w:id="233"/>
    <w:p w14:paraId="54B1809A" w14:textId="6F00D32F" w:rsidR="00484D05" w:rsidRDefault="00484D05" w:rsidP="00484D05">
      <w:pPr>
        <w:spacing w:after="0" w:line="240" w:lineRule="auto"/>
        <w:ind w:firstLine="709"/>
        <w:contextualSpacing/>
        <w:jc w:val="both"/>
        <w:rPr>
          <w:rFonts w:ascii="Times New Roman" w:eastAsia="Times New Roman" w:hAnsi="Times New Roman"/>
          <w:iCs/>
          <w:sz w:val="28"/>
          <w:szCs w:val="24"/>
          <w:lang w:eastAsia="ru-RU"/>
        </w:rPr>
      </w:pPr>
      <w:r w:rsidRPr="00484D05">
        <w:rPr>
          <w:rFonts w:ascii="Times New Roman" w:eastAsia="Times New Roman" w:hAnsi="Times New Roman"/>
          <w:i/>
          <w:sz w:val="28"/>
          <w:szCs w:val="24"/>
          <w:u w:val="single"/>
          <w:lang w:eastAsia="ru-RU"/>
        </w:rPr>
        <w:t>Консервативный сценарий</w:t>
      </w:r>
      <w:r w:rsidRPr="00484D05">
        <w:rPr>
          <w:rFonts w:ascii="Times New Roman" w:eastAsia="Times New Roman" w:hAnsi="Times New Roman"/>
          <w:iCs/>
          <w:sz w:val="28"/>
          <w:szCs w:val="24"/>
          <w:lang w:eastAsia="ru-RU"/>
        </w:rPr>
        <w:t xml:space="preserve"> предполагает инерционное развитие с сохранением тенденций, внешних и внутренних условий развития экономики, консервативную инвестиционную политику частных компаний, ограниченные возможности бюджетов всех уровней при относительно слабом росте потребительского спроса. В этом варианте факторы внешней и внутренней среды находятся на текущих уровнях. </w:t>
      </w:r>
    </w:p>
    <w:p w14:paraId="1C0F184D" w14:textId="77777777" w:rsidR="00484D05" w:rsidRPr="00DF737B" w:rsidRDefault="00484D05" w:rsidP="00484D05">
      <w:pPr>
        <w:spacing w:after="0" w:line="240" w:lineRule="auto"/>
        <w:ind w:firstLine="709"/>
        <w:contextualSpacing/>
        <w:jc w:val="both"/>
        <w:rPr>
          <w:rFonts w:ascii="Times New Roman" w:eastAsia="Times New Roman" w:hAnsi="Times New Roman"/>
          <w:sz w:val="28"/>
          <w:szCs w:val="24"/>
          <w:lang w:eastAsia="ru-RU"/>
        </w:rPr>
      </w:pPr>
      <w:r w:rsidRPr="000E4F6D">
        <w:rPr>
          <w:rFonts w:ascii="Times New Roman" w:eastAsia="Times New Roman" w:hAnsi="Times New Roman"/>
          <w:sz w:val="28"/>
          <w:szCs w:val="24"/>
          <w:lang w:eastAsia="ru-RU"/>
        </w:rPr>
        <w:t>Основная задача в данном подходе состоит в мониторинге внутренней и внешней среды района для определения тактики действий во всех сферах общественной жизни. Определяющими в реализации политики района в области</w:t>
      </w:r>
      <w:r>
        <w:rPr>
          <w:rFonts w:ascii="Times New Roman" w:eastAsia="Times New Roman" w:hAnsi="Times New Roman"/>
          <w:sz w:val="28"/>
          <w:szCs w:val="24"/>
          <w:lang w:eastAsia="ru-RU"/>
        </w:rPr>
        <w:t xml:space="preserve"> </w:t>
      </w:r>
      <w:r w:rsidRPr="00DF737B">
        <w:rPr>
          <w:rFonts w:ascii="Times New Roman" w:eastAsia="Times New Roman" w:hAnsi="Times New Roman"/>
          <w:sz w:val="28"/>
          <w:szCs w:val="24"/>
          <w:lang w:eastAsia="ru-RU"/>
        </w:rPr>
        <w:t>социально-экономического развития района являются зависимость от внешних условий и поиск внутренних резервов. Оптимальной Стратегией по инерционному сценарию является оперативное реагирование на возникающие текущие проблемы, решение задач, делегированных регионом.</w:t>
      </w:r>
    </w:p>
    <w:p w14:paraId="0A23FB5F" w14:textId="77777777" w:rsidR="00484D05" w:rsidRPr="00DF737B" w:rsidRDefault="00484D05" w:rsidP="00484D05">
      <w:pPr>
        <w:spacing w:after="0" w:line="240" w:lineRule="auto"/>
        <w:ind w:firstLine="709"/>
        <w:contextualSpacing/>
        <w:jc w:val="both"/>
        <w:rPr>
          <w:rFonts w:ascii="Times New Roman" w:eastAsia="Times New Roman" w:hAnsi="Times New Roman"/>
          <w:sz w:val="28"/>
          <w:szCs w:val="24"/>
          <w:lang w:eastAsia="ru-RU"/>
        </w:rPr>
      </w:pPr>
      <w:r w:rsidRPr="00DF737B">
        <w:rPr>
          <w:rFonts w:ascii="Times New Roman" w:eastAsia="Times New Roman" w:hAnsi="Times New Roman"/>
          <w:sz w:val="28"/>
          <w:szCs w:val="24"/>
          <w:lang w:eastAsia="ru-RU"/>
        </w:rPr>
        <w:t>В случае реализации данного сценария сохранится стабильность социально-экономического развития района при выполнении установленных федеральным и региональным законодательством требований.</w:t>
      </w:r>
    </w:p>
    <w:p w14:paraId="216F243C" w14:textId="04A54E04" w:rsidR="00484D05" w:rsidRPr="00DF737B" w:rsidRDefault="00484D05" w:rsidP="00484D05">
      <w:pPr>
        <w:spacing w:after="0" w:line="240" w:lineRule="auto"/>
        <w:ind w:firstLine="709"/>
        <w:contextualSpacing/>
        <w:jc w:val="both"/>
        <w:rPr>
          <w:rFonts w:ascii="Times New Roman" w:eastAsia="Times New Roman" w:hAnsi="Times New Roman"/>
          <w:sz w:val="28"/>
          <w:szCs w:val="24"/>
          <w:lang w:eastAsia="ru-RU"/>
        </w:rPr>
      </w:pPr>
      <w:r w:rsidRPr="00DF737B">
        <w:rPr>
          <w:rFonts w:ascii="Times New Roman" w:eastAsia="Times New Roman" w:hAnsi="Times New Roman"/>
          <w:sz w:val="28"/>
          <w:szCs w:val="24"/>
          <w:lang w:eastAsia="ru-RU"/>
        </w:rPr>
        <w:t xml:space="preserve">Индикаторами для данного сценария будут основные нормативные показатели социально-экономического развития в соответствии со Стратегией социально-экономического развития Новосибирской области до 2030 года, нормативными правовыми актами, регламентирующими социально-экономическое развитие </w:t>
      </w:r>
      <w:r w:rsidR="001E7129">
        <w:rPr>
          <w:rFonts w:ascii="Times New Roman" w:eastAsia="Times New Roman" w:hAnsi="Times New Roman"/>
          <w:sz w:val="28"/>
          <w:szCs w:val="24"/>
          <w:lang w:eastAsia="ru-RU"/>
        </w:rPr>
        <w:t>Куйбышевского</w:t>
      </w:r>
      <w:r w:rsidRPr="00DF737B">
        <w:rPr>
          <w:rFonts w:ascii="Times New Roman" w:eastAsia="Times New Roman" w:hAnsi="Times New Roman"/>
          <w:sz w:val="28"/>
          <w:szCs w:val="24"/>
          <w:lang w:eastAsia="ru-RU"/>
        </w:rPr>
        <w:t xml:space="preserve"> района.</w:t>
      </w:r>
    </w:p>
    <w:p w14:paraId="389F8503" w14:textId="7DADE43E" w:rsidR="00484D05" w:rsidRPr="00484D05" w:rsidRDefault="00484D05" w:rsidP="00484D05">
      <w:pPr>
        <w:spacing w:after="0" w:line="240" w:lineRule="auto"/>
        <w:ind w:firstLine="709"/>
        <w:contextualSpacing/>
        <w:jc w:val="both"/>
        <w:rPr>
          <w:rFonts w:ascii="Times New Roman" w:eastAsia="Times New Roman" w:hAnsi="Times New Roman"/>
          <w:i/>
          <w:sz w:val="28"/>
          <w:szCs w:val="24"/>
          <w:u w:val="single"/>
          <w:lang w:eastAsia="ru-RU"/>
        </w:rPr>
      </w:pPr>
      <w:r w:rsidRPr="00484D05">
        <w:rPr>
          <w:rFonts w:ascii="Times New Roman" w:eastAsia="Times New Roman" w:hAnsi="Times New Roman"/>
          <w:i/>
          <w:sz w:val="28"/>
          <w:szCs w:val="24"/>
          <w:u w:val="single"/>
          <w:lang w:eastAsia="ru-RU"/>
        </w:rPr>
        <w:t>Целевой (Умеренно-оптимистичный) сценарий</w:t>
      </w:r>
      <w:r w:rsidRPr="00484D05">
        <w:rPr>
          <w:rFonts w:ascii="Times New Roman" w:eastAsia="Times New Roman" w:hAnsi="Times New Roman"/>
          <w:iCs/>
          <w:sz w:val="28"/>
          <w:szCs w:val="24"/>
          <w:lang w:eastAsia="ru-RU"/>
        </w:rPr>
        <w:t xml:space="preserve"> предполагает оживление и рост в экономике, создание необходимых условий для инновационного развития и роста инвестиций, в том числе расширение источников, механизмов и инструментов финансирования. В данном варианте факторы внешней среды находятся на уровне не ниже текущего, улучшаются факторы внутренней среды. </w:t>
      </w:r>
      <w:r w:rsidR="001E7129">
        <w:rPr>
          <w:rFonts w:ascii="Times New Roman" w:eastAsia="Times New Roman" w:hAnsi="Times New Roman"/>
          <w:sz w:val="28"/>
          <w:szCs w:val="24"/>
          <w:lang w:eastAsia="ru-RU"/>
        </w:rPr>
        <w:t>П</w:t>
      </w:r>
      <w:r w:rsidR="001E7129" w:rsidRPr="009115C8">
        <w:rPr>
          <w:rFonts w:ascii="Times New Roman" w:eastAsia="Times New Roman" w:hAnsi="Times New Roman"/>
          <w:sz w:val="28"/>
          <w:szCs w:val="24"/>
          <w:lang w:eastAsia="ru-RU"/>
        </w:rPr>
        <w:t xml:space="preserve">редполагает </w:t>
      </w:r>
      <w:r w:rsidR="001E7129" w:rsidRPr="004E3DDC">
        <w:rPr>
          <w:rFonts w:ascii="Times New Roman" w:eastAsia="Times New Roman" w:hAnsi="Times New Roman"/>
          <w:sz w:val="28"/>
          <w:szCs w:val="24"/>
          <w:lang w:eastAsia="ru-RU"/>
        </w:rPr>
        <w:t xml:space="preserve">организацию социально-экономического развития </w:t>
      </w:r>
      <w:r w:rsidR="001E7129">
        <w:rPr>
          <w:rFonts w:ascii="Times New Roman" w:eastAsia="Times New Roman" w:hAnsi="Times New Roman"/>
          <w:sz w:val="28"/>
          <w:szCs w:val="24"/>
          <w:lang w:eastAsia="ru-RU"/>
        </w:rPr>
        <w:t>сельсовета</w:t>
      </w:r>
      <w:r w:rsidR="001E7129" w:rsidRPr="004E3DDC">
        <w:rPr>
          <w:rFonts w:ascii="Times New Roman" w:eastAsia="Times New Roman" w:hAnsi="Times New Roman"/>
          <w:sz w:val="28"/>
          <w:szCs w:val="24"/>
          <w:lang w:eastAsia="ru-RU"/>
        </w:rPr>
        <w:t xml:space="preserve"> через выделение основных направлений.</w:t>
      </w:r>
    </w:p>
    <w:p w14:paraId="7B4547A9" w14:textId="1EB37573" w:rsidR="001E7129" w:rsidRPr="009115C8" w:rsidRDefault="00484D05" w:rsidP="001E7129">
      <w:pPr>
        <w:spacing w:after="0" w:line="240" w:lineRule="auto"/>
        <w:ind w:firstLine="709"/>
        <w:contextualSpacing/>
        <w:jc w:val="both"/>
        <w:rPr>
          <w:rFonts w:ascii="Times New Roman" w:eastAsia="Times New Roman" w:hAnsi="Times New Roman"/>
          <w:sz w:val="28"/>
          <w:szCs w:val="24"/>
          <w:lang w:eastAsia="ru-RU"/>
        </w:rPr>
      </w:pPr>
      <w:r w:rsidRPr="00484D05">
        <w:rPr>
          <w:rFonts w:ascii="Times New Roman" w:eastAsia="Times New Roman" w:hAnsi="Times New Roman"/>
          <w:i/>
          <w:sz w:val="28"/>
          <w:szCs w:val="24"/>
          <w:u w:val="single"/>
          <w:lang w:eastAsia="ru-RU"/>
        </w:rPr>
        <w:t>Инновационный сценарий</w:t>
      </w:r>
      <w:r w:rsidRPr="00484D05">
        <w:rPr>
          <w:rFonts w:ascii="Times New Roman" w:eastAsia="Times New Roman" w:hAnsi="Times New Roman"/>
          <w:iCs/>
          <w:sz w:val="28"/>
          <w:szCs w:val="24"/>
          <w:lang w:eastAsia="ru-RU"/>
        </w:rPr>
        <w:t xml:space="preserve"> </w:t>
      </w:r>
      <w:r>
        <w:rPr>
          <w:rFonts w:ascii="Times New Roman" w:eastAsia="Times New Roman" w:hAnsi="Times New Roman"/>
          <w:iCs/>
          <w:sz w:val="28"/>
          <w:szCs w:val="24"/>
          <w:lang w:eastAsia="ru-RU"/>
        </w:rPr>
        <w:t>–</w:t>
      </w:r>
      <w:r w:rsidRPr="00484D05">
        <w:rPr>
          <w:rFonts w:ascii="Times New Roman" w:eastAsia="Times New Roman" w:hAnsi="Times New Roman"/>
          <w:b/>
          <w:bCs/>
          <w:iCs/>
          <w:sz w:val="28"/>
          <w:szCs w:val="24"/>
          <w:lang w:eastAsia="ru-RU"/>
        </w:rPr>
        <w:t xml:space="preserve"> </w:t>
      </w:r>
      <w:r w:rsidRPr="00484D05">
        <w:rPr>
          <w:rFonts w:ascii="Times New Roman" w:eastAsia="Times New Roman" w:hAnsi="Times New Roman"/>
          <w:iCs/>
          <w:sz w:val="28"/>
          <w:szCs w:val="24"/>
          <w:lang w:eastAsia="ru-RU"/>
        </w:rPr>
        <w:t xml:space="preserve">характеризуется, с одной стороны, ожиданиями позитивных изменений во внешней среде, с другой </w:t>
      </w:r>
      <w:r>
        <w:rPr>
          <w:rFonts w:ascii="Times New Roman" w:eastAsia="Times New Roman" w:hAnsi="Times New Roman"/>
          <w:iCs/>
          <w:sz w:val="28"/>
          <w:szCs w:val="24"/>
          <w:lang w:eastAsia="ru-RU"/>
        </w:rPr>
        <w:t>–</w:t>
      </w:r>
      <w:r w:rsidRPr="00484D05">
        <w:rPr>
          <w:rFonts w:ascii="Times New Roman" w:eastAsia="Times New Roman" w:hAnsi="Times New Roman"/>
          <w:iCs/>
          <w:sz w:val="28"/>
          <w:szCs w:val="24"/>
          <w:lang w:eastAsia="ru-RU"/>
        </w:rPr>
        <w:t xml:space="preserve"> формированием внутренних условий для опережающего роста инвестиций и экономики, основанного на внедрении прорывных научно-технологических разработок, занятии рыночных ниш «новой экономики», кратном росте экспорта высокотехнологичной продукции и услуг, ускоренном инновационном развитии отраслей-лидеров. Таким образом, третий вариант исходит из прогнозного улучшения факторов как внутренней, так и внешней среды.</w:t>
      </w:r>
      <w:r w:rsidR="001E7129" w:rsidRPr="001E7129">
        <w:rPr>
          <w:rFonts w:ascii="Times New Roman" w:eastAsia="Times New Roman" w:hAnsi="Times New Roman"/>
          <w:sz w:val="28"/>
          <w:szCs w:val="24"/>
          <w:lang w:eastAsia="ru-RU"/>
        </w:rPr>
        <w:t xml:space="preserve"> </w:t>
      </w:r>
      <w:r w:rsidR="001E7129" w:rsidRPr="004E3DDC">
        <w:rPr>
          <w:rFonts w:ascii="Times New Roman" w:eastAsia="Times New Roman" w:hAnsi="Times New Roman"/>
          <w:sz w:val="28"/>
          <w:szCs w:val="24"/>
          <w:lang w:eastAsia="ru-RU"/>
        </w:rPr>
        <w:t>Реализация данного сценария позволит создать «точки роста», способные стать локомотивами экономического и социального развития района.</w:t>
      </w:r>
    </w:p>
    <w:p w14:paraId="2BDB184E" w14:textId="65AD7DD0" w:rsidR="001E7129" w:rsidRPr="009115C8" w:rsidRDefault="001E7129" w:rsidP="001E7129">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Предполагается, что малый и</w:t>
      </w:r>
      <w:r>
        <w:rPr>
          <w:rFonts w:ascii="Times New Roman" w:eastAsia="Times New Roman" w:hAnsi="Times New Roman"/>
          <w:sz w:val="28"/>
          <w:szCs w:val="24"/>
          <w:lang w:eastAsia="ru-RU"/>
        </w:rPr>
        <w:t> </w:t>
      </w:r>
      <w:r w:rsidRPr="009115C8">
        <w:rPr>
          <w:rFonts w:ascii="Times New Roman" w:eastAsia="Times New Roman" w:hAnsi="Times New Roman"/>
          <w:sz w:val="28"/>
          <w:szCs w:val="24"/>
          <w:lang w:eastAsia="ru-RU"/>
        </w:rPr>
        <w:t>средний бизнес в</w:t>
      </w:r>
      <w:r>
        <w:rPr>
          <w:rFonts w:ascii="Times New Roman" w:eastAsia="Times New Roman" w:hAnsi="Times New Roman"/>
          <w:sz w:val="28"/>
          <w:szCs w:val="24"/>
          <w:lang w:eastAsia="ru-RU"/>
        </w:rPr>
        <w:t> </w:t>
      </w:r>
      <w:r w:rsidRPr="009115C8">
        <w:rPr>
          <w:rFonts w:ascii="Times New Roman" w:eastAsia="Times New Roman" w:hAnsi="Times New Roman"/>
          <w:sz w:val="28"/>
          <w:szCs w:val="24"/>
          <w:lang w:eastAsia="ru-RU"/>
        </w:rPr>
        <w:t>районе получит реальную поддержку и</w:t>
      </w:r>
      <w:r>
        <w:rPr>
          <w:rFonts w:ascii="Times New Roman" w:eastAsia="Times New Roman" w:hAnsi="Times New Roman"/>
          <w:sz w:val="28"/>
          <w:szCs w:val="24"/>
          <w:lang w:eastAsia="ru-RU"/>
        </w:rPr>
        <w:t> </w:t>
      </w:r>
      <w:r w:rsidRPr="009115C8">
        <w:rPr>
          <w:rFonts w:ascii="Times New Roman" w:eastAsia="Times New Roman" w:hAnsi="Times New Roman"/>
          <w:sz w:val="28"/>
          <w:szCs w:val="24"/>
          <w:lang w:eastAsia="ru-RU"/>
        </w:rPr>
        <w:t>станет одним из</w:t>
      </w:r>
      <w:r>
        <w:rPr>
          <w:rFonts w:ascii="Times New Roman" w:eastAsia="Times New Roman" w:hAnsi="Times New Roman"/>
          <w:sz w:val="28"/>
          <w:szCs w:val="24"/>
          <w:lang w:eastAsia="ru-RU"/>
        </w:rPr>
        <w:t> </w:t>
      </w:r>
      <w:r w:rsidRPr="009115C8">
        <w:rPr>
          <w:rFonts w:ascii="Times New Roman" w:eastAsia="Times New Roman" w:hAnsi="Times New Roman"/>
          <w:sz w:val="28"/>
          <w:szCs w:val="24"/>
          <w:lang w:eastAsia="ru-RU"/>
        </w:rPr>
        <w:t>ключевых направлений развития за</w:t>
      </w:r>
      <w:r>
        <w:rPr>
          <w:rFonts w:ascii="Times New Roman" w:eastAsia="Times New Roman" w:hAnsi="Times New Roman"/>
          <w:sz w:val="28"/>
          <w:szCs w:val="24"/>
          <w:lang w:eastAsia="ru-RU"/>
        </w:rPr>
        <w:t> </w:t>
      </w:r>
      <w:r w:rsidRPr="009115C8">
        <w:rPr>
          <w:rFonts w:ascii="Times New Roman" w:eastAsia="Times New Roman" w:hAnsi="Times New Roman"/>
          <w:sz w:val="28"/>
          <w:szCs w:val="24"/>
          <w:lang w:eastAsia="ru-RU"/>
        </w:rPr>
        <w:t>счёт гарантированных рынков сбыта.</w:t>
      </w:r>
    </w:p>
    <w:p w14:paraId="0F403032" w14:textId="77777777" w:rsidR="001E7129" w:rsidRPr="009115C8" w:rsidRDefault="001E7129" w:rsidP="001E7129">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lastRenderedPageBreak/>
        <w:t xml:space="preserve">Реализация указанных мероприятий позволит снизить зависимость бюджета </w:t>
      </w:r>
      <w:r>
        <w:rPr>
          <w:rFonts w:ascii="Times New Roman" w:eastAsia="Times New Roman" w:hAnsi="Times New Roman"/>
          <w:sz w:val="28"/>
          <w:szCs w:val="24"/>
          <w:lang w:eastAsia="ru-RU"/>
        </w:rPr>
        <w:t>сельсовета от </w:t>
      </w:r>
      <w:r w:rsidRPr="009115C8">
        <w:rPr>
          <w:rFonts w:ascii="Times New Roman" w:eastAsia="Times New Roman" w:hAnsi="Times New Roman"/>
          <w:sz w:val="28"/>
          <w:szCs w:val="24"/>
          <w:lang w:eastAsia="ru-RU"/>
        </w:rPr>
        <w:t>район</w:t>
      </w:r>
      <w:r>
        <w:rPr>
          <w:rFonts w:ascii="Times New Roman" w:eastAsia="Times New Roman" w:hAnsi="Times New Roman"/>
          <w:sz w:val="28"/>
          <w:szCs w:val="24"/>
          <w:lang w:eastAsia="ru-RU"/>
        </w:rPr>
        <w:t>ного и о</w:t>
      </w:r>
      <w:r w:rsidRPr="009115C8">
        <w:rPr>
          <w:rFonts w:ascii="Times New Roman" w:eastAsia="Times New Roman" w:hAnsi="Times New Roman"/>
          <w:sz w:val="28"/>
          <w:szCs w:val="24"/>
          <w:lang w:eastAsia="ru-RU"/>
        </w:rPr>
        <w:t>бластного бюджет</w:t>
      </w:r>
      <w:r>
        <w:rPr>
          <w:rFonts w:ascii="Times New Roman" w:eastAsia="Times New Roman" w:hAnsi="Times New Roman"/>
          <w:sz w:val="28"/>
          <w:szCs w:val="24"/>
          <w:lang w:eastAsia="ru-RU"/>
        </w:rPr>
        <w:t>ов</w:t>
      </w:r>
      <w:r w:rsidRPr="009115C8">
        <w:rPr>
          <w:rFonts w:ascii="Times New Roman" w:eastAsia="Times New Roman" w:hAnsi="Times New Roman"/>
          <w:sz w:val="28"/>
          <w:szCs w:val="24"/>
          <w:lang w:eastAsia="ru-RU"/>
        </w:rPr>
        <w:t xml:space="preserve">, повысить бюджетную обеспеченность населения, позволит использовать часть доходов бюджета для развития </w:t>
      </w:r>
      <w:r>
        <w:rPr>
          <w:rFonts w:ascii="Times New Roman" w:eastAsia="Times New Roman" w:hAnsi="Times New Roman"/>
          <w:sz w:val="28"/>
          <w:szCs w:val="24"/>
          <w:lang w:eastAsia="ru-RU"/>
        </w:rPr>
        <w:t>территории</w:t>
      </w:r>
      <w:r w:rsidRPr="009115C8">
        <w:rPr>
          <w:rFonts w:ascii="Times New Roman" w:eastAsia="Times New Roman" w:hAnsi="Times New Roman"/>
          <w:sz w:val="28"/>
          <w:szCs w:val="24"/>
          <w:lang w:eastAsia="ru-RU"/>
        </w:rPr>
        <w:t>.</w:t>
      </w:r>
    </w:p>
    <w:p w14:paraId="6980F6D3" w14:textId="78E47EA9"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bookmarkStart w:id="234" w:name="_Hlk24107475"/>
      <w:r w:rsidRPr="009115C8">
        <w:rPr>
          <w:rFonts w:ascii="Times New Roman" w:eastAsia="Times New Roman" w:hAnsi="Times New Roman"/>
          <w:sz w:val="28"/>
          <w:szCs w:val="24"/>
          <w:lang w:eastAsia="ru-RU"/>
        </w:rPr>
        <w:t xml:space="preserve">В рамках </w:t>
      </w:r>
      <w:r w:rsidR="00A27EF4">
        <w:rPr>
          <w:rFonts w:ascii="Times New Roman" w:eastAsia="Times New Roman" w:hAnsi="Times New Roman"/>
          <w:sz w:val="28"/>
          <w:szCs w:val="24"/>
          <w:lang w:eastAsia="ru-RU"/>
        </w:rPr>
        <w:t>генерального плана</w:t>
      </w:r>
      <w:r w:rsidR="009A5E75">
        <w:rPr>
          <w:rFonts w:ascii="Times New Roman" w:eastAsia="Times New Roman" w:hAnsi="Times New Roman"/>
          <w:sz w:val="28"/>
          <w:szCs w:val="24"/>
          <w:lang w:eastAsia="ru-RU"/>
        </w:rPr>
        <w:t xml:space="preserve"> и в с</w:t>
      </w:r>
      <w:r w:rsidR="00A27EF4">
        <w:rPr>
          <w:rFonts w:ascii="Times New Roman" w:eastAsia="Times New Roman" w:hAnsi="Times New Roman"/>
          <w:sz w:val="28"/>
          <w:szCs w:val="24"/>
          <w:lang w:eastAsia="ru-RU"/>
        </w:rPr>
        <w:t>оответствии</w:t>
      </w:r>
      <w:r w:rsidR="009A5E75">
        <w:rPr>
          <w:rFonts w:ascii="Times New Roman" w:eastAsia="Times New Roman" w:hAnsi="Times New Roman"/>
          <w:sz w:val="28"/>
          <w:szCs w:val="24"/>
          <w:lang w:eastAsia="ru-RU"/>
        </w:rPr>
        <w:t xml:space="preserve"> с</w:t>
      </w:r>
      <w:r w:rsidR="00F72142">
        <w:rPr>
          <w:rFonts w:ascii="Times New Roman" w:eastAsia="Times New Roman" w:hAnsi="Times New Roman"/>
          <w:sz w:val="28"/>
          <w:szCs w:val="24"/>
          <w:lang w:eastAsia="ru-RU"/>
        </w:rPr>
        <w:t>о</w:t>
      </w:r>
      <w:r w:rsidR="009A5E75">
        <w:rPr>
          <w:rFonts w:ascii="Times New Roman" w:eastAsia="Times New Roman" w:hAnsi="Times New Roman"/>
          <w:sz w:val="28"/>
          <w:szCs w:val="24"/>
          <w:lang w:eastAsia="ru-RU"/>
        </w:rPr>
        <w:t> С</w:t>
      </w:r>
      <w:r w:rsidR="00A27EF4">
        <w:rPr>
          <w:rFonts w:ascii="Times New Roman" w:eastAsia="Times New Roman" w:hAnsi="Times New Roman"/>
          <w:sz w:val="28"/>
          <w:szCs w:val="24"/>
          <w:lang w:eastAsia="ru-RU"/>
        </w:rPr>
        <w:t xml:space="preserve">хемой территориального планирования </w:t>
      </w:r>
      <w:r w:rsidR="001E7129">
        <w:rPr>
          <w:rFonts w:ascii="Times New Roman" w:eastAsia="Times New Roman" w:hAnsi="Times New Roman"/>
          <w:sz w:val="28"/>
          <w:szCs w:val="24"/>
          <w:lang w:eastAsia="ru-RU"/>
        </w:rPr>
        <w:t>Куйбышевского</w:t>
      </w:r>
      <w:r w:rsidR="00A27EF4">
        <w:rPr>
          <w:rFonts w:ascii="Times New Roman" w:eastAsia="Times New Roman" w:hAnsi="Times New Roman"/>
          <w:sz w:val="28"/>
          <w:szCs w:val="24"/>
          <w:lang w:eastAsia="ru-RU"/>
        </w:rPr>
        <w:t xml:space="preserve"> района</w:t>
      </w:r>
      <w:r w:rsidRPr="009115C8">
        <w:rPr>
          <w:rFonts w:ascii="Times New Roman" w:eastAsia="Times New Roman" w:hAnsi="Times New Roman"/>
          <w:sz w:val="28"/>
          <w:szCs w:val="24"/>
          <w:lang w:eastAsia="ru-RU"/>
        </w:rPr>
        <w:t xml:space="preserve"> выбран </w:t>
      </w:r>
      <w:r w:rsidR="00726643" w:rsidRPr="00726643">
        <w:rPr>
          <w:rFonts w:ascii="Times New Roman" w:eastAsia="Times New Roman" w:hAnsi="Times New Roman"/>
          <w:i/>
          <w:sz w:val="28"/>
          <w:szCs w:val="24"/>
          <w:u w:val="single"/>
          <w:lang w:eastAsia="ru-RU"/>
        </w:rPr>
        <w:t>умеренно-оптимистичн</w:t>
      </w:r>
      <w:r w:rsidR="00726643">
        <w:rPr>
          <w:rFonts w:ascii="Times New Roman" w:eastAsia="Times New Roman" w:hAnsi="Times New Roman"/>
          <w:i/>
          <w:sz w:val="28"/>
          <w:szCs w:val="24"/>
          <w:u w:val="single"/>
          <w:lang w:eastAsia="ru-RU"/>
        </w:rPr>
        <w:t xml:space="preserve">ый </w:t>
      </w:r>
      <w:r w:rsidRPr="009115C8">
        <w:rPr>
          <w:rFonts w:ascii="Times New Roman" w:eastAsia="Times New Roman" w:hAnsi="Times New Roman"/>
          <w:sz w:val="28"/>
          <w:szCs w:val="24"/>
          <w:lang w:eastAsia="ru-RU"/>
        </w:rPr>
        <w:t xml:space="preserve">сценарий развития. При этом актуальной задачей демографической политики органов местного самоуправления </w:t>
      </w:r>
      <w:r w:rsidR="001E7129">
        <w:rPr>
          <w:rFonts w:ascii="Times New Roman" w:eastAsia="Times New Roman" w:hAnsi="Times New Roman"/>
          <w:sz w:val="28"/>
          <w:szCs w:val="24"/>
          <w:lang w:eastAsia="ru-RU"/>
        </w:rPr>
        <w:t>Октябрьского</w:t>
      </w:r>
      <w:r w:rsidR="00726643">
        <w:rPr>
          <w:rFonts w:ascii="Times New Roman" w:eastAsia="Times New Roman" w:hAnsi="Times New Roman"/>
          <w:sz w:val="28"/>
          <w:szCs w:val="24"/>
          <w:lang w:eastAsia="ru-RU"/>
        </w:rPr>
        <w:t xml:space="preserve"> </w:t>
      </w:r>
      <w:r w:rsidR="00A27EF4">
        <w:rPr>
          <w:rFonts w:ascii="Times New Roman" w:eastAsia="Times New Roman" w:hAnsi="Times New Roman"/>
          <w:sz w:val="28"/>
          <w:szCs w:val="24"/>
          <w:lang w:eastAsia="ru-RU"/>
        </w:rPr>
        <w:t>сельсовета</w:t>
      </w:r>
      <w:r w:rsidRPr="009115C8">
        <w:rPr>
          <w:rFonts w:ascii="Times New Roman" w:eastAsia="Times New Roman" w:hAnsi="Times New Roman"/>
          <w:sz w:val="28"/>
          <w:szCs w:val="24"/>
          <w:lang w:eastAsia="ru-RU"/>
        </w:rPr>
        <w:t xml:space="preserve"> является увеличение численности населения территории</w:t>
      </w:r>
      <w:r w:rsidR="009A5E75" w:rsidRPr="009115C8">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чёт повышения рождаемости, снижения смертности, увеличения средней продолжительности жизни,</w:t>
      </w:r>
      <w:r w:rsidR="009A5E75" w:rsidRPr="009115C8">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т</w:t>
      </w:r>
      <w:r w:rsidRPr="009115C8">
        <w:rPr>
          <w:rFonts w:ascii="Times New Roman" w:eastAsia="Times New Roman" w:hAnsi="Times New Roman"/>
          <w:sz w:val="28"/>
          <w:szCs w:val="24"/>
          <w:lang w:eastAsia="ru-RU"/>
        </w:rPr>
        <w:t>акже</w:t>
      </w:r>
      <w:r w:rsidR="009A5E75" w:rsidRPr="009115C8">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чёт развития рынка труда</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о</w:t>
      </w:r>
      <w:r w:rsidRPr="009115C8">
        <w:rPr>
          <w:rFonts w:ascii="Times New Roman" w:eastAsia="Times New Roman" w:hAnsi="Times New Roman"/>
          <w:sz w:val="28"/>
          <w:szCs w:val="24"/>
          <w:lang w:eastAsia="ru-RU"/>
        </w:rPr>
        <w:t>снове баланса интересов работодателей</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р</w:t>
      </w:r>
      <w:r w:rsidRPr="009115C8">
        <w:rPr>
          <w:rFonts w:ascii="Times New Roman" w:eastAsia="Times New Roman" w:hAnsi="Times New Roman"/>
          <w:sz w:val="28"/>
          <w:szCs w:val="24"/>
          <w:lang w:eastAsia="ru-RU"/>
        </w:rPr>
        <w:t>аботников, максимального обеспечения занятости трудоспособного населения, привлечения квалифицированных кадров</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т</w:t>
      </w:r>
      <w:r w:rsidRPr="009115C8">
        <w:rPr>
          <w:rFonts w:ascii="Times New Roman" w:eastAsia="Times New Roman" w:hAnsi="Times New Roman"/>
          <w:sz w:val="28"/>
          <w:szCs w:val="24"/>
          <w:lang w:eastAsia="ru-RU"/>
        </w:rPr>
        <w:t>ерриторию района.</w:t>
      </w:r>
    </w:p>
    <w:bookmarkEnd w:id="234"/>
    <w:p w14:paraId="1389DFDC" w14:textId="70DC2129"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Очевидно, что решение поставленной задачи должно осуществляться комплексными методами:</w:t>
      </w:r>
      <w:r w:rsidR="009A5E75" w:rsidRPr="009115C8">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к</w:t>
      </w:r>
      <w:r w:rsidRPr="009115C8">
        <w:rPr>
          <w:rFonts w:ascii="Times New Roman" w:eastAsia="Times New Roman" w:hAnsi="Times New Roman"/>
          <w:sz w:val="28"/>
          <w:szCs w:val="24"/>
          <w:lang w:eastAsia="ru-RU"/>
        </w:rPr>
        <w:t xml:space="preserve">онкретных программных мероприятий органов местного самоуправления </w:t>
      </w:r>
      <w:r w:rsidR="009A5E75" w:rsidRPr="009115C8">
        <w:rPr>
          <w:rFonts w:ascii="Times New Roman" w:eastAsia="Times New Roman" w:hAnsi="Times New Roman"/>
          <w:sz w:val="28"/>
          <w:szCs w:val="24"/>
          <w:lang w:eastAsia="ru-RU"/>
        </w:rPr>
        <w:t>по</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табилизации естественного прироста</w:t>
      </w:r>
      <w:r w:rsidR="009A5E75" w:rsidRPr="009115C8">
        <w:rPr>
          <w:rFonts w:ascii="Times New Roman" w:eastAsia="Times New Roman" w:hAnsi="Times New Roman"/>
          <w:sz w:val="28"/>
          <w:szCs w:val="24"/>
          <w:lang w:eastAsia="ru-RU"/>
        </w:rPr>
        <w:t xml:space="preserve"> до</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оздания условий для уменьшения оттока трудоспособного населения</w:t>
      </w:r>
      <w:r w:rsidR="009A5E75" w:rsidRPr="009115C8">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чёт проведения эффективной политики занятости.</w:t>
      </w:r>
    </w:p>
    <w:p w14:paraId="2B5DC148" w14:textId="27AD80DF"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Основными проектами</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б</w:t>
      </w:r>
      <w:r w:rsidRPr="009115C8">
        <w:rPr>
          <w:rFonts w:ascii="Times New Roman" w:eastAsia="Times New Roman" w:hAnsi="Times New Roman"/>
          <w:sz w:val="28"/>
          <w:szCs w:val="24"/>
          <w:lang w:eastAsia="ru-RU"/>
        </w:rPr>
        <w:t>лижайшую перспективу</w:t>
      </w:r>
      <w:r w:rsidR="009A5E75" w:rsidRPr="009115C8">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р</w:t>
      </w:r>
      <w:r w:rsidRPr="009115C8">
        <w:rPr>
          <w:rFonts w:ascii="Times New Roman" w:eastAsia="Times New Roman" w:hAnsi="Times New Roman"/>
          <w:sz w:val="28"/>
          <w:szCs w:val="24"/>
          <w:lang w:eastAsia="ru-RU"/>
        </w:rPr>
        <w:t>еализации эффективной демографической политики будет являться дополнительные меры, направленные</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п</w:t>
      </w:r>
      <w:r w:rsidRPr="009115C8">
        <w:rPr>
          <w:rFonts w:ascii="Times New Roman" w:eastAsia="Times New Roman" w:hAnsi="Times New Roman"/>
          <w:sz w:val="28"/>
          <w:szCs w:val="24"/>
          <w:lang w:eastAsia="ru-RU"/>
        </w:rPr>
        <w:t>оддержку граждан, переехавших или изъявивших желание переехать</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п</w:t>
      </w:r>
      <w:r w:rsidRPr="009115C8">
        <w:rPr>
          <w:rFonts w:ascii="Times New Roman" w:eastAsia="Times New Roman" w:hAnsi="Times New Roman"/>
          <w:sz w:val="28"/>
          <w:szCs w:val="24"/>
          <w:lang w:eastAsia="ru-RU"/>
        </w:rPr>
        <w:t>остоянное место жительства</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ельскую местность, включая предоставление грантов выпускникам образовательных организаций начального, среднего</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ысшего профессионального образования, переезжающих для работы</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ельскую местность.</w:t>
      </w:r>
    </w:p>
    <w:p w14:paraId="46CCB023" w14:textId="22457DB0"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Направлениями деятельности органов местного самоуправления</w:t>
      </w:r>
      <w:r w:rsidR="009A5E75" w:rsidRPr="009115C8">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р</w:t>
      </w:r>
      <w:r w:rsidRPr="009115C8">
        <w:rPr>
          <w:rFonts w:ascii="Times New Roman" w:eastAsia="Times New Roman" w:hAnsi="Times New Roman"/>
          <w:sz w:val="28"/>
          <w:szCs w:val="24"/>
          <w:lang w:eastAsia="ru-RU"/>
        </w:rPr>
        <w:t>ешению основной задачи демографической политики являются</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есь срок реализации Стратегии:</w:t>
      </w:r>
    </w:p>
    <w:p w14:paraId="358E0568" w14:textId="189EA903"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мониторинг факторов влияния</w:t>
      </w:r>
      <w:r w:rsidR="009A5E75" w:rsidRPr="009115C8">
        <w:rPr>
          <w:rFonts w:ascii="Times New Roman" w:hAnsi="Times New Roman"/>
          <w:sz w:val="28"/>
          <w:szCs w:val="28"/>
        </w:rPr>
        <w:t xml:space="preserve"> на</w:t>
      </w:r>
      <w:r w:rsidR="009A5E75">
        <w:rPr>
          <w:rFonts w:ascii="Times New Roman" w:hAnsi="Times New Roman"/>
          <w:sz w:val="28"/>
          <w:szCs w:val="28"/>
        </w:rPr>
        <w:t> </w:t>
      </w:r>
      <w:r w:rsidR="009A5E75" w:rsidRPr="009115C8">
        <w:rPr>
          <w:rFonts w:ascii="Times New Roman" w:hAnsi="Times New Roman"/>
          <w:sz w:val="28"/>
          <w:szCs w:val="28"/>
        </w:rPr>
        <w:t>п</w:t>
      </w:r>
      <w:r w:rsidRPr="009115C8">
        <w:rPr>
          <w:rFonts w:ascii="Times New Roman" w:hAnsi="Times New Roman"/>
          <w:sz w:val="28"/>
          <w:szCs w:val="28"/>
        </w:rPr>
        <w:t>роцессы миграции;</w:t>
      </w:r>
    </w:p>
    <w:p w14:paraId="247246B1" w14:textId="1ED663D2"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организация работы</w:t>
      </w:r>
      <w:r w:rsidR="009A5E75" w:rsidRPr="009115C8">
        <w:rPr>
          <w:rFonts w:ascii="Times New Roman" w:hAnsi="Times New Roman"/>
          <w:sz w:val="28"/>
          <w:szCs w:val="28"/>
        </w:rPr>
        <w:t xml:space="preserve"> по</w:t>
      </w:r>
      <w:r w:rsidR="009A5E75">
        <w:rPr>
          <w:rFonts w:ascii="Times New Roman" w:hAnsi="Times New Roman"/>
          <w:sz w:val="28"/>
          <w:szCs w:val="28"/>
        </w:rPr>
        <w:t> </w:t>
      </w:r>
      <w:r w:rsidR="009A5E75" w:rsidRPr="009115C8">
        <w:rPr>
          <w:rFonts w:ascii="Times New Roman" w:hAnsi="Times New Roman"/>
          <w:sz w:val="28"/>
          <w:szCs w:val="28"/>
        </w:rPr>
        <w:t>п</w:t>
      </w:r>
      <w:r w:rsidRPr="009115C8">
        <w:rPr>
          <w:rFonts w:ascii="Times New Roman" w:hAnsi="Times New Roman"/>
          <w:sz w:val="28"/>
          <w:szCs w:val="28"/>
        </w:rPr>
        <w:t>одготовке</w:t>
      </w:r>
      <w:r w:rsidR="009A5E75" w:rsidRPr="009115C8">
        <w:rPr>
          <w:rFonts w:ascii="Times New Roman" w:hAnsi="Times New Roman"/>
          <w:sz w:val="28"/>
          <w:szCs w:val="28"/>
        </w:rPr>
        <w:t xml:space="preserve"> и</w:t>
      </w:r>
      <w:r w:rsidR="009A5E75">
        <w:rPr>
          <w:rFonts w:ascii="Times New Roman" w:hAnsi="Times New Roman"/>
          <w:sz w:val="28"/>
          <w:szCs w:val="28"/>
        </w:rPr>
        <w:t> </w:t>
      </w:r>
      <w:r w:rsidR="009A5E75" w:rsidRPr="009115C8">
        <w:rPr>
          <w:rFonts w:ascii="Times New Roman" w:hAnsi="Times New Roman"/>
          <w:sz w:val="28"/>
          <w:szCs w:val="28"/>
        </w:rPr>
        <w:t>п</w:t>
      </w:r>
      <w:r w:rsidRPr="009115C8">
        <w:rPr>
          <w:rFonts w:ascii="Times New Roman" w:hAnsi="Times New Roman"/>
          <w:sz w:val="28"/>
          <w:szCs w:val="28"/>
        </w:rPr>
        <w:t>ереподготовке кадров рабочих профессий</w:t>
      </w:r>
      <w:r w:rsidR="009A5E75" w:rsidRPr="009115C8">
        <w:rPr>
          <w:rFonts w:ascii="Times New Roman" w:hAnsi="Times New Roman"/>
          <w:sz w:val="28"/>
          <w:szCs w:val="28"/>
        </w:rPr>
        <w:t xml:space="preserve"> по</w:t>
      </w:r>
      <w:r w:rsidR="009A5E75">
        <w:rPr>
          <w:rFonts w:ascii="Times New Roman" w:hAnsi="Times New Roman"/>
          <w:sz w:val="28"/>
          <w:szCs w:val="28"/>
        </w:rPr>
        <w:t> </w:t>
      </w:r>
      <w:r w:rsidR="009A5E75" w:rsidRPr="009115C8">
        <w:rPr>
          <w:rFonts w:ascii="Times New Roman" w:hAnsi="Times New Roman"/>
          <w:sz w:val="28"/>
          <w:szCs w:val="28"/>
        </w:rPr>
        <w:t>з</w:t>
      </w:r>
      <w:r w:rsidRPr="009115C8">
        <w:rPr>
          <w:rFonts w:ascii="Times New Roman" w:hAnsi="Times New Roman"/>
          <w:sz w:val="28"/>
          <w:szCs w:val="28"/>
        </w:rPr>
        <w:t>апросам работодателей;</w:t>
      </w:r>
    </w:p>
    <w:p w14:paraId="4F0EBAF5"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мониторинг показателей уровня жизни населения;</w:t>
      </w:r>
    </w:p>
    <w:p w14:paraId="03272DDD" w14:textId="19139F2D"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 xml:space="preserve">формирование комплексных программно-целевых документов </w:t>
      </w:r>
      <w:r w:rsidR="00E271D3">
        <w:rPr>
          <w:rFonts w:ascii="Times New Roman" w:hAnsi="Times New Roman"/>
          <w:sz w:val="28"/>
          <w:szCs w:val="28"/>
        </w:rPr>
        <w:t>сельского совета</w:t>
      </w:r>
      <w:r w:rsidR="009A5E75" w:rsidRPr="009115C8">
        <w:rPr>
          <w:rFonts w:ascii="Times New Roman" w:hAnsi="Times New Roman"/>
          <w:sz w:val="28"/>
          <w:szCs w:val="28"/>
        </w:rPr>
        <w:t xml:space="preserve"> по</w:t>
      </w:r>
      <w:r w:rsidR="009A5E75">
        <w:rPr>
          <w:rFonts w:ascii="Times New Roman" w:hAnsi="Times New Roman"/>
          <w:sz w:val="28"/>
          <w:szCs w:val="28"/>
        </w:rPr>
        <w:t> </w:t>
      </w:r>
      <w:r w:rsidR="009A5E75" w:rsidRPr="009115C8">
        <w:rPr>
          <w:rFonts w:ascii="Times New Roman" w:hAnsi="Times New Roman"/>
          <w:sz w:val="28"/>
          <w:szCs w:val="28"/>
        </w:rPr>
        <w:t>п</w:t>
      </w:r>
      <w:r w:rsidRPr="009115C8">
        <w:rPr>
          <w:rFonts w:ascii="Times New Roman" w:hAnsi="Times New Roman"/>
          <w:sz w:val="28"/>
          <w:szCs w:val="28"/>
        </w:rPr>
        <w:t>оддержке занятости населения;</w:t>
      </w:r>
    </w:p>
    <w:p w14:paraId="11171722" w14:textId="366EF6BC"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создание условий для изменения структуры занятости</w:t>
      </w:r>
      <w:r w:rsidR="009A5E75" w:rsidRPr="009115C8">
        <w:rPr>
          <w:rFonts w:ascii="Times New Roman" w:hAnsi="Times New Roman"/>
          <w:sz w:val="28"/>
          <w:szCs w:val="28"/>
        </w:rPr>
        <w:t xml:space="preserve"> в</w:t>
      </w:r>
      <w:r w:rsidR="009A5E75">
        <w:rPr>
          <w:rFonts w:ascii="Times New Roman" w:hAnsi="Times New Roman"/>
          <w:sz w:val="28"/>
          <w:szCs w:val="28"/>
        </w:rPr>
        <w:t> </w:t>
      </w:r>
      <w:r w:rsidR="009A5E75" w:rsidRPr="009115C8">
        <w:rPr>
          <w:rFonts w:ascii="Times New Roman" w:hAnsi="Times New Roman"/>
          <w:sz w:val="28"/>
          <w:szCs w:val="28"/>
        </w:rPr>
        <w:t>с</w:t>
      </w:r>
      <w:r w:rsidRPr="009115C8">
        <w:rPr>
          <w:rFonts w:ascii="Times New Roman" w:hAnsi="Times New Roman"/>
          <w:sz w:val="28"/>
          <w:szCs w:val="28"/>
        </w:rPr>
        <w:t>торону сервисной экономики, развития деловых</w:t>
      </w:r>
      <w:r w:rsidR="009A5E75" w:rsidRPr="009115C8">
        <w:rPr>
          <w:rFonts w:ascii="Times New Roman" w:hAnsi="Times New Roman"/>
          <w:sz w:val="28"/>
          <w:szCs w:val="28"/>
        </w:rPr>
        <w:t xml:space="preserve"> и</w:t>
      </w:r>
      <w:r w:rsidR="009A5E75">
        <w:rPr>
          <w:rFonts w:ascii="Times New Roman" w:hAnsi="Times New Roman"/>
          <w:sz w:val="28"/>
          <w:szCs w:val="28"/>
        </w:rPr>
        <w:t> </w:t>
      </w:r>
      <w:r w:rsidR="009A5E75" w:rsidRPr="009115C8">
        <w:rPr>
          <w:rFonts w:ascii="Times New Roman" w:hAnsi="Times New Roman"/>
          <w:sz w:val="28"/>
          <w:szCs w:val="28"/>
        </w:rPr>
        <w:t>п</w:t>
      </w:r>
      <w:r w:rsidRPr="009115C8">
        <w:rPr>
          <w:rFonts w:ascii="Times New Roman" w:hAnsi="Times New Roman"/>
          <w:sz w:val="28"/>
          <w:szCs w:val="28"/>
        </w:rPr>
        <w:t>отребительских услуг, самозанятости населения;</w:t>
      </w:r>
    </w:p>
    <w:p w14:paraId="3DDF2E66" w14:textId="0E3EBB41"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образование единой информационной базы</w:t>
      </w:r>
      <w:r w:rsidR="009A5E75" w:rsidRPr="009115C8">
        <w:rPr>
          <w:rFonts w:ascii="Times New Roman" w:hAnsi="Times New Roman"/>
          <w:sz w:val="28"/>
          <w:szCs w:val="28"/>
        </w:rPr>
        <w:t xml:space="preserve"> о</w:t>
      </w:r>
      <w:r w:rsidR="009A5E75">
        <w:rPr>
          <w:rFonts w:ascii="Times New Roman" w:hAnsi="Times New Roman"/>
          <w:sz w:val="28"/>
          <w:szCs w:val="28"/>
        </w:rPr>
        <w:t> </w:t>
      </w:r>
      <w:r w:rsidR="009A5E75" w:rsidRPr="009115C8">
        <w:rPr>
          <w:rFonts w:ascii="Times New Roman" w:hAnsi="Times New Roman"/>
          <w:sz w:val="28"/>
          <w:szCs w:val="28"/>
        </w:rPr>
        <w:t>с</w:t>
      </w:r>
      <w:r w:rsidRPr="009115C8">
        <w:rPr>
          <w:rFonts w:ascii="Times New Roman" w:hAnsi="Times New Roman"/>
          <w:sz w:val="28"/>
          <w:szCs w:val="28"/>
        </w:rPr>
        <w:t>остоянии рынка труда</w:t>
      </w:r>
      <w:r w:rsidR="009A5E75" w:rsidRPr="009115C8">
        <w:rPr>
          <w:rFonts w:ascii="Times New Roman" w:hAnsi="Times New Roman"/>
          <w:sz w:val="28"/>
          <w:szCs w:val="28"/>
        </w:rPr>
        <w:t xml:space="preserve"> в</w:t>
      </w:r>
      <w:r w:rsidR="009A5E75">
        <w:rPr>
          <w:rFonts w:ascii="Times New Roman" w:hAnsi="Times New Roman"/>
          <w:sz w:val="28"/>
          <w:szCs w:val="28"/>
        </w:rPr>
        <w:t> </w:t>
      </w:r>
      <w:r w:rsidR="009A5E75" w:rsidRPr="009115C8">
        <w:rPr>
          <w:rFonts w:ascii="Times New Roman" w:hAnsi="Times New Roman"/>
          <w:sz w:val="28"/>
          <w:szCs w:val="28"/>
        </w:rPr>
        <w:t>г</w:t>
      </w:r>
      <w:r w:rsidRPr="009115C8">
        <w:rPr>
          <w:rFonts w:ascii="Times New Roman" w:hAnsi="Times New Roman"/>
          <w:sz w:val="28"/>
          <w:szCs w:val="28"/>
        </w:rPr>
        <w:t>раницах муниципального района</w:t>
      </w:r>
      <w:r w:rsidR="009A5E75" w:rsidRPr="009115C8">
        <w:rPr>
          <w:rFonts w:ascii="Times New Roman" w:hAnsi="Times New Roman"/>
          <w:sz w:val="28"/>
          <w:szCs w:val="28"/>
        </w:rPr>
        <w:t xml:space="preserve"> </w:t>
      </w:r>
      <w:r w:rsidR="009A5E75">
        <w:rPr>
          <w:rFonts w:ascii="Times New Roman" w:hAnsi="Times New Roman"/>
          <w:sz w:val="28"/>
          <w:szCs w:val="28"/>
        </w:rPr>
        <w:t>в ц</w:t>
      </w:r>
      <w:r w:rsidR="00E271D3">
        <w:rPr>
          <w:rFonts w:ascii="Times New Roman" w:hAnsi="Times New Roman"/>
          <w:sz w:val="28"/>
          <w:szCs w:val="28"/>
        </w:rPr>
        <w:t xml:space="preserve">елом </w:t>
      </w:r>
      <w:r w:rsidRPr="009115C8">
        <w:rPr>
          <w:rFonts w:ascii="Times New Roman" w:hAnsi="Times New Roman"/>
          <w:sz w:val="28"/>
          <w:szCs w:val="28"/>
        </w:rPr>
        <w:t>для создания возможностей перераспределения трудовых ресурсов;</w:t>
      </w:r>
    </w:p>
    <w:p w14:paraId="3603CEA1" w14:textId="6A962B70"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совершенствование форм сотрудничества</w:t>
      </w:r>
      <w:r w:rsidR="009A5E75" w:rsidRPr="009115C8">
        <w:rPr>
          <w:rFonts w:ascii="Times New Roman" w:hAnsi="Times New Roman"/>
          <w:sz w:val="28"/>
          <w:szCs w:val="28"/>
        </w:rPr>
        <w:t xml:space="preserve"> с</w:t>
      </w:r>
      <w:r w:rsidR="009A5E75">
        <w:rPr>
          <w:rFonts w:ascii="Times New Roman" w:hAnsi="Times New Roman"/>
          <w:sz w:val="28"/>
          <w:szCs w:val="28"/>
        </w:rPr>
        <w:t> </w:t>
      </w:r>
      <w:r w:rsidR="009A5E75" w:rsidRPr="009115C8">
        <w:rPr>
          <w:rFonts w:ascii="Times New Roman" w:hAnsi="Times New Roman"/>
          <w:sz w:val="28"/>
          <w:szCs w:val="28"/>
        </w:rPr>
        <w:t>р</w:t>
      </w:r>
      <w:r w:rsidRPr="009115C8">
        <w:rPr>
          <w:rFonts w:ascii="Times New Roman" w:hAnsi="Times New Roman"/>
          <w:sz w:val="28"/>
          <w:szCs w:val="28"/>
        </w:rPr>
        <w:t>аботодателями</w:t>
      </w:r>
      <w:r w:rsidR="009A5E75" w:rsidRPr="009115C8">
        <w:rPr>
          <w:rFonts w:ascii="Times New Roman" w:hAnsi="Times New Roman"/>
          <w:sz w:val="28"/>
          <w:szCs w:val="28"/>
        </w:rPr>
        <w:t xml:space="preserve"> и</w:t>
      </w:r>
      <w:r w:rsidR="009A5E75">
        <w:rPr>
          <w:rFonts w:ascii="Times New Roman" w:hAnsi="Times New Roman"/>
          <w:sz w:val="28"/>
          <w:szCs w:val="28"/>
        </w:rPr>
        <w:t> </w:t>
      </w:r>
      <w:r w:rsidR="009A5E75" w:rsidRPr="009115C8">
        <w:rPr>
          <w:rFonts w:ascii="Times New Roman" w:hAnsi="Times New Roman"/>
          <w:sz w:val="28"/>
          <w:szCs w:val="28"/>
        </w:rPr>
        <w:t>с</w:t>
      </w:r>
      <w:r w:rsidRPr="009115C8">
        <w:rPr>
          <w:rFonts w:ascii="Times New Roman" w:hAnsi="Times New Roman"/>
          <w:sz w:val="28"/>
          <w:szCs w:val="28"/>
        </w:rPr>
        <w:t>одействие внедрению более эффективных способов трудоустройства;</w:t>
      </w:r>
    </w:p>
    <w:p w14:paraId="4B1ACC95" w14:textId="74E68642"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lastRenderedPageBreak/>
        <w:t>участие</w:t>
      </w:r>
      <w:r w:rsidR="009A5E75" w:rsidRPr="009115C8">
        <w:rPr>
          <w:rFonts w:ascii="Times New Roman" w:hAnsi="Times New Roman"/>
          <w:sz w:val="28"/>
          <w:szCs w:val="28"/>
        </w:rPr>
        <w:t xml:space="preserve"> в</w:t>
      </w:r>
      <w:r w:rsidR="009A5E75">
        <w:rPr>
          <w:rFonts w:ascii="Times New Roman" w:hAnsi="Times New Roman"/>
          <w:sz w:val="28"/>
          <w:szCs w:val="28"/>
        </w:rPr>
        <w:t> </w:t>
      </w:r>
      <w:r w:rsidR="009A5E75" w:rsidRPr="009115C8">
        <w:rPr>
          <w:rFonts w:ascii="Times New Roman" w:hAnsi="Times New Roman"/>
          <w:sz w:val="28"/>
          <w:szCs w:val="28"/>
        </w:rPr>
        <w:t>р</w:t>
      </w:r>
      <w:r w:rsidRPr="009115C8">
        <w:rPr>
          <w:rFonts w:ascii="Times New Roman" w:hAnsi="Times New Roman"/>
          <w:sz w:val="28"/>
          <w:szCs w:val="28"/>
        </w:rPr>
        <w:t>азвитии системы подготовки необходимых квалифицированных кадровых ресурсов (трудовое обучение</w:t>
      </w:r>
      <w:r w:rsidR="009A5E75" w:rsidRPr="009115C8">
        <w:rPr>
          <w:rFonts w:ascii="Times New Roman" w:hAnsi="Times New Roman"/>
          <w:sz w:val="28"/>
          <w:szCs w:val="28"/>
        </w:rPr>
        <w:t xml:space="preserve"> в</w:t>
      </w:r>
      <w:r w:rsidR="009A5E75">
        <w:rPr>
          <w:rFonts w:ascii="Times New Roman" w:hAnsi="Times New Roman"/>
          <w:sz w:val="28"/>
          <w:szCs w:val="28"/>
        </w:rPr>
        <w:t> </w:t>
      </w:r>
      <w:r w:rsidR="009A5E75" w:rsidRPr="009115C8">
        <w:rPr>
          <w:rFonts w:ascii="Times New Roman" w:hAnsi="Times New Roman"/>
          <w:sz w:val="28"/>
          <w:szCs w:val="28"/>
        </w:rPr>
        <w:t>ш</w:t>
      </w:r>
      <w:r w:rsidRPr="009115C8">
        <w:rPr>
          <w:rFonts w:ascii="Times New Roman" w:hAnsi="Times New Roman"/>
          <w:sz w:val="28"/>
          <w:szCs w:val="28"/>
        </w:rPr>
        <w:t>колах, совершенствование системы профориентации).</w:t>
      </w:r>
    </w:p>
    <w:p w14:paraId="5E273EA7" w14:textId="7F7B57C7"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Прогноз численности населения был выполнен</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н</w:t>
      </w:r>
      <w:r w:rsidRPr="009115C8">
        <w:rPr>
          <w:rFonts w:ascii="Times New Roman" w:eastAsia="Times New Roman" w:hAnsi="Times New Roman"/>
          <w:sz w:val="28"/>
          <w:szCs w:val="24"/>
          <w:lang w:eastAsia="ru-RU"/>
        </w:rPr>
        <w:t>есколько этапов. Первоначально анализ действующих документов территориального планирования всех уровней,</w:t>
      </w:r>
      <w:r w:rsidR="009A5E75" w:rsidRPr="009115C8">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и</w:t>
      </w:r>
      <w:r w:rsidRPr="009115C8">
        <w:rPr>
          <w:rFonts w:ascii="Times New Roman" w:eastAsia="Times New Roman" w:hAnsi="Times New Roman"/>
          <w:sz w:val="28"/>
          <w:szCs w:val="24"/>
          <w:lang w:eastAsia="ru-RU"/>
        </w:rPr>
        <w:t>менно прогнозируемых</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н</w:t>
      </w:r>
      <w:r w:rsidRPr="009115C8">
        <w:rPr>
          <w:rFonts w:ascii="Times New Roman" w:eastAsia="Times New Roman" w:hAnsi="Times New Roman"/>
          <w:sz w:val="28"/>
          <w:szCs w:val="24"/>
          <w:lang w:eastAsia="ru-RU"/>
        </w:rPr>
        <w:t>их показателей естественного</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м</w:t>
      </w:r>
      <w:r w:rsidRPr="009115C8">
        <w:rPr>
          <w:rFonts w:ascii="Times New Roman" w:eastAsia="Times New Roman" w:hAnsi="Times New Roman"/>
          <w:sz w:val="28"/>
          <w:szCs w:val="24"/>
          <w:lang w:eastAsia="ru-RU"/>
        </w:rPr>
        <w:t>еханического прироста</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о</w:t>
      </w:r>
      <w:r w:rsidRPr="009115C8">
        <w:rPr>
          <w:rFonts w:ascii="Times New Roman" w:eastAsia="Times New Roman" w:hAnsi="Times New Roman"/>
          <w:sz w:val="28"/>
          <w:szCs w:val="24"/>
          <w:lang w:eastAsia="ru-RU"/>
        </w:rPr>
        <w:t>жидаемой при этом численности постоянного населения (темпа роста), позволил</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ц</w:t>
      </w:r>
      <w:r w:rsidRPr="009115C8">
        <w:rPr>
          <w:rFonts w:ascii="Times New Roman" w:eastAsia="Times New Roman" w:hAnsi="Times New Roman"/>
          <w:sz w:val="28"/>
          <w:szCs w:val="24"/>
          <w:lang w:eastAsia="ru-RU"/>
        </w:rPr>
        <w:t>елом представить, как изменится демографическая ситуация</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с</w:t>
      </w:r>
      <w:r w:rsidR="00E271D3">
        <w:rPr>
          <w:rFonts w:ascii="Times New Roman" w:eastAsia="Times New Roman" w:hAnsi="Times New Roman"/>
          <w:sz w:val="28"/>
          <w:szCs w:val="24"/>
          <w:lang w:eastAsia="ru-RU"/>
        </w:rPr>
        <w:t>ельсовете</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п</w:t>
      </w:r>
      <w:r w:rsidRPr="009115C8">
        <w:rPr>
          <w:rFonts w:ascii="Times New Roman" w:eastAsia="Times New Roman" w:hAnsi="Times New Roman"/>
          <w:sz w:val="28"/>
          <w:szCs w:val="24"/>
          <w:lang w:eastAsia="ru-RU"/>
        </w:rPr>
        <w:t>рогнозный период времени (20</w:t>
      </w:r>
      <w:r w:rsidR="00726643">
        <w:rPr>
          <w:rFonts w:ascii="Times New Roman" w:eastAsia="Times New Roman" w:hAnsi="Times New Roman"/>
          <w:sz w:val="28"/>
          <w:szCs w:val="24"/>
          <w:lang w:eastAsia="ru-RU"/>
        </w:rPr>
        <w:t>30</w:t>
      </w:r>
      <w:r w:rsidRPr="009115C8">
        <w:rPr>
          <w:rFonts w:ascii="Times New Roman" w:eastAsia="Times New Roman" w:hAnsi="Times New Roman"/>
          <w:sz w:val="28"/>
          <w:szCs w:val="24"/>
          <w:lang w:eastAsia="ru-RU"/>
        </w:rPr>
        <w:t>-20</w:t>
      </w:r>
      <w:r w:rsidR="00726643">
        <w:rPr>
          <w:rFonts w:ascii="Times New Roman" w:eastAsia="Times New Roman" w:hAnsi="Times New Roman"/>
          <w:sz w:val="28"/>
          <w:szCs w:val="24"/>
          <w:lang w:eastAsia="ru-RU"/>
        </w:rPr>
        <w:t>40</w:t>
      </w:r>
      <w:r w:rsidRPr="009115C8">
        <w:rPr>
          <w:rFonts w:ascii="Times New Roman" w:eastAsia="Times New Roman" w:hAnsi="Times New Roman"/>
          <w:sz w:val="28"/>
          <w:szCs w:val="24"/>
          <w:lang w:eastAsia="ru-RU"/>
        </w:rPr>
        <w:t xml:space="preserve"> гг.).</w:t>
      </w:r>
    </w:p>
    <w:p w14:paraId="229B744C" w14:textId="40469CCC" w:rsidR="009115C8" w:rsidRPr="009115C8" w:rsidRDefault="009115C8" w:rsidP="009115C8">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 xml:space="preserve">Вторым этапом произведён анализ действующих документов стратегического социально-экономического планирования как </w:t>
      </w:r>
      <w:r w:rsidR="00E271D3">
        <w:rPr>
          <w:rFonts w:ascii="Times New Roman" w:eastAsia="Times New Roman" w:hAnsi="Times New Roman"/>
          <w:sz w:val="28"/>
          <w:szCs w:val="24"/>
          <w:lang w:eastAsia="ru-RU"/>
        </w:rPr>
        <w:t>района</w:t>
      </w:r>
      <w:r w:rsidR="009A5E75" w:rsidRPr="009115C8">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и о</w:t>
      </w:r>
      <w:r w:rsidR="00E271D3">
        <w:rPr>
          <w:rFonts w:ascii="Times New Roman" w:eastAsia="Times New Roman" w:hAnsi="Times New Roman"/>
          <w:sz w:val="28"/>
          <w:szCs w:val="24"/>
          <w:lang w:eastAsia="ru-RU"/>
        </w:rPr>
        <w:t>бласти</w:t>
      </w:r>
      <w:r w:rsidR="009A5E75">
        <w:rPr>
          <w:rFonts w:ascii="Times New Roman" w:eastAsia="Times New Roman" w:hAnsi="Times New Roman"/>
          <w:sz w:val="28"/>
          <w:szCs w:val="24"/>
          <w:lang w:eastAsia="ru-RU"/>
        </w:rPr>
        <w:t xml:space="preserve"> </w:t>
      </w:r>
      <w:r w:rsidR="009A5E75" w:rsidRPr="009115C8">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ц</w:t>
      </w:r>
      <w:r w:rsidRPr="009115C8">
        <w:rPr>
          <w:rFonts w:ascii="Times New Roman" w:eastAsia="Times New Roman" w:hAnsi="Times New Roman"/>
          <w:sz w:val="28"/>
          <w:szCs w:val="24"/>
          <w:lang w:eastAsia="ru-RU"/>
        </w:rPr>
        <w:t>елом, так</w:t>
      </w:r>
      <w:r w:rsidR="009A5E75" w:rsidRPr="009115C8">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и </w:t>
      </w:r>
      <w:r w:rsidR="00AE4526">
        <w:rPr>
          <w:rFonts w:ascii="Times New Roman" w:eastAsia="Times New Roman" w:hAnsi="Times New Roman"/>
          <w:sz w:val="28"/>
          <w:szCs w:val="24"/>
          <w:lang w:eastAsia="ru-RU"/>
        </w:rPr>
        <w:t xml:space="preserve">Октябрьского </w:t>
      </w:r>
      <w:r w:rsidR="00E271D3">
        <w:rPr>
          <w:rFonts w:ascii="Times New Roman" w:eastAsia="Times New Roman" w:hAnsi="Times New Roman"/>
          <w:sz w:val="28"/>
          <w:szCs w:val="24"/>
          <w:lang w:eastAsia="ru-RU"/>
        </w:rPr>
        <w:t>сельсовета</w:t>
      </w:r>
      <w:r w:rsidRPr="009115C8">
        <w:rPr>
          <w:rFonts w:ascii="Times New Roman" w:eastAsia="Times New Roman" w:hAnsi="Times New Roman"/>
          <w:sz w:val="28"/>
          <w:szCs w:val="24"/>
          <w:lang w:eastAsia="ru-RU"/>
        </w:rPr>
        <w:t>,</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к</w:t>
      </w:r>
      <w:r w:rsidRPr="009115C8">
        <w:rPr>
          <w:rFonts w:ascii="Times New Roman" w:eastAsia="Times New Roman" w:hAnsi="Times New Roman"/>
          <w:sz w:val="28"/>
          <w:szCs w:val="24"/>
          <w:lang w:eastAsia="ru-RU"/>
        </w:rPr>
        <w:t>оторых были рассмотрены аналогичные прогнозируемые показатели,</w:t>
      </w:r>
      <w:r w:rsidR="009A5E75" w:rsidRPr="009115C8">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т</w:t>
      </w:r>
      <w:r w:rsidRPr="009115C8">
        <w:rPr>
          <w:rFonts w:ascii="Times New Roman" w:eastAsia="Times New Roman" w:hAnsi="Times New Roman"/>
          <w:sz w:val="28"/>
          <w:szCs w:val="24"/>
          <w:lang w:eastAsia="ru-RU"/>
        </w:rPr>
        <w:t>акже основные ориентиры развития экономики</w:t>
      </w:r>
      <w:r w:rsidR="009A5E75" w:rsidRPr="009115C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 xml:space="preserve">сех инфраструктур. </w:t>
      </w:r>
    </w:p>
    <w:p w14:paraId="40C9431A" w14:textId="04773630" w:rsidR="009115C8" w:rsidRPr="009115C8" w:rsidRDefault="009115C8" w:rsidP="00E0514D">
      <w:pPr>
        <w:spacing w:after="0" w:line="240" w:lineRule="auto"/>
        <w:ind w:firstLine="709"/>
        <w:contextualSpacing/>
        <w:jc w:val="both"/>
        <w:rPr>
          <w:rFonts w:ascii="Times New Roman" w:eastAsia="Times New Roman" w:hAnsi="Times New Roman"/>
          <w:sz w:val="28"/>
          <w:szCs w:val="24"/>
          <w:lang w:eastAsia="ru-RU"/>
        </w:rPr>
      </w:pPr>
      <w:r w:rsidRPr="009115C8">
        <w:rPr>
          <w:rFonts w:ascii="Times New Roman" w:eastAsia="Times New Roman" w:hAnsi="Times New Roman"/>
          <w:sz w:val="28"/>
          <w:szCs w:val="24"/>
          <w:lang w:eastAsia="ru-RU"/>
        </w:rPr>
        <w:t>При корректировке прогноза численности населения, помимо ориентиров социально-экономического развития региона, обозначенных</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тратегии экономического развития Новосибирской области</w:t>
      </w:r>
      <w:r w:rsidR="009A5E75" w:rsidRPr="009115C8">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п</w:t>
      </w:r>
      <w:r w:rsidRPr="009115C8">
        <w:rPr>
          <w:rFonts w:ascii="Times New Roman" w:eastAsia="Times New Roman" w:hAnsi="Times New Roman"/>
          <w:sz w:val="28"/>
          <w:szCs w:val="24"/>
          <w:lang w:eastAsia="ru-RU"/>
        </w:rPr>
        <w:t>ериод до 20</w:t>
      </w:r>
      <w:r w:rsidR="00726643">
        <w:rPr>
          <w:rFonts w:ascii="Times New Roman" w:eastAsia="Times New Roman" w:hAnsi="Times New Roman"/>
          <w:sz w:val="28"/>
          <w:szCs w:val="24"/>
          <w:lang w:eastAsia="ru-RU"/>
        </w:rPr>
        <w:t>30</w:t>
      </w:r>
      <w:r w:rsidRPr="009115C8">
        <w:rPr>
          <w:rFonts w:ascii="Times New Roman" w:eastAsia="Times New Roman" w:hAnsi="Times New Roman"/>
          <w:sz w:val="28"/>
          <w:szCs w:val="24"/>
          <w:lang w:eastAsia="ru-RU"/>
        </w:rPr>
        <w:t>,</w:t>
      </w:r>
      <w:r w:rsidR="009A5E75" w:rsidRPr="009115C8">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в </w:t>
      </w:r>
      <w:r w:rsidR="009A5E75" w:rsidRPr="00E0514D">
        <w:rPr>
          <w:rFonts w:ascii="Times New Roman" w:eastAsia="Times New Roman" w:hAnsi="Times New Roman"/>
          <w:sz w:val="28"/>
          <w:szCs w:val="24"/>
          <w:lang w:eastAsia="ru-RU"/>
        </w:rPr>
        <w:t>С</w:t>
      </w:r>
      <w:r w:rsidR="00E0514D" w:rsidRPr="00E0514D">
        <w:rPr>
          <w:rFonts w:ascii="Times New Roman" w:eastAsia="Times New Roman" w:hAnsi="Times New Roman"/>
          <w:sz w:val="28"/>
          <w:szCs w:val="24"/>
          <w:lang w:eastAsia="ru-RU"/>
        </w:rPr>
        <w:t>тратегии социально</w:t>
      </w:r>
      <w:r w:rsidR="00E0514D">
        <w:rPr>
          <w:rFonts w:ascii="Times New Roman" w:eastAsia="Times New Roman" w:hAnsi="Times New Roman"/>
          <w:sz w:val="28"/>
          <w:szCs w:val="24"/>
          <w:lang w:eastAsia="ru-RU"/>
        </w:rPr>
        <w:t>-</w:t>
      </w:r>
      <w:r w:rsidR="00E0514D" w:rsidRPr="00E0514D">
        <w:rPr>
          <w:rFonts w:ascii="Times New Roman" w:eastAsia="Times New Roman" w:hAnsi="Times New Roman"/>
          <w:sz w:val="28"/>
          <w:szCs w:val="24"/>
          <w:lang w:eastAsia="ru-RU"/>
        </w:rPr>
        <w:t>экономического развития</w:t>
      </w:r>
      <w:r w:rsidR="00E0514D">
        <w:rPr>
          <w:rFonts w:ascii="Times New Roman" w:eastAsia="Times New Roman" w:hAnsi="Times New Roman"/>
          <w:sz w:val="28"/>
          <w:szCs w:val="24"/>
          <w:lang w:eastAsia="ru-RU"/>
        </w:rPr>
        <w:t xml:space="preserve"> </w:t>
      </w:r>
      <w:r w:rsidR="001E7129">
        <w:rPr>
          <w:rFonts w:ascii="Times New Roman" w:eastAsia="Times New Roman" w:hAnsi="Times New Roman"/>
          <w:sz w:val="28"/>
          <w:szCs w:val="24"/>
          <w:lang w:eastAsia="ru-RU"/>
        </w:rPr>
        <w:t>Куйбышевского</w:t>
      </w:r>
      <w:r w:rsidR="00726643">
        <w:rPr>
          <w:rFonts w:ascii="Times New Roman" w:eastAsia="Times New Roman" w:hAnsi="Times New Roman"/>
          <w:sz w:val="28"/>
          <w:szCs w:val="24"/>
          <w:lang w:eastAsia="ru-RU"/>
        </w:rPr>
        <w:t xml:space="preserve"> </w:t>
      </w:r>
      <w:r w:rsidR="00E0514D" w:rsidRPr="00E0514D">
        <w:rPr>
          <w:rFonts w:ascii="Times New Roman" w:eastAsia="Times New Roman" w:hAnsi="Times New Roman"/>
          <w:sz w:val="28"/>
          <w:szCs w:val="24"/>
          <w:lang w:eastAsia="ru-RU"/>
        </w:rPr>
        <w:t>района Новосибирской области до 2030 года</w:t>
      </w:r>
      <w:r w:rsidR="00141EB4">
        <w:rPr>
          <w:rFonts w:ascii="Times New Roman" w:eastAsia="Times New Roman" w:hAnsi="Times New Roman"/>
          <w:sz w:val="28"/>
          <w:szCs w:val="24"/>
          <w:lang w:eastAsia="ru-RU"/>
        </w:rPr>
        <w:t>,</w:t>
      </w:r>
      <w:r w:rsidR="009A5E75">
        <w:rPr>
          <w:rFonts w:ascii="Times New Roman" w:eastAsia="Times New Roman" w:hAnsi="Times New Roman"/>
          <w:sz w:val="28"/>
          <w:szCs w:val="24"/>
          <w:lang w:eastAsia="ru-RU"/>
        </w:rPr>
        <w:t xml:space="preserve"> </w:t>
      </w:r>
      <w:r w:rsidR="009A5E75" w:rsidRPr="009115C8">
        <w:rPr>
          <w:rFonts w:ascii="Times New Roman" w:eastAsia="Times New Roman" w:hAnsi="Times New Roman"/>
          <w:sz w:val="28"/>
          <w:szCs w:val="24"/>
          <w:lang w:eastAsia="ru-RU"/>
        </w:rPr>
        <w:t>во</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в</w:t>
      </w:r>
      <w:r w:rsidRPr="009115C8">
        <w:rPr>
          <w:rFonts w:ascii="Times New Roman" w:eastAsia="Times New Roman" w:hAnsi="Times New Roman"/>
          <w:sz w:val="28"/>
          <w:szCs w:val="24"/>
          <w:lang w:eastAsia="ru-RU"/>
        </w:rPr>
        <w:t>нимание был принят прогноз социально-экономического развития, определённый</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С</w:t>
      </w:r>
      <w:r w:rsidRPr="009115C8">
        <w:rPr>
          <w:rFonts w:ascii="Times New Roman" w:eastAsia="Times New Roman" w:hAnsi="Times New Roman"/>
          <w:sz w:val="28"/>
          <w:szCs w:val="24"/>
          <w:lang w:eastAsia="ru-RU"/>
        </w:rPr>
        <w:t>хеме территориального планирования Новосибирской области,</w:t>
      </w:r>
      <w:r w:rsidR="009A5E75" w:rsidRPr="009115C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115C8">
        <w:rPr>
          <w:rFonts w:ascii="Times New Roman" w:eastAsia="Times New Roman" w:hAnsi="Times New Roman"/>
          <w:sz w:val="28"/>
          <w:szCs w:val="24"/>
          <w:lang w:eastAsia="ru-RU"/>
        </w:rPr>
        <w:t>к</w:t>
      </w:r>
      <w:r w:rsidRPr="009115C8">
        <w:rPr>
          <w:rFonts w:ascii="Times New Roman" w:eastAsia="Times New Roman" w:hAnsi="Times New Roman"/>
          <w:sz w:val="28"/>
          <w:szCs w:val="24"/>
          <w:lang w:eastAsia="ru-RU"/>
        </w:rPr>
        <w:t>отором отмечены:</w:t>
      </w:r>
    </w:p>
    <w:p w14:paraId="04201ED5"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основные приоритеты социально-экономического развития территории;</w:t>
      </w:r>
    </w:p>
    <w:p w14:paraId="5F4B7172"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показатели ежегодного миграционного прироста;</w:t>
      </w:r>
    </w:p>
    <w:p w14:paraId="6C4C18B9"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показатели возрастной структуры населения;</w:t>
      </w:r>
    </w:p>
    <w:p w14:paraId="3E5D6A24"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тенденция изменения показателя смертности населения;</w:t>
      </w:r>
    </w:p>
    <w:p w14:paraId="20BDC783" w14:textId="77777777" w:rsidR="009115C8" w:rsidRPr="009115C8" w:rsidRDefault="009115C8" w:rsidP="009115C8">
      <w:pPr>
        <w:numPr>
          <w:ilvl w:val="0"/>
          <w:numId w:val="14"/>
        </w:numPr>
        <w:spacing w:after="0" w:line="240" w:lineRule="auto"/>
        <w:jc w:val="both"/>
        <w:rPr>
          <w:rFonts w:ascii="Times New Roman" w:hAnsi="Times New Roman"/>
          <w:sz w:val="28"/>
          <w:szCs w:val="28"/>
        </w:rPr>
      </w:pPr>
      <w:r w:rsidRPr="009115C8">
        <w:rPr>
          <w:rFonts w:ascii="Times New Roman" w:hAnsi="Times New Roman"/>
          <w:sz w:val="28"/>
          <w:szCs w:val="28"/>
        </w:rPr>
        <w:t>прогнозируемая численность населения к 2035 г.</w:t>
      </w:r>
    </w:p>
    <w:bookmarkEnd w:id="232"/>
    <w:p w14:paraId="6E9A4C31" w14:textId="2D3401CB"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Для расчёта численности населения использован метод демографического прогноза</w:t>
      </w:r>
      <w:r w:rsidR="009A5E75" w:rsidRPr="00B95F0E">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у</w:t>
      </w:r>
      <w:r w:rsidRPr="00B95F0E">
        <w:rPr>
          <w:rFonts w:ascii="Times New Roman" w:eastAsia="Times New Roman" w:hAnsi="Times New Roman"/>
          <w:sz w:val="28"/>
          <w:szCs w:val="24"/>
          <w:lang w:eastAsia="ru-RU"/>
        </w:rPr>
        <w:t>чётом сложившихся социально-экономических условий. Прогнозные расчёты позволяют оценить влияние рождаемости, смертности</w:t>
      </w:r>
      <w:r w:rsidR="009A5E75" w:rsidRPr="00B95F0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м</w:t>
      </w:r>
      <w:r w:rsidRPr="00B95F0E">
        <w:rPr>
          <w:rFonts w:ascii="Times New Roman" w:eastAsia="Times New Roman" w:hAnsi="Times New Roman"/>
          <w:sz w:val="28"/>
          <w:szCs w:val="24"/>
          <w:lang w:eastAsia="ru-RU"/>
        </w:rPr>
        <w:t>играции</w:t>
      </w:r>
      <w:r w:rsidR="009A5E75" w:rsidRPr="00B95F0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б</w:t>
      </w:r>
      <w:r w:rsidRPr="00B95F0E">
        <w:rPr>
          <w:rFonts w:ascii="Times New Roman" w:eastAsia="Times New Roman" w:hAnsi="Times New Roman"/>
          <w:sz w:val="28"/>
          <w:szCs w:val="24"/>
          <w:lang w:eastAsia="ru-RU"/>
        </w:rPr>
        <w:t>удущую структуру</w:t>
      </w:r>
      <w:r w:rsidR="009A5E75" w:rsidRPr="00B95F0E">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ч</w:t>
      </w:r>
      <w:r w:rsidRPr="00B95F0E">
        <w:rPr>
          <w:rFonts w:ascii="Times New Roman" w:eastAsia="Times New Roman" w:hAnsi="Times New Roman"/>
          <w:sz w:val="28"/>
          <w:szCs w:val="24"/>
          <w:lang w:eastAsia="ru-RU"/>
        </w:rPr>
        <w:t>исленность населения.</w:t>
      </w:r>
    </w:p>
    <w:p w14:paraId="3069DFA0" w14:textId="484355D8"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Расчёт произведён</w:t>
      </w:r>
      <w:r w:rsidR="009A5E75" w:rsidRPr="00B95F0E">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ф</w:t>
      </w:r>
      <w:r w:rsidRPr="00B95F0E">
        <w:rPr>
          <w:rFonts w:ascii="Times New Roman" w:eastAsia="Times New Roman" w:hAnsi="Times New Roman"/>
          <w:sz w:val="28"/>
          <w:szCs w:val="24"/>
          <w:lang w:eastAsia="ru-RU"/>
        </w:rPr>
        <w:t>ормуле:</w:t>
      </w:r>
    </w:p>
    <w:p w14:paraId="68B4BF49"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791B3C44"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m:t>
          </m:r>
          <m:sSub>
            <m:sSubPr>
              <m:ctrlPr>
                <w:rPr>
                  <w:rFonts w:ascii="Cambria Math" w:eastAsia="Times New Roman" w:hAnsi="Cambria Math"/>
                  <w:i/>
                  <w:sz w:val="28"/>
                  <w:szCs w:val="24"/>
                  <w:lang w:eastAsia="ru-RU"/>
                </w:rPr>
              </m:ctrlPr>
            </m:sSubPr>
            <m:e>
              <m:r>
                <w:rPr>
                  <w:rFonts w:ascii="Cambria Math" w:eastAsia="Times New Roman" w:hAnsi="Cambria Math"/>
                  <w:sz w:val="28"/>
                  <w:szCs w:val="24"/>
                  <w:lang w:eastAsia="ru-RU"/>
                </w:rPr>
                <m:t>H</m:t>
              </m:r>
            </m:e>
            <m:sub>
              <m:r>
                <w:rPr>
                  <w:rFonts w:ascii="Cambria Math" w:eastAsia="Times New Roman" w:hAnsi="Cambria Math"/>
                  <w:sz w:val="28"/>
                  <w:szCs w:val="24"/>
                  <w:lang w:eastAsia="ru-RU"/>
                </w:rPr>
                <m:t>0</m:t>
              </m:r>
            </m:sub>
          </m:sSub>
          <m:r>
            <w:rPr>
              <w:rFonts w:ascii="Cambria Math" w:eastAsia="Times New Roman" w:hAnsi="Cambria Math"/>
              <w:sz w:val="28"/>
              <w:szCs w:val="24"/>
              <w:lang w:eastAsia="ru-RU"/>
            </w:rPr>
            <m:t>×</m:t>
          </m:r>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(1+</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E+M</m:t>
                  </m:r>
                </m:num>
                <m:den>
                  <m:r>
                    <w:rPr>
                      <w:rFonts w:ascii="Cambria Math" w:eastAsia="Times New Roman" w:hAnsi="Cambria Math"/>
                      <w:sz w:val="28"/>
                      <w:szCs w:val="24"/>
                      <w:lang w:eastAsia="ru-RU"/>
                    </w:rPr>
                    <m:t>100</m:t>
                  </m:r>
                </m:den>
              </m:f>
              <m:r>
                <w:rPr>
                  <w:rFonts w:ascii="Cambria Math" w:eastAsia="Times New Roman" w:hAnsi="Cambria Math"/>
                  <w:sz w:val="28"/>
                  <w:szCs w:val="24"/>
                  <w:lang w:eastAsia="ru-RU"/>
                </w:rPr>
                <m:t>)</m:t>
              </m:r>
            </m:e>
            <m:sup>
              <m:r>
                <w:rPr>
                  <w:rFonts w:ascii="Cambria Math" w:eastAsia="Times New Roman" w:hAnsi="Cambria Math"/>
                  <w:sz w:val="28"/>
                  <w:szCs w:val="24"/>
                  <w:lang w:eastAsia="ru-RU"/>
                </w:rPr>
                <m:t>t</m:t>
              </m:r>
            </m:sup>
          </m:sSup>
        </m:oMath>
      </m:oMathPara>
    </w:p>
    <w:p w14:paraId="24E3FA5C" w14:textId="1C44B96A"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fldChar w:fldCharType="begin"/>
      </w:r>
      <w:r w:rsidRPr="00B95F0E">
        <w:rPr>
          <w:rFonts w:ascii="Times New Roman" w:eastAsia="Times New Roman" w:hAnsi="Times New Roman"/>
          <w:sz w:val="28"/>
          <w:szCs w:val="24"/>
          <w:lang w:eastAsia="ru-RU"/>
        </w:rPr>
        <w:instrText xml:space="preserve"> QUOTE </w:instrText>
      </w:r>
      <w:r w:rsidRPr="00B95F0E">
        <w:rPr>
          <w:rFonts w:ascii="Times New Roman" w:eastAsia="Times New Roman" w:hAnsi="Times New Roman"/>
          <w:noProof/>
          <w:sz w:val="28"/>
          <w:szCs w:val="24"/>
          <w:lang w:eastAsia="ru-RU"/>
        </w:rPr>
        <w:drawing>
          <wp:inline distT="0" distB="0" distL="0" distR="0" wp14:anchorId="3672EDF9" wp14:editId="72204C49">
            <wp:extent cx="3095625" cy="11144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B95F0E">
        <w:rPr>
          <w:rFonts w:ascii="Times New Roman" w:eastAsia="Times New Roman" w:hAnsi="Times New Roman"/>
          <w:sz w:val="28"/>
          <w:szCs w:val="24"/>
          <w:lang w:eastAsia="ru-RU"/>
        </w:rPr>
        <w:fldChar w:fldCharType="separate"/>
      </w:r>
      <w:r w:rsidR="00CE1A47" w:rsidRPr="00B95F0E">
        <w:rPr>
          <w:rFonts w:ascii="Times New Roman" w:eastAsia="Times New Roman" w:hAnsi="Times New Roman"/>
          <w:noProof/>
          <w:sz w:val="28"/>
          <w:szCs w:val="24"/>
          <w:lang w:eastAsia="ru-RU"/>
        </w:rPr>
        <w:drawing>
          <wp:inline distT="0" distB="0" distL="0" distR="0" wp14:anchorId="7A0B48D9" wp14:editId="1DF6B32E">
            <wp:extent cx="3095625" cy="1114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114425"/>
                    </a:xfrm>
                    <a:prstGeom prst="rect">
                      <a:avLst/>
                    </a:prstGeom>
                    <a:noFill/>
                    <a:ln>
                      <a:noFill/>
                    </a:ln>
                  </pic:spPr>
                </pic:pic>
              </a:graphicData>
            </a:graphic>
          </wp:inline>
        </w:drawing>
      </w:r>
      <w:r w:rsidRPr="00B95F0E">
        <w:rPr>
          <w:rFonts w:ascii="Times New Roman" w:eastAsia="Times New Roman" w:hAnsi="Times New Roman"/>
          <w:sz w:val="28"/>
          <w:szCs w:val="24"/>
          <w:lang w:eastAsia="ru-RU"/>
        </w:rPr>
        <w:fldChar w:fldCharType="end"/>
      </w:r>
      <w:r w:rsidRPr="00B95F0E">
        <w:rPr>
          <w:rFonts w:ascii="Times New Roman" w:eastAsia="Times New Roman" w:hAnsi="Times New Roman"/>
          <w:sz w:val="28"/>
          <w:szCs w:val="24"/>
          <w:lang w:eastAsia="ru-RU"/>
        </w:rPr>
        <w:t xml:space="preserve">где: </w:t>
      </w:r>
    </w:p>
    <w:p w14:paraId="5908666D"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Н – ожидаемая численность населения;</w:t>
      </w:r>
    </w:p>
    <w:p w14:paraId="324E369F" w14:textId="13CA52E8"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val="en-US" w:eastAsia="ru-RU"/>
        </w:rPr>
        <w:t>H</w:t>
      </w:r>
      <w:r w:rsidRPr="00B95F0E">
        <w:rPr>
          <w:rFonts w:ascii="Times New Roman" w:eastAsia="Times New Roman" w:hAnsi="Times New Roman"/>
          <w:sz w:val="28"/>
          <w:szCs w:val="24"/>
          <w:vertAlign w:val="subscript"/>
          <w:lang w:eastAsia="ru-RU"/>
        </w:rPr>
        <w:t>0</w:t>
      </w:r>
      <w:r w:rsidRPr="00B95F0E">
        <w:rPr>
          <w:rFonts w:ascii="Times New Roman" w:eastAsia="Times New Roman" w:hAnsi="Times New Roman"/>
          <w:sz w:val="28"/>
          <w:szCs w:val="24"/>
          <w:lang w:eastAsia="ru-RU"/>
        </w:rPr>
        <w:t xml:space="preserve"> – </w:t>
      </w:r>
      <w:r w:rsidR="00726643">
        <w:rPr>
          <w:rFonts w:ascii="Times New Roman" w:eastAsia="Times New Roman" w:hAnsi="Times New Roman"/>
          <w:sz w:val="28"/>
          <w:szCs w:val="24"/>
          <w:lang w:eastAsia="ru-RU"/>
        </w:rPr>
        <w:t xml:space="preserve">среднегодовая </w:t>
      </w:r>
      <w:r w:rsidRPr="00B95F0E">
        <w:rPr>
          <w:rFonts w:ascii="Times New Roman" w:eastAsia="Times New Roman" w:hAnsi="Times New Roman"/>
          <w:sz w:val="28"/>
          <w:szCs w:val="24"/>
          <w:lang w:eastAsia="ru-RU"/>
        </w:rPr>
        <w:t>численность населения</w:t>
      </w:r>
      <w:r w:rsidR="009A5E75" w:rsidRPr="00B95F0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и</w:t>
      </w:r>
      <w:r w:rsidRPr="00B95F0E">
        <w:rPr>
          <w:rFonts w:ascii="Times New Roman" w:eastAsia="Times New Roman" w:hAnsi="Times New Roman"/>
          <w:sz w:val="28"/>
          <w:szCs w:val="24"/>
          <w:lang w:eastAsia="ru-RU"/>
        </w:rPr>
        <w:t>сходный год</w:t>
      </w:r>
      <w:r w:rsidR="006E6E2A">
        <w:rPr>
          <w:rFonts w:ascii="Times New Roman" w:eastAsia="Times New Roman" w:hAnsi="Times New Roman"/>
          <w:sz w:val="28"/>
          <w:szCs w:val="24"/>
          <w:lang w:eastAsia="ru-RU"/>
        </w:rPr>
        <w:t xml:space="preserve"> (принят 20</w:t>
      </w:r>
      <w:r w:rsidR="00726643">
        <w:rPr>
          <w:rFonts w:ascii="Times New Roman" w:eastAsia="Times New Roman" w:hAnsi="Times New Roman"/>
          <w:sz w:val="28"/>
          <w:szCs w:val="24"/>
          <w:lang w:eastAsia="ru-RU"/>
        </w:rPr>
        <w:t>20</w:t>
      </w:r>
      <w:r w:rsidR="006E6E2A">
        <w:rPr>
          <w:rFonts w:ascii="Times New Roman" w:eastAsia="Times New Roman" w:hAnsi="Times New Roman"/>
          <w:sz w:val="28"/>
          <w:szCs w:val="24"/>
          <w:lang w:eastAsia="ru-RU"/>
        </w:rPr>
        <w:t xml:space="preserve"> г.)</w:t>
      </w:r>
      <w:r w:rsidRPr="00B95F0E">
        <w:rPr>
          <w:rFonts w:ascii="Times New Roman" w:eastAsia="Times New Roman" w:hAnsi="Times New Roman"/>
          <w:sz w:val="28"/>
          <w:szCs w:val="24"/>
          <w:lang w:eastAsia="ru-RU"/>
        </w:rPr>
        <w:t>;</w:t>
      </w:r>
    </w:p>
    <w:p w14:paraId="7D922F20" w14:textId="2F5FF54B"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lastRenderedPageBreak/>
        <w:t>Е – среднегодовой естественный прирост (убыль)</w:t>
      </w:r>
      <w:r w:rsidR="009A5E75" w:rsidRPr="00B95F0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п</w:t>
      </w:r>
      <w:r w:rsidRPr="00B95F0E">
        <w:rPr>
          <w:rFonts w:ascii="Times New Roman" w:eastAsia="Times New Roman" w:hAnsi="Times New Roman"/>
          <w:sz w:val="28"/>
          <w:szCs w:val="24"/>
          <w:lang w:eastAsia="ru-RU"/>
        </w:rPr>
        <w:t>оследние годы (%</w:t>
      </w:r>
      <w:r w:rsidR="009A5E75" w:rsidRPr="00B95F0E">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в</w:t>
      </w:r>
      <w:r w:rsidRPr="00B95F0E">
        <w:rPr>
          <w:rFonts w:ascii="Times New Roman" w:eastAsia="Times New Roman" w:hAnsi="Times New Roman"/>
          <w:sz w:val="28"/>
          <w:szCs w:val="24"/>
          <w:lang w:eastAsia="ru-RU"/>
        </w:rPr>
        <w:t>сего населения);</w:t>
      </w:r>
    </w:p>
    <w:p w14:paraId="6C26D5C2" w14:textId="57BEBE96" w:rsidR="00B95F0E" w:rsidRPr="00B95F0E" w:rsidRDefault="00B95F0E" w:rsidP="00B95F0E">
      <w:pPr>
        <w:spacing w:after="0" w:line="240" w:lineRule="auto"/>
        <w:ind w:firstLine="709"/>
        <w:jc w:val="both"/>
        <w:rPr>
          <w:rFonts w:ascii="Times New Roman" w:eastAsia="Times New Roman" w:hAnsi="Times New Roman"/>
          <w:sz w:val="28"/>
          <w:szCs w:val="24"/>
          <w:vertAlign w:val="subscript"/>
          <w:lang w:eastAsia="ru-RU"/>
        </w:rPr>
      </w:pPr>
      <w:r w:rsidRPr="00B95F0E">
        <w:rPr>
          <w:rFonts w:ascii="Times New Roman" w:eastAsia="Times New Roman" w:hAnsi="Times New Roman"/>
          <w:sz w:val="28"/>
          <w:szCs w:val="24"/>
          <w:lang w:val="en-US" w:eastAsia="ru-RU"/>
        </w:rPr>
        <w:t>M</w:t>
      </w:r>
      <w:r w:rsidRPr="00B95F0E">
        <w:rPr>
          <w:rFonts w:ascii="Times New Roman" w:eastAsia="Times New Roman" w:hAnsi="Times New Roman"/>
          <w:sz w:val="28"/>
          <w:szCs w:val="24"/>
          <w:lang w:eastAsia="ru-RU"/>
        </w:rPr>
        <w:t xml:space="preserve"> – среднегодовой механический прирост (отток)</w:t>
      </w:r>
      <w:r w:rsidR="009A5E75" w:rsidRPr="00B95F0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п</w:t>
      </w:r>
      <w:r w:rsidRPr="00B95F0E">
        <w:rPr>
          <w:rFonts w:ascii="Times New Roman" w:eastAsia="Times New Roman" w:hAnsi="Times New Roman"/>
          <w:sz w:val="28"/>
          <w:szCs w:val="24"/>
          <w:lang w:eastAsia="ru-RU"/>
        </w:rPr>
        <w:t>оследние годы (%</w:t>
      </w:r>
      <w:r w:rsidR="009A5E75" w:rsidRPr="00B95F0E">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в</w:t>
      </w:r>
      <w:r w:rsidRPr="00B95F0E">
        <w:rPr>
          <w:rFonts w:ascii="Times New Roman" w:eastAsia="Times New Roman" w:hAnsi="Times New Roman"/>
          <w:sz w:val="28"/>
          <w:szCs w:val="24"/>
          <w:lang w:eastAsia="ru-RU"/>
        </w:rPr>
        <w:t>сего населения);</w:t>
      </w:r>
    </w:p>
    <w:p w14:paraId="28E36C7D" w14:textId="28715A96"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val="en-US" w:eastAsia="ru-RU"/>
        </w:rPr>
        <w:t>t</w:t>
      </w:r>
      <w:r w:rsidRPr="00B95F0E">
        <w:rPr>
          <w:rFonts w:ascii="Times New Roman" w:eastAsia="Times New Roman" w:hAnsi="Times New Roman"/>
          <w:sz w:val="28"/>
          <w:szCs w:val="24"/>
          <w:lang w:eastAsia="ru-RU"/>
        </w:rPr>
        <w:t xml:space="preserve"> – количество лет,</w:t>
      </w:r>
      <w:r w:rsidR="009A5E75" w:rsidRPr="00B95F0E">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к</w:t>
      </w:r>
      <w:r w:rsidRPr="00B95F0E">
        <w:rPr>
          <w:rFonts w:ascii="Times New Roman" w:eastAsia="Times New Roman" w:hAnsi="Times New Roman"/>
          <w:sz w:val="28"/>
          <w:szCs w:val="24"/>
          <w:lang w:eastAsia="ru-RU"/>
        </w:rPr>
        <w:t>онец которого производится расчёт численности населения.</w:t>
      </w:r>
    </w:p>
    <w:p w14:paraId="37C5B860" w14:textId="058A9E83"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В</w:t>
      </w:r>
      <w:r w:rsidR="009A5E75" w:rsidRPr="00B95F0E">
        <w:rPr>
          <w:rFonts w:ascii="Times New Roman" w:eastAsia="Times New Roman" w:hAnsi="Times New Roman"/>
          <w:sz w:val="28"/>
          <w:szCs w:val="24"/>
          <w:lang w:eastAsia="ru-RU"/>
        </w:rPr>
        <w:t xml:space="preserve"> </w:t>
      </w:r>
      <w:r w:rsidR="009A5E75" w:rsidRPr="00B95F0E">
        <w:rPr>
          <w:rFonts w:ascii="Times New Roman" w:eastAsia="Times New Roman" w:hAnsi="Times New Roman"/>
          <w:sz w:val="28"/>
          <w:szCs w:val="24"/>
          <w:lang w:val="en-US" w:eastAsia="ru-RU"/>
        </w:rPr>
        <w:t>I</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в</w:t>
      </w:r>
      <w:r w:rsidRPr="00B95F0E">
        <w:rPr>
          <w:rFonts w:ascii="Times New Roman" w:eastAsia="Times New Roman" w:hAnsi="Times New Roman"/>
          <w:sz w:val="28"/>
          <w:szCs w:val="24"/>
          <w:lang w:eastAsia="ru-RU"/>
        </w:rPr>
        <w:t>арианте используются данные</w:t>
      </w:r>
      <w:r w:rsidR="009A5E75" w:rsidRPr="00B95F0E">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д</w:t>
      </w:r>
      <w:r w:rsidRPr="00B95F0E">
        <w:rPr>
          <w:rFonts w:ascii="Times New Roman" w:eastAsia="Times New Roman" w:hAnsi="Times New Roman"/>
          <w:sz w:val="28"/>
          <w:szCs w:val="24"/>
          <w:lang w:eastAsia="ru-RU"/>
        </w:rPr>
        <w:t>емографическом движении населения</w:t>
      </w:r>
      <w:r w:rsidR="009A5E75" w:rsidRPr="00B95F0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п</w:t>
      </w:r>
      <w:r w:rsidRPr="00B95F0E">
        <w:rPr>
          <w:rFonts w:ascii="Times New Roman" w:eastAsia="Times New Roman" w:hAnsi="Times New Roman"/>
          <w:sz w:val="28"/>
          <w:szCs w:val="24"/>
          <w:lang w:eastAsia="ru-RU"/>
        </w:rPr>
        <w:t xml:space="preserve">оследние </w:t>
      </w:r>
      <w:r w:rsidR="006E6E2A">
        <w:rPr>
          <w:rFonts w:ascii="Times New Roman" w:eastAsia="Times New Roman" w:hAnsi="Times New Roman"/>
          <w:sz w:val="28"/>
          <w:szCs w:val="24"/>
          <w:lang w:eastAsia="ru-RU"/>
        </w:rPr>
        <w:t>5</w:t>
      </w:r>
      <w:r w:rsidRPr="00B95F0E">
        <w:rPr>
          <w:rFonts w:ascii="Times New Roman" w:eastAsia="Times New Roman" w:hAnsi="Times New Roman"/>
          <w:sz w:val="28"/>
          <w:szCs w:val="24"/>
          <w:lang w:eastAsia="ru-RU"/>
        </w:rPr>
        <w:t xml:space="preserve"> лет.</w:t>
      </w:r>
    </w:p>
    <w:p w14:paraId="373F00DC" w14:textId="08C9A90D"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Для 1 очереди (20</w:t>
      </w:r>
      <w:r w:rsidR="00726643">
        <w:rPr>
          <w:rFonts w:ascii="Times New Roman" w:eastAsia="Times New Roman" w:hAnsi="Times New Roman"/>
          <w:sz w:val="28"/>
          <w:szCs w:val="24"/>
          <w:lang w:eastAsia="ru-RU"/>
        </w:rPr>
        <w:t>30</w:t>
      </w:r>
      <w:r w:rsidRPr="00B95F0E">
        <w:rPr>
          <w:rFonts w:ascii="Times New Roman" w:eastAsia="Times New Roman" w:hAnsi="Times New Roman"/>
          <w:sz w:val="28"/>
          <w:szCs w:val="24"/>
          <w:lang w:eastAsia="ru-RU"/>
        </w:rPr>
        <w:t xml:space="preserve"> год):</w:t>
      </w:r>
    </w:p>
    <w:p w14:paraId="0710C46D"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294C4E89" w14:textId="440D99CA"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H=2159×</m:t>
          </m:r>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(1+</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-0,5%-0,27%</m:t>
                  </m:r>
                </m:num>
                <m:den>
                  <m:r>
                    <w:rPr>
                      <w:rFonts w:ascii="Cambria Math" w:eastAsia="Times New Roman" w:hAnsi="Cambria Math"/>
                      <w:sz w:val="28"/>
                      <w:szCs w:val="24"/>
                      <w:lang w:eastAsia="ru-RU"/>
                    </w:rPr>
                    <m:t>100</m:t>
                  </m:r>
                </m:den>
              </m:f>
              <m:r>
                <w:rPr>
                  <w:rFonts w:ascii="Cambria Math" w:eastAsia="Times New Roman" w:hAnsi="Cambria Math"/>
                  <w:sz w:val="28"/>
                  <w:szCs w:val="24"/>
                  <w:lang w:eastAsia="ru-RU"/>
                </w:rPr>
                <m:t>)</m:t>
              </m:r>
            </m:e>
            <m:sup>
              <m:r>
                <w:rPr>
                  <w:rFonts w:ascii="Cambria Math" w:eastAsia="Times New Roman" w:hAnsi="Cambria Math"/>
                  <w:sz w:val="28"/>
                  <w:szCs w:val="24"/>
                  <w:lang w:eastAsia="ru-RU"/>
                </w:rPr>
                <m:t>10</m:t>
              </m:r>
            </m:sup>
          </m:sSup>
          <m:r>
            <w:rPr>
              <w:rFonts w:ascii="Cambria Math" w:eastAsia="Times New Roman" w:hAnsi="Cambria Math"/>
              <w:sz w:val="28"/>
              <w:szCs w:val="24"/>
              <w:lang w:eastAsia="ru-RU"/>
            </w:rPr>
            <m:t>=1999</m:t>
          </m:r>
        </m:oMath>
      </m:oMathPara>
    </w:p>
    <w:p w14:paraId="6F6D9570"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5A0AE851" w14:textId="18AB3355"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Для расчётного срока (20</w:t>
      </w:r>
      <w:r w:rsidR="00726643">
        <w:rPr>
          <w:rFonts w:ascii="Times New Roman" w:eastAsia="Times New Roman" w:hAnsi="Times New Roman"/>
          <w:sz w:val="28"/>
          <w:szCs w:val="24"/>
          <w:lang w:eastAsia="ru-RU"/>
        </w:rPr>
        <w:t>40</w:t>
      </w:r>
      <w:r w:rsidRPr="00B95F0E">
        <w:rPr>
          <w:rFonts w:ascii="Times New Roman" w:eastAsia="Times New Roman" w:hAnsi="Times New Roman"/>
          <w:sz w:val="28"/>
          <w:szCs w:val="24"/>
          <w:lang w:eastAsia="ru-RU"/>
        </w:rPr>
        <w:t xml:space="preserve"> год):</w:t>
      </w:r>
    </w:p>
    <w:p w14:paraId="6F7F445D"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006E94EE" w14:textId="089BF9FB"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H=2159×</m:t>
          </m:r>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(1+</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-0,5%+0,27%</m:t>
                  </m:r>
                </m:num>
                <m:den>
                  <m:r>
                    <w:rPr>
                      <w:rFonts w:ascii="Cambria Math" w:eastAsia="Times New Roman" w:hAnsi="Cambria Math"/>
                      <w:sz w:val="28"/>
                      <w:szCs w:val="24"/>
                      <w:lang w:eastAsia="ru-RU"/>
                    </w:rPr>
                    <m:t>100</m:t>
                  </m:r>
                </m:den>
              </m:f>
              <m:r>
                <w:rPr>
                  <w:rFonts w:ascii="Cambria Math" w:eastAsia="Times New Roman" w:hAnsi="Cambria Math"/>
                  <w:sz w:val="28"/>
                  <w:szCs w:val="24"/>
                  <w:lang w:eastAsia="ru-RU"/>
                </w:rPr>
                <m:t>)</m:t>
              </m:r>
            </m:e>
            <m:sup>
              <m:r>
                <w:rPr>
                  <w:rFonts w:ascii="Cambria Math" w:eastAsia="Times New Roman" w:hAnsi="Cambria Math"/>
                  <w:sz w:val="28"/>
                  <w:szCs w:val="24"/>
                  <w:lang w:eastAsia="ru-RU"/>
                </w:rPr>
                <m:t>20</m:t>
              </m:r>
            </m:sup>
          </m:sSup>
          <m:r>
            <w:rPr>
              <w:rFonts w:ascii="Cambria Math" w:eastAsia="Times New Roman" w:hAnsi="Cambria Math"/>
              <w:sz w:val="28"/>
              <w:szCs w:val="24"/>
              <w:lang w:eastAsia="ru-RU"/>
            </w:rPr>
            <m:t>=1851</m:t>
          </m:r>
        </m:oMath>
      </m:oMathPara>
    </w:p>
    <w:p w14:paraId="2D542CBA"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1144B33E" w14:textId="7E48C08F"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Во</w:t>
      </w:r>
      <w:r w:rsidR="009A5E75" w:rsidRPr="00B95F0E">
        <w:rPr>
          <w:rFonts w:ascii="Times New Roman" w:eastAsia="Times New Roman" w:hAnsi="Times New Roman"/>
          <w:sz w:val="28"/>
          <w:szCs w:val="24"/>
          <w:lang w:eastAsia="ru-RU"/>
        </w:rPr>
        <w:t xml:space="preserve"> </w:t>
      </w:r>
      <w:r w:rsidR="009A5E75" w:rsidRPr="00B95F0E">
        <w:rPr>
          <w:rFonts w:ascii="Times New Roman" w:eastAsia="Times New Roman" w:hAnsi="Times New Roman"/>
          <w:sz w:val="28"/>
          <w:szCs w:val="24"/>
          <w:lang w:val="en-US" w:eastAsia="ru-RU"/>
        </w:rPr>
        <w:t>II</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в</w:t>
      </w:r>
      <w:r w:rsidRPr="00B95F0E">
        <w:rPr>
          <w:rFonts w:ascii="Times New Roman" w:eastAsia="Times New Roman" w:hAnsi="Times New Roman"/>
          <w:sz w:val="28"/>
          <w:szCs w:val="24"/>
          <w:lang w:eastAsia="ru-RU"/>
        </w:rPr>
        <w:t>арианте используются данные</w:t>
      </w:r>
      <w:r w:rsidR="009A5E75" w:rsidRPr="00B95F0E">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д</w:t>
      </w:r>
      <w:r w:rsidRPr="00B95F0E">
        <w:rPr>
          <w:rFonts w:ascii="Times New Roman" w:eastAsia="Times New Roman" w:hAnsi="Times New Roman"/>
          <w:sz w:val="28"/>
          <w:szCs w:val="24"/>
          <w:lang w:eastAsia="ru-RU"/>
        </w:rPr>
        <w:t>емографическом движении населения</w:t>
      </w:r>
      <w:r w:rsidR="009A5E75" w:rsidRPr="00B95F0E">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B95F0E">
        <w:rPr>
          <w:rFonts w:ascii="Times New Roman" w:eastAsia="Times New Roman" w:hAnsi="Times New Roman"/>
          <w:sz w:val="28"/>
          <w:szCs w:val="24"/>
          <w:lang w:eastAsia="ru-RU"/>
        </w:rPr>
        <w:t>п</w:t>
      </w:r>
      <w:r w:rsidRPr="00B95F0E">
        <w:rPr>
          <w:rFonts w:ascii="Times New Roman" w:eastAsia="Times New Roman" w:hAnsi="Times New Roman"/>
          <w:sz w:val="28"/>
          <w:szCs w:val="24"/>
          <w:lang w:eastAsia="ru-RU"/>
        </w:rPr>
        <w:t xml:space="preserve">оследний год. </w:t>
      </w:r>
    </w:p>
    <w:p w14:paraId="139CFE12" w14:textId="67C4EC35"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Для 1 очереди (20</w:t>
      </w:r>
      <w:r w:rsidR="00726643">
        <w:rPr>
          <w:rFonts w:ascii="Times New Roman" w:eastAsia="Times New Roman" w:hAnsi="Times New Roman"/>
          <w:sz w:val="28"/>
          <w:szCs w:val="24"/>
          <w:lang w:eastAsia="ru-RU"/>
        </w:rPr>
        <w:t>30</w:t>
      </w:r>
      <w:r w:rsidRPr="00B95F0E">
        <w:rPr>
          <w:rFonts w:ascii="Times New Roman" w:eastAsia="Times New Roman" w:hAnsi="Times New Roman"/>
          <w:sz w:val="28"/>
          <w:szCs w:val="24"/>
          <w:lang w:eastAsia="ru-RU"/>
        </w:rPr>
        <w:t xml:space="preserve"> год):</w:t>
      </w:r>
    </w:p>
    <w:p w14:paraId="08CBBEA3"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0B5D36FE" w14:textId="3FABE6E2"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H=2159×</m:t>
          </m:r>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(1+</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-0,42%-0,65%</m:t>
                  </m:r>
                </m:num>
                <m:den>
                  <m:r>
                    <w:rPr>
                      <w:rFonts w:ascii="Cambria Math" w:eastAsia="Times New Roman" w:hAnsi="Cambria Math"/>
                      <w:sz w:val="28"/>
                      <w:szCs w:val="24"/>
                      <w:lang w:eastAsia="ru-RU"/>
                    </w:rPr>
                    <m:t>100</m:t>
                  </m:r>
                </m:den>
              </m:f>
              <m:r>
                <w:rPr>
                  <w:rFonts w:ascii="Cambria Math" w:eastAsia="Times New Roman" w:hAnsi="Cambria Math"/>
                  <w:sz w:val="28"/>
                  <w:szCs w:val="24"/>
                  <w:lang w:eastAsia="ru-RU"/>
                </w:rPr>
                <m:t>)</m:t>
              </m:r>
            </m:e>
            <m:sup>
              <m:r>
                <w:rPr>
                  <w:rFonts w:ascii="Cambria Math" w:eastAsia="Times New Roman" w:hAnsi="Cambria Math"/>
                  <w:sz w:val="28"/>
                  <w:szCs w:val="24"/>
                  <w:lang w:eastAsia="ru-RU"/>
                </w:rPr>
                <m:t>10</m:t>
              </m:r>
            </m:sup>
          </m:sSup>
          <m:r>
            <w:rPr>
              <w:rFonts w:ascii="Cambria Math" w:eastAsia="Times New Roman" w:hAnsi="Cambria Math"/>
              <w:sz w:val="28"/>
              <w:szCs w:val="24"/>
              <w:lang w:eastAsia="ru-RU"/>
            </w:rPr>
            <m:t>=1939</m:t>
          </m:r>
        </m:oMath>
      </m:oMathPara>
    </w:p>
    <w:p w14:paraId="121359D9"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0B6A9212" w14:textId="6C0C077B"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r w:rsidRPr="00B95F0E">
        <w:rPr>
          <w:rFonts w:ascii="Times New Roman" w:eastAsia="Times New Roman" w:hAnsi="Times New Roman"/>
          <w:sz w:val="28"/>
          <w:szCs w:val="24"/>
          <w:lang w:eastAsia="ru-RU"/>
        </w:rPr>
        <w:t>Для расчётного срока (20</w:t>
      </w:r>
      <w:r w:rsidR="00726643">
        <w:rPr>
          <w:rFonts w:ascii="Times New Roman" w:eastAsia="Times New Roman" w:hAnsi="Times New Roman"/>
          <w:sz w:val="28"/>
          <w:szCs w:val="24"/>
          <w:lang w:eastAsia="ru-RU"/>
        </w:rPr>
        <w:t>40</w:t>
      </w:r>
      <w:r w:rsidRPr="00B95F0E">
        <w:rPr>
          <w:rFonts w:ascii="Times New Roman" w:eastAsia="Times New Roman" w:hAnsi="Times New Roman"/>
          <w:sz w:val="28"/>
          <w:szCs w:val="24"/>
          <w:lang w:eastAsia="ru-RU"/>
        </w:rPr>
        <w:t xml:space="preserve"> год):</w:t>
      </w:r>
    </w:p>
    <w:p w14:paraId="12726929"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4A3916F5" w14:textId="3EAF7CC1"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m:oMathPara>
        <m:oMath>
          <m:r>
            <w:rPr>
              <w:rFonts w:ascii="Cambria Math" w:eastAsia="Times New Roman" w:hAnsi="Cambria Math"/>
              <w:sz w:val="28"/>
              <w:szCs w:val="24"/>
              <w:lang w:eastAsia="ru-RU"/>
            </w:rPr>
            <m:t>H=2159×</m:t>
          </m:r>
          <m:sSup>
            <m:sSupPr>
              <m:ctrlPr>
                <w:rPr>
                  <w:rFonts w:ascii="Cambria Math" w:eastAsia="Times New Roman" w:hAnsi="Cambria Math"/>
                  <w:i/>
                  <w:sz w:val="28"/>
                  <w:szCs w:val="24"/>
                  <w:lang w:eastAsia="ru-RU"/>
                </w:rPr>
              </m:ctrlPr>
            </m:sSupPr>
            <m:e>
              <m:r>
                <w:rPr>
                  <w:rFonts w:ascii="Cambria Math" w:eastAsia="Times New Roman" w:hAnsi="Cambria Math"/>
                  <w:sz w:val="28"/>
                  <w:szCs w:val="24"/>
                  <w:lang w:eastAsia="ru-RU"/>
                </w:rPr>
                <m:t>(1+</m:t>
              </m:r>
              <m:f>
                <m:fPr>
                  <m:ctrlPr>
                    <w:rPr>
                      <w:rFonts w:ascii="Cambria Math" w:eastAsia="Times New Roman" w:hAnsi="Cambria Math"/>
                      <w:i/>
                      <w:sz w:val="28"/>
                      <w:szCs w:val="24"/>
                      <w:lang w:eastAsia="ru-RU"/>
                    </w:rPr>
                  </m:ctrlPr>
                </m:fPr>
                <m:num>
                  <m:r>
                    <w:rPr>
                      <w:rFonts w:ascii="Cambria Math" w:eastAsia="Times New Roman" w:hAnsi="Cambria Math"/>
                      <w:sz w:val="28"/>
                      <w:szCs w:val="24"/>
                      <w:lang w:eastAsia="ru-RU"/>
                    </w:rPr>
                    <m:t>-0,42%-0,65%</m:t>
                  </m:r>
                </m:num>
                <m:den>
                  <m:r>
                    <w:rPr>
                      <w:rFonts w:ascii="Cambria Math" w:eastAsia="Times New Roman" w:hAnsi="Cambria Math"/>
                      <w:sz w:val="28"/>
                      <w:szCs w:val="24"/>
                      <w:lang w:eastAsia="ru-RU"/>
                    </w:rPr>
                    <m:t>100</m:t>
                  </m:r>
                </m:den>
              </m:f>
              <m:r>
                <w:rPr>
                  <w:rFonts w:ascii="Cambria Math" w:eastAsia="Times New Roman" w:hAnsi="Cambria Math"/>
                  <w:sz w:val="28"/>
                  <w:szCs w:val="24"/>
                  <w:lang w:eastAsia="ru-RU"/>
                </w:rPr>
                <m:t>)</m:t>
              </m:r>
            </m:e>
            <m:sup>
              <m:r>
                <w:rPr>
                  <w:rFonts w:ascii="Cambria Math" w:eastAsia="Times New Roman" w:hAnsi="Cambria Math"/>
                  <w:sz w:val="28"/>
                  <w:szCs w:val="24"/>
                  <w:lang w:eastAsia="ru-RU"/>
                </w:rPr>
                <m:t>20</m:t>
              </m:r>
            </m:sup>
          </m:sSup>
          <m:r>
            <w:rPr>
              <w:rFonts w:ascii="Cambria Math" w:eastAsia="Times New Roman" w:hAnsi="Cambria Math"/>
              <w:sz w:val="28"/>
              <w:szCs w:val="24"/>
              <w:lang w:eastAsia="ru-RU"/>
            </w:rPr>
            <m:t>=1742</m:t>
          </m:r>
        </m:oMath>
      </m:oMathPara>
    </w:p>
    <w:p w14:paraId="0B329B06" w14:textId="77777777" w:rsidR="00B95F0E" w:rsidRPr="00B95F0E" w:rsidRDefault="00B95F0E" w:rsidP="00B95F0E">
      <w:pPr>
        <w:spacing w:after="0" w:line="240" w:lineRule="auto"/>
        <w:ind w:firstLine="709"/>
        <w:jc w:val="both"/>
        <w:rPr>
          <w:rFonts w:ascii="Times New Roman" w:eastAsia="Times New Roman" w:hAnsi="Times New Roman"/>
          <w:sz w:val="28"/>
          <w:szCs w:val="24"/>
          <w:lang w:eastAsia="ru-RU"/>
        </w:rPr>
      </w:pPr>
    </w:p>
    <w:p w14:paraId="2F71E117" w14:textId="40200773" w:rsidR="00B95F0E" w:rsidRPr="00B95F0E" w:rsidRDefault="00B95F0E" w:rsidP="00B95F0E">
      <w:pPr>
        <w:spacing w:after="0" w:line="240" w:lineRule="auto"/>
        <w:ind w:firstLine="709"/>
        <w:jc w:val="both"/>
        <w:rPr>
          <w:rFonts w:ascii="Times New Roman" w:hAnsi="Times New Roman"/>
          <w:sz w:val="28"/>
          <w:szCs w:val="28"/>
        </w:rPr>
      </w:pPr>
      <w:r w:rsidRPr="00A4240B">
        <w:rPr>
          <w:rFonts w:ascii="Times New Roman" w:hAnsi="Times New Roman"/>
          <w:sz w:val="28"/>
          <w:szCs w:val="28"/>
        </w:rPr>
        <w:t xml:space="preserve">Для расчёта перспективной численности </w:t>
      </w:r>
      <w:r w:rsidR="00A4240B">
        <w:rPr>
          <w:rFonts w:ascii="Times New Roman" w:hAnsi="Times New Roman"/>
          <w:sz w:val="28"/>
          <w:szCs w:val="28"/>
        </w:rPr>
        <w:t>населения сельсовета</w:t>
      </w:r>
      <w:r w:rsidR="009A5E75">
        <w:rPr>
          <w:rFonts w:ascii="Times New Roman" w:hAnsi="Times New Roman"/>
          <w:sz w:val="28"/>
          <w:szCs w:val="28"/>
        </w:rPr>
        <w:t xml:space="preserve"> </w:t>
      </w:r>
      <w:r w:rsidR="009A5E75" w:rsidRPr="00A4240B">
        <w:rPr>
          <w:rFonts w:ascii="Times New Roman" w:hAnsi="Times New Roman"/>
          <w:sz w:val="28"/>
          <w:szCs w:val="28"/>
        </w:rPr>
        <w:t>с</w:t>
      </w:r>
      <w:r w:rsidR="009A5E75">
        <w:rPr>
          <w:rFonts w:ascii="Times New Roman" w:hAnsi="Times New Roman"/>
          <w:sz w:val="28"/>
          <w:szCs w:val="28"/>
        </w:rPr>
        <w:t> </w:t>
      </w:r>
      <w:r w:rsidR="009A5E75" w:rsidRPr="00A4240B">
        <w:rPr>
          <w:rFonts w:ascii="Times New Roman" w:hAnsi="Times New Roman"/>
          <w:sz w:val="28"/>
          <w:szCs w:val="28"/>
        </w:rPr>
        <w:t>у</w:t>
      </w:r>
      <w:r w:rsidR="001A7199" w:rsidRPr="00A4240B">
        <w:rPr>
          <w:rFonts w:ascii="Times New Roman" w:hAnsi="Times New Roman"/>
          <w:sz w:val="28"/>
          <w:szCs w:val="28"/>
        </w:rPr>
        <w:t>чётом базового сценария развития</w:t>
      </w:r>
      <w:r w:rsidR="001A7199">
        <w:rPr>
          <w:rFonts w:ascii="Times New Roman" w:hAnsi="Times New Roman"/>
          <w:sz w:val="28"/>
          <w:szCs w:val="28"/>
        </w:rPr>
        <w:t xml:space="preserve"> района</w:t>
      </w:r>
      <w:r w:rsidR="009A5E75">
        <w:rPr>
          <w:rFonts w:ascii="Times New Roman" w:hAnsi="Times New Roman"/>
          <w:sz w:val="28"/>
          <w:szCs w:val="28"/>
        </w:rPr>
        <w:t xml:space="preserve"> в ц</w:t>
      </w:r>
      <w:r w:rsidR="001A7199">
        <w:rPr>
          <w:rFonts w:ascii="Times New Roman" w:hAnsi="Times New Roman"/>
          <w:sz w:val="28"/>
          <w:szCs w:val="28"/>
        </w:rPr>
        <w:t xml:space="preserve">елом </w:t>
      </w:r>
      <w:r w:rsidRPr="00B95F0E">
        <w:rPr>
          <w:rFonts w:ascii="Times New Roman" w:hAnsi="Times New Roman"/>
          <w:sz w:val="28"/>
          <w:szCs w:val="28"/>
        </w:rPr>
        <w:t>был использован социально-экономический прогноз. Социально-экономический прогноз численности населения базируется</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ерспективном развитии градообразующих отраслей</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у</w:t>
      </w:r>
      <w:r w:rsidRPr="00B95F0E">
        <w:rPr>
          <w:rFonts w:ascii="Times New Roman" w:hAnsi="Times New Roman"/>
          <w:sz w:val="28"/>
          <w:szCs w:val="28"/>
        </w:rPr>
        <w:t>становлении наиболее рациональных пропорций между основными группами населения: несамодеятельной, градообразующей</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бслуживающей.</w:t>
      </w:r>
    </w:p>
    <w:p w14:paraId="3ED4F3C4" w14:textId="66A30AB7" w:rsidR="00B95F0E" w:rsidRPr="00B95F0E" w:rsidRDefault="00B95F0E" w:rsidP="00B95F0E">
      <w:pPr>
        <w:spacing w:after="0" w:line="240" w:lineRule="auto"/>
        <w:ind w:firstLine="709"/>
        <w:jc w:val="both"/>
        <w:rPr>
          <w:rFonts w:ascii="Times New Roman" w:hAnsi="Times New Roman"/>
          <w:b/>
          <w:bCs/>
          <w:sz w:val="28"/>
          <w:szCs w:val="28"/>
        </w:rPr>
      </w:pPr>
      <w:r w:rsidRPr="00B95F0E">
        <w:rPr>
          <w:rFonts w:ascii="Times New Roman" w:hAnsi="Times New Roman"/>
          <w:sz w:val="28"/>
          <w:szCs w:val="28"/>
        </w:rPr>
        <w:t>Оценка</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рогноз развития экономической базы города, предполагаемое улучшение занятости,</w:t>
      </w:r>
      <w:r w:rsidR="009A5E75" w:rsidRPr="00B95F0E">
        <w:rPr>
          <w:rFonts w:ascii="Times New Roman" w:hAnsi="Times New Roman"/>
          <w:sz w:val="28"/>
          <w:szCs w:val="28"/>
        </w:rPr>
        <w:t xml:space="preserve"> а</w:t>
      </w:r>
      <w:r w:rsidR="009A5E75">
        <w:rPr>
          <w:rFonts w:ascii="Times New Roman" w:hAnsi="Times New Roman"/>
          <w:sz w:val="28"/>
          <w:szCs w:val="28"/>
        </w:rPr>
        <w:t> </w:t>
      </w:r>
      <w:r w:rsidR="009A5E75" w:rsidRPr="00B95F0E">
        <w:rPr>
          <w:rFonts w:ascii="Times New Roman" w:hAnsi="Times New Roman"/>
          <w:sz w:val="28"/>
          <w:szCs w:val="28"/>
        </w:rPr>
        <w:t>т</w:t>
      </w:r>
      <w:r w:rsidRPr="00B95F0E">
        <w:rPr>
          <w:rFonts w:ascii="Times New Roman" w:hAnsi="Times New Roman"/>
          <w:sz w:val="28"/>
          <w:szCs w:val="28"/>
        </w:rPr>
        <w:t xml:space="preserve">акже влияние, которое оказывает развитие жилищного строительства несомненно должны содействовать росту численности населения </w:t>
      </w:r>
      <w:r w:rsidR="00A4240B">
        <w:rPr>
          <w:rFonts w:ascii="Times New Roman" w:hAnsi="Times New Roman"/>
          <w:sz w:val="28"/>
          <w:szCs w:val="28"/>
        </w:rPr>
        <w:t>сельсовета</w:t>
      </w:r>
      <w:r w:rsidRPr="00B95F0E">
        <w:rPr>
          <w:rFonts w:ascii="Times New Roman" w:hAnsi="Times New Roman"/>
          <w:sz w:val="28"/>
          <w:szCs w:val="28"/>
        </w:rPr>
        <w:t>.</w:t>
      </w:r>
    </w:p>
    <w:p w14:paraId="0A9879D4" w14:textId="72CBD5DA"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Численность трудовых ресурсов</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н</w:t>
      </w:r>
      <w:r w:rsidRPr="00B95F0E">
        <w:rPr>
          <w:rFonts w:ascii="Times New Roman" w:hAnsi="Times New Roman"/>
          <w:sz w:val="28"/>
          <w:szCs w:val="28"/>
        </w:rPr>
        <w:t>ачало 20</w:t>
      </w:r>
      <w:r w:rsidR="00A91B76">
        <w:rPr>
          <w:rFonts w:ascii="Times New Roman" w:hAnsi="Times New Roman"/>
          <w:sz w:val="28"/>
          <w:szCs w:val="28"/>
        </w:rPr>
        <w:t>20</w:t>
      </w:r>
      <w:r w:rsidRPr="00B95F0E">
        <w:rPr>
          <w:rFonts w:ascii="Times New Roman" w:hAnsi="Times New Roman"/>
          <w:sz w:val="28"/>
          <w:szCs w:val="28"/>
        </w:rPr>
        <w:t xml:space="preserve"> года составляла </w:t>
      </w:r>
      <w:r w:rsidR="004B7571">
        <w:rPr>
          <w:rFonts w:ascii="Times New Roman" w:hAnsi="Times New Roman"/>
          <w:sz w:val="28"/>
          <w:szCs w:val="28"/>
        </w:rPr>
        <w:t>1,412</w:t>
      </w:r>
      <w:r w:rsidR="00A4240B">
        <w:rPr>
          <w:rFonts w:ascii="Times New Roman" w:hAnsi="Times New Roman"/>
          <w:sz w:val="28"/>
          <w:szCs w:val="28"/>
        </w:rPr>
        <w:t xml:space="preserve"> тыс.</w:t>
      </w:r>
      <w:r w:rsidRPr="00B95F0E">
        <w:rPr>
          <w:rFonts w:ascii="Times New Roman" w:hAnsi="Times New Roman"/>
          <w:sz w:val="28"/>
          <w:szCs w:val="28"/>
        </w:rPr>
        <w:t xml:space="preserve"> человек или </w:t>
      </w:r>
      <w:r w:rsidR="00317A02">
        <w:rPr>
          <w:rFonts w:ascii="Times New Roman" w:hAnsi="Times New Roman"/>
          <w:sz w:val="28"/>
          <w:szCs w:val="28"/>
        </w:rPr>
        <w:t>65,6</w:t>
      </w:r>
      <w:r w:rsidRPr="00B95F0E">
        <w:rPr>
          <w:rFonts w:ascii="Times New Roman" w:hAnsi="Times New Roman"/>
          <w:sz w:val="28"/>
          <w:szCs w:val="28"/>
        </w:rPr>
        <w:t xml:space="preserve"> %</w:t>
      </w:r>
      <w:r w:rsidR="009A5E75" w:rsidRPr="00B95F0E">
        <w:rPr>
          <w:rFonts w:ascii="Times New Roman" w:hAnsi="Times New Roman"/>
          <w:sz w:val="28"/>
          <w:szCs w:val="28"/>
        </w:rPr>
        <w:t xml:space="preserve"> от</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бщей численности постоянного населения. Заняты</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э</w:t>
      </w:r>
      <w:r w:rsidRPr="00B95F0E">
        <w:rPr>
          <w:rFonts w:ascii="Times New Roman" w:hAnsi="Times New Roman"/>
          <w:sz w:val="28"/>
          <w:szCs w:val="28"/>
        </w:rPr>
        <w:t xml:space="preserve">кономике – </w:t>
      </w:r>
      <w:r w:rsidR="00317A02">
        <w:rPr>
          <w:rFonts w:ascii="Times New Roman" w:hAnsi="Times New Roman"/>
          <w:sz w:val="28"/>
          <w:szCs w:val="28"/>
        </w:rPr>
        <w:t>0,996</w:t>
      </w:r>
      <w:r w:rsidRPr="00B95F0E">
        <w:rPr>
          <w:rFonts w:ascii="Times New Roman" w:hAnsi="Times New Roman"/>
          <w:sz w:val="28"/>
          <w:szCs w:val="28"/>
        </w:rPr>
        <w:t xml:space="preserve"> тыс. человек (</w:t>
      </w:r>
      <w:r w:rsidR="00400AD1">
        <w:rPr>
          <w:rFonts w:ascii="Times New Roman" w:hAnsi="Times New Roman"/>
          <w:sz w:val="28"/>
          <w:szCs w:val="28"/>
        </w:rPr>
        <w:t>46,</w:t>
      </w:r>
      <w:r w:rsidR="00317A02">
        <w:rPr>
          <w:rFonts w:ascii="Times New Roman" w:hAnsi="Times New Roman"/>
          <w:sz w:val="28"/>
          <w:szCs w:val="28"/>
        </w:rPr>
        <w:t>3</w:t>
      </w:r>
      <w:r w:rsidRPr="00B95F0E">
        <w:rPr>
          <w:rFonts w:ascii="Times New Roman" w:hAnsi="Times New Roman"/>
          <w:sz w:val="28"/>
          <w:szCs w:val="28"/>
        </w:rPr>
        <w:t xml:space="preserve"> %</w:t>
      </w:r>
      <w:r w:rsidR="009A5E75" w:rsidRPr="00B95F0E">
        <w:rPr>
          <w:rFonts w:ascii="Times New Roman" w:hAnsi="Times New Roman"/>
          <w:sz w:val="28"/>
          <w:szCs w:val="28"/>
        </w:rPr>
        <w:t xml:space="preserve"> от</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бщей численности постоянного населения). Разделение трудовых ресурсов</w:t>
      </w:r>
      <w:r w:rsidR="009A5E75" w:rsidRPr="00B95F0E">
        <w:rPr>
          <w:rFonts w:ascii="Times New Roman" w:hAnsi="Times New Roman"/>
          <w:sz w:val="28"/>
          <w:szCs w:val="28"/>
        </w:rPr>
        <w:t xml:space="preserve"> по</w:t>
      </w:r>
      <w:r w:rsidR="009A5E75">
        <w:rPr>
          <w:rFonts w:ascii="Times New Roman" w:hAnsi="Times New Roman"/>
          <w:sz w:val="28"/>
          <w:szCs w:val="28"/>
        </w:rPr>
        <w:t> </w:t>
      </w:r>
      <w:r w:rsidR="009A5E75" w:rsidRPr="00B95F0E">
        <w:rPr>
          <w:rFonts w:ascii="Times New Roman" w:hAnsi="Times New Roman"/>
          <w:sz w:val="28"/>
          <w:szCs w:val="28"/>
        </w:rPr>
        <w:t>з</w:t>
      </w:r>
      <w:r w:rsidRPr="00B95F0E">
        <w:rPr>
          <w:rFonts w:ascii="Times New Roman" w:hAnsi="Times New Roman"/>
          <w:sz w:val="28"/>
          <w:szCs w:val="28"/>
        </w:rPr>
        <w:t>анятости</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г</w:t>
      </w:r>
      <w:r w:rsidRPr="00B95F0E">
        <w:rPr>
          <w:rFonts w:ascii="Times New Roman" w:hAnsi="Times New Roman"/>
          <w:sz w:val="28"/>
          <w:szCs w:val="28"/>
        </w:rPr>
        <w:t>радообразующие</w:t>
      </w:r>
      <w:r w:rsidR="009A5E75" w:rsidRPr="00B95F0E">
        <w:rPr>
          <w:rFonts w:ascii="Times New Roman" w:hAnsi="Times New Roman"/>
          <w:sz w:val="28"/>
          <w:szCs w:val="28"/>
        </w:rPr>
        <w:t xml:space="preserve"> </w:t>
      </w:r>
      <w:r w:rsidR="009A5E75" w:rsidRPr="00B95F0E">
        <w:rPr>
          <w:rFonts w:ascii="Times New Roman" w:hAnsi="Times New Roman"/>
          <w:sz w:val="28"/>
          <w:szCs w:val="28"/>
        </w:rPr>
        <w:lastRenderedPageBreak/>
        <w:t>и</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бслуживающие отрасли</w:t>
      </w:r>
      <w:r w:rsidR="009A5E75" w:rsidRPr="00B95F0E">
        <w:rPr>
          <w:rFonts w:ascii="Times New Roman" w:hAnsi="Times New Roman"/>
          <w:sz w:val="28"/>
          <w:szCs w:val="28"/>
        </w:rPr>
        <w:t xml:space="preserve"> в</w:t>
      </w:r>
      <w:r w:rsidR="009A5E75">
        <w:rPr>
          <w:rFonts w:ascii="Times New Roman" w:hAnsi="Times New Roman"/>
          <w:sz w:val="28"/>
          <w:szCs w:val="28"/>
        </w:rPr>
        <w:t> с</w:t>
      </w:r>
      <w:r w:rsidR="00400AD1">
        <w:rPr>
          <w:rFonts w:ascii="Times New Roman" w:hAnsi="Times New Roman"/>
          <w:sz w:val="28"/>
          <w:szCs w:val="28"/>
        </w:rPr>
        <w:t>ельсовете</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н</w:t>
      </w:r>
      <w:r w:rsidRPr="00B95F0E">
        <w:rPr>
          <w:rFonts w:ascii="Times New Roman" w:hAnsi="Times New Roman"/>
          <w:sz w:val="28"/>
          <w:szCs w:val="28"/>
        </w:rPr>
        <w:t>ачало 20</w:t>
      </w:r>
      <w:r w:rsidR="00A91B76">
        <w:rPr>
          <w:rFonts w:ascii="Times New Roman" w:hAnsi="Times New Roman"/>
          <w:sz w:val="28"/>
          <w:szCs w:val="28"/>
        </w:rPr>
        <w:t>20</w:t>
      </w:r>
      <w:r w:rsidRPr="00B95F0E">
        <w:rPr>
          <w:rFonts w:ascii="Times New Roman" w:hAnsi="Times New Roman"/>
          <w:sz w:val="28"/>
          <w:szCs w:val="28"/>
        </w:rPr>
        <w:t xml:space="preserve"> года принят</w:t>
      </w:r>
      <w:r w:rsidR="00400AD1">
        <w:rPr>
          <w:rFonts w:ascii="Times New Roman" w:hAnsi="Times New Roman"/>
          <w:sz w:val="28"/>
          <w:szCs w:val="28"/>
        </w:rPr>
        <w:t>о</w:t>
      </w:r>
      <w:r w:rsidRPr="00B95F0E">
        <w:rPr>
          <w:rFonts w:ascii="Times New Roman" w:hAnsi="Times New Roman"/>
          <w:sz w:val="28"/>
          <w:szCs w:val="28"/>
        </w:rPr>
        <w:t xml:space="preserve">: </w:t>
      </w:r>
      <w:r w:rsidR="00400AD1">
        <w:rPr>
          <w:rFonts w:ascii="Times New Roman" w:hAnsi="Times New Roman"/>
          <w:sz w:val="28"/>
          <w:szCs w:val="28"/>
        </w:rPr>
        <w:t>60</w:t>
      </w:r>
      <w:r w:rsidRPr="00B95F0E">
        <w:rPr>
          <w:rFonts w:ascii="Times New Roman" w:hAnsi="Times New Roman"/>
          <w:sz w:val="28"/>
          <w:szCs w:val="28"/>
        </w:rPr>
        <w:t xml:space="preserve"> % - заняты</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г</w:t>
      </w:r>
      <w:r w:rsidRPr="00B95F0E">
        <w:rPr>
          <w:rFonts w:ascii="Times New Roman" w:hAnsi="Times New Roman"/>
          <w:sz w:val="28"/>
          <w:szCs w:val="28"/>
        </w:rPr>
        <w:t xml:space="preserve">радообразующих отраслях, </w:t>
      </w:r>
      <w:r w:rsidR="00400AD1">
        <w:rPr>
          <w:rFonts w:ascii="Times New Roman" w:hAnsi="Times New Roman"/>
          <w:sz w:val="28"/>
          <w:szCs w:val="28"/>
        </w:rPr>
        <w:t>40</w:t>
      </w:r>
      <w:r w:rsidRPr="00B95F0E">
        <w:rPr>
          <w:rFonts w:ascii="Times New Roman" w:hAnsi="Times New Roman"/>
          <w:sz w:val="28"/>
          <w:szCs w:val="28"/>
        </w:rPr>
        <w:t xml:space="preserve"> % -</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 xml:space="preserve">бслуживающих. </w:t>
      </w:r>
    </w:p>
    <w:p w14:paraId="16866268" w14:textId="79875EE3"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Перспективная структура занятости</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р</w:t>
      </w:r>
      <w:r w:rsidRPr="00B95F0E">
        <w:rPr>
          <w:rFonts w:ascii="Times New Roman" w:hAnsi="Times New Roman"/>
          <w:sz w:val="28"/>
          <w:szCs w:val="28"/>
        </w:rPr>
        <w:t>асчётный срок</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ервую очередь определена исходя</w:t>
      </w:r>
      <w:r w:rsidR="009A5E75" w:rsidRPr="00B95F0E">
        <w:rPr>
          <w:rFonts w:ascii="Times New Roman" w:hAnsi="Times New Roman"/>
          <w:sz w:val="28"/>
          <w:szCs w:val="28"/>
        </w:rPr>
        <w:t xml:space="preserve"> из</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роведённого анализа современной возрастной структуры, миграции, занятости населения,</w:t>
      </w:r>
      <w:r w:rsidR="009A5E75" w:rsidRPr="00B95F0E">
        <w:rPr>
          <w:rFonts w:ascii="Times New Roman" w:hAnsi="Times New Roman"/>
          <w:sz w:val="28"/>
          <w:szCs w:val="28"/>
        </w:rPr>
        <w:t xml:space="preserve"> а</w:t>
      </w:r>
      <w:r w:rsidR="009A5E75">
        <w:rPr>
          <w:rFonts w:ascii="Times New Roman" w:hAnsi="Times New Roman"/>
          <w:sz w:val="28"/>
          <w:szCs w:val="28"/>
        </w:rPr>
        <w:t> </w:t>
      </w:r>
      <w:r w:rsidR="009A5E75" w:rsidRPr="00B95F0E">
        <w:rPr>
          <w:rFonts w:ascii="Times New Roman" w:hAnsi="Times New Roman"/>
          <w:sz w:val="28"/>
          <w:szCs w:val="28"/>
        </w:rPr>
        <w:t>т</w:t>
      </w:r>
      <w:r w:rsidRPr="00B95F0E">
        <w:rPr>
          <w:rFonts w:ascii="Times New Roman" w:hAnsi="Times New Roman"/>
          <w:sz w:val="28"/>
          <w:szCs w:val="28"/>
        </w:rPr>
        <w:t>акже наметившимся условиям для</w:t>
      </w:r>
      <w:r w:rsidR="009A5E75" w:rsidRPr="00B95F0E">
        <w:rPr>
          <w:rFonts w:ascii="Times New Roman" w:hAnsi="Times New Roman"/>
          <w:sz w:val="28"/>
          <w:szCs w:val="28"/>
        </w:rPr>
        <w:t xml:space="preserve"> их</w:t>
      </w:r>
      <w:r w:rsidR="009A5E75">
        <w:rPr>
          <w:rFonts w:ascii="Times New Roman" w:hAnsi="Times New Roman"/>
          <w:sz w:val="28"/>
          <w:szCs w:val="28"/>
        </w:rPr>
        <w:t> </w:t>
      </w:r>
      <w:r w:rsidR="009A5E75" w:rsidRPr="00B95F0E">
        <w:rPr>
          <w:rFonts w:ascii="Times New Roman" w:hAnsi="Times New Roman"/>
          <w:sz w:val="28"/>
          <w:szCs w:val="28"/>
        </w:rPr>
        <w:t>д</w:t>
      </w:r>
      <w:r w:rsidRPr="00B95F0E">
        <w:rPr>
          <w:rFonts w:ascii="Times New Roman" w:hAnsi="Times New Roman"/>
          <w:sz w:val="28"/>
          <w:szCs w:val="28"/>
        </w:rPr>
        <w:t xml:space="preserve">альнейшего перераспределения. </w:t>
      </w:r>
      <w:r w:rsidR="00FE41A2">
        <w:rPr>
          <w:rFonts w:ascii="Times New Roman" w:hAnsi="Times New Roman"/>
          <w:sz w:val="28"/>
          <w:szCs w:val="28"/>
        </w:rPr>
        <w:t xml:space="preserve">Кроме того, принты во внимание перспективные проекты по развитию производственного потенциала (спиртзавод, </w:t>
      </w:r>
      <w:r w:rsidR="00FE41A2" w:rsidRPr="00FE41A2">
        <w:rPr>
          <w:rFonts w:ascii="Times New Roman" w:hAnsi="Times New Roman"/>
          <w:sz w:val="28"/>
          <w:szCs w:val="28"/>
        </w:rPr>
        <w:t>нефтеперерабатывающ</w:t>
      </w:r>
      <w:r w:rsidR="00FE41A2">
        <w:rPr>
          <w:rFonts w:ascii="Times New Roman" w:hAnsi="Times New Roman"/>
          <w:sz w:val="28"/>
          <w:szCs w:val="28"/>
        </w:rPr>
        <w:t>ий</w:t>
      </w:r>
      <w:r w:rsidR="00FE41A2" w:rsidRPr="00FE41A2">
        <w:rPr>
          <w:rFonts w:ascii="Times New Roman" w:hAnsi="Times New Roman"/>
          <w:sz w:val="28"/>
          <w:szCs w:val="28"/>
        </w:rPr>
        <w:t xml:space="preserve"> завод</w:t>
      </w:r>
      <w:r w:rsidR="00FE41A2">
        <w:rPr>
          <w:rFonts w:ascii="Times New Roman" w:hAnsi="Times New Roman"/>
          <w:sz w:val="28"/>
          <w:szCs w:val="28"/>
        </w:rPr>
        <w:t>).</w:t>
      </w:r>
    </w:p>
    <w:p w14:paraId="3C79DF96" w14:textId="02B5622D"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Численность населения определяется</w:t>
      </w:r>
      <w:r w:rsidR="009A5E75" w:rsidRPr="00B95F0E">
        <w:rPr>
          <w:rFonts w:ascii="Times New Roman" w:hAnsi="Times New Roman"/>
          <w:sz w:val="28"/>
          <w:szCs w:val="28"/>
        </w:rPr>
        <w:t xml:space="preserve"> по</w:t>
      </w:r>
      <w:r w:rsidR="009A5E75">
        <w:rPr>
          <w:rFonts w:ascii="Times New Roman" w:hAnsi="Times New Roman"/>
          <w:sz w:val="28"/>
          <w:szCs w:val="28"/>
        </w:rPr>
        <w:t> </w:t>
      </w:r>
      <w:r w:rsidR="009A5E75" w:rsidRPr="00B95F0E">
        <w:rPr>
          <w:rFonts w:ascii="Times New Roman" w:hAnsi="Times New Roman"/>
          <w:sz w:val="28"/>
          <w:szCs w:val="28"/>
        </w:rPr>
        <w:t>ф</w:t>
      </w:r>
      <w:r w:rsidRPr="00B95F0E">
        <w:rPr>
          <w:rFonts w:ascii="Times New Roman" w:hAnsi="Times New Roman"/>
          <w:sz w:val="28"/>
          <w:szCs w:val="28"/>
        </w:rPr>
        <w:t>ормуле:</w:t>
      </w:r>
    </w:p>
    <w:p w14:paraId="2A8352FD" w14:textId="77777777" w:rsidR="00B95F0E" w:rsidRPr="00B95F0E" w:rsidRDefault="00B95F0E" w:rsidP="00B95F0E">
      <w:pPr>
        <w:spacing w:after="0" w:line="240" w:lineRule="auto"/>
        <w:ind w:firstLine="709"/>
        <w:jc w:val="both"/>
        <w:rPr>
          <w:rFonts w:ascii="Times New Roman" w:hAnsi="Times New Roman"/>
          <w:sz w:val="28"/>
          <w:szCs w:val="28"/>
        </w:rPr>
      </w:pPr>
    </w:p>
    <w:p w14:paraId="0B13710E" w14:textId="7BAA96F7" w:rsidR="00B95F0E" w:rsidRPr="00B95F0E" w:rsidRDefault="00B95F0E" w:rsidP="00B95F0E">
      <w:pPr>
        <w:spacing w:after="0" w:line="240" w:lineRule="auto"/>
        <w:ind w:firstLine="709"/>
        <w:jc w:val="both"/>
        <w:rPr>
          <w:rFonts w:ascii="Times New Roman" w:hAnsi="Times New Roman"/>
          <w:sz w:val="28"/>
          <w:szCs w:val="28"/>
        </w:rPr>
      </w:pPr>
      <m:oMathPara>
        <m:oMath>
          <m:r>
            <w:rPr>
              <w:rFonts w:ascii="Cambria Math" w:hAnsi="Cambria Math"/>
              <w:sz w:val="28"/>
              <w:szCs w:val="28"/>
            </w:rPr>
            <m:t>H=</m:t>
          </m:r>
          <m:f>
            <m:fPr>
              <m:ctrlPr>
                <w:rPr>
                  <w:rFonts w:ascii="Cambria Math" w:hAnsi="Cambria Math"/>
                  <w:i/>
                  <w:sz w:val="28"/>
                  <w:szCs w:val="28"/>
                </w:rPr>
              </m:ctrlPr>
            </m:fPr>
            <m:num>
              <m:r>
                <w:rPr>
                  <w:rFonts w:ascii="Cambria Math" w:hAnsi="Cambria Math"/>
                  <w:sz w:val="28"/>
                  <w:szCs w:val="28"/>
                </w:rPr>
                <m:t>А×100</m:t>
              </m:r>
            </m:num>
            <m:den>
              <m:r>
                <w:rPr>
                  <w:rFonts w:ascii="Cambria Math" w:hAnsi="Cambria Math"/>
                  <w:sz w:val="28"/>
                  <w:szCs w:val="28"/>
                </w:rPr>
                <m:t>100-(Б+В)</m:t>
              </m:r>
            </m:den>
          </m:f>
        </m:oMath>
      </m:oMathPara>
    </w:p>
    <w:p w14:paraId="03E4E1F5" w14:textId="77777777" w:rsidR="00B95F0E" w:rsidRPr="00B95F0E" w:rsidRDefault="00B95F0E" w:rsidP="00B95F0E">
      <w:pPr>
        <w:spacing w:after="0" w:line="240" w:lineRule="auto"/>
        <w:ind w:firstLine="709"/>
        <w:jc w:val="both"/>
        <w:rPr>
          <w:rFonts w:ascii="Times New Roman" w:hAnsi="Times New Roman"/>
          <w:sz w:val="28"/>
          <w:szCs w:val="28"/>
        </w:rPr>
      </w:pPr>
    </w:p>
    <w:p w14:paraId="7EBD2C7F" w14:textId="77777777"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где:</w:t>
      </w:r>
    </w:p>
    <w:p w14:paraId="3A6102B1" w14:textId="77777777"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Н – ожидаемая численность населения, тыс. чел.;</w:t>
      </w:r>
    </w:p>
    <w:p w14:paraId="36B11233" w14:textId="0462CF2E"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А – абсолютная численность градообразующих кадров (с учётом уезжающих</w:t>
      </w:r>
      <w:r w:rsidR="009A5E75" w:rsidRPr="00B95F0E">
        <w:rPr>
          <w:rFonts w:ascii="Times New Roman" w:hAnsi="Times New Roman"/>
          <w:sz w:val="28"/>
          <w:szCs w:val="28"/>
        </w:rPr>
        <w:t xml:space="preserve"> за</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ределы поселения), тыс. чел.;</w:t>
      </w:r>
    </w:p>
    <w:p w14:paraId="4213F675" w14:textId="6264A016"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Б – численность занятых</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с</w:t>
      </w:r>
      <w:r w:rsidRPr="00B95F0E">
        <w:rPr>
          <w:rFonts w:ascii="Times New Roman" w:hAnsi="Times New Roman"/>
          <w:sz w:val="28"/>
          <w:szCs w:val="28"/>
        </w:rPr>
        <w:t>фере обслуживания, %;</w:t>
      </w:r>
    </w:p>
    <w:p w14:paraId="12E2CEBB" w14:textId="77777777"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В – доля несамодеятельного населения, %.</w:t>
      </w:r>
    </w:p>
    <w:p w14:paraId="2221A8D0" w14:textId="4CFD1894" w:rsidR="00B95F0E" w:rsidRPr="00B95F0E" w:rsidRDefault="00B95F0E" w:rsidP="00B95F0E">
      <w:pPr>
        <w:spacing w:after="0" w:line="240" w:lineRule="auto"/>
        <w:ind w:firstLine="709"/>
        <w:jc w:val="both"/>
        <w:rPr>
          <w:rFonts w:ascii="Times New Roman" w:hAnsi="Times New Roman"/>
          <w:sz w:val="28"/>
          <w:szCs w:val="28"/>
        </w:rPr>
      </w:pPr>
      <w:r w:rsidRPr="00B95F0E">
        <w:rPr>
          <w:rFonts w:ascii="Times New Roman" w:hAnsi="Times New Roman"/>
          <w:sz w:val="28"/>
          <w:szCs w:val="28"/>
        </w:rPr>
        <w:t>Ориентировочный расчёт приведён</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т</w:t>
      </w:r>
      <w:r w:rsidRPr="00B95F0E">
        <w:rPr>
          <w:rFonts w:ascii="Times New Roman" w:hAnsi="Times New Roman"/>
          <w:sz w:val="28"/>
          <w:szCs w:val="28"/>
        </w:rPr>
        <w:t xml:space="preserve">аблице </w:t>
      </w:r>
      <w:r w:rsidRPr="00B95F0E">
        <w:rPr>
          <w:rFonts w:ascii="Times New Roman" w:hAnsi="Times New Roman"/>
          <w:sz w:val="28"/>
          <w:szCs w:val="28"/>
        </w:rPr>
        <w:fldChar w:fldCharType="begin"/>
      </w:r>
      <w:r w:rsidRPr="00B95F0E">
        <w:rPr>
          <w:rFonts w:ascii="Times New Roman" w:hAnsi="Times New Roman"/>
          <w:sz w:val="28"/>
          <w:szCs w:val="28"/>
        </w:rPr>
        <w:instrText xml:space="preserve"> REF Fgr_Var3 \h  \* MERGEFORMAT </w:instrText>
      </w:r>
      <w:r w:rsidRPr="00B95F0E">
        <w:rPr>
          <w:rFonts w:ascii="Times New Roman" w:hAnsi="Times New Roman"/>
          <w:sz w:val="28"/>
          <w:szCs w:val="28"/>
        </w:rPr>
      </w:r>
      <w:r w:rsidRPr="00B95F0E">
        <w:rPr>
          <w:rFonts w:ascii="Times New Roman" w:hAnsi="Times New Roman"/>
          <w:sz w:val="28"/>
          <w:szCs w:val="28"/>
        </w:rPr>
        <w:fldChar w:fldCharType="separate"/>
      </w:r>
      <w:r w:rsidR="00CE1A47">
        <w:rPr>
          <w:rFonts w:ascii="Times New Roman" w:eastAsia="Times New Roman" w:hAnsi="Times New Roman"/>
          <w:noProof/>
          <w:sz w:val="28"/>
          <w:szCs w:val="28"/>
          <w:lang w:eastAsia="ru-RU" w:bidi="en-US"/>
        </w:rPr>
        <w:t>35</w:t>
      </w:r>
      <w:r w:rsidRPr="00B95F0E">
        <w:rPr>
          <w:rFonts w:ascii="Times New Roman" w:hAnsi="Times New Roman"/>
          <w:sz w:val="28"/>
          <w:szCs w:val="28"/>
        </w:rPr>
        <w:fldChar w:fldCharType="end"/>
      </w:r>
      <w:r w:rsidRPr="00B95F0E">
        <w:rPr>
          <w:rFonts w:ascii="Times New Roman" w:hAnsi="Times New Roman"/>
          <w:sz w:val="28"/>
          <w:szCs w:val="28"/>
        </w:rPr>
        <w:t>. Согласно произведённым расчётам, численность населения</w:t>
      </w:r>
      <w:r w:rsidR="009A5E75" w:rsidRPr="00B95F0E">
        <w:rPr>
          <w:rFonts w:ascii="Times New Roman" w:hAnsi="Times New Roman"/>
          <w:sz w:val="28"/>
          <w:szCs w:val="28"/>
        </w:rPr>
        <w:t xml:space="preserve"> по</w:t>
      </w:r>
      <w:r w:rsidR="009A5E75">
        <w:rPr>
          <w:rFonts w:ascii="Times New Roman" w:hAnsi="Times New Roman"/>
          <w:sz w:val="28"/>
          <w:szCs w:val="28"/>
        </w:rPr>
        <w:t> </w:t>
      </w:r>
      <w:r w:rsidR="009A5E75" w:rsidRPr="00B95F0E">
        <w:rPr>
          <w:rFonts w:ascii="Times New Roman" w:hAnsi="Times New Roman"/>
          <w:sz w:val="28"/>
          <w:szCs w:val="28"/>
        </w:rPr>
        <w:t>э</w:t>
      </w:r>
      <w:r w:rsidRPr="00B95F0E">
        <w:rPr>
          <w:rFonts w:ascii="Times New Roman" w:hAnsi="Times New Roman"/>
          <w:sz w:val="28"/>
          <w:szCs w:val="28"/>
        </w:rPr>
        <w:t>тому методу</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 xml:space="preserve">ервую очередь составит </w:t>
      </w:r>
      <w:r w:rsidR="00FE41A2">
        <w:rPr>
          <w:rFonts w:ascii="Times New Roman" w:hAnsi="Times New Roman"/>
          <w:sz w:val="28"/>
          <w:szCs w:val="28"/>
        </w:rPr>
        <w:t>2170</w:t>
      </w:r>
      <w:r w:rsidRPr="00B95F0E">
        <w:rPr>
          <w:rFonts w:ascii="Times New Roman" w:hAnsi="Times New Roman"/>
          <w:sz w:val="28"/>
          <w:szCs w:val="28"/>
        </w:rPr>
        <w:t xml:space="preserve"> человек,</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р</w:t>
      </w:r>
      <w:r w:rsidRPr="00B95F0E">
        <w:rPr>
          <w:rFonts w:ascii="Times New Roman" w:hAnsi="Times New Roman"/>
          <w:sz w:val="28"/>
          <w:szCs w:val="28"/>
        </w:rPr>
        <w:t xml:space="preserve">асчётный срок </w:t>
      </w:r>
      <w:r w:rsidR="00FE41A2">
        <w:rPr>
          <w:rFonts w:ascii="Times New Roman" w:hAnsi="Times New Roman"/>
          <w:sz w:val="28"/>
          <w:szCs w:val="28"/>
        </w:rPr>
        <w:t>2215</w:t>
      </w:r>
      <w:r w:rsidRPr="00B95F0E">
        <w:rPr>
          <w:rFonts w:ascii="Times New Roman" w:hAnsi="Times New Roman"/>
          <w:sz w:val="28"/>
          <w:szCs w:val="28"/>
        </w:rPr>
        <w:t xml:space="preserve"> человек.</w:t>
      </w:r>
    </w:p>
    <w:p w14:paraId="0055F4FB" w14:textId="5E4D0808" w:rsidR="00B95F0E" w:rsidRPr="00B95F0E" w:rsidRDefault="00B95F0E" w:rsidP="00B95F0E">
      <w:pPr>
        <w:autoSpaceDE w:val="0"/>
        <w:autoSpaceDN w:val="0"/>
        <w:adjustRightInd w:val="0"/>
        <w:spacing w:after="0" w:line="240" w:lineRule="auto"/>
        <w:jc w:val="right"/>
        <w:rPr>
          <w:rFonts w:ascii="Times New Roman" w:eastAsia="Times New Roman" w:hAnsi="Times New Roman"/>
          <w:sz w:val="28"/>
          <w:szCs w:val="28"/>
          <w:lang w:eastAsia="ru-RU"/>
        </w:rPr>
      </w:pPr>
      <w:r w:rsidRPr="00B95F0E">
        <w:rPr>
          <w:rFonts w:ascii="Times New Roman" w:eastAsia="Times New Roman" w:hAnsi="Times New Roman"/>
          <w:sz w:val="28"/>
          <w:szCs w:val="28"/>
          <w:lang w:eastAsia="ru-RU"/>
        </w:rPr>
        <w:t xml:space="preserve">Таблица </w:t>
      </w:r>
      <w:bookmarkStart w:id="235" w:name="Fgr_Var3"/>
      <w:r w:rsidRPr="00B95F0E">
        <w:rPr>
          <w:rFonts w:ascii="Times New Roman" w:eastAsia="Times New Roman" w:hAnsi="Times New Roman"/>
          <w:sz w:val="28"/>
          <w:szCs w:val="28"/>
          <w:lang w:eastAsia="ru-RU" w:bidi="en-US"/>
        </w:rPr>
        <w:fldChar w:fldCharType="begin"/>
      </w:r>
      <w:r w:rsidRPr="00B95F0E">
        <w:rPr>
          <w:rFonts w:ascii="Times New Roman" w:eastAsia="Times New Roman" w:hAnsi="Times New Roman"/>
          <w:sz w:val="28"/>
          <w:szCs w:val="28"/>
          <w:lang w:eastAsia="ru-RU" w:bidi="en-US"/>
        </w:rPr>
        <w:instrText xml:space="preserve"> SEQ Таблица \* ARABIC </w:instrText>
      </w:r>
      <w:r w:rsidRPr="00B95F0E">
        <w:rPr>
          <w:rFonts w:ascii="Times New Roman" w:eastAsia="Times New Roman" w:hAnsi="Times New Roman"/>
          <w:sz w:val="28"/>
          <w:szCs w:val="28"/>
          <w:lang w:eastAsia="ru-RU" w:bidi="en-US"/>
        </w:rPr>
        <w:fldChar w:fldCharType="separate"/>
      </w:r>
      <w:r w:rsidR="00CE1A47">
        <w:rPr>
          <w:rFonts w:ascii="Times New Roman" w:eastAsia="Times New Roman" w:hAnsi="Times New Roman"/>
          <w:noProof/>
          <w:sz w:val="28"/>
          <w:szCs w:val="28"/>
          <w:lang w:eastAsia="ru-RU" w:bidi="en-US"/>
        </w:rPr>
        <w:t>35</w:t>
      </w:r>
      <w:r w:rsidRPr="00B95F0E">
        <w:rPr>
          <w:rFonts w:ascii="Times New Roman" w:eastAsia="Times New Roman" w:hAnsi="Times New Roman"/>
          <w:sz w:val="28"/>
          <w:szCs w:val="28"/>
          <w:lang w:eastAsia="ru-RU" w:bidi="en-US"/>
        </w:rPr>
        <w:fldChar w:fldCharType="end"/>
      </w:r>
      <w:bookmarkEnd w:id="235"/>
    </w:p>
    <w:p w14:paraId="7CA3E43F" w14:textId="1888CD37" w:rsidR="00B95F0E" w:rsidRPr="00B95F0E" w:rsidRDefault="00B95F0E" w:rsidP="00B95F0E">
      <w:pPr>
        <w:spacing w:after="120" w:line="240" w:lineRule="auto"/>
        <w:jc w:val="center"/>
        <w:rPr>
          <w:rFonts w:ascii="Times New Roman" w:hAnsi="Times New Roman"/>
          <w:sz w:val="28"/>
          <w:szCs w:val="28"/>
        </w:rPr>
      </w:pPr>
      <w:r w:rsidRPr="00B95F0E">
        <w:rPr>
          <w:rFonts w:ascii="Times New Roman" w:hAnsi="Times New Roman"/>
          <w:sz w:val="28"/>
          <w:szCs w:val="28"/>
        </w:rPr>
        <w:t xml:space="preserve">Прогнозная численность населения </w:t>
      </w:r>
      <w:r w:rsidR="00AA34E8">
        <w:rPr>
          <w:rFonts w:ascii="Times New Roman" w:hAnsi="Times New Roman"/>
          <w:sz w:val="28"/>
          <w:szCs w:val="28"/>
        </w:rPr>
        <w:t>Октябрьского</w:t>
      </w:r>
      <w:r w:rsidR="00400AD1">
        <w:rPr>
          <w:rFonts w:ascii="Times New Roman" w:hAnsi="Times New Roman"/>
          <w:sz w:val="28"/>
          <w:szCs w:val="28"/>
        </w:rPr>
        <w:t xml:space="preserve"> сельсовета</w:t>
      </w:r>
      <w:r w:rsidRPr="00B95F0E">
        <w:rPr>
          <w:rFonts w:ascii="Times New Roman" w:hAnsi="Times New Roman"/>
          <w:sz w:val="28"/>
          <w:szCs w:val="28"/>
        </w:rPr>
        <w:t xml:space="preserve"> </w:t>
      </w:r>
    </w:p>
    <w:tbl>
      <w:tblPr>
        <w:tblW w:w="10209" w:type="dxa"/>
        <w:jc w:val="center"/>
        <w:tblLayout w:type="fixed"/>
        <w:tblLook w:val="04A0" w:firstRow="1" w:lastRow="0" w:firstColumn="1" w:lastColumn="0" w:noHBand="0" w:noVBand="1"/>
      </w:tblPr>
      <w:tblGrid>
        <w:gridCol w:w="815"/>
        <w:gridCol w:w="4299"/>
        <w:gridCol w:w="1155"/>
        <w:gridCol w:w="1290"/>
        <w:gridCol w:w="1205"/>
        <w:gridCol w:w="1209"/>
        <w:gridCol w:w="236"/>
      </w:tblGrid>
      <w:tr w:rsidR="00317A02" w:rsidRPr="00317A02" w14:paraId="081C0F2E" w14:textId="77777777" w:rsidTr="00FE41A2">
        <w:trPr>
          <w:gridAfter w:val="1"/>
          <w:wAfter w:w="236" w:type="dxa"/>
          <w:trHeight w:val="269"/>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0F5EEE"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п/п</w:t>
            </w:r>
          </w:p>
        </w:tc>
        <w:tc>
          <w:tcPr>
            <w:tcW w:w="4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B9B34A"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Группа населения</w:t>
            </w:r>
          </w:p>
        </w:tc>
        <w:tc>
          <w:tcPr>
            <w:tcW w:w="24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00E21" w14:textId="428A2CAF"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xml:space="preserve">Первая </w:t>
            </w:r>
            <w:r w:rsidR="00AA34E8" w:rsidRPr="00317A02">
              <w:rPr>
                <w:rFonts w:ascii="Times New Roman" w:eastAsia="Times New Roman" w:hAnsi="Times New Roman"/>
                <w:color w:val="000000"/>
                <w:lang w:eastAsia="ru-RU"/>
              </w:rPr>
              <w:t>очередь (</w:t>
            </w:r>
            <w:r w:rsidRPr="00317A02">
              <w:rPr>
                <w:rFonts w:ascii="Times New Roman" w:eastAsia="Times New Roman" w:hAnsi="Times New Roman"/>
                <w:color w:val="000000"/>
                <w:lang w:eastAsia="ru-RU"/>
              </w:rPr>
              <w:t xml:space="preserve">2030 г.) </w:t>
            </w:r>
          </w:p>
        </w:tc>
        <w:tc>
          <w:tcPr>
            <w:tcW w:w="24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ABF5D" w14:textId="5C4C8DD5"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xml:space="preserve">Расчётный </w:t>
            </w:r>
            <w:r w:rsidR="00AA34E8" w:rsidRPr="00317A02">
              <w:rPr>
                <w:rFonts w:ascii="Times New Roman" w:eastAsia="Times New Roman" w:hAnsi="Times New Roman"/>
                <w:color w:val="000000"/>
                <w:lang w:eastAsia="ru-RU"/>
              </w:rPr>
              <w:t>срок (</w:t>
            </w:r>
            <w:r w:rsidRPr="00317A02">
              <w:rPr>
                <w:rFonts w:ascii="Times New Roman" w:eastAsia="Times New Roman" w:hAnsi="Times New Roman"/>
                <w:color w:val="000000"/>
                <w:lang w:eastAsia="ru-RU"/>
              </w:rPr>
              <w:t xml:space="preserve">2040 г.) </w:t>
            </w:r>
          </w:p>
        </w:tc>
      </w:tr>
      <w:tr w:rsidR="00AA34E8" w:rsidRPr="00317A02" w14:paraId="171A672C" w14:textId="77777777" w:rsidTr="00FE41A2">
        <w:trPr>
          <w:trHeight w:val="57"/>
          <w:jc w:val="center"/>
        </w:trPr>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7F1A9F"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4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2D2778"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244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4FFB0A"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241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E7D4F"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236" w:type="dxa"/>
            <w:tcBorders>
              <w:top w:val="nil"/>
              <w:left w:val="nil"/>
              <w:bottom w:val="nil"/>
              <w:right w:val="nil"/>
            </w:tcBorders>
            <w:shd w:val="clear" w:color="auto" w:fill="auto"/>
            <w:noWrap/>
            <w:vAlign w:val="bottom"/>
            <w:hideMark/>
          </w:tcPr>
          <w:p w14:paraId="5FFA0EE6" w14:textId="77777777" w:rsidR="00317A02" w:rsidRPr="00317A02" w:rsidRDefault="00317A02" w:rsidP="00317A02">
            <w:pPr>
              <w:spacing w:after="0" w:line="240" w:lineRule="auto"/>
              <w:jc w:val="center"/>
              <w:rPr>
                <w:rFonts w:ascii="Times New Roman" w:eastAsia="Times New Roman" w:hAnsi="Times New Roman"/>
                <w:color w:val="000000"/>
                <w:lang w:eastAsia="ru-RU"/>
              </w:rPr>
            </w:pPr>
          </w:p>
        </w:tc>
      </w:tr>
      <w:tr w:rsidR="00AA34E8" w:rsidRPr="00317A02" w14:paraId="31B5D75D" w14:textId="77777777" w:rsidTr="00FE41A2">
        <w:trPr>
          <w:trHeight w:val="57"/>
          <w:jc w:val="center"/>
        </w:trPr>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F4BFC0"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4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6D0E81" w14:textId="77777777" w:rsidR="00317A02" w:rsidRPr="00317A02" w:rsidRDefault="00317A02" w:rsidP="00317A02">
            <w:pPr>
              <w:spacing w:after="0" w:line="240" w:lineRule="auto"/>
              <w:rPr>
                <w:rFonts w:ascii="Times New Roman" w:eastAsia="Times New Roman" w:hAnsi="Times New Roman"/>
                <w:color w:val="000000"/>
                <w:lang w:eastAsia="ru-RU"/>
              </w:rPr>
            </w:pPr>
          </w:p>
        </w:tc>
        <w:tc>
          <w:tcPr>
            <w:tcW w:w="1155" w:type="dxa"/>
            <w:tcBorders>
              <w:top w:val="nil"/>
              <w:left w:val="nil"/>
              <w:bottom w:val="single" w:sz="4" w:space="0" w:color="auto"/>
              <w:right w:val="single" w:sz="4" w:space="0" w:color="auto"/>
            </w:tcBorders>
            <w:shd w:val="clear" w:color="auto" w:fill="auto"/>
            <w:vAlign w:val="center"/>
            <w:hideMark/>
          </w:tcPr>
          <w:p w14:paraId="54D2381D"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чел</w:t>
            </w:r>
          </w:p>
        </w:tc>
        <w:tc>
          <w:tcPr>
            <w:tcW w:w="1290" w:type="dxa"/>
            <w:tcBorders>
              <w:top w:val="nil"/>
              <w:left w:val="nil"/>
              <w:bottom w:val="single" w:sz="4" w:space="0" w:color="auto"/>
              <w:right w:val="single" w:sz="4" w:space="0" w:color="auto"/>
            </w:tcBorders>
            <w:shd w:val="clear" w:color="auto" w:fill="auto"/>
            <w:vAlign w:val="center"/>
            <w:hideMark/>
          </w:tcPr>
          <w:p w14:paraId="1FBF94CB"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14:paraId="13BBE493"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чел.</w:t>
            </w:r>
          </w:p>
        </w:tc>
        <w:tc>
          <w:tcPr>
            <w:tcW w:w="1209" w:type="dxa"/>
            <w:tcBorders>
              <w:top w:val="nil"/>
              <w:left w:val="nil"/>
              <w:bottom w:val="single" w:sz="4" w:space="0" w:color="auto"/>
              <w:right w:val="single" w:sz="4" w:space="0" w:color="auto"/>
            </w:tcBorders>
            <w:shd w:val="clear" w:color="auto" w:fill="auto"/>
            <w:vAlign w:val="center"/>
            <w:hideMark/>
          </w:tcPr>
          <w:p w14:paraId="2A3C910D" w14:textId="77777777" w:rsidR="00317A02" w:rsidRPr="00317A02" w:rsidRDefault="00317A02" w:rsidP="00317A0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w:t>
            </w:r>
          </w:p>
        </w:tc>
        <w:tc>
          <w:tcPr>
            <w:tcW w:w="236" w:type="dxa"/>
            <w:shd w:val="clear" w:color="auto" w:fill="auto"/>
            <w:vAlign w:val="center"/>
            <w:hideMark/>
          </w:tcPr>
          <w:p w14:paraId="70957BA8" w14:textId="77777777" w:rsidR="00317A02" w:rsidRPr="00317A02" w:rsidRDefault="00317A02" w:rsidP="00317A02">
            <w:pPr>
              <w:spacing w:after="0" w:line="240" w:lineRule="auto"/>
              <w:rPr>
                <w:rFonts w:ascii="Times New Roman" w:eastAsia="Times New Roman" w:hAnsi="Times New Roman"/>
                <w:lang w:eastAsia="ru-RU"/>
              </w:rPr>
            </w:pPr>
          </w:p>
        </w:tc>
      </w:tr>
      <w:tr w:rsidR="00FE41A2" w:rsidRPr="00317A02" w14:paraId="4CE85109"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2813E407"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1</w:t>
            </w:r>
          </w:p>
        </w:tc>
        <w:tc>
          <w:tcPr>
            <w:tcW w:w="4299" w:type="dxa"/>
            <w:tcBorders>
              <w:top w:val="nil"/>
              <w:left w:val="nil"/>
              <w:bottom w:val="single" w:sz="4" w:space="0" w:color="auto"/>
              <w:right w:val="single" w:sz="4" w:space="0" w:color="auto"/>
            </w:tcBorders>
            <w:shd w:val="clear" w:color="auto" w:fill="auto"/>
            <w:vAlign w:val="center"/>
            <w:hideMark/>
          </w:tcPr>
          <w:p w14:paraId="1E1FA0D5" w14:textId="77777777" w:rsidR="00FE41A2" w:rsidRPr="00317A02" w:rsidRDefault="00FE41A2" w:rsidP="00FE41A2">
            <w:pPr>
              <w:spacing w:after="0" w:line="240" w:lineRule="auto"/>
              <w:rPr>
                <w:rFonts w:ascii="Times New Roman" w:eastAsia="Times New Roman" w:hAnsi="Times New Roman"/>
                <w:color w:val="000000"/>
                <w:lang w:eastAsia="ru-RU"/>
              </w:rPr>
            </w:pPr>
            <w:r w:rsidRPr="00317A02">
              <w:rPr>
                <w:rFonts w:ascii="Times New Roman" w:eastAsia="Times New Roman" w:hAnsi="Times New Roman"/>
                <w:color w:val="000000"/>
                <w:lang w:eastAsia="ru-RU"/>
              </w:rPr>
              <w:t>Население, всего</w:t>
            </w:r>
          </w:p>
        </w:tc>
        <w:tc>
          <w:tcPr>
            <w:tcW w:w="1155" w:type="dxa"/>
            <w:tcBorders>
              <w:top w:val="nil"/>
              <w:left w:val="nil"/>
              <w:bottom w:val="single" w:sz="4" w:space="0" w:color="auto"/>
              <w:right w:val="single" w:sz="4" w:space="0" w:color="auto"/>
            </w:tcBorders>
            <w:shd w:val="clear" w:color="auto" w:fill="auto"/>
            <w:vAlign w:val="center"/>
            <w:hideMark/>
          </w:tcPr>
          <w:p w14:paraId="3E69DF60" w14:textId="213FCC98"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2170</w:t>
            </w:r>
          </w:p>
        </w:tc>
        <w:tc>
          <w:tcPr>
            <w:tcW w:w="1290" w:type="dxa"/>
            <w:tcBorders>
              <w:top w:val="nil"/>
              <w:left w:val="nil"/>
              <w:bottom w:val="single" w:sz="4" w:space="0" w:color="auto"/>
              <w:right w:val="single" w:sz="4" w:space="0" w:color="auto"/>
            </w:tcBorders>
            <w:shd w:val="clear" w:color="auto" w:fill="auto"/>
            <w:vAlign w:val="center"/>
            <w:hideMark/>
          </w:tcPr>
          <w:p w14:paraId="7EAB3119" w14:textId="26F63884"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100,0</w:t>
            </w:r>
          </w:p>
        </w:tc>
        <w:tc>
          <w:tcPr>
            <w:tcW w:w="1205" w:type="dxa"/>
            <w:tcBorders>
              <w:top w:val="nil"/>
              <w:left w:val="nil"/>
              <w:bottom w:val="single" w:sz="4" w:space="0" w:color="auto"/>
              <w:right w:val="single" w:sz="4" w:space="0" w:color="auto"/>
            </w:tcBorders>
            <w:shd w:val="clear" w:color="auto" w:fill="auto"/>
            <w:vAlign w:val="center"/>
            <w:hideMark/>
          </w:tcPr>
          <w:p w14:paraId="08879A60" w14:textId="702C053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2215</w:t>
            </w:r>
          </w:p>
        </w:tc>
        <w:tc>
          <w:tcPr>
            <w:tcW w:w="1209" w:type="dxa"/>
            <w:tcBorders>
              <w:top w:val="nil"/>
              <w:left w:val="nil"/>
              <w:bottom w:val="single" w:sz="4" w:space="0" w:color="auto"/>
              <w:right w:val="single" w:sz="4" w:space="0" w:color="auto"/>
            </w:tcBorders>
            <w:shd w:val="clear" w:color="auto" w:fill="auto"/>
            <w:vAlign w:val="center"/>
            <w:hideMark/>
          </w:tcPr>
          <w:p w14:paraId="553A05F4" w14:textId="09EC94E2"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100,0</w:t>
            </w:r>
          </w:p>
        </w:tc>
        <w:tc>
          <w:tcPr>
            <w:tcW w:w="236" w:type="dxa"/>
            <w:shd w:val="clear" w:color="auto" w:fill="auto"/>
            <w:vAlign w:val="center"/>
            <w:hideMark/>
          </w:tcPr>
          <w:p w14:paraId="2E033A82"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4C65E56D"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779AEE0"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62366A5D" w14:textId="77777777" w:rsidR="00FE41A2" w:rsidRPr="00AA34E8"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AA34E8">
              <w:rPr>
                <w:rFonts w:ascii="Times New Roman" w:eastAsia="Times New Roman" w:hAnsi="Times New Roman"/>
                <w:color w:val="000000"/>
                <w:lang w:eastAsia="ru-RU"/>
              </w:rPr>
              <w:t>с. Нагорное</w:t>
            </w:r>
          </w:p>
        </w:tc>
        <w:tc>
          <w:tcPr>
            <w:tcW w:w="1155" w:type="dxa"/>
            <w:tcBorders>
              <w:top w:val="nil"/>
              <w:left w:val="nil"/>
              <w:bottom w:val="single" w:sz="4" w:space="0" w:color="auto"/>
              <w:right w:val="single" w:sz="4" w:space="0" w:color="auto"/>
            </w:tcBorders>
            <w:shd w:val="clear" w:color="auto" w:fill="auto"/>
            <w:vAlign w:val="center"/>
            <w:hideMark/>
          </w:tcPr>
          <w:p w14:paraId="5C9B6B51" w14:textId="42EB93B5"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1492</w:t>
            </w:r>
          </w:p>
        </w:tc>
        <w:tc>
          <w:tcPr>
            <w:tcW w:w="1290" w:type="dxa"/>
            <w:tcBorders>
              <w:top w:val="nil"/>
              <w:left w:val="nil"/>
              <w:bottom w:val="single" w:sz="4" w:space="0" w:color="auto"/>
              <w:right w:val="single" w:sz="4" w:space="0" w:color="auto"/>
            </w:tcBorders>
            <w:shd w:val="clear" w:color="auto" w:fill="auto"/>
            <w:vAlign w:val="center"/>
            <w:hideMark/>
          </w:tcPr>
          <w:p w14:paraId="5170F417" w14:textId="0B13D948"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68,7</w:t>
            </w:r>
          </w:p>
        </w:tc>
        <w:tc>
          <w:tcPr>
            <w:tcW w:w="1205" w:type="dxa"/>
            <w:tcBorders>
              <w:top w:val="nil"/>
              <w:left w:val="nil"/>
              <w:bottom w:val="single" w:sz="4" w:space="0" w:color="auto"/>
              <w:right w:val="single" w:sz="4" w:space="0" w:color="auto"/>
            </w:tcBorders>
            <w:shd w:val="clear" w:color="auto" w:fill="auto"/>
            <w:vAlign w:val="center"/>
            <w:hideMark/>
          </w:tcPr>
          <w:p w14:paraId="7551053F" w14:textId="31CEEDF6"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1523</w:t>
            </w:r>
          </w:p>
        </w:tc>
        <w:tc>
          <w:tcPr>
            <w:tcW w:w="1209" w:type="dxa"/>
            <w:tcBorders>
              <w:top w:val="nil"/>
              <w:left w:val="nil"/>
              <w:bottom w:val="single" w:sz="4" w:space="0" w:color="auto"/>
              <w:right w:val="single" w:sz="4" w:space="0" w:color="auto"/>
            </w:tcBorders>
            <w:shd w:val="clear" w:color="auto" w:fill="auto"/>
            <w:vAlign w:val="center"/>
            <w:hideMark/>
          </w:tcPr>
          <w:p w14:paraId="40433B7F" w14:textId="10383902"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68,7</w:t>
            </w:r>
          </w:p>
        </w:tc>
        <w:tc>
          <w:tcPr>
            <w:tcW w:w="236" w:type="dxa"/>
            <w:shd w:val="clear" w:color="auto" w:fill="auto"/>
            <w:vAlign w:val="center"/>
            <w:hideMark/>
          </w:tcPr>
          <w:p w14:paraId="6E4E497B"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4E2F4B4C"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C1F563E"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593C8BF2"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д. Помельцево</w:t>
            </w:r>
          </w:p>
        </w:tc>
        <w:tc>
          <w:tcPr>
            <w:tcW w:w="1155" w:type="dxa"/>
            <w:tcBorders>
              <w:top w:val="nil"/>
              <w:left w:val="nil"/>
              <w:bottom w:val="single" w:sz="4" w:space="0" w:color="auto"/>
              <w:right w:val="single" w:sz="4" w:space="0" w:color="auto"/>
            </w:tcBorders>
            <w:shd w:val="clear" w:color="auto" w:fill="auto"/>
            <w:vAlign w:val="center"/>
            <w:hideMark/>
          </w:tcPr>
          <w:p w14:paraId="02D1B3D6" w14:textId="223DFB1B"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255</w:t>
            </w:r>
          </w:p>
        </w:tc>
        <w:tc>
          <w:tcPr>
            <w:tcW w:w="1290" w:type="dxa"/>
            <w:tcBorders>
              <w:top w:val="nil"/>
              <w:left w:val="nil"/>
              <w:bottom w:val="single" w:sz="4" w:space="0" w:color="auto"/>
              <w:right w:val="single" w:sz="4" w:space="0" w:color="auto"/>
            </w:tcBorders>
            <w:shd w:val="clear" w:color="auto" w:fill="auto"/>
            <w:vAlign w:val="center"/>
            <w:hideMark/>
          </w:tcPr>
          <w:p w14:paraId="41ECC1F4" w14:textId="5BF25978"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11,8</w:t>
            </w:r>
          </w:p>
        </w:tc>
        <w:tc>
          <w:tcPr>
            <w:tcW w:w="1205" w:type="dxa"/>
            <w:tcBorders>
              <w:top w:val="nil"/>
              <w:left w:val="nil"/>
              <w:bottom w:val="single" w:sz="4" w:space="0" w:color="auto"/>
              <w:right w:val="single" w:sz="4" w:space="0" w:color="auto"/>
            </w:tcBorders>
            <w:shd w:val="clear" w:color="auto" w:fill="auto"/>
            <w:vAlign w:val="center"/>
            <w:hideMark/>
          </w:tcPr>
          <w:p w14:paraId="32D983BD" w14:textId="0C47DD5F"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261</w:t>
            </w:r>
          </w:p>
        </w:tc>
        <w:tc>
          <w:tcPr>
            <w:tcW w:w="1209" w:type="dxa"/>
            <w:tcBorders>
              <w:top w:val="nil"/>
              <w:left w:val="nil"/>
              <w:bottom w:val="single" w:sz="4" w:space="0" w:color="auto"/>
              <w:right w:val="single" w:sz="4" w:space="0" w:color="auto"/>
            </w:tcBorders>
            <w:shd w:val="clear" w:color="auto" w:fill="auto"/>
            <w:vAlign w:val="center"/>
            <w:hideMark/>
          </w:tcPr>
          <w:p w14:paraId="5D9FA8D3" w14:textId="09B1CC16"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11,8</w:t>
            </w:r>
          </w:p>
        </w:tc>
        <w:tc>
          <w:tcPr>
            <w:tcW w:w="236" w:type="dxa"/>
            <w:shd w:val="clear" w:color="auto" w:fill="auto"/>
            <w:vAlign w:val="center"/>
            <w:hideMark/>
          </w:tcPr>
          <w:p w14:paraId="511C8536"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7A553426"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76884EB"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4FBFEAD6"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д. Сартаково</w:t>
            </w:r>
          </w:p>
        </w:tc>
        <w:tc>
          <w:tcPr>
            <w:tcW w:w="1155" w:type="dxa"/>
            <w:tcBorders>
              <w:top w:val="nil"/>
              <w:left w:val="nil"/>
              <w:bottom w:val="single" w:sz="4" w:space="0" w:color="auto"/>
              <w:right w:val="single" w:sz="4" w:space="0" w:color="auto"/>
            </w:tcBorders>
            <w:shd w:val="clear" w:color="auto" w:fill="auto"/>
            <w:vAlign w:val="center"/>
            <w:hideMark/>
          </w:tcPr>
          <w:p w14:paraId="10A0E7D1" w14:textId="62992C4D"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37</w:t>
            </w:r>
          </w:p>
        </w:tc>
        <w:tc>
          <w:tcPr>
            <w:tcW w:w="1290" w:type="dxa"/>
            <w:tcBorders>
              <w:top w:val="nil"/>
              <w:left w:val="nil"/>
              <w:bottom w:val="single" w:sz="4" w:space="0" w:color="auto"/>
              <w:right w:val="single" w:sz="4" w:space="0" w:color="auto"/>
            </w:tcBorders>
            <w:shd w:val="clear" w:color="auto" w:fill="auto"/>
            <w:vAlign w:val="center"/>
            <w:hideMark/>
          </w:tcPr>
          <w:p w14:paraId="07E9E8C3" w14:textId="673FABCC"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1,7</w:t>
            </w:r>
          </w:p>
        </w:tc>
        <w:tc>
          <w:tcPr>
            <w:tcW w:w="1205" w:type="dxa"/>
            <w:tcBorders>
              <w:top w:val="nil"/>
              <w:left w:val="nil"/>
              <w:bottom w:val="single" w:sz="4" w:space="0" w:color="auto"/>
              <w:right w:val="single" w:sz="4" w:space="0" w:color="auto"/>
            </w:tcBorders>
            <w:shd w:val="clear" w:color="auto" w:fill="auto"/>
            <w:vAlign w:val="center"/>
            <w:hideMark/>
          </w:tcPr>
          <w:p w14:paraId="33933E48" w14:textId="18EC1AB4"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38</w:t>
            </w:r>
          </w:p>
        </w:tc>
        <w:tc>
          <w:tcPr>
            <w:tcW w:w="1209" w:type="dxa"/>
            <w:tcBorders>
              <w:top w:val="nil"/>
              <w:left w:val="nil"/>
              <w:bottom w:val="single" w:sz="4" w:space="0" w:color="auto"/>
              <w:right w:val="single" w:sz="4" w:space="0" w:color="auto"/>
            </w:tcBorders>
            <w:shd w:val="clear" w:color="auto" w:fill="auto"/>
            <w:vAlign w:val="center"/>
            <w:hideMark/>
          </w:tcPr>
          <w:p w14:paraId="32C927E6" w14:textId="236FB3C9"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1,7</w:t>
            </w:r>
          </w:p>
        </w:tc>
        <w:tc>
          <w:tcPr>
            <w:tcW w:w="236" w:type="dxa"/>
            <w:shd w:val="clear" w:color="auto" w:fill="auto"/>
            <w:vAlign w:val="center"/>
            <w:hideMark/>
          </w:tcPr>
          <w:p w14:paraId="6A0C70ED"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235AD432"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31BE7FE8"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743DA28C"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д. Морозовка</w:t>
            </w:r>
          </w:p>
        </w:tc>
        <w:tc>
          <w:tcPr>
            <w:tcW w:w="1155" w:type="dxa"/>
            <w:tcBorders>
              <w:top w:val="nil"/>
              <w:left w:val="nil"/>
              <w:bottom w:val="single" w:sz="4" w:space="0" w:color="auto"/>
              <w:right w:val="single" w:sz="4" w:space="0" w:color="auto"/>
            </w:tcBorders>
            <w:shd w:val="clear" w:color="auto" w:fill="auto"/>
            <w:vAlign w:val="center"/>
            <w:hideMark/>
          </w:tcPr>
          <w:p w14:paraId="7B91C8B2" w14:textId="30DEF352"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42</w:t>
            </w:r>
          </w:p>
        </w:tc>
        <w:tc>
          <w:tcPr>
            <w:tcW w:w="1290" w:type="dxa"/>
            <w:tcBorders>
              <w:top w:val="nil"/>
              <w:left w:val="nil"/>
              <w:bottom w:val="single" w:sz="4" w:space="0" w:color="auto"/>
              <w:right w:val="single" w:sz="4" w:space="0" w:color="auto"/>
            </w:tcBorders>
            <w:shd w:val="clear" w:color="auto" w:fill="auto"/>
            <w:vAlign w:val="center"/>
            <w:hideMark/>
          </w:tcPr>
          <w:p w14:paraId="22CD4DFA" w14:textId="7179D05A"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2,0</w:t>
            </w:r>
          </w:p>
        </w:tc>
        <w:tc>
          <w:tcPr>
            <w:tcW w:w="1205" w:type="dxa"/>
            <w:tcBorders>
              <w:top w:val="nil"/>
              <w:left w:val="nil"/>
              <w:bottom w:val="single" w:sz="4" w:space="0" w:color="auto"/>
              <w:right w:val="single" w:sz="4" w:space="0" w:color="auto"/>
            </w:tcBorders>
            <w:shd w:val="clear" w:color="auto" w:fill="auto"/>
            <w:vAlign w:val="center"/>
            <w:hideMark/>
          </w:tcPr>
          <w:p w14:paraId="3935264B" w14:textId="1600CC9F"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43</w:t>
            </w:r>
          </w:p>
        </w:tc>
        <w:tc>
          <w:tcPr>
            <w:tcW w:w="1209" w:type="dxa"/>
            <w:tcBorders>
              <w:top w:val="nil"/>
              <w:left w:val="nil"/>
              <w:bottom w:val="single" w:sz="4" w:space="0" w:color="auto"/>
              <w:right w:val="single" w:sz="4" w:space="0" w:color="auto"/>
            </w:tcBorders>
            <w:shd w:val="clear" w:color="auto" w:fill="auto"/>
            <w:vAlign w:val="center"/>
            <w:hideMark/>
          </w:tcPr>
          <w:p w14:paraId="470AE71C" w14:textId="73A15857"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2,0</w:t>
            </w:r>
          </w:p>
        </w:tc>
        <w:tc>
          <w:tcPr>
            <w:tcW w:w="236" w:type="dxa"/>
            <w:shd w:val="clear" w:color="auto" w:fill="auto"/>
            <w:vAlign w:val="center"/>
            <w:hideMark/>
          </w:tcPr>
          <w:p w14:paraId="0850EB2D"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2D03B6FE"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6E8B5A81"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731BE69E"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д. Марково</w:t>
            </w:r>
          </w:p>
        </w:tc>
        <w:tc>
          <w:tcPr>
            <w:tcW w:w="1155" w:type="dxa"/>
            <w:tcBorders>
              <w:top w:val="nil"/>
              <w:left w:val="nil"/>
              <w:bottom w:val="single" w:sz="4" w:space="0" w:color="auto"/>
              <w:right w:val="single" w:sz="4" w:space="0" w:color="auto"/>
            </w:tcBorders>
            <w:shd w:val="clear" w:color="auto" w:fill="auto"/>
            <w:vAlign w:val="center"/>
            <w:hideMark/>
          </w:tcPr>
          <w:p w14:paraId="106B4100" w14:textId="5E0531B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34</w:t>
            </w:r>
          </w:p>
        </w:tc>
        <w:tc>
          <w:tcPr>
            <w:tcW w:w="1290" w:type="dxa"/>
            <w:tcBorders>
              <w:top w:val="nil"/>
              <w:left w:val="nil"/>
              <w:bottom w:val="single" w:sz="4" w:space="0" w:color="auto"/>
              <w:right w:val="single" w:sz="4" w:space="0" w:color="auto"/>
            </w:tcBorders>
            <w:shd w:val="clear" w:color="auto" w:fill="auto"/>
            <w:vAlign w:val="center"/>
            <w:hideMark/>
          </w:tcPr>
          <w:p w14:paraId="7DA94B61" w14:textId="563A9DC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1,6</w:t>
            </w:r>
          </w:p>
        </w:tc>
        <w:tc>
          <w:tcPr>
            <w:tcW w:w="1205" w:type="dxa"/>
            <w:tcBorders>
              <w:top w:val="nil"/>
              <w:left w:val="nil"/>
              <w:bottom w:val="single" w:sz="4" w:space="0" w:color="auto"/>
              <w:right w:val="single" w:sz="4" w:space="0" w:color="auto"/>
            </w:tcBorders>
            <w:shd w:val="clear" w:color="auto" w:fill="auto"/>
            <w:vAlign w:val="center"/>
            <w:hideMark/>
          </w:tcPr>
          <w:p w14:paraId="62BDB2C9" w14:textId="13584642"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35</w:t>
            </w:r>
          </w:p>
        </w:tc>
        <w:tc>
          <w:tcPr>
            <w:tcW w:w="1209" w:type="dxa"/>
            <w:tcBorders>
              <w:top w:val="nil"/>
              <w:left w:val="nil"/>
              <w:bottom w:val="single" w:sz="4" w:space="0" w:color="auto"/>
              <w:right w:val="single" w:sz="4" w:space="0" w:color="auto"/>
            </w:tcBorders>
            <w:shd w:val="clear" w:color="auto" w:fill="auto"/>
            <w:vAlign w:val="center"/>
            <w:hideMark/>
          </w:tcPr>
          <w:p w14:paraId="2280AE40" w14:textId="622D2B26"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1,6</w:t>
            </w:r>
          </w:p>
        </w:tc>
        <w:tc>
          <w:tcPr>
            <w:tcW w:w="236" w:type="dxa"/>
            <w:shd w:val="clear" w:color="auto" w:fill="auto"/>
            <w:vAlign w:val="center"/>
            <w:hideMark/>
          </w:tcPr>
          <w:p w14:paraId="3DA98FF0"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4DFC0A49"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28FE8B9"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65DFA864"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п. М. Кайлы</w:t>
            </w:r>
          </w:p>
        </w:tc>
        <w:tc>
          <w:tcPr>
            <w:tcW w:w="1155" w:type="dxa"/>
            <w:tcBorders>
              <w:top w:val="nil"/>
              <w:left w:val="nil"/>
              <w:bottom w:val="single" w:sz="4" w:space="0" w:color="auto"/>
              <w:right w:val="single" w:sz="4" w:space="0" w:color="auto"/>
            </w:tcBorders>
            <w:shd w:val="clear" w:color="auto" w:fill="auto"/>
            <w:vAlign w:val="center"/>
            <w:hideMark/>
          </w:tcPr>
          <w:p w14:paraId="504C0475" w14:textId="362C9CE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69</w:t>
            </w:r>
          </w:p>
        </w:tc>
        <w:tc>
          <w:tcPr>
            <w:tcW w:w="1290" w:type="dxa"/>
            <w:tcBorders>
              <w:top w:val="nil"/>
              <w:left w:val="nil"/>
              <w:bottom w:val="single" w:sz="4" w:space="0" w:color="auto"/>
              <w:right w:val="single" w:sz="4" w:space="0" w:color="auto"/>
            </w:tcBorders>
            <w:shd w:val="clear" w:color="auto" w:fill="auto"/>
            <w:vAlign w:val="center"/>
            <w:hideMark/>
          </w:tcPr>
          <w:p w14:paraId="0F53DE37" w14:textId="0C4642DB"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3,2</w:t>
            </w:r>
          </w:p>
        </w:tc>
        <w:tc>
          <w:tcPr>
            <w:tcW w:w="1205" w:type="dxa"/>
            <w:tcBorders>
              <w:top w:val="nil"/>
              <w:left w:val="nil"/>
              <w:bottom w:val="single" w:sz="4" w:space="0" w:color="auto"/>
              <w:right w:val="single" w:sz="4" w:space="0" w:color="auto"/>
            </w:tcBorders>
            <w:shd w:val="clear" w:color="auto" w:fill="auto"/>
            <w:vAlign w:val="center"/>
            <w:hideMark/>
          </w:tcPr>
          <w:p w14:paraId="1F809210" w14:textId="7A67A2E4"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70</w:t>
            </w:r>
          </w:p>
        </w:tc>
        <w:tc>
          <w:tcPr>
            <w:tcW w:w="1209" w:type="dxa"/>
            <w:tcBorders>
              <w:top w:val="nil"/>
              <w:left w:val="nil"/>
              <w:bottom w:val="single" w:sz="4" w:space="0" w:color="auto"/>
              <w:right w:val="single" w:sz="4" w:space="0" w:color="auto"/>
            </w:tcBorders>
            <w:shd w:val="clear" w:color="auto" w:fill="auto"/>
            <w:vAlign w:val="center"/>
            <w:hideMark/>
          </w:tcPr>
          <w:p w14:paraId="22703E7D" w14:textId="7409FE00"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3,2</w:t>
            </w:r>
          </w:p>
        </w:tc>
        <w:tc>
          <w:tcPr>
            <w:tcW w:w="236" w:type="dxa"/>
            <w:shd w:val="clear" w:color="auto" w:fill="auto"/>
            <w:vAlign w:val="center"/>
            <w:hideMark/>
          </w:tcPr>
          <w:p w14:paraId="471A109C"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4C26A175"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592375A6"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4065470F"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п. Безымянный</w:t>
            </w:r>
          </w:p>
        </w:tc>
        <w:tc>
          <w:tcPr>
            <w:tcW w:w="1155" w:type="dxa"/>
            <w:tcBorders>
              <w:top w:val="nil"/>
              <w:left w:val="nil"/>
              <w:bottom w:val="single" w:sz="4" w:space="0" w:color="auto"/>
              <w:right w:val="single" w:sz="4" w:space="0" w:color="auto"/>
            </w:tcBorders>
            <w:shd w:val="clear" w:color="auto" w:fill="auto"/>
            <w:vAlign w:val="center"/>
            <w:hideMark/>
          </w:tcPr>
          <w:p w14:paraId="0863D78E" w14:textId="59601F54"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0</w:t>
            </w:r>
          </w:p>
        </w:tc>
        <w:tc>
          <w:tcPr>
            <w:tcW w:w="1290" w:type="dxa"/>
            <w:tcBorders>
              <w:top w:val="nil"/>
              <w:left w:val="nil"/>
              <w:bottom w:val="single" w:sz="4" w:space="0" w:color="auto"/>
              <w:right w:val="single" w:sz="4" w:space="0" w:color="auto"/>
            </w:tcBorders>
            <w:shd w:val="clear" w:color="auto" w:fill="auto"/>
            <w:vAlign w:val="center"/>
            <w:hideMark/>
          </w:tcPr>
          <w:p w14:paraId="79511289" w14:textId="00618411"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0,0</w:t>
            </w:r>
          </w:p>
        </w:tc>
        <w:tc>
          <w:tcPr>
            <w:tcW w:w="1205" w:type="dxa"/>
            <w:tcBorders>
              <w:top w:val="nil"/>
              <w:left w:val="nil"/>
              <w:bottom w:val="single" w:sz="4" w:space="0" w:color="auto"/>
              <w:right w:val="single" w:sz="4" w:space="0" w:color="auto"/>
            </w:tcBorders>
            <w:shd w:val="clear" w:color="auto" w:fill="auto"/>
            <w:vAlign w:val="center"/>
            <w:hideMark/>
          </w:tcPr>
          <w:p w14:paraId="36411B90" w14:textId="7BF4297B"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0</w:t>
            </w:r>
          </w:p>
        </w:tc>
        <w:tc>
          <w:tcPr>
            <w:tcW w:w="1209" w:type="dxa"/>
            <w:tcBorders>
              <w:top w:val="nil"/>
              <w:left w:val="nil"/>
              <w:bottom w:val="single" w:sz="4" w:space="0" w:color="auto"/>
              <w:right w:val="single" w:sz="4" w:space="0" w:color="auto"/>
            </w:tcBorders>
            <w:shd w:val="clear" w:color="auto" w:fill="auto"/>
            <w:vAlign w:val="center"/>
            <w:hideMark/>
          </w:tcPr>
          <w:p w14:paraId="7ACB3EA6" w14:textId="4D1A8F73"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0,0</w:t>
            </w:r>
          </w:p>
        </w:tc>
        <w:tc>
          <w:tcPr>
            <w:tcW w:w="236" w:type="dxa"/>
            <w:shd w:val="clear" w:color="auto" w:fill="auto"/>
            <w:vAlign w:val="center"/>
            <w:hideMark/>
          </w:tcPr>
          <w:p w14:paraId="622F5040"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0C10DC03"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10CE92A"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675993B2" w14:textId="77777777" w:rsidR="00FE41A2" w:rsidRPr="00317A02" w:rsidRDefault="00FE41A2" w:rsidP="00D76916">
            <w:pPr>
              <w:pStyle w:val="a9"/>
              <w:numPr>
                <w:ilvl w:val="0"/>
                <w:numId w:val="90"/>
              </w:numPr>
              <w:spacing w:after="0" w:line="240" w:lineRule="auto"/>
              <w:ind w:left="486"/>
              <w:rPr>
                <w:rFonts w:ascii="Times New Roman" w:eastAsia="Times New Roman" w:hAnsi="Times New Roman"/>
                <w:color w:val="000000"/>
                <w:lang w:eastAsia="ru-RU"/>
              </w:rPr>
            </w:pPr>
            <w:r w:rsidRPr="00317A02">
              <w:rPr>
                <w:rFonts w:ascii="Times New Roman" w:eastAsia="Times New Roman" w:hAnsi="Times New Roman"/>
                <w:color w:val="000000"/>
                <w:lang w:eastAsia="ru-RU"/>
              </w:rPr>
              <w:t>п. Заречный</w:t>
            </w:r>
          </w:p>
        </w:tc>
        <w:tc>
          <w:tcPr>
            <w:tcW w:w="1155" w:type="dxa"/>
            <w:tcBorders>
              <w:top w:val="nil"/>
              <w:left w:val="nil"/>
              <w:bottom w:val="single" w:sz="4" w:space="0" w:color="auto"/>
              <w:right w:val="single" w:sz="4" w:space="0" w:color="auto"/>
            </w:tcBorders>
            <w:shd w:val="clear" w:color="auto" w:fill="auto"/>
            <w:vAlign w:val="center"/>
            <w:hideMark/>
          </w:tcPr>
          <w:p w14:paraId="728410A5" w14:textId="41CB9083"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240</w:t>
            </w:r>
          </w:p>
        </w:tc>
        <w:tc>
          <w:tcPr>
            <w:tcW w:w="1290" w:type="dxa"/>
            <w:tcBorders>
              <w:top w:val="nil"/>
              <w:left w:val="nil"/>
              <w:bottom w:val="single" w:sz="4" w:space="0" w:color="auto"/>
              <w:right w:val="single" w:sz="4" w:space="0" w:color="auto"/>
            </w:tcBorders>
            <w:shd w:val="clear" w:color="auto" w:fill="auto"/>
            <w:vAlign w:val="center"/>
            <w:hideMark/>
          </w:tcPr>
          <w:p w14:paraId="4F7F6E58" w14:textId="2955F7E3"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11,1</w:t>
            </w:r>
          </w:p>
        </w:tc>
        <w:tc>
          <w:tcPr>
            <w:tcW w:w="1205" w:type="dxa"/>
            <w:tcBorders>
              <w:top w:val="nil"/>
              <w:left w:val="nil"/>
              <w:bottom w:val="single" w:sz="4" w:space="0" w:color="auto"/>
              <w:right w:val="single" w:sz="4" w:space="0" w:color="auto"/>
            </w:tcBorders>
            <w:shd w:val="clear" w:color="auto" w:fill="auto"/>
            <w:vAlign w:val="center"/>
            <w:hideMark/>
          </w:tcPr>
          <w:p w14:paraId="66B90F17" w14:textId="2118E31C"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245</w:t>
            </w:r>
          </w:p>
        </w:tc>
        <w:tc>
          <w:tcPr>
            <w:tcW w:w="1209" w:type="dxa"/>
            <w:tcBorders>
              <w:top w:val="nil"/>
              <w:left w:val="nil"/>
              <w:bottom w:val="single" w:sz="4" w:space="0" w:color="auto"/>
              <w:right w:val="single" w:sz="4" w:space="0" w:color="auto"/>
            </w:tcBorders>
            <w:shd w:val="clear" w:color="auto" w:fill="auto"/>
            <w:vAlign w:val="center"/>
            <w:hideMark/>
          </w:tcPr>
          <w:p w14:paraId="6484DF7D" w14:textId="2EF754FB"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11,1</w:t>
            </w:r>
          </w:p>
        </w:tc>
        <w:tc>
          <w:tcPr>
            <w:tcW w:w="236" w:type="dxa"/>
            <w:shd w:val="clear" w:color="auto" w:fill="auto"/>
            <w:vAlign w:val="center"/>
            <w:hideMark/>
          </w:tcPr>
          <w:p w14:paraId="587E9B18"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766EB360"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7DD50EF7"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2</w:t>
            </w:r>
          </w:p>
        </w:tc>
        <w:tc>
          <w:tcPr>
            <w:tcW w:w="4299" w:type="dxa"/>
            <w:tcBorders>
              <w:top w:val="nil"/>
              <w:left w:val="nil"/>
              <w:bottom w:val="single" w:sz="4" w:space="0" w:color="auto"/>
              <w:right w:val="single" w:sz="4" w:space="0" w:color="auto"/>
            </w:tcBorders>
            <w:shd w:val="clear" w:color="auto" w:fill="auto"/>
            <w:vAlign w:val="center"/>
            <w:hideMark/>
          </w:tcPr>
          <w:p w14:paraId="71AC1C8D" w14:textId="77777777" w:rsidR="00FE41A2" w:rsidRPr="00317A02" w:rsidRDefault="00FE41A2" w:rsidP="00FE41A2">
            <w:pPr>
              <w:spacing w:after="0" w:line="240" w:lineRule="auto"/>
              <w:rPr>
                <w:rFonts w:ascii="Times New Roman" w:eastAsia="Times New Roman" w:hAnsi="Times New Roman"/>
                <w:color w:val="000000"/>
                <w:lang w:eastAsia="ru-RU"/>
              </w:rPr>
            </w:pPr>
            <w:r w:rsidRPr="00317A02">
              <w:rPr>
                <w:rFonts w:ascii="Times New Roman" w:eastAsia="Times New Roman" w:hAnsi="Times New Roman"/>
                <w:color w:val="000000"/>
                <w:lang w:eastAsia="ru-RU"/>
              </w:rPr>
              <w:t>Самодеятельное население</w:t>
            </w:r>
          </w:p>
        </w:tc>
        <w:tc>
          <w:tcPr>
            <w:tcW w:w="1155" w:type="dxa"/>
            <w:tcBorders>
              <w:top w:val="nil"/>
              <w:left w:val="nil"/>
              <w:bottom w:val="single" w:sz="4" w:space="0" w:color="auto"/>
              <w:right w:val="single" w:sz="4" w:space="0" w:color="auto"/>
            </w:tcBorders>
            <w:shd w:val="clear" w:color="auto" w:fill="auto"/>
            <w:vAlign w:val="center"/>
            <w:hideMark/>
          </w:tcPr>
          <w:p w14:paraId="72D0531E" w14:textId="1EE30B1F"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1085</w:t>
            </w:r>
          </w:p>
        </w:tc>
        <w:tc>
          <w:tcPr>
            <w:tcW w:w="1290" w:type="dxa"/>
            <w:tcBorders>
              <w:top w:val="nil"/>
              <w:left w:val="nil"/>
              <w:bottom w:val="single" w:sz="4" w:space="0" w:color="auto"/>
              <w:right w:val="single" w:sz="4" w:space="0" w:color="auto"/>
            </w:tcBorders>
            <w:shd w:val="clear" w:color="auto" w:fill="auto"/>
            <w:vAlign w:val="center"/>
            <w:hideMark/>
          </w:tcPr>
          <w:p w14:paraId="3D119684" w14:textId="1AF97C07"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50,0</w:t>
            </w:r>
          </w:p>
        </w:tc>
        <w:tc>
          <w:tcPr>
            <w:tcW w:w="1205" w:type="dxa"/>
            <w:tcBorders>
              <w:top w:val="nil"/>
              <w:left w:val="nil"/>
              <w:bottom w:val="single" w:sz="4" w:space="0" w:color="auto"/>
              <w:right w:val="single" w:sz="4" w:space="0" w:color="auto"/>
            </w:tcBorders>
            <w:shd w:val="clear" w:color="auto" w:fill="auto"/>
            <w:vAlign w:val="center"/>
            <w:hideMark/>
          </w:tcPr>
          <w:p w14:paraId="66C82017" w14:textId="5FC921A5"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1218</w:t>
            </w:r>
          </w:p>
        </w:tc>
        <w:tc>
          <w:tcPr>
            <w:tcW w:w="1209" w:type="dxa"/>
            <w:tcBorders>
              <w:top w:val="nil"/>
              <w:left w:val="nil"/>
              <w:bottom w:val="single" w:sz="4" w:space="0" w:color="auto"/>
              <w:right w:val="single" w:sz="4" w:space="0" w:color="auto"/>
            </w:tcBorders>
            <w:shd w:val="clear" w:color="auto" w:fill="auto"/>
            <w:vAlign w:val="center"/>
            <w:hideMark/>
          </w:tcPr>
          <w:p w14:paraId="2683FFE7" w14:textId="6038344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55,0</w:t>
            </w:r>
          </w:p>
        </w:tc>
        <w:tc>
          <w:tcPr>
            <w:tcW w:w="236" w:type="dxa"/>
            <w:shd w:val="clear" w:color="auto" w:fill="auto"/>
            <w:vAlign w:val="center"/>
            <w:hideMark/>
          </w:tcPr>
          <w:p w14:paraId="30FD09D3"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1E7AB1FD"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0FE44DE8"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448D83A4" w14:textId="77777777" w:rsidR="00FE41A2" w:rsidRPr="00317A02" w:rsidRDefault="00FE41A2" w:rsidP="00FE41A2">
            <w:pPr>
              <w:spacing w:after="0" w:line="240" w:lineRule="auto"/>
              <w:rPr>
                <w:rFonts w:ascii="Times New Roman" w:eastAsia="Times New Roman" w:hAnsi="Times New Roman"/>
                <w:color w:val="000000"/>
                <w:lang w:eastAsia="ru-RU"/>
              </w:rPr>
            </w:pPr>
            <w:r w:rsidRPr="00317A02">
              <w:rPr>
                <w:rFonts w:ascii="Times New Roman" w:eastAsia="Times New Roman" w:hAnsi="Times New Roman"/>
                <w:color w:val="000000"/>
                <w:lang w:eastAsia="ru-RU"/>
              </w:rPr>
              <w:t>В том числе:</w:t>
            </w:r>
          </w:p>
        </w:tc>
        <w:tc>
          <w:tcPr>
            <w:tcW w:w="1155" w:type="dxa"/>
            <w:tcBorders>
              <w:top w:val="nil"/>
              <w:left w:val="nil"/>
              <w:bottom w:val="single" w:sz="4" w:space="0" w:color="auto"/>
              <w:right w:val="single" w:sz="4" w:space="0" w:color="auto"/>
            </w:tcBorders>
            <w:shd w:val="clear" w:color="auto" w:fill="auto"/>
            <w:vAlign w:val="center"/>
            <w:hideMark/>
          </w:tcPr>
          <w:p w14:paraId="03FFF390" w14:textId="70546B1E"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 </w:t>
            </w:r>
          </w:p>
        </w:tc>
        <w:tc>
          <w:tcPr>
            <w:tcW w:w="1290" w:type="dxa"/>
            <w:tcBorders>
              <w:top w:val="nil"/>
              <w:left w:val="nil"/>
              <w:bottom w:val="single" w:sz="4" w:space="0" w:color="auto"/>
              <w:right w:val="single" w:sz="4" w:space="0" w:color="auto"/>
            </w:tcBorders>
            <w:shd w:val="clear" w:color="auto" w:fill="auto"/>
            <w:vAlign w:val="center"/>
            <w:hideMark/>
          </w:tcPr>
          <w:p w14:paraId="0D2F8BA5" w14:textId="6181B4BA"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14:paraId="740CF27C" w14:textId="253FA6F8"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 </w:t>
            </w:r>
          </w:p>
        </w:tc>
        <w:tc>
          <w:tcPr>
            <w:tcW w:w="1209" w:type="dxa"/>
            <w:tcBorders>
              <w:top w:val="nil"/>
              <w:left w:val="nil"/>
              <w:bottom w:val="single" w:sz="4" w:space="0" w:color="auto"/>
              <w:right w:val="single" w:sz="4" w:space="0" w:color="auto"/>
            </w:tcBorders>
            <w:shd w:val="clear" w:color="auto" w:fill="auto"/>
            <w:vAlign w:val="center"/>
            <w:hideMark/>
          </w:tcPr>
          <w:p w14:paraId="2FBF6C12" w14:textId="7AF9C1AC"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 </w:t>
            </w:r>
          </w:p>
        </w:tc>
        <w:tc>
          <w:tcPr>
            <w:tcW w:w="236" w:type="dxa"/>
            <w:shd w:val="clear" w:color="auto" w:fill="auto"/>
            <w:vAlign w:val="center"/>
            <w:hideMark/>
          </w:tcPr>
          <w:p w14:paraId="5DA1AD1A"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767B0710"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640AEDD5"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1252E3B1" w14:textId="77777777" w:rsidR="00FE41A2" w:rsidRPr="00317A02" w:rsidRDefault="00FE41A2" w:rsidP="00FE41A2">
            <w:pPr>
              <w:spacing w:after="0" w:line="240" w:lineRule="auto"/>
              <w:ind w:firstLineChars="200" w:firstLine="440"/>
              <w:rPr>
                <w:rFonts w:ascii="Times New Roman" w:eastAsia="Times New Roman" w:hAnsi="Times New Roman"/>
                <w:color w:val="000000"/>
                <w:lang w:eastAsia="ru-RU"/>
              </w:rPr>
            </w:pPr>
            <w:r w:rsidRPr="00317A02">
              <w:rPr>
                <w:rFonts w:ascii="Times New Roman" w:eastAsia="Times New Roman" w:hAnsi="Times New Roman"/>
                <w:color w:val="000000"/>
                <w:lang w:eastAsia="ru-RU"/>
              </w:rPr>
              <w:t>–   градообразующая группа</w:t>
            </w:r>
          </w:p>
        </w:tc>
        <w:tc>
          <w:tcPr>
            <w:tcW w:w="1155" w:type="dxa"/>
            <w:tcBorders>
              <w:top w:val="nil"/>
              <w:left w:val="nil"/>
              <w:bottom w:val="single" w:sz="4" w:space="0" w:color="auto"/>
              <w:right w:val="single" w:sz="4" w:space="0" w:color="auto"/>
            </w:tcBorders>
            <w:shd w:val="clear" w:color="auto" w:fill="auto"/>
            <w:vAlign w:val="center"/>
            <w:hideMark/>
          </w:tcPr>
          <w:p w14:paraId="10F5B294" w14:textId="284DFEAC"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760</w:t>
            </w:r>
          </w:p>
        </w:tc>
        <w:tc>
          <w:tcPr>
            <w:tcW w:w="1290" w:type="dxa"/>
            <w:tcBorders>
              <w:top w:val="nil"/>
              <w:left w:val="nil"/>
              <w:bottom w:val="single" w:sz="4" w:space="0" w:color="auto"/>
              <w:right w:val="single" w:sz="4" w:space="0" w:color="auto"/>
            </w:tcBorders>
            <w:shd w:val="clear" w:color="auto" w:fill="auto"/>
            <w:vAlign w:val="center"/>
            <w:hideMark/>
          </w:tcPr>
          <w:p w14:paraId="3CD090DD" w14:textId="6C5F5575"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35,0</w:t>
            </w:r>
          </w:p>
        </w:tc>
        <w:tc>
          <w:tcPr>
            <w:tcW w:w="1205" w:type="dxa"/>
            <w:tcBorders>
              <w:top w:val="nil"/>
              <w:left w:val="nil"/>
              <w:bottom w:val="single" w:sz="4" w:space="0" w:color="auto"/>
              <w:right w:val="single" w:sz="4" w:space="0" w:color="auto"/>
            </w:tcBorders>
            <w:shd w:val="clear" w:color="auto" w:fill="auto"/>
            <w:vAlign w:val="center"/>
            <w:hideMark/>
          </w:tcPr>
          <w:p w14:paraId="2852317F" w14:textId="5CB7685D"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914</w:t>
            </w:r>
          </w:p>
        </w:tc>
        <w:tc>
          <w:tcPr>
            <w:tcW w:w="1209" w:type="dxa"/>
            <w:tcBorders>
              <w:top w:val="nil"/>
              <w:left w:val="nil"/>
              <w:bottom w:val="single" w:sz="4" w:space="0" w:color="auto"/>
              <w:right w:val="single" w:sz="4" w:space="0" w:color="auto"/>
            </w:tcBorders>
            <w:shd w:val="clear" w:color="auto" w:fill="auto"/>
            <w:vAlign w:val="center"/>
            <w:hideMark/>
          </w:tcPr>
          <w:p w14:paraId="7441AC5A" w14:textId="3D91E9DA"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41,3</w:t>
            </w:r>
          </w:p>
        </w:tc>
        <w:tc>
          <w:tcPr>
            <w:tcW w:w="236" w:type="dxa"/>
            <w:shd w:val="clear" w:color="auto" w:fill="auto"/>
            <w:vAlign w:val="center"/>
            <w:hideMark/>
          </w:tcPr>
          <w:p w14:paraId="167DE305"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319C9845"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68CADF41"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 </w:t>
            </w:r>
          </w:p>
        </w:tc>
        <w:tc>
          <w:tcPr>
            <w:tcW w:w="4299" w:type="dxa"/>
            <w:tcBorders>
              <w:top w:val="nil"/>
              <w:left w:val="nil"/>
              <w:bottom w:val="single" w:sz="4" w:space="0" w:color="auto"/>
              <w:right w:val="single" w:sz="4" w:space="0" w:color="auto"/>
            </w:tcBorders>
            <w:shd w:val="clear" w:color="auto" w:fill="auto"/>
            <w:vAlign w:val="center"/>
            <w:hideMark/>
          </w:tcPr>
          <w:p w14:paraId="49E3B6ED" w14:textId="77777777" w:rsidR="00FE41A2" w:rsidRPr="00317A02" w:rsidRDefault="00FE41A2" w:rsidP="00FE41A2">
            <w:pPr>
              <w:spacing w:after="0" w:line="240" w:lineRule="auto"/>
              <w:ind w:firstLineChars="200" w:firstLine="440"/>
              <w:rPr>
                <w:rFonts w:ascii="Times New Roman" w:eastAsia="Times New Roman" w:hAnsi="Times New Roman"/>
                <w:color w:val="000000"/>
                <w:lang w:eastAsia="ru-RU"/>
              </w:rPr>
            </w:pPr>
            <w:r w:rsidRPr="00317A02">
              <w:rPr>
                <w:rFonts w:ascii="Times New Roman" w:eastAsia="Times New Roman" w:hAnsi="Times New Roman"/>
                <w:color w:val="000000"/>
                <w:lang w:eastAsia="ru-RU"/>
              </w:rPr>
              <w:t>–   обслуживающая группа</w:t>
            </w:r>
          </w:p>
        </w:tc>
        <w:tc>
          <w:tcPr>
            <w:tcW w:w="1155" w:type="dxa"/>
            <w:tcBorders>
              <w:top w:val="nil"/>
              <w:left w:val="nil"/>
              <w:bottom w:val="single" w:sz="4" w:space="0" w:color="auto"/>
              <w:right w:val="single" w:sz="4" w:space="0" w:color="auto"/>
            </w:tcBorders>
            <w:shd w:val="clear" w:color="auto" w:fill="auto"/>
            <w:vAlign w:val="center"/>
            <w:hideMark/>
          </w:tcPr>
          <w:p w14:paraId="3FED74AB" w14:textId="23E1E456"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326</w:t>
            </w:r>
          </w:p>
        </w:tc>
        <w:tc>
          <w:tcPr>
            <w:tcW w:w="1290" w:type="dxa"/>
            <w:tcBorders>
              <w:top w:val="nil"/>
              <w:left w:val="nil"/>
              <w:bottom w:val="single" w:sz="4" w:space="0" w:color="auto"/>
              <w:right w:val="single" w:sz="4" w:space="0" w:color="auto"/>
            </w:tcBorders>
            <w:shd w:val="clear" w:color="auto" w:fill="auto"/>
            <w:vAlign w:val="center"/>
            <w:hideMark/>
          </w:tcPr>
          <w:p w14:paraId="13A1A468" w14:textId="4DD5219A"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15,0</w:t>
            </w:r>
          </w:p>
        </w:tc>
        <w:tc>
          <w:tcPr>
            <w:tcW w:w="1205" w:type="dxa"/>
            <w:tcBorders>
              <w:top w:val="nil"/>
              <w:left w:val="nil"/>
              <w:bottom w:val="single" w:sz="4" w:space="0" w:color="auto"/>
              <w:right w:val="single" w:sz="4" w:space="0" w:color="auto"/>
            </w:tcBorders>
            <w:shd w:val="clear" w:color="auto" w:fill="auto"/>
            <w:vAlign w:val="center"/>
            <w:hideMark/>
          </w:tcPr>
          <w:p w14:paraId="3B2CECEB" w14:textId="608FF8E6"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305</w:t>
            </w:r>
          </w:p>
        </w:tc>
        <w:tc>
          <w:tcPr>
            <w:tcW w:w="1209" w:type="dxa"/>
            <w:tcBorders>
              <w:top w:val="nil"/>
              <w:left w:val="nil"/>
              <w:bottom w:val="single" w:sz="4" w:space="0" w:color="auto"/>
              <w:right w:val="single" w:sz="4" w:space="0" w:color="auto"/>
            </w:tcBorders>
            <w:shd w:val="clear" w:color="auto" w:fill="auto"/>
            <w:vAlign w:val="center"/>
            <w:hideMark/>
          </w:tcPr>
          <w:p w14:paraId="4589C39F" w14:textId="2548CFCC"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13,8</w:t>
            </w:r>
          </w:p>
        </w:tc>
        <w:tc>
          <w:tcPr>
            <w:tcW w:w="236" w:type="dxa"/>
            <w:shd w:val="clear" w:color="auto" w:fill="auto"/>
            <w:vAlign w:val="center"/>
            <w:hideMark/>
          </w:tcPr>
          <w:p w14:paraId="512272D8" w14:textId="77777777" w:rsidR="00FE41A2" w:rsidRPr="00317A02" w:rsidRDefault="00FE41A2" w:rsidP="00FE41A2">
            <w:pPr>
              <w:spacing w:after="0" w:line="240" w:lineRule="auto"/>
              <w:rPr>
                <w:rFonts w:ascii="Times New Roman" w:eastAsia="Times New Roman" w:hAnsi="Times New Roman"/>
                <w:lang w:eastAsia="ru-RU"/>
              </w:rPr>
            </w:pPr>
          </w:p>
        </w:tc>
      </w:tr>
      <w:tr w:rsidR="00FE41A2" w:rsidRPr="00317A02" w14:paraId="0BA28768" w14:textId="77777777" w:rsidTr="00FE41A2">
        <w:trPr>
          <w:trHeight w:val="57"/>
          <w:jc w:val="center"/>
        </w:trPr>
        <w:tc>
          <w:tcPr>
            <w:tcW w:w="815" w:type="dxa"/>
            <w:tcBorders>
              <w:top w:val="nil"/>
              <w:left w:val="single" w:sz="4" w:space="0" w:color="auto"/>
              <w:bottom w:val="single" w:sz="4" w:space="0" w:color="auto"/>
              <w:right w:val="single" w:sz="4" w:space="0" w:color="auto"/>
            </w:tcBorders>
            <w:shd w:val="clear" w:color="auto" w:fill="auto"/>
            <w:vAlign w:val="center"/>
            <w:hideMark/>
          </w:tcPr>
          <w:p w14:paraId="5F8A53B3" w14:textId="77777777" w:rsidR="00FE41A2" w:rsidRPr="00317A02" w:rsidRDefault="00FE41A2" w:rsidP="00FE41A2">
            <w:pPr>
              <w:spacing w:after="0" w:line="240" w:lineRule="auto"/>
              <w:jc w:val="center"/>
              <w:rPr>
                <w:rFonts w:ascii="Times New Roman" w:eastAsia="Times New Roman" w:hAnsi="Times New Roman"/>
                <w:color w:val="000000"/>
                <w:lang w:eastAsia="ru-RU"/>
              </w:rPr>
            </w:pPr>
            <w:r w:rsidRPr="00317A02">
              <w:rPr>
                <w:rFonts w:ascii="Times New Roman" w:eastAsia="Times New Roman" w:hAnsi="Times New Roman"/>
                <w:color w:val="000000"/>
                <w:lang w:eastAsia="ru-RU"/>
              </w:rPr>
              <w:t>3</w:t>
            </w:r>
          </w:p>
        </w:tc>
        <w:tc>
          <w:tcPr>
            <w:tcW w:w="4299" w:type="dxa"/>
            <w:tcBorders>
              <w:top w:val="nil"/>
              <w:left w:val="nil"/>
              <w:bottom w:val="single" w:sz="4" w:space="0" w:color="auto"/>
              <w:right w:val="single" w:sz="4" w:space="0" w:color="auto"/>
            </w:tcBorders>
            <w:shd w:val="clear" w:color="auto" w:fill="auto"/>
            <w:vAlign w:val="center"/>
            <w:hideMark/>
          </w:tcPr>
          <w:p w14:paraId="58B9E28D" w14:textId="77777777" w:rsidR="00FE41A2" w:rsidRPr="00317A02" w:rsidRDefault="00FE41A2" w:rsidP="00FE41A2">
            <w:pPr>
              <w:spacing w:after="0" w:line="240" w:lineRule="auto"/>
              <w:rPr>
                <w:rFonts w:ascii="Times New Roman" w:eastAsia="Times New Roman" w:hAnsi="Times New Roman"/>
                <w:color w:val="000000"/>
                <w:lang w:eastAsia="ru-RU"/>
              </w:rPr>
            </w:pPr>
            <w:r w:rsidRPr="00317A02">
              <w:rPr>
                <w:rFonts w:ascii="Times New Roman" w:eastAsia="Times New Roman" w:hAnsi="Times New Roman"/>
                <w:color w:val="000000"/>
                <w:lang w:eastAsia="ru-RU"/>
              </w:rPr>
              <w:t>Несамодеятельное население</w:t>
            </w:r>
          </w:p>
        </w:tc>
        <w:tc>
          <w:tcPr>
            <w:tcW w:w="1155" w:type="dxa"/>
            <w:tcBorders>
              <w:top w:val="nil"/>
              <w:left w:val="nil"/>
              <w:bottom w:val="single" w:sz="4" w:space="0" w:color="auto"/>
              <w:right w:val="single" w:sz="4" w:space="0" w:color="auto"/>
            </w:tcBorders>
            <w:shd w:val="clear" w:color="auto" w:fill="auto"/>
            <w:vAlign w:val="center"/>
            <w:hideMark/>
          </w:tcPr>
          <w:p w14:paraId="6E3523F8" w14:textId="5E506193"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1085</w:t>
            </w:r>
          </w:p>
        </w:tc>
        <w:tc>
          <w:tcPr>
            <w:tcW w:w="1290" w:type="dxa"/>
            <w:tcBorders>
              <w:top w:val="nil"/>
              <w:left w:val="nil"/>
              <w:bottom w:val="single" w:sz="4" w:space="0" w:color="auto"/>
              <w:right w:val="single" w:sz="4" w:space="0" w:color="auto"/>
            </w:tcBorders>
            <w:shd w:val="clear" w:color="auto" w:fill="auto"/>
            <w:vAlign w:val="center"/>
            <w:hideMark/>
          </w:tcPr>
          <w:p w14:paraId="07B1DEC1" w14:textId="6CBACA53"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50,0</w:t>
            </w:r>
          </w:p>
        </w:tc>
        <w:tc>
          <w:tcPr>
            <w:tcW w:w="1205" w:type="dxa"/>
            <w:tcBorders>
              <w:top w:val="nil"/>
              <w:left w:val="nil"/>
              <w:bottom w:val="single" w:sz="4" w:space="0" w:color="auto"/>
              <w:right w:val="single" w:sz="4" w:space="0" w:color="auto"/>
            </w:tcBorders>
            <w:shd w:val="clear" w:color="auto" w:fill="auto"/>
            <w:vAlign w:val="center"/>
            <w:hideMark/>
          </w:tcPr>
          <w:p w14:paraId="4DBB36C1" w14:textId="335B9A7B"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997</w:t>
            </w:r>
          </w:p>
        </w:tc>
        <w:tc>
          <w:tcPr>
            <w:tcW w:w="1209" w:type="dxa"/>
            <w:tcBorders>
              <w:top w:val="nil"/>
              <w:left w:val="nil"/>
              <w:bottom w:val="single" w:sz="4" w:space="0" w:color="auto"/>
              <w:right w:val="single" w:sz="4" w:space="0" w:color="auto"/>
            </w:tcBorders>
            <w:shd w:val="clear" w:color="auto" w:fill="auto"/>
            <w:vAlign w:val="center"/>
            <w:hideMark/>
          </w:tcPr>
          <w:p w14:paraId="22305D23" w14:textId="74B4CDE0" w:rsidR="00FE41A2" w:rsidRPr="00317A02" w:rsidRDefault="00FE41A2" w:rsidP="00FE41A2">
            <w:pPr>
              <w:spacing w:after="0" w:line="240" w:lineRule="auto"/>
              <w:jc w:val="center"/>
              <w:rPr>
                <w:rFonts w:ascii="Times New Roman" w:eastAsia="Times New Roman" w:hAnsi="Times New Roman"/>
                <w:color w:val="000000"/>
                <w:lang w:eastAsia="ru-RU"/>
              </w:rPr>
            </w:pPr>
            <w:r w:rsidRPr="00FE41A2">
              <w:rPr>
                <w:rFonts w:ascii="Times New Roman" w:eastAsia="Times New Roman" w:hAnsi="Times New Roman"/>
                <w:color w:val="000000"/>
                <w:lang w:eastAsia="ru-RU"/>
              </w:rPr>
              <w:t>45,0</w:t>
            </w:r>
          </w:p>
        </w:tc>
        <w:tc>
          <w:tcPr>
            <w:tcW w:w="236" w:type="dxa"/>
            <w:shd w:val="clear" w:color="auto" w:fill="auto"/>
            <w:vAlign w:val="center"/>
            <w:hideMark/>
          </w:tcPr>
          <w:p w14:paraId="3471C515" w14:textId="77777777" w:rsidR="00FE41A2" w:rsidRPr="00317A02" w:rsidRDefault="00FE41A2" w:rsidP="00FE41A2">
            <w:pPr>
              <w:spacing w:after="0" w:line="240" w:lineRule="auto"/>
              <w:rPr>
                <w:rFonts w:ascii="Times New Roman" w:eastAsia="Times New Roman" w:hAnsi="Times New Roman"/>
                <w:lang w:eastAsia="ru-RU"/>
              </w:rPr>
            </w:pPr>
          </w:p>
        </w:tc>
      </w:tr>
    </w:tbl>
    <w:p w14:paraId="505623A3" w14:textId="77777777" w:rsidR="00B95F0E" w:rsidRPr="00B95F0E" w:rsidRDefault="00B95F0E" w:rsidP="00B95F0E">
      <w:pPr>
        <w:spacing w:after="120" w:line="240" w:lineRule="auto"/>
        <w:jc w:val="center"/>
        <w:rPr>
          <w:rFonts w:ascii="Times New Roman" w:hAnsi="Times New Roman"/>
          <w:sz w:val="28"/>
          <w:szCs w:val="28"/>
        </w:rPr>
      </w:pPr>
    </w:p>
    <w:p w14:paraId="13A1F584" w14:textId="024F053E" w:rsidR="00B95F0E" w:rsidRPr="00B95F0E" w:rsidRDefault="00B95F0E" w:rsidP="00B95F0E">
      <w:pPr>
        <w:shd w:val="clear" w:color="auto" w:fill="FFFFFF"/>
        <w:spacing w:after="0" w:line="240" w:lineRule="auto"/>
        <w:ind w:firstLine="709"/>
        <w:jc w:val="both"/>
        <w:rPr>
          <w:rFonts w:ascii="Times New Roman" w:hAnsi="Times New Roman"/>
          <w:sz w:val="28"/>
          <w:szCs w:val="28"/>
        </w:rPr>
      </w:pPr>
      <w:r w:rsidRPr="00B95F0E">
        <w:rPr>
          <w:rFonts w:ascii="Times New Roman" w:hAnsi="Times New Roman"/>
          <w:sz w:val="28"/>
          <w:szCs w:val="28"/>
        </w:rPr>
        <w:t>При определении трудовых ресурсов, необходимых для расчёта населения</w:t>
      </w:r>
      <w:r w:rsidR="009A5E75" w:rsidRPr="00B95F0E">
        <w:rPr>
          <w:rFonts w:ascii="Times New Roman" w:hAnsi="Times New Roman"/>
          <w:sz w:val="28"/>
          <w:szCs w:val="28"/>
        </w:rPr>
        <w:t xml:space="preserve"> из</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бщей численности населения</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т</w:t>
      </w:r>
      <w:r w:rsidRPr="00B95F0E">
        <w:rPr>
          <w:rFonts w:ascii="Times New Roman" w:hAnsi="Times New Roman"/>
          <w:sz w:val="28"/>
          <w:szCs w:val="28"/>
        </w:rPr>
        <w:t>рудоспособном возрасте исключаются следующие группы населения:</w:t>
      </w:r>
    </w:p>
    <w:p w14:paraId="47547F80" w14:textId="55309208" w:rsidR="00B95F0E" w:rsidRPr="00B95F0E" w:rsidRDefault="00B95F0E" w:rsidP="00B95F0E">
      <w:pPr>
        <w:numPr>
          <w:ilvl w:val="0"/>
          <w:numId w:val="14"/>
        </w:numPr>
        <w:tabs>
          <w:tab w:val="left" w:pos="1134"/>
        </w:tabs>
        <w:spacing w:after="0" w:line="240" w:lineRule="auto"/>
        <w:ind w:left="1134"/>
        <w:jc w:val="both"/>
        <w:rPr>
          <w:rFonts w:ascii="Times New Roman" w:hAnsi="Times New Roman"/>
          <w:sz w:val="28"/>
          <w:szCs w:val="28"/>
        </w:rPr>
      </w:pPr>
      <w:r w:rsidRPr="00B95F0E">
        <w:rPr>
          <w:rFonts w:ascii="Times New Roman" w:hAnsi="Times New Roman"/>
          <w:sz w:val="28"/>
          <w:szCs w:val="28"/>
        </w:rPr>
        <w:t>лица, занятые</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д</w:t>
      </w:r>
      <w:r w:rsidRPr="00B95F0E">
        <w:rPr>
          <w:rFonts w:ascii="Times New Roman" w:hAnsi="Times New Roman"/>
          <w:sz w:val="28"/>
          <w:szCs w:val="28"/>
        </w:rPr>
        <w:t>омашнем</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л</w:t>
      </w:r>
      <w:r w:rsidRPr="00B95F0E">
        <w:rPr>
          <w:rFonts w:ascii="Times New Roman" w:hAnsi="Times New Roman"/>
          <w:sz w:val="28"/>
          <w:szCs w:val="28"/>
        </w:rPr>
        <w:t>ичном подсобном хозяйстве;</w:t>
      </w:r>
    </w:p>
    <w:p w14:paraId="0FAC3455" w14:textId="2AE647EA" w:rsidR="00B95F0E" w:rsidRPr="00B95F0E" w:rsidRDefault="00B95F0E" w:rsidP="00B95F0E">
      <w:pPr>
        <w:numPr>
          <w:ilvl w:val="0"/>
          <w:numId w:val="14"/>
        </w:numPr>
        <w:tabs>
          <w:tab w:val="left" w:pos="1134"/>
        </w:tabs>
        <w:spacing w:after="0" w:line="240" w:lineRule="auto"/>
        <w:ind w:left="1134"/>
        <w:jc w:val="both"/>
        <w:rPr>
          <w:rFonts w:ascii="Times New Roman" w:hAnsi="Times New Roman"/>
          <w:sz w:val="28"/>
          <w:szCs w:val="28"/>
        </w:rPr>
      </w:pPr>
      <w:r w:rsidRPr="00B95F0E">
        <w:rPr>
          <w:rFonts w:ascii="Times New Roman" w:hAnsi="Times New Roman"/>
          <w:sz w:val="28"/>
          <w:szCs w:val="28"/>
        </w:rPr>
        <w:lastRenderedPageBreak/>
        <w:t>инвалиды труда</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т</w:t>
      </w:r>
      <w:r w:rsidRPr="00B95F0E">
        <w:rPr>
          <w:rFonts w:ascii="Times New Roman" w:hAnsi="Times New Roman"/>
          <w:sz w:val="28"/>
          <w:szCs w:val="28"/>
        </w:rPr>
        <w:t>рудоспособном возрасте;</w:t>
      </w:r>
    </w:p>
    <w:p w14:paraId="5C606AC2" w14:textId="7F762D56" w:rsidR="00B95F0E" w:rsidRPr="00B95F0E" w:rsidRDefault="00B95F0E" w:rsidP="00B95F0E">
      <w:pPr>
        <w:numPr>
          <w:ilvl w:val="0"/>
          <w:numId w:val="14"/>
        </w:numPr>
        <w:tabs>
          <w:tab w:val="left" w:pos="1134"/>
        </w:tabs>
        <w:spacing w:after="0" w:line="240" w:lineRule="auto"/>
        <w:ind w:left="1134"/>
        <w:jc w:val="both"/>
        <w:rPr>
          <w:rFonts w:ascii="Times New Roman" w:hAnsi="Times New Roman"/>
          <w:sz w:val="28"/>
          <w:szCs w:val="28"/>
        </w:rPr>
      </w:pPr>
      <w:r w:rsidRPr="00B95F0E">
        <w:rPr>
          <w:rFonts w:ascii="Times New Roman" w:hAnsi="Times New Roman"/>
          <w:sz w:val="28"/>
          <w:szCs w:val="28"/>
        </w:rPr>
        <w:t>100 % учащихся высших</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с</w:t>
      </w:r>
      <w:r w:rsidRPr="00B95F0E">
        <w:rPr>
          <w:rFonts w:ascii="Times New Roman" w:hAnsi="Times New Roman"/>
          <w:sz w:val="28"/>
          <w:szCs w:val="28"/>
        </w:rPr>
        <w:t>редних специальных учебных заведений, обучающихся</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трыве</w:t>
      </w:r>
      <w:r w:rsidR="009A5E75" w:rsidRPr="00B95F0E">
        <w:rPr>
          <w:rFonts w:ascii="Times New Roman" w:hAnsi="Times New Roman"/>
          <w:sz w:val="28"/>
          <w:szCs w:val="28"/>
        </w:rPr>
        <w:t xml:space="preserve"> от</w:t>
      </w:r>
      <w:r w:rsidR="009A5E75">
        <w:rPr>
          <w:rFonts w:ascii="Times New Roman" w:hAnsi="Times New Roman"/>
          <w:sz w:val="28"/>
          <w:szCs w:val="28"/>
        </w:rPr>
        <w:t> </w:t>
      </w:r>
      <w:r w:rsidR="009A5E75" w:rsidRPr="00B95F0E">
        <w:rPr>
          <w:rFonts w:ascii="Times New Roman" w:hAnsi="Times New Roman"/>
          <w:sz w:val="28"/>
          <w:szCs w:val="28"/>
        </w:rPr>
        <w:t>п</w:t>
      </w:r>
      <w:r w:rsidRPr="00B95F0E">
        <w:rPr>
          <w:rFonts w:ascii="Times New Roman" w:hAnsi="Times New Roman"/>
          <w:sz w:val="28"/>
          <w:szCs w:val="28"/>
        </w:rPr>
        <w:t>роизводства;</w:t>
      </w:r>
    </w:p>
    <w:p w14:paraId="79EC720F" w14:textId="2206F7F3" w:rsidR="00B95F0E" w:rsidRPr="00B95F0E" w:rsidRDefault="00B95F0E" w:rsidP="00B95F0E">
      <w:pPr>
        <w:numPr>
          <w:ilvl w:val="0"/>
          <w:numId w:val="14"/>
        </w:numPr>
        <w:tabs>
          <w:tab w:val="left" w:pos="1134"/>
        </w:tabs>
        <w:spacing w:after="0" w:line="240" w:lineRule="auto"/>
        <w:ind w:left="1134"/>
        <w:jc w:val="both"/>
        <w:rPr>
          <w:rFonts w:ascii="Times New Roman" w:hAnsi="Times New Roman"/>
          <w:sz w:val="28"/>
          <w:szCs w:val="28"/>
        </w:rPr>
      </w:pPr>
      <w:r w:rsidRPr="00B95F0E">
        <w:rPr>
          <w:rFonts w:ascii="Times New Roman" w:hAnsi="Times New Roman"/>
          <w:sz w:val="28"/>
          <w:szCs w:val="28"/>
        </w:rPr>
        <w:t>лица, зарегистрированные</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б</w:t>
      </w:r>
      <w:r w:rsidRPr="00B95F0E">
        <w:rPr>
          <w:rFonts w:ascii="Times New Roman" w:hAnsi="Times New Roman"/>
          <w:sz w:val="28"/>
          <w:szCs w:val="28"/>
        </w:rPr>
        <w:t>ирже труда.</w:t>
      </w:r>
    </w:p>
    <w:p w14:paraId="7EE0A4A1" w14:textId="008C8962" w:rsidR="00B95F0E" w:rsidRPr="00B95F0E" w:rsidRDefault="00B95F0E" w:rsidP="00B95F0E">
      <w:pPr>
        <w:shd w:val="clear" w:color="auto" w:fill="FFFFFF"/>
        <w:spacing w:after="0" w:line="240" w:lineRule="auto"/>
        <w:ind w:firstLine="709"/>
        <w:jc w:val="both"/>
        <w:rPr>
          <w:rFonts w:ascii="Times New Roman" w:hAnsi="Times New Roman"/>
          <w:sz w:val="28"/>
          <w:szCs w:val="28"/>
        </w:rPr>
      </w:pPr>
      <w:r w:rsidRPr="00B95F0E">
        <w:rPr>
          <w:rFonts w:ascii="Times New Roman" w:hAnsi="Times New Roman"/>
          <w:sz w:val="28"/>
          <w:szCs w:val="28"/>
        </w:rPr>
        <w:t>В составе трудовых ресурсов учитываются дополнительно лица пенсионного возраста, продолжающие участвовать</w:t>
      </w:r>
      <w:r w:rsidR="009A5E75" w:rsidRPr="00B95F0E">
        <w:rPr>
          <w:rFonts w:ascii="Times New Roman" w:hAnsi="Times New Roman"/>
          <w:sz w:val="28"/>
          <w:szCs w:val="28"/>
        </w:rPr>
        <w:t xml:space="preserve"> в</w:t>
      </w:r>
      <w:r w:rsidR="009A5E75">
        <w:rPr>
          <w:rFonts w:ascii="Times New Roman" w:hAnsi="Times New Roman"/>
          <w:sz w:val="28"/>
          <w:szCs w:val="28"/>
        </w:rPr>
        <w:t> </w:t>
      </w:r>
      <w:r w:rsidR="009A5E75" w:rsidRPr="00B95F0E">
        <w:rPr>
          <w:rFonts w:ascii="Times New Roman" w:hAnsi="Times New Roman"/>
          <w:sz w:val="28"/>
          <w:szCs w:val="28"/>
        </w:rPr>
        <w:t>о</w:t>
      </w:r>
      <w:r w:rsidRPr="00B95F0E">
        <w:rPr>
          <w:rFonts w:ascii="Times New Roman" w:hAnsi="Times New Roman"/>
          <w:sz w:val="28"/>
          <w:szCs w:val="28"/>
        </w:rPr>
        <w:t>бщественном производстве.</w:t>
      </w:r>
    </w:p>
    <w:p w14:paraId="0B18A602" w14:textId="7E2E0292" w:rsidR="00B95F0E" w:rsidRPr="00B95F0E" w:rsidRDefault="00AA5D36" w:rsidP="00B95F0E">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Данный вариант</w:t>
      </w:r>
      <w:r w:rsidR="00B95F0E" w:rsidRPr="00B95F0E">
        <w:rPr>
          <w:rFonts w:ascii="Times New Roman" w:hAnsi="Times New Roman"/>
          <w:sz w:val="28"/>
          <w:szCs w:val="28"/>
        </w:rPr>
        <w:t xml:space="preserve"> </w:t>
      </w:r>
      <w:r>
        <w:rPr>
          <w:rFonts w:ascii="Times New Roman" w:hAnsi="Times New Roman"/>
          <w:sz w:val="28"/>
          <w:szCs w:val="28"/>
        </w:rPr>
        <w:t xml:space="preserve">расчёта демографических показателей </w:t>
      </w:r>
      <w:r w:rsidR="00B95F0E" w:rsidRPr="00B95F0E">
        <w:rPr>
          <w:rFonts w:ascii="Times New Roman" w:hAnsi="Times New Roman"/>
          <w:sz w:val="28"/>
          <w:szCs w:val="28"/>
        </w:rPr>
        <w:t>предполагает развитие основных отраслей промышленности</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б</w:t>
      </w:r>
      <w:r w:rsidR="00B95F0E" w:rsidRPr="00B95F0E">
        <w:rPr>
          <w:rFonts w:ascii="Times New Roman" w:hAnsi="Times New Roman"/>
          <w:sz w:val="28"/>
          <w:szCs w:val="28"/>
        </w:rPr>
        <w:t>азе</w:t>
      </w:r>
      <w:r w:rsidR="009A5E75" w:rsidRPr="00B95F0E">
        <w:rPr>
          <w:rFonts w:ascii="Times New Roman" w:hAnsi="Times New Roman"/>
          <w:sz w:val="28"/>
          <w:szCs w:val="28"/>
        </w:rPr>
        <w:t xml:space="preserve"> их</w:t>
      </w:r>
      <w:r w:rsidR="009A5E75">
        <w:rPr>
          <w:rFonts w:ascii="Times New Roman" w:hAnsi="Times New Roman"/>
          <w:sz w:val="28"/>
          <w:szCs w:val="28"/>
        </w:rPr>
        <w:t> </w:t>
      </w:r>
      <w:r w:rsidR="009A5E75" w:rsidRPr="00B95F0E">
        <w:rPr>
          <w:rFonts w:ascii="Times New Roman" w:hAnsi="Times New Roman"/>
          <w:sz w:val="28"/>
          <w:szCs w:val="28"/>
        </w:rPr>
        <w:t>м</w:t>
      </w:r>
      <w:r w:rsidR="00B95F0E" w:rsidRPr="00B95F0E">
        <w:rPr>
          <w:rFonts w:ascii="Times New Roman" w:hAnsi="Times New Roman"/>
          <w:sz w:val="28"/>
          <w:szCs w:val="28"/>
        </w:rPr>
        <w:t>одернизации</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р</w:t>
      </w:r>
      <w:r w:rsidR="00B95F0E" w:rsidRPr="00B95F0E">
        <w:rPr>
          <w:rFonts w:ascii="Times New Roman" w:hAnsi="Times New Roman"/>
          <w:sz w:val="28"/>
          <w:szCs w:val="28"/>
        </w:rPr>
        <w:t>азвития</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н</w:t>
      </w:r>
      <w:r w:rsidR="00B95F0E" w:rsidRPr="00B95F0E">
        <w:rPr>
          <w:rFonts w:ascii="Times New Roman" w:hAnsi="Times New Roman"/>
          <w:sz w:val="28"/>
          <w:szCs w:val="28"/>
        </w:rPr>
        <w:t>овом технологическом уровне; создании благоприятных условий для развития инвестиционной деятельности</w:t>
      </w:r>
      <w:r w:rsidR="009A5E75" w:rsidRPr="00B95F0E">
        <w:rPr>
          <w:rFonts w:ascii="Times New Roman" w:hAnsi="Times New Roman"/>
          <w:sz w:val="28"/>
          <w:szCs w:val="28"/>
        </w:rPr>
        <w:t xml:space="preserve"> на</w:t>
      </w:r>
      <w:r w:rsidR="009A5E75">
        <w:rPr>
          <w:rFonts w:ascii="Times New Roman" w:hAnsi="Times New Roman"/>
          <w:sz w:val="28"/>
          <w:szCs w:val="28"/>
        </w:rPr>
        <w:t> </w:t>
      </w:r>
      <w:r w:rsidR="009A5E75" w:rsidRPr="00B95F0E">
        <w:rPr>
          <w:rFonts w:ascii="Times New Roman" w:hAnsi="Times New Roman"/>
          <w:sz w:val="28"/>
          <w:szCs w:val="28"/>
        </w:rPr>
        <w:t>т</w:t>
      </w:r>
      <w:r w:rsidR="00B95F0E" w:rsidRPr="00B95F0E">
        <w:rPr>
          <w:rFonts w:ascii="Times New Roman" w:hAnsi="Times New Roman"/>
          <w:sz w:val="28"/>
          <w:szCs w:val="28"/>
        </w:rPr>
        <w:t xml:space="preserve">ерритории </w:t>
      </w:r>
      <w:r>
        <w:rPr>
          <w:rFonts w:ascii="Times New Roman" w:hAnsi="Times New Roman"/>
          <w:sz w:val="28"/>
          <w:szCs w:val="28"/>
        </w:rPr>
        <w:t>сельсовета</w:t>
      </w:r>
      <w:r w:rsidR="00B95F0E" w:rsidRPr="00B95F0E">
        <w:rPr>
          <w:rFonts w:ascii="Times New Roman" w:hAnsi="Times New Roman"/>
          <w:sz w:val="28"/>
          <w:szCs w:val="28"/>
        </w:rPr>
        <w:t>; комплексном развитии транспортной отрасли</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с</w:t>
      </w:r>
      <w:r w:rsidR="00B95F0E" w:rsidRPr="00B95F0E">
        <w:rPr>
          <w:rFonts w:ascii="Times New Roman" w:hAnsi="Times New Roman"/>
          <w:sz w:val="28"/>
          <w:szCs w:val="28"/>
        </w:rPr>
        <w:t>вязи для удовлетворения потребностей населения</w:t>
      </w:r>
      <w:r w:rsidR="009A5E75" w:rsidRPr="00B95F0E">
        <w:rPr>
          <w:rFonts w:ascii="Times New Roman" w:hAnsi="Times New Roman"/>
          <w:sz w:val="28"/>
          <w:szCs w:val="28"/>
        </w:rPr>
        <w:t xml:space="preserve"> и</w:t>
      </w:r>
      <w:r w:rsidR="009A5E75">
        <w:rPr>
          <w:rFonts w:ascii="Times New Roman" w:hAnsi="Times New Roman"/>
          <w:sz w:val="28"/>
          <w:szCs w:val="28"/>
        </w:rPr>
        <w:t> </w:t>
      </w:r>
      <w:r w:rsidR="009A5E75" w:rsidRPr="00B95F0E">
        <w:rPr>
          <w:rFonts w:ascii="Times New Roman" w:hAnsi="Times New Roman"/>
          <w:sz w:val="28"/>
          <w:szCs w:val="28"/>
        </w:rPr>
        <w:t>э</w:t>
      </w:r>
      <w:r w:rsidR="00B95F0E" w:rsidRPr="00B95F0E">
        <w:rPr>
          <w:rFonts w:ascii="Times New Roman" w:hAnsi="Times New Roman"/>
          <w:sz w:val="28"/>
          <w:szCs w:val="28"/>
        </w:rPr>
        <w:t xml:space="preserve">кономики. </w:t>
      </w:r>
    </w:p>
    <w:p w14:paraId="4BA55565" w14:textId="52DB074F" w:rsidR="003A7901" w:rsidRPr="003A7901" w:rsidRDefault="00314577" w:rsidP="003A7901">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8"/>
          <w:szCs w:val="24"/>
          <w:lang w:eastAsia="ru-RU"/>
        </w:rPr>
        <w:t>Численность детей</w:t>
      </w:r>
      <w:r w:rsidR="009A5E75">
        <w:rPr>
          <w:rFonts w:ascii="Times New Roman" w:eastAsia="Times New Roman" w:hAnsi="Times New Roman"/>
          <w:sz w:val="28"/>
          <w:szCs w:val="24"/>
          <w:lang w:eastAsia="ru-RU"/>
        </w:rPr>
        <w:t xml:space="preserve"> </w:t>
      </w:r>
      <w:r w:rsidR="009A5E75" w:rsidRPr="003A7901">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ш</w:t>
      </w:r>
      <w:r w:rsidR="003A7901" w:rsidRPr="003A7901">
        <w:rPr>
          <w:rFonts w:ascii="Times New Roman" w:eastAsia="Times New Roman" w:hAnsi="Times New Roman"/>
          <w:sz w:val="28"/>
          <w:szCs w:val="24"/>
          <w:lang w:eastAsia="ru-RU"/>
        </w:rPr>
        <w:t>кольном</w:t>
      </w:r>
      <w:r w:rsidR="009A5E75" w:rsidRPr="003A790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д</w:t>
      </w:r>
      <w:r w:rsidR="003A7901" w:rsidRPr="003A7901">
        <w:rPr>
          <w:rFonts w:ascii="Times New Roman" w:eastAsia="Times New Roman" w:hAnsi="Times New Roman"/>
          <w:sz w:val="28"/>
          <w:szCs w:val="24"/>
          <w:lang w:eastAsia="ru-RU"/>
        </w:rPr>
        <w:t>ошкольном возрастах</w:t>
      </w:r>
      <w:r w:rsidR="009A5E75" w:rsidRPr="003A790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AA34E8">
        <w:rPr>
          <w:rFonts w:ascii="Times New Roman" w:eastAsia="Times New Roman" w:hAnsi="Times New Roman"/>
          <w:sz w:val="28"/>
          <w:szCs w:val="24"/>
          <w:lang w:eastAsia="ru-RU"/>
        </w:rPr>
        <w:t>Октябрьском</w:t>
      </w:r>
      <w:r w:rsidR="00AA5D36">
        <w:rPr>
          <w:rFonts w:ascii="Times New Roman" w:eastAsia="Times New Roman" w:hAnsi="Times New Roman"/>
          <w:sz w:val="28"/>
          <w:szCs w:val="24"/>
          <w:lang w:eastAsia="ru-RU"/>
        </w:rPr>
        <w:t xml:space="preserve"> сельсовете</w:t>
      </w:r>
      <w:r w:rsidR="003A7901" w:rsidRPr="003A7901">
        <w:rPr>
          <w:rFonts w:ascii="Times New Roman" w:eastAsia="Times New Roman" w:hAnsi="Times New Roman"/>
          <w:sz w:val="28"/>
          <w:szCs w:val="24"/>
          <w:lang w:eastAsia="ru-RU"/>
        </w:rPr>
        <w:t xml:space="preserve"> представлена ниже.</w:t>
      </w:r>
    </w:p>
    <w:p w14:paraId="20C9E626" w14:textId="36A9895E" w:rsidR="003A7901" w:rsidRPr="003A7901" w:rsidRDefault="003A7901" w:rsidP="00F52CC2">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 xml:space="preserve">Таблица </w:t>
      </w:r>
      <w:r w:rsidRPr="003A7901">
        <w:rPr>
          <w:rFonts w:ascii="Times New Roman" w:eastAsia="Times New Roman" w:hAnsi="Times New Roman"/>
          <w:sz w:val="28"/>
          <w:szCs w:val="24"/>
          <w:lang w:bidi="en-US"/>
        </w:rPr>
        <w:fldChar w:fldCharType="begin"/>
      </w:r>
      <w:r w:rsidRPr="003A7901">
        <w:rPr>
          <w:rFonts w:ascii="Times New Roman" w:eastAsia="Times New Roman" w:hAnsi="Times New Roman"/>
          <w:sz w:val="28"/>
          <w:szCs w:val="24"/>
          <w:lang w:bidi="en-US"/>
        </w:rPr>
        <w:instrText xml:space="preserve"> SEQ Таблица \* ARABIC </w:instrText>
      </w:r>
      <w:r w:rsidRPr="003A7901">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36</w:t>
      </w:r>
      <w:r w:rsidRPr="003A7901">
        <w:rPr>
          <w:rFonts w:ascii="Times New Roman" w:eastAsia="Times New Roman" w:hAnsi="Times New Roman"/>
          <w:sz w:val="28"/>
          <w:szCs w:val="24"/>
          <w:lang w:bidi="en-US"/>
        </w:rPr>
        <w:fldChar w:fldCharType="end"/>
      </w:r>
    </w:p>
    <w:p w14:paraId="7C8F0D34" w14:textId="496126B0" w:rsidR="003A7901" w:rsidRPr="003A7901" w:rsidRDefault="003A7901" w:rsidP="003A7901">
      <w:pPr>
        <w:spacing w:line="240" w:lineRule="auto"/>
        <w:jc w:val="center"/>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Прогноз численности населения</w:t>
      </w:r>
      <w:r w:rsidR="009A5E75" w:rsidRPr="003A790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д</w:t>
      </w:r>
      <w:r w:rsidRPr="003A7901">
        <w:rPr>
          <w:rFonts w:ascii="Times New Roman" w:eastAsia="Times New Roman" w:hAnsi="Times New Roman"/>
          <w:sz w:val="28"/>
          <w:szCs w:val="24"/>
          <w:lang w:eastAsia="ru-RU"/>
        </w:rPr>
        <w:t>ошкольном возрасте (0-7 лет)</w:t>
      </w:r>
      <w:r w:rsidR="009A5E75" w:rsidRPr="003A7901">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в а</w:t>
      </w:r>
      <w:r w:rsidR="003B52A8">
        <w:rPr>
          <w:rFonts w:ascii="Times New Roman" w:eastAsia="Times New Roman" w:hAnsi="Times New Roman"/>
          <w:sz w:val="28"/>
          <w:szCs w:val="24"/>
          <w:lang w:eastAsia="ru-RU"/>
        </w:rPr>
        <w:t>нализируемых населённых пунктах</w:t>
      </w:r>
    </w:p>
    <w:p w14:paraId="16FA7616" w14:textId="77777777" w:rsidR="003A7901" w:rsidRPr="003A7901" w:rsidRDefault="003A7901" w:rsidP="003A7901">
      <w:pPr>
        <w:spacing w:after="0" w:line="240" w:lineRule="auto"/>
        <w:rPr>
          <w:rFonts w:ascii="Times New Roman" w:hAnsi="Times New Roman"/>
          <w:vanish/>
          <w:sz w:val="2"/>
          <w:szCs w:val="2"/>
        </w:rPr>
      </w:pP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3A7901" w:rsidRPr="003A7901" w14:paraId="19E6FFB9" w14:textId="77777777" w:rsidTr="00034258">
        <w:trPr>
          <w:trHeight w:val="612"/>
          <w:tblHeader/>
          <w:jc w:val="center"/>
        </w:trPr>
        <w:tc>
          <w:tcPr>
            <w:tcW w:w="3114" w:type="dxa"/>
            <w:shd w:val="clear" w:color="auto" w:fill="auto"/>
            <w:noWrap/>
            <w:vAlign w:val="center"/>
          </w:tcPr>
          <w:p w14:paraId="2190D694" w14:textId="77777777" w:rsidR="003A7901" w:rsidRPr="003A7901" w:rsidRDefault="00F831CE" w:rsidP="003A790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14:paraId="4C84A22A" w14:textId="0003C789" w:rsidR="003A7901" w:rsidRPr="003A7901" w:rsidRDefault="003A7901" w:rsidP="003A7901">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20</w:t>
            </w:r>
            <w:r w:rsidR="00CD676D">
              <w:rPr>
                <w:rFonts w:ascii="Times New Roman" w:eastAsia="Times New Roman" w:hAnsi="Times New Roman"/>
                <w:sz w:val="24"/>
                <w:szCs w:val="24"/>
                <w:lang w:eastAsia="ru-RU"/>
              </w:rPr>
              <w:t>20</w:t>
            </w:r>
            <w:r w:rsidR="00CB13A4">
              <w:rPr>
                <w:rFonts w:ascii="Times New Roman" w:eastAsia="Times New Roman" w:hAnsi="Times New Roman"/>
                <w:sz w:val="24"/>
                <w:szCs w:val="24"/>
                <w:lang w:eastAsia="ru-RU"/>
              </w:rPr>
              <w:t xml:space="preserve"> </w:t>
            </w:r>
            <w:r w:rsidRPr="003A7901">
              <w:rPr>
                <w:rFonts w:ascii="Times New Roman" w:eastAsia="Times New Roman" w:hAnsi="Times New Roman"/>
                <w:sz w:val="24"/>
                <w:szCs w:val="24"/>
                <w:lang w:eastAsia="ru-RU"/>
              </w:rPr>
              <w:t>г., чел.</w:t>
            </w:r>
          </w:p>
        </w:tc>
        <w:tc>
          <w:tcPr>
            <w:tcW w:w="1953" w:type="dxa"/>
            <w:shd w:val="clear" w:color="auto" w:fill="auto"/>
            <w:noWrap/>
            <w:vAlign w:val="center"/>
          </w:tcPr>
          <w:p w14:paraId="174DFA28" w14:textId="3035542C" w:rsidR="003A7901" w:rsidRPr="003A7901" w:rsidRDefault="003A7901" w:rsidP="003A7901">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Первая очередь, 20</w:t>
            </w:r>
            <w:r w:rsidR="00CD676D">
              <w:rPr>
                <w:rFonts w:ascii="Times New Roman" w:eastAsia="Times New Roman" w:hAnsi="Times New Roman"/>
                <w:sz w:val="24"/>
                <w:szCs w:val="24"/>
                <w:lang w:eastAsia="ru-RU"/>
              </w:rPr>
              <w:t>30</w:t>
            </w:r>
            <w:r w:rsidRPr="003A7901">
              <w:rPr>
                <w:rFonts w:ascii="Times New Roman" w:eastAsia="Times New Roman" w:hAnsi="Times New Roman"/>
                <w:sz w:val="24"/>
                <w:szCs w:val="24"/>
                <w:lang w:eastAsia="ru-RU"/>
              </w:rPr>
              <w:t xml:space="preserve"> г., чел.</w:t>
            </w:r>
          </w:p>
        </w:tc>
        <w:tc>
          <w:tcPr>
            <w:tcW w:w="2029" w:type="dxa"/>
            <w:shd w:val="clear" w:color="auto" w:fill="auto"/>
            <w:noWrap/>
            <w:vAlign w:val="center"/>
          </w:tcPr>
          <w:p w14:paraId="25827C4B" w14:textId="0A8535FB" w:rsidR="003A7901" w:rsidRPr="003A7901" w:rsidRDefault="003A7901" w:rsidP="003A7901">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Расчётный срок, 20</w:t>
            </w:r>
            <w:r w:rsidR="00CD676D">
              <w:rPr>
                <w:rFonts w:ascii="Times New Roman" w:eastAsia="Times New Roman" w:hAnsi="Times New Roman"/>
                <w:sz w:val="24"/>
                <w:szCs w:val="24"/>
                <w:lang w:eastAsia="ru-RU"/>
              </w:rPr>
              <w:t>40</w:t>
            </w:r>
            <w:r w:rsidRPr="003A7901">
              <w:rPr>
                <w:rFonts w:ascii="Times New Roman" w:eastAsia="Times New Roman" w:hAnsi="Times New Roman"/>
                <w:sz w:val="24"/>
                <w:szCs w:val="24"/>
                <w:lang w:eastAsia="ru-RU"/>
              </w:rPr>
              <w:t xml:space="preserve"> г., чел.</w:t>
            </w:r>
          </w:p>
        </w:tc>
      </w:tr>
      <w:tr w:rsidR="00FE41A2" w:rsidRPr="003A7901" w14:paraId="08843C89" w14:textId="77777777" w:rsidTr="00AA34E8">
        <w:trPr>
          <w:trHeight w:val="255"/>
          <w:jc w:val="center"/>
        </w:trPr>
        <w:tc>
          <w:tcPr>
            <w:tcW w:w="3114" w:type="dxa"/>
            <w:shd w:val="clear" w:color="auto" w:fill="auto"/>
            <w:noWrap/>
            <w:vAlign w:val="center"/>
          </w:tcPr>
          <w:p w14:paraId="4DED11B5" w14:textId="03761BFC"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с. Нагорное</w:t>
            </w:r>
          </w:p>
        </w:tc>
        <w:tc>
          <w:tcPr>
            <w:tcW w:w="1070" w:type="dxa"/>
            <w:shd w:val="clear" w:color="auto" w:fill="auto"/>
            <w:noWrap/>
          </w:tcPr>
          <w:p w14:paraId="1ACD1AC2" w14:textId="20F7272E" w:rsidR="00FE41A2" w:rsidRPr="00C9607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34</w:t>
            </w:r>
          </w:p>
        </w:tc>
        <w:tc>
          <w:tcPr>
            <w:tcW w:w="1953" w:type="dxa"/>
            <w:shd w:val="clear" w:color="auto" w:fill="auto"/>
            <w:noWrap/>
          </w:tcPr>
          <w:p w14:paraId="49883B53" w14:textId="6CC9A46D" w:rsidR="00FE41A2" w:rsidRPr="00C9607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75</w:t>
            </w:r>
          </w:p>
        </w:tc>
        <w:tc>
          <w:tcPr>
            <w:tcW w:w="2029" w:type="dxa"/>
            <w:shd w:val="clear" w:color="auto" w:fill="auto"/>
            <w:noWrap/>
          </w:tcPr>
          <w:p w14:paraId="0A58B77F" w14:textId="703F589A" w:rsidR="00FE41A2" w:rsidRPr="00C9607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107</w:t>
            </w:r>
          </w:p>
        </w:tc>
      </w:tr>
      <w:tr w:rsidR="00FE41A2" w:rsidRPr="003A7901" w14:paraId="0C727694" w14:textId="77777777" w:rsidTr="00AA34E8">
        <w:trPr>
          <w:trHeight w:val="255"/>
          <w:jc w:val="center"/>
        </w:trPr>
        <w:tc>
          <w:tcPr>
            <w:tcW w:w="3114" w:type="dxa"/>
            <w:shd w:val="clear" w:color="auto" w:fill="auto"/>
            <w:noWrap/>
            <w:vAlign w:val="center"/>
          </w:tcPr>
          <w:p w14:paraId="3169D0E8" w14:textId="651C5202"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Помельцево</w:t>
            </w:r>
          </w:p>
        </w:tc>
        <w:tc>
          <w:tcPr>
            <w:tcW w:w="1070" w:type="dxa"/>
            <w:shd w:val="clear" w:color="auto" w:fill="auto"/>
            <w:noWrap/>
          </w:tcPr>
          <w:p w14:paraId="438032B1" w14:textId="29D0FD9E"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6</w:t>
            </w:r>
          </w:p>
        </w:tc>
        <w:tc>
          <w:tcPr>
            <w:tcW w:w="1953" w:type="dxa"/>
            <w:shd w:val="clear" w:color="auto" w:fill="auto"/>
            <w:noWrap/>
          </w:tcPr>
          <w:p w14:paraId="2825850C" w14:textId="5D3C1DC2"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13</w:t>
            </w:r>
          </w:p>
        </w:tc>
        <w:tc>
          <w:tcPr>
            <w:tcW w:w="2029" w:type="dxa"/>
            <w:shd w:val="clear" w:color="auto" w:fill="auto"/>
            <w:noWrap/>
          </w:tcPr>
          <w:p w14:paraId="426DE18B" w14:textId="6D27FCE0"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18</w:t>
            </w:r>
          </w:p>
        </w:tc>
      </w:tr>
      <w:tr w:rsidR="00FE41A2" w:rsidRPr="003A7901" w14:paraId="7DE5AD9D" w14:textId="77777777" w:rsidTr="00AA34E8">
        <w:trPr>
          <w:trHeight w:val="255"/>
          <w:jc w:val="center"/>
        </w:trPr>
        <w:tc>
          <w:tcPr>
            <w:tcW w:w="3114" w:type="dxa"/>
            <w:shd w:val="clear" w:color="auto" w:fill="auto"/>
            <w:noWrap/>
            <w:vAlign w:val="center"/>
          </w:tcPr>
          <w:p w14:paraId="7EC40758" w14:textId="0A83112A"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Сартаково</w:t>
            </w:r>
          </w:p>
        </w:tc>
        <w:tc>
          <w:tcPr>
            <w:tcW w:w="1070" w:type="dxa"/>
            <w:shd w:val="clear" w:color="auto" w:fill="auto"/>
            <w:noWrap/>
          </w:tcPr>
          <w:p w14:paraId="415AC4D6" w14:textId="1242D54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1</w:t>
            </w:r>
          </w:p>
        </w:tc>
        <w:tc>
          <w:tcPr>
            <w:tcW w:w="1953" w:type="dxa"/>
            <w:shd w:val="clear" w:color="auto" w:fill="auto"/>
            <w:noWrap/>
          </w:tcPr>
          <w:p w14:paraId="523E27F9" w14:textId="2240E5B9"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w:t>
            </w:r>
          </w:p>
        </w:tc>
        <w:tc>
          <w:tcPr>
            <w:tcW w:w="2029" w:type="dxa"/>
            <w:shd w:val="clear" w:color="auto" w:fill="auto"/>
            <w:noWrap/>
          </w:tcPr>
          <w:p w14:paraId="35905A51" w14:textId="261903C0"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3</w:t>
            </w:r>
          </w:p>
        </w:tc>
      </w:tr>
      <w:tr w:rsidR="00FE41A2" w:rsidRPr="003A7901" w14:paraId="34343848" w14:textId="77777777" w:rsidTr="00AA34E8">
        <w:trPr>
          <w:trHeight w:val="255"/>
          <w:jc w:val="center"/>
        </w:trPr>
        <w:tc>
          <w:tcPr>
            <w:tcW w:w="3114" w:type="dxa"/>
            <w:shd w:val="clear" w:color="auto" w:fill="auto"/>
            <w:noWrap/>
            <w:vAlign w:val="center"/>
          </w:tcPr>
          <w:p w14:paraId="116C258B" w14:textId="6136241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Морозовка</w:t>
            </w:r>
          </w:p>
        </w:tc>
        <w:tc>
          <w:tcPr>
            <w:tcW w:w="1070" w:type="dxa"/>
            <w:shd w:val="clear" w:color="auto" w:fill="auto"/>
            <w:noWrap/>
          </w:tcPr>
          <w:p w14:paraId="7CE907BB" w14:textId="0CE90492"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1</w:t>
            </w:r>
          </w:p>
        </w:tc>
        <w:tc>
          <w:tcPr>
            <w:tcW w:w="1953" w:type="dxa"/>
            <w:shd w:val="clear" w:color="auto" w:fill="auto"/>
            <w:noWrap/>
          </w:tcPr>
          <w:p w14:paraId="12DA80A8" w14:textId="4304840E"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w:t>
            </w:r>
          </w:p>
        </w:tc>
        <w:tc>
          <w:tcPr>
            <w:tcW w:w="2029" w:type="dxa"/>
            <w:shd w:val="clear" w:color="auto" w:fill="auto"/>
            <w:noWrap/>
          </w:tcPr>
          <w:p w14:paraId="638659E9" w14:textId="18BD75EF"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3</w:t>
            </w:r>
          </w:p>
        </w:tc>
      </w:tr>
      <w:tr w:rsidR="00FE41A2" w:rsidRPr="003A7901" w14:paraId="438F843B" w14:textId="77777777" w:rsidTr="00AA34E8">
        <w:trPr>
          <w:trHeight w:val="255"/>
          <w:jc w:val="center"/>
        </w:trPr>
        <w:tc>
          <w:tcPr>
            <w:tcW w:w="3114" w:type="dxa"/>
            <w:shd w:val="clear" w:color="auto" w:fill="auto"/>
            <w:noWrap/>
            <w:vAlign w:val="center"/>
          </w:tcPr>
          <w:p w14:paraId="2E957F22" w14:textId="75136A28"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Марково</w:t>
            </w:r>
          </w:p>
        </w:tc>
        <w:tc>
          <w:tcPr>
            <w:tcW w:w="1070" w:type="dxa"/>
            <w:shd w:val="clear" w:color="auto" w:fill="auto"/>
            <w:noWrap/>
          </w:tcPr>
          <w:p w14:paraId="383B11BF" w14:textId="2366580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1</w:t>
            </w:r>
          </w:p>
        </w:tc>
        <w:tc>
          <w:tcPr>
            <w:tcW w:w="1953" w:type="dxa"/>
            <w:shd w:val="clear" w:color="auto" w:fill="auto"/>
            <w:noWrap/>
          </w:tcPr>
          <w:p w14:paraId="4D24906C" w14:textId="49496BED"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w:t>
            </w:r>
          </w:p>
        </w:tc>
        <w:tc>
          <w:tcPr>
            <w:tcW w:w="2029" w:type="dxa"/>
            <w:shd w:val="clear" w:color="auto" w:fill="auto"/>
            <w:noWrap/>
          </w:tcPr>
          <w:p w14:paraId="0EC55661" w14:textId="3C1DC168"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w:t>
            </w:r>
          </w:p>
        </w:tc>
      </w:tr>
      <w:tr w:rsidR="00FE41A2" w:rsidRPr="003A7901" w14:paraId="2DDE5147" w14:textId="77777777" w:rsidTr="00AA34E8">
        <w:trPr>
          <w:trHeight w:val="255"/>
          <w:jc w:val="center"/>
        </w:trPr>
        <w:tc>
          <w:tcPr>
            <w:tcW w:w="3114" w:type="dxa"/>
            <w:shd w:val="clear" w:color="auto" w:fill="auto"/>
            <w:noWrap/>
            <w:vAlign w:val="center"/>
          </w:tcPr>
          <w:p w14:paraId="257DC445" w14:textId="04DC7EA4"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М. Кайлы</w:t>
            </w:r>
          </w:p>
        </w:tc>
        <w:tc>
          <w:tcPr>
            <w:tcW w:w="1070" w:type="dxa"/>
            <w:shd w:val="clear" w:color="auto" w:fill="auto"/>
            <w:noWrap/>
          </w:tcPr>
          <w:p w14:paraId="64DF5DEF" w14:textId="5AA45240"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2</w:t>
            </w:r>
          </w:p>
        </w:tc>
        <w:tc>
          <w:tcPr>
            <w:tcW w:w="1953" w:type="dxa"/>
            <w:shd w:val="clear" w:color="auto" w:fill="auto"/>
            <w:noWrap/>
          </w:tcPr>
          <w:p w14:paraId="682395FA" w14:textId="5365889E"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3</w:t>
            </w:r>
          </w:p>
        </w:tc>
        <w:tc>
          <w:tcPr>
            <w:tcW w:w="2029" w:type="dxa"/>
            <w:shd w:val="clear" w:color="auto" w:fill="auto"/>
            <w:noWrap/>
          </w:tcPr>
          <w:p w14:paraId="383D9733" w14:textId="4E9B4544"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5</w:t>
            </w:r>
          </w:p>
        </w:tc>
      </w:tr>
      <w:tr w:rsidR="00FE41A2" w:rsidRPr="003A7901" w14:paraId="4980CB39" w14:textId="77777777" w:rsidTr="00AA34E8">
        <w:trPr>
          <w:trHeight w:val="255"/>
          <w:jc w:val="center"/>
        </w:trPr>
        <w:tc>
          <w:tcPr>
            <w:tcW w:w="3114" w:type="dxa"/>
            <w:shd w:val="clear" w:color="auto" w:fill="auto"/>
            <w:noWrap/>
            <w:vAlign w:val="center"/>
          </w:tcPr>
          <w:p w14:paraId="3D91814F" w14:textId="19F301AB"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Безымянный</w:t>
            </w:r>
          </w:p>
        </w:tc>
        <w:tc>
          <w:tcPr>
            <w:tcW w:w="1070" w:type="dxa"/>
            <w:shd w:val="clear" w:color="auto" w:fill="auto"/>
            <w:noWrap/>
          </w:tcPr>
          <w:p w14:paraId="121A8620" w14:textId="4BFA661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0</w:t>
            </w:r>
          </w:p>
        </w:tc>
        <w:tc>
          <w:tcPr>
            <w:tcW w:w="1953" w:type="dxa"/>
            <w:shd w:val="clear" w:color="auto" w:fill="auto"/>
            <w:noWrap/>
          </w:tcPr>
          <w:p w14:paraId="1E98259C" w14:textId="356B976D"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0</w:t>
            </w:r>
          </w:p>
        </w:tc>
        <w:tc>
          <w:tcPr>
            <w:tcW w:w="2029" w:type="dxa"/>
            <w:shd w:val="clear" w:color="auto" w:fill="auto"/>
            <w:noWrap/>
          </w:tcPr>
          <w:p w14:paraId="4DE79D0D" w14:textId="4E846BF3"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0</w:t>
            </w:r>
          </w:p>
        </w:tc>
      </w:tr>
      <w:tr w:rsidR="00FE41A2" w:rsidRPr="003A7901" w14:paraId="253EE97A" w14:textId="77777777" w:rsidTr="00AA34E8">
        <w:trPr>
          <w:trHeight w:val="255"/>
          <w:jc w:val="center"/>
        </w:trPr>
        <w:tc>
          <w:tcPr>
            <w:tcW w:w="3114" w:type="dxa"/>
            <w:shd w:val="clear" w:color="auto" w:fill="auto"/>
            <w:noWrap/>
            <w:vAlign w:val="center"/>
          </w:tcPr>
          <w:p w14:paraId="7B7758EB" w14:textId="1A93B76B"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Заречный</w:t>
            </w:r>
          </w:p>
        </w:tc>
        <w:tc>
          <w:tcPr>
            <w:tcW w:w="1070" w:type="dxa"/>
            <w:shd w:val="clear" w:color="auto" w:fill="auto"/>
            <w:noWrap/>
          </w:tcPr>
          <w:p w14:paraId="2C9B254F" w14:textId="25ED519C"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5</w:t>
            </w:r>
          </w:p>
        </w:tc>
        <w:tc>
          <w:tcPr>
            <w:tcW w:w="1953" w:type="dxa"/>
            <w:shd w:val="clear" w:color="auto" w:fill="auto"/>
            <w:noWrap/>
          </w:tcPr>
          <w:p w14:paraId="56F31DF1" w14:textId="0D0864EA"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12</w:t>
            </w:r>
          </w:p>
        </w:tc>
        <w:tc>
          <w:tcPr>
            <w:tcW w:w="2029" w:type="dxa"/>
            <w:shd w:val="clear" w:color="auto" w:fill="auto"/>
            <w:noWrap/>
          </w:tcPr>
          <w:p w14:paraId="47D08303" w14:textId="1D215188"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17</w:t>
            </w:r>
          </w:p>
        </w:tc>
      </w:tr>
      <w:tr w:rsidR="00FE41A2" w:rsidRPr="00AA34E8" w14:paraId="328B16A5" w14:textId="77777777" w:rsidTr="00AA34E8">
        <w:trPr>
          <w:trHeight w:val="255"/>
          <w:jc w:val="center"/>
        </w:trPr>
        <w:tc>
          <w:tcPr>
            <w:tcW w:w="3114" w:type="dxa"/>
            <w:shd w:val="clear" w:color="auto" w:fill="auto"/>
            <w:noWrap/>
            <w:vAlign w:val="center"/>
          </w:tcPr>
          <w:p w14:paraId="0B1E9724" w14:textId="25BB74B9"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Итого</w:t>
            </w:r>
          </w:p>
        </w:tc>
        <w:tc>
          <w:tcPr>
            <w:tcW w:w="1070" w:type="dxa"/>
            <w:shd w:val="clear" w:color="auto" w:fill="auto"/>
            <w:noWrap/>
          </w:tcPr>
          <w:p w14:paraId="2F98E53E" w14:textId="1D8DF60F" w:rsidR="00FE41A2" w:rsidRPr="00AA34E8"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49</w:t>
            </w:r>
          </w:p>
        </w:tc>
        <w:tc>
          <w:tcPr>
            <w:tcW w:w="1953" w:type="dxa"/>
            <w:shd w:val="clear" w:color="auto" w:fill="auto"/>
            <w:noWrap/>
          </w:tcPr>
          <w:p w14:paraId="179F58F6" w14:textId="464E8AB4" w:rsidR="00FE41A2" w:rsidRPr="00AA34E8"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109</w:t>
            </w:r>
          </w:p>
        </w:tc>
        <w:tc>
          <w:tcPr>
            <w:tcW w:w="2029" w:type="dxa"/>
            <w:shd w:val="clear" w:color="auto" w:fill="auto"/>
            <w:noWrap/>
          </w:tcPr>
          <w:p w14:paraId="57249C40" w14:textId="08F85843" w:rsidR="00FE41A2" w:rsidRPr="00AA34E8"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155</w:t>
            </w:r>
          </w:p>
        </w:tc>
      </w:tr>
    </w:tbl>
    <w:p w14:paraId="0B3BC9A6" w14:textId="77777777" w:rsidR="00AA34E8" w:rsidRDefault="00AA34E8" w:rsidP="003A7901">
      <w:pPr>
        <w:autoSpaceDE w:val="0"/>
        <w:autoSpaceDN w:val="0"/>
        <w:adjustRightInd w:val="0"/>
        <w:spacing w:after="0" w:line="360" w:lineRule="auto"/>
        <w:ind w:firstLine="709"/>
        <w:jc w:val="right"/>
        <w:rPr>
          <w:rFonts w:ascii="Times New Roman" w:eastAsia="Times New Roman" w:hAnsi="Times New Roman"/>
          <w:sz w:val="28"/>
          <w:szCs w:val="24"/>
          <w:lang w:eastAsia="ru-RU"/>
        </w:rPr>
      </w:pPr>
    </w:p>
    <w:p w14:paraId="12909AC4" w14:textId="6664A2CA" w:rsidR="003A7901" w:rsidRPr="003A7901" w:rsidRDefault="003A7901" w:rsidP="00F52CC2">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 xml:space="preserve">Таблица </w:t>
      </w:r>
      <w:r w:rsidRPr="003A7901">
        <w:rPr>
          <w:rFonts w:ascii="Times New Roman" w:eastAsia="Times New Roman" w:hAnsi="Times New Roman"/>
          <w:sz w:val="28"/>
          <w:szCs w:val="24"/>
          <w:lang w:eastAsia="ru-RU"/>
        </w:rPr>
        <w:fldChar w:fldCharType="begin"/>
      </w:r>
      <w:r w:rsidRPr="003A7901">
        <w:rPr>
          <w:rFonts w:ascii="Times New Roman" w:eastAsia="Times New Roman" w:hAnsi="Times New Roman"/>
          <w:sz w:val="28"/>
          <w:szCs w:val="24"/>
          <w:lang w:eastAsia="ru-RU"/>
        </w:rPr>
        <w:instrText xml:space="preserve"> SEQ Таблица \* ARABIC </w:instrText>
      </w:r>
      <w:r w:rsidRPr="003A7901">
        <w:rPr>
          <w:rFonts w:ascii="Times New Roman" w:eastAsia="Times New Roman" w:hAnsi="Times New Roman"/>
          <w:sz w:val="28"/>
          <w:szCs w:val="24"/>
          <w:lang w:eastAsia="ru-RU"/>
        </w:rPr>
        <w:fldChar w:fldCharType="separate"/>
      </w:r>
      <w:r w:rsidR="00CE1A47">
        <w:rPr>
          <w:rFonts w:ascii="Times New Roman" w:eastAsia="Times New Roman" w:hAnsi="Times New Roman"/>
          <w:noProof/>
          <w:sz w:val="28"/>
          <w:szCs w:val="24"/>
          <w:lang w:eastAsia="ru-RU"/>
        </w:rPr>
        <w:t>37</w:t>
      </w:r>
      <w:r w:rsidRPr="003A7901">
        <w:rPr>
          <w:rFonts w:ascii="Times New Roman" w:eastAsia="Times New Roman" w:hAnsi="Times New Roman"/>
          <w:sz w:val="28"/>
          <w:szCs w:val="24"/>
          <w:lang w:eastAsia="ru-RU"/>
        </w:rPr>
        <w:fldChar w:fldCharType="end"/>
      </w:r>
    </w:p>
    <w:p w14:paraId="508E1B88" w14:textId="0A009CF8" w:rsidR="003B52A8" w:rsidRPr="003A7901" w:rsidRDefault="003A7901" w:rsidP="003B52A8">
      <w:pPr>
        <w:spacing w:line="240" w:lineRule="auto"/>
        <w:jc w:val="center"/>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Прогноз численности населения</w:t>
      </w:r>
      <w:r w:rsidR="009A5E75" w:rsidRPr="003A790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ш</w:t>
      </w:r>
      <w:r w:rsidRPr="003A7901">
        <w:rPr>
          <w:rFonts w:ascii="Times New Roman" w:eastAsia="Times New Roman" w:hAnsi="Times New Roman"/>
          <w:sz w:val="28"/>
          <w:szCs w:val="24"/>
          <w:lang w:eastAsia="ru-RU"/>
        </w:rPr>
        <w:t>кольном возрасте (8-17 лет)</w:t>
      </w:r>
      <w:r w:rsidR="009A5E75" w:rsidRPr="003A7901">
        <w:rPr>
          <w:rFonts w:ascii="Times New Roman" w:eastAsia="Times New Roman" w:hAnsi="Times New Roman"/>
          <w:sz w:val="28"/>
          <w:szCs w:val="24"/>
          <w:lang w:eastAsia="ru-RU"/>
        </w:rPr>
        <w:t xml:space="preserve"> </w:t>
      </w:r>
      <w:r w:rsidR="009A5E75">
        <w:rPr>
          <w:rFonts w:ascii="Times New Roman" w:eastAsia="Times New Roman" w:hAnsi="Times New Roman"/>
          <w:sz w:val="28"/>
          <w:szCs w:val="24"/>
          <w:lang w:eastAsia="ru-RU"/>
        </w:rPr>
        <w:t>в а</w:t>
      </w:r>
      <w:r w:rsidR="003B52A8">
        <w:rPr>
          <w:rFonts w:ascii="Times New Roman" w:eastAsia="Times New Roman" w:hAnsi="Times New Roman"/>
          <w:sz w:val="28"/>
          <w:szCs w:val="24"/>
          <w:lang w:eastAsia="ru-RU"/>
        </w:rPr>
        <w:t>нализируемых населённых пунктах</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1070"/>
        <w:gridCol w:w="1953"/>
        <w:gridCol w:w="2029"/>
      </w:tblGrid>
      <w:tr w:rsidR="00AA34E8" w:rsidRPr="003A7901" w14:paraId="023E4023" w14:textId="77777777" w:rsidTr="00F01F78">
        <w:trPr>
          <w:trHeight w:val="612"/>
          <w:tblHeader/>
          <w:jc w:val="center"/>
        </w:trPr>
        <w:tc>
          <w:tcPr>
            <w:tcW w:w="3114" w:type="dxa"/>
            <w:shd w:val="clear" w:color="auto" w:fill="auto"/>
            <w:noWrap/>
            <w:vAlign w:val="center"/>
          </w:tcPr>
          <w:p w14:paraId="589A0CD7" w14:textId="77777777" w:rsidR="00AA34E8" w:rsidRPr="003A7901" w:rsidRDefault="00AA34E8" w:rsidP="00F01F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14:paraId="28EB8519" w14:textId="77777777" w:rsidR="00AA34E8" w:rsidRPr="003A7901" w:rsidRDefault="00AA34E8" w:rsidP="00F01F78">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20</w:t>
            </w:r>
            <w:r>
              <w:rPr>
                <w:rFonts w:ascii="Times New Roman" w:eastAsia="Times New Roman" w:hAnsi="Times New Roman"/>
                <w:sz w:val="24"/>
                <w:szCs w:val="24"/>
                <w:lang w:eastAsia="ru-RU"/>
              </w:rPr>
              <w:t xml:space="preserve">20 </w:t>
            </w:r>
            <w:r w:rsidRPr="003A7901">
              <w:rPr>
                <w:rFonts w:ascii="Times New Roman" w:eastAsia="Times New Roman" w:hAnsi="Times New Roman"/>
                <w:sz w:val="24"/>
                <w:szCs w:val="24"/>
                <w:lang w:eastAsia="ru-RU"/>
              </w:rPr>
              <w:t>г., чел.</w:t>
            </w:r>
          </w:p>
        </w:tc>
        <w:tc>
          <w:tcPr>
            <w:tcW w:w="1953" w:type="dxa"/>
            <w:shd w:val="clear" w:color="auto" w:fill="auto"/>
            <w:noWrap/>
            <w:vAlign w:val="center"/>
          </w:tcPr>
          <w:p w14:paraId="6E5DE69F" w14:textId="77777777" w:rsidR="00AA34E8" w:rsidRPr="003A7901" w:rsidRDefault="00AA34E8" w:rsidP="00F01F78">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Первая очередь, 20</w:t>
            </w:r>
            <w:r>
              <w:rPr>
                <w:rFonts w:ascii="Times New Roman" w:eastAsia="Times New Roman" w:hAnsi="Times New Roman"/>
                <w:sz w:val="24"/>
                <w:szCs w:val="24"/>
                <w:lang w:eastAsia="ru-RU"/>
              </w:rPr>
              <w:t>30</w:t>
            </w:r>
            <w:r w:rsidRPr="003A7901">
              <w:rPr>
                <w:rFonts w:ascii="Times New Roman" w:eastAsia="Times New Roman" w:hAnsi="Times New Roman"/>
                <w:sz w:val="24"/>
                <w:szCs w:val="24"/>
                <w:lang w:eastAsia="ru-RU"/>
              </w:rPr>
              <w:t xml:space="preserve"> г., чел.</w:t>
            </w:r>
          </w:p>
        </w:tc>
        <w:tc>
          <w:tcPr>
            <w:tcW w:w="2029" w:type="dxa"/>
            <w:shd w:val="clear" w:color="auto" w:fill="auto"/>
            <w:noWrap/>
            <w:vAlign w:val="center"/>
          </w:tcPr>
          <w:p w14:paraId="23655A19" w14:textId="77777777" w:rsidR="00AA34E8" w:rsidRPr="003A7901" w:rsidRDefault="00AA34E8" w:rsidP="00F01F78">
            <w:pPr>
              <w:spacing w:after="0" w:line="240" w:lineRule="auto"/>
              <w:jc w:val="center"/>
              <w:rPr>
                <w:rFonts w:ascii="Times New Roman" w:eastAsia="Times New Roman" w:hAnsi="Times New Roman"/>
                <w:sz w:val="24"/>
                <w:szCs w:val="24"/>
                <w:lang w:eastAsia="ru-RU"/>
              </w:rPr>
            </w:pPr>
            <w:r w:rsidRPr="003A7901">
              <w:rPr>
                <w:rFonts w:ascii="Times New Roman" w:eastAsia="Times New Roman" w:hAnsi="Times New Roman"/>
                <w:sz w:val="24"/>
                <w:szCs w:val="24"/>
                <w:lang w:eastAsia="ru-RU"/>
              </w:rPr>
              <w:t>Расчётный срок, 20</w:t>
            </w:r>
            <w:r>
              <w:rPr>
                <w:rFonts w:ascii="Times New Roman" w:eastAsia="Times New Roman" w:hAnsi="Times New Roman"/>
                <w:sz w:val="24"/>
                <w:szCs w:val="24"/>
                <w:lang w:eastAsia="ru-RU"/>
              </w:rPr>
              <w:t>40</w:t>
            </w:r>
            <w:r w:rsidRPr="003A7901">
              <w:rPr>
                <w:rFonts w:ascii="Times New Roman" w:eastAsia="Times New Roman" w:hAnsi="Times New Roman"/>
                <w:sz w:val="24"/>
                <w:szCs w:val="24"/>
                <w:lang w:eastAsia="ru-RU"/>
              </w:rPr>
              <w:t xml:space="preserve"> г., чел.</w:t>
            </w:r>
          </w:p>
        </w:tc>
      </w:tr>
      <w:tr w:rsidR="00FE41A2" w:rsidRPr="003A7901" w14:paraId="0D5FFB66" w14:textId="77777777" w:rsidTr="00F01F78">
        <w:trPr>
          <w:trHeight w:val="255"/>
          <w:jc w:val="center"/>
        </w:trPr>
        <w:tc>
          <w:tcPr>
            <w:tcW w:w="3114" w:type="dxa"/>
            <w:shd w:val="clear" w:color="auto" w:fill="auto"/>
            <w:noWrap/>
            <w:vAlign w:val="center"/>
          </w:tcPr>
          <w:p w14:paraId="292F2408"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с. Нагорное</w:t>
            </w:r>
          </w:p>
        </w:tc>
        <w:tc>
          <w:tcPr>
            <w:tcW w:w="1070" w:type="dxa"/>
            <w:shd w:val="clear" w:color="auto" w:fill="auto"/>
            <w:noWrap/>
          </w:tcPr>
          <w:p w14:paraId="10860BEC" w14:textId="3A78C56D" w:rsidR="00FE41A2" w:rsidRPr="00C9607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288</w:t>
            </w:r>
          </w:p>
        </w:tc>
        <w:tc>
          <w:tcPr>
            <w:tcW w:w="1953" w:type="dxa"/>
            <w:shd w:val="clear" w:color="auto" w:fill="auto"/>
            <w:noWrap/>
          </w:tcPr>
          <w:p w14:paraId="01840C05" w14:textId="03313960" w:rsidR="00FE41A2" w:rsidRPr="00C9607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164</w:t>
            </w:r>
          </w:p>
        </w:tc>
        <w:tc>
          <w:tcPr>
            <w:tcW w:w="2029" w:type="dxa"/>
            <w:shd w:val="clear" w:color="auto" w:fill="auto"/>
            <w:noWrap/>
          </w:tcPr>
          <w:p w14:paraId="41CDC088" w14:textId="59042C77" w:rsidR="00FE41A2" w:rsidRPr="00C9607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152</w:t>
            </w:r>
          </w:p>
        </w:tc>
      </w:tr>
      <w:tr w:rsidR="00FE41A2" w:rsidRPr="003A7901" w14:paraId="06790F9A" w14:textId="77777777" w:rsidTr="00F01F78">
        <w:trPr>
          <w:trHeight w:val="255"/>
          <w:jc w:val="center"/>
        </w:trPr>
        <w:tc>
          <w:tcPr>
            <w:tcW w:w="3114" w:type="dxa"/>
            <w:shd w:val="clear" w:color="auto" w:fill="auto"/>
            <w:noWrap/>
            <w:vAlign w:val="center"/>
          </w:tcPr>
          <w:p w14:paraId="363C3CC4"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Помельцево</w:t>
            </w:r>
          </w:p>
        </w:tc>
        <w:tc>
          <w:tcPr>
            <w:tcW w:w="1070" w:type="dxa"/>
            <w:shd w:val="clear" w:color="auto" w:fill="auto"/>
            <w:noWrap/>
          </w:tcPr>
          <w:p w14:paraId="3FF3F455" w14:textId="158CD6A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49</w:t>
            </w:r>
          </w:p>
        </w:tc>
        <w:tc>
          <w:tcPr>
            <w:tcW w:w="1953" w:type="dxa"/>
            <w:shd w:val="clear" w:color="auto" w:fill="auto"/>
            <w:noWrap/>
          </w:tcPr>
          <w:p w14:paraId="0CF14583" w14:textId="4F002E13"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28</w:t>
            </w:r>
          </w:p>
        </w:tc>
        <w:tc>
          <w:tcPr>
            <w:tcW w:w="2029" w:type="dxa"/>
            <w:shd w:val="clear" w:color="auto" w:fill="auto"/>
            <w:noWrap/>
          </w:tcPr>
          <w:p w14:paraId="1F0463E5" w14:textId="3F7451EB"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26</w:t>
            </w:r>
          </w:p>
        </w:tc>
      </w:tr>
      <w:tr w:rsidR="00FE41A2" w:rsidRPr="003A7901" w14:paraId="55F35530" w14:textId="77777777" w:rsidTr="00F01F78">
        <w:trPr>
          <w:trHeight w:val="255"/>
          <w:jc w:val="center"/>
        </w:trPr>
        <w:tc>
          <w:tcPr>
            <w:tcW w:w="3114" w:type="dxa"/>
            <w:shd w:val="clear" w:color="auto" w:fill="auto"/>
            <w:noWrap/>
            <w:vAlign w:val="center"/>
          </w:tcPr>
          <w:p w14:paraId="6D583E64"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Сартаково</w:t>
            </w:r>
          </w:p>
        </w:tc>
        <w:tc>
          <w:tcPr>
            <w:tcW w:w="1070" w:type="dxa"/>
            <w:shd w:val="clear" w:color="auto" w:fill="auto"/>
            <w:noWrap/>
          </w:tcPr>
          <w:p w14:paraId="6D5E6C0D" w14:textId="7688C4E5"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7</w:t>
            </w:r>
          </w:p>
        </w:tc>
        <w:tc>
          <w:tcPr>
            <w:tcW w:w="1953" w:type="dxa"/>
            <w:shd w:val="clear" w:color="auto" w:fill="auto"/>
            <w:noWrap/>
          </w:tcPr>
          <w:p w14:paraId="5A6413F3" w14:textId="412B9887"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4</w:t>
            </w:r>
          </w:p>
        </w:tc>
        <w:tc>
          <w:tcPr>
            <w:tcW w:w="2029" w:type="dxa"/>
            <w:shd w:val="clear" w:color="auto" w:fill="auto"/>
            <w:noWrap/>
          </w:tcPr>
          <w:p w14:paraId="4C5E3A67" w14:textId="221BC61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4</w:t>
            </w:r>
          </w:p>
        </w:tc>
      </w:tr>
      <w:tr w:rsidR="00FE41A2" w:rsidRPr="003A7901" w14:paraId="072F9D8F" w14:textId="77777777" w:rsidTr="00F01F78">
        <w:trPr>
          <w:trHeight w:val="255"/>
          <w:jc w:val="center"/>
        </w:trPr>
        <w:tc>
          <w:tcPr>
            <w:tcW w:w="3114" w:type="dxa"/>
            <w:shd w:val="clear" w:color="auto" w:fill="auto"/>
            <w:noWrap/>
            <w:vAlign w:val="center"/>
          </w:tcPr>
          <w:p w14:paraId="7317EF1F"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Морозовка</w:t>
            </w:r>
          </w:p>
        </w:tc>
        <w:tc>
          <w:tcPr>
            <w:tcW w:w="1070" w:type="dxa"/>
            <w:shd w:val="clear" w:color="auto" w:fill="auto"/>
            <w:noWrap/>
          </w:tcPr>
          <w:p w14:paraId="783D6C8C" w14:textId="43566A2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8</w:t>
            </w:r>
          </w:p>
        </w:tc>
        <w:tc>
          <w:tcPr>
            <w:tcW w:w="1953" w:type="dxa"/>
            <w:shd w:val="clear" w:color="auto" w:fill="auto"/>
            <w:noWrap/>
          </w:tcPr>
          <w:p w14:paraId="677A3377" w14:textId="544614EF"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5</w:t>
            </w:r>
          </w:p>
        </w:tc>
        <w:tc>
          <w:tcPr>
            <w:tcW w:w="2029" w:type="dxa"/>
            <w:shd w:val="clear" w:color="auto" w:fill="auto"/>
            <w:noWrap/>
          </w:tcPr>
          <w:p w14:paraId="561538C4" w14:textId="0C439A1E"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4</w:t>
            </w:r>
          </w:p>
        </w:tc>
      </w:tr>
      <w:tr w:rsidR="00FE41A2" w:rsidRPr="003A7901" w14:paraId="0E1BD570" w14:textId="77777777" w:rsidTr="00F01F78">
        <w:trPr>
          <w:trHeight w:val="255"/>
          <w:jc w:val="center"/>
        </w:trPr>
        <w:tc>
          <w:tcPr>
            <w:tcW w:w="3114" w:type="dxa"/>
            <w:shd w:val="clear" w:color="auto" w:fill="auto"/>
            <w:noWrap/>
            <w:vAlign w:val="center"/>
          </w:tcPr>
          <w:p w14:paraId="48BC2F12"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д. Марково</w:t>
            </w:r>
          </w:p>
        </w:tc>
        <w:tc>
          <w:tcPr>
            <w:tcW w:w="1070" w:type="dxa"/>
            <w:shd w:val="clear" w:color="auto" w:fill="auto"/>
            <w:noWrap/>
          </w:tcPr>
          <w:p w14:paraId="7666A140" w14:textId="3EE4D937"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7</w:t>
            </w:r>
          </w:p>
        </w:tc>
        <w:tc>
          <w:tcPr>
            <w:tcW w:w="1953" w:type="dxa"/>
            <w:shd w:val="clear" w:color="auto" w:fill="auto"/>
            <w:noWrap/>
          </w:tcPr>
          <w:p w14:paraId="5A44FAAD" w14:textId="6F74F28F"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4</w:t>
            </w:r>
          </w:p>
        </w:tc>
        <w:tc>
          <w:tcPr>
            <w:tcW w:w="2029" w:type="dxa"/>
            <w:shd w:val="clear" w:color="auto" w:fill="auto"/>
            <w:noWrap/>
          </w:tcPr>
          <w:p w14:paraId="2351A461" w14:textId="78D23404"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4</w:t>
            </w:r>
          </w:p>
        </w:tc>
      </w:tr>
      <w:tr w:rsidR="00FE41A2" w:rsidRPr="003A7901" w14:paraId="7EEF0986" w14:textId="77777777" w:rsidTr="00F01F78">
        <w:trPr>
          <w:trHeight w:val="255"/>
          <w:jc w:val="center"/>
        </w:trPr>
        <w:tc>
          <w:tcPr>
            <w:tcW w:w="3114" w:type="dxa"/>
            <w:shd w:val="clear" w:color="auto" w:fill="auto"/>
            <w:noWrap/>
            <w:vAlign w:val="center"/>
          </w:tcPr>
          <w:p w14:paraId="5CD7E601"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М. Кайлы</w:t>
            </w:r>
          </w:p>
        </w:tc>
        <w:tc>
          <w:tcPr>
            <w:tcW w:w="1070" w:type="dxa"/>
            <w:shd w:val="clear" w:color="auto" w:fill="auto"/>
            <w:noWrap/>
          </w:tcPr>
          <w:p w14:paraId="619F96AB" w14:textId="70CC5C3B"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13</w:t>
            </w:r>
          </w:p>
        </w:tc>
        <w:tc>
          <w:tcPr>
            <w:tcW w:w="1953" w:type="dxa"/>
            <w:shd w:val="clear" w:color="auto" w:fill="auto"/>
            <w:noWrap/>
          </w:tcPr>
          <w:p w14:paraId="426403F3" w14:textId="4E71D9CF"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8</w:t>
            </w:r>
          </w:p>
        </w:tc>
        <w:tc>
          <w:tcPr>
            <w:tcW w:w="2029" w:type="dxa"/>
            <w:shd w:val="clear" w:color="auto" w:fill="auto"/>
            <w:noWrap/>
          </w:tcPr>
          <w:p w14:paraId="11F8555A" w14:textId="0BF52FAD"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7</w:t>
            </w:r>
          </w:p>
        </w:tc>
      </w:tr>
      <w:tr w:rsidR="00FE41A2" w:rsidRPr="003A7901" w14:paraId="7074825B" w14:textId="77777777" w:rsidTr="00F01F78">
        <w:trPr>
          <w:trHeight w:val="255"/>
          <w:jc w:val="center"/>
        </w:trPr>
        <w:tc>
          <w:tcPr>
            <w:tcW w:w="3114" w:type="dxa"/>
            <w:shd w:val="clear" w:color="auto" w:fill="auto"/>
            <w:noWrap/>
            <w:vAlign w:val="center"/>
          </w:tcPr>
          <w:p w14:paraId="334D63D9"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Безымянный</w:t>
            </w:r>
          </w:p>
        </w:tc>
        <w:tc>
          <w:tcPr>
            <w:tcW w:w="1070" w:type="dxa"/>
            <w:shd w:val="clear" w:color="auto" w:fill="auto"/>
            <w:noWrap/>
          </w:tcPr>
          <w:p w14:paraId="3AFC5393" w14:textId="2D035776"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0</w:t>
            </w:r>
          </w:p>
        </w:tc>
        <w:tc>
          <w:tcPr>
            <w:tcW w:w="1953" w:type="dxa"/>
            <w:shd w:val="clear" w:color="auto" w:fill="auto"/>
            <w:noWrap/>
          </w:tcPr>
          <w:p w14:paraId="7D1EFCC6" w14:textId="2A86C64E"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0</w:t>
            </w:r>
          </w:p>
        </w:tc>
        <w:tc>
          <w:tcPr>
            <w:tcW w:w="2029" w:type="dxa"/>
            <w:shd w:val="clear" w:color="auto" w:fill="auto"/>
            <w:noWrap/>
          </w:tcPr>
          <w:p w14:paraId="28D437FC" w14:textId="3176F631"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0</w:t>
            </w:r>
          </w:p>
        </w:tc>
      </w:tr>
      <w:tr w:rsidR="00FE41A2" w:rsidRPr="003A7901" w14:paraId="2A0EE62A" w14:textId="77777777" w:rsidTr="00F01F78">
        <w:trPr>
          <w:trHeight w:val="255"/>
          <w:jc w:val="center"/>
        </w:trPr>
        <w:tc>
          <w:tcPr>
            <w:tcW w:w="3114" w:type="dxa"/>
            <w:shd w:val="clear" w:color="auto" w:fill="auto"/>
            <w:noWrap/>
            <w:vAlign w:val="center"/>
          </w:tcPr>
          <w:p w14:paraId="40B9C5A9"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п. Заречный</w:t>
            </w:r>
          </w:p>
        </w:tc>
        <w:tc>
          <w:tcPr>
            <w:tcW w:w="1070" w:type="dxa"/>
            <w:shd w:val="clear" w:color="auto" w:fill="auto"/>
            <w:noWrap/>
          </w:tcPr>
          <w:p w14:paraId="31E0ADC0" w14:textId="5F7DCA69" w:rsidR="00FE41A2" w:rsidRPr="00602662"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46</w:t>
            </w:r>
          </w:p>
        </w:tc>
        <w:tc>
          <w:tcPr>
            <w:tcW w:w="1953" w:type="dxa"/>
            <w:shd w:val="clear" w:color="auto" w:fill="auto"/>
            <w:noWrap/>
          </w:tcPr>
          <w:p w14:paraId="137671EC" w14:textId="20F7E418"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26</w:t>
            </w:r>
          </w:p>
        </w:tc>
        <w:tc>
          <w:tcPr>
            <w:tcW w:w="2029" w:type="dxa"/>
            <w:shd w:val="clear" w:color="auto" w:fill="auto"/>
            <w:noWrap/>
          </w:tcPr>
          <w:p w14:paraId="41FD360A" w14:textId="5F90F510" w:rsidR="00FE41A2" w:rsidRPr="00602662"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25</w:t>
            </w:r>
          </w:p>
        </w:tc>
      </w:tr>
      <w:tr w:rsidR="00FE41A2" w:rsidRPr="00AA34E8" w14:paraId="63EB8CA2" w14:textId="77777777" w:rsidTr="00F01F78">
        <w:trPr>
          <w:trHeight w:val="255"/>
          <w:jc w:val="center"/>
        </w:trPr>
        <w:tc>
          <w:tcPr>
            <w:tcW w:w="3114" w:type="dxa"/>
            <w:shd w:val="clear" w:color="auto" w:fill="auto"/>
            <w:noWrap/>
            <w:vAlign w:val="center"/>
          </w:tcPr>
          <w:p w14:paraId="18A0AC82" w14:textId="77777777" w:rsidR="00FE41A2" w:rsidRPr="00AA34E8" w:rsidRDefault="00FE41A2" w:rsidP="00FE41A2">
            <w:pPr>
              <w:spacing w:after="0" w:line="240" w:lineRule="auto"/>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Итого</w:t>
            </w:r>
          </w:p>
        </w:tc>
        <w:tc>
          <w:tcPr>
            <w:tcW w:w="1070" w:type="dxa"/>
            <w:shd w:val="clear" w:color="auto" w:fill="auto"/>
            <w:noWrap/>
          </w:tcPr>
          <w:p w14:paraId="6706A322" w14:textId="171E2B3F" w:rsidR="00FE41A2" w:rsidRPr="00AA34E8" w:rsidRDefault="00FE41A2" w:rsidP="00FE41A2">
            <w:pPr>
              <w:spacing w:after="0" w:line="240" w:lineRule="auto"/>
              <w:jc w:val="center"/>
              <w:rPr>
                <w:rFonts w:ascii="Times New Roman" w:eastAsia="Times New Roman" w:hAnsi="Times New Roman"/>
                <w:sz w:val="24"/>
                <w:szCs w:val="24"/>
                <w:lang w:eastAsia="ru-RU"/>
              </w:rPr>
            </w:pPr>
            <w:r w:rsidRPr="00AA34E8">
              <w:rPr>
                <w:rFonts w:ascii="Times New Roman" w:eastAsia="Times New Roman" w:hAnsi="Times New Roman"/>
                <w:sz w:val="24"/>
                <w:szCs w:val="24"/>
                <w:lang w:eastAsia="ru-RU"/>
              </w:rPr>
              <w:t>419</w:t>
            </w:r>
          </w:p>
        </w:tc>
        <w:tc>
          <w:tcPr>
            <w:tcW w:w="1953" w:type="dxa"/>
            <w:shd w:val="clear" w:color="auto" w:fill="auto"/>
            <w:noWrap/>
          </w:tcPr>
          <w:p w14:paraId="04AD3A21" w14:textId="100DC68D" w:rsidR="00FE41A2" w:rsidRPr="00AA34E8"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239</w:t>
            </w:r>
          </w:p>
        </w:tc>
        <w:tc>
          <w:tcPr>
            <w:tcW w:w="2029" w:type="dxa"/>
            <w:shd w:val="clear" w:color="auto" w:fill="auto"/>
            <w:noWrap/>
          </w:tcPr>
          <w:p w14:paraId="049BB140" w14:textId="7F8894EC" w:rsidR="00FE41A2" w:rsidRPr="00AA34E8" w:rsidRDefault="00FE41A2" w:rsidP="00FE41A2">
            <w:pPr>
              <w:spacing w:after="0" w:line="240" w:lineRule="auto"/>
              <w:jc w:val="center"/>
              <w:rPr>
                <w:rFonts w:ascii="Times New Roman" w:eastAsia="Times New Roman" w:hAnsi="Times New Roman"/>
                <w:sz w:val="24"/>
                <w:szCs w:val="24"/>
                <w:lang w:eastAsia="ru-RU"/>
              </w:rPr>
            </w:pPr>
            <w:r w:rsidRPr="00FE41A2">
              <w:rPr>
                <w:rFonts w:ascii="Times New Roman" w:eastAsia="Times New Roman" w:hAnsi="Times New Roman"/>
                <w:sz w:val="24"/>
                <w:szCs w:val="24"/>
                <w:lang w:eastAsia="ru-RU"/>
              </w:rPr>
              <w:t>222</w:t>
            </w:r>
          </w:p>
        </w:tc>
      </w:tr>
    </w:tbl>
    <w:p w14:paraId="1A534399" w14:textId="77777777" w:rsidR="003A7901" w:rsidRPr="003A7901" w:rsidRDefault="003A7901" w:rsidP="003A7901">
      <w:pPr>
        <w:spacing w:after="0" w:line="360" w:lineRule="auto"/>
        <w:jc w:val="center"/>
        <w:rPr>
          <w:rFonts w:ascii="Times New Roman" w:eastAsia="Times New Roman" w:hAnsi="Times New Roman"/>
          <w:sz w:val="24"/>
          <w:szCs w:val="24"/>
          <w:lang w:eastAsia="ru-RU"/>
        </w:rPr>
      </w:pPr>
    </w:p>
    <w:p w14:paraId="07551728" w14:textId="5A592A8C" w:rsidR="003A7901" w:rsidRDefault="003A7901" w:rsidP="003A7901">
      <w:pPr>
        <w:spacing w:after="0" w:line="240" w:lineRule="auto"/>
        <w:ind w:firstLine="709"/>
        <w:contextualSpacing/>
        <w:jc w:val="both"/>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lastRenderedPageBreak/>
        <w:t>В динамике численности населения</w:t>
      </w:r>
      <w:r w:rsidR="009A5E75" w:rsidRPr="003A790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ш</w:t>
      </w:r>
      <w:r w:rsidRPr="003A7901">
        <w:rPr>
          <w:rFonts w:ascii="Times New Roman" w:eastAsia="Times New Roman" w:hAnsi="Times New Roman"/>
          <w:sz w:val="28"/>
          <w:szCs w:val="24"/>
          <w:lang w:eastAsia="ru-RU"/>
        </w:rPr>
        <w:t>кольном</w:t>
      </w:r>
      <w:r w:rsidR="009A5E75" w:rsidRPr="003A790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д</w:t>
      </w:r>
      <w:r w:rsidRPr="003A7901">
        <w:rPr>
          <w:rFonts w:ascii="Times New Roman" w:eastAsia="Times New Roman" w:hAnsi="Times New Roman"/>
          <w:sz w:val="28"/>
          <w:szCs w:val="24"/>
          <w:lang w:eastAsia="ru-RU"/>
        </w:rPr>
        <w:t>ошкольном возрастах наблюдаются примерно</w:t>
      </w:r>
      <w:r w:rsidR="009A5E75" w:rsidRPr="003A7901">
        <w:rPr>
          <w:rFonts w:ascii="Times New Roman" w:eastAsia="Times New Roman" w:hAnsi="Times New Roman"/>
          <w:sz w:val="28"/>
          <w:szCs w:val="24"/>
          <w:lang w:eastAsia="ru-RU"/>
        </w:rPr>
        <w:t xml:space="preserve"> те</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же</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т</w:t>
      </w:r>
      <w:r w:rsidRPr="003A7901">
        <w:rPr>
          <w:rFonts w:ascii="Times New Roman" w:eastAsia="Times New Roman" w:hAnsi="Times New Roman"/>
          <w:sz w:val="28"/>
          <w:szCs w:val="24"/>
          <w:lang w:eastAsia="ru-RU"/>
        </w:rPr>
        <w:t>енденции, что</w:t>
      </w:r>
      <w:r w:rsidR="009A5E75" w:rsidRPr="003A790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3A7901">
        <w:rPr>
          <w:rFonts w:ascii="Times New Roman" w:eastAsia="Times New Roman" w:hAnsi="Times New Roman"/>
          <w:sz w:val="28"/>
          <w:szCs w:val="24"/>
          <w:lang w:eastAsia="ru-RU"/>
        </w:rPr>
        <w:t>д</w:t>
      </w:r>
      <w:r w:rsidRPr="003A7901">
        <w:rPr>
          <w:rFonts w:ascii="Times New Roman" w:eastAsia="Times New Roman" w:hAnsi="Times New Roman"/>
          <w:sz w:val="28"/>
          <w:szCs w:val="24"/>
          <w:lang w:eastAsia="ru-RU"/>
        </w:rPr>
        <w:t xml:space="preserve">инамике численности всего населения. </w:t>
      </w:r>
      <w:r w:rsidR="00F52CC2">
        <w:rPr>
          <w:rFonts w:ascii="Times New Roman" w:eastAsia="Times New Roman" w:hAnsi="Times New Roman"/>
          <w:sz w:val="28"/>
          <w:szCs w:val="24"/>
          <w:lang w:eastAsia="ru-RU"/>
        </w:rPr>
        <w:t xml:space="preserve">При этом, в связи с существенной разницей в численности детей дошкольного возраста (49 чел. против 419 детей школьного возраста), на перспективу будет отмечаться снижение численности школьников с постепенным </w:t>
      </w:r>
      <w:r w:rsidR="00085113">
        <w:rPr>
          <w:rFonts w:ascii="Times New Roman" w:eastAsia="Times New Roman" w:hAnsi="Times New Roman"/>
          <w:sz w:val="28"/>
          <w:szCs w:val="24"/>
          <w:lang w:eastAsia="ru-RU"/>
        </w:rPr>
        <w:t xml:space="preserve">относительным </w:t>
      </w:r>
      <w:r w:rsidR="00F52CC2">
        <w:rPr>
          <w:rFonts w:ascii="Times New Roman" w:eastAsia="Times New Roman" w:hAnsi="Times New Roman"/>
          <w:sz w:val="28"/>
          <w:szCs w:val="24"/>
          <w:lang w:eastAsia="ru-RU"/>
        </w:rPr>
        <w:t xml:space="preserve">выравниванием численности этих двух групп населения сельсовета. </w:t>
      </w:r>
    </w:p>
    <w:p w14:paraId="66661373" w14:textId="77777777" w:rsidR="003A7901" w:rsidRPr="003A7901" w:rsidRDefault="003A7901" w:rsidP="003A7901">
      <w:pPr>
        <w:spacing w:after="0" w:line="240" w:lineRule="auto"/>
        <w:ind w:firstLine="709"/>
        <w:contextualSpacing/>
        <w:jc w:val="both"/>
        <w:rPr>
          <w:rFonts w:ascii="Times New Roman" w:eastAsia="Times New Roman" w:hAnsi="Times New Roman"/>
          <w:sz w:val="28"/>
          <w:szCs w:val="24"/>
          <w:lang w:eastAsia="ru-RU"/>
        </w:rPr>
      </w:pPr>
    </w:p>
    <w:p w14:paraId="75050C46" w14:textId="3456F1A2" w:rsidR="003A7901" w:rsidRPr="00DA4785" w:rsidRDefault="003A7901" w:rsidP="00C54EF1">
      <w:pPr>
        <w:pStyle w:val="11"/>
        <w:numPr>
          <w:ilvl w:val="0"/>
          <w:numId w:val="56"/>
        </w:numPr>
        <w:spacing w:after="240" w:line="240" w:lineRule="auto"/>
        <w:rPr>
          <w:b/>
          <w:sz w:val="32"/>
        </w:rPr>
      </w:pPr>
      <w:bookmarkStart w:id="236" w:name="_Toc468971946"/>
      <w:bookmarkStart w:id="237" w:name="_Toc475037112"/>
      <w:bookmarkStart w:id="238" w:name="_Toc44393730"/>
      <w:r w:rsidRPr="00DA4785">
        <w:rPr>
          <w:b/>
          <w:sz w:val="32"/>
        </w:rPr>
        <w:t xml:space="preserve">Проектное решение территориального развития </w:t>
      </w:r>
      <w:bookmarkEnd w:id="236"/>
      <w:bookmarkEnd w:id="237"/>
      <w:r w:rsidR="00F52CC2">
        <w:rPr>
          <w:b/>
          <w:sz w:val="32"/>
        </w:rPr>
        <w:t>Октябрьского</w:t>
      </w:r>
      <w:r w:rsidR="00FF6F3F">
        <w:rPr>
          <w:b/>
          <w:sz w:val="32"/>
        </w:rPr>
        <w:t xml:space="preserve"> сельсовета</w:t>
      </w:r>
      <w:bookmarkEnd w:id="238"/>
    </w:p>
    <w:p w14:paraId="5DB4D00A" w14:textId="2C782E79"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 xml:space="preserve">На территории </w:t>
      </w:r>
      <w:r w:rsidR="00FF6F3F">
        <w:rPr>
          <w:rFonts w:ascii="Times New Roman" w:eastAsia="Times New Roman" w:hAnsi="Times New Roman"/>
          <w:sz w:val="28"/>
          <w:szCs w:val="24"/>
          <w:lang w:eastAsia="ru-RU"/>
        </w:rPr>
        <w:t>сельсовета</w:t>
      </w:r>
      <w:r w:rsidR="009A5E75">
        <w:rPr>
          <w:rFonts w:ascii="Times New Roman" w:eastAsia="Times New Roman" w:hAnsi="Times New Roman"/>
          <w:sz w:val="28"/>
          <w:szCs w:val="24"/>
          <w:lang w:eastAsia="ru-RU"/>
        </w:rPr>
        <w:t xml:space="preserve"> </w:t>
      </w:r>
      <w:r w:rsidR="009A5E75" w:rsidRPr="003A7901">
        <w:rPr>
          <w:rFonts w:ascii="Times New Roman" w:hAnsi="Times New Roman"/>
          <w:sz w:val="28"/>
          <w:szCs w:val="28"/>
        </w:rPr>
        <w:t>в</w:t>
      </w:r>
      <w:r w:rsidR="009A5E75">
        <w:rPr>
          <w:rFonts w:ascii="Times New Roman" w:eastAsia="Times New Roman" w:hAnsi="Times New Roman"/>
          <w:sz w:val="28"/>
          <w:szCs w:val="24"/>
          <w:lang w:eastAsia="ru-RU"/>
        </w:rPr>
        <w:t> </w:t>
      </w:r>
      <w:r w:rsidR="009A5E75" w:rsidRPr="003A7901">
        <w:rPr>
          <w:rFonts w:ascii="Times New Roman" w:hAnsi="Times New Roman"/>
          <w:sz w:val="28"/>
          <w:szCs w:val="28"/>
        </w:rPr>
        <w:t>ч</w:t>
      </w:r>
      <w:r w:rsidRPr="003A7901">
        <w:rPr>
          <w:rFonts w:ascii="Times New Roman" w:hAnsi="Times New Roman"/>
          <w:sz w:val="28"/>
          <w:szCs w:val="28"/>
        </w:rPr>
        <w:t xml:space="preserve">асти, касающейся </w:t>
      </w:r>
      <w:r w:rsidR="00AE4526">
        <w:rPr>
          <w:rFonts w:ascii="Times New Roman" w:eastAsia="Times New Roman" w:hAnsi="Times New Roman"/>
          <w:sz w:val="28"/>
          <w:szCs w:val="24"/>
          <w:lang w:eastAsia="ru-RU"/>
        </w:rPr>
        <w:t xml:space="preserve">Октябрьского </w:t>
      </w:r>
      <w:r w:rsidR="00FF6F3F">
        <w:rPr>
          <w:rFonts w:ascii="Times New Roman" w:hAnsi="Times New Roman"/>
          <w:sz w:val="28"/>
          <w:szCs w:val="28"/>
        </w:rPr>
        <w:t>сельсовета</w:t>
      </w:r>
      <w:r w:rsidRPr="003A7901">
        <w:rPr>
          <w:rFonts w:ascii="Times New Roman" w:hAnsi="Times New Roman"/>
          <w:sz w:val="28"/>
          <w:szCs w:val="28"/>
        </w:rPr>
        <w:t xml:space="preserve">, действуют следующие </w:t>
      </w:r>
      <w:r w:rsidR="008F26C8">
        <w:rPr>
          <w:rFonts w:ascii="Times New Roman" w:hAnsi="Times New Roman"/>
          <w:sz w:val="28"/>
          <w:szCs w:val="28"/>
        </w:rPr>
        <w:t xml:space="preserve">региональные </w:t>
      </w:r>
      <w:r w:rsidRPr="003A7901">
        <w:rPr>
          <w:rFonts w:ascii="Times New Roman" w:hAnsi="Times New Roman"/>
          <w:sz w:val="28"/>
          <w:szCs w:val="28"/>
        </w:rPr>
        <w:t>стратегические документы</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фере социально-экономического развития,</w:t>
      </w:r>
      <w:r w:rsidR="009A5E75" w:rsidRPr="003A7901">
        <w:rPr>
          <w:rFonts w:ascii="Times New Roman" w:hAnsi="Times New Roman"/>
          <w:sz w:val="28"/>
          <w:szCs w:val="28"/>
        </w:rPr>
        <w:t xml:space="preserve"> </w:t>
      </w:r>
      <w:r w:rsidR="009A5E75">
        <w:rPr>
          <w:rFonts w:ascii="Times New Roman" w:hAnsi="Times New Roman"/>
          <w:sz w:val="28"/>
          <w:szCs w:val="28"/>
        </w:rPr>
        <w:t>а т</w:t>
      </w:r>
      <w:r w:rsidR="00DD55B0">
        <w:rPr>
          <w:rFonts w:ascii="Times New Roman" w:hAnsi="Times New Roman"/>
          <w:sz w:val="28"/>
          <w:szCs w:val="28"/>
        </w:rPr>
        <w:t>акже документы территориального планирования,</w:t>
      </w:r>
      <w:r w:rsidR="009A5E75">
        <w:rPr>
          <w:rFonts w:ascii="Times New Roman" w:hAnsi="Times New Roman"/>
          <w:sz w:val="28"/>
          <w:szCs w:val="28"/>
        </w:rPr>
        <w:t xml:space="preserve"> </w:t>
      </w:r>
      <w:r w:rsidR="009A5E75" w:rsidRPr="003A7901">
        <w:rPr>
          <w:rFonts w:ascii="Times New Roman" w:hAnsi="Times New Roman"/>
          <w:sz w:val="28"/>
          <w:szCs w:val="28"/>
        </w:rPr>
        <w:t>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оответствии</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оторыми велась разработка Генерального плана:</w:t>
      </w:r>
    </w:p>
    <w:p w14:paraId="7C9DFE26" w14:textId="39AA3A2E" w:rsidR="0007185F" w:rsidRDefault="0007185F" w:rsidP="0007185F">
      <w:pPr>
        <w:numPr>
          <w:ilvl w:val="0"/>
          <w:numId w:val="14"/>
        </w:numPr>
        <w:tabs>
          <w:tab w:val="left" w:pos="1134"/>
        </w:tabs>
        <w:spacing w:after="0" w:line="240" w:lineRule="auto"/>
        <w:jc w:val="both"/>
        <w:rPr>
          <w:rFonts w:ascii="Times New Roman" w:hAnsi="Times New Roman"/>
          <w:sz w:val="28"/>
          <w:szCs w:val="28"/>
        </w:rPr>
      </w:pPr>
      <w:r>
        <w:rPr>
          <w:rFonts w:ascii="Times New Roman" w:hAnsi="Times New Roman"/>
          <w:sz w:val="28"/>
          <w:szCs w:val="28"/>
        </w:rPr>
        <w:t>Стратегия</w:t>
      </w:r>
      <w:r w:rsidRPr="0007185F">
        <w:rPr>
          <w:rFonts w:ascii="Times New Roman" w:hAnsi="Times New Roman"/>
          <w:sz w:val="28"/>
          <w:szCs w:val="28"/>
        </w:rPr>
        <w:t xml:space="preserve"> </w:t>
      </w:r>
      <w:r w:rsidR="00F209DC" w:rsidRPr="00F209DC">
        <w:rPr>
          <w:rFonts w:ascii="Times New Roman" w:hAnsi="Times New Roman"/>
          <w:sz w:val="28"/>
          <w:szCs w:val="28"/>
        </w:rPr>
        <w:t xml:space="preserve">социально-экономического развития </w:t>
      </w:r>
      <w:r w:rsidR="00FF6F3F">
        <w:rPr>
          <w:rFonts w:ascii="Times New Roman" w:hAnsi="Times New Roman"/>
          <w:sz w:val="28"/>
          <w:szCs w:val="28"/>
        </w:rPr>
        <w:t>Новосибирской</w:t>
      </w:r>
      <w:r w:rsidR="00F209DC" w:rsidRPr="00F209DC">
        <w:rPr>
          <w:rFonts w:ascii="Times New Roman" w:hAnsi="Times New Roman"/>
          <w:sz w:val="28"/>
          <w:szCs w:val="28"/>
        </w:rPr>
        <w:t xml:space="preserve"> области</w:t>
      </w:r>
      <w:r w:rsidR="009A5E75" w:rsidRPr="00F209DC">
        <w:rPr>
          <w:rFonts w:ascii="Times New Roman" w:hAnsi="Times New Roman"/>
          <w:sz w:val="28"/>
          <w:szCs w:val="28"/>
        </w:rPr>
        <w:t xml:space="preserve"> на</w:t>
      </w:r>
      <w:r w:rsidR="009A5E75">
        <w:rPr>
          <w:rFonts w:ascii="Times New Roman" w:hAnsi="Times New Roman"/>
          <w:sz w:val="28"/>
          <w:szCs w:val="28"/>
        </w:rPr>
        <w:t> </w:t>
      </w:r>
      <w:r w:rsidR="009A5E75" w:rsidRPr="00F209DC">
        <w:rPr>
          <w:rFonts w:ascii="Times New Roman" w:hAnsi="Times New Roman"/>
          <w:sz w:val="28"/>
          <w:szCs w:val="28"/>
        </w:rPr>
        <w:t>п</w:t>
      </w:r>
      <w:r w:rsidR="00F209DC" w:rsidRPr="00F209DC">
        <w:rPr>
          <w:rFonts w:ascii="Times New Roman" w:hAnsi="Times New Roman"/>
          <w:sz w:val="28"/>
          <w:szCs w:val="28"/>
        </w:rPr>
        <w:t>ериод до 2030 года, утверждённ</w:t>
      </w:r>
      <w:r w:rsidR="00F209DC">
        <w:rPr>
          <w:rFonts w:ascii="Times New Roman" w:hAnsi="Times New Roman"/>
          <w:sz w:val="28"/>
          <w:szCs w:val="28"/>
        </w:rPr>
        <w:t>ая</w:t>
      </w:r>
      <w:r w:rsidR="00F209DC" w:rsidRPr="00F209DC">
        <w:rPr>
          <w:rFonts w:ascii="Times New Roman" w:hAnsi="Times New Roman"/>
          <w:sz w:val="28"/>
          <w:szCs w:val="28"/>
        </w:rPr>
        <w:t xml:space="preserve"> </w:t>
      </w:r>
      <w:r w:rsidR="00FF6F3F" w:rsidRPr="00FF6F3F">
        <w:rPr>
          <w:rFonts w:ascii="Times New Roman" w:hAnsi="Times New Roman"/>
          <w:sz w:val="28"/>
          <w:szCs w:val="28"/>
        </w:rPr>
        <w:t>Постановление</w:t>
      </w:r>
      <w:r w:rsidR="00FF6F3F">
        <w:rPr>
          <w:rFonts w:ascii="Times New Roman" w:hAnsi="Times New Roman"/>
          <w:sz w:val="28"/>
          <w:szCs w:val="28"/>
        </w:rPr>
        <w:t>м</w:t>
      </w:r>
      <w:r w:rsidR="00FF6F3F" w:rsidRPr="00FF6F3F">
        <w:rPr>
          <w:rFonts w:ascii="Times New Roman" w:hAnsi="Times New Roman"/>
          <w:sz w:val="28"/>
          <w:szCs w:val="28"/>
        </w:rPr>
        <w:t xml:space="preserve"> </w:t>
      </w:r>
      <w:r w:rsidR="00A61983" w:rsidRPr="00A61983">
        <w:rPr>
          <w:rFonts w:ascii="Times New Roman" w:hAnsi="Times New Roman"/>
          <w:sz w:val="28"/>
          <w:szCs w:val="28"/>
        </w:rPr>
        <w:t>Правительства Новосибирской области от 19.03.2019 № 105-п</w:t>
      </w:r>
      <w:r>
        <w:rPr>
          <w:rFonts w:ascii="Times New Roman" w:hAnsi="Times New Roman"/>
          <w:sz w:val="28"/>
          <w:szCs w:val="28"/>
        </w:rPr>
        <w:t>;</w:t>
      </w:r>
    </w:p>
    <w:p w14:paraId="542BF4EF" w14:textId="77777777" w:rsidR="003A7901" w:rsidRPr="003A7901" w:rsidRDefault="00FF6F3F" w:rsidP="007E6716">
      <w:pPr>
        <w:numPr>
          <w:ilvl w:val="0"/>
          <w:numId w:val="14"/>
        </w:numPr>
        <w:tabs>
          <w:tab w:val="left" w:pos="1134"/>
        </w:tabs>
        <w:spacing w:after="0" w:line="240" w:lineRule="auto"/>
        <w:jc w:val="both"/>
        <w:rPr>
          <w:rFonts w:ascii="Times New Roman" w:hAnsi="Times New Roman"/>
          <w:sz w:val="28"/>
          <w:szCs w:val="28"/>
        </w:rPr>
      </w:pPr>
      <w:r w:rsidRPr="00FF6F3F">
        <w:rPr>
          <w:rFonts w:ascii="Times New Roman" w:hAnsi="Times New Roman"/>
          <w:sz w:val="28"/>
          <w:szCs w:val="28"/>
        </w:rPr>
        <w:t>Инвестиционн</w:t>
      </w:r>
      <w:r>
        <w:rPr>
          <w:rFonts w:ascii="Times New Roman" w:hAnsi="Times New Roman"/>
          <w:sz w:val="28"/>
          <w:szCs w:val="28"/>
        </w:rPr>
        <w:t>ая</w:t>
      </w:r>
      <w:r w:rsidRPr="00FF6F3F">
        <w:rPr>
          <w:rFonts w:ascii="Times New Roman" w:hAnsi="Times New Roman"/>
          <w:sz w:val="28"/>
          <w:szCs w:val="28"/>
        </w:rPr>
        <w:t xml:space="preserve"> стратеги</w:t>
      </w:r>
      <w:r>
        <w:rPr>
          <w:rFonts w:ascii="Times New Roman" w:hAnsi="Times New Roman"/>
          <w:sz w:val="28"/>
          <w:szCs w:val="28"/>
        </w:rPr>
        <w:t>я</w:t>
      </w:r>
      <w:r w:rsidRPr="00FF6F3F">
        <w:rPr>
          <w:rFonts w:ascii="Times New Roman" w:hAnsi="Times New Roman"/>
          <w:sz w:val="28"/>
          <w:szCs w:val="28"/>
        </w:rPr>
        <w:t xml:space="preserve"> Новосибирской области до 2030 года</w:t>
      </w:r>
      <w:r w:rsidR="00F209DC" w:rsidRPr="00F209DC">
        <w:rPr>
          <w:rFonts w:ascii="Times New Roman" w:hAnsi="Times New Roman"/>
          <w:sz w:val="28"/>
          <w:szCs w:val="28"/>
        </w:rPr>
        <w:t>, утверждённ</w:t>
      </w:r>
      <w:r w:rsidR="00F209DC">
        <w:rPr>
          <w:rFonts w:ascii="Times New Roman" w:hAnsi="Times New Roman"/>
          <w:sz w:val="28"/>
          <w:szCs w:val="28"/>
        </w:rPr>
        <w:t>ая</w:t>
      </w:r>
      <w:r w:rsidR="00F209DC" w:rsidRPr="00F209DC">
        <w:rPr>
          <w:rFonts w:ascii="Times New Roman" w:hAnsi="Times New Roman"/>
          <w:sz w:val="28"/>
          <w:szCs w:val="28"/>
        </w:rPr>
        <w:t xml:space="preserve"> </w:t>
      </w:r>
      <w:r w:rsidRPr="00FF6F3F">
        <w:rPr>
          <w:rFonts w:ascii="Times New Roman" w:hAnsi="Times New Roman"/>
          <w:sz w:val="28"/>
          <w:szCs w:val="28"/>
        </w:rPr>
        <w:t>Постановление</w:t>
      </w:r>
      <w:r>
        <w:rPr>
          <w:rFonts w:ascii="Times New Roman" w:hAnsi="Times New Roman"/>
          <w:sz w:val="28"/>
          <w:szCs w:val="28"/>
        </w:rPr>
        <w:t>м</w:t>
      </w:r>
      <w:r w:rsidRPr="00FF6F3F">
        <w:rPr>
          <w:rFonts w:ascii="Times New Roman" w:hAnsi="Times New Roman"/>
          <w:sz w:val="28"/>
          <w:szCs w:val="28"/>
        </w:rPr>
        <w:t xml:space="preserve"> Правительства Новосибирской области от 25.12.2014 № 541-п</w:t>
      </w:r>
      <w:r w:rsidR="003A7901" w:rsidRPr="003A7901">
        <w:rPr>
          <w:rFonts w:ascii="Times New Roman" w:hAnsi="Times New Roman"/>
          <w:sz w:val="28"/>
          <w:szCs w:val="28"/>
        </w:rPr>
        <w:t>;</w:t>
      </w:r>
    </w:p>
    <w:p w14:paraId="35605BDA" w14:textId="77777777" w:rsidR="00DD55B0" w:rsidRPr="00F209DC" w:rsidRDefault="00DD55B0" w:rsidP="00633EC5">
      <w:pPr>
        <w:numPr>
          <w:ilvl w:val="0"/>
          <w:numId w:val="14"/>
        </w:numPr>
        <w:tabs>
          <w:tab w:val="left" w:pos="1134"/>
        </w:tabs>
        <w:spacing w:after="0" w:line="240" w:lineRule="auto"/>
        <w:jc w:val="both"/>
        <w:rPr>
          <w:rFonts w:ascii="Times New Roman" w:hAnsi="Times New Roman"/>
          <w:sz w:val="28"/>
          <w:szCs w:val="28"/>
        </w:rPr>
      </w:pPr>
      <w:r w:rsidRPr="00F209DC">
        <w:rPr>
          <w:rFonts w:ascii="Times New Roman" w:hAnsi="Times New Roman"/>
          <w:sz w:val="28"/>
          <w:szCs w:val="28"/>
        </w:rPr>
        <w:t xml:space="preserve">Схема территориального планирования </w:t>
      </w:r>
      <w:r w:rsidR="00D91F11" w:rsidRPr="00FF6F3F">
        <w:rPr>
          <w:rFonts w:ascii="Times New Roman" w:hAnsi="Times New Roman"/>
          <w:sz w:val="28"/>
          <w:szCs w:val="28"/>
        </w:rPr>
        <w:t xml:space="preserve">Новосибирской </w:t>
      </w:r>
      <w:r w:rsidR="00F209DC" w:rsidRPr="00F209DC">
        <w:rPr>
          <w:rFonts w:ascii="Times New Roman" w:hAnsi="Times New Roman"/>
          <w:sz w:val="28"/>
          <w:szCs w:val="28"/>
        </w:rPr>
        <w:t>области</w:t>
      </w:r>
      <w:r w:rsidRPr="00F209DC">
        <w:rPr>
          <w:rFonts w:ascii="Times New Roman" w:hAnsi="Times New Roman"/>
          <w:sz w:val="28"/>
          <w:szCs w:val="28"/>
        </w:rPr>
        <w:t xml:space="preserve">, утверждённая </w:t>
      </w:r>
      <w:r w:rsidR="00D91F11" w:rsidRPr="00D91F11">
        <w:rPr>
          <w:rFonts w:ascii="Times New Roman" w:hAnsi="Times New Roman"/>
          <w:sz w:val="28"/>
          <w:szCs w:val="28"/>
        </w:rPr>
        <w:t>Постановление</w:t>
      </w:r>
      <w:r w:rsidR="00D91F11">
        <w:rPr>
          <w:rFonts w:ascii="Times New Roman" w:hAnsi="Times New Roman"/>
          <w:sz w:val="28"/>
          <w:szCs w:val="28"/>
        </w:rPr>
        <w:t>м</w:t>
      </w:r>
      <w:r w:rsidR="00D91F11" w:rsidRPr="00D91F11">
        <w:rPr>
          <w:rFonts w:ascii="Times New Roman" w:hAnsi="Times New Roman"/>
          <w:sz w:val="28"/>
          <w:szCs w:val="28"/>
        </w:rPr>
        <w:t xml:space="preserve"> Администрации Новосибирской области от 07.09.2009 № 339-па</w:t>
      </w:r>
      <w:r w:rsidRPr="00F209DC">
        <w:rPr>
          <w:rFonts w:ascii="Times New Roman" w:hAnsi="Times New Roman"/>
          <w:sz w:val="28"/>
          <w:szCs w:val="28"/>
        </w:rPr>
        <w:t>;</w:t>
      </w:r>
    </w:p>
    <w:p w14:paraId="4CB08AAB" w14:textId="4E9C1869" w:rsidR="00101889" w:rsidRPr="00602662" w:rsidRDefault="00602662" w:rsidP="009D6605">
      <w:pPr>
        <w:numPr>
          <w:ilvl w:val="0"/>
          <w:numId w:val="14"/>
        </w:numPr>
        <w:tabs>
          <w:tab w:val="left" w:pos="1134"/>
        </w:tabs>
        <w:spacing w:after="0" w:line="240" w:lineRule="auto"/>
        <w:jc w:val="both"/>
        <w:rPr>
          <w:rFonts w:ascii="Times New Roman" w:hAnsi="Times New Roman"/>
          <w:sz w:val="28"/>
          <w:szCs w:val="28"/>
        </w:rPr>
      </w:pPr>
      <w:r w:rsidRPr="00602662">
        <w:rPr>
          <w:rFonts w:ascii="Times New Roman" w:hAnsi="Times New Roman"/>
          <w:sz w:val="28"/>
          <w:szCs w:val="28"/>
        </w:rPr>
        <w:t xml:space="preserve">Стратегии социально-экономического развития </w:t>
      </w:r>
      <w:r w:rsidR="00B83009">
        <w:rPr>
          <w:rFonts w:ascii="Times New Roman" w:hAnsi="Times New Roman"/>
          <w:sz w:val="28"/>
          <w:szCs w:val="28"/>
        </w:rPr>
        <w:t>Куйбышевского</w:t>
      </w:r>
      <w:r w:rsidRPr="00602662">
        <w:rPr>
          <w:rFonts w:ascii="Times New Roman" w:hAnsi="Times New Roman"/>
          <w:sz w:val="28"/>
          <w:szCs w:val="28"/>
        </w:rPr>
        <w:t xml:space="preserve"> </w:t>
      </w:r>
      <w:r w:rsidR="00B83009" w:rsidRPr="00602662">
        <w:rPr>
          <w:rFonts w:ascii="Times New Roman" w:hAnsi="Times New Roman"/>
          <w:sz w:val="28"/>
          <w:szCs w:val="28"/>
        </w:rPr>
        <w:t xml:space="preserve">района </w:t>
      </w:r>
      <w:r w:rsidR="00B83009">
        <w:rPr>
          <w:rFonts w:ascii="Times New Roman" w:hAnsi="Times New Roman"/>
          <w:sz w:val="28"/>
          <w:szCs w:val="28"/>
        </w:rPr>
        <w:t xml:space="preserve">до </w:t>
      </w:r>
      <w:r w:rsidRPr="00602662">
        <w:rPr>
          <w:rFonts w:ascii="Times New Roman" w:hAnsi="Times New Roman"/>
          <w:sz w:val="28"/>
          <w:szCs w:val="28"/>
        </w:rPr>
        <w:t>2030 годы</w:t>
      </w:r>
      <w:r w:rsidR="00101889" w:rsidRPr="00602662">
        <w:rPr>
          <w:rFonts w:ascii="Times New Roman" w:hAnsi="Times New Roman"/>
          <w:sz w:val="28"/>
          <w:szCs w:val="28"/>
        </w:rPr>
        <w:t>;</w:t>
      </w:r>
    </w:p>
    <w:p w14:paraId="2BC49F1C" w14:textId="6927BE51" w:rsidR="00DD55B0" w:rsidRPr="00B10437" w:rsidRDefault="00602662" w:rsidP="00011DE4">
      <w:pPr>
        <w:numPr>
          <w:ilvl w:val="0"/>
          <w:numId w:val="14"/>
        </w:numPr>
        <w:tabs>
          <w:tab w:val="left" w:pos="1134"/>
        </w:tabs>
        <w:spacing w:after="0" w:line="240" w:lineRule="auto"/>
        <w:jc w:val="both"/>
        <w:rPr>
          <w:rFonts w:ascii="Times New Roman" w:hAnsi="Times New Roman"/>
          <w:sz w:val="28"/>
          <w:szCs w:val="28"/>
        </w:rPr>
      </w:pPr>
      <w:r w:rsidRPr="00F209DC">
        <w:rPr>
          <w:rFonts w:ascii="Times New Roman" w:hAnsi="Times New Roman"/>
          <w:sz w:val="28"/>
          <w:szCs w:val="28"/>
        </w:rPr>
        <w:t xml:space="preserve">Схема территориального планирования </w:t>
      </w:r>
      <w:r w:rsidR="00680B24">
        <w:rPr>
          <w:rFonts w:ascii="Times New Roman" w:hAnsi="Times New Roman"/>
          <w:sz w:val="28"/>
          <w:szCs w:val="28"/>
        </w:rPr>
        <w:t>Куйбышевского</w:t>
      </w:r>
      <w:r w:rsidRPr="00602662">
        <w:rPr>
          <w:rFonts w:ascii="Times New Roman" w:hAnsi="Times New Roman"/>
          <w:sz w:val="28"/>
          <w:szCs w:val="28"/>
        </w:rPr>
        <w:t xml:space="preserve"> района Новосибирской области</w:t>
      </w:r>
      <w:r>
        <w:rPr>
          <w:rFonts w:ascii="Times New Roman" w:hAnsi="Times New Roman"/>
          <w:sz w:val="28"/>
          <w:szCs w:val="28"/>
        </w:rPr>
        <w:t>,</w:t>
      </w:r>
      <w:r w:rsidRPr="00602662">
        <w:rPr>
          <w:rFonts w:ascii="Times New Roman" w:hAnsi="Times New Roman"/>
          <w:sz w:val="28"/>
          <w:szCs w:val="28"/>
        </w:rPr>
        <w:t xml:space="preserve"> </w:t>
      </w:r>
      <w:r w:rsidRPr="00F209DC">
        <w:rPr>
          <w:rFonts w:ascii="Times New Roman" w:hAnsi="Times New Roman"/>
          <w:sz w:val="28"/>
          <w:szCs w:val="28"/>
        </w:rPr>
        <w:t>утверждённая</w:t>
      </w:r>
      <w:r w:rsidRPr="00602662">
        <w:rPr>
          <w:rFonts w:ascii="Times New Roman" w:hAnsi="Times New Roman"/>
          <w:sz w:val="28"/>
          <w:szCs w:val="28"/>
        </w:rPr>
        <w:t xml:space="preserve"> </w:t>
      </w:r>
      <w:r>
        <w:rPr>
          <w:rFonts w:ascii="Times New Roman" w:hAnsi="Times New Roman"/>
          <w:sz w:val="28"/>
          <w:szCs w:val="28"/>
        </w:rPr>
        <w:t>р</w:t>
      </w:r>
      <w:r w:rsidRPr="00602662">
        <w:rPr>
          <w:rFonts w:ascii="Times New Roman" w:hAnsi="Times New Roman"/>
          <w:sz w:val="28"/>
          <w:szCs w:val="28"/>
        </w:rPr>
        <w:t>ешение</w:t>
      </w:r>
      <w:r>
        <w:rPr>
          <w:rFonts w:ascii="Times New Roman" w:hAnsi="Times New Roman"/>
          <w:sz w:val="28"/>
          <w:szCs w:val="28"/>
        </w:rPr>
        <w:t>м</w:t>
      </w:r>
      <w:r w:rsidRPr="00602662">
        <w:rPr>
          <w:rFonts w:ascii="Times New Roman" w:hAnsi="Times New Roman"/>
          <w:sz w:val="28"/>
          <w:szCs w:val="28"/>
        </w:rPr>
        <w:t xml:space="preserve"> </w:t>
      </w:r>
      <w:r w:rsidR="00680B24" w:rsidRPr="00680B24">
        <w:rPr>
          <w:rFonts w:ascii="Times New Roman" w:hAnsi="Times New Roman"/>
          <w:sz w:val="28"/>
          <w:szCs w:val="28"/>
        </w:rPr>
        <w:t>сессии Совета депутатов Куйбышевского района</w:t>
      </w:r>
      <w:r w:rsidRPr="00602662">
        <w:rPr>
          <w:rFonts w:ascii="Times New Roman" w:hAnsi="Times New Roman"/>
          <w:sz w:val="28"/>
          <w:szCs w:val="28"/>
        </w:rPr>
        <w:t xml:space="preserve"> от </w:t>
      </w:r>
      <w:r w:rsidR="00680B24" w:rsidRPr="00680B24">
        <w:rPr>
          <w:rFonts w:ascii="Times New Roman" w:hAnsi="Times New Roman"/>
          <w:sz w:val="28"/>
          <w:szCs w:val="28"/>
        </w:rPr>
        <w:t xml:space="preserve">14.03.2013 </w:t>
      </w:r>
      <w:r w:rsidRPr="00602662">
        <w:rPr>
          <w:rFonts w:ascii="Times New Roman" w:hAnsi="Times New Roman"/>
          <w:sz w:val="28"/>
          <w:szCs w:val="28"/>
        </w:rPr>
        <w:t xml:space="preserve">№ </w:t>
      </w:r>
      <w:r w:rsidR="00680B24">
        <w:rPr>
          <w:rFonts w:ascii="Times New Roman" w:hAnsi="Times New Roman"/>
          <w:sz w:val="28"/>
          <w:szCs w:val="28"/>
        </w:rPr>
        <w:t>11</w:t>
      </w:r>
      <w:r w:rsidR="00D91F11">
        <w:rPr>
          <w:rFonts w:ascii="Times New Roman" w:hAnsi="Times New Roman"/>
          <w:sz w:val="28"/>
          <w:szCs w:val="28"/>
        </w:rPr>
        <w:t>.</w:t>
      </w:r>
    </w:p>
    <w:p w14:paraId="3118B89C" w14:textId="55DE8344"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 xml:space="preserve">Главной целью территориального планирования </w:t>
      </w:r>
      <w:r w:rsidR="000D765F">
        <w:rPr>
          <w:rFonts w:ascii="Times New Roman" w:hAnsi="Times New Roman"/>
          <w:sz w:val="28"/>
          <w:szCs w:val="28"/>
        </w:rPr>
        <w:t>Октябрьского</w:t>
      </w:r>
      <w:r w:rsidR="00764FCE" w:rsidRPr="00602662">
        <w:rPr>
          <w:rFonts w:ascii="Times New Roman" w:hAnsi="Times New Roman"/>
          <w:sz w:val="28"/>
          <w:szCs w:val="28"/>
        </w:rPr>
        <w:t xml:space="preserve"> </w:t>
      </w:r>
      <w:r w:rsidR="00D91F11">
        <w:rPr>
          <w:rFonts w:ascii="Times New Roman" w:hAnsi="Times New Roman"/>
          <w:sz w:val="28"/>
          <w:szCs w:val="28"/>
        </w:rPr>
        <w:t>сельсовета</w:t>
      </w:r>
      <w:r w:rsidR="00920AD2" w:rsidRPr="003A7901">
        <w:rPr>
          <w:rFonts w:ascii="Times New Roman" w:hAnsi="Times New Roman"/>
          <w:sz w:val="28"/>
          <w:szCs w:val="28"/>
        </w:rPr>
        <w:t xml:space="preserve"> </w:t>
      </w:r>
      <w:r w:rsidRPr="003A7901">
        <w:rPr>
          <w:rFonts w:ascii="Times New Roman" w:hAnsi="Times New Roman"/>
          <w:sz w:val="28"/>
          <w:szCs w:val="28"/>
        </w:rPr>
        <w:t>является определение стратегических направлений развития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ерриториальная организация</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снове анализа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омплексной оценки природно-климатических, градостроительных, социально-экономических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ультурно-исторических условий. Территориальное планирование муниципального образования – планирование развития его территории, включая определение функциональных зон, зон планируемого размещения объектов капитального строительства, зон</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собыми условиями использования.</w:t>
      </w:r>
    </w:p>
    <w:p w14:paraId="1C6EFE6F" w14:textId="77777777" w:rsidR="003A7901" w:rsidRPr="003A7901" w:rsidRDefault="003A7901" w:rsidP="003A7901">
      <w:pPr>
        <w:spacing w:after="0" w:line="240" w:lineRule="auto"/>
        <w:rPr>
          <w:rFonts w:ascii="Times New Roman" w:hAnsi="Times New Roman"/>
          <w:sz w:val="16"/>
          <w:szCs w:val="16"/>
          <w:lang w:eastAsia="ru-RU"/>
        </w:rPr>
      </w:pPr>
    </w:p>
    <w:p w14:paraId="69239FEB" w14:textId="77777777" w:rsidR="003A7901" w:rsidRPr="00070067" w:rsidRDefault="003A7901" w:rsidP="00C54EF1">
      <w:pPr>
        <w:pStyle w:val="2"/>
        <w:numPr>
          <w:ilvl w:val="1"/>
          <w:numId w:val="56"/>
        </w:numPr>
        <w:spacing w:before="240"/>
        <w:ind w:left="993" w:hanging="633"/>
        <w:jc w:val="both"/>
        <w:rPr>
          <w:b/>
        </w:rPr>
      </w:pPr>
      <w:bookmarkStart w:id="239" w:name="_Toc468971947"/>
      <w:bookmarkStart w:id="240" w:name="_Toc475037113"/>
      <w:bookmarkStart w:id="241" w:name="_Toc44393731"/>
      <w:r w:rsidRPr="00070067">
        <w:rPr>
          <w:b/>
        </w:rPr>
        <w:t>Архитектурно-планировочное решение</w:t>
      </w:r>
      <w:bookmarkEnd w:id="239"/>
      <w:bookmarkEnd w:id="240"/>
      <w:bookmarkEnd w:id="241"/>
    </w:p>
    <w:p w14:paraId="16BAF209" w14:textId="77777777" w:rsidR="003A7901" w:rsidRPr="003A7901" w:rsidRDefault="003A7901" w:rsidP="003A7901">
      <w:pPr>
        <w:spacing w:after="0" w:line="240" w:lineRule="auto"/>
        <w:rPr>
          <w:rFonts w:ascii="Times New Roman" w:hAnsi="Times New Roman"/>
          <w:sz w:val="16"/>
          <w:szCs w:val="16"/>
          <w:lang w:eastAsia="ru-RU"/>
        </w:rPr>
      </w:pPr>
    </w:p>
    <w:p w14:paraId="1CE3F9D2" w14:textId="77777777" w:rsidR="003A7901" w:rsidRPr="003A7901" w:rsidRDefault="003A7901" w:rsidP="003A7901">
      <w:pPr>
        <w:spacing w:after="0" w:line="240" w:lineRule="auto"/>
        <w:rPr>
          <w:rFonts w:ascii="Times New Roman" w:hAnsi="Times New Roman"/>
          <w:sz w:val="16"/>
          <w:szCs w:val="16"/>
          <w:lang w:eastAsia="ru-RU"/>
        </w:rPr>
      </w:pPr>
    </w:p>
    <w:p w14:paraId="70F3A9C1" w14:textId="6A203DE5" w:rsidR="00B069EB" w:rsidRPr="00B069EB" w:rsidRDefault="00B069EB" w:rsidP="00B069EB">
      <w:pPr>
        <w:spacing w:after="0" w:line="240" w:lineRule="auto"/>
        <w:ind w:firstLine="709"/>
        <w:contextualSpacing/>
        <w:jc w:val="both"/>
        <w:rPr>
          <w:rFonts w:ascii="Times New Roman" w:hAnsi="Times New Roman"/>
          <w:sz w:val="28"/>
          <w:szCs w:val="24"/>
        </w:rPr>
      </w:pPr>
      <w:r w:rsidRPr="00B069EB">
        <w:rPr>
          <w:rFonts w:ascii="Times New Roman" w:hAnsi="Times New Roman"/>
          <w:sz w:val="28"/>
          <w:szCs w:val="24"/>
        </w:rPr>
        <w:t xml:space="preserve">Главная задача пространственного развития территории </w:t>
      </w:r>
      <w:r w:rsidR="000D765F">
        <w:rPr>
          <w:rFonts w:ascii="Times New Roman" w:hAnsi="Times New Roman"/>
          <w:sz w:val="28"/>
          <w:szCs w:val="28"/>
        </w:rPr>
        <w:t>Октябрьского</w:t>
      </w:r>
      <w:r w:rsidR="00764FCE" w:rsidRPr="00602662">
        <w:rPr>
          <w:rFonts w:ascii="Times New Roman" w:hAnsi="Times New Roman"/>
          <w:sz w:val="28"/>
          <w:szCs w:val="28"/>
        </w:rPr>
        <w:t xml:space="preserve"> </w:t>
      </w:r>
      <w:r w:rsidR="00FB06EE">
        <w:rPr>
          <w:rFonts w:ascii="Times New Roman" w:hAnsi="Times New Roman"/>
          <w:sz w:val="28"/>
          <w:szCs w:val="24"/>
        </w:rPr>
        <w:t>сельсовета</w:t>
      </w:r>
      <w:r w:rsidRPr="00B069EB">
        <w:rPr>
          <w:rFonts w:ascii="Times New Roman" w:hAnsi="Times New Roman"/>
          <w:sz w:val="28"/>
          <w:szCs w:val="24"/>
        </w:rPr>
        <w:t xml:space="preserve"> заключается</w:t>
      </w:r>
      <w:r w:rsidR="009A5E75" w:rsidRPr="00B069EB">
        <w:rPr>
          <w:rFonts w:ascii="Times New Roman" w:hAnsi="Times New Roman"/>
          <w:sz w:val="28"/>
          <w:szCs w:val="24"/>
        </w:rPr>
        <w:t xml:space="preserve"> в</w:t>
      </w:r>
      <w:r w:rsidR="009A5E75">
        <w:rPr>
          <w:rFonts w:ascii="Times New Roman" w:hAnsi="Times New Roman"/>
          <w:sz w:val="28"/>
          <w:szCs w:val="24"/>
        </w:rPr>
        <w:t> </w:t>
      </w:r>
      <w:r w:rsidR="009A5E75" w:rsidRPr="00B069EB">
        <w:rPr>
          <w:rFonts w:ascii="Times New Roman" w:hAnsi="Times New Roman"/>
          <w:sz w:val="28"/>
          <w:szCs w:val="24"/>
        </w:rPr>
        <w:t>о</w:t>
      </w:r>
      <w:r w:rsidRPr="00B069EB">
        <w:rPr>
          <w:rFonts w:ascii="Times New Roman" w:hAnsi="Times New Roman"/>
          <w:sz w:val="28"/>
          <w:szCs w:val="24"/>
        </w:rPr>
        <w:t>пределении территориальных возможностей</w:t>
      </w:r>
      <w:r w:rsidR="009A5E75" w:rsidRPr="00B069EB">
        <w:rPr>
          <w:rFonts w:ascii="Times New Roman" w:hAnsi="Times New Roman"/>
          <w:sz w:val="28"/>
          <w:szCs w:val="24"/>
        </w:rPr>
        <w:t xml:space="preserve"> и</w:t>
      </w:r>
      <w:r w:rsidR="009A5E75">
        <w:rPr>
          <w:rFonts w:ascii="Times New Roman" w:hAnsi="Times New Roman"/>
          <w:sz w:val="28"/>
          <w:szCs w:val="24"/>
        </w:rPr>
        <w:t> </w:t>
      </w:r>
      <w:r w:rsidR="009A5E75" w:rsidRPr="00B069EB">
        <w:rPr>
          <w:rFonts w:ascii="Times New Roman" w:hAnsi="Times New Roman"/>
          <w:sz w:val="28"/>
          <w:szCs w:val="24"/>
        </w:rPr>
        <w:t>с</w:t>
      </w:r>
      <w:r w:rsidRPr="00B069EB">
        <w:rPr>
          <w:rFonts w:ascii="Times New Roman" w:hAnsi="Times New Roman"/>
          <w:sz w:val="28"/>
          <w:szCs w:val="24"/>
        </w:rPr>
        <w:t>опоставления</w:t>
      </w:r>
      <w:r w:rsidR="009A5E75" w:rsidRPr="00B069EB">
        <w:rPr>
          <w:rFonts w:ascii="Times New Roman" w:hAnsi="Times New Roman"/>
          <w:sz w:val="28"/>
          <w:szCs w:val="24"/>
        </w:rPr>
        <w:t xml:space="preserve"> их</w:t>
      </w:r>
      <w:r w:rsidR="009A5E75">
        <w:rPr>
          <w:rFonts w:ascii="Times New Roman" w:hAnsi="Times New Roman"/>
          <w:sz w:val="28"/>
          <w:szCs w:val="24"/>
        </w:rPr>
        <w:t> </w:t>
      </w:r>
      <w:r w:rsidR="009A5E75" w:rsidRPr="00B069EB">
        <w:rPr>
          <w:rFonts w:ascii="Times New Roman" w:hAnsi="Times New Roman"/>
          <w:sz w:val="28"/>
          <w:szCs w:val="24"/>
        </w:rPr>
        <w:t>с</w:t>
      </w:r>
      <w:r w:rsidR="009A5E75">
        <w:rPr>
          <w:rFonts w:ascii="Times New Roman" w:hAnsi="Times New Roman"/>
          <w:sz w:val="28"/>
          <w:szCs w:val="24"/>
        </w:rPr>
        <w:t> </w:t>
      </w:r>
      <w:r w:rsidR="009A5E75" w:rsidRPr="00B069EB">
        <w:rPr>
          <w:rFonts w:ascii="Times New Roman" w:hAnsi="Times New Roman"/>
          <w:sz w:val="28"/>
          <w:szCs w:val="24"/>
        </w:rPr>
        <w:t>п</w:t>
      </w:r>
      <w:r w:rsidRPr="00B069EB">
        <w:rPr>
          <w:rFonts w:ascii="Times New Roman" w:hAnsi="Times New Roman"/>
          <w:sz w:val="28"/>
          <w:szCs w:val="24"/>
        </w:rPr>
        <w:t>ланируемым размещением объектов регионального, местного значения, строительство которых необходимо, исходя</w:t>
      </w:r>
      <w:r w:rsidR="009A5E75" w:rsidRPr="00B069EB">
        <w:rPr>
          <w:rFonts w:ascii="Times New Roman" w:hAnsi="Times New Roman"/>
          <w:sz w:val="28"/>
          <w:szCs w:val="24"/>
        </w:rPr>
        <w:t xml:space="preserve"> из</w:t>
      </w:r>
      <w:r w:rsidR="009A5E75">
        <w:rPr>
          <w:rFonts w:ascii="Times New Roman" w:hAnsi="Times New Roman"/>
          <w:sz w:val="28"/>
          <w:szCs w:val="24"/>
        </w:rPr>
        <w:t> </w:t>
      </w:r>
      <w:r w:rsidR="009A5E75" w:rsidRPr="00B069EB">
        <w:rPr>
          <w:rFonts w:ascii="Times New Roman" w:hAnsi="Times New Roman"/>
          <w:sz w:val="28"/>
          <w:szCs w:val="24"/>
        </w:rPr>
        <w:t>а</w:t>
      </w:r>
      <w:r w:rsidRPr="00B069EB">
        <w:rPr>
          <w:rFonts w:ascii="Times New Roman" w:hAnsi="Times New Roman"/>
          <w:sz w:val="28"/>
          <w:szCs w:val="24"/>
        </w:rPr>
        <w:t xml:space="preserve">нализа использования </w:t>
      </w:r>
      <w:r w:rsidR="004507D7">
        <w:rPr>
          <w:rFonts w:ascii="Times New Roman" w:hAnsi="Times New Roman"/>
          <w:sz w:val="28"/>
          <w:szCs w:val="24"/>
        </w:rPr>
        <w:lastRenderedPageBreak/>
        <w:t xml:space="preserve">данной </w:t>
      </w:r>
      <w:r w:rsidRPr="00B069EB">
        <w:rPr>
          <w:rFonts w:ascii="Times New Roman" w:hAnsi="Times New Roman"/>
          <w:sz w:val="28"/>
          <w:szCs w:val="24"/>
        </w:rPr>
        <w:t>территории</w:t>
      </w:r>
      <w:r w:rsidR="009A5E75" w:rsidRPr="00B069EB">
        <w:rPr>
          <w:rFonts w:ascii="Times New Roman" w:hAnsi="Times New Roman"/>
          <w:sz w:val="28"/>
          <w:szCs w:val="24"/>
        </w:rPr>
        <w:t xml:space="preserve"> и</w:t>
      </w:r>
      <w:r w:rsidR="009A5E75">
        <w:rPr>
          <w:rFonts w:ascii="Times New Roman" w:hAnsi="Times New Roman"/>
          <w:sz w:val="28"/>
          <w:szCs w:val="24"/>
        </w:rPr>
        <w:t> </w:t>
      </w:r>
      <w:r w:rsidR="009A5E75" w:rsidRPr="00B069EB">
        <w:rPr>
          <w:rFonts w:ascii="Times New Roman" w:hAnsi="Times New Roman"/>
          <w:sz w:val="28"/>
          <w:szCs w:val="24"/>
        </w:rPr>
        <w:t>н</w:t>
      </w:r>
      <w:r w:rsidRPr="00B069EB">
        <w:rPr>
          <w:rFonts w:ascii="Times New Roman" w:hAnsi="Times New Roman"/>
          <w:sz w:val="28"/>
          <w:szCs w:val="24"/>
        </w:rPr>
        <w:t>ормативов градостроительного планирования, действующих</w:t>
      </w:r>
      <w:r w:rsidR="009A5E75">
        <w:rPr>
          <w:rFonts w:ascii="Times New Roman" w:hAnsi="Times New Roman"/>
          <w:sz w:val="28"/>
          <w:szCs w:val="24"/>
        </w:rPr>
        <w:t xml:space="preserve"> </w:t>
      </w:r>
      <w:r w:rsidR="009A5E75" w:rsidRPr="00B069EB">
        <w:rPr>
          <w:rFonts w:ascii="Times New Roman" w:hAnsi="Times New Roman"/>
          <w:sz w:val="28"/>
          <w:szCs w:val="24"/>
        </w:rPr>
        <w:t>на</w:t>
      </w:r>
      <w:r w:rsidR="009A5E75">
        <w:rPr>
          <w:rFonts w:ascii="Times New Roman" w:hAnsi="Times New Roman"/>
          <w:sz w:val="28"/>
          <w:szCs w:val="24"/>
        </w:rPr>
        <w:t> </w:t>
      </w:r>
      <w:r w:rsidR="009A5E75" w:rsidRPr="00B069EB">
        <w:rPr>
          <w:rFonts w:ascii="Times New Roman" w:hAnsi="Times New Roman"/>
          <w:sz w:val="28"/>
          <w:szCs w:val="24"/>
        </w:rPr>
        <w:t>т</w:t>
      </w:r>
      <w:r w:rsidRPr="00B069EB">
        <w:rPr>
          <w:rFonts w:ascii="Times New Roman" w:hAnsi="Times New Roman"/>
          <w:sz w:val="28"/>
          <w:szCs w:val="24"/>
        </w:rPr>
        <w:t xml:space="preserve">ерритории </w:t>
      </w:r>
      <w:r w:rsidR="000D765F">
        <w:rPr>
          <w:rFonts w:ascii="Times New Roman" w:hAnsi="Times New Roman"/>
          <w:sz w:val="28"/>
          <w:szCs w:val="28"/>
        </w:rPr>
        <w:t>Октябрьского</w:t>
      </w:r>
      <w:r w:rsidR="000D765F" w:rsidRPr="00602662">
        <w:rPr>
          <w:rFonts w:ascii="Times New Roman" w:hAnsi="Times New Roman"/>
          <w:sz w:val="28"/>
          <w:szCs w:val="28"/>
        </w:rPr>
        <w:t xml:space="preserve"> </w:t>
      </w:r>
      <w:r w:rsidR="000B6F17">
        <w:rPr>
          <w:rFonts w:ascii="Times New Roman" w:hAnsi="Times New Roman"/>
          <w:sz w:val="28"/>
          <w:szCs w:val="24"/>
        </w:rPr>
        <w:t>сельсовета</w:t>
      </w:r>
      <w:r w:rsidRPr="00B069EB">
        <w:rPr>
          <w:rFonts w:ascii="Times New Roman" w:hAnsi="Times New Roman"/>
          <w:sz w:val="28"/>
          <w:szCs w:val="24"/>
        </w:rPr>
        <w:t xml:space="preserve">. </w:t>
      </w:r>
    </w:p>
    <w:p w14:paraId="4EC4415B" w14:textId="3BED7BBD" w:rsidR="00B069EB" w:rsidRPr="00B069EB" w:rsidRDefault="00B069EB" w:rsidP="00B069EB">
      <w:pPr>
        <w:spacing w:after="0" w:line="240" w:lineRule="auto"/>
        <w:ind w:firstLine="709"/>
        <w:contextualSpacing/>
        <w:jc w:val="both"/>
        <w:rPr>
          <w:rFonts w:ascii="Times New Roman" w:hAnsi="Times New Roman"/>
          <w:sz w:val="28"/>
          <w:szCs w:val="24"/>
        </w:rPr>
      </w:pPr>
      <w:r w:rsidRPr="00B069EB">
        <w:rPr>
          <w:rFonts w:ascii="Times New Roman" w:hAnsi="Times New Roman"/>
          <w:sz w:val="28"/>
          <w:szCs w:val="24"/>
        </w:rPr>
        <w:t>Для удовлетворения потребности</w:t>
      </w:r>
      <w:r w:rsidR="009A5E75" w:rsidRPr="00B069EB">
        <w:rPr>
          <w:rFonts w:ascii="Times New Roman" w:hAnsi="Times New Roman"/>
          <w:sz w:val="28"/>
          <w:szCs w:val="24"/>
        </w:rPr>
        <w:t xml:space="preserve"> в</w:t>
      </w:r>
      <w:r w:rsidR="009A5E75">
        <w:rPr>
          <w:rFonts w:ascii="Times New Roman" w:hAnsi="Times New Roman"/>
          <w:sz w:val="28"/>
          <w:szCs w:val="24"/>
        </w:rPr>
        <w:t> </w:t>
      </w:r>
      <w:r w:rsidR="009A5E75" w:rsidRPr="00B069EB">
        <w:rPr>
          <w:rFonts w:ascii="Times New Roman" w:hAnsi="Times New Roman"/>
          <w:sz w:val="28"/>
          <w:szCs w:val="24"/>
        </w:rPr>
        <w:t>н</w:t>
      </w:r>
      <w:r w:rsidRPr="00B069EB">
        <w:rPr>
          <w:rFonts w:ascii="Times New Roman" w:hAnsi="Times New Roman"/>
          <w:sz w:val="28"/>
          <w:szCs w:val="24"/>
        </w:rPr>
        <w:t>овом жилищном строительстве необходимо определить территории исходя</w:t>
      </w:r>
      <w:r w:rsidR="009A5E75" w:rsidRPr="00B069EB">
        <w:rPr>
          <w:rFonts w:ascii="Times New Roman" w:hAnsi="Times New Roman"/>
          <w:sz w:val="28"/>
          <w:szCs w:val="24"/>
        </w:rPr>
        <w:t xml:space="preserve"> из</w:t>
      </w:r>
      <w:r w:rsidR="009A5E75">
        <w:rPr>
          <w:rFonts w:ascii="Times New Roman" w:hAnsi="Times New Roman"/>
          <w:sz w:val="28"/>
          <w:szCs w:val="24"/>
        </w:rPr>
        <w:t> </w:t>
      </w:r>
      <w:r w:rsidR="009A5E75" w:rsidRPr="00B069EB">
        <w:rPr>
          <w:rFonts w:ascii="Times New Roman" w:hAnsi="Times New Roman"/>
          <w:sz w:val="28"/>
          <w:szCs w:val="24"/>
        </w:rPr>
        <w:t>п</w:t>
      </w:r>
      <w:r w:rsidRPr="00B069EB">
        <w:rPr>
          <w:rFonts w:ascii="Times New Roman" w:hAnsi="Times New Roman"/>
          <w:sz w:val="28"/>
          <w:szCs w:val="24"/>
        </w:rPr>
        <w:t xml:space="preserve">роектной численности населения </w:t>
      </w:r>
      <w:r w:rsidR="000D765F">
        <w:rPr>
          <w:rFonts w:ascii="Times New Roman" w:hAnsi="Times New Roman"/>
          <w:sz w:val="28"/>
          <w:szCs w:val="24"/>
        </w:rPr>
        <w:t>1875</w:t>
      </w:r>
      <w:r w:rsidRPr="00B069EB">
        <w:rPr>
          <w:rFonts w:ascii="Times New Roman" w:hAnsi="Times New Roman"/>
          <w:sz w:val="28"/>
          <w:szCs w:val="24"/>
        </w:rPr>
        <w:t xml:space="preserve"> человек.</w:t>
      </w:r>
    </w:p>
    <w:p w14:paraId="5A0C1DCB" w14:textId="77777777" w:rsidR="00B069EB" w:rsidRPr="00B069EB" w:rsidRDefault="00B069EB" w:rsidP="00B069EB">
      <w:pPr>
        <w:spacing w:after="0" w:line="240" w:lineRule="auto"/>
        <w:ind w:firstLine="709"/>
        <w:contextualSpacing/>
        <w:jc w:val="both"/>
        <w:rPr>
          <w:rFonts w:ascii="Times New Roman" w:hAnsi="Times New Roman"/>
          <w:sz w:val="28"/>
          <w:szCs w:val="24"/>
        </w:rPr>
      </w:pPr>
      <w:r w:rsidRPr="00B069EB">
        <w:rPr>
          <w:rFonts w:ascii="Times New Roman" w:hAnsi="Times New Roman"/>
          <w:sz w:val="28"/>
          <w:szCs w:val="24"/>
        </w:rPr>
        <w:t>Основным направлением территориального развития селитебных территорий является:</w:t>
      </w:r>
    </w:p>
    <w:p w14:paraId="1DDFD781" w14:textId="2CA302F9" w:rsidR="00B069EB" w:rsidRPr="00751B06" w:rsidRDefault="00B069EB" w:rsidP="00751B06">
      <w:pPr>
        <w:numPr>
          <w:ilvl w:val="0"/>
          <w:numId w:val="14"/>
        </w:numPr>
        <w:tabs>
          <w:tab w:val="left" w:pos="1134"/>
        </w:tabs>
        <w:spacing w:after="0" w:line="240" w:lineRule="auto"/>
        <w:jc w:val="both"/>
        <w:rPr>
          <w:rFonts w:ascii="Times New Roman" w:hAnsi="Times New Roman"/>
          <w:sz w:val="28"/>
          <w:szCs w:val="28"/>
        </w:rPr>
      </w:pPr>
      <w:r w:rsidRPr="00751B06">
        <w:rPr>
          <w:rFonts w:ascii="Times New Roman" w:hAnsi="Times New Roman"/>
          <w:sz w:val="28"/>
          <w:szCs w:val="28"/>
        </w:rPr>
        <w:t>эффективное использование застроенных жилых кварталов</w:t>
      </w:r>
      <w:r w:rsidR="009A5E75" w:rsidRPr="00751B06">
        <w:rPr>
          <w:rFonts w:ascii="Times New Roman" w:hAnsi="Times New Roman"/>
          <w:sz w:val="28"/>
          <w:szCs w:val="28"/>
        </w:rPr>
        <w:t xml:space="preserve"> за</w:t>
      </w:r>
      <w:r w:rsidR="009A5E75">
        <w:rPr>
          <w:rFonts w:ascii="Times New Roman" w:hAnsi="Times New Roman"/>
          <w:sz w:val="28"/>
          <w:szCs w:val="28"/>
        </w:rPr>
        <w:t> </w:t>
      </w:r>
      <w:r w:rsidR="009A5E75" w:rsidRPr="00751B06">
        <w:rPr>
          <w:rFonts w:ascii="Times New Roman" w:hAnsi="Times New Roman"/>
          <w:sz w:val="28"/>
          <w:szCs w:val="28"/>
        </w:rPr>
        <w:t>с</w:t>
      </w:r>
      <w:r w:rsidR="00751B06" w:rsidRPr="00751B06">
        <w:rPr>
          <w:rFonts w:ascii="Times New Roman" w:hAnsi="Times New Roman"/>
          <w:sz w:val="28"/>
          <w:szCs w:val="28"/>
        </w:rPr>
        <w:t>чёт</w:t>
      </w:r>
      <w:r w:rsidRPr="00751B06">
        <w:rPr>
          <w:rFonts w:ascii="Times New Roman" w:hAnsi="Times New Roman"/>
          <w:sz w:val="28"/>
          <w:szCs w:val="28"/>
        </w:rPr>
        <w:t xml:space="preserve"> повышения плотности</w:t>
      </w:r>
      <w:r w:rsidR="009A5E75" w:rsidRPr="00751B06">
        <w:rPr>
          <w:rFonts w:ascii="Times New Roman" w:hAnsi="Times New Roman"/>
          <w:sz w:val="28"/>
          <w:szCs w:val="28"/>
        </w:rPr>
        <w:t xml:space="preserve"> и</w:t>
      </w:r>
      <w:r w:rsidR="009A5E75">
        <w:rPr>
          <w:rFonts w:ascii="Times New Roman" w:hAnsi="Times New Roman"/>
          <w:sz w:val="28"/>
          <w:szCs w:val="28"/>
        </w:rPr>
        <w:t> </w:t>
      </w:r>
      <w:r w:rsidR="009A5E75" w:rsidRPr="00751B06">
        <w:rPr>
          <w:rFonts w:ascii="Times New Roman" w:hAnsi="Times New Roman"/>
          <w:sz w:val="28"/>
          <w:szCs w:val="28"/>
        </w:rPr>
        <w:t>э</w:t>
      </w:r>
      <w:r w:rsidRPr="00751B06">
        <w:rPr>
          <w:rFonts w:ascii="Times New Roman" w:hAnsi="Times New Roman"/>
          <w:sz w:val="28"/>
          <w:szCs w:val="28"/>
        </w:rPr>
        <w:t>тажности застройки, снос ветхого фонда</w:t>
      </w:r>
      <w:r w:rsidR="009A5E75" w:rsidRPr="00751B06">
        <w:rPr>
          <w:rFonts w:ascii="Times New Roman" w:hAnsi="Times New Roman"/>
          <w:sz w:val="28"/>
          <w:szCs w:val="28"/>
        </w:rPr>
        <w:t xml:space="preserve"> и</w:t>
      </w:r>
      <w:r w:rsidR="009A5E75">
        <w:rPr>
          <w:rFonts w:ascii="Times New Roman" w:hAnsi="Times New Roman"/>
          <w:sz w:val="28"/>
          <w:szCs w:val="28"/>
        </w:rPr>
        <w:t> </w:t>
      </w:r>
      <w:r w:rsidR="009A5E75" w:rsidRPr="00751B06">
        <w:rPr>
          <w:rFonts w:ascii="Times New Roman" w:hAnsi="Times New Roman"/>
          <w:sz w:val="28"/>
          <w:szCs w:val="28"/>
        </w:rPr>
        <w:t>с</w:t>
      </w:r>
      <w:r w:rsidRPr="00751B06">
        <w:rPr>
          <w:rFonts w:ascii="Times New Roman" w:hAnsi="Times New Roman"/>
          <w:sz w:val="28"/>
          <w:szCs w:val="28"/>
        </w:rPr>
        <w:t>троительство современных жилых домов</w:t>
      </w:r>
      <w:r w:rsidR="009A5E75" w:rsidRPr="00751B06">
        <w:rPr>
          <w:rFonts w:ascii="Times New Roman" w:hAnsi="Times New Roman"/>
          <w:sz w:val="28"/>
          <w:szCs w:val="28"/>
        </w:rPr>
        <w:t xml:space="preserve"> в</w:t>
      </w:r>
      <w:r w:rsidR="009A5E75">
        <w:rPr>
          <w:rFonts w:ascii="Times New Roman" w:hAnsi="Times New Roman"/>
          <w:sz w:val="28"/>
          <w:szCs w:val="28"/>
        </w:rPr>
        <w:t> </w:t>
      </w:r>
      <w:r w:rsidR="009A5E75" w:rsidRPr="00751B06">
        <w:rPr>
          <w:rFonts w:ascii="Times New Roman" w:hAnsi="Times New Roman"/>
          <w:sz w:val="28"/>
          <w:szCs w:val="28"/>
        </w:rPr>
        <w:t>с</w:t>
      </w:r>
      <w:r w:rsidRPr="00751B06">
        <w:rPr>
          <w:rFonts w:ascii="Times New Roman" w:hAnsi="Times New Roman"/>
          <w:sz w:val="28"/>
          <w:szCs w:val="28"/>
        </w:rPr>
        <w:t>оответствии</w:t>
      </w:r>
      <w:r w:rsidR="009A5E75" w:rsidRPr="00751B06">
        <w:rPr>
          <w:rFonts w:ascii="Times New Roman" w:hAnsi="Times New Roman"/>
          <w:sz w:val="28"/>
          <w:szCs w:val="28"/>
        </w:rPr>
        <w:t xml:space="preserve"> с</w:t>
      </w:r>
      <w:r w:rsidR="009A5E75">
        <w:rPr>
          <w:rFonts w:ascii="Times New Roman" w:hAnsi="Times New Roman"/>
          <w:sz w:val="28"/>
          <w:szCs w:val="28"/>
        </w:rPr>
        <w:t> </w:t>
      </w:r>
      <w:r w:rsidR="009A5E75" w:rsidRPr="00751B06">
        <w:rPr>
          <w:rFonts w:ascii="Times New Roman" w:hAnsi="Times New Roman"/>
          <w:sz w:val="28"/>
          <w:szCs w:val="28"/>
        </w:rPr>
        <w:t>п</w:t>
      </w:r>
      <w:r w:rsidRPr="00751B06">
        <w:rPr>
          <w:rFonts w:ascii="Times New Roman" w:hAnsi="Times New Roman"/>
          <w:sz w:val="28"/>
          <w:szCs w:val="28"/>
        </w:rPr>
        <w:t>роектами планировки;</w:t>
      </w:r>
    </w:p>
    <w:p w14:paraId="2F5B32C7" w14:textId="0F179B20" w:rsidR="00751B06" w:rsidRPr="00CE6F09" w:rsidRDefault="00751B06" w:rsidP="00751B06">
      <w:pPr>
        <w:numPr>
          <w:ilvl w:val="0"/>
          <w:numId w:val="14"/>
        </w:numPr>
        <w:tabs>
          <w:tab w:val="left" w:pos="1134"/>
        </w:tabs>
        <w:spacing w:after="0" w:line="240" w:lineRule="auto"/>
        <w:jc w:val="both"/>
        <w:rPr>
          <w:rFonts w:ascii="Times New Roman" w:hAnsi="Times New Roman"/>
          <w:sz w:val="28"/>
          <w:szCs w:val="28"/>
        </w:rPr>
      </w:pPr>
      <w:r>
        <w:rPr>
          <w:rFonts w:ascii="Times New Roman" w:hAnsi="Times New Roman"/>
          <w:sz w:val="28"/>
          <w:szCs w:val="28"/>
        </w:rPr>
        <w:t>к</w:t>
      </w:r>
      <w:r w:rsidRPr="00CE6F09">
        <w:rPr>
          <w:rFonts w:ascii="Times New Roman" w:hAnsi="Times New Roman"/>
          <w:sz w:val="28"/>
          <w:szCs w:val="28"/>
        </w:rPr>
        <w:t xml:space="preserve">орректировка существующего транспортного каркаса </w:t>
      </w:r>
      <w:r w:rsidR="00980BB9">
        <w:rPr>
          <w:rFonts w:ascii="Times New Roman" w:hAnsi="Times New Roman"/>
          <w:sz w:val="28"/>
          <w:szCs w:val="28"/>
        </w:rPr>
        <w:t>населённ</w:t>
      </w:r>
      <w:r w:rsidR="00764FCE">
        <w:rPr>
          <w:rFonts w:ascii="Times New Roman" w:hAnsi="Times New Roman"/>
          <w:sz w:val="28"/>
          <w:szCs w:val="28"/>
        </w:rPr>
        <w:t>ого</w:t>
      </w:r>
      <w:r w:rsidR="00980BB9">
        <w:rPr>
          <w:rFonts w:ascii="Times New Roman" w:hAnsi="Times New Roman"/>
          <w:sz w:val="28"/>
          <w:szCs w:val="28"/>
        </w:rPr>
        <w:t xml:space="preserve"> пункт</w:t>
      </w:r>
      <w:r w:rsidR="00764FCE">
        <w:rPr>
          <w:rFonts w:ascii="Times New Roman" w:hAnsi="Times New Roman"/>
          <w:sz w:val="28"/>
          <w:szCs w:val="28"/>
        </w:rPr>
        <w:t>а</w:t>
      </w:r>
      <w:r w:rsidRPr="00CE6F09">
        <w:rPr>
          <w:rFonts w:ascii="Times New Roman" w:hAnsi="Times New Roman"/>
          <w:sz w:val="28"/>
          <w:szCs w:val="28"/>
        </w:rPr>
        <w:t>, совершенствование улично-дорожной сети</w:t>
      </w:r>
      <w:r w:rsidR="009A5E75" w:rsidRPr="00CE6F09">
        <w:rPr>
          <w:rFonts w:ascii="Times New Roman" w:hAnsi="Times New Roman"/>
          <w:sz w:val="28"/>
          <w:szCs w:val="28"/>
        </w:rPr>
        <w:t xml:space="preserve"> с</w:t>
      </w:r>
      <w:r w:rsidR="009A5E75">
        <w:rPr>
          <w:rFonts w:ascii="Times New Roman" w:hAnsi="Times New Roman"/>
          <w:sz w:val="28"/>
          <w:szCs w:val="28"/>
        </w:rPr>
        <w:t> </w:t>
      </w:r>
      <w:r w:rsidR="009A5E75" w:rsidRPr="00CE6F09">
        <w:rPr>
          <w:rFonts w:ascii="Times New Roman" w:hAnsi="Times New Roman"/>
          <w:sz w:val="28"/>
          <w:szCs w:val="28"/>
        </w:rPr>
        <w:t>у</w:t>
      </w:r>
      <w:r w:rsidRPr="00CE6F09">
        <w:rPr>
          <w:rFonts w:ascii="Times New Roman" w:hAnsi="Times New Roman"/>
          <w:sz w:val="28"/>
          <w:szCs w:val="28"/>
        </w:rPr>
        <w:t>чётом перспективных направлений развития селитебных территорий;</w:t>
      </w:r>
    </w:p>
    <w:p w14:paraId="58B7B7A3" w14:textId="77777777" w:rsidR="00B069EB" w:rsidRPr="00751B06" w:rsidRDefault="00B069EB" w:rsidP="00751B06">
      <w:pPr>
        <w:numPr>
          <w:ilvl w:val="0"/>
          <w:numId w:val="14"/>
        </w:numPr>
        <w:tabs>
          <w:tab w:val="left" w:pos="1134"/>
        </w:tabs>
        <w:spacing w:after="0" w:line="240" w:lineRule="auto"/>
        <w:jc w:val="both"/>
        <w:rPr>
          <w:rFonts w:ascii="Times New Roman" w:hAnsi="Times New Roman"/>
          <w:sz w:val="28"/>
          <w:szCs w:val="28"/>
        </w:rPr>
      </w:pPr>
      <w:r w:rsidRPr="00751B06">
        <w:rPr>
          <w:rFonts w:ascii="Times New Roman" w:hAnsi="Times New Roman"/>
          <w:sz w:val="28"/>
          <w:szCs w:val="28"/>
        </w:rPr>
        <w:t>упорядочение сложившегося общественного центра, наполнение объектами общественно-деловой, социальной инфраструктуры;</w:t>
      </w:r>
    </w:p>
    <w:p w14:paraId="1B0CBCA9" w14:textId="77777777" w:rsidR="00B069EB" w:rsidRPr="00751B06" w:rsidRDefault="00B069EB" w:rsidP="00751B06">
      <w:pPr>
        <w:numPr>
          <w:ilvl w:val="0"/>
          <w:numId w:val="14"/>
        </w:numPr>
        <w:tabs>
          <w:tab w:val="left" w:pos="1134"/>
        </w:tabs>
        <w:spacing w:after="0" w:line="240" w:lineRule="auto"/>
        <w:jc w:val="both"/>
        <w:rPr>
          <w:rFonts w:ascii="Times New Roman" w:hAnsi="Times New Roman"/>
          <w:sz w:val="28"/>
          <w:szCs w:val="28"/>
        </w:rPr>
      </w:pPr>
      <w:r w:rsidRPr="00751B06">
        <w:rPr>
          <w:rFonts w:ascii="Times New Roman" w:hAnsi="Times New Roman"/>
          <w:sz w:val="28"/>
          <w:szCs w:val="28"/>
        </w:rPr>
        <w:t>формирование зон отдыха населения.</w:t>
      </w:r>
    </w:p>
    <w:p w14:paraId="52AE6E12" w14:textId="010A7FF7" w:rsidR="00B069EB" w:rsidRPr="00B069EB" w:rsidRDefault="00B069EB" w:rsidP="00B069EB">
      <w:pPr>
        <w:spacing w:after="0" w:line="240" w:lineRule="auto"/>
        <w:ind w:firstLine="709"/>
        <w:contextualSpacing/>
        <w:jc w:val="both"/>
        <w:rPr>
          <w:rFonts w:ascii="Times New Roman" w:hAnsi="Times New Roman"/>
          <w:sz w:val="28"/>
          <w:szCs w:val="24"/>
        </w:rPr>
      </w:pPr>
      <w:r w:rsidRPr="00B069EB">
        <w:rPr>
          <w:rFonts w:ascii="Times New Roman" w:hAnsi="Times New Roman"/>
          <w:sz w:val="28"/>
          <w:szCs w:val="24"/>
        </w:rPr>
        <w:t>Основными мероприятиями</w:t>
      </w:r>
      <w:r w:rsidR="009A5E75" w:rsidRPr="00B069EB">
        <w:rPr>
          <w:rFonts w:ascii="Times New Roman" w:hAnsi="Times New Roman"/>
          <w:sz w:val="28"/>
          <w:szCs w:val="24"/>
        </w:rPr>
        <w:t xml:space="preserve"> по</w:t>
      </w:r>
      <w:r w:rsidR="009A5E75">
        <w:rPr>
          <w:rFonts w:ascii="Times New Roman" w:hAnsi="Times New Roman"/>
          <w:sz w:val="28"/>
          <w:szCs w:val="24"/>
        </w:rPr>
        <w:t> </w:t>
      </w:r>
      <w:r w:rsidR="009A5E75" w:rsidRPr="00B069EB">
        <w:rPr>
          <w:rFonts w:ascii="Times New Roman" w:hAnsi="Times New Roman"/>
          <w:sz w:val="28"/>
          <w:szCs w:val="24"/>
        </w:rPr>
        <w:t>и</w:t>
      </w:r>
      <w:r w:rsidRPr="00B069EB">
        <w:rPr>
          <w:rFonts w:ascii="Times New Roman" w:hAnsi="Times New Roman"/>
          <w:sz w:val="28"/>
          <w:szCs w:val="24"/>
        </w:rPr>
        <w:t>нженерной инфраструктуре</w:t>
      </w:r>
      <w:r w:rsidR="009A5E75" w:rsidRPr="00B069EB">
        <w:rPr>
          <w:rFonts w:ascii="Times New Roman" w:hAnsi="Times New Roman"/>
          <w:sz w:val="28"/>
          <w:szCs w:val="24"/>
        </w:rPr>
        <w:t xml:space="preserve"> и</w:t>
      </w:r>
      <w:r w:rsidR="009A5E75">
        <w:rPr>
          <w:rFonts w:ascii="Times New Roman" w:hAnsi="Times New Roman"/>
          <w:sz w:val="28"/>
          <w:szCs w:val="24"/>
        </w:rPr>
        <w:t> </w:t>
      </w:r>
      <w:r w:rsidR="009A5E75" w:rsidRPr="00B069EB">
        <w:rPr>
          <w:rFonts w:ascii="Times New Roman" w:hAnsi="Times New Roman"/>
          <w:sz w:val="28"/>
          <w:szCs w:val="24"/>
        </w:rPr>
        <w:t>б</w:t>
      </w:r>
      <w:r w:rsidRPr="00B069EB">
        <w:rPr>
          <w:rFonts w:ascii="Times New Roman" w:hAnsi="Times New Roman"/>
          <w:sz w:val="28"/>
          <w:szCs w:val="24"/>
        </w:rPr>
        <w:t xml:space="preserve">лагоустройству территории </w:t>
      </w:r>
      <w:r w:rsidR="00751B06" w:rsidRPr="00B069EB">
        <w:rPr>
          <w:rFonts w:ascii="Times New Roman" w:hAnsi="Times New Roman"/>
          <w:sz w:val="28"/>
          <w:szCs w:val="24"/>
        </w:rPr>
        <w:t>населённых</w:t>
      </w:r>
      <w:r w:rsidRPr="00B069EB">
        <w:rPr>
          <w:rFonts w:ascii="Times New Roman" w:hAnsi="Times New Roman"/>
          <w:sz w:val="28"/>
          <w:szCs w:val="24"/>
        </w:rPr>
        <w:t xml:space="preserve"> пунктов определены: </w:t>
      </w:r>
    </w:p>
    <w:p w14:paraId="08C177BE" w14:textId="020D5D5E" w:rsidR="00B069EB" w:rsidRPr="00751B06" w:rsidRDefault="00B069EB" w:rsidP="00751B06">
      <w:pPr>
        <w:numPr>
          <w:ilvl w:val="0"/>
          <w:numId w:val="14"/>
        </w:numPr>
        <w:tabs>
          <w:tab w:val="left" w:pos="1134"/>
        </w:tabs>
        <w:spacing w:after="0" w:line="240" w:lineRule="auto"/>
        <w:jc w:val="both"/>
        <w:rPr>
          <w:rFonts w:ascii="Times New Roman" w:hAnsi="Times New Roman"/>
          <w:sz w:val="28"/>
          <w:szCs w:val="28"/>
        </w:rPr>
      </w:pPr>
      <w:r w:rsidRPr="00751B06">
        <w:rPr>
          <w:rFonts w:ascii="Times New Roman" w:hAnsi="Times New Roman"/>
          <w:sz w:val="28"/>
          <w:szCs w:val="28"/>
        </w:rPr>
        <w:t xml:space="preserve">полное инженерное обеспечение </w:t>
      </w:r>
      <w:r w:rsidR="00751B06" w:rsidRPr="00751B06">
        <w:rPr>
          <w:rFonts w:ascii="Times New Roman" w:hAnsi="Times New Roman"/>
          <w:sz w:val="28"/>
          <w:szCs w:val="28"/>
        </w:rPr>
        <w:t>населённых</w:t>
      </w:r>
      <w:r w:rsidRPr="00751B06">
        <w:rPr>
          <w:rFonts w:ascii="Times New Roman" w:hAnsi="Times New Roman"/>
          <w:sz w:val="28"/>
          <w:szCs w:val="28"/>
        </w:rPr>
        <w:t xml:space="preserve"> пунктов</w:t>
      </w:r>
      <w:r w:rsidR="009A5E75" w:rsidRPr="00751B06">
        <w:rPr>
          <w:rFonts w:ascii="Times New Roman" w:hAnsi="Times New Roman"/>
          <w:sz w:val="28"/>
          <w:szCs w:val="28"/>
        </w:rPr>
        <w:t xml:space="preserve"> с</w:t>
      </w:r>
      <w:r w:rsidR="009A5E75">
        <w:rPr>
          <w:rFonts w:ascii="Times New Roman" w:hAnsi="Times New Roman"/>
          <w:sz w:val="28"/>
          <w:szCs w:val="28"/>
        </w:rPr>
        <w:t> </w:t>
      </w:r>
      <w:r w:rsidR="009A5E75" w:rsidRPr="00751B06">
        <w:rPr>
          <w:rFonts w:ascii="Times New Roman" w:hAnsi="Times New Roman"/>
          <w:sz w:val="28"/>
          <w:szCs w:val="28"/>
        </w:rPr>
        <w:t>у</w:t>
      </w:r>
      <w:r w:rsidR="00751B06" w:rsidRPr="00751B06">
        <w:rPr>
          <w:rFonts w:ascii="Times New Roman" w:hAnsi="Times New Roman"/>
          <w:sz w:val="28"/>
          <w:szCs w:val="28"/>
        </w:rPr>
        <w:t>чётом</w:t>
      </w:r>
      <w:r w:rsidRPr="00751B06">
        <w:rPr>
          <w:rFonts w:ascii="Times New Roman" w:hAnsi="Times New Roman"/>
          <w:sz w:val="28"/>
          <w:szCs w:val="28"/>
        </w:rPr>
        <w:t xml:space="preserve"> существующих сетей</w:t>
      </w:r>
      <w:r w:rsidR="009A5E75" w:rsidRPr="00751B06">
        <w:rPr>
          <w:rFonts w:ascii="Times New Roman" w:hAnsi="Times New Roman"/>
          <w:sz w:val="28"/>
          <w:szCs w:val="28"/>
        </w:rPr>
        <w:t xml:space="preserve"> и</w:t>
      </w:r>
      <w:r w:rsidR="009A5E75">
        <w:rPr>
          <w:rFonts w:ascii="Times New Roman" w:hAnsi="Times New Roman"/>
          <w:sz w:val="28"/>
          <w:szCs w:val="28"/>
        </w:rPr>
        <w:t> </w:t>
      </w:r>
      <w:r w:rsidR="009A5E75" w:rsidRPr="00751B06">
        <w:rPr>
          <w:rFonts w:ascii="Times New Roman" w:hAnsi="Times New Roman"/>
          <w:sz w:val="28"/>
          <w:szCs w:val="28"/>
        </w:rPr>
        <w:t>п</w:t>
      </w:r>
      <w:r w:rsidRPr="00751B06">
        <w:rPr>
          <w:rFonts w:ascii="Times New Roman" w:hAnsi="Times New Roman"/>
          <w:sz w:val="28"/>
          <w:szCs w:val="28"/>
        </w:rPr>
        <w:t>роектных разработок;</w:t>
      </w:r>
    </w:p>
    <w:p w14:paraId="011B6747" w14:textId="359AE316" w:rsidR="00B069EB" w:rsidRPr="00751B06" w:rsidRDefault="00B069EB" w:rsidP="00751B06">
      <w:pPr>
        <w:numPr>
          <w:ilvl w:val="0"/>
          <w:numId w:val="14"/>
        </w:numPr>
        <w:tabs>
          <w:tab w:val="left" w:pos="1134"/>
        </w:tabs>
        <w:spacing w:after="0" w:line="240" w:lineRule="auto"/>
        <w:jc w:val="both"/>
        <w:rPr>
          <w:rFonts w:ascii="Times New Roman" w:hAnsi="Times New Roman"/>
          <w:sz w:val="28"/>
          <w:szCs w:val="28"/>
        </w:rPr>
      </w:pPr>
      <w:r w:rsidRPr="00751B06">
        <w:rPr>
          <w:rFonts w:ascii="Times New Roman" w:hAnsi="Times New Roman"/>
          <w:sz w:val="28"/>
          <w:szCs w:val="28"/>
        </w:rPr>
        <w:t>организация водоотвода дождевых</w:t>
      </w:r>
      <w:r w:rsidR="009A5E75" w:rsidRPr="00751B06">
        <w:rPr>
          <w:rFonts w:ascii="Times New Roman" w:hAnsi="Times New Roman"/>
          <w:sz w:val="28"/>
          <w:szCs w:val="28"/>
        </w:rPr>
        <w:t xml:space="preserve"> и</w:t>
      </w:r>
      <w:r w:rsidR="009A5E75">
        <w:rPr>
          <w:rFonts w:ascii="Times New Roman" w:hAnsi="Times New Roman"/>
          <w:sz w:val="28"/>
          <w:szCs w:val="28"/>
        </w:rPr>
        <w:t> </w:t>
      </w:r>
      <w:r w:rsidR="009A5E75" w:rsidRPr="00751B06">
        <w:rPr>
          <w:rFonts w:ascii="Times New Roman" w:hAnsi="Times New Roman"/>
          <w:sz w:val="28"/>
          <w:szCs w:val="28"/>
        </w:rPr>
        <w:t>п</w:t>
      </w:r>
      <w:r w:rsidRPr="00751B06">
        <w:rPr>
          <w:rFonts w:ascii="Times New Roman" w:hAnsi="Times New Roman"/>
          <w:sz w:val="28"/>
          <w:szCs w:val="28"/>
        </w:rPr>
        <w:t>аводковых вод, озеленение застроенной территорий.</w:t>
      </w:r>
    </w:p>
    <w:p w14:paraId="1355CB90" w14:textId="3915CF60" w:rsidR="00B03DEE" w:rsidRPr="00B03DEE" w:rsidRDefault="00B03DEE" w:rsidP="00B03DEE">
      <w:pPr>
        <w:spacing w:after="0" w:line="240" w:lineRule="auto"/>
        <w:ind w:firstLine="709"/>
        <w:contextualSpacing/>
        <w:jc w:val="both"/>
        <w:rPr>
          <w:rFonts w:ascii="Times New Roman" w:hAnsi="Times New Roman"/>
          <w:sz w:val="28"/>
          <w:szCs w:val="24"/>
        </w:rPr>
      </w:pPr>
      <w:r w:rsidRPr="00B03DEE">
        <w:rPr>
          <w:rFonts w:ascii="Times New Roman" w:hAnsi="Times New Roman"/>
          <w:sz w:val="28"/>
          <w:szCs w:val="24"/>
        </w:rPr>
        <w:t>Сложившаяся структура территорий</w:t>
      </w:r>
      <w:r w:rsidR="009A5E75" w:rsidRPr="00B03DEE">
        <w:rPr>
          <w:rFonts w:ascii="Times New Roman" w:hAnsi="Times New Roman"/>
          <w:sz w:val="28"/>
          <w:szCs w:val="24"/>
        </w:rPr>
        <w:t xml:space="preserve"> и</w:t>
      </w:r>
      <w:r w:rsidR="009A5E75">
        <w:rPr>
          <w:rFonts w:ascii="Times New Roman" w:hAnsi="Times New Roman"/>
          <w:sz w:val="28"/>
          <w:szCs w:val="24"/>
        </w:rPr>
        <w:t> </w:t>
      </w:r>
      <w:r w:rsidR="009A5E75" w:rsidRPr="00B03DEE">
        <w:rPr>
          <w:rFonts w:ascii="Times New Roman" w:hAnsi="Times New Roman"/>
          <w:sz w:val="28"/>
          <w:szCs w:val="24"/>
        </w:rPr>
        <w:t>с</w:t>
      </w:r>
      <w:r w:rsidRPr="00B03DEE">
        <w:rPr>
          <w:rFonts w:ascii="Times New Roman" w:hAnsi="Times New Roman"/>
          <w:sz w:val="28"/>
          <w:szCs w:val="24"/>
        </w:rPr>
        <w:t>уществующий природный каркас являются основой для проектных предложений</w:t>
      </w:r>
      <w:r w:rsidR="009A5E75" w:rsidRPr="00B03DEE">
        <w:rPr>
          <w:rFonts w:ascii="Times New Roman" w:hAnsi="Times New Roman"/>
          <w:sz w:val="28"/>
          <w:szCs w:val="24"/>
        </w:rPr>
        <w:t xml:space="preserve"> по</w:t>
      </w:r>
      <w:r w:rsidR="009A5E75">
        <w:rPr>
          <w:rFonts w:ascii="Times New Roman" w:hAnsi="Times New Roman"/>
          <w:sz w:val="28"/>
          <w:szCs w:val="24"/>
        </w:rPr>
        <w:t> </w:t>
      </w:r>
      <w:r w:rsidR="009A5E75" w:rsidRPr="00B03DEE">
        <w:rPr>
          <w:rFonts w:ascii="Times New Roman" w:hAnsi="Times New Roman"/>
          <w:sz w:val="28"/>
          <w:szCs w:val="24"/>
        </w:rPr>
        <w:t>ф</w:t>
      </w:r>
      <w:r w:rsidRPr="00B03DEE">
        <w:rPr>
          <w:rFonts w:ascii="Times New Roman" w:hAnsi="Times New Roman"/>
          <w:sz w:val="28"/>
          <w:szCs w:val="24"/>
        </w:rPr>
        <w:t xml:space="preserve">ормированию планировочной структуры </w:t>
      </w:r>
      <w:r w:rsidR="000D765F">
        <w:rPr>
          <w:rFonts w:ascii="Times New Roman" w:hAnsi="Times New Roman"/>
          <w:sz w:val="28"/>
          <w:szCs w:val="28"/>
        </w:rPr>
        <w:t>Октябрьского</w:t>
      </w:r>
      <w:r w:rsidR="000D765F" w:rsidRPr="00602662">
        <w:rPr>
          <w:rFonts w:ascii="Times New Roman" w:hAnsi="Times New Roman"/>
          <w:sz w:val="28"/>
          <w:szCs w:val="28"/>
        </w:rPr>
        <w:t xml:space="preserve"> </w:t>
      </w:r>
      <w:r w:rsidRPr="00B03DEE">
        <w:rPr>
          <w:rFonts w:ascii="Times New Roman" w:hAnsi="Times New Roman"/>
          <w:sz w:val="28"/>
          <w:szCs w:val="24"/>
        </w:rPr>
        <w:t>сельсовета</w:t>
      </w:r>
      <w:r w:rsidR="00764FCE">
        <w:rPr>
          <w:rFonts w:ascii="Times New Roman" w:hAnsi="Times New Roman"/>
          <w:sz w:val="28"/>
          <w:szCs w:val="24"/>
        </w:rPr>
        <w:t>.</w:t>
      </w:r>
    </w:p>
    <w:p w14:paraId="5D6F12B4" w14:textId="00AA1868" w:rsidR="00B03DEE" w:rsidRPr="00B03DEE" w:rsidRDefault="00B03DEE" w:rsidP="00B03DEE">
      <w:pPr>
        <w:spacing w:after="0" w:line="240" w:lineRule="auto"/>
        <w:ind w:firstLine="709"/>
        <w:contextualSpacing/>
        <w:jc w:val="both"/>
        <w:rPr>
          <w:rFonts w:ascii="Times New Roman" w:hAnsi="Times New Roman"/>
          <w:sz w:val="28"/>
          <w:szCs w:val="24"/>
        </w:rPr>
      </w:pPr>
      <w:r w:rsidRPr="00B03DEE">
        <w:rPr>
          <w:rFonts w:ascii="Times New Roman" w:hAnsi="Times New Roman"/>
          <w:sz w:val="28"/>
          <w:szCs w:val="24"/>
        </w:rPr>
        <w:t>Вне границ населённ</w:t>
      </w:r>
      <w:r w:rsidR="00764FCE">
        <w:rPr>
          <w:rFonts w:ascii="Times New Roman" w:hAnsi="Times New Roman"/>
          <w:sz w:val="28"/>
          <w:szCs w:val="24"/>
        </w:rPr>
        <w:t>ого</w:t>
      </w:r>
      <w:r w:rsidRPr="00B03DEE">
        <w:rPr>
          <w:rFonts w:ascii="Times New Roman" w:hAnsi="Times New Roman"/>
          <w:sz w:val="28"/>
          <w:szCs w:val="24"/>
        </w:rPr>
        <w:t xml:space="preserve"> пункт</w:t>
      </w:r>
      <w:r w:rsidR="00764FCE">
        <w:rPr>
          <w:rFonts w:ascii="Times New Roman" w:hAnsi="Times New Roman"/>
          <w:sz w:val="28"/>
          <w:szCs w:val="24"/>
        </w:rPr>
        <w:t>а</w:t>
      </w:r>
      <w:r w:rsidR="009A5E75" w:rsidRPr="00B03DEE">
        <w:rPr>
          <w:rFonts w:ascii="Times New Roman" w:hAnsi="Times New Roman"/>
          <w:sz w:val="28"/>
          <w:szCs w:val="24"/>
        </w:rPr>
        <w:t xml:space="preserve"> на</w:t>
      </w:r>
      <w:r w:rsidR="009A5E75">
        <w:rPr>
          <w:rFonts w:ascii="Times New Roman" w:hAnsi="Times New Roman"/>
          <w:sz w:val="28"/>
          <w:szCs w:val="24"/>
        </w:rPr>
        <w:t> </w:t>
      </w:r>
      <w:r w:rsidR="009A5E75" w:rsidRPr="00B03DEE">
        <w:rPr>
          <w:rFonts w:ascii="Times New Roman" w:hAnsi="Times New Roman"/>
          <w:sz w:val="28"/>
          <w:szCs w:val="24"/>
        </w:rPr>
        <w:t>т</w:t>
      </w:r>
      <w:r w:rsidRPr="00B03DEE">
        <w:rPr>
          <w:rFonts w:ascii="Times New Roman" w:hAnsi="Times New Roman"/>
          <w:sz w:val="28"/>
          <w:szCs w:val="24"/>
        </w:rPr>
        <w:t>ерритории сельс</w:t>
      </w:r>
      <w:r>
        <w:rPr>
          <w:rFonts w:ascii="Times New Roman" w:hAnsi="Times New Roman"/>
          <w:sz w:val="28"/>
          <w:szCs w:val="24"/>
        </w:rPr>
        <w:t>овета</w:t>
      </w:r>
      <w:r w:rsidRPr="00B03DEE">
        <w:rPr>
          <w:rFonts w:ascii="Times New Roman" w:hAnsi="Times New Roman"/>
          <w:sz w:val="28"/>
          <w:szCs w:val="24"/>
        </w:rPr>
        <w:t xml:space="preserve"> сформированы зоны транспортной инфраструктуры, специального назначения (кладбища), сельскохозяйственных угодий</w:t>
      </w:r>
      <w:r w:rsidR="009A5E75" w:rsidRPr="00B03DEE">
        <w:rPr>
          <w:rFonts w:ascii="Times New Roman" w:hAnsi="Times New Roman"/>
          <w:sz w:val="28"/>
          <w:szCs w:val="24"/>
        </w:rPr>
        <w:t xml:space="preserve"> и</w:t>
      </w:r>
      <w:r w:rsidR="009A5E75">
        <w:rPr>
          <w:rFonts w:ascii="Times New Roman" w:hAnsi="Times New Roman"/>
          <w:sz w:val="28"/>
          <w:szCs w:val="24"/>
        </w:rPr>
        <w:t> </w:t>
      </w:r>
      <w:r w:rsidR="009A5E75" w:rsidRPr="00B03DEE">
        <w:rPr>
          <w:rFonts w:ascii="Times New Roman" w:hAnsi="Times New Roman"/>
          <w:sz w:val="28"/>
          <w:szCs w:val="24"/>
        </w:rPr>
        <w:t>п</w:t>
      </w:r>
      <w:r w:rsidRPr="00B03DEE">
        <w:rPr>
          <w:rFonts w:ascii="Times New Roman" w:hAnsi="Times New Roman"/>
          <w:sz w:val="28"/>
          <w:szCs w:val="24"/>
        </w:rPr>
        <w:t>роизводственного</w:t>
      </w:r>
      <w:r w:rsidR="009A5E75" w:rsidRPr="00B03DEE">
        <w:rPr>
          <w:rFonts w:ascii="Times New Roman" w:hAnsi="Times New Roman"/>
          <w:sz w:val="28"/>
          <w:szCs w:val="24"/>
        </w:rPr>
        <w:t xml:space="preserve"> и</w:t>
      </w:r>
      <w:r w:rsidR="009A5E75">
        <w:rPr>
          <w:rFonts w:ascii="Times New Roman" w:hAnsi="Times New Roman"/>
          <w:sz w:val="28"/>
          <w:szCs w:val="24"/>
        </w:rPr>
        <w:t> </w:t>
      </w:r>
      <w:r w:rsidR="009A5E75" w:rsidRPr="00B03DEE">
        <w:rPr>
          <w:rFonts w:ascii="Times New Roman" w:hAnsi="Times New Roman"/>
          <w:sz w:val="28"/>
          <w:szCs w:val="24"/>
        </w:rPr>
        <w:t>к</w:t>
      </w:r>
      <w:r w:rsidRPr="00B03DEE">
        <w:rPr>
          <w:rFonts w:ascii="Times New Roman" w:hAnsi="Times New Roman"/>
          <w:sz w:val="28"/>
          <w:szCs w:val="24"/>
        </w:rPr>
        <w:t>оммунально-складского назначения.</w:t>
      </w:r>
    </w:p>
    <w:p w14:paraId="5EA5B45A" w14:textId="498FE6B7" w:rsidR="00B03DEE" w:rsidRPr="00B03DEE" w:rsidRDefault="00B03DEE" w:rsidP="00B03DEE">
      <w:pPr>
        <w:spacing w:after="0" w:line="240" w:lineRule="auto"/>
        <w:ind w:firstLine="709"/>
        <w:contextualSpacing/>
        <w:jc w:val="both"/>
        <w:rPr>
          <w:rFonts w:ascii="Times New Roman" w:hAnsi="Times New Roman"/>
          <w:sz w:val="28"/>
          <w:szCs w:val="24"/>
        </w:rPr>
      </w:pPr>
      <w:r w:rsidRPr="00B03DEE">
        <w:rPr>
          <w:rFonts w:ascii="Times New Roman" w:hAnsi="Times New Roman"/>
          <w:sz w:val="28"/>
          <w:szCs w:val="24"/>
        </w:rPr>
        <w:t>Генеральным планом предложено уплотнение селитебных территорий</w:t>
      </w:r>
      <w:r w:rsidR="009A5E75" w:rsidRPr="00B03DEE">
        <w:rPr>
          <w:rFonts w:ascii="Times New Roman" w:hAnsi="Times New Roman"/>
          <w:sz w:val="28"/>
          <w:szCs w:val="24"/>
        </w:rPr>
        <w:t xml:space="preserve"> с</w:t>
      </w:r>
      <w:r w:rsidR="009A5E75">
        <w:rPr>
          <w:rFonts w:ascii="Times New Roman" w:hAnsi="Times New Roman"/>
          <w:sz w:val="28"/>
          <w:szCs w:val="24"/>
        </w:rPr>
        <w:t> </w:t>
      </w:r>
      <w:r w:rsidR="009A5E75" w:rsidRPr="00B03DEE">
        <w:rPr>
          <w:rFonts w:ascii="Times New Roman" w:hAnsi="Times New Roman"/>
          <w:sz w:val="28"/>
          <w:szCs w:val="24"/>
        </w:rPr>
        <w:t>с</w:t>
      </w:r>
      <w:r w:rsidRPr="00B03DEE">
        <w:rPr>
          <w:rFonts w:ascii="Times New Roman" w:hAnsi="Times New Roman"/>
          <w:sz w:val="28"/>
          <w:szCs w:val="24"/>
        </w:rPr>
        <w:t>охранением сложившейся планировочной структуры.</w:t>
      </w:r>
      <w:r>
        <w:rPr>
          <w:rFonts w:ascii="Times New Roman" w:hAnsi="Times New Roman"/>
          <w:sz w:val="28"/>
          <w:szCs w:val="24"/>
        </w:rPr>
        <w:t xml:space="preserve"> </w:t>
      </w:r>
      <w:r w:rsidRPr="00B03DEE">
        <w:rPr>
          <w:rFonts w:ascii="Times New Roman" w:hAnsi="Times New Roman"/>
          <w:sz w:val="28"/>
          <w:szCs w:val="24"/>
        </w:rPr>
        <w:t xml:space="preserve">Кроме этого, генеральным планом предусмотрена организация рекреационных зон. </w:t>
      </w:r>
    </w:p>
    <w:p w14:paraId="1604D1EB" w14:textId="0DB4FA97" w:rsidR="00B03DEE" w:rsidRPr="00B03DEE" w:rsidRDefault="00B03DEE" w:rsidP="00B03DEE">
      <w:pPr>
        <w:spacing w:after="0" w:line="240" w:lineRule="auto"/>
        <w:ind w:firstLine="709"/>
        <w:contextualSpacing/>
        <w:jc w:val="both"/>
        <w:rPr>
          <w:rFonts w:ascii="Times New Roman" w:hAnsi="Times New Roman"/>
          <w:sz w:val="28"/>
          <w:szCs w:val="24"/>
        </w:rPr>
      </w:pPr>
      <w:r w:rsidRPr="00B03DEE">
        <w:rPr>
          <w:rFonts w:ascii="Times New Roman" w:hAnsi="Times New Roman"/>
          <w:sz w:val="28"/>
          <w:szCs w:val="24"/>
        </w:rPr>
        <w:t>Также генеральным планом предлагается сохранение существующей общественно-деловой застройки</w:t>
      </w:r>
      <w:r w:rsidR="009A5E75" w:rsidRPr="00B03DEE">
        <w:rPr>
          <w:rFonts w:ascii="Times New Roman" w:hAnsi="Times New Roman"/>
          <w:sz w:val="28"/>
          <w:szCs w:val="24"/>
        </w:rPr>
        <w:t xml:space="preserve"> с</w:t>
      </w:r>
      <w:r w:rsidR="009A5E75">
        <w:rPr>
          <w:rFonts w:ascii="Times New Roman" w:hAnsi="Times New Roman"/>
          <w:sz w:val="28"/>
          <w:szCs w:val="24"/>
        </w:rPr>
        <w:t> </w:t>
      </w:r>
      <w:r w:rsidR="009A5E75" w:rsidRPr="00B03DEE">
        <w:rPr>
          <w:rFonts w:ascii="Times New Roman" w:hAnsi="Times New Roman"/>
          <w:sz w:val="28"/>
          <w:szCs w:val="24"/>
        </w:rPr>
        <w:t>п</w:t>
      </w:r>
      <w:r w:rsidRPr="00B03DEE">
        <w:rPr>
          <w:rFonts w:ascii="Times New Roman" w:hAnsi="Times New Roman"/>
          <w:sz w:val="28"/>
          <w:szCs w:val="24"/>
        </w:rPr>
        <w:t>оследующим е</w:t>
      </w:r>
      <w:r w:rsidR="00A75314">
        <w:rPr>
          <w:rFonts w:ascii="Times New Roman" w:hAnsi="Times New Roman"/>
          <w:sz w:val="28"/>
          <w:szCs w:val="24"/>
        </w:rPr>
        <w:t>ё</w:t>
      </w:r>
      <w:r w:rsidRPr="00B03DEE">
        <w:rPr>
          <w:rFonts w:ascii="Times New Roman" w:hAnsi="Times New Roman"/>
          <w:sz w:val="28"/>
          <w:szCs w:val="24"/>
        </w:rPr>
        <w:t xml:space="preserve"> развитием</w:t>
      </w:r>
      <w:r w:rsidR="009A5E75" w:rsidRPr="00B03DEE">
        <w:rPr>
          <w:rFonts w:ascii="Times New Roman" w:hAnsi="Times New Roman"/>
          <w:sz w:val="28"/>
          <w:szCs w:val="24"/>
        </w:rPr>
        <w:t xml:space="preserve"> на</w:t>
      </w:r>
      <w:r w:rsidR="009A5E75">
        <w:rPr>
          <w:rFonts w:ascii="Times New Roman" w:hAnsi="Times New Roman"/>
          <w:sz w:val="28"/>
          <w:szCs w:val="24"/>
        </w:rPr>
        <w:t> </w:t>
      </w:r>
      <w:r w:rsidR="009A5E75" w:rsidRPr="00B03DEE">
        <w:rPr>
          <w:rFonts w:ascii="Times New Roman" w:hAnsi="Times New Roman"/>
          <w:sz w:val="28"/>
          <w:szCs w:val="24"/>
        </w:rPr>
        <w:t>о</w:t>
      </w:r>
      <w:r w:rsidRPr="00B03DEE">
        <w:rPr>
          <w:rFonts w:ascii="Times New Roman" w:hAnsi="Times New Roman"/>
          <w:sz w:val="28"/>
          <w:szCs w:val="24"/>
        </w:rPr>
        <w:t xml:space="preserve">тдельных территориях. </w:t>
      </w:r>
    </w:p>
    <w:p w14:paraId="390350CA" w14:textId="53D01C19" w:rsidR="00B03DEE" w:rsidRDefault="00B03DEE" w:rsidP="006B1FBD">
      <w:pPr>
        <w:spacing w:after="0" w:line="240" w:lineRule="auto"/>
        <w:ind w:firstLine="709"/>
        <w:contextualSpacing/>
        <w:jc w:val="both"/>
        <w:rPr>
          <w:rFonts w:ascii="Times New Roman" w:hAnsi="Times New Roman"/>
          <w:sz w:val="28"/>
          <w:szCs w:val="24"/>
        </w:rPr>
      </w:pPr>
      <w:r w:rsidRPr="00B03DEE">
        <w:rPr>
          <w:rFonts w:ascii="Times New Roman" w:hAnsi="Times New Roman"/>
          <w:sz w:val="28"/>
          <w:szCs w:val="24"/>
        </w:rPr>
        <w:t>Территории, предназначенные для размещения производственных</w:t>
      </w:r>
      <w:r w:rsidR="009A5E75" w:rsidRPr="00B03DEE">
        <w:rPr>
          <w:rFonts w:ascii="Times New Roman" w:hAnsi="Times New Roman"/>
          <w:sz w:val="28"/>
          <w:szCs w:val="24"/>
        </w:rPr>
        <w:t xml:space="preserve"> и</w:t>
      </w:r>
      <w:r w:rsidR="009A5E75">
        <w:rPr>
          <w:rFonts w:ascii="Times New Roman" w:hAnsi="Times New Roman"/>
          <w:sz w:val="28"/>
          <w:szCs w:val="24"/>
        </w:rPr>
        <w:t> </w:t>
      </w:r>
      <w:r w:rsidR="009A5E75" w:rsidRPr="00B03DEE">
        <w:rPr>
          <w:rFonts w:ascii="Times New Roman" w:hAnsi="Times New Roman"/>
          <w:sz w:val="28"/>
          <w:szCs w:val="24"/>
        </w:rPr>
        <w:t>к</w:t>
      </w:r>
      <w:r w:rsidRPr="00B03DEE">
        <w:rPr>
          <w:rFonts w:ascii="Times New Roman" w:hAnsi="Times New Roman"/>
          <w:sz w:val="28"/>
          <w:szCs w:val="24"/>
        </w:rPr>
        <w:t xml:space="preserve">оммунально-складских объектов, сохраняются. </w:t>
      </w:r>
    </w:p>
    <w:p w14:paraId="4365AD83" w14:textId="6E32B062" w:rsidR="00A75314" w:rsidRDefault="00A75314" w:rsidP="00A75314">
      <w:pPr>
        <w:spacing w:after="0" w:line="240" w:lineRule="auto"/>
        <w:ind w:firstLine="709"/>
        <w:contextualSpacing/>
        <w:jc w:val="both"/>
        <w:rPr>
          <w:rFonts w:ascii="Times New Roman" w:hAnsi="Times New Roman"/>
          <w:sz w:val="28"/>
          <w:szCs w:val="24"/>
        </w:rPr>
      </w:pPr>
      <w:r w:rsidRPr="00A75314">
        <w:rPr>
          <w:rFonts w:ascii="Times New Roman" w:hAnsi="Times New Roman"/>
          <w:sz w:val="28"/>
          <w:szCs w:val="24"/>
        </w:rPr>
        <w:t>Проектн</w:t>
      </w:r>
      <w:r w:rsidR="006B1FBD">
        <w:rPr>
          <w:rFonts w:ascii="Times New Roman" w:hAnsi="Times New Roman"/>
          <w:sz w:val="28"/>
          <w:szCs w:val="24"/>
        </w:rPr>
        <w:t>ы</w:t>
      </w:r>
      <w:r w:rsidRPr="00A75314">
        <w:rPr>
          <w:rFonts w:ascii="Times New Roman" w:hAnsi="Times New Roman"/>
          <w:sz w:val="28"/>
          <w:szCs w:val="24"/>
        </w:rPr>
        <w:t>е решени</w:t>
      </w:r>
      <w:r w:rsidR="006B1FBD">
        <w:rPr>
          <w:rFonts w:ascii="Times New Roman" w:hAnsi="Times New Roman"/>
          <w:sz w:val="28"/>
          <w:szCs w:val="24"/>
        </w:rPr>
        <w:t>я</w:t>
      </w:r>
      <w:r w:rsidR="009A5E75" w:rsidRPr="00A75314">
        <w:rPr>
          <w:rFonts w:ascii="Times New Roman" w:hAnsi="Times New Roman"/>
          <w:sz w:val="28"/>
          <w:szCs w:val="24"/>
        </w:rPr>
        <w:t xml:space="preserve"> в</w:t>
      </w:r>
      <w:r w:rsidR="009A5E75">
        <w:rPr>
          <w:rFonts w:ascii="Times New Roman" w:hAnsi="Times New Roman"/>
          <w:sz w:val="28"/>
          <w:szCs w:val="24"/>
        </w:rPr>
        <w:t> </w:t>
      </w:r>
      <w:r w:rsidR="009A5E75" w:rsidRPr="00A75314">
        <w:rPr>
          <w:rFonts w:ascii="Times New Roman" w:hAnsi="Times New Roman"/>
          <w:sz w:val="28"/>
          <w:szCs w:val="24"/>
        </w:rPr>
        <w:t>с</w:t>
      </w:r>
      <w:r w:rsidRPr="00A75314">
        <w:rPr>
          <w:rFonts w:ascii="Times New Roman" w:hAnsi="Times New Roman"/>
          <w:sz w:val="28"/>
          <w:szCs w:val="24"/>
        </w:rPr>
        <w:t xml:space="preserve">воей основе сохраняет сложившуюся планировочную структуру. Генеральным планом предусмотрено </w:t>
      </w:r>
      <w:r w:rsidR="006B1FBD">
        <w:rPr>
          <w:rFonts w:ascii="Times New Roman" w:hAnsi="Times New Roman"/>
          <w:sz w:val="28"/>
          <w:szCs w:val="24"/>
        </w:rPr>
        <w:t xml:space="preserve">лишь </w:t>
      </w:r>
      <w:r w:rsidRPr="00A75314">
        <w:rPr>
          <w:rFonts w:ascii="Times New Roman" w:hAnsi="Times New Roman"/>
          <w:sz w:val="28"/>
          <w:szCs w:val="24"/>
        </w:rPr>
        <w:t>е</w:t>
      </w:r>
      <w:r>
        <w:rPr>
          <w:rFonts w:ascii="Times New Roman" w:hAnsi="Times New Roman"/>
          <w:sz w:val="28"/>
          <w:szCs w:val="24"/>
        </w:rPr>
        <w:t>ё</w:t>
      </w:r>
      <w:r w:rsidRPr="00A75314">
        <w:rPr>
          <w:rFonts w:ascii="Times New Roman" w:hAnsi="Times New Roman"/>
          <w:sz w:val="28"/>
          <w:szCs w:val="24"/>
        </w:rPr>
        <w:t xml:space="preserve"> упорядочивание</w:t>
      </w:r>
      <w:r w:rsidR="009A5E75" w:rsidRPr="00A75314">
        <w:rPr>
          <w:rFonts w:ascii="Times New Roman" w:hAnsi="Times New Roman"/>
          <w:sz w:val="28"/>
          <w:szCs w:val="24"/>
        </w:rPr>
        <w:t xml:space="preserve"> и</w:t>
      </w:r>
      <w:r w:rsidR="009A5E75">
        <w:rPr>
          <w:rFonts w:ascii="Times New Roman" w:hAnsi="Times New Roman"/>
          <w:sz w:val="28"/>
          <w:szCs w:val="24"/>
        </w:rPr>
        <w:t> </w:t>
      </w:r>
      <w:r w:rsidR="009A5E75" w:rsidRPr="00A75314">
        <w:rPr>
          <w:rFonts w:ascii="Times New Roman" w:hAnsi="Times New Roman"/>
          <w:sz w:val="28"/>
          <w:szCs w:val="24"/>
        </w:rPr>
        <w:t>у</w:t>
      </w:r>
      <w:r w:rsidRPr="00A75314">
        <w:rPr>
          <w:rFonts w:ascii="Times New Roman" w:hAnsi="Times New Roman"/>
          <w:sz w:val="28"/>
          <w:szCs w:val="24"/>
        </w:rPr>
        <w:t>плотнение.</w:t>
      </w:r>
    </w:p>
    <w:p w14:paraId="0D3D7FE7" w14:textId="77777777" w:rsidR="00436526" w:rsidRPr="00157584" w:rsidRDefault="00436526" w:rsidP="00A75314">
      <w:pPr>
        <w:spacing w:after="0" w:line="240" w:lineRule="auto"/>
        <w:ind w:firstLine="709"/>
        <w:contextualSpacing/>
        <w:jc w:val="both"/>
        <w:rPr>
          <w:rFonts w:ascii="Times New Roman" w:hAnsi="Times New Roman"/>
          <w:sz w:val="28"/>
          <w:szCs w:val="24"/>
        </w:rPr>
      </w:pPr>
    </w:p>
    <w:p w14:paraId="2EBE551B" w14:textId="77777777" w:rsidR="003A7901" w:rsidRPr="003D49AB" w:rsidRDefault="003A7901" w:rsidP="00C54EF1">
      <w:pPr>
        <w:pStyle w:val="2"/>
        <w:numPr>
          <w:ilvl w:val="1"/>
          <w:numId w:val="56"/>
        </w:numPr>
        <w:spacing w:before="240"/>
        <w:ind w:left="993" w:hanging="633"/>
        <w:jc w:val="both"/>
        <w:rPr>
          <w:b/>
        </w:rPr>
      </w:pPr>
      <w:bookmarkStart w:id="242" w:name="_Toc468971948"/>
      <w:bookmarkStart w:id="243" w:name="_Toc475037114"/>
      <w:bookmarkStart w:id="244" w:name="_Toc44393732"/>
      <w:r w:rsidRPr="003D49AB">
        <w:rPr>
          <w:b/>
        </w:rPr>
        <w:lastRenderedPageBreak/>
        <w:t>Развитие жилой зоны</w:t>
      </w:r>
      <w:bookmarkEnd w:id="242"/>
      <w:bookmarkEnd w:id="243"/>
      <w:bookmarkEnd w:id="244"/>
    </w:p>
    <w:p w14:paraId="56D3B078" w14:textId="77777777" w:rsidR="003A7901" w:rsidRPr="003A7901" w:rsidRDefault="003A7901" w:rsidP="003A7901">
      <w:pPr>
        <w:spacing w:after="0" w:line="240" w:lineRule="auto"/>
        <w:rPr>
          <w:rFonts w:ascii="Times New Roman" w:hAnsi="Times New Roman"/>
          <w:sz w:val="16"/>
          <w:szCs w:val="16"/>
          <w:lang w:eastAsia="ru-RU"/>
        </w:rPr>
      </w:pPr>
    </w:p>
    <w:p w14:paraId="1225C643" w14:textId="5DD00AE3" w:rsidR="00CA5873" w:rsidRPr="00CA5873" w:rsidRDefault="00CA5873" w:rsidP="00CA5873">
      <w:pPr>
        <w:spacing w:after="0" w:line="240" w:lineRule="auto"/>
        <w:ind w:firstLine="709"/>
        <w:contextualSpacing/>
        <w:jc w:val="both"/>
        <w:rPr>
          <w:rFonts w:ascii="Times New Roman" w:hAnsi="Times New Roman"/>
          <w:sz w:val="28"/>
          <w:szCs w:val="24"/>
        </w:rPr>
      </w:pPr>
      <w:r w:rsidRPr="00CA5873">
        <w:rPr>
          <w:rFonts w:ascii="Times New Roman" w:hAnsi="Times New Roman"/>
          <w:sz w:val="28"/>
          <w:szCs w:val="24"/>
        </w:rPr>
        <w:t>Целью проектных решений генерального плана</w:t>
      </w:r>
      <w:r w:rsidR="009A5E75" w:rsidRPr="00CA5873">
        <w:rPr>
          <w:rFonts w:ascii="Times New Roman" w:hAnsi="Times New Roman"/>
          <w:sz w:val="28"/>
          <w:szCs w:val="24"/>
        </w:rPr>
        <w:t xml:space="preserve"> в</w:t>
      </w:r>
      <w:r w:rsidR="009A5E75">
        <w:rPr>
          <w:rFonts w:ascii="Times New Roman" w:hAnsi="Times New Roman"/>
          <w:sz w:val="28"/>
          <w:szCs w:val="24"/>
        </w:rPr>
        <w:t> </w:t>
      </w:r>
      <w:r w:rsidR="009A5E75" w:rsidRPr="00CA5873">
        <w:rPr>
          <w:rFonts w:ascii="Times New Roman" w:hAnsi="Times New Roman"/>
          <w:sz w:val="28"/>
          <w:szCs w:val="24"/>
        </w:rPr>
        <w:t>с</w:t>
      </w:r>
      <w:r w:rsidRPr="00CA5873">
        <w:rPr>
          <w:rFonts w:ascii="Times New Roman" w:hAnsi="Times New Roman"/>
          <w:sz w:val="28"/>
          <w:szCs w:val="24"/>
        </w:rPr>
        <w:t>фере жилищного строительства является обеспечение растущих потребностей населения</w:t>
      </w:r>
      <w:r w:rsidR="009A5E75" w:rsidRPr="00CA5873">
        <w:rPr>
          <w:rFonts w:ascii="Times New Roman" w:hAnsi="Times New Roman"/>
          <w:sz w:val="28"/>
          <w:szCs w:val="24"/>
        </w:rPr>
        <w:t xml:space="preserve"> в</w:t>
      </w:r>
      <w:r w:rsidR="009A5E75">
        <w:rPr>
          <w:rFonts w:ascii="Times New Roman" w:hAnsi="Times New Roman"/>
          <w:sz w:val="28"/>
          <w:szCs w:val="24"/>
        </w:rPr>
        <w:t> </w:t>
      </w:r>
      <w:r w:rsidR="009A5E75" w:rsidRPr="00CA5873">
        <w:rPr>
          <w:rFonts w:ascii="Times New Roman" w:hAnsi="Times New Roman"/>
          <w:sz w:val="28"/>
          <w:szCs w:val="24"/>
        </w:rPr>
        <w:t>ж</w:t>
      </w:r>
      <w:r w:rsidRPr="00CA5873">
        <w:rPr>
          <w:rFonts w:ascii="Times New Roman" w:hAnsi="Times New Roman"/>
          <w:sz w:val="28"/>
          <w:szCs w:val="24"/>
        </w:rPr>
        <w:t>илье</w:t>
      </w:r>
      <w:r w:rsidR="009A5E75" w:rsidRPr="00CA5873">
        <w:rPr>
          <w:rFonts w:ascii="Times New Roman" w:hAnsi="Times New Roman"/>
          <w:sz w:val="28"/>
          <w:szCs w:val="24"/>
        </w:rPr>
        <w:t xml:space="preserve"> и</w:t>
      </w:r>
      <w:r w:rsidR="009A5E75">
        <w:rPr>
          <w:rFonts w:ascii="Times New Roman" w:hAnsi="Times New Roman"/>
          <w:sz w:val="28"/>
          <w:szCs w:val="24"/>
        </w:rPr>
        <w:t> </w:t>
      </w:r>
      <w:r w:rsidR="009A5E75" w:rsidRPr="00CA5873">
        <w:rPr>
          <w:rFonts w:ascii="Times New Roman" w:hAnsi="Times New Roman"/>
          <w:sz w:val="28"/>
          <w:szCs w:val="24"/>
        </w:rPr>
        <w:t>д</w:t>
      </w:r>
      <w:r w:rsidRPr="00CA5873">
        <w:rPr>
          <w:rFonts w:ascii="Times New Roman" w:hAnsi="Times New Roman"/>
          <w:sz w:val="28"/>
          <w:szCs w:val="24"/>
        </w:rPr>
        <w:t>остижение требуемого уровня средней жилищной обеспеченности.</w:t>
      </w:r>
    </w:p>
    <w:p w14:paraId="4E33A393" w14:textId="4ACF6F91" w:rsidR="00857BD4" w:rsidRPr="00AC6DC2" w:rsidRDefault="00857BD4" w:rsidP="00857BD4">
      <w:pPr>
        <w:spacing w:after="0" w:line="240" w:lineRule="auto"/>
        <w:ind w:firstLine="709"/>
        <w:contextualSpacing/>
        <w:jc w:val="both"/>
        <w:rPr>
          <w:rFonts w:ascii="Times New Roman" w:hAnsi="Times New Roman"/>
          <w:sz w:val="28"/>
          <w:szCs w:val="24"/>
        </w:rPr>
      </w:pPr>
      <w:r w:rsidRPr="00AC6DC2">
        <w:rPr>
          <w:rFonts w:ascii="Times New Roman" w:hAnsi="Times New Roman"/>
          <w:sz w:val="28"/>
          <w:szCs w:val="24"/>
        </w:rPr>
        <w:t>В целях обеспечения жильём</w:t>
      </w:r>
      <w:r w:rsidR="009A5E75" w:rsidRPr="00AC6DC2">
        <w:rPr>
          <w:rFonts w:ascii="Times New Roman" w:hAnsi="Times New Roman"/>
          <w:sz w:val="28"/>
          <w:szCs w:val="24"/>
        </w:rPr>
        <w:t xml:space="preserve"> и</w:t>
      </w:r>
      <w:r w:rsidR="009A5E75">
        <w:rPr>
          <w:rFonts w:ascii="Times New Roman" w:hAnsi="Times New Roman"/>
          <w:sz w:val="28"/>
          <w:szCs w:val="24"/>
        </w:rPr>
        <w:t> </w:t>
      </w:r>
      <w:r w:rsidR="009A5E75" w:rsidRPr="00AC6DC2">
        <w:rPr>
          <w:rFonts w:ascii="Times New Roman" w:hAnsi="Times New Roman"/>
          <w:sz w:val="28"/>
          <w:szCs w:val="24"/>
        </w:rPr>
        <w:t>у</w:t>
      </w:r>
      <w:r w:rsidRPr="00AC6DC2">
        <w:rPr>
          <w:rFonts w:ascii="Times New Roman" w:hAnsi="Times New Roman"/>
          <w:sz w:val="28"/>
          <w:szCs w:val="24"/>
        </w:rPr>
        <w:t>лучшения жилищных условий граждан разработан</w:t>
      </w:r>
      <w:r w:rsidR="008A0EDE">
        <w:rPr>
          <w:rFonts w:ascii="Times New Roman" w:hAnsi="Times New Roman"/>
          <w:sz w:val="28"/>
          <w:szCs w:val="24"/>
        </w:rPr>
        <w:t>ы</w:t>
      </w:r>
      <w:r w:rsidRPr="00AC6DC2">
        <w:rPr>
          <w:rFonts w:ascii="Times New Roman" w:hAnsi="Times New Roman"/>
          <w:sz w:val="28"/>
          <w:szCs w:val="24"/>
        </w:rPr>
        <w:t xml:space="preserve"> </w:t>
      </w:r>
      <w:r w:rsidR="008A0EDE" w:rsidRPr="008A0EDE">
        <w:rPr>
          <w:rFonts w:ascii="Times New Roman" w:hAnsi="Times New Roman"/>
          <w:sz w:val="28"/>
          <w:szCs w:val="24"/>
        </w:rPr>
        <w:t>государственн</w:t>
      </w:r>
      <w:r w:rsidR="00167577">
        <w:rPr>
          <w:rFonts w:ascii="Times New Roman" w:hAnsi="Times New Roman"/>
          <w:sz w:val="28"/>
          <w:szCs w:val="24"/>
        </w:rPr>
        <w:t>ые</w:t>
      </w:r>
      <w:r w:rsidR="008A0EDE" w:rsidRPr="008A0EDE">
        <w:rPr>
          <w:rFonts w:ascii="Times New Roman" w:hAnsi="Times New Roman"/>
          <w:sz w:val="28"/>
          <w:szCs w:val="24"/>
        </w:rPr>
        <w:t xml:space="preserve"> программ</w:t>
      </w:r>
      <w:r w:rsidR="00167577">
        <w:rPr>
          <w:rFonts w:ascii="Times New Roman" w:hAnsi="Times New Roman"/>
          <w:sz w:val="28"/>
          <w:szCs w:val="24"/>
        </w:rPr>
        <w:t>ы</w:t>
      </w:r>
      <w:r w:rsidR="008A0EDE" w:rsidRPr="008A0EDE">
        <w:rPr>
          <w:rFonts w:ascii="Times New Roman" w:hAnsi="Times New Roman"/>
          <w:sz w:val="28"/>
          <w:szCs w:val="24"/>
        </w:rPr>
        <w:t xml:space="preserve"> </w:t>
      </w:r>
      <w:r w:rsidR="00B71FF8">
        <w:rPr>
          <w:rFonts w:ascii="Times New Roman" w:hAnsi="Times New Roman"/>
          <w:sz w:val="28"/>
          <w:szCs w:val="24"/>
        </w:rPr>
        <w:t>Новосибирской</w:t>
      </w:r>
      <w:r w:rsidR="008A0EDE" w:rsidRPr="008A0EDE">
        <w:rPr>
          <w:rFonts w:ascii="Times New Roman" w:hAnsi="Times New Roman"/>
          <w:sz w:val="28"/>
          <w:szCs w:val="24"/>
        </w:rPr>
        <w:t xml:space="preserve"> области </w:t>
      </w:r>
      <w:r w:rsidR="00B71FF8" w:rsidRPr="00B71FF8">
        <w:rPr>
          <w:rFonts w:ascii="Times New Roman" w:hAnsi="Times New Roman"/>
          <w:sz w:val="28"/>
          <w:szCs w:val="24"/>
        </w:rPr>
        <w:t>«Стимулирование развития жилищного строительства</w:t>
      </w:r>
      <w:r w:rsidR="009A5E75" w:rsidRPr="00B71FF8">
        <w:rPr>
          <w:rFonts w:ascii="Times New Roman" w:hAnsi="Times New Roman"/>
          <w:sz w:val="28"/>
          <w:szCs w:val="24"/>
        </w:rPr>
        <w:t xml:space="preserve"> в</w:t>
      </w:r>
      <w:r w:rsidR="009A5E75">
        <w:rPr>
          <w:rFonts w:ascii="Times New Roman" w:hAnsi="Times New Roman"/>
          <w:sz w:val="28"/>
          <w:szCs w:val="24"/>
        </w:rPr>
        <w:t> </w:t>
      </w:r>
      <w:r w:rsidR="009A5E75" w:rsidRPr="00B71FF8">
        <w:rPr>
          <w:rFonts w:ascii="Times New Roman" w:hAnsi="Times New Roman"/>
          <w:sz w:val="28"/>
          <w:szCs w:val="24"/>
        </w:rPr>
        <w:t>Н</w:t>
      </w:r>
      <w:r w:rsidR="00B71FF8" w:rsidRPr="00B71FF8">
        <w:rPr>
          <w:rFonts w:ascii="Times New Roman" w:hAnsi="Times New Roman"/>
          <w:sz w:val="28"/>
          <w:szCs w:val="24"/>
        </w:rPr>
        <w:t>овосибирской области на 2015-2020 годы»</w:t>
      </w:r>
      <w:r w:rsidR="00167577">
        <w:rPr>
          <w:rFonts w:ascii="Times New Roman" w:hAnsi="Times New Roman"/>
          <w:sz w:val="28"/>
          <w:szCs w:val="24"/>
        </w:rPr>
        <w:t xml:space="preserve"> и</w:t>
      </w:r>
      <w:r w:rsidR="00167577" w:rsidRPr="00167577">
        <w:rPr>
          <w:rFonts w:ascii="Times New Roman" w:hAnsi="Times New Roman"/>
          <w:sz w:val="28"/>
          <w:szCs w:val="24"/>
        </w:rPr>
        <w:t xml:space="preserve"> «Обеспечение жильём молодых семей</w:t>
      </w:r>
      <w:r w:rsidR="009A5E75" w:rsidRPr="00167577">
        <w:rPr>
          <w:rFonts w:ascii="Times New Roman" w:hAnsi="Times New Roman"/>
          <w:sz w:val="28"/>
          <w:szCs w:val="24"/>
        </w:rPr>
        <w:t xml:space="preserve"> в</w:t>
      </w:r>
      <w:r w:rsidR="009A5E75">
        <w:rPr>
          <w:rFonts w:ascii="Times New Roman" w:hAnsi="Times New Roman"/>
          <w:sz w:val="28"/>
          <w:szCs w:val="24"/>
        </w:rPr>
        <w:t> </w:t>
      </w:r>
      <w:r w:rsidR="009A5E75" w:rsidRPr="00167577">
        <w:rPr>
          <w:rFonts w:ascii="Times New Roman" w:hAnsi="Times New Roman"/>
          <w:sz w:val="28"/>
          <w:szCs w:val="24"/>
        </w:rPr>
        <w:t>Н</w:t>
      </w:r>
      <w:r w:rsidR="00167577" w:rsidRPr="00167577">
        <w:rPr>
          <w:rFonts w:ascii="Times New Roman" w:hAnsi="Times New Roman"/>
          <w:sz w:val="28"/>
          <w:szCs w:val="24"/>
        </w:rPr>
        <w:t>овосибирской области на 2015-2020 годы</w:t>
      </w:r>
      <w:r>
        <w:rPr>
          <w:rFonts w:ascii="Times New Roman" w:hAnsi="Times New Roman"/>
          <w:sz w:val="28"/>
          <w:szCs w:val="24"/>
        </w:rPr>
        <w:t>.</w:t>
      </w:r>
    </w:p>
    <w:p w14:paraId="2E1710D3" w14:textId="77777777" w:rsidR="00857BD4" w:rsidRPr="00AC6DC2" w:rsidRDefault="00857BD4" w:rsidP="00857BD4">
      <w:pPr>
        <w:spacing w:after="0" w:line="240" w:lineRule="auto"/>
        <w:ind w:firstLine="709"/>
        <w:contextualSpacing/>
        <w:jc w:val="both"/>
        <w:rPr>
          <w:rFonts w:ascii="Times New Roman" w:hAnsi="Times New Roman"/>
          <w:sz w:val="28"/>
          <w:szCs w:val="24"/>
        </w:rPr>
      </w:pPr>
      <w:r w:rsidRPr="00AC6DC2">
        <w:rPr>
          <w:rFonts w:ascii="Times New Roman" w:hAnsi="Times New Roman"/>
          <w:sz w:val="28"/>
          <w:szCs w:val="24"/>
        </w:rPr>
        <w:t>Основные задачи Программ:</w:t>
      </w:r>
    </w:p>
    <w:p w14:paraId="45ED4100" w14:textId="5BB4FEB7"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Увеличение объёма ввода</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э</w:t>
      </w:r>
      <w:r w:rsidRPr="008A0EDE">
        <w:rPr>
          <w:rFonts w:ascii="Times New Roman" w:hAnsi="Times New Roman"/>
          <w:sz w:val="28"/>
          <w:szCs w:val="24"/>
        </w:rPr>
        <w:t>ксплуатацию жилья экономического класса</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о</w:t>
      </w:r>
      <w:r w:rsidRPr="008A0EDE">
        <w:rPr>
          <w:rFonts w:ascii="Times New Roman" w:hAnsi="Times New Roman"/>
          <w:sz w:val="28"/>
          <w:szCs w:val="24"/>
        </w:rPr>
        <w:t>бъектов инфраструктуры;</w:t>
      </w:r>
    </w:p>
    <w:p w14:paraId="39E36861" w14:textId="7DAFC669"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Вовлечение</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о</w:t>
      </w:r>
      <w:r w:rsidRPr="008A0EDE">
        <w:rPr>
          <w:rFonts w:ascii="Times New Roman" w:hAnsi="Times New Roman"/>
          <w:sz w:val="28"/>
          <w:szCs w:val="24"/>
        </w:rPr>
        <w:t>борот земельных участков</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ц</w:t>
      </w:r>
      <w:r w:rsidRPr="008A0EDE">
        <w:rPr>
          <w:rFonts w:ascii="Times New Roman" w:hAnsi="Times New Roman"/>
          <w:sz w:val="28"/>
          <w:szCs w:val="24"/>
        </w:rPr>
        <w:t>елях строительства жилья эконом класса</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о</w:t>
      </w:r>
      <w:r w:rsidRPr="008A0EDE">
        <w:rPr>
          <w:rFonts w:ascii="Times New Roman" w:hAnsi="Times New Roman"/>
          <w:sz w:val="28"/>
          <w:szCs w:val="24"/>
        </w:rPr>
        <w:t>бустройство территорий посредством строительства объектов социальной, транспортной</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и</w:t>
      </w:r>
      <w:r w:rsidRPr="008A0EDE">
        <w:rPr>
          <w:rFonts w:ascii="Times New Roman" w:hAnsi="Times New Roman"/>
          <w:sz w:val="28"/>
          <w:szCs w:val="24"/>
        </w:rPr>
        <w:t>нженерной инфраструктуры;</w:t>
      </w:r>
    </w:p>
    <w:p w14:paraId="642820BC" w14:textId="7F344206"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Разработка</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р</w:t>
      </w:r>
      <w:r w:rsidRPr="008A0EDE">
        <w:rPr>
          <w:rFonts w:ascii="Times New Roman" w:hAnsi="Times New Roman"/>
          <w:sz w:val="28"/>
          <w:szCs w:val="24"/>
        </w:rPr>
        <w:t>еализация документов территориального планирования, градостроительного зонирования, документации</w:t>
      </w:r>
      <w:r w:rsidR="009A5E75" w:rsidRPr="008A0EDE">
        <w:rPr>
          <w:rFonts w:ascii="Times New Roman" w:hAnsi="Times New Roman"/>
          <w:sz w:val="28"/>
          <w:szCs w:val="24"/>
        </w:rPr>
        <w:t xml:space="preserve"> по</w:t>
      </w:r>
      <w:r w:rsidR="009A5E75">
        <w:rPr>
          <w:rFonts w:ascii="Times New Roman" w:hAnsi="Times New Roman"/>
          <w:sz w:val="28"/>
          <w:szCs w:val="24"/>
        </w:rPr>
        <w:t> </w:t>
      </w:r>
      <w:r w:rsidR="009A5E75" w:rsidRPr="008A0EDE">
        <w:rPr>
          <w:rFonts w:ascii="Times New Roman" w:hAnsi="Times New Roman"/>
          <w:sz w:val="28"/>
          <w:szCs w:val="24"/>
        </w:rPr>
        <w:t>п</w:t>
      </w:r>
      <w:r w:rsidRPr="008A0EDE">
        <w:rPr>
          <w:rFonts w:ascii="Times New Roman" w:hAnsi="Times New Roman"/>
          <w:sz w:val="28"/>
          <w:szCs w:val="24"/>
        </w:rPr>
        <w:t>ланировке территории;</w:t>
      </w:r>
    </w:p>
    <w:p w14:paraId="727CC1C8" w14:textId="6E32C5B0"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Снижение административных барьеров</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с</w:t>
      </w:r>
      <w:r w:rsidRPr="008A0EDE">
        <w:rPr>
          <w:rFonts w:ascii="Times New Roman" w:hAnsi="Times New Roman"/>
          <w:sz w:val="28"/>
          <w:szCs w:val="24"/>
        </w:rPr>
        <w:t>троительстве;</w:t>
      </w:r>
    </w:p>
    <w:p w14:paraId="37230EAB" w14:textId="72DD8D60"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Содействие внедрению новых современных, энергоэффективных</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р</w:t>
      </w:r>
      <w:r w:rsidRPr="008A0EDE">
        <w:rPr>
          <w:rFonts w:ascii="Times New Roman" w:hAnsi="Times New Roman"/>
          <w:sz w:val="28"/>
          <w:szCs w:val="24"/>
        </w:rPr>
        <w:t>есурсосберегающих технологий</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ж</w:t>
      </w:r>
      <w:r w:rsidRPr="008A0EDE">
        <w:rPr>
          <w:rFonts w:ascii="Times New Roman" w:hAnsi="Times New Roman"/>
          <w:sz w:val="28"/>
          <w:szCs w:val="24"/>
        </w:rPr>
        <w:t>илищное строительство</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п</w:t>
      </w:r>
      <w:r w:rsidRPr="008A0EDE">
        <w:rPr>
          <w:rFonts w:ascii="Times New Roman" w:hAnsi="Times New Roman"/>
          <w:sz w:val="28"/>
          <w:szCs w:val="24"/>
        </w:rPr>
        <w:t>роизводство строительных материалов, используемых</w:t>
      </w:r>
      <w:r w:rsidR="009A5E75" w:rsidRPr="008A0EDE">
        <w:rPr>
          <w:rFonts w:ascii="Times New Roman" w:hAnsi="Times New Roman"/>
          <w:sz w:val="28"/>
          <w:szCs w:val="24"/>
        </w:rPr>
        <w:t xml:space="preserve"> в</w:t>
      </w:r>
      <w:r w:rsidR="009A5E75">
        <w:rPr>
          <w:rFonts w:ascii="Times New Roman" w:hAnsi="Times New Roman"/>
          <w:sz w:val="28"/>
          <w:szCs w:val="24"/>
        </w:rPr>
        <w:t> </w:t>
      </w:r>
      <w:r w:rsidR="009A5E75" w:rsidRPr="008A0EDE">
        <w:rPr>
          <w:rFonts w:ascii="Times New Roman" w:hAnsi="Times New Roman"/>
          <w:sz w:val="28"/>
          <w:szCs w:val="24"/>
        </w:rPr>
        <w:t>ж</w:t>
      </w:r>
      <w:r w:rsidRPr="008A0EDE">
        <w:rPr>
          <w:rFonts w:ascii="Times New Roman" w:hAnsi="Times New Roman"/>
          <w:sz w:val="28"/>
          <w:szCs w:val="24"/>
        </w:rPr>
        <w:t>илищном строительстве;</w:t>
      </w:r>
    </w:p>
    <w:p w14:paraId="56F67715" w14:textId="77777777"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Повышение доступности ипотечных жилищных кредитов для населения;</w:t>
      </w:r>
    </w:p>
    <w:p w14:paraId="48434CFA" w14:textId="77777777"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Расселение аварийного жилищного фонда;</w:t>
      </w:r>
    </w:p>
    <w:p w14:paraId="58ECDF52" w14:textId="7F5902E3" w:rsidR="008A0EDE" w:rsidRPr="008A0EDE"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Выполнение государственных обязательств</w:t>
      </w:r>
      <w:r w:rsidR="009A5E75" w:rsidRPr="008A0EDE">
        <w:rPr>
          <w:rFonts w:ascii="Times New Roman" w:hAnsi="Times New Roman"/>
          <w:sz w:val="28"/>
          <w:szCs w:val="24"/>
        </w:rPr>
        <w:t xml:space="preserve"> по</w:t>
      </w:r>
      <w:r w:rsidR="009A5E75">
        <w:rPr>
          <w:rFonts w:ascii="Times New Roman" w:hAnsi="Times New Roman"/>
          <w:sz w:val="28"/>
          <w:szCs w:val="24"/>
        </w:rPr>
        <w:t> </w:t>
      </w:r>
      <w:r w:rsidR="009A5E75" w:rsidRPr="008A0EDE">
        <w:rPr>
          <w:rFonts w:ascii="Times New Roman" w:hAnsi="Times New Roman"/>
          <w:sz w:val="28"/>
          <w:szCs w:val="24"/>
        </w:rPr>
        <w:t>о</w:t>
      </w:r>
      <w:r w:rsidRPr="008A0EDE">
        <w:rPr>
          <w:rFonts w:ascii="Times New Roman" w:hAnsi="Times New Roman"/>
          <w:sz w:val="28"/>
          <w:szCs w:val="24"/>
        </w:rPr>
        <w:t>беспечению жильём отдельных категорий граждан, установленных федеральным</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о</w:t>
      </w:r>
      <w:r w:rsidRPr="008A0EDE">
        <w:rPr>
          <w:rFonts w:ascii="Times New Roman" w:hAnsi="Times New Roman"/>
          <w:sz w:val="28"/>
          <w:szCs w:val="24"/>
        </w:rPr>
        <w:t>бластным законодательством;</w:t>
      </w:r>
    </w:p>
    <w:p w14:paraId="12403817" w14:textId="3A47DDF9" w:rsidR="00857BD4" w:rsidRDefault="008A0EDE" w:rsidP="00C54EF1">
      <w:pPr>
        <w:pStyle w:val="a9"/>
        <w:numPr>
          <w:ilvl w:val="0"/>
          <w:numId w:val="52"/>
        </w:numPr>
        <w:spacing w:after="0" w:line="240" w:lineRule="auto"/>
        <w:jc w:val="both"/>
        <w:rPr>
          <w:rFonts w:ascii="Times New Roman" w:hAnsi="Times New Roman"/>
          <w:sz w:val="28"/>
          <w:szCs w:val="24"/>
        </w:rPr>
      </w:pPr>
      <w:r w:rsidRPr="008A0EDE">
        <w:rPr>
          <w:rFonts w:ascii="Times New Roman" w:hAnsi="Times New Roman"/>
          <w:sz w:val="28"/>
          <w:szCs w:val="24"/>
        </w:rPr>
        <w:t>Создание условий для увеличения объёма капитального ремонта жилищного фонда для повышения его комфортности</w:t>
      </w:r>
      <w:r w:rsidR="009A5E75" w:rsidRPr="008A0EDE">
        <w:rPr>
          <w:rFonts w:ascii="Times New Roman" w:hAnsi="Times New Roman"/>
          <w:sz w:val="28"/>
          <w:szCs w:val="24"/>
        </w:rPr>
        <w:t xml:space="preserve"> и</w:t>
      </w:r>
      <w:r w:rsidR="009A5E75">
        <w:rPr>
          <w:rFonts w:ascii="Times New Roman" w:hAnsi="Times New Roman"/>
          <w:sz w:val="28"/>
          <w:szCs w:val="24"/>
        </w:rPr>
        <w:t> </w:t>
      </w:r>
      <w:r w:rsidR="009A5E75" w:rsidRPr="008A0EDE">
        <w:rPr>
          <w:rFonts w:ascii="Times New Roman" w:hAnsi="Times New Roman"/>
          <w:sz w:val="28"/>
          <w:szCs w:val="24"/>
        </w:rPr>
        <w:t>э</w:t>
      </w:r>
      <w:r w:rsidRPr="008A0EDE">
        <w:rPr>
          <w:rFonts w:ascii="Times New Roman" w:hAnsi="Times New Roman"/>
          <w:sz w:val="28"/>
          <w:szCs w:val="24"/>
        </w:rPr>
        <w:t>нергоэффективности;</w:t>
      </w:r>
    </w:p>
    <w:p w14:paraId="44B48207" w14:textId="5E806F33" w:rsidR="008A0EDE" w:rsidRPr="00AC6DC2" w:rsidRDefault="008A0EDE" w:rsidP="00C54EF1">
      <w:pPr>
        <w:pStyle w:val="a9"/>
        <w:numPr>
          <w:ilvl w:val="0"/>
          <w:numId w:val="52"/>
        </w:numPr>
        <w:spacing w:after="0" w:line="240" w:lineRule="auto"/>
        <w:jc w:val="both"/>
        <w:rPr>
          <w:rFonts w:ascii="Times New Roman" w:hAnsi="Times New Roman"/>
          <w:sz w:val="28"/>
          <w:szCs w:val="24"/>
        </w:rPr>
      </w:pPr>
      <w:r>
        <w:rPr>
          <w:rFonts w:ascii="Times New Roman" w:hAnsi="Times New Roman"/>
          <w:sz w:val="28"/>
          <w:szCs w:val="24"/>
        </w:rPr>
        <w:t>П</w:t>
      </w:r>
      <w:r w:rsidRPr="008A0EDE">
        <w:rPr>
          <w:rFonts w:ascii="Times New Roman" w:hAnsi="Times New Roman"/>
          <w:sz w:val="28"/>
          <w:szCs w:val="24"/>
        </w:rPr>
        <w:t>редоставление молодым семьям, проживающим</w:t>
      </w:r>
      <w:r w:rsidR="009A5E75" w:rsidRPr="008A0EDE">
        <w:rPr>
          <w:rFonts w:ascii="Times New Roman" w:hAnsi="Times New Roman"/>
          <w:sz w:val="28"/>
          <w:szCs w:val="24"/>
        </w:rPr>
        <w:t xml:space="preserve"> </w:t>
      </w:r>
      <w:r w:rsidR="009A5E75">
        <w:rPr>
          <w:rFonts w:ascii="Times New Roman" w:hAnsi="Times New Roman"/>
          <w:sz w:val="28"/>
          <w:szCs w:val="24"/>
        </w:rPr>
        <w:t>в т</w:t>
      </w:r>
      <w:r w:rsidR="00167577">
        <w:rPr>
          <w:rFonts w:ascii="Times New Roman" w:hAnsi="Times New Roman"/>
          <w:sz w:val="28"/>
          <w:szCs w:val="24"/>
        </w:rPr>
        <w:t>ом числе</w:t>
      </w:r>
      <w:r w:rsidR="009A5E75">
        <w:rPr>
          <w:rFonts w:ascii="Times New Roman" w:hAnsi="Times New Roman"/>
          <w:sz w:val="28"/>
          <w:szCs w:val="24"/>
        </w:rPr>
        <w:t xml:space="preserve"> и </w:t>
      </w:r>
      <w:r w:rsidR="009A5E75" w:rsidRPr="008A0EDE">
        <w:rPr>
          <w:rFonts w:ascii="Times New Roman" w:hAnsi="Times New Roman"/>
          <w:sz w:val="28"/>
          <w:szCs w:val="24"/>
        </w:rPr>
        <w:t>на</w:t>
      </w:r>
      <w:r w:rsidR="009A5E75">
        <w:rPr>
          <w:rFonts w:ascii="Times New Roman" w:hAnsi="Times New Roman"/>
          <w:sz w:val="28"/>
          <w:szCs w:val="24"/>
        </w:rPr>
        <w:t> </w:t>
      </w:r>
      <w:r w:rsidR="009A5E75" w:rsidRPr="008A0EDE">
        <w:rPr>
          <w:rFonts w:ascii="Times New Roman" w:hAnsi="Times New Roman"/>
          <w:sz w:val="28"/>
          <w:szCs w:val="24"/>
        </w:rPr>
        <w:t>т</w:t>
      </w:r>
      <w:r w:rsidRPr="008A0EDE">
        <w:rPr>
          <w:rFonts w:ascii="Times New Roman" w:hAnsi="Times New Roman"/>
          <w:sz w:val="28"/>
          <w:szCs w:val="24"/>
        </w:rPr>
        <w:t xml:space="preserve">ерритории </w:t>
      </w:r>
      <w:r w:rsidR="00AE4526">
        <w:rPr>
          <w:rFonts w:ascii="Times New Roman" w:hAnsi="Times New Roman"/>
          <w:sz w:val="28"/>
          <w:szCs w:val="24"/>
        </w:rPr>
        <w:t xml:space="preserve">Куйбышевского </w:t>
      </w:r>
      <w:r w:rsidRPr="008A0EDE">
        <w:rPr>
          <w:rFonts w:ascii="Times New Roman" w:hAnsi="Times New Roman"/>
          <w:sz w:val="28"/>
          <w:szCs w:val="24"/>
        </w:rPr>
        <w:t>района, социальных выплат</w:t>
      </w:r>
      <w:r w:rsidR="009A5E75" w:rsidRPr="008A0EDE">
        <w:rPr>
          <w:rFonts w:ascii="Times New Roman" w:hAnsi="Times New Roman"/>
          <w:sz w:val="28"/>
          <w:szCs w:val="24"/>
        </w:rPr>
        <w:t xml:space="preserve"> на</w:t>
      </w:r>
      <w:r w:rsidR="009A5E75">
        <w:rPr>
          <w:rFonts w:ascii="Times New Roman" w:hAnsi="Times New Roman"/>
          <w:sz w:val="28"/>
          <w:szCs w:val="24"/>
        </w:rPr>
        <w:t> </w:t>
      </w:r>
      <w:r w:rsidR="009A5E75" w:rsidRPr="008A0EDE">
        <w:rPr>
          <w:rFonts w:ascii="Times New Roman" w:hAnsi="Times New Roman"/>
          <w:sz w:val="28"/>
          <w:szCs w:val="24"/>
        </w:rPr>
        <w:t>п</w:t>
      </w:r>
      <w:r w:rsidRPr="008A0EDE">
        <w:rPr>
          <w:rFonts w:ascii="Times New Roman" w:hAnsi="Times New Roman"/>
          <w:sz w:val="28"/>
          <w:szCs w:val="24"/>
        </w:rPr>
        <w:t>риобретение жилья эконом класса или строительство индивидуального жилого дома эконом класса</w:t>
      </w:r>
      <w:r>
        <w:rPr>
          <w:rFonts w:ascii="Times New Roman" w:hAnsi="Times New Roman"/>
          <w:sz w:val="28"/>
          <w:szCs w:val="24"/>
        </w:rPr>
        <w:t>.</w:t>
      </w:r>
    </w:p>
    <w:p w14:paraId="5BED1ECF" w14:textId="769E77BE" w:rsidR="00857BD4" w:rsidRPr="003A7901" w:rsidRDefault="00857BD4" w:rsidP="00857BD4">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Дополнительное развитие жилищного строительства стало возможным</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вязи</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ем, что</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оответствии</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Ж</w:t>
      </w:r>
      <w:r w:rsidRPr="003A7901">
        <w:rPr>
          <w:rFonts w:ascii="Times New Roman" w:hAnsi="Times New Roman"/>
          <w:sz w:val="28"/>
          <w:szCs w:val="24"/>
        </w:rPr>
        <w:t>илищным Кодексом</w:t>
      </w:r>
      <w:r w:rsidR="009A5E75" w:rsidRPr="003A7901">
        <w:rPr>
          <w:rFonts w:ascii="Times New Roman" w:hAnsi="Times New Roman"/>
          <w:sz w:val="28"/>
          <w:szCs w:val="24"/>
        </w:rPr>
        <w:t xml:space="preserve"> РФ</w:t>
      </w:r>
      <w:r w:rsidR="009A5E75">
        <w:rPr>
          <w:rFonts w:ascii="Times New Roman" w:hAnsi="Times New Roman"/>
          <w:sz w:val="28"/>
          <w:szCs w:val="24"/>
        </w:rPr>
        <w:t> </w:t>
      </w:r>
      <w:r w:rsidR="009A5E75" w:rsidRPr="003A7901">
        <w:rPr>
          <w:rFonts w:ascii="Times New Roman" w:hAnsi="Times New Roman"/>
          <w:sz w:val="28"/>
          <w:szCs w:val="24"/>
        </w:rPr>
        <w:t>и</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остановлением Правительства</w:t>
      </w:r>
      <w:r w:rsidR="009A5E75" w:rsidRPr="003A7901">
        <w:rPr>
          <w:rFonts w:ascii="Times New Roman" w:hAnsi="Times New Roman"/>
          <w:sz w:val="28"/>
          <w:szCs w:val="24"/>
        </w:rPr>
        <w:t xml:space="preserve"> РФ</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т 17.12.2010 № 1050 «О федеральной целевой программе «Жилище» на 2015</w:t>
      </w:r>
      <w:r w:rsidRPr="003A7901">
        <w:rPr>
          <w:rFonts w:ascii="Times New Roman" w:hAnsi="Times New Roman"/>
          <w:sz w:val="28"/>
          <w:szCs w:val="24"/>
        </w:rPr>
        <w:noBreakHyphen/>
        <w:t>2020 годы»,</w:t>
      </w:r>
      <w:r w:rsidR="009A5E75" w:rsidRPr="003A7901">
        <w:rPr>
          <w:rFonts w:ascii="Times New Roman" w:hAnsi="Times New Roman"/>
          <w:sz w:val="28"/>
          <w:szCs w:val="24"/>
        </w:rPr>
        <w:t xml:space="preserve"> на</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ерритории муниципального образования предусматривается реализация следующих подпрограмм федеральной целевой программы:</w:t>
      </w:r>
    </w:p>
    <w:p w14:paraId="32C3C3FE" w14:textId="77777777"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подпрограмма «Обеспечение жильём молодых семей»;</w:t>
      </w:r>
    </w:p>
    <w:p w14:paraId="1B42A41E" w14:textId="2B52E7C5"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lastRenderedPageBreak/>
        <w:t>подпрограмма «Выполнение государственных обязательств</w:t>
      </w:r>
      <w:r w:rsidR="009A5E75" w:rsidRPr="003A7901">
        <w:rPr>
          <w:rFonts w:ascii="Times New Roman" w:hAnsi="Times New Roman"/>
          <w:sz w:val="28"/>
          <w:szCs w:val="24"/>
        </w:rPr>
        <w:t xml:space="preserve"> по</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беспечению жильём категорий граждан, установленных федеральным законодательством».</w:t>
      </w:r>
    </w:p>
    <w:p w14:paraId="669ED941" w14:textId="322A0D7C" w:rsidR="00857BD4" w:rsidRPr="003A7901" w:rsidRDefault="00857BD4" w:rsidP="00857BD4">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Основной стратегической задачей после реализации данных программ будет обеспечение устойчивого функционирования жилищной сферы, которое позволит удовлетворять жилищные потребности населения без существенного участия государства</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 xml:space="preserve">ривлечения значительных объёмов бюджетных средств. </w:t>
      </w:r>
    </w:p>
    <w:p w14:paraId="770181F4" w14:textId="77777777" w:rsidR="00857BD4" w:rsidRPr="003A7901" w:rsidRDefault="00857BD4" w:rsidP="00857BD4">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Для достижения поставленных целей необходимо решение следующих задач:</w:t>
      </w:r>
    </w:p>
    <w:p w14:paraId="0FE36AB3" w14:textId="77777777"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широкое применение малоэтажной застройки различных типов (усадебная, коттеджная, высокоплотная малоэтажная блокированная застройка);</w:t>
      </w:r>
    </w:p>
    <w:p w14:paraId="22810EA6" w14:textId="54839FCC"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создание условий для улучшения демографической ситуации</w:t>
      </w:r>
      <w:r w:rsidR="009A5E75" w:rsidRPr="003A7901">
        <w:rPr>
          <w:rFonts w:ascii="Times New Roman" w:hAnsi="Times New Roman"/>
          <w:sz w:val="28"/>
          <w:szCs w:val="24"/>
        </w:rPr>
        <w:t xml:space="preserve"> в</w:t>
      </w:r>
      <w:r w:rsidR="009A5E75">
        <w:rPr>
          <w:rFonts w:ascii="Times New Roman" w:hAnsi="Times New Roman"/>
          <w:sz w:val="28"/>
          <w:szCs w:val="24"/>
        </w:rPr>
        <w:t> </w:t>
      </w:r>
      <w:r w:rsidR="000D765F">
        <w:rPr>
          <w:rFonts w:ascii="Times New Roman" w:hAnsi="Times New Roman"/>
          <w:sz w:val="28"/>
          <w:szCs w:val="28"/>
        </w:rPr>
        <w:t>Октябрьском</w:t>
      </w:r>
      <w:r w:rsidR="000D765F" w:rsidRPr="00602662">
        <w:rPr>
          <w:rFonts w:ascii="Times New Roman" w:hAnsi="Times New Roman"/>
          <w:sz w:val="28"/>
          <w:szCs w:val="28"/>
        </w:rPr>
        <w:t xml:space="preserve"> </w:t>
      </w:r>
      <w:r w:rsidR="00167577">
        <w:rPr>
          <w:rFonts w:ascii="Times New Roman" w:eastAsia="Times New Roman" w:hAnsi="Times New Roman"/>
          <w:sz w:val="28"/>
          <w:szCs w:val="24"/>
          <w:lang w:eastAsia="ru-RU"/>
        </w:rPr>
        <w:t>сельсовете</w:t>
      </w:r>
      <w:r w:rsidRPr="003A7901">
        <w:rPr>
          <w:rFonts w:ascii="Times New Roman" w:hAnsi="Times New Roman"/>
          <w:sz w:val="28"/>
          <w:szCs w:val="24"/>
        </w:rPr>
        <w:t>;</w:t>
      </w:r>
    </w:p>
    <w:p w14:paraId="4C1BC3EE" w14:textId="5CC8F7A2"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комплексное решение вопросов ликвидации непригодного для проживания жилья</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троительство нового жилья;</w:t>
      </w:r>
    </w:p>
    <w:p w14:paraId="60386231" w14:textId="352FA82E"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поддержка инвесторов</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з</w:t>
      </w:r>
      <w:r w:rsidRPr="003A7901">
        <w:rPr>
          <w:rFonts w:ascii="Times New Roman" w:hAnsi="Times New Roman"/>
          <w:sz w:val="28"/>
          <w:szCs w:val="24"/>
        </w:rPr>
        <w:t>астройщиков предоставлением налоговых льгот;</w:t>
      </w:r>
    </w:p>
    <w:p w14:paraId="6E1BDEBE" w14:textId="2D7F0B9F"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развитие промышленности строительной индустрии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троительных материалов;</w:t>
      </w:r>
    </w:p>
    <w:p w14:paraId="3E3D2346" w14:textId="3D079F64"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обеспечение опережающего развития коммунальной инфраструктуры для увеличения предложения жилья</w:t>
      </w:r>
      <w:r w:rsidR="009A5E75" w:rsidRPr="003A7901">
        <w:rPr>
          <w:rFonts w:ascii="Times New Roman" w:hAnsi="Times New Roman"/>
          <w:sz w:val="28"/>
          <w:szCs w:val="24"/>
        </w:rPr>
        <w:t xml:space="preserve"> на</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онкурентном рынке жилищного строительства, формирование рынка подготовленных</w:t>
      </w:r>
      <w:r w:rsidR="009A5E75" w:rsidRPr="003A7901">
        <w:rPr>
          <w:rFonts w:ascii="Times New Roman" w:hAnsi="Times New Roman"/>
          <w:sz w:val="28"/>
          <w:szCs w:val="24"/>
        </w:rPr>
        <w:t xml:space="preserve"> к</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троительству земельных участков;</w:t>
      </w:r>
    </w:p>
    <w:p w14:paraId="4A7EFED5" w14:textId="53CCF57A" w:rsidR="00857BD4" w:rsidRPr="003A7901" w:rsidRDefault="00857BD4" w:rsidP="00857BD4">
      <w:pPr>
        <w:numPr>
          <w:ilvl w:val="0"/>
          <w:numId w:val="14"/>
        </w:numPr>
        <w:tabs>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создание базы для развития специальной рыночной деятельности</w:t>
      </w:r>
      <w:r w:rsidR="009A5E75" w:rsidRPr="003A7901">
        <w:rPr>
          <w:rFonts w:ascii="Times New Roman" w:hAnsi="Times New Roman"/>
          <w:sz w:val="28"/>
          <w:szCs w:val="24"/>
        </w:rPr>
        <w:t xml:space="preserve"> по</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бустройству территорий, предназначенных под жилищное строительство (девелопмент).</w:t>
      </w:r>
    </w:p>
    <w:p w14:paraId="05031962" w14:textId="301E091E" w:rsidR="00CA5873" w:rsidRPr="00CA5873" w:rsidRDefault="00CA5873" w:rsidP="00CA5873">
      <w:pPr>
        <w:spacing w:after="0" w:line="240" w:lineRule="auto"/>
        <w:ind w:firstLine="709"/>
        <w:contextualSpacing/>
        <w:jc w:val="both"/>
        <w:rPr>
          <w:rFonts w:ascii="Times New Roman" w:hAnsi="Times New Roman"/>
          <w:sz w:val="28"/>
          <w:szCs w:val="24"/>
        </w:rPr>
      </w:pPr>
      <w:r w:rsidRPr="00D03E0E">
        <w:rPr>
          <w:rFonts w:ascii="Times New Roman" w:hAnsi="Times New Roman"/>
          <w:sz w:val="28"/>
          <w:szCs w:val="24"/>
        </w:rPr>
        <w:t xml:space="preserve">Согласно ориентирам </w:t>
      </w:r>
      <w:r w:rsidR="007C5200" w:rsidRPr="00D03E0E">
        <w:rPr>
          <w:rFonts w:ascii="Times New Roman" w:hAnsi="Times New Roman"/>
          <w:sz w:val="28"/>
          <w:szCs w:val="24"/>
        </w:rPr>
        <w:t>Стратегии социально-экономического развития</w:t>
      </w:r>
      <w:r w:rsidR="00C97877">
        <w:rPr>
          <w:rFonts w:ascii="Times New Roman" w:hAnsi="Times New Roman"/>
          <w:sz w:val="28"/>
          <w:szCs w:val="24"/>
        </w:rPr>
        <w:t xml:space="preserve"> </w:t>
      </w:r>
      <w:r w:rsidR="00D833D7">
        <w:rPr>
          <w:rFonts w:ascii="Times New Roman" w:hAnsi="Times New Roman"/>
          <w:sz w:val="28"/>
          <w:szCs w:val="28"/>
        </w:rPr>
        <w:t>Новосибирской области</w:t>
      </w:r>
      <w:r w:rsidRPr="00CA5873">
        <w:rPr>
          <w:rFonts w:ascii="Times New Roman" w:hAnsi="Times New Roman"/>
          <w:sz w:val="28"/>
          <w:szCs w:val="24"/>
        </w:rPr>
        <w:t>, уровень средней жилищной обеспеченности</w:t>
      </w:r>
      <w:r w:rsidR="009A5E75" w:rsidRPr="00CA5873">
        <w:rPr>
          <w:rFonts w:ascii="Times New Roman" w:hAnsi="Times New Roman"/>
          <w:sz w:val="28"/>
          <w:szCs w:val="24"/>
        </w:rPr>
        <w:t xml:space="preserve"> </w:t>
      </w:r>
      <w:r w:rsidRPr="00CA5873">
        <w:rPr>
          <w:rFonts w:ascii="Times New Roman" w:hAnsi="Times New Roman"/>
          <w:sz w:val="28"/>
          <w:szCs w:val="24"/>
        </w:rPr>
        <w:t xml:space="preserve">должен достигнуть </w:t>
      </w:r>
      <w:r w:rsidR="00D833D7">
        <w:rPr>
          <w:rFonts w:ascii="Times New Roman" w:hAnsi="Times New Roman"/>
          <w:sz w:val="28"/>
          <w:szCs w:val="24"/>
        </w:rPr>
        <w:t>25,32</w:t>
      </w:r>
      <w:r w:rsidR="00FF7D42">
        <w:rPr>
          <w:rFonts w:ascii="Times New Roman" w:hAnsi="Times New Roman"/>
          <w:sz w:val="28"/>
          <w:szCs w:val="24"/>
        </w:rPr>
        <w:t> </w:t>
      </w:r>
      <w:r w:rsidRPr="00CA5873">
        <w:rPr>
          <w:rFonts w:ascii="Times New Roman" w:hAnsi="Times New Roman"/>
          <w:sz w:val="28"/>
          <w:szCs w:val="24"/>
        </w:rPr>
        <w:t>м</w:t>
      </w:r>
      <w:r w:rsidR="00FF7D42">
        <w:rPr>
          <w:rFonts w:ascii="Times New Roman" w:hAnsi="Times New Roman"/>
          <w:sz w:val="28"/>
          <w:szCs w:val="24"/>
          <w:vertAlign w:val="superscript"/>
        </w:rPr>
        <w:t>2</w:t>
      </w:r>
      <w:r w:rsidR="009A5E75" w:rsidRPr="00CA5873">
        <w:rPr>
          <w:rFonts w:ascii="Times New Roman" w:hAnsi="Times New Roman"/>
          <w:sz w:val="28"/>
          <w:szCs w:val="24"/>
        </w:rPr>
        <w:t xml:space="preserve"> на</w:t>
      </w:r>
      <w:r w:rsidR="009A5E75">
        <w:rPr>
          <w:rFonts w:ascii="Times New Roman" w:hAnsi="Times New Roman"/>
          <w:sz w:val="28"/>
          <w:szCs w:val="24"/>
        </w:rPr>
        <w:t> </w:t>
      </w:r>
      <w:r w:rsidR="009A5E75" w:rsidRPr="00CA5873">
        <w:rPr>
          <w:rFonts w:ascii="Times New Roman" w:hAnsi="Times New Roman"/>
          <w:sz w:val="28"/>
          <w:szCs w:val="24"/>
        </w:rPr>
        <w:t>ч</w:t>
      </w:r>
      <w:r w:rsidRPr="00CA5873">
        <w:rPr>
          <w:rFonts w:ascii="Times New Roman" w:hAnsi="Times New Roman"/>
          <w:sz w:val="28"/>
          <w:szCs w:val="24"/>
        </w:rPr>
        <w:t>еловека</w:t>
      </w:r>
      <w:r w:rsidR="00FF1544">
        <w:rPr>
          <w:rFonts w:ascii="Times New Roman" w:hAnsi="Times New Roman"/>
          <w:sz w:val="28"/>
          <w:szCs w:val="24"/>
        </w:rPr>
        <w:t xml:space="preserve"> к 203</w:t>
      </w:r>
      <w:r w:rsidR="007C5200">
        <w:rPr>
          <w:rFonts w:ascii="Times New Roman" w:hAnsi="Times New Roman"/>
          <w:sz w:val="28"/>
          <w:szCs w:val="24"/>
        </w:rPr>
        <w:t>0</w:t>
      </w:r>
      <w:r w:rsidR="00FF1544">
        <w:rPr>
          <w:rFonts w:ascii="Times New Roman" w:hAnsi="Times New Roman"/>
          <w:sz w:val="28"/>
          <w:szCs w:val="24"/>
        </w:rPr>
        <w:t xml:space="preserve"> году</w:t>
      </w:r>
      <w:r w:rsidRPr="00CA5873">
        <w:rPr>
          <w:rFonts w:ascii="Times New Roman" w:hAnsi="Times New Roman"/>
          <w:sz w:val="28"/>
          <w:szCs w:val="24"/>
        </w:rPr>
        <w:t xml:space="preserve">. </w:t>
      </w:r>
    </w:p>
    <w:p w14:paraId="62F17C92" w14:textId="33E80C88" w:rsidR="0000486D" w:rsidRDefault="00CA5873" w:rsidP="00CA5873">
      <w:pPr>
        <w:spacing w:after="0" w:line="240" w:lineRule="auto"/>
        <w:ind w:firstLine="709"/>
        <w:contextualSpacing/>
        <w:jc w:val="both"/>
        <w:rPr>
          <w:rFonts w:ascii="Times New Roman" w:hAnsi="Times New Roman"/>
          <w:sz w:val="28"/>
          <w:szCs w:val="24"/>
        </w:rPr>
      </w:pPr>
      <w:r w:rsidRPr="00CA5873">
        <w:rPr>
          <w:rFonts w:ascii="Times New Roman" w:hAnsi="Times New Roman"/>
          <w:sz w:val="28"/>
          <w:szCs w:val="24"/>
        </w:rPr>
        <w:t>Принимая</w:t>
      </w:r>
      <w:r w:rsidR="009A5E75" w:rsidRPr="00CA5873">
        <w:rPr>
          <w:rFonts w:ascii="Times New Roman" w:hAnsi="Times New Roman"/>
          <w:sz w:val="28"/>
          <w:szCs w:val="24"/>
        </w:rPr>
        <w:t xml:space="preserve"> во</w:t>
      </w:r>
      <w:r w:rsidR="009A5E75">
        <w:rPr>
          <w:rFonts w:ascii="Times New Roman" w:hAnsi="Times New Roman"/>
          <w:sz w:val="28"/>
          <w:szCs w:val="24"/>
        </w:rPr>
        <w:t> </w:t>
      </w:r>
      <w:r w:rsidR="009A5E75" w:rsidRPr="00CA5873">
        <w:rPr>
          <w:rFonts w:ascii="Times New Roman" w:hAnsi="Times New Roman"/>
          <w:sz w:val="28"/>
          <w:szCs w:val="24"/>
        </w:rPr>
        <w:t>в</w:t>
      </w:r>
      <w:r w:rsidRPr="00CA5873">
        <w:rPr>
          <w:rFonts w:ascii="Times New Roman" w:hAnsi="Times New Roman"/>
          <w:sz w:val="28"/>
          <w:szCs w:val="24"/>
        </w:rPr>
        <w:t>нимание фактический уровень средней жилищной обеспеченности</w:t>
      </w:r>
      <w:r w:rsidR="009A5E75" w:rsidRPr="00CA5873">
        <w:rPr>
          <w:rFonts w:ascii="Times New Roman" w:hAnsi="Times New Roman"/>
          <w:sz w:val="28"/>
          <w:szCs w:val="24"/>
        </w:rPr>
        <w:t xml:space="preserve"> </w:t>
      </w:r>
      <w:r w:rsidR="007C5200">
        <w:rPr>
          <w:rFonts w:ascii="Times New Roman" w:hAnsi="Times New Roman"/>
          <w:sz w:val="28"/>
          <w:szCs w:val="24"/>
        </w:rPr>
        <w:t xml:space="preserve">в сельсовете </w:t>
      </w:r>
      <w:r w:rsidR="009A5E75" w:rsidRPr="00CA5873">
        <w:rPr>
          <w:rFonts w:ascii="Times New Roman" w:hAnsi="Times New Roman"/>
          <w:sz w:val="28"/>
          <w:szCs w:val="24"/>
        </w:rPr>
        <w:t>на</w:t>
      </w:r>
      <w:r w:rsidR="009A5E75">
        <w:rPr>
          <w:rFonts w:ascii="Times New Roman" w:hAnsi="Times New Roman"/>
          <w:sz w:val="28"/>
          <w:szCs w:val="24"/>
        </w:rPr>
        <w:t> </w:t>
      </w:r>
      <w:r w:rsidR="009A5E75" w:rsidRPr="00CA5873">
        <w:rPr>
          <w:rFonts w:ascii="Times New Roman" w:hAnsi="Times New Roman"/>
          <w:sz w:val="28"/>
          <w:szCs w:val="24"/>
        </w:rPr>
        <w:t>н</w:t>
      </w:r>
      <w:r w:rsidRPr="00CA5873">
        <w:rPr>
          <w:rFonts w:ascii="Times New Roman" w:hAnsi="Times New Roman"/>
          <w:sz w:val="28"/>
          <w:szCs w:val="24"/>
        </w:rPr>
        <w:t>ачало 20</w:t>
      </w:r>
      <w:r w:rsidR="007C5200">
        <w:rPr>
          <w:rFonts w:ascii="Times New Roman" w:hAnsi="Times New Roman"/>
          <w:sz w:val="28"/>
          <w:szCs w:val="24"/>
        </w:rPr>
        <w:t>20</w:t>
      </w:r>
      <w:r w:rsidRPr="00CA5873">
        <w:rPr>
          <w:rFonts w:ascii="Times New Roman" w:hAnsi="Times New Roman"/>
          <w:sz w:val="28"/>
          <w:szCs w:val="24"/>
        </w:rPr>
        <w:t xml:space="preserve"> года</w:t>
      </w:r>
      <w:r w:rsidR="009A5E75" w:rsidRPr="00CA5873">
        <w:rPr>
          <w:rFonts w:ascii="Times New Roman" w:hAnsi="Times New Roman"/>
          <w:sz w:val="28"/>
          <w:szCs w:val="24"/>
        </w:rPr>
        <w:t xml:space="preserve"> </w:t>
      </w:r>
      <w:r w:rsidR="009A5E75">
        <w:rPr>
          <w:rFonts w:ascii="Times New Roman" w:hAnsi="Times New Roman"/>
          <w:sz w:val="28"/>
          <w:szCs w:val="24"/>
        </w:rPr>
        <w:t>в р</w:t>
      </w:r>
      <w:r w:rsidR="0000486D">
        <w:rPr>
          <w:rFonts w:ascii="Times New Roman" w:hAnsi="Times New Roman"/>
          <w:sz w:val="28"/>
          <w:szCs w:val="24"/>
        </w:rPr>
        <w:t xml:space="preserve">азмере </w:t>
      </w:r>
      <w:r w:rsidR="007C5200">
        <w:rPr>
          <w:rFonts w:ascii="Times New Roman" w:hAnsi="Times New Roman"/>
          <w:sz w:val="28"/>
          <w:szCs w:val="24"/>
        </w:rPr>
        <w:t>22,</w:t>
      </w:r>
      <w:r w:rsidR="00D833D7">
        <w:rPr>
          <w:rFonts w:ascii="Times New Roman" w:hAnsi="Times New Roman"/>
          <w:sz w:val="28"/>
          <w:szCs w:val="24"/>
        </w:rPr>
        <w:t>6</w:t>
      </w:r>
      <w:r w:rsidR="0000486D">
        <w:rPr>
          <w:rFonts w:ascii="Times New Roman" w:hAnsi="Times New Roman"/>
          <w:sz w:val="28"/>
          <w:szCs w:val="24"/>
        </w:rPr>
        <w:t xml:space="preserve"> </w:t>
      </w:r>
      <w:r w:rsidR="0000486D" w:rsidRPr="00CA5873">
        <w:rPr>
          <w:rFonts w:ascii="Times New Roman" w:hAnsi="Times New Roman"/>
          <w:sz w:val="28"/>
          <w:szCs w:val="24"/>
        </w:rPr>
        <w:t>м</w:t>
      </w:r>
      <w:r w:rsidR="0000486D">
        <w:rPr>
          <w:rFonts w:ascii="Times New Roman" w:hAnsi="Times New Roman"/>
          <w:sz w:val="28"/>
          <w:szCs w:val="24"/>
          <w:vertAlign w:val="superscript"/>
        </w:rPr>
        <w:t>2</w:t>
      </w:r>
      <w:r w:rsidR="009A5E75">
        <w:rPr>
          <w:rFonts w:ascii="Times New Roman" w:hAnsi="Times New Roman"/>
          <w:sz w:val="28"/>
          <w:szCs w:val="24"/>
          <w:vertAlign w:val="superscript"/>
        </w:rPr>
        <w:t xml:space="preserve"> </w:t>
      </w:r>
      <w:r w:rsidR="009A5E75" w:rsidRPr="00CA5873">
        <w:rPr>
          <w:rFonts w:ascii="Times New Roman" w:hAnsi="Times New Roman"/>
          <w:sz w:val="28"/>
          <w:szCs w:val="24"/>
        </w:rPr>
        <w:t>и</w:t>
      </w:r>
      <w:r w:rsidR="009A5E75">
        <w:rPr>
          <w:rFonts w:ascii="Times New Roman" w:hAnsi="Times New Roman"/>
          <w:sz w:val="28"/>
          <w:szCs w:val="24"/>
          <w:vertAlign w:val="superscript"/>
        </w:rPr>
        <w:t> </w:t>
      </w:r>
      <w:r w:rsidR="009A5E75" w:rsidRPr="00CA5873">
        <w:rPr>
          <w:rFonts w:ascii="Times New Roman" w:hAnsi="Times New Roman"/>
          <w:sz w:val="28"/>
          <w:szCs w:val="24"/>
        </w:rPr>
        <w:t>п</w:t>
      </w:r>
      <w:r w:rsidRPr="00CA5873">
        <w:rPr>
          <w:rFonts w:ascii="Times New Roman" w:hAnsi="Times New Roman"/>
          <w:sz w:val="28"/>
          <w:szCs w:val="24"/>
        </w:rPr>
        <w:t xml:space="preserve">рогнозируемые объёмы жилищного строительства </w:t>
      </w:r>
      <w:r w:rsidR="007A6A0B">
        <w:rPr>
          <w:rFonts w:ascii="Times New Roman" w:hAnsi="Times New Roman"/>
          <w:sz w:val="28"/>
          <w:szCs w:val="24"/>
        </w:rPr>
        <w:t>муниципальном образовании</w:t>
      </w:r>
      <w:r w:rsidRPr="00CA5873">
        <w:rPr>
          <w:rFonts w:ascii="Times New Roman" w:hAnsi="Times New Roman"/>
          <w:sz w:val="28"/>
          <w:szCs w:val="24"/>
        </w:rPr>
        <w:t>,</w:t>
      </w:r>
      <w:r w:rsidR="009A5E75" w:rsidRPr="00CA5873">
        <w:rPr>
          <w:rFonts w:ascii="Times New Roman" w:hAnsi="Times New Roman"/>
          <w:sz w:val="28"/>
          <w:szCs w:val="24"/>
        </w:rPr>
        <w:t xml:space="preserve"> а</w:t>
      </w:r>
      <w:r w:rsidR="009A5E75">
        <w:rPr>
          <w:rFonts w:ascii="Times New Roman" w:hAnsi="Times New Roman"/>
          <w:sz w:val="28"/>
          <w:szCs w:val="24"/>
        </w:rPr>
        <w:t> </w:t>
      </w:r>
      <w:r w:rsidR="009A5E75" w:rsidRPr="00CA5873">
        <w:rPr>
          <w:rFonts w:ascii="Times New Roman" w:hAnsi="Times New Roman"/>
          <w:sz w:val="28"/>
          <w:szCs w:val="24"/>
        </w:rPr>
        <w:t>т</w:t>
      </w:r>
      <w:r w:rsidRPr="00CA5873">
        <w:rPr>
          <w:rFonts w:ascii="Times New Roman" w:hAnsi="Times New Roman"/>
          <w:sz w:val="28"/>
          <w:szCs w:val="24"/>
        </w:rPr>
        <w:t xml:space="preserve">акже особенности территорий </w:t>
      </w:r>
      <w:r w:rsidR="00FF7D42" w:rsidRPr="00CA5873">
        <w:rPr>
          <w:rFonts w:ascii="Times New Roman" w:hAnsi="Times New Roman"/>
          <w:sz w:val="28"/>
          <w:szCs w:val="24"/>
        </w:rPr>
        <w:t>населённ</w:t>
      </w:r>
      <w:r w:rsidR="007C5200">
        <w:rPr>
          <w:rFonts w:ascii="Times New Roman" w:hAnsi="Times New Roman"/>
          <w:sz w:val="28"/>
          <w:szCs w:val="24"/>
        </w:rPr>
        <w:t>ого</w:t>
      </w:r>
      <w:r w:rsidRPr="00CA5873">
        <w:rPr>
          <w:rFonts w:ascii="Times New Roman" w:hAnsi="Times New Roman"/>
          <w:sz w:val="28"/>
          <w:szCs w:val="24"/>
        </w:rPr>
        <w:t xml:space="preserve"> пункт</w:t>
      </w:r>
      <w:r w:rsidR="007C5200">
        <w:rPr>
          <w:rFonts w:ascii="Times New Roman" w:hAnsi="Times New Roman"/>
          <w:sz w:val="28"/>
          <w:szCs w:val="24"/>
        </w:rPr>
        <w:t>а</w:t>
      </w:r>
      <w:r w:rsidRPr="00CA5873">
        <w:rPr>
          <w:rFonts w:ascii="Times New Roman" w:hAnsi="Times New Roman"/>
          <w:sz w:val="28"/>
          <w:szCs w:val="24"/>
        </w:rPr>
        <w:t xml:space="preserve">, проектом </w:t>
      </w:r>
      <w:r w:rsidR="007C5200" w:rsidRPr="007C5200">
        <w:rPr>
          <w:rFonts w:ascii="Times New Roman" w:hAnsi="Times New Roman"/>
          <w:sz w:val="28"/>
          <w:szCs w:val="24"/>
        </w:rPr>
        <w:t>корректировк</w:t>
      </w:r>
      <w:r w:rsidR="007C5200">
        <w:rPr>
          <w:rFonts w:ascii="Times New Roman" w:hAnsi="Times New Roman"/>
          <w:sz w:val="28"/>
          <w:szCs w:val="24"/>
        </w:rPr>
        <w:t>и</w:t>
      </w:r>
      <w:r w:rsidR="007C5200" w:rsidRPr="007C5200">
        <w:rPr>
          <w:rFonts w:ascii="Times New Roman" w:hAnsi="Times New Roman"/>
          <w:sz w:val="28"/>
          <w:szCs w:val="24"/>
        </w:rPr>
        <w:t xml:space="preserve"> </w:t>
      </w:r>
      <w:r w:rsidR="009A5E75" w:rsidRPr="00CA5873">
        <w:rPr>
          <w:rFonts w:ascii="Times New Roman" w:hAnsi="Times New Roman"/>
          <w:sz w:val="28"/>
          <w:szCs w:val="24"/>
        </w:rPr>
        <w:t>г</w:t>
      </w:r>
      <w:r w:rsidRPr="00CA5873">
        <w:rPr>
          <w:rFonts w:ascii="Times New Roman" w:hAnsi="Times New Roman"/>
          <w:sz w:val="28"/>
          <w:szCs w:val="24"/>
        </w:rPr>
        <w:t>енеральн</w:t>
      </w:r>
      <w:r w:rsidR="007C5200">
        <w:rPr>
          <w:rFonts w:ascii="Times New Roman" w:hAnsi="Times New Roman"/>
          <w:sz w:val="28"/>
          <w:szCs w:val="24"/>
        </w:rPr>
        <w:t>ого</w:t>
      </w:r>
      <w:r w:rsidRPr="00CA5873">
        <w:rPr>
          <w:rFonts w:ascii="Times New Roman" w:hAnsi="Times New Roman"/>
          <w:sz w:val="28"/>
          <w:szCs w:val="24"/>
        </w:rPr>
        <w:t xml:space="preserve"> план</w:t>
      </w:r>
      <w:r w:rsidR="007C5200">
        <w:rPr>
          <w:rFonts w:ascii="Times New Roman" w:hAnsi="Times New Roman"/>
          <w:sz w:val="28"/>
          <w:szCs w:val="24"/>
        </w:rPr>
        <w:t>а</w:t>
      </w:r>
      <w:r w:rsidRPr="00CA5873">
        <w:rPr>
          <w:rFonts w:ascii="Times New Roman" w:hAnsi="Times New Roman"/>
          <w:sz w:val="28"/>
          <w:szCs w:val="24"/>
        </w:rPr>
        <w:t xml:space="preserve"> принято значение средней жилищной обеспеченности к 20</w:t>
      </w:r>
      <w:r w:rsidR="007C5200">
        <w:rPr>
          <w:rFonts w:ascii="Times New Roman" w:hAnsi="Times New Roman"/>
          <w:sz w:val="28"/>
          <w:szCs w:val="24"/>
        </w:rPr>
        <w:t>30</w:t>
      </w:r>
      <w:r w:rsidRPr="00CA5873">
        <w:rPr>
          <w:rFonts w:ascii="Times New Roman" w:hAnsi="Times New Roman"/>
          <w:sz w:val="28"/>
          <w:szCs w:val="24"/>
        </w:rPr>
        <w:t xml:space="preserve"> год</w:t>
      </w:r>
      <w:r w:rsidR="00FF7D42">
        <w:rPr>
          <w:rFonts w:ascii="Times New Roman" w:hAnsi="Times New Roman"/>
          <w:sz w:val="28"/>
          <w:szCs w:val="24"/>
        </w:rPr>
        <w:t>у</w:t>
      </w:r>
      <w:r w:rsidR="002A40BF">
        <w:rPr>
          <w:rFonts w:ascii="Times New Roman" w:hAnsi="Times New Roman"/>
          <w:sz w:val="28"/>
          <w:szCs w:val="24"/>
        </w:rPr>
        <w:t xml:space="preserve"> – </w:t>
      </w:r>
      <w:r w:rsidR="005A7D99">
        <w:rPr>
          <w:rFonts w:ascii="Times New Roman" w:hAnsi="Times New Roman"/>
          <w:sz w:val="28"/>
          <w:szCs w:val="24"/>
        </w:rPr>
        <w:t>25</w:t>
      </w:r>
      <w:r w:rsidRPr="00CA5873">
        <w:rPr>
          <w:rFonts w:ascii="Times New Roman" w:hAnsi="Times New Roman"/>
          <w:sz w:val="28"/>
          <w:szCs w:val="24"/>
        </w:rPr>
        <w:t xml:space="preserve"> м</w:t>
      </w:r>
      <w:r w:rsidR="00FF7D42">
        <w:rPr>
          <w:rFonts w:ascii="Times New Roman" w:hAnsi="Times New Roman"/>
          <w:sz w:val="28"/>
          <w:szCs w:val="24"/>
          <w:vertAlign w:val="superscript"/>
        </w:rPr>
        <w:t>2</w:t>
      </w:r>
      <w:r w:rsidRPr="00CA5873">
        <w:rPr>
          <w:rFonts w:ascii="Times New Roman" w:hAnsi="Times New Roman"/>
          <w:sz w:val="28"/>
          <w:szCs w:val="24"/>
        </w:rPr>
        <w:t xml:space="preserve"> общей площади жилых помещений</w:t>
      </w:r>
      <w:r w:rsidR="009A5E75" w:rsidRPr="00CA5873">
        <w:rPr>
          <w:rFonts w:ascii="Times New Roman" w:hAnsi="Times New Roman"/>
          <w:sz w:val="28"/>
          <w:szCs w:val="24"/>
        </w:rPr>
        <w:t xml:space="preserve"> на</w:t>
      </w:r>
      <w:r w:rsidR="009A5E75">
        <w:rPr>
          <w:rFonts w:ascii="Times New Roman" w:hAnsi="Times New Roman"/>
          <w:sz w:val="28"/>
          <w:szCs w:val="24"/>
        </w:rPr>
        <w:t> </w:t>
      </w:r>
      <w:r w:rsidR="009A5E75" w:rsidRPr="00CA5873">
        <w:rPr>
          <w:rFonts w:ascii="Times New Roman" w:hAnsi="Times New Roman"/>
          <w:sz w:val="28"/>
          <w:szCs w:val="24"/>
        </w:rPr>
        <w:t>о</w:t>
      </w:r>
      <w:r w:rsidRPr="00CA5873">
        <w:rPr>
          <w:rFonts w:ascii="Times New Roman" w:hAnsi="Times New Roman"/>
          <w:sz w:val="28"/>
          <w:szCs w:val="24"/>
        </w:rPr>
        <w:t>дного человека</w:t>
      </w:r>
      <w:r w:rsidR="00D62B58">
        <w:rPr>
          <w:rFonts w:ascii="Times New Roman" w:hAnsi="Times New Roman"/>
          <w:sz w:val="28"/>
          <w:szCs w:val="24"/>
        </w:rPr>
        <w:t>, к 20</w:t>
      </w:r>
      <w:r w:rsidR="005A7D99">
        <w:rPr>
          <w:rFonts w:ascii="Times New Roman" w:hAnsi="Times New Roman"/>
          <w:sz w:val="28"/>
          <w:szCs w:val="24"/>
        </w:rPr>
        <w:t>40</w:t>
      </w:r>
      <w:r w:rsidR="00D62B58">
        <w:rPr>
          <w:rFonts w:ascii="Times New Roman" w:hAnsi="Times New Roman"/>
          <w:sz w:val="28"/>
          <w:szCs w:val="24"/>
        </w:rPr>
        <w:t xml:space="preserve"> году – </w:t>
      </w:r>
      <w:r w:rsidR="00C97877">
        <w:rPr>
          <w:rFonts w:ascii="Times New Roman" w:hAnsi="Times New Roman"/>
          <w:sz w:val="28"/>
          <w:szCs w:val="24"/>
        </w:rPr>
        <w:t>28</w:t>
      </w:r>
      <w:r w:rsidR="00D62B58">
        <w:rPr>
          <w:rFonts w:ascii="Times New Roman" w:hAnsi="Times New Roman"/>
          <w:sz w:val="28"/>
          <w:szCs w:val="24"/>
        </w:rPr>
        <w:t xml:space="preserve"> </w:t>
      </w:r>
      <w:r w:rsidR="00D62B58" w:rsidRPr="00CA5873">
        <w:rPr>
          <w:rFonts w:ascii="Times New Roman" w:hAnsi="Times New Roman"/>
          <w:sz w:val="28"/>
          <w:szCs w:val="24"/>
        </w:rPr>
        <w:t>м</w:t>
      </w:r>
      <w:r w:rsidR="00D62B58">
        <w:rPr>
          <w:rFonts w:ascii="Times New Roman" w:hAnsi="Times New Roman"/>
          <w:sz w:val="28"/>
          <w:szCs w:val="24"/>
          <w:vertAlign w:val="superscript"/>
        </w:rPr>
        <w:t>2</w:t>
      </w:r>
      <w:r w:rsidR="002A40BF">
        <w:rPr>
          <w:rFonts w:ascii="Times New Roman" w:hAnsi="Times New Roman"/>
          <w:sz w:val="28"/>
          <w:szCs w:val="24"/>
        </w:rPr>
        <w:t>.</w:t>
      </w:r>
      <w:r w:rsidR="004D3EE1">
        <w:rPr>
          <w:rFonts w:ascii="Times New Roman" w:hAnsi="Times New Roman"/>
          <w:sz w:val="28"/>
          <w:szCs w:val="24"/>
        </w:rPr>
        <w:t xml:space="preserve"> </w:t>
      </w:r>
    </w:p>
    <w:p w14:paraId="6544E12D" w14:textId="2A6A5032" w:rsidR="007903D7" w:rsidRDefault="00CA5873" w:rsidP="007903D7">
      <w:pPr>
        <w:spacing w:after="0" w:line="240" w:lineRule="auto"/>
        <w:ind w:firstLine="709"/>
        <w:contextualSpacing/>
        <w:jc w:val="both"/>
        <w:rPr>
          <w:rFonts w:ascii="Times New Roman" w:hAnsi="Times New Roman"/>
          <w:sz w:val="28"/>
          <w:szCs w:val="24"/>
        </w:rPr>
      </w:pPr>
      <w:r w:rsidRPr="00CA5873">
        <w:rPr>
          <w:rFonts w:ascii="Times New Roman" w:hAnsi="Times New Roman"/>
          <w:sz w:val="28"/>
          <w:szCs w:val="24"/>
        </w:rPr>
        <w:t>Проектом предлагается размещение жилой застройки индивидуальными домами усадебного типа</w:t>
      </w:r>
      <w:r w:rsidR="009A5E75" w:rsidRPr="005963B3">
        <w:rPr>
          <w:rFonts w:ascii="Times New Roman" w:hAnsi="Times New Roman"/>
          <w:sz w:val="28"/>
          <w:szCs w:val="24"/>
        </w:rPr>
        <w:t xml:space="preserve"> </w:t>
      </w:r>
      <w:r w:rsidR="009A5E75">
        <w:rPr>
          <w:rFonts w:ascii="Times New Roman" w:hAnsi="Times New Roman"/>
          <w:sz w:val="28"/>
          <w:szCs w:val="24"/>
        </w:rPr>
        <w:t>и м</w:t>
      </w:r>
      <w:r w:rsidR="005963B3">
        <w:rPr>
          <w:rFonts w:ascii="Times New Roman" w:hAnsi="Times New Roman"/>
          <w:sz w:val="28"/>
          <w:szCs w:val="24"/>
        </w:rPr>
        <w:t>алоэтажными многоквартирными домами</w:t>
      </w:r>
      <w:r w:rsidRPr="00CA5873">
        <w:rPr>
          <w:rFonts w:ascii="Times New Roman" w:hAnsi="Times New Roman"/>
          <w:sz w:val="28"/>
          <w:szCs w:val="24"/>
        </w:rPr>
        <w:t>.</w:t>
      </w:r>
      <w:r w:rsidR="009A5E75" w:rsidRPr="00CA5873">
        <w:rPr>
          <w:rFonts w:ascii="Times New Roman" w:hAnsi="Times New Roman"/>
          <w:sz w:val="28"/>
          <w:szCs w:val="24"/>
        </w:rPr>
        <w:t xml:space="preserve"> С</w:t>
      </w:r>
      <w:r w:rsidR="009A5E75">
        <w:rPr>
          <w:rFonts w:ascii="Times New Roman" w:hAnsi="Times New Roman"/>
          <w:sz w:val="28"/>
          <w:szCs w:val="24"/>
        </w:rPr>
        <w:t> </w:t>
      </w:r>
      <w:r w:rsidR="009A5E75" w:rsidRPr="00CA5873">
        <w:rPr>
          <w:rFonts w:ascii="Times New Roman" w:hAnsi="Times New Roman"/>
          <w:sz w:val="28"/>
          <w:szCs w:val="24"/>
        </w:rPr>
        <w:t>у</w:t>
      </w:r>
      <w:r w:rsidR="007903D7" w:rsidRPr="00CA5873">
        <w:rPr>
          <w:rFonts w:ascii="Times New Roman" w:hAnsi="Times New Roman"/>
          <w:sz w:val="28"/>
          <w:szCs w:val="24"/>
        </w:rPr>
        <w:t>чётом прогнозной численности населения</w:t>
      </w:r>
      <w:r w:rsidR="009A5E75" w:rsidRPr="00CA5873">
        <w:rPr>
          <w:rFonts w:ascii="Times New Roman" w:hAnsi="Times New Roman"/>
          <w:sz w:val="28"/>
          <w:szCs w:val="24"/>
        </w:rPr>
        <w:t xml:space="preserve"> к</w:t>
      </w:r>
      <w:r w:rsidR="009A5E75">
        <w:rPr>
          <w:rFonts w:ascii="Times New Roman" w:hAnsi="Times New Roman"/>
          <w:sz w:val="28"/>
          <w:szCs w:val="24"/>
        </w:rPr>
        <w:t> </w:t>
      </w:r>
      <w:r w:rsidR="009A5E75" w:rsidRPr="00CA5873">
        <w:rPr>
          <w:rFonts w:ascii="Times New Roman" w:hAnsi="Times New Roman"/>
          <w:sz w:val="28"/>
          <w:szCs w:val="24"/>
        </w:rPr>
        <w:t>к</w:t>
      </w:r>
      <w:r w:rsidR="007903D7" w:rsidRPr="00CA5873">
        <w:rPr>
          <w:rFonts w:ascii="Times New Roman" w:hAnsi="Times New Roman"/>
          <w:sz w:val="28"/>
          <w:szCs w:val="24"/>
        </w:rPr>
        <w:t>онцу 20</w:t>
      </w:r>
      <w:r w:rsidR="005A7D99">
        <w:rPr>
          <w:rFonts w:ascii="Times New Roman" w:hAnsi="Times New Roman"/>
          <w:sz w:val="28"/>
          <w:szCs w:val="24"/>
        </w:rPr>
        <w:t>40</w:t>
      </w:r>
      <w:r w:rsidR="007903D7" w:rsidRPr="00CA5873">
        <w:rPr>
          <w:rFonts w:ascii="Times New Roman" w:hAnsi="Times New Roman"/>
          <w:sz w:val="28"/>
          <w:szCs w:val="24"/>
        </w:rPr>
        <w:t xml:space="preserve"> года</w:t>
      </w:r>
      <w:r w:rsidR="009A5E75" w:rsidRPr="00CA5873">
        <w:rPr>
          <w:rFonts w:ascii="Times New Roman" w:hAnsi="Times New Roman"/>
          <w:sz w:val="28"/>
          <w:szCs w:val="24"/>
        </w:rPr>
        <w:t xml:space="preserve"> и</w:t>
      </w:r>
      <w:r w:rsidR="009A5E75">
        <w:rPr>
          <w:rFonts w:ascii="Times New Roman" w:hAnsi="Times New Roman"/>
          <w:sz w:val="28"/>
          <w:szCs w:val="24"/>
        </w:rPr>
        <w:t> </w:t>
      </w:r>
      <w:r w:rsidR="009A5E75" w:rsidRPr="00CA5873">
        <w:rPr>
          <w:rFonts w:ascii="Times New Roman" w:hAnsi="Times New Roman"/>
          <w:sz w:val="28"/>
          <w:szCs w:val="24"/>
        </w:rPr>
        <w:t>у</w:t>
      </w:r>
      <w:r w:rsidR="007903D7" w:rsidRPr="00CA5873">
        <w:rPr>
          <w:rFonts w:ascii="Times New Roman" w:hAnsi="Times New Roman"/>
          <w:sz w:val="28"/>
          <w:szCs w:val="24"/>
        </w:rPr>
        <w:t>ровня средней жилищной обеспеченности, общий объ</w:t>
      </w:r>
      <w:r w:rsidR="007903D7">
        <w:rPr>
          <w:rFonts w:ascii="Times New Roman" w:hAnsi="Times New Roman"/>
          <w:sz w:val="28"/>
          <w:szCs w:val="24"/>
        </w:rPr>
        <w:t>ё</w:t>
      </w:r>
      <w:r w:rsidR="007903D7" w:rsidRPr="00CA5873">
        <w:rPr>
          <w:rFonts w:ascii="Times New Roman" w:hAnsi="Times New Roman"/>
          <w:sz w:val="28"/>
          <w:szCs w:val="24"/>
        </w:rPr>
        <w:t xml:space="preserve">м жилищного фонда </w:t>
      </w:r>
      <w:r w:rsidR="007903D7">
        <w:rPr>
          <w:rFonts w:ascii="Times New Roman" w:hAnsi="Times New Roman"/>
          <w:sz w:val="28"/>
          <w:szCs w:val="24"/>
        </w:rPr>
        <w:t>анализируемых населённых пунктов</w:t>
      </w:r>
      <w:r w:rsidR="007903D7" w:rsidRPr="00CA5873">
        <w:rPr>
          <w:rFonts w:ascii="Times New Roman" w:hAnsi="Times New Roman"/>
          <w:sz w:val="28"/>
          <w:szCs w:val="24"/>
        </w:rPr>
        <w:t xml:space="preserve"> должен </w:t>
      </w:r>
      <w:r w:rsidR="007903D7" w:rsidRPr="00085113">
        <w:rPr>
          <w:rFonts w:ascii="Times New Roman" w:hAnsi="Times New Roman"/>
          <w:sz w:val="28"/>
          <w:szCs w:val="24"/>
        </w:rPr>
        <w:t>составить</w:t>
      </w:r>
      <w:r w:rsidR="009A5E75" w:rsidRPr="00085113">
        <w:rPr>
          <w:rFonts w:ascii="Times New Roman" w:hAnsi="Times New Roman"/>
          <w:sz w:val="28"/>
          <w:szCs w:val="24"/>
        </w:rPr>
        <w:t xml:space="preserve"> не м</w:t>
      </w:r>
      <w:r w:rsidR="007903D7" w:rsidRPr="00085113">
        <w:rPr>
          <w:rFonts w:ascii="Times New Roman" w:hAnsi="Times New Roman"/>
          <w:sz w:val="28"/>
          <w:szCs w:val="24"/>
        </w:rPr>
        <w:t xml:space="preserve">енее </w:t>
      </w:r>
      <w:r w:rsidR="00085113" w:rsidRPr="00085113">
        <w:rPr>
          <w:rFonts w:ascii="Times New Roman" w:hAnsi="Times New Roman"/>
          <w:sz w:val="28"/>
          <w:szCs w:val="24"/>
        </w:rPr>
        <w:t>6</w:t>
      </w:r>
      <w:r w:rsidR="005A7D99" w:rsidRPr="00085113">
        <w:rPr>
          <w:rFonts w:ascii="Times New Roman" w:hAnsi="Times New Roman"/>
          <w:sz w:val="28"/>
          <w:szCs w:val="24"/>
        </w:rPr>
        <w:t>2</w:t>
      </w:r>
      <w:r w:rsidR="007903D7" w:rsidRPr="00085113">
        <w:rPr>
          <w:rFonts w:ascii="Times New Roman" w:hAnsi="Times New Roman"/>
          <w:sz w:val="28"/>
          <w:szCs w:val="24"/>
        </w:rPr>
        <w:t xml:space="preserve"> тыс. м</w:t>
      </w:r>
      <w:r w:rsidR="007903D7" w:rsidRPr="00085113">
        <w:rPr>
          <w:rFonts w:ascii="Times New Roman" w:hAnsi="Times New Roman"/>
          <w:sz w:val="28"/>
          <w:szCs w:val="24"/>
          <w:vertAlign w:val="superscript"/>
        </w:rPr>
        <w:t>2</w:t>
      </w:r>
      <w:r w:rsidR="007903D7" w:rsidRPr="00085113">
        <w:rPr>
          <w:rFonts w:ascii="Times New Roman" w:hAnsi="Times New Roman"/>
          <w:sz w:val="28"/>
          <w:szCs w:val="24"/>
        </w:rPr>
        <w:t xml:space="preserve"> общей площад</w:t>
      </w:r>
      <w:r w:rsidR="007903D7" w:rsidRPr="00CA5873">
        <w:rPr>
          <w:rFonts w:ascii="Times New Roman" w:hAnsi="Times New Roman"/>
          <w:sz w:val="28"/>
          <w:szCs w:val="24"/>
        </w:rPr>
        <w:t>и жилых помещений. Существующая жилая застройка будет сохранена исходя</w:t>
      </w:r>
      <w:r w:rsidR="009A5E75" w:rsidRPr="00CA5873">
        <w:rPr>
          <w:rFonts w:ascii="Times New Roman" w:hAnsi="Times New Roman"/>
          <w:sz w:val="28"/>
          <w:szCs w:val="24"/>
        </w:rPr>
        <w:t xml:space="preserve"> из</w:t>
      </w:r>
      <w:r w:rsidR="009A5E75">
        <w:rPr>
          <w:rFonts w:ascii="Times New Roman" w:hAnsi="Times New Roman"/>
          <w:sz w:val="28"/>
          <w:szCs w:val="24"/>
        </w:rPr>
        <w:t> </w:t>
      </w:r>
      <w:r w:rsidR="009A5E75" w:rsidRPr="00CA5873">
        <w:rPr>
          <w:rFonts w:ascii="Times New Roman" w:hAnsi="Times New Roman"/>
          <w:sz w:val="28"/>
          <w:szCs w:val="24"/>
        </w:rPr>
        <w:t>т</w:t>
      </w:r>
      <w:r w:rsidR="007903D7" w:rsidRPr="00CA5873">
        <w:rPr>
          <w:rFonts w:ascii="Times New Roman" w:hAnsi="Times New Roman"/>
          <w:sz w:val="28"/>
          <w:szCs w:val="24"/>
        </w:rPr>
        <w:t xml:space="preserve">ехнического состояния жилищного фонда. </w:t>
      </w:r>
    </w:p>
    <w:p w14:paraId="1E7F6A05" w14:textId="57D36B41" w:rsidR="000D7FBD" w:rsidRPr="000D7FBD" w:rsidRDefault="000D7FBD" w:rsidP="00AC6DC2">
      <w:pPr>
        <w:spacing w:after="0" w:line="240" w:lineRule="auto"/>
        <w:ind w:firstLine="709"/>
        <w:contextualSpacing/>
        <w:jc w:val="both"/>
        <w:rPr>
          <w:rFonts w:ascii="Times New Roman" w:hAnsi="Times New Roman"/>
          <w:sz w:val="28"/>
          <w:szCs w:val="24"/>
        </w:rPr>
      </w:pPr>
      <w:r w:rsidRPr="000D7FBD">
        <w:rPr>
          <w:rFonts w:ascii="Times New Roman" w:hAnsi="Times New Roman"/>
          <w:sz w:val="28"/>
          <w:szCs w:val="24"/>
        </w:rPr>
        <w:t>Жиль</w:t>
      </w:r>
      <w:r w:rsidR="00B83B40">
        <w:rPr>
          <w:rFonts w:ascii="Times New Roman" w:hAnsi="Times New Roman"/>
          <w:sz w:val="28"/>
          <w:szCs w:val="24"/>
        </w:rPr>
        <w:t>ё</w:t>
      </w:r>
      <w:r w:rsidRPr="000D7FBD">
        <w:rPr>
          <w:rFonts w:ascii="Times New Roman" w:hAnsi="Times New Roman"/>
          <w:sz w:val="28"/>
          <w:szCs w:val="24"/>
        </w:rPr>
        <w:t>, попавшее</w:t>
      </w:r>
      <w:r w:rsidR="009A5E75" w:rsidRPr="000D7FBD">
        <w:rPr>
          <w:rFonts w:ascii="Times New Roman" w:hAnsi="Times New Roman"/>
          <w:sz w:val="28"/>
          <w:szCs w:val="24"/>
        </w:rPr>
        <w:t xml:space="preserve"> в</w:t>
      </w:r>
      <w:r w:rsidR="009A5E75">
        <w:rPr>
          <w:rFonts w:ascii="Times New Roman" w:hAnsi="Times New Roman"/>
          <w:sz w:val="28"/>
          <w:szCs w:val="24"/>
        </w:rPr>
        <w:t> </w:t>
      </w:r>
      <w:r w:rsidR="009A5E75" w:rsidRPr="000D7FBD">
        <w:rPr>
          <w:rFonts w:ascii="Times New Roman" w:hAnsi="Times New Roman"/>
          <w:sz w:val="28"/>
          <w:szCs w:val="24"/>
        </w:rPr>
        <w:t>с</w:t>
      </w:r>
      <w:r w:rsidRPr="000D7FBD">
        <w:rPr>
          <w:rFonts w:ascii="Times New Roman" w:hAnsi="Times New Roman"/>
          <w:sz w:val="28"/>
          <w:szCs w:val="24"/>
        </w:rPr>
        <w:t>анитарные зоны промышленных площадок, сохраняется</w:t>
      </w:r>
      <w:r w:rsidR="009A5E75" w:rsidRPr="000D7FBD">
        <w:rPr>
          <w:rFonts w:ascii="Times New Roman" w:hAnsi="Times New Roman"/>
          <w:sz w:val="28"/>
          <w:szCs w:val="24"/>
        </w:rPr>
        <w:t xml:space="preserve"> до</w:t>
      </w:r>
      <w:r w:rsidR="009A5E75">
        <w:rPr>
          <w:rFonts w:ascii="Times New Roman" w:hAnsi="Times New Roman"/>
          <w:sz w:val="28"/>
          <w:szCs w:val="24"/>
        </w:rPr>
        <w:t> </w:t>
      </w:r>
      <w:r w:rsidR="009A5E75" w:rsidRPr="000D7FBD">
        <w:rPr>
          <w:rFonts w:ascii="Times New Roman" w:hAnsi="Times New Roman"/>
          <w:sz w:val="28"/>
          <w:szCs w:val="24"/>
        </w:rPr>
        <w:t>а</w:t>
      </w:r>
      <w:r w:rsidRPr="000D7FBD">
        <w:rPr>
          <w:rFonts w:ascii="Times New Roman" w:hAnsi="Times New Roman"/>
          <w:sz w:val="28"/>
          <w:szCs w:val="24"/>
        </w:rPr>
        <w:t>мортизации.</w:t>
      </w:r>
      <w:r w:rsidR="009A5E75" w:rsidRPr="000D7FBD">
        <w:rPr>
          <w:rFonts w:ascii="Times New Roman" w:hAnsi="Times New Roman"/>
          <w:sz w:val="28"/>
          <w:szCs w:val="24"/>
        </w:rPr>
        <w:t xml:space="preserve"> В</w:t>
      </w:r>
      <w:r w:rsidR="009A5E75">
        <w:rPr>
          <w:rFonts w:ascii="Times New Roman" w:hAnsi="Times New Roman"/>
          <w:sz w:val="28"/>
          <w:szCs w:val="24"/>
        </w:rPr>
        <w:t> </w:t>
      </w:r>
      <w:r w:rsidR="009A5E75" w:rsidRPr="000D7FBD">
        <w:rPr>
          <w:rFonts w:ascii="Times New Roman" w:hAnsi="Times New Roman"/>
          <w:sz w:val="28"/>
          <w:szCs w:val="24"/>
        </w:rPr>
        <w:t>п</w:t>
      </w:r>
      <w:r w:rsidRPr="000D7FBD">
        <w:rPr>
          <w:rFonts w:ascii="Times New Roman" w:hAnsi="Times New Roman"/>
          <w:sz w:val="28"/>
          <w:szCs w:val="24"/>
        </w:rPr>
        <w:t>ерспективе данная территория должна озеленяться. Для уменьшения вредности</w:t>
      </w:r>
      <w:r w:rsidR="009A5E75" w:rsidRPr="000D7FBD">
        <w:rPr>
          <w:rFonts w:ascii="Times New Roman" w:hAnsi="Times New Roman"/>
          <w:sz w:val="28"/>
          <w:szCs w:val="24"/>
        </w:rPr>
        <w:t xml:space="preserve"> от</w:t>
      </w:r>
      <w:r w:rsidR="009A5E75">
        <w:rPr>
          <w:rFonts w:ascii="Times New Roman" w:hAnsi="Times New Roman"/>
          <w:sz w:val="28"/>
          <w:szCs w:val="24"/>
        </w:rPr>
        <w:t> </w:t>
      </w:r>
      <w:r w:rsidR="009A5E75" w:rsidRPr="000D7FBD">
        <w:rPr>
          <w:rFonts w:ascii="Times New Roman" w:hAnsi="Times New Roman"/>
          <w:sz w:val="28"/>
          <w:szCs w:val="24"/>
        </w:rPr>
        <w:t>п</w:t>
      </w:r>
      <w:r w:rsidRPr="000D7FBD">
        <w:rPr>
          <w:rFonts w:ascii="Times New Roman" w:hAnsi="Times New Roman"/>
          <w:sz w:val="28"/>
          <w:szCs w:val="24"/>
        </w:rPr>
        <w:t>редприятий проектом предлагаются защитные лесопосадки вдоль границ производственных территорий</w:t>
      </w:r>
      <w:r w:rsidR="009A5E75" w:rsidRPr="000D7FBD">
        <w:rPr>
          <w:rFonts w:ascii="Times New Roman" w:hAnsi="Times New Roman"/>
          <w:sz w:val="28"/>
          <w:szCs w:val="24"/>
        </w:rPr>
        <w:t xml:space="preserve"> и</w:t>
      </w:r>
      <w:r w:rsidR="009A5E75">
        <w:rPr>
          <w:rFonts w:ascii="Times New Roman" w:hAnsi="Times New Roman"/>
          <w:sz w:val="28"/>
          <w:szCs w:val="24"/>
        </w:rPr>
        <w:t> </w:t>
      </w:r>
      <w:r w:rsidR="009A5E75" w:rsidRPr="000D7FBD">
        <w:rPr>
          <w:rFonts w:ascii="Times New Roman" w:hAnsi="Times New Roman"/>
          <w:sz w:val="28"/>
          <w:szCs w:val="24"/>
        </w:rPr>
        <w:t>м</w:t>
      </w:r>
      <w:r w:rsidRPr="000D7FBD">
        <w:rPr>
          <w:rFonts w:ascii="Times New Roman" w:hAnsi="Times New Roman"/>
          <w:sz w:val="28"/>
          <w:szCs w:val="24"/>
        </w:rPr>
        <w:t xml:space="preserve">аксимальное озеленение </w:t>
      </w:r>
      <w:r w:rsidRPr="000D7FBD">
        <w:rPr>
          <w:rFonts w:ascii="Times New Roman" w:hAnsi="Times New Roman"/>
          <w:sz w:val="28"/>
          <w:szCs w:val="24"/>
        </w:rPr>
        <w:lastRenderedPageBreak/>
        <w:t xml:space="preserve">пустырей между </w:t>
      </w:r>
      <w:r w:rsidR="003A528D" w:rsidRPr="000D7FBD">
        <w:rPr>
          <w:rFonts w:ascii="Times New Roman" w:hAnsi="Times New Roman"/>
          <w:sz w:val="28"/>
          <w:szCs w:val="24"/>
        </w:rPr>
        <w:t>жильём</w:t>
      </w:r>
      <w:r w:rsidR="009A5E75" w:rsidRPr="000D7FBD">
        <w:rPr>
          <w:rFonts w:ascii="Times New Roman" w:hAnsi="Times New Roman"/>
          <w:sz w:val="28"/>
          <w:szCs w:val="24"/>
        </w:rPr>
        <w:t xml:space="preserve"> и</w:t>
      </w:r>
      <w:r w:rsidR="009A5E75">
        <w:rPr>
          <w:rFonts w:ascii="Times New Roman" w:hAnsi="Times New Roman"/>
          <w:sz w:val="28"/>
          <w:szCs w:val="24"/>
        </w:rPr>
        <w:t> </w:t>
      </w:r>
      <w:r w:rsidR="009A5E75" w:rsidRPr="000D7FBD">
        <w:rPr>
          <w:rFonts w:ascii="Times New Roman" w:hAnsi="Times New Roman"/>
          <w:sz w:val="28"/>
          <w:szCs w:val="24"/>
        </w:rPr>
        <w:t>п</w:t>
      </w:r>
      <w:r w:rsidRPr="000D7FBD">
        <w:rPr>
          <w:rFonts w:ascii="Times New Roman" w:hAnsi="Times New Roman"/>
          <w:sz w:val="28"/>
          <w:szCs w:val="24"/>
        </w:rPr>
        <w:t>роизводством. Новое жилищное строительство вблизи производственных зон</w:t>
      </w:r>
      <w:r w:rsidR="009A5E75" w:rsidRPr="000D7FBD">
        <w:rPr>
          <w:rFonts w:ascii="Times New Roman" w:hAnsi="Times New Roman"/>
          <w:sz w:val="28"/>
          <w:szCs w:val="24"/>
        </w:rPr>
        <w:t xml:space="preserve"> не</w:t>
      </w:r>
      <w:r w:rsidR="009A5E75">
        <w:rPr>
          <w:rFonts w:ascii="Times New Roman" w:hAnsi="Times New Roman"/>
          <w:sz w:val="28"/>
          <w:szCs w:val="24"/>
        </w:rPr>
        <w:t> </w:t>
      </w:r>
      <w:r w:rsidR="009A5E75" w:rsidRPr="000D7FBD">
        <w:rPr>
          <w:rFonts w:ascii="Times New Roman" w:hAnsi="Times New Roman"/>
          <w:sz w:val="28"/>
          <w:szCs w:val="24"/>
        </w:rPr>
        <w:t>п</w:t>
      </w:r>
      <w:r w:rsidRPr="000D7FBD">
        <w:rPr>
          <w:rFonts w:ascii="Times New Roman" w:hAnsi="Times New Roman"/>
          <w:sz w:val="28"/>
          <w:szCs w:val="24"/>
        </w:rPr>
        <w:t xml:space="preserve">редусмотрено. </w:t>
      </w:r>
    </w:p>
    <w:p w14:paraId="19130029" w14:textId="5E8C4A45" w:rsidR="003A7901" w:rsidRPr="003A7901" w:rsidRDefault="003A7901" w:rsidP="003A7901">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При расчёте необходимых объёмов нового жилищного строительства исходим</w:t>
      </w:r>
      <w:r w:rsidR="009A5E75" w:rsidRPr="003A7901">
        <w:rPr>
          <w:rFonts w:ascii="Times New Roman" w:hAnsi="Times New Roman"/>
          <w:sz w:val="28"/>
          <w:szCs w:val="24"/>
        </w:rPr>
        <w:t xml:space="preserve"> из</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ого, что</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азвитием новых производств</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и</w:t>
      </w:r>
      <w:r w:rsidRPr="003A7901">
        <w:rPr>
          <w:rFonts w:ascii="Times New Roman" w:hAnsi="Times New Roman"/>
          <w:sz w:val="28"/>
          <w:szCs w:val="24"/>
        </w:rPr>
        <w:t>нфраструктуры, уровень благосостояния местного населения будет повышаться и, следовательно, увеличатся возможности строительства нового жилья.</w:t>
      </w:r>
    </w:p>
    <w:p w14:paraId="08F9DD2B" w14:textId="4BE08B44" w:rsidR="003A7901" w:rsidRDefault="003A7901" w:rsidP="003A7901">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 xml:space="preserve">В основу проектного решения развития </w:t>
      </w:r>
      <w:r w:rsidR="003354E8">
        <w:rPr>
          <w:rFonts w:ascii="Times New Roman" w:eastAsia="Times New Roman" w:hAnsi="Times New Roman"/>
          <w:sz w:val="28"/>
          <w:szCs w:val="24"/>
          <w:lang w:eastAsia="ru-RU"/>
        </w:rPr>
        <w:t>населённых пунктов</w:t>
      </w:r>
      <w:r w:rsidR="00FB726C">
        <w:rPr>
          <w:rFonts w:ascii="Times New Roman" w:eastAsia="Times New Roman" w:hAnsi="Times New Roman"/>
          <w:sz w:val="28"/>
          <w:szCs w:val="24"/>
          <w:lang w:eastAsia="ru-RU"/>
        </w:rPr>
        <w:t xml:space="preserve"> </w:t>
      </w:r>
      <w:r w:rsidRPr="003A7901">
        <w:rPr>
          <w:rFonts w:ascii="Times New Roman" w:hAnsi="Times New Roman"/>
          <w:sz w:val="28"/>
          <w:szCs w:val="24"/>
        </w:rPr>
        <w:t>положен принцип оптимального упорядочения</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азвития функциональных зон</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ч</w:t>
      </w:r>
      <w:r w:rsidRPr="003A7901">
        <w:rPr>
          <w:rFonts w:ascii="Times New Roman" w:hAnsi="Times New Roman"/>
          <w:sz w:val="28"/>
          <w:szCs w:val="24"/>
        </w:rPr>
        <w:t>ётким выделением жилой, общественно-деловой, производственной зон</w:t>
      </w:r>
      <w:r w:rsidR="00CD74C0">
        <w:rPr>
          <w:rFonts w:ascii="Times New Roman" w:hAnsi="Times New Roman"/>
          <w:sz w:val="28"/>
          <w:szCs w:val="24"/>
        </w:rPr>
        <w:t>ы</w:t>
      </w:r>
      <w:r w:rsidRPr="003A7901">
        <w:rPr>
          <w:rFonts w:ascii="Times New Roman" w:hAnsi="Times New Roman"/>
          <w:sz w:val="28"/>
          <w:szCs w:val="24"/>
        </w:rPr>
        <w:t>, зон инженерной</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ранспортной инфраструктуры, зоны рекреационного назначения, зоны специального назначения.</w:t>
      </w:r>
    </w:p>
    <w:p w14:paraId="74A67DE7" w14:textId="509F0FB7" w:rsidR="00872C40" w:rsidRDefault="00872C40" w:rsidP="00872C40">
      <w:pPr>
        <w:spacing w:after="0" w:line="240" w:lineRule="auto"/>
        <w:ind w:firstLine="709"/>
        <w:contextualSpacing/>
        <w:jc w:val="both"/>
        <w:rPr>
          <w:rFonts w:ascii="Times New Roman" w:hAnsi="Times New Roman"/>
          <w:sz w:val="28"/>
          <w:szCs w:val="24"/>
        </w:rPr>
      </w:pPr>
      <w:r w:rsidRPr="00CA5873">
        <w:rPr>
          <w:rFonts w:ascii="Times New Roman" w:hAnsi="Times New Roman"/>
          <w:sz w:val="28"/>
          <w:szCs w:val="24"/>
        </w:rPr>
        <w:t>Объ</w:t>
      </w:r>
      <w:r w:rsidR="00B83B40">
        <w:rPr>
          <w:rFonts w:ascii="Times New Roman" w:hAnsi="Times New Roman"/>
          <w:sz w:val="28"/>
          <w:szCs w:val="24"/>
        </w:rPr>
        <w:t>ё</w:t>
      </w:r>
      <w:r w:rsidRPr="00CA5873">
        <w:rPr>
          <w:rFonts w:ascii="Times New Roman" w:hAnsi="Times New Roman"/>
          <w:sz w:val="28"/>
          <w:szCs w:val="24"/>
        </w:rPr>
        <w:t>м жилищного строительства</w:t>
      </w:r>
      <w:r w:rsidR="009A5E75" w:rsidRPr="00CA5873">
        <w:rPr>
          <w:rFonts w:ascii="Times New Roman" w:hAnsi="Times New Roman"/>
          <w:sz w:val="28"/>
          <w:szCs w:val="24"/>
        </w:rPr>
        <w:t xml:space="preserve"> с</w:t>
      </w:r>
      <w:r w:rsidR="009A5E75">
        <w:rPr>
          <w:rFonts w:ascii="Times New Roman" w:hAnsi="Times New Roman"/>
          <w:sz w:val="28"/>
          <w:szCs w:val="24"/>
        </w:rPr>
        <w:t> </w:t>
      </w:r>
      <w:r w:rsidR="009A5E75" w:rsidRPr="00CA5873">
        <w:rPr>
          <w:rFonts w:ascii="Times New Roman" w:hAnsi="Times New Roman"/>
          <w:sz w:val="28"/>
          <w:szCs w:val="24"/>
        </w:rPr>
        <w:t>у</w:t>
      </w:r>
      <w:r w:rsidR="00857BD4" w:rsidRPr="00CA5873">
        <w:rPr>
          <w:rFonts w:ascii="Times New Roman" w:hAnsi="Times New Roman"/>
          <w:sz w:val="28"/>
          <w:szCs w:val="24"/>
        </w:rPr>
        <w:t>чётом</w:t>
      </w:r>
      <w:r w:rsidRPr="00CA5873">
        <w:rPr>
          <w:rFonts w:ascii="Times New Roman" w:hAnsi="Times New Roman"/>
          <w:sz w:val="28"/>
          <w:szCs w:val="24"/>
        </w:rPr>
        <w:t xml:space="preserve"> сноса непригодного для проживания жилья, прироста численности населения</w:t>
      </w:r>
      <w:r w:rsidR="009A5E75" w:rsidRPr="00CA5873">
        <w:rPr>
          <w:rFonts w:ascii="Times New Roman" w:hAnsi="Times New Roman"/>
          <w:sz w:val="28"/>
          <w:szCs w:val="24"/>
        </w:rPr>
        <w:t xml:space="preserve"> и</w:t>
      </w:r>
      <w:r w:rsidR="009A5E75">
        <w:rPr>
          <w:rFonts w:ascii="Times New Roman" w:hAnsi="Times New Roman"/>
          <w:sz w:val="28"/>
          <w:szCs w:val="24"/>
        </w:rPr>
        <w:t> </w:t>
      </w:r>
      <w:r w:rsidR="009A5E75" w:rsidRPr="00CA5873">
        <w:rPr>
          <w:rFonts w:ascii="Times New Roman" w:hAnsi="Times New Roman"/>
          <w:sz w:val="28"/>
          <w:szCs w:val="24"/>
        </w:rPr>
        <w:t>у</w:t>
      </w:r>
      <w:r w:rsidRPr="00CA5873">
        <w:rPr>
          <w:rFonts w:ascii="Times New Roman" w:hAnsi="Times New Roman"/>
          <w:sz w:val="28"/>
          <w:szCs w:val="24"/>
        </w:rPr>
        <w:t xml:space="preserve">величения показателя средней жилищной </w:t>
      </w:r>
      <w:r w:rsidRPr="00085113">
        <w:rPr>
          <w:rFonts w:ascii="Times New Roman" w:hAnsi="Times New Roman"/>
          <w:sz w:val="28"/>
          <w:szCs w:val="24"/>
        </w:rPr>
        <w:t>обеспеченности</w:t>
      </w:r>
      <w:r w:rsidR="009A5E75" w:rsidRPr="00085113">
        <w:rPr>
          <w:rFonts w:ascii="Times New Roman" w:hAnsi="Times New Roman"/>
          <w:sz w:val="28"/>
          <w:szCs w:val="24"/>
        </w:rPr>
        <w:t xml:space="preserve"> к к</w:t>
      </w:r>
      <w:r w:rsidRPr="00085113">
        <w:rPr>
          <w:rFonts w:ascii="Times New Roman" w:hAnsi="Times New Roman"/>
          <w:sz w:val="28"/>
          <w:szCs w:val="24"/>
        </w:rPr>
        <w:t xml:space="preserve">онцу </w:t>
      </w:r>
      <w:r w:rsidR="00857BD4" w:rsidRPr="00085113">
        <w:rPr>
          <w:rFonts w:ascii="Times New Roman" w:hAnsi="Times New Roman"/>
          <w:sz w:val="28"/>
          <w:szCs w:val="24"/>
        </w:rPr>
        <w:t>расчётного</w:t>
      </w:r>
      <w:r w:rsidRPr="00085113">
        <w:rPr>
          <w:rFonts w:ascii="Times New Roman" w:hAnsi="Times New Roman"/>
          <w:sz w:val="28"/>
          <w:szCs w:val="24"/>
        </w:rPr>
        <w:t xml:space="preserve"> срока должен составить</w:t>
      </w:r>
      <w:r w:rsidR="009A5E75" w:rsidRPr="00085113">
        <w:rPr>
          <w:rFonts w:ascii="Times New Roman" w:hAnsi="Times New Roman"/>
          <w:sz w:val="28"/>
          <w:szCs w:val="24"/>
        </w:rPr>
        <w:t xml:space="preserve"> не м</w:t>
      </w:r>
      <w:r w:rsidRPr="00085113">
        <w:rPr>
          <w:rFonts w:ascii="Times New Roman" w:hAnsi="Times New Roman"/>
          <w:sz w:val="28"/>
          <w:szCs w:val="24"/>
        </w:rPr>
        <w:t xml:space="preserve">енее </w:t>
      </w:r>
      <w:r w:rsidR="00085113" w:rsidRPr="00085113">
        <w:rPr>
          <w:rFonts w:ascii="Times New Roman" w:hAnsi="Times New Roman"/>
          <w:sz w:val="28"/>
          <w:szCs w:val="24"/>
        </w:rPr>
        <w:t>13,4</w:t>
      </w:r>
      <w:r w:rsidRPr="00085113">
        <w:rPr>
          <w:rFonts w:ascii="Times New Roman" w:hAnsi="Times New Roman"/>
          <w:sz w:val="28"/>
          <w:szCs w:val="24"/>
        </w:rPr>
        <w:t xml:space="preserve"> тыс. </w:t>
      </w:r>
      <w:r w:rsidR="00857BD4" w:rsidRPr="00085113">
        <w:rPr>
          <w:rFonts w:ascii="Times New Roman" w:hAnsi="Times New Roman"/>
          <w:sz w:val="28"/>
          <w:szCs w:val="24"/>
        </w:rPr>
        <w:t>м</w:t>
      </w:r>
      <w:r w:rsidR="00857BD4" w:rsidRPr="00085113">
        <w:rPr>
          <w:rFonts w:ascii="Times New Roman" w:hAnsi="Times New Roman"/>
          <w:sz w:val="28"/>
          <w:szCs w:val="24"/>
          <w:vertAlign w:val="superscript"/>
        </w:rPr>
        <w:t xml:space="preserve">2 </w:t>
      </w:r>
      <w:r w:rsidRPr="00085113">
        <w:rPr>
          <w:rFonts w:ascii="Times New Roman" w:hAnsi="Times New Roman"/>
          <w:sz w:val="28"/>
          <w:szCs w:val="24"/>
        </w:rPr>
        <w:t>общей площади жилых помещений. Для достижения заданных параметров ежегодные темпы ввода жилья должны увеличиться</w:t>
      </w:r>
      <w:r w:rsidR="009A5E75" w:rsidRPr="00085113">
        <w:rPr>
          <w:rFonts w:ascii="Times New Roman" w:hAnsi="Times New Roman"/>
          <w:sz w:val="28"/>
          <w:szCs w:val="24"/>
        </w:rPr>
        <w:t xml:space="preserve"> и с</w:t>
      </w:r>
      <w:r w:rsidRPr="00085113">
        <w:rPr>
          <w:rFonts w:ascii="Times New Roman" w:hAnsi="Times New Roman"/>
          <w:sz w:val="28"/>
          <w:szCs w:val="24"/>
        </w:rPr>
        <w:t>оставить</w:t>
      </w:r>
      <w:r w:rsidR="009A5E75" w:rsidRPr="00085113">
        <w:rPr>
          <w:rFonts w:ascii="Times New Roman" w:hAnsi="Times New Roman"/>
          <w:sz w:val="28"/>
          <w:szCs w:val="24"/>
        </w:rPr>
        <w:t xml:space="preserve"> не м</w:t>
      </w:r>
      <w:r w:rsidRPr="00085113">
        <w:rPr>
          <w:rFonts w:ascii="Times New Roman" w:hAnsi="Times New Roman"/>
          <w:sz w:val="28"/>
          <w:szCs w:val="24"/>
        </w:rPr>
        <w:t xml:space="preserve">енее </w:t>
      </w:r>
      <w:r w:rsidR="00085113" w:rsidRPr="00085113">
        <w:rPr>
          <w:rFonts w:ascii="Times New Roman" w:hAnsi="Times New Roman"/>
          <w:sz w:val="28"/>
          <w:szCs w:val="24"/>
        </w:rPr>
        <w:t>0,7</w:t>
      </w:r>
      <w:r w:rsidRPr="00085113">
        <w:rPr>
          <w:rFonts w:ascii="Times New Roman" w:hAnsi="Times New Roman"/>
          <w:sz w:val="28"/>
          <w:szCs w:val="24"/>
        </w:rPr>
        <w:t xml:space="preserve"> тыс. </w:t>
      </w:r>
      <w:r w:rsidR="00857BD4" w:rsidRPr="00085113">
        <w:rPr>
          <w:rFonts w:ascii="Times New Roman" w:hAnsi="Times New Roman"/>
          <w:sz w:val="28"/>
          <w:szCs w:val="24"/>
        </w:rPr>
        <w:t>м</w:t>
      </w:r>
      <w:r w:rsidR="00857BD4" w:rsidRPr="00085113">
        <w:rPr>
          <w:rFonts w:ascii="Times New Roman" w:hAnsi="Times New Roman"/>
          <w:sz w:val="28"/>
          <w:szCs w:val="24"/>
          <w:vertAlign w:val="superscript"/>
        </w:rPr>
        <w:t>2</w:t>
      </w:r>
      <w:r w:rsidRPr="00085113">
        <w:rPr>
          <w:rFonts w:ascii="Times New Roman" w:hAnsi="Times New Roman"/>
          <w:sz w:val="28"/>
          <w:szCs w:val="24"/>
        </w:rPr>
        <w:t>.</w:t>
      </w:r>
    </w:p>
    <w:p w14:paraId="32390B78" w14:textId="37255014" w:rsidR="00B83B40" w:rsidRPr="003A7901" w:rsidRDefault="00B83B40" w:rsidP="00B83B40">
      <w:pPr>
        <w:autoSpaceDE w:val="0"/>
        <w:autoSpaceDN w:val="0"/>
        <w:adjustRightInd w:val="0"/>
        <w:spacing w:after="0" w:line="240" w:lineRule="auto"/>
        <w:ind w:left="709"/>
        <w:jc w:val="right"/>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 xml:space="preserve">Таблица </w:t>
      </w:r>
      <w:r w:rsidRPr="003A7901">
        <w:rPr>
          <w:rFonts w:ascii="Times New Roman" w:eastAsia="Times New Roman" w:hAnsi="Times New Roman"/>
          <w:sz w:val="28"/>
          <w:szCs w:val="24"/>
          <w:lang w:bidi="en-US"/>
        </w:rPr>
        <w:fldChar w:fldCharType="begin"/>
      </w:r>
      <w:r w:rsidRPr="003A7901">
        <w:rPr>
          <w:rFonts w:ascii="Times New Roman" w:eastAsia="Times New Roman" w:hAnsi="Times New Roman"/>
          <w:sz w:val="28"/>
          <w:szCs w:val="24"/>
          <w:lang w:bidi="en-US"/>
        </w:rPr>
        <w:instrText xml:space="preserve"> SEQ Таблица \* ARABIC </w:instrText>
      </w:r>
      <w:r w:rsidRPr="003A7901">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38</w:t>
      </w:r>
      <w:r w:rsidRPr="003A7901">
        <w:rPr>
          <w:rFonts w:ascii="Times New Roman" w:eastAsia="Times New Roman" w:hAnsi="Times New Roman"/>
          <w:sz w:val="28"/>
          <w:szCs w:val="24"/>
          <w:lang w:bidi="en-US"/>
        </w:rPr>
        <w:fldChar w:fldCharType="end"/>
      </w:r>
    </w:p>
    <w:p w14:paraId="5179BA82" w14:textId="37295BB5" w:rsidR="00B83B40" w:rsidRDefault="00B83B40" w:rsidP="00B83B40">
      <w:pPr>
        <w:spacing w:after="120" w:line="240" w:lineRule="auto"/>
        <w:jc w:val="center"/>
        <w:rPr>
          <w:rFonts w:ascii="Times New Roman" w:eastAsia="Times New Roman" w:hAnsi="Times New Roman"/>
          <w:bCs/>
          <w:color w:val="000000"/>
          <w:sz w:val="28"/>
          <w:szCs w:val="24"/>
          <w:lang w:eastAsia="ru-RU"/>
        </w:rPr>
      </w:pPr>
      <w:r w:rsidRPr="007903D7">
        <w:rPr>
          <w:rFonts w:ascii="Times New Roman" w:eastAsia="Times New Roman" w:hAnsi="Times New Roman"/>
          <w:bCs/>
          <w:color w:val="000000"/>
          <w:sz w:val="28"/>
          <w:szCs w:val="24"/>
          <w:lang w:eastAsia="ru-RU"/>
        </w:rPr>
        <w:t>Движение жилого фонда</w:t>
      </w:r>
      <w:r w:rsidR="009A5E75" w:rsidRPr="007903D7">
        <w:rPr>
          <w:rFonts w:ascii="Times New Roman" w:eastAsia="Times New Roman" w:hAnsi="Times New Roman"/>
          <w:bCs/>
          <w:color w:val="000000"/>
          <w:sz w:val="28"/>
          <w:szCs w:val="24"/>
          <w:lang w:eastAsia="ru-RU"/>
        </w:rPr>
        <w:t xml:space="preserve"> по</w:t>
      </w:r>
      <w:r w:rsidR="009A5E75">
        <w:rPr>
          <w:rFonts w:ascii="Times New Roman" w:eastAsia="Times New Roman" w:hAnsi="Times New Roman"/>
          <w:bCs/>
          <w:color w:val="000000"/>
          <w:sz w:val="28"/>
          <w:szCs w:val="24"/>
          <w:lang w:eastAsia="ru-RU"/>
        </w:rPr>
        <w:t> </w:t>
      </w:r>
      <w:r w:rsidR="009A5E75" w:rsidRPr="007903D7">
        <w:rPr>
          <w:rFonts w:ascii="Times New Roman" w:eastAsia="Times New Roman" w:hAnsi="Times New Roman"/>
          <w:bCs/>
          <w:color w:val="000000"/>
          <w:sz w:val="28"/>
          <w:szCs w:val="24"/>
          <w:lang w:eastAsia="ru-RU"/>
        </w:rPr>
        <w:t>э</w:t>
      </w:r>
      <w:r w:rsidR="003354E8" w:rsidRPr="007903D7">
        <w:rPr>
          <w:rFonts w:ascii="Times New Roman" w:eastAsia="Times New Roman" w:hAnsi="Times New Roman"/>
          <w:bCs/>
          <w:color w:val="000000"/>
          <w:sz w:val="28"/>
          <w:szCs w:val="24"/>
          <w:lang w:eastAsia="ru-RU"/>
        </w:rPr>
        <w:t>тапам планирования</w:t>
      </w:r>
    </w:p>
    <w:tbl>
      <w:tblPr>
        <w:tblW w:w="0" w:type="auto"/>
        <w:jc w:val="center"/>
        <w:tblLayout w:type="fixed"/>
        <w:tblLook w:val="04A0" w:firstRow="1" w:lastRow="0" w:firstColumn="1" w:lastColumn="0" w:noHBand="0" w:noVBand="1"/>
      </w:tblPr>
      <w:tblGrid>
        <w:gridCol w:w="2048"/>
        <w:gridCol w:w="2924"/>
        <w:gridCol w:w="1523"/>
        <w:gridCol w:w="1272"/>
        <w:gridCol w:w="1158"/>
        <w:gridCol w:w="1270"/>
      </w:tblGrid>
      <w:tr w:rsidR="007903D7" w:rsidRPr="00A209EA" w14:paraId="1B138E03" w14:textId="77777777" w:rsidTr="007903D7">
        <w:trPr>
          <w:trHeight w:val="170"/>
          <w:jc w:val="center"/>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4E4BE" w14:textId="77777777"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Муниципальное образование</w:t>
            </w:r>
          </w:p>
        </w:tc>
        <w:tc>
          <w:tcPr>
            <w:tcW w:w="2924" w:type="dxa"/>
            <w:tcBorders>
              <w:top w:val="single" w:sz="4" w:space="0" w:color="auto"/>
              <w:left w:val="nil"/>
              <w:bottom w:val="single" w:sz="4" w:space="0" w:color="auto"/>
              <w:right w:val="single" w:sz="4" w:space="0" w:color="auto"/>
            </w:tcBorders>
            <w:shd w:val="clear" w:color="auto" w:fill="auto"/>
            <w:vAlign w:val="center"/>
            <w:hideMark/>
          </w:tcPr>
          <w:p w14:paraId="5EF82CDB" w14:textId="77777777"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Показатели</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71DDB39C" w14:textId="6387FCA4"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20</w:t>
            </w:r>
            <w:r w:rsidR="00AF4343" w:rsidRPr="00A209EA">
              <w:rPr>
                <w:rFonts w:ascii="Times New Roman" w:eastAsia="Times New Roman" w:hAnsi="Times New Roman"/>
                <w:color w:val="000000"/>
                <w:sz w:val="20"/>
                <w:szCs w:val="20"/>
                <w:lang w:eastAsia="ru-RU"/>
              </w:rPr>
              <w:t>30</w:t>
            </w:r>
            <w:r w:rsidRPr="00A209EA">
              <w:rPr>
                <w:rFonts w:ascii="Times New Roman" w:eastAsia="Times New Roman" w:hAnsi="Times New Roman"/>
                <w:color w:val="000000"/>
                <w:sz w:val="20"/>
                <w:szCs w:val="20"/>
                <w:lang w:eastAsia="ru-RU"/>
              </w:rPr>
              <w:t xml:space="preserve">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614050A5" w14:textId="77777777"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Прирост нового жилья, м</w:t>
            </w:r>
            <w:r w:rsidRPr="00A209EA">
              <w:rPr>
                <w:rFonts w:ascii="Times New Roman" w:eastAsia="Times New Roman" w:hAnsi="Times New Roman"/>
                <w:color w:val="000000"/>
                <w:sz w:val="20"/>
                <w:szCs w:val="20"/>
                <w:vertAlign w:val="superscript"/>
                <w:lang w:eastAsia="ru-RU"/>
              </w:rPr>
              <w:t>2</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7B62B636" w14:textId="4F1D347F"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20</w:t>
            </w:r>
            <w:r w:rsidR="00AF4343" w:rsidRPr="00A209EA">
              <w:rPr>
                <w:rFonts w:ascii="Times New Roman" w:eastAsia="Times New Roman" w:hAnsi="Times New Roman"/>
                <w:color w:val="000000"/>
                <w:sz w:val="20"/>
                <w:szCs w:val="20"/>
                <w:lang w:eastAsia="ru-RU"/>
              </w:rPr>
              <w:t xml:space="preserve">40 </w:t>
            </w:r>
            <w:r w:rsidRPr="00A209EA">
              <w:rPr>
                <w:rFonts w:ascii="Times New Roman" w:eastAsia="Times New Roman" w:hAnsi="Times New Roman"/>
                <w:color w:val="000000"/>
                <w:sz w:val="20"/>
                <w:szCs w:val="20"/>
                <w:lang w:eastAsia="ru-RU"/>
              </w:rPr>
              <w:t>год</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14F52184" w14:textId="77777777" w:rsidR="007903D7" w:rsidRPr="00A209EA" w:rsidRDefault="007903D7" w:rsidP="007903D7">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Прирост нового жилья, м</w:t>
            </w:r>
            <w:r w:rsidRPr="00A209EA">
              <w:rPr>
                <w:rFonts w:ascii="Times New Roman" w:eastAsia="Times New Roman" w:hAnsi="Times New Roman"/>
                <w:color w:val="000000"/>
                <w:sz w:val="20"/>
                <w:szCs w:val="20"/>
                <w:vertAlign w:val="superscript"/>
                <w:lang w:eastAsia="ru-RU"/>
              </w:rPr>
              <w:t>2</w:t>
            </w:r>
          </w:p>
        </w:tc>
      </w:tr>
      <w:tr w:rsidR="00085113" w:rsidRPr="00085113" w14:paraId="5B558A5B" w14:textId="77777777" w:rsidTr="00085113">
        <w:trPr>
          <w:trHeight w:val="170"/>
          <w:jc w:val="center"/>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14:paraId="583BC063" w14:textId="5F80B104"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Октябрьский</w:t>
            </w:r>
            <w:r w:rsidRPr="00597124">
              <w:rPr>
                <w:rFonts w:ascii="Times New Roman" w:eastAsia="Times New Roman" w:hAnsi="Times New Roman"/>
                <w:color w:val="000000"/>
                <w:sz w:val="20"/>
                <w:szCs w:val="20"/>
                <w:lang w:eastAsia="ru-RU"/>
              </w:rPr>
              <w:t xml:space="preserve"> </w:t>
            </w:r>
            <w:r w:rsidRPr="00A209EA">
              <w:rPr>
                <w:rFonts w:ascii="Times New Roman" w:eastAsia="Times New Roman" w:hAnsi="Times New Roman"/>
                <w:color w:val="000000"/>
                <w:sz w:val="20"/>
                <w:szCs w:val="20"/>
                <w:lang w:eastAsia="ru-RU"/>
              </w:rPr>
              <w:t>с/с</w:t>
            </w:r>
          </w:p>
        </w:tc>
        <w:tc>
          <w:tcPr>
            <w:tcW w:w="2924" w:type="dxa"/>
            <w:tcBorders>
              <w:top w:val="nil"/>
              <w:left w:val="nil"/>
              <w:bottom w:val="single" w:sz="4" w:space="0" w:color="auto"/>
              <w:right w:val="single" w:sz="4" w:space="0" w:color="auto"/>
            </w:tcBorders>
            <w:shd w:val="clear" w:color="auto" w:fill="auto"/>
            <w:vAlign w:val="center"/>
            <w:hideMark/>
          </w:tcPr>
          <w:p w14:paraId="075071C1"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Население, чел.</w:t>
            </w:r>
          </w:p>
        </w:tc>
        <w:tc>
          <w:tcPr>
            <w:tcW w:w="1523" w:type="dxa"/>
            <w:tcBorders>
              <w:top w:val="nil"/>
              <w:left w:val="nil"/>
              <w:bottom w:val="single" w:sz="4" w:space="0" w:color="auto"/>
              <w:right w:val="single" w:sz="4" w:space="0" w:color="auto"/>
            </w:tcBorders>
            <w:shd w:val="clear" w:color="auto" w:fill="auto"/>
            <w:vAlign w:val="center"/>
            <w:hideMark/>
          </w:tcPr>
          <w:p w14:paraId="3428C025" w14:textId="2972A8E9"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2 170</w:t>
            </w:r>
          </w:p>
        </w:tc>
        <w:tc>
          <w:tcPr>
            <w:tcW w:w="1272" w:type="dxa"/>
            <w:vMerge w:val="restart"/>
            <w:tcBorders>
              <w:top w:val="nil"/>
              <w:left w:val="single" w:sz="4" w:space="0" w:color="auto"/>
              <w:bottom w:val="single" w:sz="4" w:space="0" w:color="auto"/>
              <w:right w:val="single" w:sz="4" w:space="0" w:color="auto"/>
            </w:tcBorders>
            <w:shd w:val="clear" w:color="auto" w:fill="auto"/>
            <w:vAlign w:val="center"/>
            <w:hideMark/>
          </w:tcPr>
          <w:p w14:paraId="4FAC7DCD"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5 650</w:t>
            </w:r>
          </w:p>
          <w:p w14:paraId="1A602CC7" w14:textId="58FF27F3"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p>
        </w:tc>
        <w:tc>
          <w:tcPr>
            <w:tcW w:w="1158" w:type="dxa"/>
            <w:tcBorders>
              <w:top w:val="nil"/>
              <w:left w:val="nil"/>
              <w:bottom w:val="single" w:sz="4" w:space="0" w:color="auto"/>
              <w:right w:val="single" w:sz="4" w:space="0" w:color="auto"/>
            </w:tcBorders>
            <w:shd w:val="clear" w:color="auto" w:fill="auto"/>
            <w:vAlign w:val="center"/>
            <w:hideMark/>
          </w:tcPr>
          <w:p w14:paraId="76A27FE4" w14:textId="41F14B82"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2 215</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62B4FC83"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13 420</w:t>
            </w:r>
          </w:p>
          <w:p w14:paraId="53115778" w14:textId="1F823EEE"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p>
        </w:tc>
      </w:tr>
      <w:tr w:rsidR="00085113" w:rsidRPr="00085113" w14:paraId="2DF53647" w14:textId="77777777" w:rsidTr="00085113">
        <w:trPr>
          <w:trHeight w:val="170"/>
          <w:jc w:val="center"/>
        </w:trPr>
        <w:tc>
          <w:tcPr>
            <w:tcW w:w="2048" w:type="dxa"/>
            <w:vMerge/>
            <w:tcBorders>
              <w:top w:val="nil"/>
              <w:left w:val="single" w:sz="4" w:space="0" w:color="auto"/>
              <w:bottom w:val="single" w:sz="4" w:space="0" w:color="auto"/>
              <w:right w:val="single" w:sz="4" w:space="0" w:color="auto"/>
            </w:tcBorders>
            <w:vAlign w:val="center"/>
            <w:hideMark/>
          </w:tcPr>
          <w:p w14:paraId="7BA9B73F"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p>
        </w:tc>
        <w:tc>
          <w:tcPr>
            <w:tcW w:w="2924" w:type="dxa"/>
            <w:tcBorders>
              <w:top w:val="nil"/>
              <w:left w:val="nil"/>
              <w:bottom w:val="single" w:sz="4" w:space="0" w:color="auto"/>
              <w:right w:val="single" w:sz="4" w:space="0" w:color="auto"/>
            </w:tcBorders>
            <w:shd w:val="clear" w:color="auto" w:fill="auto"/>
            <w:vAlign w:val="center"/>
            <w:hideMark/>
          </w:tcPr>
          <w:p w14:paraId="38E7E532" w14:textId="5D2FFF1E"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Жилищный фонд, м</w:t>
            </w:r>
            <w:r w:rsidRPr="00A209EA">
              <w:rPr>
                <w:rFonts w:ascii="Times New Roman" w:eastAsia="Times New Roman" w:hAnsi="Times New Roman"/>
                <w:color w:val="000000"/>
                <w:sz w:val="20"/>
                <w:szCs w:val="20"/>
                <w:vertAlign w:val="superscript"/>
                <w:lang w:eastAsia="ru-RU"/>
              </w:rPr>
              <w:t>2</w:t>
            </w:r>
            <w:r w:rsidRPr="00A209EA">
              <w:rPr>
                <w:rFonts w:ascii="Times New Roman" w:eastAsia="Times New Roman" w:hAnsi="Times New Roman"/>
                <w:color w:val="000000"/>
                <w:sz w:val="20"/>
                <w:szCs w:val="20"/>
                <w:lang w:eastAsia="ru-RU"/>
              </w:rPr>
              <w:t>, в том числе</w:t>
            </w:r>
          </w:p>
        </w:tc>
        <w:tc>
          <w:tcPr>
            <w:tcW w:w="1523" w:type="dxa"/>
            <w:tcBorders>
              <w:top w:val="nil"/>
              <w:left w:val="nil"/>
              <w:bottom w:val="single" w:sz="4" w:space="0" w:color="auto"/>
              <w:right w:val="single" w:sz="4" w:space="0" w:color="auto"/>
            </w:tcBorders>
            <w:shd w:val="clear" w:color="auto" w:fill="auto"/>
            <w:vAlign w:val="center"/>
            <w:hideMark/>
          </w:tcPr>
          <w:p w14:paraId="33508C00" w14:textId="72BD0895"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54 250</w:t>
            </w:r>
          </w:p>
        </w:tc>
        <w:tc>
          <w:tcPr>
            <w:tcW w:w="1272" w:type="dxa"/>
            <w:vMerge/>
            <w:tcBorders>
              <w:top w:val="nil"/>
              <w:left w:val="single" w:sz="4" w:space="0" w:color="auto"/>
              <w:bottom w:val="single" w:sz="4" w:space="0" w:color="auto"/>
              <w:right w:val="single" w:sz="4" w:space="0" w:color="auto"/>
            </w:tcBorders>
            <w:vAlign w:val="center"/>
            <w:hideMark/>
          </w:tcPr>
          <w:p w14:paraId="3417B7DD"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p>
        </w:tc>
        <w:tc>
          <w:tcPr>
            <w:tcW w:w="1158" w:type="dxa"/>
            <w:tcBorders>
              <w:top w:val="nil"/>
              <w:left w:val="nil"/>
              <w:bottom w:val="single" w:sz="4" w:space="0" w:color="auto"/>
              <w:right w:val="single" w:sz="4" w:space="0" w:color="auto"/>
            </w:tcBorders>
            <w:shd w:val="clear" w:color="auto" w:fill="auto"/>
            <w:vAlign w:val="center"/>
            <w:hideMark/>
          </w:tcPr>
          <w:p w14:paraId="0CF5674A" w14:textId="1D8C0400"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eastAsia="Times New Roman" w:hAnsi="Times New Roman"/>
                <w:color w:val="000000"/>
                <w:sz w:val="20"/>
                <w:szCs w:val="20"/>
                <w:lang w:eastAsia="ru-RU"/>
              </w:rPr>
              <w:t>62 020</w:t>
            </w:r>
          </w:p>
        </w:tc>
        <w:tc>
          <w:tcPr>
            <w:tcW w:w="1270" w:type="dxa"/>
            <w:vMerge/>
            <w:tcBorders>
              <w:top w:val="nil"/>
              <w:left w:val="single" w:sz="4" w:space="0" w:color="auto"/>
              <w:bottom w:val="single" w:sz="4" w:space="0" w:color="auto"/>
              <w:right w:val="single" w:sz="4" w:space="0" w:color="auto"/>
            </w:tcBorders>
            <w:vAlign w:val="center"/>
            <w:hideMark/>
          </w:tcPr>
          <w:p w14:paraId="3D8838BB"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p>
        </w:tc>
      </w:tr>
    </w:tbl>
    <w:p w14:paraId="2F960DC1" w14:textId="77777777" w:rsidR="00AF4343" w:rsidRDefault="00AF4343" w:rsidP="00AF4343">
      <w:pPr>
        <w:autoSpaceDE w:val="0"/>
        <w:autoSpaceDN w:val="0"/>
        <w:adjustRightInd w:val="0"/>
        <w:spacing w:after="0" w:line="240" w:lineRule="auto"/>
        <w:ind w:left="709"/>
        <w:jc w:val="right"/>
        <w:rPr>
          <w:rFonts w:ascii="Times New Roman" w:eastAsia="Times New Roman" w:hAnsi="Times New Roman"/>
          <w:sz w:val="28"/>
          <w:szCs w:val="24"/>
          <w:lang w:eastAsia="ru-RU"/>
        </w:rPr>
      </w:pPr>
    </w:p>
    <w:p w14:paraId="159138C3" w14:textId="7DF78A5C" w:rsidR="00AF4343" w:rsidRPr="003A7901" w:rsidRDefault="00AF4343" w:rsidP="00AF4343">
      <w:pPr>
        <w:autoSpaceDE w:val="0"/>
        <w:autoSpaceDN w:val="0"/>
        <w:adjustRightInd w:val="0"/>
        <w:spacing w:after="0" w:line="240" w:lineRule="auto"/>
        <w:ind w:left="709"/>
        <w:jc w:val="right"/>
        <w:rPr>
          <w:rFonts w:ascii="Times New Roman" w:eastAsia="Times New Roman" w:hAnsi="Times New Roman"/>
          <w:sz w:val="28"/>
          <w:szCs w:val="24"/>
          <w:lang w:eastAsia="ru-RU"/>
        </w:rPr>
      </w:pPr>
      <w:r w:rsidRPr="003A7901">
        <w:rPr>
          <w:rFonts w:ascii="Times New Roman" w:eastAsia="Times New Roman" w:hAnsi="Times New Roman"/>
          <w:sz w:val="28"/>
          <w:szCs w:val="24"/>
          <w:lang w:eastAsia="ru-RU"/>
        </w:rPr>
        <w:t xml:space="preserve">Таблица </w:t>
      </w:r>
      <w:r w:rsidRPr="003A7901">
        <w:rPr>
          <w:rFonts w:ascii="Times New Roman" w:eastAsia="Times New Roman" w:hAnsi="Times New Roman"/>
          <w:sz w:val="28"/>
          <w:szCs w:val="24"/>
          <w:lang w:bidi="en-US"/>
        </w:rPr>
        <w:fldChar w:fldCharType="begin"/>
      </w:r>
      <w:r w:rsidRPr="003A7901">
        <w:rPr>
          <w:rFonts w:ascii="Times New Roman" w:eastAsia="Times New Roman" w:hAnsi="Times New Roman"/>
          <w:sz w:val="28"/>
          <w:szCs w:val="24"/>
          <w:lang w:bidi="en-US"/>
        </w:rPr>
        <w:instrText xml:space="preserve"> SEQ Таблица \* ARABIC </w:instrText>
      </w:r>
      <w:r w:rsidRPr="003A7901">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39</w:t>
      </w:r>
      <w:r w:rsidRPr="003A7901">
        <w:rPr>
          <w:rFonts w:ascii="Times New Roman" w:eastAsia="Times New Roman" w:hAnsi="Times New Roman"/>
          <w:sz w:val="28"/>
          <w:szCs w:val="24"/>
          <w:lang w:bidi="en-US"/>
        </w:rPr>
        <w:fldChar w:fldCharType="end"/>
      </w:r>
    </w:p>
    <w:p w14:paraId="7F3B46DC" w14:textId="199E7D2B" w:rsidR="00AF4343" w:rsidRDefault="00AF4343" w:rsidP="00AF4343">
      <w:pPr>
        <w:spacing w:after="120" w:line="240" w:lineRule="auto"/>
        <w:jc w:val="center"/>
        <w:rPr>
          <w:rFonts w:ascii="Times New Roman" w:eastAsia="Times New Roman" w:hAnsi="Times New Roman"/>
          <w:bCs/>
          <w:color w:val="000000"/>
          <w:sz w:val="28"/>
          <w:szCs w:val="24"/>
          <w:lang w:eastAsia="ru-RU"/>
        </w:rPr>
      </w:pPr>
      <w:r>
        <w:rPr>
          <w:rFonts w:ascii="Times New Roman" w:eastAsia="Times New Roman" w:hAnsi="Times New Roman"/>
          <w:bCs/>
          <w:color w:val="000000"/>
          <w:sz w:val="28"/>
          <w:szCs w:val="24"/>
          <w:lang w:eastAsia="ru-RU"/>
        </w:rPr>
        <w:t xml:space="preserve">Укрупнённый расчёт </w:t>
      </w:r>
      <w:r w:rsidR="00085113">
        <w:rPr>
          <w:rFonts w:ascii="Times New Roman" w:eastAsia="Times New Roman" w:hAnsi="Times New Roman"/>
          <w:bCs/>
          <w:color w:val="000000"/>
          <w:sz w:val="28"/>
          <w:szCs w:val="24"/>
          <w:lang w:eastAsia="ru-RU"/>
        </w:rPr>
        <w:t xml:space="preserve">минимальной </w:t>
      </w:r>
      <w:r>
        <w:rPr>
          <w:rFonts w:ascii="Times New Roman" w:eastAsia="Times New Roman" w:hAnsi="Times New Roman"/>
          <w:bCs/>
          <w:color w:val="000000"/>
          <w:sz w:val="28"/>
          <w:szCs w:val="24"/>
          <w:lang w:eastAsia="ru-RU"/>
        </w:rPr>
        <w:t>площади земельных участков для жилищного строительства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228"/>
        <w:gridCol w:w="1607"/>
        <w:gridCol w:w="1276"/>
        <w:gridCol w:w="1559"/>
        <w:gridCol w:w="1276"/>
      </w:tblGrid>
      <w:tr w:rsidR="00A209EA" w:rsidRPr="00A209EA" w14:paraId="743229B0" w14:textId="77777777" w:rsidTr="00A209EA">
        <w:trPr>
          <w:trHeight w:val="170"/>
          <w:tblHeader/>
          <w:jc w:val="center"/>
        </w:trPr>
        <w:tc>
          <w:tcPr>
            <w:tcW w:w="704" w:type="dxa"/>
            <w:vMerge w:val="restart"/>
            <w:shd w:val="clear" w:color="auto" w:fill="auto"/>
            <w:vAlign w:val="center"/>
            <w:hideMark/>
          </w:tcPr>
          <w:p w14:paraId="7C9C65B6"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 п/п</w:t>
            </w:r>
          </w:p>
        </w:tc>
        <w:tc>
          <w:tcPr>
            <w:tcW w:w="2835" w:type="dxa"/>
            <w:vMerge w:val="restart"/>
            <w:shd w:val="clear" w:color="auto" w:fill="auto"/>
            <w:vAlign w:val="center"/>
            <w:hideMark/>
          </w:tcPr>
          <w:p w14:paraId="16F6E8B6"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Тип застройки</w:t>
            </w:r>
          </w:p>
        </w:tc>
        <w:tc>
          <w:tcPr>
            <w:tcW w:w="1228" w:type="dxa"/>
            <w:vMerge w:val="restart"/>
            <w:shd w:val="clear" w:color="auto" w:fill="auto"/>
            <w:vAlign w:val="center"/>
            <w:hideMark/>
          </w:tcPr>
          <w:p w14:paraId="039D54DA"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Норматив на дом/</w:t>
            </w:r>
          </w:p>
          <w:p w14:paraId="194A4FAF" w14:textId="25FCCF79"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квартиру, га.</w:t>
            </w:r>
            <w:r w:rsidRPr="00A209EA">
              <w:rPr>
                <w:rFonts w:eastAsia="Times New Roman" w:cs="Calibri"/>
                <w:color w:val="000000"/>
                <w:sz w:val="20"/>
                <w:szCs w:val="20"/>
                <w:lang w:eastAsia="ru-RU"/>
              </w:rPr>
              <w:t> </w:t>
            </w:r>
          </w:p>
        </w:tc>
        <w:tc>
          <w:tcPr>
            <w:tcW w:w="2883" w:type="dxa"/>
            <w:gridSpan w:val="2"/>
            <w:shd w:val="clear" w:color="auto" w:fill="auto"/>
            <w:vAlign w:val="center"/>
            <w:hideMark/>
          </w:tcPr>
          <w:p w14:paraId="52DF9D94"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I очередь</w:t>
            </w:r>
          </w:p>
        </w:tc>
        <w:tc>
          <w:tcPr>
            <w:tcW w:w="2835" w:type="dxa"/>
            <w:gridSpan w:val="2"/>
            <w:shd w:val="clear" w:color="auto" w:fill="auto"/>
            <w:vAlign w:val="center"/>
            <w:hideMark/>
          </w:tcPr>
          <w:p w14:paraId="67AD08A9"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Расчётный срок</w:t>
            </w:r>
          </w:p>
        </w:tc>
      </w:tr>
      <w:tr w:rsidR="00A209EA" w:rsidRPr="00A209EA" w14:paraId="5F768E1E" w14:textId="77777777" w:rsidTr="00A209EA">
        <w:trPr>
          <w:trHeight w:val="1012"/>
          <w:tblHeader/>
          <w:jc w:val="center"/>
        </w:trPr>
        <w:tc>
          <w:tcPr>
            <w:tcW w:w="704" w:type="dxa"/>
            <w:vMerge/>
            <w:shd w:val="clear" w:color="auto" w:fill="auto"/>
            <w:vAlign w:val="center"/>
            <w:hideMark/>
          </w:tcPr>
          <w:p w14:paraId="43762D2A" w14:textId="77777777" w:rsidR="00A209EA" w:rsidRPr="00A209EA" w:rsidRDefault="00A209EA" w:rsidP="00A209EA">
            <w:pPr>
              <w:spacing w:after="0" w:line="240" w:lineRule="auto"/>
              <w:rPr>
                <w:rFonts w:ascii="Times New Roman" w:eastAsia="Times New Roman" w:hAnsi="Times New Roman"/>
                <w:color w:val="000000"/>
                <w:sz w:val="20"/>
                <w:szCs w:val="20"/>
                <w:lang w:eastAsia="ru-RU"/>
              </w:rPr>
            </w:pPr>
          </w:p>
        </w:tc>
        <w:tc>
          <w:tcPr>
            <w:tcW w:w="2835" w:type="dxa"/>
            <w:vMerge/>
            <w:shd w:val="clear" w:color="auto" w:fill="auto"/>
            <w:vAlign w:val="center"/>
            <w:hideMark/>
          </w:tcPr>
          <w:p w14:paraId="27AF7136" w14:textId="77777777" w:rsidR="00A209EA" w:rsidRPr="00A209EA" w:rsidRDefault="00A209EA" w:rsidP="00A209EA">
            <w:pPr>
              <w:spacing w:after="0" w:line="240" w:lineRule="auto"/>
              <w:rPr>
                <w:rFonts w:ascii="Times New Roman" w:eastAsia="Times New Roman" w:hAnsi="Times New Roman"/>
                <w:color w:val="000000"/>
                <w:sz w:val="20"/>
                <w:szCs w:val="20"/>
                <w:lang w:eastAsia="ru-RU"/>
              </w:rPr>
            </w:pPr>
          </w:p>
        </w:tc>
        <w:tc>
          <w:tcPr>
            <w:tcW w:w="1228" w:type="dxa"/>
            <w:vMerge/>
            <w:shd w:val="clear" w:color="auto" w:fill="auto"/>
            <w:vAlign w:val="center"/>
            <w:hideMark/>
          </w:tcPr>
          <w:p w14:paraId="1096ED00" w14:textId="204D7354" w:rsidR="00A209EA" w:rsidRPr="00A209EA" w:rsidRDefault="00A209EA" w:rsidP="00A209EA">
            <w:pPr>
              <w:spacing w:after="0" w:line="240" w:lineRule="auto"/>
              <w:rPr>
                <w:rFonts w:ascii="Times New Roman" w:eastAsia="Times New Roman" w:hAnsi="Times New Roman"/>
                <w:color w:val="000000"/>
                <w:sz w:val="20"/>
                <w:szCs w:val="20"/>
                <w:lang w:eastAsia="ru-RU"/>
              </w:rPr>
            </w:pPr>
          </w:p>
        </w:tc>
        <w:tc>
          <w:tcPr>
            <w:tcW w:w="1607" w:type="dxa"/>
            <w:shd w:val="clear" w:color="auto" w:fill="auto"/>
            <w:vAlign w:val="center"/>
            <w:hideMark/>
          </w:tcPr>
          <w:p w14:paraId="090EDE50" w14:textId="55139BFF"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Количество домов</w:t>
            </w:r>
            <w:r>
              <w:rPr>
                <w:rFonts w:ascii="Times New Roman" w:eastAsia="Times New Roman" w:hAnsi="Times New Roman"/>
                <w:color w:val="000000"/>
                <w:sz w:val="20"/>
                <w:szCs w:val="20"/>
                <w:lang w:eastAsia="ru-RU"/>
              </w:rPr>
              <w:t xml:space="preserve"> (инд. дома)</w:t>
            </w:r>
            <w:r w:rsidRPr="00A209EA">
              <w:rPr>
                <w:rFonts w:ascii="Times New Roman" w:eastAsia="Times New Roman" w:hAnsi="Times New Roman"/>
                <w:color w:val="000000"/>
                <w:sz w:val="20"/>
                <w:szCs w:val="20"/>
                <w:lang w:eastAsia="ru-RU"/>
              </w:rPr>
              <w:t>, квартир</w:t>
            </w:r>
            <w:r>
              <w:rPr>
                <w:rFonts w:ascii="Times New Roman" w:eastAsia="Times New Roman" w:hAnsi="Times New Roman"/>
                <w:color w:val="000000"/>
                <w:sz w:val="20"/>
                <w:szCs w:val="20"/>
                <w:lang w:eastAsia="ru-RU"/>
              </w:rPr>
              <w:t xml:space="preserve"> (МКД)</w:t>
            </w:r>
            <w:r w:rsidRPr="00A209EA">
              <w:rPr>
                <w:rFonts w:ascii="Times New Roman" w:eastAsia="Times New Roman" w:hAnsi="Times New Roman"/>
                <w:color w:val="000000"/>
                <w:sz w:val="20"/>
                <w:szCs w:val="20"/>
                <w:lang w:eastAsia="ru-RU"/>
              </w:rPr>
              <w:t>, шт.</w:t>
            </w:r>
          </w:p>
        </w:tc>
        <w:tc>
          <w:tcPr>
            <w:tcW w:w="1276" w:type="dxa"/>
            <w:shd w:val="clear" w:color="auto" w:fill="auto"/>
            <w:vAlign w:val="center"/>
            <w:hideMark/>
          </w:tcPr>
          <w:p w14:paraId="203EC5E6"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Площадь территории,</w:t>
            </w:r>
          </w:p>
          <w:p w14:paraId="1A735737" w14:textId="233ACA58"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га</w:t>
            </w:r>
          </w:p>
        </w:tc>
        <w:tc>
          <w:tcPr>
            <w:tcW w:w="1559" w:type="dxa"/>
            <w:shd w:val="clear" w:color="auto" w:fill="auto"/>
            <w:vAlign w:val="center"/>
            <w:hideMark/>
          </w:tcPr>
          <w:p w14:paraId="55E59CA4" w14:textId="59874A91"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Количество домов</w:t>
            </w:r>
            <w:r>
              <w:rPr>
                <w:rFonts w:ascii="Times New Roman" w:eastAsia="Times New Roman" w:hAnsi="Times New Roman"/>
                <w:color w:val="000000"/>
                <w:sz w:val="20"/>
                <w:szCs w:val="20"/>
                <w:lang w:eastAsia="ru-RU"/>
              </w:rPr>
              <w:t xml:space="preserve"> (инд. дома)</w:t>
            </w:r>
            <w:r w:rsidRPr="00A209EA">
              <w:rPr>
                <w:rFonts w:ascii="Times New Roman" w:eastAsia="Times New Roman" w:hAnsi="Times New Roman"/>
                <w:color w:val="000000"/>
                <w:sz w:val="20"/>
                <w:szCs w:val="20"/>
                <w:lang w:eastAsia="ru-RU"/>
              </w:rPr>
              <w:t>, квартир</w:t>
            </w:r>
            <w:r>
              <w:rPr>
                <w:rFonts w:ascii="Times New Roman" w:eastAsia="Times New Roman" w:hAnsi="Times New Roman"/>
                <w:color w:val="000000"/>
                <w:sz w:val="20"/>
                <w:szCs w:val="20"/>
                <w:lang w:eastAsia="ru-RU"/>
              </w:rPr>
              <w:t xml:space="preserve"> (МКД)</w:t>
            </w:r>
            <w:r w:rsidRPr="00A209EA">
              <w:rPr>
                <w:rFonts w:ascii="Times New Roman" w:eastAsia="Times New Roman" w:hAnsi="Times New Roman"/>
                <w:color w:val="000000"/>
                <w:sz w:val="20"/>
                <w:szCs w:val="20"/>
                <w:lang w:eastAsia="ru-RU"/>
              </w:rPr>
              <w:t>, шт.</w:t>
            </w:r>
          </w:p>
        </w:tc>
        <w:tc>
          <w:tcPr>
            <w:tcW w:w="1276" w:type="dxa"/>
            <w:shd w:val="clear" w:color="auto" w:fill="auto"/>
            <w:vAlign w:val="center"/>
            <w:hideMark/>
          </w:tcPr>
          <w:p w14:paraId="28B938D8" w14:textId="77777777"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Площадь территории,</w:t>
            </w:r>
          </w:p>
          <w:p w14:paraId="64B71A3D" w14:textId="64C67362" w:rsidR="00A209EA" w:rsidRPr="00A209EA" w:rsidRDefault="00A209EA" w:rsidP="00A209EA">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га</w:t>
            </w:r>
          </w:p>
        </w:tc>
      </w:tr>
      <w:tr w:rsidR="00085113" w:rsidRPr="00A209EA" w14:paraId="69E4C104" w14:textId="77777777" w:rsidTr="00085113">
        <w:trPr>
          <w:trHeight w:val="170"/>
          <w:jc w:val="center"/>
        </w:trPr>
        <w:tc>
          <w:tcPr>
            <w:tcW w:w="704" w:type="dxa"/>
            <w:shd w:val="clear" w:color="auto" w:fill="auto"/>
            <w:vAlign w:val="center"/>
            <w:hideMark/>
          </w:tcPr>
          <w:p w14:paraId="4D66A19A"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1</w:t>
            </w:r>
          </w:p>
        </w:tc>
        <w:tc>
          <w:tcPr>
            <w:tcW w:w="2835" w:type="dxa"/>
            <w:shd w:val="clear" w:color="auto" w:fill="auto"/>
            <w:vAlign w:val="center"/>
            <w:hideMark/>
          </w:tcPr>
          <w:p w14:paraId="75527F9D"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Одноквартирные жилые дома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68EBC" w14:textId="47CA42AF"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 </w:t>
            </w:r>
            <w:r>
              <w:rPr>
                <w:rFonts w:ascii="Times New Roman" w:hAnsi="Times New Roman"/>
                <w:color w:val="000000"/>
              </w:rPr>
              <w:t>×</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14:paraId="25CEC74C" w14:textId="2CEE4C64"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26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C071F9" w14:textId="7DAE3E5C"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3,3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9E11C3F" w14:textId="0241B3C1"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60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057EF8" w14:textId="7A34250E"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7,8</w:t>
            </w:r>
          </w:p>
        </w:tc>
      </w:tr>
      <w:tr w:rsidR="00085113" w:rsidRPr="00A209EA" w14:paraId="69D8714F" w14:textId="77777777" w:rsidTr="00085113">
        <w:trPr>
          <w:trHeight w:val="170"/>
          <w:jc w:val="center"/>
        </w:trPr>
        <w:tc>
          <w:tcPr>
            <w:tcW w:w="704" w:type="dxa"/>
            <w:shd w:val="clear" w:color="auto" w:fill="auto"/>
            <w:vAlign w:val="center"/>
            <w:hideMark/>
          </w:tcPr>
          <w:p w14:paraId="07CD96E4" w14:textId="632B352C"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1.1</w:t>
            </w:r>
          </w:p>
        </w:tc>
        <w:tc>
          <w:tcPr>
            <w:tcW w:w="2835" w:type="dxa"/>
            <w:shd w:val="clear" w:color="auto" w:fill="auto"/>
            <w:vAlign w:val="center"/>
            <w:hideMark/>
          </w:tcPr>
          <w:p w14:paraId="75225389"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Индивидуальные жилые дома (коттеджи) с участками при доме 1000-1500 м</w:t>
            </w:r>
            <w:r w:rsidRPr="00A209EA">
              <w:rPr>
                <w:rFonts w:ascii="Times New Roman" w:eastAsia="Times New Roman" w:hAnsi="Times New Roman"/>
                <w:color w:val="000000"/>
                <w:sz w:val="20"/>
                <w:szCs w:val="20"/>
                <w:vertAlign w:val="superscript"/>
                <w:lang w:eastAsia="ru-RU"/>
              </w:rPr>
              <w:t>2</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40EB9D24" w14:textId="36CBF5D3"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0,19</w:t>
            </w:r>
          </w:p>
        </w:tc>
        <w:tc>
          <w:tcPr>
            <w:tcW w:w="1607" w:type="dxa"/>
            <w:tcBorders>
              <w:top w:val="nil"/>
              <w:left w:val="nil"/>
              <w:bottom w:val="single" w:sz="4" w:space="0" w:color="auto"/>
              <w:right w:val="single" w:sz="4" w:space="0" w:color="auto"/>
            </w:tcBorders>
            <w:shd w:val="clear" w:color="auto" w:fill="auto"/>
            <w:vAlign w:val="center"/>
            <w:hideMark/>
          </w:tcPr>
          <w:p w14:paraId="29F836FC" w14:textId="79638535"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7</w:t>
            </w:r>
          </w:p>
        </w:tc>
        <w:tc>
          <w:tcPr>
            <w:tcW w:w="1276" w:type="dxa"/>
            <w:tcBorders>
              <w:top w:val="nil"/>
              <w:left w:val="nil"/>
              <w:bottom w:val="single" w:sz="4" w:space="0" w:color="auto"/>
              <w:right w:val="single" w:sz="4" w:space="0" w:color="auto"/>
            </w:tcBorders>
            <w:shd w:val="clear" w:color="auto" w:fill="auto"/>
            <w:vAlign w:val="center"/>
            <w:hideMark/>
          </w:tcPr>
          <w:p w14:paraId="32623146" w14:textId="1291E048"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14:paraId="7C090818" w14:textId="5A2F32F7"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18</w:t>
            </w:r>
          </w:p>
        </w:tc>
        <w:tc>
          <w:tcPr>
            <w:tcW w:w="1276" w:type="dxa"/>
            <w:tcBorders>
              <w:top w:val="nil"/>
              <w:left w:val="nil"/>
              <w:bottom w:val="single" w:sz="4" w:space="0" w:color="auto"/>
              <w:right w:val="single" w:sz="4" w:space="0" w:color="auto"/>
            </w:tcBorders>
            <w:shd w:val="clear" w:color="auto" w:fill="auto"/>
            <w:vAlign w:val="center"/>
            <w:hideMark/>
          </w:tcPr>
          <w:p w14:paraId="01886D5E" w14:textId="59D7F439"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3,4</w:t>
            </w:r>
          </w:p>
        </w:tc>
      </w:tr>
      <w:tr w:rsidR="00085113" w:rsidRPr="00A209EA" w14:paraId="727E930E" w14:textId="77777777" w:rsidTr="00085113">
        <w:trPr>
          <w:trHeight w:val="170"/>
          <w:jc w:val="center"/>
        </w:trPr>
        <w:tc>
          <w:tcPr>
            <w:tcW w:w="704" w:type="dxa"/>
            <w:shd w:val="clear" w:color="auto" w:fill="auto"/>
            <w:vAlign w:val="center"/>
            <w:hideMark/>
          </w:tcPr>
          <w:p w14:paraId="2F7FCC74" w14:textId="3DB300C8"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1.2</w:t>
            </w:r>
          </w:p>
        </w:tc>
        <w:tc>
          <w:tcPr>
            <w:tcW w:w="2835" w:type="dxa"/>
            <w:shd w:val="clear" w:color="auto" w:fill="auto"/>
            <w:vAlign w:val="center"/>
            <w:hideMark/>
          </w:tcPr>
          <w:p w14:paraId="54D33A88"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Блокированные жилые дома с приквартирными участками 400-600 м2</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46795CAE" w14:textId="269C7B93"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0,105</w:t>
            </w:r>
          </w:p>
        </w:tc>
        <w:tc>
          <w:tcPr>
            <w:tcW w:w="1607" w:type="dxa"/>
            <w:tcBorders>
              <w:top w:val="nil"/>
              <w:left w:val="nil"/>
              <w:bottom w:val="single" w:sz="4" w:space="0" w:color="auto"/>
              <w:right w:val="single" w:sz="4" w:space="0" w:color="auto"/>
            </w:tcBorders>
            <w:shd w:val="clear" w:color="auto" w:fill="auto"/>
            <w:vAlign w:val="center"/>
            <w:hideMark/>
          </w:tcPr>
          <w:p w14:paraId="38E560EB" w14:textId="3C8C3D78"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19</w:t>
            </w:r>
          </w:p>
        </w:tc>
        <w:tc>
          <w:tcPr>
            <w:tcW w:w="1276" w:type="dxa"/>
            <w:tcBorders>
              <w:top w:val="nil"/>
              <w:left w:val="nil"/>
              <w:bottom w:val="single" w:sz="4" w:space="0" w:color="auto"/>
              <w:right w:val="single" w:sz="4" w:space="0" w:color="auto"/>
            </w:tcBorders>
            <w:shd w:val="clear" w:color="auto" w:fill="auto"/>
            <w:vAlign w:val="center"/>
            <w:hideMark/>
          </w:tcPr>
          <w:p w14:paraId="52C3EBD1" w14:textId="1E981F8F"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2,0</w:t>
            </w:r>
          </w:p>
        </w:tc>
        <w:tc>
          <w:tcPr>
            <w:tcW w:w="1559" w:type="dxa"/>
            <w:tcBorders>
              <w:top w:val="nil"/>
              <w:left w:val="nil"/>
              <w:bottom w:val="single" w:sz="4" w:space="0" w:color="auto"/>
              <w:right w:val="single" w:sz="4" w:space="0" w:color="auto"/>
            </w:tcBorders>
            <w:shd w:val="clear" w:color="auto" w:fill="auto"/>
            <w:vAlign w:val="center"/>
            <w:hideMark/>
          </w:tcPr>
          <w:p w14:paraId="413A7F9A" w14:textId="003D52ED"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42</w:t>
            </w:r>
          </w:p>
        </w:tc>
        <w:tc>
          <w:tcPr>
            <w:tcW w:w="1276" w:type="dxa"/>
            <w:tcBorders>
              <w:top w:val="nil"/>
              <w:left w:val="nil"/>
              <w:bottom w:val="single" w:sz="4" w:space="0" w:color="auto"/>
              <w:right w:val="single" w:sz="4" w:space="0" w:color="auto"/>
            </w:tcBorders>
            <w:shd w:val="clear" w:color="auto" w:fill="auto"/>
            <w:vAlign w:val="center"/>
            <w:hideMark/>
          </w:tcPr>
          <w:p w14:paraId="7C3E0624" w14:textId="447818FE"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4,4</w:t>
            </w:r>
          </w:p>
        </w:tc>
      </w:tr>
      <w:tr w:rsidR="00085113" w:rsidRPr="00A209EA" w14:paraId="22567660" w14:textId="77777777" w:rsidTr="00085113">
        <w:trPr>
          <w:trHeight w:val="170"/>
          <w:jc w:val="center"/>
        </w:trPr>
        <w:tc>
          <w:tcPr>
            <w:tcW w:w="704" w:type="dxa"/>
            <w:shd w:val="clear" w:color="auto" w:fill="auto"/>
            <w:vAlign w:val="center"/>
            <w:hideMark/>
          </w:tcPr>
          <w:p w14:paraId="7CDC6336" w14:textId="77777777"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2</w:t>
            </w:r>
          </w:p>
        </w:tc>
        <w:tc>
          <w:tcPr>
            <w:tcW w:w="2835" w:type="dxa"/>
            <w:shd w:val="clear" w:color="auto" w:fill="auto"/>
            <w:vAlign w:val="center"/>
            <w:hideMark/>
          </w:tcPr>
          <w:p w14:paraId="2DD71ACF"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Многоквартирные жилые дома, в том числе</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302C4B58" w14:textId="356D082B"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 </w:t>
            </w:r>
            <w:r>
              <w:rPr>
                <w:rFonts w:ascii="Times New Roman" w:hAnsi="Times New Roman"/>
                <w:color w:val="000000"/>
              </w:rPr>
              <w:t>×</w:t>
            </w:r>
          </w:p>
        </w:tc>
        <w:tc>
          <w:tcPr>
            <w:tcW w:w="1607" w:type="dxa"/>
            <w:tcBorders>
              <w:top w:val="nil"/>
              <w:left w:val="nil"/>
              <w:bottom w:val="single" w:sz="4" w:space="0" w:color="auto"/>
              <w:right w:val="single" w:sz="4" w:space="0" w:color="auto"/>
            </w:tcBorders>
            <w:shd w:val="clear" w:color="auto" w:fill="auto"/>
            <w:vAlign w:val="center"/>
            <w:hideMark/>
          </w:tcPr>
          <w:p w14:paraId="2E534823" w14:textId="1AB7F44A"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62</w:t>
            </w:r>
          </w:p>
        </w:tc>
        <w:tc>
          <w:tcPr>
            <w:tcW w:w="1276" w:type="dxa"/>
            <w:tcBorders>
              <w:top w:val="nil"/>
              <w:left w:val="nil"/>
              <w:bottom w:val="single" w:sz="4" w:space="0" w:color="auto"/>
              <w:right w:val="single" w:sz="4" w:space="0" w:color="auto"/>
            </w:tcBorders>
            <w:shd w:val="clear" w:color="auto" w:fill="auto"/>
            <w:vAlign w:val="center"/>
            <w:hideMark/>
          </w:tcPr>
          <w:p w14:paraId="4C032009" w14:textId="52757843"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1,9</w:t>
            </w:r>
          </w:p>
        </w:tc>
        <w:tc>
          <w:tcPr>
            <w:tcW w:w="1559" w:type="dxa"/>
            <w:tcBorders>
              <w:top w:val="nil"/>
              <w:left w:val="nil"/>
              <w:bottom w:val="single" w:sz="4" w:space="0" w:color="auto"/>
              <w:right w:val="single" w:sz="4" w:space="0" w:color="auto"/>
            </w:tcBorders>
            <w:shd w:val="clear" w:color="auto" w:fill="auto"/>
            <w:vAlign w:val="center"/>
            <w:hideMark/>
          </w:tcPr>
          <w:p w14:paraId="2EF0D163" w14:textId="5A266A54"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148</w:t>
            </w:r>
          </w:p>
        </w:tc>
        <w:tc>
          <w:tcPr>
            <w:tcW w:w="1276" w:type="dxa"/>
            <w:tcBorders>
              <w:top w:val="nil"/>
              <w:left w:val="nil"/>
              <w:bottom w:val="single" w:sz="4" w:space="0" w:color="auto"/>
              <w:right w:val="single" w:sz="4" w:space="0" w:color="auto"/>
            </w:tcBorders>
            <w:shd w:val="clear" w:color="auto" w:fill="auto"/>
            <w:vAlign w:val="center"/>
            <w:hideMark/>
          </w:tcPr>
          <w:p w14:paraId="679D8DD1" w14:textId="746EDE36"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4,4</w:t>
            </w:r>
          </w:p>
        </w:tc>
      </w:tr>
      <w:tr w:rsidR="00085113" w:rsidRPr="00A209EA" w14:paraId="0CD0762F" w14:textId="77777777" w:rsidTr="00085113">
        <w:trPr>
          <w:trHeight w:val="170"/>
          <w:jc w:val="center"/>
        </w:trPr>
        <w:tc>
          <w:tcPr>
            <w:tcW w:w="704" w:type="dxa"/>
            <w:shd w:val="clear" w:color="auto" w:fill="auto"/>
            <w:vAlign w:val="center"/>
            <w:hideMark/>
          </w:tcPr>
          <w:p w14:paraId="6A08067B" w14:textId="371808CD" w:rsidR="00085113" w:rsidRPr="00A209EA" w:rsidRDefault="00085113" w:rsidP="00085113">
            <w:pPr>
              <w:spacing w:after="0" w:line="240" w:lineRule="auto"/>
              <w:jc w:val="center"/>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2.1</w:t>
            </w:r>
          </w:p>
        </w:tc>
        <w:tc>
          <w:tcPr>
            <w:tcW w:w="2835" w:type="dxa"/>
            <w:shd w:val="clear" w:color="auto" w:fill="auto"/>
            <w:vAlign w:val="center"/>
            <w:hideMark/>
          </w:tcPr>
          <w:p w14:paraId="50ED9312" w14:textId="77777777" w:rsidR="00085113" w:rsidRPr="00A209EA" w:rsidRDefault="00085113" w:rsidP="00085113">
            <w:pPr>
              <w:spacing w:after="0" w:line="240" w:lineRule="auto"/>
              <w:rPr>
                <w:rFonts w:ascii="Times New Roman" w:eastAsia="Times New Roman" w:hAnsi="Times New Roman"/>
                <w:color w:val="000000"/>
                <w:sz w:val="20"/>
                <w:szCs w:val="20"/>
                <w:lang w:eastAsia="ru-RU"/>
              </w:rPr>
            </w:pPr>
            <w:r w:rsidRPr="00A209EA">
              <w:rPr>
                <w:rFonts w:ascii="Times New Roman" w:eastAsia="Times New Roman" w:hAnsi="Times New Roman"/>
                <w:color w:val="000000"/>
                <w:sz w:val="20"/>
                <w:szCs w:val="20"/>
                <w:lang w:eastAsia="ru-RU"/>
              </w:rPr>
              <w:t>Двухэтажные</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452FF314" w14:textId="77A85043"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0,03</w:t>
            </w:r>
          </w:p>
        </w:tc>
        <w:tc>
          <w:tcPr>
            <w:tcW w:w="1607" w:type="dxa"/>
            <w:tcBorders>
              <w:top w:val="nil"/>
              <w:left w:val="nil"/>
              <w:bottom w:val="single" w:sz="4" w:space="0" w:color="auto"/>
              <w:right w:val="single" w:sz="4" w:space="0" w:color="auto"/>
            </w:tcBorders>
            <w:shd w:val="clear" w:color="auto" w:fill="auto"/>
            <w:vAlign w:val="center"/>
            <w:hideMark/>
          </w:tcPr>
          <w:p w14:paraId="5B8D226D" w14:textId="41059CC4"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62</w:t>
            </w:r>
          </w:p>
        </w:tc>
        <w:tc>
          <w:tcPr>
            <w:tcW w:w="1276" w:type="dxa"/>
            <w:tcBorders>
              <w:top w:val="nil"/>
              <w:left w:val="nil"/>
              <w:bottom w:val="single" w:sz="4" w:space="0" w:color="auto"/>
              <w:right w:val="single" w:sz="4" w:space="0" w:color="auto"/>
            </w:tcBorders>
            <w:shd w:val="clear" w:color="auto" w:fill="auto"/>
            <w:vAlign w:val="center"/>
            <w:hideMark/>
          </w:tcPr>
          <w:p w14:paraId="506E9978" w14:textId="55AAAEEE"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1,86</w:t>
            </w:r>
          </w:p>
        </w:tc>
        <w:tc>
          <w:tcPr>
            <w:tcW w:w="1559" w:type="dxa"/>
            <w:tcBorders>
              <w:top w:val="nil"/>
              <w:left w:val="nil"/>
              <w:bottom w:val="single" w:sz="4" w:space="0" w:color="auto"/>
              <w:right w:val="single" w:sz="4" w:space="0" w:color="auto"/>
            </w:tcBorders>
            <w:shd w:val="clear" w:color="auto" w:fill="auto"/>
            <w:vAlign w:val="center"/>
            <w:hideMark/>
          </w:tcPr>
          <w:p w14:paraId="3E0283AF" w14:textId="4A4CA52A"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148</w:t>
            </w:r>
          </w:p>
        </w:tc>
        <w:tc>
          <w:tcPr>
            <w:tcW w:w="1276" w:type="dxa"/>
            <w:tcBorders>
              <w:top w:val="nil"/>
              <w:left w:val="nil"/>
              <w:bottom w:val="single" w:sz="4" w:space="0" w:color="auto"/>
              <w:right w:val="single" w:sz="4" w:space="0" w:color="auto"/>
            </w:tcBorders>
            <w:shd w:val="clear" w:color="auto" w:fill="auto"/>
            <w:vAlign w:val="center"/>
            <w:hideMark/>
          </w:tcPr>
          <w:p w14:paraId="0182AA6B" w14:textId="519B1692" w:rsidR="00085113" w:rsidRPr="00085113" w:rsidRDefault="00085113" w:rsidP="00085113">
            <w:pPr>
              <w:spacing w:after="0" w:line="240" w:lineRule="auto"/>
              <w:jc w:val="center"/>
              <w:rPr>
                <w:rFonts w:ascii="Times New Roman" w:eastAsia="Times New Roman" w:hAnsi="Times New Roman"/>
                <w:color w:val="000000"/>
                <w:sz w:val="20"/>
                <w:szCs w:val="20"/>
                <w:lang w:eastAsia="ru-RU"/>
              </w:rPr>
            </w:pPr>
            <w:r w:rsidRPr="00085113">
              <w:rPr>
                <w:rFonts w:ascii="Times New Roman" w:hAnsi="Times New Roman"/>
                <w:color w:val="000000"/>
              </w:rPr>
              <w:t>4,44</w:t>
            </w:r>
          </w:p>
        </w:tc>
      </w:tr>
      <w:tr w:rsidR="00085113" w:rsidRPr="00A209EA" w14:paraId="5DBDC9DF" w14:textId="77777777" w:rsidTr="00085113">
        <w:trPr>
          <w:trHeight w:val="170"/>
          <w:jc w:val="center"/>
        </w:trPr>
        <w:tc>
          <w:tcPr>
            <w:tcW w:w="704" w:type="dxa"/>
            <w:shd w:val="clear" w:color="auto" w:fill="auto"/>
            <w:vAlign w:val="center"/>
            <w:hideMark/>
          </w:tcPr>
          <w:p w14:paraId="5E071F76" w14:textId="77777777" w:rsidR="00085113" w:rsidRPr="00A209EA" w:rsidRDefault="00085113" w:rsidP="00085113">
            <w:pPr>
              <w:spacing w:after="0" w:line="240" w:lineRule="auto"/>
              <w:jc w:val="center"/>
              <w:rPr>
                <w:rFonts w:ascii="Times New Roman" w:eastAsia="Times New Roman" w:hAnsi="Times New Roman"/>
                <w:b/>
                <w:bCs/>
                <w:color w:val="000000"/>
                <w:sz w:val="20"/>
                <w:szCs w:val="20"/>
                <w:lang w:eastAsia="ru-RU"/>
              </w:rPr>
            </w:pPr>
            <w:r w:rsidRPr="00A209EA">
              <w:rPr>
                <w:rFonts w:ascii="Times New Roman" w:eastAsia="Times New Roman" w:hAnsi="Times New Roman"/>
                <w:b/>
                <w:bCs/>
                <w:color w:val="000000"/>
                <w:sz w:val="20"/>
                <w:szCs w:val="20"/>
                <w:lang w:eastAsia="ru-RU"/>
              </w:rPr>
              <w:t> </w:t>
            </w:r>
          </w:p>
        </w:tc>
        <w:tc>
          <w:tcPr>
            <w:tcW w:w="2835" w:type="dxa"/>
            <w:shd w:val="clear" w:color="auto" w:fill="auto"/>
            <w:vAlign w:val="center"/>
            <w:hideMark/>
          </w:tcPr>
          <w:p w14:paraId="524EDCB7" w14:textId="77777777" w:rsidR="00085113" w:rsidRPr="00A209EA" w:rsidRDefault="00085113" w:rsidP="00085113">
            <w:pPr>
              <w:spacing w:after="0" w:line="240" w:lineRule="auto"/>
              <w:rPr>
                <w:rFonts w:ascii="Times New Roman" w:eastAsia="Times New Roman" w:hAnsi="Times New Roman"/>
                <w:b/>
                <w:bCs/>
                <w:color w:val="000000"/>
                <w:sz w:val="20"/>
                <w:szCs w:val="20"/>
                <w:lang w:eastAsia="ru-RU"/>
              </w:rPr>
            </w:pPr>
            <w:r w:rsidRPr="00A209EA">
              <w:rPr>
                <w:rFonts w:ascii="Times New Roman" w:eastAsia="Times New Roman" w:hAnsi="Times New Roman"/>
                <w:b/>
                <w:bCs/>
                <w:color w:val="000000"/>
                <w:sz w:val="20"/>
                <w:szCs w:val="20"/>
                <w:lang w:eastAsia="ru-RU"/>
              </w:rPr>
              <w:t>ИТОГО:</w:t>
            </w:r>
          </w:p>
        </w:tc>
        <w:tc>
          <w:tcPr>
            <w:tcW w:w="1228" w:type="dxa"/>
            <w:tcBorders>
              <w:top w:val="nil"/>
              <w:left w:val="single" w:sz="4" w:space="0" w:color="auto"/>
              <w:bottom w:val="single" w:sz="4" w:space="0" w:color="auto"/>
              <w:right w:val="single" w:sz="4" w:space="0" w:color="auto"/>
            </w:tcBorders>
            <w:shd w:val="clear" w:color="auto" w:fill="auto"/>
            <w:vAlign w:val="center"/>
            <w:hideMark/>
          </w:tcPr>
          <w:p w14:paraId="36763312" w14:textId="32DF363C" w:rsidR="00085113" w:rsidRPr="00085113" w:rsidRDefault="00085113" w:rsidP="00085113">
            <w:pPr>
              <w:spacing w:after="0" w:line="240" w:lineRule="auto"/>
              <w:jc w:val="center"/>
              <w:rPr>
                <w:rFonts w:ascii="Times New Roman" w:eastAsia="Times New Roman" w:hAnsi="Times New Roman"/>
                <w:b/>
                <w:bCs/>
                <w:color w:val="000000"/>
                <w:sz w:val="20"/>
                <w:szCs w:val="20"/>
                <w:lang w:eastAsia="ru-RU"/>
              </w:rPr>
            </w:pPr>
            <w:r>
              <w:rPr>
                <w:rFonts w:ascii="Times New Roman" w:hAnsi="Times New Roman"/>
                <w:b/>
                <w:bCs/>
                <w:color w:val="000000"/>
              </w:rPr>
              <w:t>×</w:t>
            </w:r>
            <w:r w:rsidRPr="00085113">
              <w:rPr>
                <w:rFonts w:ascii="Times New Roman" w:hAnsi="Times New Roman"/>
                <w:b/>
                <w:bCs/>
                <w:color w:val="000000"/>
              </w:rPr>
              <w:t> </w:t>
            </w:r>
          </w:p>
        </w:tc>
        <w:tc>
          <w:tcPr>
            <w:tcW w:w="1607" w:type="dxa"/>
            <w:tcBorders>
              <w:top w:val="nil"/>
              <w:left w:val="nil"/>
              <w:bottom w:val="single" w:sz="4" w:space="0" w:color="auto"/>
              <w:right w:val="single" w:sz="4" w:space="0" w:color="auto"/>
            </w:tcBorders>
            <w:shd w:val="clear" w:color="auto" w:fill="auto"/>
            <w:vAlign w:val="center"/>
            <w:hideMark/>
          </w:tcPr>
          <w:p w14:paraId="6F92042A" w14:textId="33DCF5DC" w:rsidR="00085113" w:rsidRPr="00085113" w:rsidRDefault="00085113" w:rsidP="00085113">
            <w:pPr>
              <w:spacing w:after="0" w:line="240" w:lineRule="auto"/>
              <w:jc w:val="center"/>
              <w:rPr>
                <w:rFonts w:ascii="Times New Roman" w:eastAsia="Times New Roman" w:hAnsi="Times New Roman"/>
                <w:b/>
                <w:bCs/>
                <w:color w:val="000000"/>
                <w:sz w:val="20"/>
                <w:szCs w:val="20"/>
                <w:lang w:eastAsia="ru-RU"/>
              </w:rPr>
            </w:pPr>
            <w:r w:rsidRPr="00085113">
              <w:rPr>
                <w:rFonts w:ascii="Times New Roman" w:hAnsi="Times New Roman"/>
                <w:b/>
                <w:bCs/>
                <w:color w:val="000000"/>
              </w:rPr>
              <w:t>88</w:t>
            </w:r>
          </w:p>
        </w:tc>
        <w:tc>
          <w:tcPr>
            <w:tcW w:w="1276" w:type="dxa"/>
            <w:tcBorders>
              <w:top w:val="nil"/>
              <w:left w:val="nil"/>
              <w:bottom w:val="single" w:sz="4" w:space="0" w:color="auto"/>
              <w:right w:val="single" w:sz="4" w:space="0" w:color="auto"/>
            </w:tcBorders>
            <w:shd w:val="clear" w:color="auto" w:fill="auto"/>
            <w:vAlign w:val="center"/>
            <w:hideMark/>
          </w:tcPr>
          <w:p w14:paraId="4FB6BC2A" w14:textId="67C007B9" w:rsidR="00085113" w:rsidRPr="00085113" w:rsidRDefault="00085113" w:rsidP="00085113">
            <w:pPr>
              <w:spacing w:after="0" w:line="240" w:lineRule="auto"/>
              <w:jc w:val="center"/>
              <w:rPr>
                <w:rFonts w:ascii="Times New Roman" w:eastAsia="Times New Roman" w:hAnsi="Times New Roman"/>
                <w:b/>
                <w:bCs/>
                <w:color w:val="000000"/>
                <w:sz w:val="20"/>
                <w:szCs w:val="20"/>
                <w:lang w:eastAsia="ru-RU"/>
              </w:rPr>
            </w:pPr>
            <w:r w:rsidRPr="00085113">
              <w:rPr>
                <w:rFonts w:ascii="Times New Roman" w:hAnsi="Times New Roman"/>
                <w:b/>
                <w:bCs/>
                <w:color w:val="000000"/>
              </w:rPr>
              <w:t>5,2</w:t>
            </w:r>
          </w:p>
        </w:tc>
        <w:tc>
          <w:tcPr>
            <w:tcW w:w="1559" w:type="dxa"/>
            <w:tcBorders>
              <w:top w:val="nil"/>
              <w:left w:val="nil"/>
              <w:bottom w:val="single" w:sz="4" w:space="0" w:color="auto"/>
              <w:right w:val="single" w:sz="4" w:space="0" w:color="auto"/>
            </w:tcBorders>
            <w:shd w:val="clear" w:color="auto" w:fill="auto"/>
            <w:vAlign w:val="center"/>
            <w:hideMark/>
          </w:tcPr>
          <w:p w14:paraId="305D694E" w14:textId="7596A11C" w:rsidR="00085113" w:rsidRPr="00085113" w:rsidRDefault="00085113" w:rsidP="00085113">
            <w:pPr>
              <w:spacing w:after="0" w:line="240" w:lineRule="auto"/>
              <w:jc w:val="center"/>
              <w:rPr>
                <w:rFonts w:ascii="Times New Roman" w:eastAsia="Times New Roman" w:hAnsi="Times New Roman"/>
                <w:b/>
                <w:bCs/>
                <w:color w:val="000000"/>
                <w:sz w:val="20"/>
                <w:szCs w:val="20"/>
                <w:lang w:eastAsia="ru-RU"/>
              </w:rPr>
            </w:pPr>
            <w:r w:rsidRPr="00085113">
              <w:rPr>
                <w:rFonts w:ascii="Times New Roman" w:hAnsi="Times New Roman"/>
                <w:b/>
                <w:bCs/>
                <w:color w:val="000000"/>
              </w:rPr>
              <w:t>208</w:t>
            </w:r>
          </w:p>
        </w:tc>
        <w:tc>
          <w:tcPr>
            <w:tcW w:w="1276" w:type="dxa"/>
            <w:tcBorders>
              <w:top w:val="nil"/>
              <w:left w:val="nil"/>
              <w:bottom w:val="single" w:sz="4" w:space="0" w:color="auto"/>
              <w:right w:val="single" w:sz="4" w:space="0" w:color="auto"/>
            </w:tcBorders>
            <w:shd w:val="clear" w:color="auto" w:fill="auto"/>
            <w:vAlign w:val="center"/>
            <w:hideMark/>
          </w:tcPr>
          <w:p w14:paraId="0A9DAB35" w14:textId="24D0C8A9" w:rsidR="00085113" w:rsidRPr="00085113" w:rsidRDefault="00085113" w:rsidP="00085113">
            <w:pPr>
              <w:spacing w:after="0" w:line="240" w:lineRule="auto"/>
              <w:jc w:val="center"/>
              <w:rPr>
                <w:rFonts w:ascii="Times New Roman" w:eastAsia="Times New Roman" w:hAnsi="Times New Roman"/>
                <w:b/>
                <w:bCs/>
                <w:color w:val="000000"/>
                <w:sz w:val="20"/>
                <w:szCs w:val="20"/>
                <w:lang w:eastAsia="ru-RU"/>
              </w:rPr>
            </w:pPr>
            <w:r w:rsidRPr="00085113">
              <w:rPr>
                <w:rFonts w:ascii="Times New Roman" w:hAnsi="Times New Roman"/>
                <w:b/>
                <w:bCs/>
                <w:color w:val="000000"/>
              </w:rPr>
              <w:t>12,3</w:t>
            </w:r>
          </w:p>
        </w:tc>
      </w:tr>
    </w:tbl>
    <w:p w14:paraId="3349607A" w14:textId="77777777" w:rsidR="00085113" w:rsidRDefault="00085113" w:rsidP="003A7901">
      <w:pPr>
        <w:spacing w:after="0" w:line="240" w:lineRule="auto"/>
        <w:ind w:firstLine="709"/>
        <w:contextualSpacing/>
        <w:jc w:val="both"/>
        <w:rPr>
          <w:rFonts w:ascii="Times New Roman" w:eastAsia="Times New Roman" w:hAnsi="Times New Roman"/>
          <w:bCs/>
          <w:color w:val="000000"/>
          <w:sz w:val="28"/>
          <w:szCs w:val="24"/>
          <w:lang w:eastAsia="ru-RU"/>
        </w:rPr>
      </w:pPr>
    </w:p>
    <w:p w14:paraId="52C43F85" w14:textId="383062C1" w:rsidR="003A7901" w:rsidRPr="003A7901" w:rsidRDefault="003A7901" w:rsidP="003A7901">
      <w:pPr>
        <w:spacing w:after="0" w:line="240" w:lineRule="auto"/>
        <w:ind w:firstLine="709"/>
        <w:contextualSpacing/>
        <w:jc w:val="both"/>
        <w:rPr>
          <w:rFonts w:ascii="Times New Roman" w:eastAsia="Times New Roman" w:hAnsi="Times New Roman"/>
          <w:bCs/>
          <w:color w:val="000000"/>
          <w:sz w:val="28"/>
          <w:szCs w:val="24"/>
          <w:lang w:eastAsia="ru-RU"/>
        </w:rPr>
      </w:pPr>
      <w:r w:rsidRPr="003A7901">
        <w:rPr>
          <w:rFonts w:ascii="Times New Roman" w:eastAsia="Times New Roman" w:hAnsi="Times New Roman" w:hint="eastAsia"/>
          <w:bCs/>
          <w:color w:val="000000"/>
          <w:sz w:val="28"/>
          <w:szCs w:val="24"/>
          <w:lang w:eastAsia="ru-RU"/>
        </w:rPr>
        <w:t>В</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прогнозируемом</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периоде</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необходимо</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осуществить</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качественное</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изменение</w:t>
      </w:r>
      <w:r w:rsidRPr="003A7901">
        <w:rPr>
          <w:rFonts w:ascii="Times New Roman" w:eastAsia="Times New Roman" w:hAnsi="Times New Roman"/>
          <w:bCs/>
          <w:color w:val="000000"/>
          <w:sz w:val="28"/>
          <w:szCs w:val="24"/>
          <w:lang w:eastAsia="ru-RU"/>
        </w:rPr>
        <w:t xml:space="preserve"> строящегося</w:t>
      </w:r>
      <w:r w:rsidR="009A5E75" w:rsidRPr="003A7901">
        <w:rPr>
          <w:rFonts w:ascii="Times New Roman" w:eastAsia="Times New Roman" w:hAnsi="Times New Roman"/>
          <w:bCs/>
          <w:color w:val="000000"/>
          <w:sz w:val="28"/>
          <w:szCs w:val="24"/>
          <w:lang w:eastAsia="ru-RU"/>
        </w:rPr>
        <w:t xml:space="preserve"> </w:t>
      </w:r>
      <w:r w:rsidR="009A5E75" w:rsidRPr="003A7901">
        <w:rPr>
          <w:rFonts w:ascii="Times New Roman" w:eastAsia="Times New Roman" w:hAnsi="Times New Roman" w:hint="eastAsia"/>
          <w:bCs/>
          <w:color w:val="000000"/>
          <w:sz w:val="28"/>
          <w:szCs w:val="24"/>
          <w:lang w:eastAsia="ru-RU"/>
        </w:rPr>
        <w:t>и</w:t>
      </w:r>
      <w:r w:rsidR="009A5E75">
        <w:rPr>
          <w:rFonts w:ascii="Times New Roman" w:eastAsia="Times New Roman" w:hAnsi="Times New Roman"/>
          <w:bCs/>
          <w:color w:val="000000"/>
          <w:sz w:val="28"/>
          <w:szCs w:val="24"/>
          <w:lang w:eastAsia="ru-RU"/>
        </w:rPr>
        <w:t> </w:t>
      </w:r>
      <w:r w:rsidR="009A5E75" w:rsidRPr="003A7901">
        <w:rPr>
          <w:rFonts w:ascii="Times New Roman" w:eastAsia="Times New Roman" w:hAnsi="Times New Roman" w:hint="eastAsia"/>
          <w:bCs/>
          <w:color w:val="000000"/>
          <w:sz w:val="28"/>
          <w:szCs w:val="24"/>
          <w:lang w:eastAsia="ru-RU"/>
        </w:rPr>
        <w:t>р</w:t>
      </w:r>
      <w:r w:rsidRPr="003A7901">
        <w:rPr>
          <w:rFonts w:ascii="Times New Roman" w:eastAsia="Times New Roman" w:hAnsi="Times New Roman" w:hint="eastAsia"/>
          <w:bCs/>
          <w:color w:val="000000"/>
          <w:sz w:val="28"/>
          <w:szCs w:val="24"/>
          <w:lang w:eastAsia="ru-RU"/>
        </w:rPr>
        <w:t>еконструируемого</w:t>
      </w:r>
      <w:r w:rsidRPr="003A7901">
        <w:rPr>
          <w:rFonts w:ascii="Times New Roman" w:eastAsia="Times New Roman" w:hAnsi="Times New Roman"/>
          <w:bCs/>
          <w:color w:val="000000"/>
          <w:sz w:val="28"/>
          <w:szCs w:val="24"/>
          <w:lang w:eastAsia="ru-RU"/>
        </w:rPr>
        <w:t xml:space="preserve"> </w:t>
      </w:r>
      <w:r w:rsidRPr="003A7901">
        <w:rPr>
          <w:rFonts w:ascii="Times New Roman" w:eastAsia="Times New Roman" w:hAnsi="Times New Roman" w:hint="eastAsia"/>
          <w:bCs/>
          <w:color w:val="000000"/>
          <w:sz w:val="28"/>
          <w:szCs w:val="24"/>
          <w:lang w:eastAsia="ru-RU"/>
        </w:rPr>
        <w:t>жилища</w:t>
      </w:r>
      <w:r w:rsidRPr="003A7901">
        <w:rPr>
          <w:rFonts w:ascii="Times New Roman" w:eastAsia="Times New Roman" w:hAnsi="Times New Roman"/>
          <w:bCs/>
          <w:color w:val="000000"/>
          <w:sz w:val="28"/>
          <w:szCs w:val="24"/>
          <w:lang w:eastAsia="ru-RU"/>
        </w:rPr>
        <w:t>:</w:t>
      </w:r>
    </w:p>
    <w:p w14:paraId="4DC5BE69"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необходим</w:t>
      </w:r>
      <w:r w:rsidR="00CA28E3">
        <w:rPr>
          <w:rFonts w:ascii="Times New Roman" w:hAnsi="Times New Roman"/>
          <w:sz w:val="28"/>
          <w:szCs w:val="24"/>
        </w:rPr>
        <w:t>о</w:t>
      </w:r>
      <w:r w:rsidRPr="003A7901">
        <w:rPr>
          <w:rFonts w:ascii="Times New Roman" w:hAnsi="Times New Roman"/>
          <w:sz w:val="28"/>
          <w:szCs w:val="24"/>
        </w:rPr>
        <w:t xml:space="preserve"> </w:t>
      </w:r>
      <w:r w:rsidR="00CA28E3">
        <w:rPr>
          <w:rFonts w:ascii="Times New Roman" w:hAnsi="Times New Roman"/>
          <w:sz w:val="28"/>
          <w:szCs w:val="24"/>
        </w:rPr>
        <w:t>п</w:t>
      </w:r>
      <w:r w:rsidRPr="003A7901">
        <w:rPr>
          <w:rFonts w:ascii="Times New Roman" w:hAnsi="Times New Roman"/>
          <w:sz w:val="28"/>
          <w:szCs w:val="24"/>
        </w:rPr>
        <w:t>олное благоустройство жилья для создания благоприятной среды проживания высокого качества;</w:t>
      </w:r>
    </w:p>
    <w:p w14:paraId="3626ADF8" w14:textId="0D21896D"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lastRenderedPageBreak/>
        <w:t>необходимо наращивание темпов жилищного строительства</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и</w:t>
      </w:r>
      <w:r w:rsidRPr="003A7901">
        <w:rPr>
          <w:rFonts w:ascii="Times New Roman" w:hAnsi="Times New Roman"/>
          <w:sz w:val="28"/>
          <w:szCs w:val="24"/>
        </w:rPr>
        <w:t>нженерного</w:t>
      </w:r>
    </w:p>
    <w:p w14:paraId="04ECC52F"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благоустройства всего жилого фонда;</w:t>
      </w:r>
    </w:p>
    <w:p w14:paraId="0A55577F" w14:textId="6B518CDB"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для решения жилищной проблемы,</w:t>
      </w:r>
      <w:r w:rsidR="009A5E75" w:rsidRPr="003A7901">
        <w:rPr>
          <w:rFonts w:ascii="Times New Roman" w:hAnsi="Times New Roman"/>
          <w:sz w:val="28"/>
          <w:szCs w:val="24"/>
        </w:rPr>
        <w:t xml:space="preserve"> а</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акже учитывая ограниченные возможности бюджетного финансирования строительства, необходимо активное вовлечение</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э</w:t>
      </w:r>
      <w:r w:rsidRPr="003A7901">
        <w:rPr>
          <w:rFonts w:ascii="Times New Roman" w:hAnsi="Times New Roman"/>
          <w:sz w:val="28"/>
          <w:szCs w:val="24"/>
        </w:rPr>
        <w:t>ту сферу средств дольщиков, средств крупных компаний, осуществляющих деятельность</w:t>
      </w:r>
      <w:r w:rsidR="009A5E75" w:rsidRPr="003A7901">
        <w:rPr>
          <w:rFonts w:ascii="Times New Roman" w:hAnsi="Times New Roman"/>
          <w:sz w:val="28"/>
          <w:szCs w:val="24"/>
        </w:rPr>
        <w:t xml:space="preserve"> на</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ерритории</w:t>
      </w:r>
      <w:r w:rsidR="00B43378">
        <w:rPr>
          <w:rFonts w:ascii="Times New Roman" w:hAnsi="Times New Roman"/>
          <w:sz w:val="28"/>
          <w:szCs w:val="24"/>
        </w:rPr>
        <w:t xml:space="preserve"> </w:t>
      </w:r>
      <w:r w:rsidR="00AE4526">
        <w:rPr>
          <w:rFonts w:ascii="Times New Roman" w:hAnsi="Times New Roman"/>
          <w:sz w:val="28"/>
          <w:szCs w:val="24"/>
        </w:rPr>
        <w:t xml:space="preserve">Куйбышевского </w:t>
      </w:r>
      <w:r w:rsidR="000237E7">
        <w:rPr>
          <w:rFonts w:ascii="Times New Roman" w:hAnsi="Times New Roman"/>
          <w:sz w:val="28"/>
          <w:szCs w:val="24"/>
        </w:rPr>
        <w:t>района</w:t>
      </w:r>
      <w:r w:rsidRPr="003A7901">
        <w:rPr>
          <w:rFonts w:ascii="Times New Roman" w:hAnsi="Times New Roman"/>
          <w:sz w:val="28"/>
          <w:szCs w:val="24"/>
        </w:rPr>
        <w:t>, вовлечения частных инвесторов, развитие ипотечного кредитования при условии создания благоприятного инвестиционного климата;</w:t>
      </w:r>
    </w:p>
    <w:p w14:paraId="070A5831"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важно учитывать при размещении различных типов жилья (социальное, коммерческое, частное) материальные возможности населения;</w:t>
      </w:r>
    </w:p>
    <w:p w14:paraId="32E5F3FE" w14:textId="45E0A9AD"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переход</w:t>
      </w:r>
      <w:r w:rsidR="009A5E75" w:rsidRPr="003A7901">
        <w:rPr>
          <w:rFonts w:ascii="Times New Roman" w:hAnsi="Times New Roman"/>
          <w:sz w:val="28"/>
          <w:szCs w:val="24"/>
        </w:rPr>
        <w:t xml:space="preserve"> к</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роектированию</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троительству энергоэффективных домов</w:t>
      </w:r>
      <w:r w:rsidR="009A5E75" w:rsidRPr="003A7901">
        <w:rPr>
          <w:rFonts w:ascii="Times New Roman" w:hAnsi="Times New Roman"/>
          <w:sz w:val="28"/>
          <w:szCs w:val="24"/>
        </w:rPr>
        <w:t xml:space="preserve"> из</w:t>
      </w:r>
      <w:r w:rsidR="009A5E75">
        <w:rPr>
          <w:rFonts w:ascii="Times New Roman" w:hAnsi="Times New Roman"/>
          <w:sz w:val="28"/>
          <w:szCs w:val="24"/>
        </w:rPr>
        <w:t> </w:t>
      </w:r>
      <w:r w:rsidR="009A5E75" w:rsidRPr="003A7901">
        <w:rPr>
          <w:rFonts w:ascii="Times New Roman" w:hAnsi="Times New Roman"/>
          <w:sz w:val="28"/>
          <w:szCs w:val="24"/>
        </w:rPr>
        <w:t>э</w:t>
      </w:r>
      <w:r w:rsidRPr="003A7901">
        <w:rPr>
          <w:rFonts w:ascii="Times New Roman" w:hAnsi="Times New Roman"/>
          <w:sz w:val="28"/>
          <w:szCs w:val="24"/>
        </w:rPr>
        <w:t>кологически чистых материалов</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онструкций;</w:t>
      </w:r>
    </w:p>
    <w:p w14:paraId="3ACE26D9"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расширение строительства частных жилых домов;</w:t>
      </w:r>
    </w:p>
    <w:p w14:paraId="11B528EE" w14:textId="5707697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комплексное решение проблемы перехода</w:t>
      </w:r>
      <w:r w:rsidR="009A5E75" w:rsidRPr="003A7901">
        <w:rPr>
          <w:rFonts w:ascii="Times New Roman" w:hAnsi="Times New Roman"/>
          <w:sz w:val="28"/>
          <w:szCs w:val="24"/>
        </w:rPr>
        <w:t xml:space="preserve"> к</w:t>
      </w:r>
      <w:r w:rsidR="009A5E75">
        <w:rPr>
          <w:rFonts w:ascii="Times New Roman" w:hAnsi="Times New Roman"/>
          <w:sz w:val="28"/>
          <w:szCs w:val="24"/>
        </w:rPr>
        <w:t> </w:t>
      </w:r>
      <w:r w:rsidR="009A5E75" w:rsidRPr="003A7901">
        <w:rPr>
          <w:rFonts w:ascii="Times New Roman" w:hAnsi="Times New Roman"/>
          <w:sz w:val="28"/>
          <w:szCs w:val="24"/>
        </w:rPr>
        <w:t>у</w:t>
      </w:r>
      <w:r w:rsidRPr="003A7901">
        <w:rPr>
          <w:rFonts w:ascii="Times New Roman" w:hAnsi="Times New Roman"/>
          <w:sz w:val="28"/>
          <w:szCs w:val="24"/>
        </w:rPr>
        <w:t>стойчивому функционированию</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азвитию жилищной сферы, обеспечивающее доступность жилья для граждан, безопасность</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омфортные условия проживания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н</w:t>
      </w:r>
      <w:r w:rsidRPr="003A7901">
        <w:rPr>
          <w:rFonts w:ascii="Times New Roman" w:hAnsi="Times New Roman"/>
          <w:sz w:val="28"/>
          <w:szCs w:val="24"/>
        </w:rPr>
        <w:t xml:space="preserve">ем; </w:t>
      </w:r>
    </w:p>
    <w:p w14:paraId="6DEFDA9F" w14:textId="5A94B2E3"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участие</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одпрограммах «Жильё для российской семьи»</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амках государственной программы Российской Федерации «Обеспечение доступным</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омфортным жильём</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оммунальными услугами граждан Российской Федерации» и «Обеспечение жильём молодых семей» федеральной целевой программы «Жилище» на 2015-2020 годы»;</w:t>
      </w:r>
    </w:p>
    <w:p w14:paraId="25A2ED64" w14:textId="3EF63946" w:rsidR="003A7901" w:rsidRPr="003A7901" w:rsidRDefault="003A7901" w:rsidP="003A7901">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Критериями комплексного решения жилищной проблемы, реконструкции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азвития жилых территорий, формирования благоприятной жилой среды являются:</w:t>
      </w:r>
    </w:p>
    <w:p w14:paraId="7679D0E5" w14:textId="3410455B"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повышение уровня жилищной обеспеченности</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оответствии</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н</w:t>
      </w:r>
      <w:r w:rsidRPr="003A7901">
        <w:rPr>
          <w:rFonts w:ascii="Times New Roman" w:hAnsi="Times New Roman"/>
          <w:sz w:val="28"/>
          <w:szCs w:val="24"/>
        </w:rPr>
        <w:t>ормативной потребностью</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ж</w:t>
      </w:r>
      <w:r w:rsidRPr="003A7901">
        <w:rPr>
          <w:rFonts w:ascii="Times New Roman" w:hAnsi="Times New Roman"/>
          <w:sz w:val="28"/>
          <w:szCs w:val="24"/>
        </w:rPr>
        <w:t>илье;</w:t>
      </w:r>
    </w:p>
    <w:p w14:paraId="3A4FCA8B" w14:textId="1FB211D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обеспечение рационального расселения жителей</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риведение состава квартир</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оответствие</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д</w:t>
      </w:r>
      <w:r w:rsidRPr="003A7901">
        <w:rPr>
          <w:rFonts w:ascii="Times New Roman" w:hAnsi="Times New Roman"/>
          <w:sz w:val="28"/>
          <w:szCs w:val="24"/>
        </w:rPr>
        <w:t>емографической структурой семей;</w:t>
      </w:r>
    </w:p>
    <w:p w14:paraId="2219F8F6" w14:textId="14289F2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приведение потребительских характеристик жилищного фонда</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оответствие</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отребностями населения;</w:t>
      </w:r>
    </w:p>
    <w:p w14:paraId="5970AD43" w14:textId="727266E3"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ликвидация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ечение расчётного срока аварийного</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в</w:t>
      </w:r>
      <w:r w:rsidRPr="003A7901">
        <w:rPr>
          <w:rFonts w:ascii="Times New Roman" w:hAnsi="Times New Roman"/>
          <w:sz w:val="28"/>
          <w:szCs w:val="24"/>
        </w:rPr>
        <w:t>етхого жилья, вынос жилого фонда</w:t>
      </w:r>
      <w:r w:rsidR="009A5E75" w:rsidRPr="003A7901">
        <w:rPr>
          <w:rFonts w:ascii="Times New Roman" w:hAnsi="Times New Roman"/>
          <w:sz w:val="28"/>
          <w:szCs w:val="24"/>
        </w:rPr>
        <w:t xml:space="preserve"> из</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анитарно-защитных зон предприятий;</w:t>
      </w:r>
    </w:p>
    <w:p w14:paraId="52B3D082" w14:textId="34A3C50C"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повышение качества</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омфортности, полное благоустройство домов, при комбинированном решении локального</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ц</w:t>
      </w:r>
      <w:r w:rsidRPr="003A7901">
        <w:rPr>
          <w:rFonts w:ascii="Times New Roman" w:hAnsi="Times New Roman"/>
          <w:sz w:val="28"/>
          <w:szCs w:val="24"/>
        </w:rPr>
        <w:t>ентрализованного инженерного обеспечения жилья,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з</w:t>
      </w:r>
      <w:r w:rsidRPr="003A7901">
        <w:rPr>
          <w:rFonts w:ascii="Times New Roman" w:hAnsi="Times New Roman"/>
          <w:sz w:val="28"/>
          <w:szCs w:val="24"/>
        </w:rPr>
        <w:t>ависимости</w:t>
      </w:r>
      <w:r w:rsidR="009A5E75" w:rsidRPr="003A7901">
        <w:rPr>
          <w:rFonts w:ascii="Times New Roman" w:hAnsi="Times New Roman"/>
          <w:sz w:val="28"/>
          <w:szCs w:val="24"/>
        </w:rPr>
        <w:t xml:space="preserve"> от</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ипов</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айонов застройки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ри обязательном соблюдении правил энергосбережения;</w:t>
      </w:r>
    </w:p>
    <w:p w14:paraId="5752FE04" w14:textId="4D132A21"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увеличение архитектурного</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редового многообразия, благоустроенности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к</w:t>
      </w:r>
      <w:r w:rsidRPr="003A7901">
        <w:rPr>
          <w:rFonts w:ascii="Times New Roman" w:hAnsi="Times New Roman"/>
          <w:sz w:val="28"/>
          <w:szCs w:val="24"/>
        </w:rPr>
        <w:t>омфортности жилых территорий;</w:t>
      </w:r>
    </w:p>
    <w:p w14:paraId="25E7C3C9" w14:textId="78798676"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повышение степени сохранности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одержания жилищного фонда</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оответствие</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д</w:t>
      </w:r>
      <w:r w:rsidRPr="003A7901">
        <w:rPr>
          <w:rFonts w:ascii="Times New Roman" w:hAnsi="Times New Roman"/>
          <w:sz w:val="28"/>
          <w:szCs w:val="24"/>
        </w:rPr>
        <w:t>ействующими техническими условиями</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т</w:t>
      </w:r>
      <w:r w:rsidRPr="003A7901">
        <w:rPr>
          <w:rFonts w:ascii="Times New Roman" w:hAnsi="Times New Roman"/>
          <w:sz w:val="28"/>
          <w:szCs w:val="24"/>
        </w:rPr>
        <w:t>ребованиями.</w:t>
      </w:r>
    </w:p>
    <w:p w14:paraId="474EB1D0" w14:textId="77777777" w:rsidR="003A7901" w:rsidRPr="003A7901" w:rsidRDefault="003A7901" w:rsidP="003A7901">
      <w:pPr>
        <w:spacing w:after="0" w:line="240" w:lineRule="auto"/>
        <w:ind w:firstLine="709"/>
        <w:contextualSpacing/>
        <w:jc w:val="both"/>
        <w:rPr>
          <w:rFonts w:ascii="Times New Roman" w:hAnsi="Times New Roman"/>
          <w:sz w:val="16"/>
          <w:szCs w:val="16"/>
          <w:lang w:eastAsia="ru-RU"/>
        </w:rPr>
      </w:pPr>
    </w:p>
    <w:p w14:paraId="31085074" w14:textId="77777777" w:rsidR="003A7901" w:rsidRPr="00CA28E3" w:rsidRDefault="003A7901" w:rsidP="00C54EF1">
      <w:pPr>
        <w:pStyle w:val="2"/>
        <w:numPr>
          <w:ilvl w:val="1"/>
          <w:numId w:val="56"/>
        </w:numPr>
        <w:spacing w:before="240"/>
        <w:ind w:left="993" w:hanging="633"/>
        <w:jc w:val="both"/>
        <w:rPr>
          <w:b/>
        </w:rPr>
      </w:pPr>
      <w:bookmarkStart w:id="245" w:name="_Toc468971949"/>
      <w:bookmarkStart w:id="246" w:name="_Toc475037115"/>
      <w:bookmarkStart w:id="247" w:name="_Toc44393733"/>
      <w:r w:rsidRPr="00CA28E3">
        <w:rPr>
          <w:b/>
        </w:rPr>
        <w:t>Развитие общественно-деловой зоны</w:t>
      </w:r>
      <w:bookmarkEnd w:id="245"/>
      <w:bookmarkEnd w:id="246"/>
      <w:bookmarkEnd w:id="247"/>
    </w:p>
    <w:p w14:paraId="27034E74" w14:textId="77777777" w:rsidR="003A7901" w:rsidRPr="003A7901" w:rsidRDefault="003A7901" w:rsidP="003A7901">
      <w:pPr>
        <w:spacing w:after="0" w:line="240" w:lineRule="auto"/>
        <w:rPr>
          <w:rFonts w:ascii="Times New Roman" w:hAnsi="Times New Roman"/>
          <w:sz w:val="16"/>
          <w:szCs w:val="16"/>
          <w:lang w:eastAsia="ru-RU"/>
        </w:rPr>
      </w:pPr>
    </w:p>
    <w:p w14:paraId="44E58996" w14:textId="77777777" w:rsidR="003A7901" w:rsidRPr="003A7901" w:rsidRDefault="003A7901" w:rsidP="003A7901">
      <w:pPr>
        <w:spacing w:after="0" w:line="240" w:lineRule="auto"/>
        <w:rPr>
          <w:rFonts w:ascii="Times New Roman" w:hAnsi="Times New Roman"/>
          <w:sz w:val="16"/>
          <w:szCs w:val="16"/>
          <w:lang w:eastAsia="ru-RU"/>
        </w:rPr>
      </w:pPr>
    </w:p>
    <w:p w14:paraId="34DC2A57" w14:textId="5EBA88B6" w:rsidR="00533F94" w:rsidRPr="00533F94" w:rsidRDefault="00533F94" w:rsidP="00533F94">
      <w:pPr>
        <w:spacing w:after="0" w:line="240" w:lineRule="auto"/>
        <w:ind w:firstLine="709"/>
        <w:contextualSpacing/>
        <w:jc w:val="both"/>
        <w:rPr>
          <w:rFonts w:ascii="Times New Roman" w:eastAsia="Times New Roman" w:hAnsi="Times New Roman"/>
          <w:bCs/>
          <w:color w:val="000000"/>
          <w:sz w:val="28"/>
          <w:szCs w:val="24"/>
          <w:lang w:eastAsia="ru-RU"/>
        </w:rPr>
      </w:pPr>
      <w:r w:rsidRPr="00533F94">
        <w:rPr>
          <w:rFonts w:ascii="Times New Roman" w:eastAsia="Times New Roman" w:hAnsi="Times New Roman"/>
          <w:bCs/>
          <w:color w:val="000000"/>
          <w:sz w:val="28"/>
          <w:szCs w:val="24"/>
          <w:lang w:eastAsia="ru-RU"/>
        </w:rPr>
        <w:lastRenderedPageBreak/>
        <w:t>В развитие существующей системы культурно-бытового обслуживания проектом предусмотрено размещение новых объектов</w:t>
      </w:r>
      <w:r w:rsidR="009A5E75" w:rsidRPr="00533F94">
        <w:rPr>
          <w:rFonts w:ascii="Times New Roman" w:eastAsia="Times New Roman" w:hAnsi="Times New Roman"/>
          <w:bCs/>
          <w:color w:val="000000"/>
          <w:sz w:val="28"/>
          <w:szCs w:val="24"/>
          <w:lang w:eastAsia="ru-RU"/>
        </w:rPr>
        <w:t xml:space="preserve"> на</w:t>
      </w:r>
      <w:r w:rsidR="009A5E75">
        <w:rPr>
          <w:rFonts w:ascii="Times New Roman" w:eastAsia="Times New Roman" w:hAnsi="Times New Roman"/>
          <w:bCs/>
          <w:color w:val="000000"/>
          <w:sz w:val="28"/>
          <w:szCs w:val="24"/>
          <w:lang w:eastAsia="ru-RU"/>
        </w:rPr>
        <w:t> </w:t>
      </w:r>
      <w:r w:rsidR="009A5E75" w:rsidRPr="00533F94">
        <w:rPr>
          <w:rFonts w:ascii="Times New Roman" w:eastAsia="Times New Roman" w:hAnsi="Times New Roman"/>
          <w:bCs/>
          <w:color w:val="000000"/>
          <w:sz w:val="28"/>
          <w:szCs w:val="24"/>
          <w:lang w:eastAsia="ru-RU"/>
        </w:rPr>
        <w:t>в</w:t>
      </w:r>
      <w:r w:rsidRPr="00533F94">
        <w:rPr>
          <w:rFonts w:ascii="Times New Roman" w:eastAsia="Times New Roman" w:hAnsi="Times New Roman"/>
          <w:bCs/>
          <w:color w:val="000000"/>
          <w:sz w:val="28"/>
          <w:szCs w:val="24"/>
          <w:lang w:eastAsia="ru-RU"/>
        </w:rPr>
        <w:t>новь застраиваемых территориях</w:t>
      </w:r>
      <w:r w:rsidR="009A5E75" w:rsidRPr="00533F94">
        <w:rPr>
          <w:rFonts w:ascii="Times New Roman" w:eastAsia="Times New Roman" w:hAnsi="Times New Roman"/>
          <w:bCs/>
          <w:color w:val="000000"/>
          <w:sz w:val="28"/>
          <w:szCs w:val="24"/>
          <w:lang w:eastAsia="ru-RU"/>
        </w:rPr>
        <w:t xml:space="preserve"> в</w:t>
      </w:r>
      <w:r w:rsidR="009A5E75">
        <w:rPr>
          <w:rFonts w:ascii="Times New Roman" w:eastAsia="Times New Roman" w:hAnsi="Times New Roman"/>
          <w:bCs/>
          <w:color w:val="000000"/>
          <w:sz w:val="28"/>
          <w:szCs w:val="24"/>
          <w:lang w:eastAsia="ru-RU"/>
        </w:rPr>
        <w:t> </w:t>
      </w:r>
      <w:r w:rsidR="009A5E75" w:rsidRPr="00533F94">
        <w:rPr>
          <w:rFonts w:ascii="Times New Roman" w:eastAsia="Times New Roman" w:hAnsi="Times New Roman"/>
          <w:bCs/>
          <w:color w:val="000000"/>
          <w:sz w:val="28"/>
          <w:szCs w:val="24"/>
          <w:lang w:eastAsia="ru-RU"/>
        </w:rPr>
        <w:t>с</w:t>
      </w:r>
      <w:r w:rsidRPr="00533F94">
        <w:rPr>
          <w:rFonts w:ascii="Times New Roman" w:eastAsia="Times New Roman" w:hAnsi="Times New Roman"/>
          <w:bCs/>
          <w:color w:val="000000"/>
          <w:sz w:val="28"/>
          <w:szCs w:val="24"/>
          <w:lang w:eastAsia="ru-RU"/>
        </w:rPr>
        <w:t>оответствии</w:t>
      </w:r>
      <w:r w:rsidR="009A5E75" w:rsidRPr="00533F94">
        <w:rPr>
          <w:rFonts w:ascii="Times New Roman" w:eastAsia="Times New Roman" w:hAnsi="Times New Roman"/>
          <w:bCs/>
          <w:color w:val="000000"/>
          <w:sz w:val="28"/>
          <w:szCs w:val="24"/>
          <w:lang w:eastAsia="ru-RU"/>
        </w:rPr>
        <w:t xml:space="preserve"> с</w:t>
      </w:r>
      <w:r w:rsidR="009A5E75">
        <w:rPr>
          <w:rFonts w:ascii="Times New Roman" w:eastAsia="Times New Roman" w:hAnsi="Times New Roman"/>
          <w:bCs/>
          <w:color w:val="000000"/>
          <w:sz w:val="28"/>
          <w:szCs w:val="24"/>
          <w:lang w:eastAsia="ru-RU"/>
        </w:rPr>
        <w:t> </w:t>
      </w:r>
      <w:r w:rsidR="009A5E75" w:rsidRPr="00533F94">
        <w:rPr>
          <w:rFonts w:ascii="Times New Roman" w:eastAsia="Times New Roman" w:hAnsi="Times New Roman"/>
          <w:bCs/>
          <w:color w:val="000000"/>
          <w:sz w:val="28"/>
          <w:szCs w:val="24"/>
          <w:lang w:eastAsia="ru-RU"/>
        </w:rPr>
        <w:t>р</w:t>
      </w:r>
      <w:r w:rsidRPr="00533F94">
        <w:rPr>
          <w:rFonts w:ascii="Times New Roman" w:eastAsia="Times New Roman" w:hAnsi="Times New Roman"/>
          <w:bCs/>
          <w:color w:val="000000"/>
          <w:sz w:val="28"/>
          <w:szCs w:val="24"/>
          <w:lang w:eastAsia="ru-RU"/>
        </w:rPr>
        <w:t>асчётом учреждений социально-культурно-бытового обслуживания, отдыха</w:t>
      </w:r>
      <w:r w:rsidR="009A5E75" w:rsidRPr="00533F94">
        <w:rPr>
          <w:rFonts w:ascii="Times New Roman" w:eastAsia="Times New Roman" w:hAnsi="Times New Roman"/>
          <w:bCs/>
          <w:color w:val="000000"/>
          <w:sz w:val="28"/>
          <w:szCs w:val="24"/>
          <w:lang w:eastAsia="ru-RU"/>
        </w:rPr>
        <w:t xml:space="preserve"> и</w:t>
      </w:r>
      <w:r w:rsidR="009A5E75">
        <w:rPr>
          <w:rFonts w:ascii="Times New Roman" w:eastAsia="Times New Roman" w:hAnsi="Times New Roman"/>
          <w:bCs/>
          <w:color w:val="000000"/>
          <w:sz w:val="28"/>
          <w:szCs w:val="24"/>
          <w:lang w:eastAsia="ru-RU"/>
        </w:rPr>
        <w:t> </w:t>
      </w:r>
      <w:r w:rsidR="009A5E75" w:rsidRPr="00533F94">
        <w:rPr>
          <w:rFonts w:ascii="Times New Roman" w:eastAsia="Times New Roman" w:hAnsi="Times New Roman"/>
          <w:bCs/>
          <w:color w:val="000000"/>
          <w:sz w:val="28"/>
          <w:szCs w:val="24"/>
          <w:lang w:eastAsia="ru-RU"/>
        </w:rPr>
        <w:t>о</w:t>
      </w:r>
      <w:r w:rsidRPr="00533F94">
        <w:rPr>
          <w:rFonts w:ascii="Times New Roman" w:eastAsia="Times New Roman" w:hAnsi="Times New Roman"/>
          <w:bCs/>
          <w:color w:val="000000"/>
          <w:sz w:val="28"/>
          <w:szCs w:val="24"/>
          <w:lang w:eastAsia="ru-RU"/>
        </w:rPr>
        <w:t>здоровления населения.</w:t>
      </w:r>
    </w:p>
    <w:p w14:paraId="7D512631" w14:textId="679F2C82" w:rsidR="009B7A35" w:rsidRPr="009B7A35" w:rsidRDefault="009B7A35" w:rsidP="009B7A35">
      <w:pPr>
        <w:spacing w:after="0" w:line="240" w:lineRule="auto"/>
        <w:ind w:firstLine="709"/>
        <w:jc w:val="both"/>
        <w:rPr>
          <w:rFonts w:ascii="Times New Roman" w:eastAsia="Times New Roman" w:hAnsi="Times New Roman"/>
          <w:sz w:val="28"/>
          <w:szCs w:val="24"/>
          <w:lang w:eastAsia="ru-RU"/>
        </w:rPr>
      </w:pPr>
      <w:r w:rsidRPr="009B7A35">
        <w:rPr>
          <w:rFonts w:ascii="Times New Roman" w:eastAsia="Times New Roman" w:hAnsi="Times New Roman"/>
          <w:sz w:val="28"/>
          <w:szCs w:val="24"/>
          <w:lang w:eastAsia="ru-RU"/>
        </w:rPr>
        <w:t xml:space="preserve">Оценка социальной сферы </w:t>
      </w:r>
      <w:r w:rsidR="001C7E5D">
        <w:rPr>
          <w:rFonts w:ascii="Times New Roman" w:eastAsia="Times New Roman" w:hAnsi="Times New Roman"/>
          <w:sz w:val="28"/>
          <w:szCs w:val="24"/>
          <w:lang w:eastAsia="ru-RU"/>
        </w:rPr>
        <w:t>Октябрьского</w:t>
      </w:r>
      <w:r w:rsidR="00831486">
        <w:rPr>
          <w:rFonts w:ascii="Times New Roman" w:eastAsia="Times New Roman" w:hAnsi="Times New Roman"/>
          <w:sz w:val="28"/>
          <w:szCs w:val="24"/>
          <w:lang w:eastAsia="ru-RU"/>
        </w:rPr>
        <w:t xml:space="preserve"> сельсовета</w:t>
      </w:r>
      <w:r w:rsidR="00C71B9C" w:rsidRPr="00C71B9C">
        <w:rPr>
          <w:rFonts w:ascii="Times New Roman" w:eastAsia="Times New Roman" w:hAnsi="Times New Roman"/>
          <w:sz w:val="28"/>
          <w:szCs w:val="24"/>
          <w:lang w:eastAsia="ru-RU"/>
        </w:rPr>
        <w:t xml:space="preserve"> </w:t>
      </w:r>
      <w:r w:rsidRPr="009B7A35">
        <w:rPr>
          <w:rFonts w:ascii="Times New Roman" w:eastAsia="Times New Roman" w:hAnsi="Times New Roman"/>
          <w:sz w:val="28"/>
          <w:szCs w:val="24"/>
          <w:lang w:eastAsia="ru-RU"/>
        </w:rPr>
        <w:t>приведена</w:t>
      </w:r>
      <w:r w:rsidR="009A5E75" w:rsidRPr="009B7A35">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B7A35">
        <w:rPr>
          <w:rFonts w:ascii="Times New Roman" w:eastAsia="Times New Roman" w:hAnsi="Times New Roman"/>
          <w:sz w:val="28"/>
          <w:szCs w:val="24"/>
          <w:lang w:eastAsia="ru-RU"/>
        </w:rPr>
        <w:t>р</w:t>
      </w:r>
      <w:r w:rsidRPr="009B7A35">
        <w:rPr>
          <w:rFonts w:ascii="Times New Roman" w:eastAsia="Times New Roman" w:hAnsi="Times New Roman"/>
          <w:sz w:val="28"/>
          <w:szCs w:val="24"/>
          <w:lang w:eastAsia="ru-RU"/>
        </w:rPr>
        <w:t>азрезе социально значимых объектов образования, здравоохранения, социального обеспечения, культуры, спорта.</w:t>
      </w:r>
    </w:p>
    <w:p w14:paraId="2D3316CB" w14:textId="77777777" w:rsidR="009B7A35" w:rsidRDefault="009B7A35" w:rsidP="009B7A35">
      <w:pPr>
        <w:spacing w:after="0" w:line="240" w:lineRule="auto"/>
        <w:ind w:firstLine="709"/>
        <w:jc w:val="both"/>
        <w:rPr>
          <w:rFonts w:ascii="Times New Roman" w:eastAsia="Times New Roman" w:hAnsi="Times New Roman"/>
          <w:bCs/>
          <w:sz w:val="28"/>
          <w:szCs w:val="24"/>
          <w:lang w:eastAsia="ru-RU"/>
        </w:rPr>
      </w:pPr>
      <w:r w:rsidRPr="009B7A35">
        <w:rPr>
          <w:rFonts w:ascii="Times New Roman" w:eastAsia="Times New Roman" w:hAnsi="Times New Roman"/>
          <w:bCs/>
          <w:sz w:val="28"/>
          <w:szCs w:val="24"/>
          <w:lang w:eastAsia="ru-RU"/>
        </w:rPr>
        <w:t>В проекте выделены так называемые социально нормируемые отрасли, деятельность которых определяется государственными задачами. Соблюдение норм обеспеченности эти отраслей требует строгого контроля.</w:t>
      </w:r>
    </w:p>
    <w:p w14:paraId="1BFE404A" w14:textId="122B249C" w:rsidR="009B7A35" w:rsidRPr="009B7A35" w:rsidRDefault="009B7A35" w:rsidP="009B7A35">
      <w:pPr>
        <w:spacing w:after="0" w:line="240" w:lineRule="auto"/>
        <w:ind w:firstLine="709"/>
        <w:jc w:val="both"/>
        <w:rPr>
          <w:rFonts w:ascii="Times New Roman" w:eastAsia="Times New Roman" w:hAnsi="Times New Roman"/>
          <w:bCs/>
          <w:sz w:val="28"/>
          <w:szCs w:val="24"/>
          <w:lang w:eastAsia="ru-RU"/>
        </w:rPr>
      </w:pPr>
      <w:r w:rsidRPr="009B7A35">
        <w:rPr>
          <w:rFonts w:ascii="Times New Roman" w:eastAsia="Times New Roman" w:hAnsi="Times New Roman"/>
          <w:bCs/>
          <w:sz w:val="28"/>
          <w:szCs w:val="24"/>
          <w:lang w:eastAsia="ru-RU"/>
        </w:rPr>
        <w:t>К социально нормируемым отраслям относятся: детское дошкольное воспитание, среднее школьное образование, здравоохранение, социальное обеспечение, культура</w:t>
      </w:r>
      <w:r w:rsidR="009A5E75" w:rsidRPr="009B7A35">
        <w:rPr>
          <w:rFonts w:ascii="Times New Roman" w:eastAsia="Times New Roman" w:hAnsi="Times New Roman"/>
          <w:bCs/>
          <w:sz w:val="28"/>
          <w:szCs w:val="24"/>
          <w:lang w:eastAsia="ru-RU"/>
        </w:rPr>
        <w:t xml:space="preserve"> и</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с</w:t>
      </w:r>
      <w:r w:rsidRPr="009B7A35">
        <w:rPr>
          <w:rFonts w:ascii="Times New Roman" w:eastAsia="Times New Roman" w:hAnsi="Times New Roman"/>
          <w:bCs/>
          <w:sz w:val="28"/>
          <w:szCs w:val="24"/>
          <w:lang w:eastAsia="ru-RU"/>
        </w:rPr>
        <w:t>порт, которые функционируют</w:t>
      </w:r>
      <w:r w:rsidR="009A5E75" w:rsidRPr="009B7A35">
        <w:rPr>
          <w:rFonts w:ascii="Times New Roman" w:eastAsia="Times New Roman" w:hAnsi="Times New Roman"/>
          <w:bCs/>
          <w:sz w:val="28"/>
          <w:szCs w:val="24"/>
          <w:lang w:eastAsia="ru-RU"/>
        </w:rPr>
        <w:t xml:space="preserve"> за</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с</w:t>
      </w:r>
      <w:r w:rsidRPr="009B7A35">
        <w:rPr>
          <w:rFonts w:ascii="Times New Roman" w:eastAsia="Times New Roman" w:hAnsi="Times New Roman"/>
          <w:bCs/>
          <w:sz w:val="28"/>
          <w:szCs w:val="24"/>
          <w:lang w:eastAsia="ru-RU"/>
        </w:rPr>
        <w:t>чёт бюджетных дотаций.</w:t>
      </w:r>
    </w:p>
    <w:p w14:paraId="03F528DC" w14:textId="06865AF1" w:rsidR="000B5B75" w:rsidRPr="003A7901" w:rsidRDefault="009B7A35" w:rsidP="000B5B75">
      <w:pPr>
        <w:spacing w:after="0" w:line="240" w:lineRule="auto"/>
        <w:ind w:firstLine="709"/>
        <w:contextualSpacing/>
        <w:jc w:val="both"/>
        <w:rPr>
          <w:rFonts w:ascii="Times New Roman" w:eastAsia="Times New Roman" w:hAnsi="Times New Roman"/>
          <w:bCs/>
          <w:color w:val="000000"/>
          <w:sz w:val="28"/>
          <w:szCs w:val="24"/>
          <w:lang w:eastAsia="ru-RU"/>
        </w:rPr>
      </w:pPr>
      <w:r w:rsidRPr="009B7A35">
        <w:rPr>
          <w:rFonts w:ascii="Times New Roman" w:eastAsia="Times New Roman" w:hAnsi="Times New Roman"/>
          <w:bCs/>
          <w:sz w:val="28"/>
          <w:szCs w:val="24"/>
          <w:lang w:eastAsia="ru-RU"/>
        </w:rPr>
        <w:t>Развитие других отраслей будет происходить</w:t>
      </w:r>
      <w:r w:rsidR="009A5E75" w:rsidRPr="009B7A35">
        <w:rPr>
          <w:rFonts w:ascii="Times New Roman" w:eastAsia="Times New Roman" w:hAnsi="Times New Roman"/>
          <w:bCs/>
          <w:sz w:val="28"/>
          <w:szCs w:val="24"/>
          <w:lang w:eastAsia="ru-RU"/>
        </w:rPr>
        <w:t xml:space="preserve"> по</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п</w:t>
      </w:r>
      <w:r w:rsidRPr="009B7A35">
        <w:rPr>
          <w:rFonts w:ascii="Times New Roman" w:eastAsia="Times New Roman" w:hAnsi="Times New Roman"/>
          <w:bCs/>
          <w:sz w:val="28"/>
          <w:szCs w:val="24"/>
          <w:lang w:eastAsia="ru-RU"/>
        </w:rPr>
        <w:t>ринципу сбалансированности спроса</w:t>
      </w:r>
      <w:r w:rsidR="009A5E75" w:rsidRPr="009B7A35">
        <w:rPr>
          <w:rFonts w:ascii="Times New Roman" w:eastAsia="Times New Roman" w:hAnsi="Times New Roman"/>
          <w:bCs/>
          <w:sz w:val="28"/>
          <w:szCs w:val="24"/>
          <w:lang w:eastAsia="ru-RU"/>
        </w:rPr>
        <w:t xml:space="preserve"> и</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п</w:t>
      </w:r>
      <w:r w:rsidRPr="009B7A35">
        <w:rPr>
          <w:rFonts w:ascii="Times New Roman" w:eastAsia="Times New Roman" w:hAnsi="Times New Roman"/>
          <w:bCs/>
          <w:sz w:val="28"/>
          <w:szCs w:val="24"/>
          <w:lang w:eastAsia="ru-RU"/>
        </w:rPr>
        <w:t>редложения. При этом спрос</w:t>
      </w:r>
      <w:r w:rsidR="009A5E75" w:rsidRPr="009B7A35">
        <w:rPr>
          <w:rFonts w:ascii="Times New Roman" w:eastAsia="Times New Roman" w:hAnsi="Times New Roman"/>
          <w:bCs/>
          <w:sz w:val="28"/>
          <w:szCs w:val="24"/>
          <w:lang w:eastAsia="ru-RU"/>
        </w:rPr>
        <w:t xml:space="preserve"> на</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те</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и</w:t>
      </w:r>
      <w:r w:rsidRPr="009B7A35">
        <w:rPr>
          <w:rFonts w:ascii="Times New Roman" w:eastAsia="Times New Roman" w:hAnsi="Times New Roman"/>
          <w:bCs/>
          <w:sz w:val="28"/>
          <w:szCs w:val="24"/>
          <w:lang w:eastAsia="ru-RU"/>
        </w:rPr>
        <w:t>ли иные виды услуг будет зависеть</w:t>
      </w:r>
      <w:r w:rsidR="009A5E75" w:rsidRPr="009B7A35">
        <w:rPr>
          <w:rFonts w:ascii="Times New Roman" w:eastAsia="Times New Roman" w:hAnsi="Times New Roman"/>
          <w:bCs/>
          <w:sz w:val="28"/>
          <w:szCs w:val="24"/>
          <w:lang w:eastAsia="ru-RU"/>
        </w:rPr>
        <w:t xml:space="preserve"> от</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у</w:t>
      </w:r>
      <w:r w:rsidRPr="009B7A35">
        <w:rPr>
          <w:rFonts w:ascii="Times New Roman" w:eastAsia="Times New Roman" w:hAnsi="Times New Roman"/>
          <w:bCs/>
          <w:sz w:val="28"/>
          <w:szCs w:val="24"/>
          <w:lang w:eastAsia="ru-RU"/>
        </w:rPr>
        <w:t>ровня жизни населения, который</w:t>
      </w:r>
      <w:r w:rsidR="009A5E75" w:rsidRPr="009B7A35">
        <w:rPr>
          <w:rFonts w:ascii="Times New Roman" w:eastAsia="Times New Roman" w:hAnsi="Times New Roman"/>
          <w:bCs/>
          <w:sz w:val="28"/>
          <w:szCs w:val="24"/>
          <w:lang w:eastAsia="ru-RU"/>
        </w:rPr>
        <w:t xml:space="preserve"> в</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с</w:t>
      </w:r>
      <w:r w:rsidRPr="009B7A35">
        <w:rPr>
          <w:rFonts w:ascii="Times New Roman" w:eastAsia="Times New Roman" w:hAnsi="Times New Roman"/>
          <w:bCs/>
          <w:sz w:val="28"/>
          <w:szCs w:val="24"/>
          <w:lang w:eastAsia="ru-RU"/>
        </w:rPr>
        <w:t>вою очередь определится уровнем развития экономики страны</w:t>
      </w:r>
      <w:r w:rsidR="009A5E75" w:rsidRPr="009B7A35">
        <w:rPr>
          <w:rFonts w:ascii="Times New Roman" w:eastAsia="Times New Roman" w:hAnsi="Times New Roman"/>
          <w:bCs/>
          <w:sz w:val="28"/>
          <w:szCs w:val="24"/>
          <w:lang w:eastAsia="ru-RU"/>
        </w:rPr>
        <w:t xml:space="preserve"> и</w:t>
      </w:r>
      <w:r w:rsidR="009A5E75">
        <w:rPr>
          <w:rFonts w:ascii="Times New Roman" w:eastAsia="Times New Roman" w:hAnsi="Times New Roman"/>
          <w:bCs/>
          <w:sz w:val="28"/>
          <w:szCs w:val="24"/>
          <w:lang w:eastAsia="ru-RU"/>
        </w:rPr>
        <w:t> </w:t>
      </w:r>
      <w:r w:rsidR="009A5E75" w:rsidRPr="009B7A35">
        <w:rPr>
          <w:rFonts w:ascii="Times New Roman" w:eastAsia="Times New Roman" w:hAnsi="Times New Roman"/>
          <w:bCs/>
          <w:sz w:val="28"/>
          <w:szCs w:val="24"/>
          <w:lang w:eastAsia="ru-RU"/>
        </w:rPr>
        <w:t>р</w:t>
      </w:r>
      <w:r w:rsidRPr="009B7A35">
        <w:rPr>
          <w:rFonts w:ascii="Times New Roman" w:eastAsia="Times New Roman" w:hAnsi="Times New Roman"/>
          <w:bCs/>
          <w:sz w:val="28"/>
          <w:szCs w:val="24"/>
          <w:lang w:eastAsia="ru-RU"/>
        </w:rPr>
        <w:t>егиона</w:t>
      </w:r>
      <w:r w:rsidR="009A5E75">
        <w:rPr>
          <w:rFonts w:ascii="Times New Roman" w:eastAsia="Times New Roman" w:hAnsi="Times New Roman"/>
          <w:bCs/>
          <w:sz w:val="28"/>
          <w:szCs w:val="24"/>
          <w:lang w:eastAsia="ru-RU"/>
        </w:rPr>
        <w:t xml:space="preserve"> в ц</w:t>
      </w:r>
      <w:r>
        <w:rPr>
          <w:rFonts w:ascii="Times New Roman" w:eastAsia="Times New Roman" w:hAnsi="Times New Roman"/>
          <w:bCs/>
          <w:sz w:val="28"/>
          <w:szCs w:val="24"/>
          <w:lang w:eastAsia="ru-RU"/>
        </w:rPr>
        <w:t>елом</w:t>
      </w:r>
      <w:r w:rsidRPr="009B7A35">
        <w:rPr>
          <w:rFonts w:ascii="Times New Roman" w:eastAsia="Times New Roman" w:hAnsi="Times New Roman"/>
          <w:bCs/>
          <w:sz w:val="28"/>
          <w:szCs w:val="24"/>
          <w:lang w:eastAsia="ru-RU"/>
        </w:rPr>
        <w:t>.</w:t>
      </w:r>
      <w:r w:rsidR="009A5E75" w:rsidRPr="000B5B75">
        <w:rPr>
          <w:rFonts w:ascii="Times New Roman" w:eastAsia="Times New Roman" w:hAnsi="Times New Roman"/>
          <w:bCs/>
          <w:color w:val="000000"/>
          <w:sz w:val="28"/>
          <w:szCs w:val="24"/>
          <w:lang w:eastAsia="ru-RU"/>
        </w:rPr>
        <w:t xml:space="preserve"> </w:t>
      </w:r>
      <w:r w:rsidR="009A5E75" w:rsidRPr="003A7901">
        <w:rPr>
          <w:rFonts w:ascii="Times New Roman" w:eastAsia="Times New Roman" w:hAnsi="Times New Roman"/>
          <w:bCs/>
          <w:color w:val="000000"/>
          <w:sz w:val="28"/>
          <w:szCs w:val="24"/>
          <w:lang w:eastAsia="ru-RU"/>
        </w:rPr>
        <w:t>В</w:t>
      </w:r>
      <w:r w:rsidR="009A5E75">
        <w:rPr>
          <w:rFonts w:ascii="Times New Roman" w:eastAsia="Times New Roman" w:hAnsi="Times New Roman"/>
          <w:bCs/>
          <w:color w:val="000000"/>
          <w:sz w:val="28"/>
          <w:szCs w:val="24"/>
          <w:lang w:eastAsia="ru-RU"/>
        </w:rPr>
        <w:t> </w:t>
      </w:r>
      <w:r w:rsidR="009A5E75" w:rsidRPr="003A7901">
        <w:rPr>
          <w:rFonts w:ascii="Times New Roman" w:eastAsia="Times New Roman" w:hAnsi="Times New Roman"/>
          <w:bCs/>
          <w:color w:val="000000"/>
          <w:sz w:val="28"/>
          <w:szCs w:val="24"/>
          <w:lang w:eastAsia="ru-RU"/>
        </w:rPr>
        <w:t>у</w:t>
      </w:r>
      <w:r w:rsidR="000B5B75" w:rsidRPr="003A7901">
        <w:rPr>
          <w:rFonts w:ascii="Times New Roman" w:eastAsia="Times New Roman" w:hAnsi="Times New Roman"/>
          <w:bCs/>
          <w:color w:val="000000"/>
          <w:sz w:val="28"/>
          <w:szCs w:val="24"/>
          <w:lang w:eastAsia="ru-RU"/>
        </w:rPr>
        <w:t>словиях рыночных отношений, при организации системной сети обслуживания населения учитываются следующие принципы:</w:t>
      </w:r>
    </w:p>
    <w:p w14:paraId="6F2D2875" w14:textId="77777777" w:rsidR="000B5B75" w:rsidRPr="003A7901" w:rsidRDefault="000B5B75" w:rsidP="000B5B75">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 xml:space="preserve">соответствие параметров сети обслуживания </w:t>
      </w:r>
      <w:r w:rsidR="00171C5B">
        <w:rPr>
          <w:rFonts w:ascii="Times New Roman" w:hAnsi="Times New Roman"/>
          <w:sz w:val="28"/>
          <w:szCs w:val="24"/>
        </w:rPr>
        <w:t>–</w:t>
      </w:r>
      <w:r w:rsidRPr="003A7901">
        <w:rPr>
          <w:rFonts w:ascii="Times New Roman" w:hAnsi="Times New Roman"/>
          <w:sz w:val="28"/>
          <w:szCs w:val="24"/>
        </w:rPr>
        <w:t xml:space="preserve"> потребительской активности населения;</w:t>
      </w:r>
    </w:p>
    <w:p w14:paraId="3275F49C" w14:textId="77777777" w:rsidR="000B5B75" w:rsidRPr="003A7901" w:rsidRDefault="000B5B75" w:rsidP="000B5B75">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в реальной посещаемости предприятий обслуживания;</w:t>
      </w:r>
    </w:p>
    <w:p w14:paraId="7235D1EC" w14:textId="77777777" w:rsidR="000B5B75" w:rsidRPr="003A7901" w:rsidRDefault="000B5B75" w:rsidP="000B5B75">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покупательского спроса;</w:t>
      </w:r>
    </w:p>
    <w:p w14:paraId="15C32EFE" w14:textId="66B7AC0D" w:rsidR="000B5B75" w:rsidRPr="003A7901" w:rsidRDefault="000B5B75" w:rsidP="000B5B75">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организация центров обслуживания населения</w:t>
      </w:r>
      <w:r w:rsidR="009A5E75" w:rsidRPr="003A7901">
        <w:rPr>
          <w:rFonts w:ascii="Times New Roman" w:hAnsi="Times New Roman"/>
          <w:sz w:val="28"/>
          <w:szCs w:val="24"/>
        </w:rPr>
        <w:t xml:space="preserve"> на</w:t>
      </w:r>
      <w:r w:rsidR="009A5E75">
        <w:rPr>
          <w:rFonts w:ascii="Times New Roman" w:hAnsi="Times New Roman"/>
          <w:sz w:val="28"/>
          <w:szCs w:val="24"/>
        </w:rPr>
        <w:t> </w:t>
      </w:r>
      <w:r w:rsidR="009A5E75" w:rsidRPr="003A7901">
        <w:rPr>
          <w:rFonts w:ascii="Times New Roman" w:hAnsi="Times New Roman"/>
          <w:sz w:val="28"/>
          <w:szCs w:val="24"/>
        </w:rPr>
        <w:t>н</w:t>
      </w:r>
      <w:r w:rsidRPr="003A7901">
        <w:rPr>
          <w:rFonts w:ascii="Times New Roman" w:hAnsi="Times New Roman"/>
          <w:sz w:val="28"/>
          <w:szCs w:val="24"/>
        </w:rPr>
        <w:t xml:space="preserve">аиболее оживлённых участках </w:t>
      </w:r>
      <w:r>
        <w:rPr>
          <w:rFonts w:ascii="Times New Roman" w:eastAsia="Times New Roman" w:hAnsi="Times New Roman"/>
          <w:sz w:val="28"/>
          <w:szCs w:val="28"/>
          <w:lang w:eastAsia="ru-RU"/>
        </w:rPr>
        <w:t>села</w:t>
      </w:r>
      <w:r w:rsidRPr="003A7901">
        <w:rPr>
          <w:rFonts w:ascii="Times New Roman" w:hAnsi="Times New Roman"/>
          <w:sz w:val="28"/>
          <w:szCs w:val="24"/>
        </w:rPr>
        <w:t>.</w:t>
      </w:r>
    </w:p>
    <w:p w14:paraId="7BEE7B3F" w14:textId="773C9A0F" w:rsidR="009B7A35" w:rsidRPr="009B7A35" w:rsidRDefault="009B7A35" w:rsidP="009B7A35">
      <w:pPr>
        <w:spacing w:after="0" w:line="240" w:lineRule="auto"/>
        <w:ind w:firstLine="709"/>
        <w:jc w:val="both"/>
        <w:rPr>
          <w:rFonts w:ascii="Times New Roman" w:eastAsia="Times New Roman" w:hAnsi="Times New Roman"/>
          <w:bCs/>
          <w:sz w:val="28"/>
          <w:szCs w:val="24"/>
          <w:lang w:eastAsia="ru-RU"/>
        </w:rPr>
      </w:pPr>
      <w:r w:rsidRPr="009B7A35">
        <w:rPr>
          <w:rFonts w:ascii="Times New Roman" w:eastAsia="Times New Roman" w:hAnsi="Times New Roman"/>
          <w:sz w:val="28"/>
          <w:szCs w:val="24"/>
          <w:lang w:eastAsia="ru-RU"/>
        </w:rPr>
        <w:t>Современная потребность</w:t>
      </w:r>
      <w:r w:rsidR="009A5E75" w:rsidRPr="009B7A35">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9B7A35">
        <w:rPr>
          <w:rFonts w:ascii="Times New Roman" w:eastAsia="Times New Roman" w:hAnsi="Times New Roman"/>
          <w:sz w:val="28"/>
          <w:szCs w:val="24"/>
          <w:lang w:eastAsia="ru-RU"/>
        </w:rPr>
        <w:t>о</w:t>
      </w:r>
      <w:r w:rsidRPr="009B7A35">
        <w:rPr>
          <w:rFonts w:ascii="Times New Roman" w:eastAsia="Times New Roman" w:hAnsi="Times New Roman"/>
          <w:sz w:val="28"/>
          <w:szCs w:val="24"/>
          <w:lang w:eastAsia="ru-RU"/>
        </w:rPr>
        <w:t>беспеченность населения социально-значимыми объектами рассчитана</w:t>
      </w:r>
      <w:r w:rsidR="009A5E75" w:rsidRPr="009B7A35">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9B7A35">
        <w:rPr>
          <w:rFonts w:ascii="Times New Roman" w:eastAsia="Times New Roman" w:hAnsi="Times New Roman"/>
          <w:sz w:val="28"/>
          <w:szCs w:val="24"/>
          <w:lang w:eastAsia="ru-RU"/>
        </w:rPr>
        <w:t>н</w:t>
      </w:r>
      <w:r w:rsidRPr="009B7A35">
        <w:rPr>
          <w:rFonts w:ascii="Times New Roman" w:eastAsia="Times New Roman" w:hAnsi="Times New Roman"/>
          <w:sz w:val="28"/>
          <w:szCs w:val="24"/>
          <w:lang w:eastAsia="ru-RU"/>
        </w:rPr>
        <w:t>ормативам, представленным ниже</w:t>
      </w:r>
      <w:r w:rsidR="009A5E75" w:rsidRPr="009B7A35">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9B7A35">
        <w:rPr>
          <w:rFonts w:ascii="Times New Roman" w:eastAsia="Times New Roman" w:hAnsi="Times New Roman"/>
          <w:sz w:val="28"/>
          <w:szCs w:val="24"/>
          <w:lang w:eastAsia="ru-RU"/>
        </w:rPr>
        <w:t>т</w:t>
      </w:r>
      <w:r w:rsidRPr="009B7A35">
        <w:rPr>
          <w:rFonts w:ascii="Times New Roman" w:eastAsia="Times New Roman" w:hAnsi="Times New Roman"/>
          <w:sz w:val="28"/>
          <w:szCs w:val="24"/>
          <w:lang w:eastAsia="ru-RU"/>
        </w:rPr>
        <w:t xml:space="preserve">аблице </w:t>
      </w:r>
      <w:r w:rsidRPr="009B7A35">
        <w:rPr>
          <w:rFonts w:ascii="Times New Roman" w:eastAsia="Times New Roman" w:hAnsi="Times New Roman"/>
          <w:sz w:val="28"/>
          <w:szCs w:val="24"/>
          <w:lang w:eastAsia="ru-RU"/>
        </w:rPr>
        <w:fldChar w:fldCharType="begin"/>
      </w:r>
      <w:r w:rsidRPr="009B7A35">
        <w:rPr>
          <w:rFonts w:ascii="Times New Roman" w:eastAsia="Times New Roman" w:hAnsi="Times New Roman"/>
          <w:sz w:val="28"/>
          <w:szCs w:val="24"/>
          <w:lang w:eastAsia="ru-RU"/>
        </w:rPr>
        <w:instrText xml:space="preserve"> REF Tbl_Norm \h </w:instrText>
      </w:r>
      <w:r w:rsidRPr="009B7A35">
        <w:rPr>
          <w:rFonts w:ascii="Times New Roman" w:eastAsia="Times New Roman" w:hAnsi="Times New Roman"/>
          <w:sz w:val="28"/>
          <w:szCs w:val="24"/>
          <w:lang w:eastAsia="ru-RU"/>
        </w:rPr>
      </w:r>
      <w:r w:rsidRPr="009B7A35">
        <w:rPr>
          <w:rFonts w:ascii="Times New Roman" w:eastAsia="Times New Roman" w:hAnsi="Times New Roman"/>
          <w:sz w:val="28"/>
          <w:szCs w:val="24"/>
          <w:lang w:eastAsia="ru-RU"/>
        </w:rPr>
        <w:fldChar w:fldCharType="separate"/>
      </w:r>
      <w:r w:rsidR="00CE1A47">
        <w:rPr>
          <w:rFonts w:ascii="Times New Roman" w:hAnsi="Times New Roman"/>
          <w:noProof/>
          <w:sz w:val="28"/>
          <w:szCs w:val="28"/>
        </w:rPr>
        <w:t>40</w:t>
      </w:r>
      <w:r w:rsidRPr="009B7A35">
        <w:rPr>
          <w:rFonts w:ascii="Times New Roman" w:eastAsia="Times New Roman" w:hAnsi="Times New Roman"/>
          <w:sz w:val="28"/>
          <w:szCs w:val="24"/>
          <w:lang w:eastAsia="ru-RU"/>
        </w:rPr>
        <w:fldChar w:fldCharType="end"/>
      </w:r>
      <w:r w:rsidRPr="009B7A35">
        <w:rPr>
          <w:rFonts w:ascii="Times New Roman" w:eastAsia="Times New Roman" w:hAnsi="Times New Roman"/>
          <w:sz w:val="28"/>
          <w:szCs w:val="24"/>
          <w:lang w:eastAsia="ru-RU"/>
        </w:rPr>
        <w:t>.</w:t>
      </w:r>
      <w:r w:rsidRPr="009B7A35">
        <w:rPr>
          <w:rFonts w:ascii="Times New Roman" w:eastAsia="Times New Roman" w:hAnsi="Times New Roman"/>
          <w:bCs/>
          <w:color w:val="000000"/>
          <w:sz w:val="28"/>
          <w:szCs w:val="24"/>
          <w:lang w:eastAsia="ru-RU"/>
        </w:rPr>
        <w:t xml:space="preserve"> </w:t>
      </w:r>
    </w:p>
    <w:p w14:paraId="06FB09D7" w14:textId="58E1B73D" w:rsidR="009B7A35" w:rsidRPr="009B7A35" w:rsidRDefault="009B7A35" w:rsidP="009B7A35">
      <w:pPr>
        <w:spacing w:after="0" w:line="240" w:lineRule="auto"/>
        <w:jc w:val="right"/>
        <w:rPr>
          <w:rFonts w:ascii="Times New Roman" w:hAnsi="Times New Roman"/>
          <w:sz w:val="28"/>
          <w:szCs w:val="28"/>
        </w:rPr>
      </w:pPr>
      <w:r w:rsidRPr="009B7A35">
        <w:rPr>
          <w:rFonts w:ascii="Times New Roman" w:hAnsi="Times New Roman"/>
          <w:sz w:val="28"/>
          <w:szCs w:val="28"/>
        </w:rPr>
        <w:t xml:space="preserve">Таблица </w:t>
      </w:r>
      <w:bookmarkStart w:id="248" w:name="Tbl_Norm"/>
      <w:r w:rsidRPr="009B7A35">
        <w:rPr>
          <w:rFonts w:ascii="Times New Roman" w:eastAsia="Times New Roman" w:hAnsi="Times New Roman"/>
          <w:sz w:val="24"/>
          <w:szCs w:val="24"/>
          <w:lang w:eastAsia="ru-RU"/>
        </w:rPr>
        <w:fldChar w:fldCharType="begin"/>
      </w:r>
      <w:r w:rsidRPr="009B7A35">
        <w:rPr>
          <w:rFonts w:ascii="Times New Roman" w:hAnsi="Times New Roman"/>
          <w:sz w:val="28"/>
          <w:szCs w:val="28"/>
        </w:rPr>
        <w:instrText xml:space="preserve"> SEQ Таблица \* ARABIC </w:instrText>
      </w:r>
      <w:r w:rsidRPr="009B7A35">
        <w:rPr>
          <w:rFonts w:ascii="Times New Roman" w:eastAsia="Times New Roman" w:hAnsi="Times New Roman"/>
          <w:sz w:val="24"/>
          <w:szCs w:val="24"/>
          <w:lang w:eastAsia="ru-RU"/>
        </w:rPr>
        <w:fldChar w:fldCharType="separate"/>
      </w:r>
      <w:r w:rsidR="00CE1A47">
        <w:rPr>
          <w:rFonts w:ascii="Times New Roman" w:hAnsi="Times New Roman"/>
          <w:noProof/>
          <w:sz w:val="28"/>
          <w:szCs w:val="28"/>
        </w:rPr>
        <w:t>40</w:t>
      </w:r>
      <w:r w:rsidRPr="009B7A35">
        <w:rPr>
          <w:rFonts w:ascii="Times New Roman" w:eastAsia="Times New Roman" w:hAnsi="Times New Roman"/>
          <w:sz w:val="24"/>
          <w:szCs w:val="24"/>
          <w:lang w:eastAsia="ru-RU"/>
        </w:rPr>
        <w:fldChar w:fldCharType="end"/>
      </w:r>
      <w:bookmarkEnd w:id="248"/>
    </w:p>
    <w:p w14:paraId="67B52A96" w14:textId="684E406C" w:rsidR="009B7A35" w:rsidRPr="009B7A35" w:rsidRDefault="009B7A35" w:rsidP="009B7A35">
      <w:pPr>
        <w:spacing w:after="120" w:line="240" w:lineRule="auto"/>
        <w:jc w:val="center"/>
        <w:rPr>
          <w:rFonts w:ascii="Times New Roman" w:eastAsia="Times New Roman" w:hAnsi="Times New Roman"/>
          <w:sz w:val="28"/>
          <w:szCs w:val="24"/>
          <w:lang w:eastAsia="ru-RU"/>
        </w:rPr>
      </w:pPr>
      <w:r w:rsidRPr="009B7A35">
        <w:rPr>
          <w:rFonts w:ascii="Times New Roman" w:eastAsia="Times New Roman" w:hAnsi="Times New Roman"/>
          <w:sz w:val="28"/>
          <w:szCs w:val="24"/>
          <w:lang w:eastAsia="ru-RU"/>
        </w:rPr>
        <w:t>Нормы расчёта социально-значимых объектов</w:t>
      </w:r>
      <w:r w:rsidR="009A5E75" w:rsidRPr="009B7A35">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9B7A35">
        <w:rPr>
          <w:rFonts w:ascii="Times New Roman" w:eastAsia="Times New Roman" w:hAnsi="Times New Roman"/>
          <w:sz w:val="28"/>
          <w:szCs w:val="24"/>
          <w:lang w:eastAsia="ru-RU"/>
        </w:rPr>
        <w:t>т</w:t>
      </w:r>
      <w:r w:rsidRPr="009B7A35">
        <w:rPr>
          <w:rFonts w:ascii="Times New Roman" w:eastAsia="Times New Roman" w:hAnsi="Times New Roman"/>
          <w:sz w:val="28"/>
          <w:szCs w:val="24"/>
          <w:lang w:eastAsia="ru-RU"/>
        </w:rPr>
        <w:t xml:space="preserve">ерритории </w:t>
      </w:r>
      <w:r w:rsidR="001C7E5D">
        <w:rPr>
          <w:rFonts w:ascii="Times New Roman" w:hAnsi="Times New Roman"/>
          <w:sz w:val="28"/>
          <w:szCs w:val="24"/>
        </w:rPr>
        <w:t>Октябрьского</w:t>
      </w:r>
      <w:r w:rsidR="006270E2">
        <w:rPr>
          <w:rFonts w:ascii="Times New Roman" w:hAnsi="Times New Roman"/>
          <w:sz w:val="28"/>
          <w:szCs w:val="24"/>
        </w:rPr>
        <w:t xml:space="preserve"> сельсовета</w:t>
      </w:r>
    </w:p>
    <w:tbl>
      <w:tblPr>
        <w:tblStyle w:val="TableNormal3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8"/>
        <w:gridCol w:w="4728"/>
        <w:gridCol w:w="2694"/>
      </w:tblGrid>
      <w:tr w:rsidR="009B7A35" w:rsidRPr="009B7A35" w14:paraId="74A99DD2" w14:textId="77777777" w:rsidTr="003340C4">
        <w:trPr>
          <w:trHeight w:val="283"/>
          <w:tblHeader/>
          <w:jc w:val="center"/>
        </w:trPr>
        <w:tc>
          <w:tcPr>
            <w:tcW w:w="2638" w:type="dxa"/>
            <w:tcBorders>
              <w:top w:val="single" w:sz="4" w:space="0" w:color="000000"/>
              <w:left w:val="single" w:sz="4" w:space="0" w:color="000000"/>
              <w:bottom w:val="single" w:sz="4" w:space="0" w:color="000000"/>
              <w:right w:val="single" w:sz="4" w:space="0" w:color="000000"/>
            </w:tcBorders>
            <w:hideMark/>
          </w:tcPr>
          <w:p w14:paraId="2C2FA026" w14:textId="77777777" w:rsidR="009B7A35" w:rsidRPr="009B7A35" w:rsidRDefault="009B7A35" w:rsidP="009B7A35">
            <w:pPr>
              <w:spacing w:after="0" w:line="240" w:lineRule="auto"/>
              <w:ind w:left="578" w:right="213"/>
              <w:rPr>
                <w:rFonts w:ascii="Times New Roman" w:eastAsia="Arial" w:hAnsi="Times New Roman"/>
                <w:lang w:val="ru-RU"/>
              </w:rPr>
            </w:pPr>
            <w:r w:rsidRPr="009B7A35">
              <w:rPr>
                <w:rFonts w:ascii="Times New Roman" w:eastAsia="Arial" w:hAnsi="Times New Roman"/>
                <w:lang w:val="ru-RU"/>
              </w:rPr>
              <w:t>Наименование</w:t>
            </w:r>
          </w:p>
        </w:tc>
        <w:tc>
          <w:tcPr>
            <w:tcW w:w="4728" w:type="dxa"/>
            <w:tcBorders>
              <w:top w:val="single" w:sz="4" w:space="0" w:color="000000"/>
              <w:left w:val="single" w:sz="4" w:space="0" w:color="000000"/>
              <w:bottom w:val="single" w:sz="4" w:space="0" w:color="000000"/>
              <w:right w:val="single" w:sz="4" w:space="0" w:color="000000"/>
            </w:tcBorders>
            <w:hideMark/>
          </w:tcPr>
          <w:p w14:paraId="3A1F9B9C" w14:textId="77777777" w:rsidR="009B7A35" w:rsidRPr="009B7A35" w:rsidRDefault="009B7A35" w:rsidP="009B7A35">
            <w:pPr>
              <w:spacing w:after="0" w:line="240" w:lineRule="auto"/>
              <w:ind w:left="448" w:right="91"/>
              <w:rPr>
                <w:rFonts w:ascii="Times New Roman" w:eastAsia="Arial" w:hAnsi="Times New Roman"/>
                <w:lang w:val="ru-RU"/>
              </w:rPr>
            </w:pPr>
            <w:r w:rsidRPr="009B7A35">
              <w:rPr>
                <w:rFonts w:ascii="Times New Roman" w:eastAsia="Arial" w:hAnsi="Times New Roman"/>
                <w:lang w:val="ru-RU"/>
              </w:rPr>
              <w:t>Рекомендуемая обеспеченность</w:t>
            </w:r>
          </w:p>
        </w:tc>
        <w:tc>
          <w:tcPr>
            <w:tcW w:w="2694" w:type="dxa"/>
            <w:tcBorders>
              <w:top w:val="single" w:sz="4" w:space="0" w:color="000000"/>
              <w:left w:val="single" w:sz="4" w:space="0" w:color="000000"/>
              <w:bottom w:val="single" w:sz="4" w:space="0" w:color="000000"/>
              <w:right w:val="single" w:sz="4" w:space="0" w:color="000000"/>
            </w:tcBorders>
            <w:hideMark/>
          </w:tcPr>
          <w:p w14:paraId="69A18649" w14:textId="77777777" w:rsidR="009B7A35" w:rsidRPr="009B7A35" w:rsidRDefault="009B7A35" w:rsidP="009B7A35">
            <w:pPr>
              <w:spacing w:after="0" w:line="240" w:lineRule="auto"/>
              <w:ind w:left="801"/>
              <w:rPr>
                <w:rFonts w:ascii="Times New Roman" w:eastAsia="Arial" w:hAnsi="Times New Roman"/>
                <w:lang w:val="ru-RU"/>
              </w:rPr>
            </w:pPr>
            <w:r w:rsidRPr="009B7A35">
              <w:rPr>
                <w:rFonts w:ascii="Times New Roman" w:eastAsia="Arial" w:hAnsi="Times New Roman"/>
                <w:lang w:val="ru-RU"/>
              </w:rPr>
              <w:t>Источник</w:t>
            </w:r>
          </w:p>
        </w:tc>
      </w:tr>
      <w:tr w:rsidR="009B7A35" w:rsidRPr="009B7A35" w14:paraId="06EACA98" w14:textId="77777777" w:rsidTr="003340C4">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2A18726F" w14:textId="77777777" w:rsidR="009B7A35" w:rsidRPr="009B7A35" w:rsidRDefault="009B7A35" w:rsidP="009B7A35">
            <w:pPr>
              <w:spacing w:after="0" w:line="240" w:lineRule="auto"/>
              <w:ind w:right="94"/>
              <w:jc w:val="center"/>
              <w:rPr>
                <w:rFonts w:ascii="Times New Roman" w:eastAsia="Arial" w:hAnsi="Times New Roman"/>
                <w:lang w:val="ru-RU"/>
              </w:rPr>
            </w:pPr>
            <w:r w:rsidRPr="009B7A35">
              <w:rPr>
                <w:rFonts w:ascii="Times New Roman" w:eastAsia="Arial" w:hAnsi="Times New Roman"/>
                <w:lang w:val="ru-RU"/>
              </w:rPr>
              <w:t>Учреждения образования</w:t>
            </w:r>
          </w:p>
        </w:tc>
      </w:tr>
      <w:tr w:rsidR="009B7A35" w:rsidRPr="009B7A35" w14:paraId="3BAC1E35" w14:textId="77777777" w:rsidTr="003340C4">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786ADA85" w14:textId="77777777" w:rsidR="009B7A35" w:rsidRPr="009B7A35" w:rsidRDefault="009B7A35" w:rsidP="009B7A35">
            <w:pPr>
              <w:spacing w:after="0" w:line="240" w:lineRule="auto"/>
              <w:ind w:left="103" w:right="213"/>
              <w:rPr>
                <w:rFonts w:ascii="Times New Roman" w:eastAsia="Arial" w:hAnsi="Times New Roman"/>
                <w:lang w:val="ru-RU"/>
              </w:rPr>
            </w:pPr>
            <w:r w:rsidRPr="009B7A35">
              <w:rPr>
                <w:rFonts w:ascii="Times New Roman" w:eastAsia="Arial" w:hAnsi="Times New Roman"/>
                <w:lang w:val="ru-RU"/>
              </w:rPr>
              <w:t>Детские дошкольные учреждения</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364E0E16" w14:textId="043B865C" w:rsidR="001A0910" w:rsidRPr="001A0910" w:rsidRDefault="001A0910" w:rsidP="001A0910">
            <w:pPr>
              <w:spacing w:after="0" w:line="240" w:lineRule="auto"/>
              <w:ind w:left="103" w:right="91"/>
              <w:rPr>
                <w:rFonts w:ascii="Times New Roman" w:eastAsia="Arial" w:hAnsi="Times New Roman"/>
                <w:lang w:val="ru-RU"/>
              </w:rPr>
            </w:pPr>
            <w:r w:rsidRPr="001A0910">
              <w:rPr>
                <w:rFonts w:ascii="Times New Roman" w:eastAsia="Arial" w:hAnsi="Times New Roman"/>
                <w:lang w:val="ru-RU"/>
              </w:rPr>
              <w:t>70</w:t>
            </w:r>
            <w:r w:rsidR="009F254F">
              <w:rPr>
                <w:rFonts w:ascii="Times New Roman" w:eastAsia="Arial" w:hAnsi="Times New Roman"/>
                <w:lang w:val="ru-RU"/>
              </w:rPr>
              <w:t xml:space="preserve"> </w:t>
            </w:r>
            <w:r w:rsidRPr="001A0910">
              <w:rPr>
                <w:rFonts w:ascii="Times New Roman" w:eastAsia="Arial" w:hAnsi="Times New Roman"/>
                <w:lang w:val="ru-RU"/>
              </w:rPr>
              <w:t>% охват</w:t>
            </w:r>
            <w:r w:rsidR="009A5E75" w:rsidRPr="001A0910">
              <w:rPr>
                <w:rFonts w:ascii="Times New Roman" w:eastAsia="Arial" w:hAnsi="Times New Roman"/>
                <w:lang w:val="ru-RU"/>
              </w:rPr>
              <w:t xml:space="preserve"> от</w:t>
            </w:r>
            <w:r w:rsidR="009A5E75">
              <w:rPr>
                <w:rFonts w:ascii="Times New Roman" w:eastAsia="Arial" w:hAnsi="Times New Roman"/>
                <w:lang w:val="ru-RU"/>
              </w:rPr>
              <w:t> </w:t>
            </w:r>
            <w:r w:rsidR="009A5E75" w:rsidRPr="001A0910">
              <w:rPr>
                <w:rFonts w:ascii="Times New Roman" w:eastAsia="Arial" w:hAnsi="Times New Roman"/>
                <w:lang w:val="ru-RU"/>
              </w:rPr>
              <w:t>о</w:t>
            </w:r>
            <w:r w:rsidRPr="001A0910">
              <w:rPr>
                <w:rFonts w:ascii="Times New Roman" w:eastAsia="Arial" w:hAnsi="Times New Roman"/>
                <w:lang w:val="ru-RU"/>
              </w:rPr>
              <w:t>бщего числа детей</w:t>
            </w:r>
            <w:r w:rsidR="009A5E75" w:rsidRPr="001A0910">
              <w:rPr>
                <w:rFonts w:ascii="Times New Roman" w:eastAsia="Arial" w:hAnsi="Times New Roman"/>
                <w:lang w:val="ru-RU"/>
              </w:rPr>
              <w:t xml:space="preserve"> в</w:t>
            </w:r>
            <w:r w:rsidR="009A5E75">
              <w:rPr>
                <w:rFonts w:ascii="Times New Roman" w:eastAsia="Arial" w:hAnsi="Times New Roman"/>
                <w:lang w:val="ru-RU"/>
              </w:rPr>
              <w:t> </w:t>
            </w:r>
            <w:r w:rsidR="009A5E75" w:rsidRPr="001A0910">
              <w:rPr>
                <w:rFonts w:ascii="Times New Roman" w:eastAsia="Arial" w:hAnsi="Times New Roman"/>
                <w:lang w:val="ru-RU"/>
              </w:rPr>
              <w:t>в</w:t>
            </w:r>
            <w:r w:rsidRPr="001A0910">
              <w:rPr>
                <w:rFonts w:ascii="Times New Roman" w:eastAsia="Arial" w:hAnsi="Times New Roman"/>
                <w:lang w:val="ru-RU"/>
              </w:rPr>
              <w:t>озрасте от 1 до 7 лет;</w:t>
            </w:r>
          </w:p>
          <w:p w14:paraId="6B7F3FE0" w14:textId="77777777" w:rsidR="009B7A35" w:rsidRPr="009B7A35" w:rsidRDefault="001A0910" w:rsidP="001A0910">
            <w:pPr>
              <w:spacing w:after="0" w:line="240" w:lineRule="auto"/>
              <w:ind w:left="103" w:right="91"/>
              <w:rPr>
                <w:rFonts w:ascii="Times New Roman" w:eastAsia="Arial" w:hAnsi="Times New Roman"/>
                <w:lang w:val="ru-RU"/>
              </w:rPr>
            </w:pPr>
            <w:r w:rsidRPr="001A0910">
              <w:rPr>
                <w:rFonts w:ascii="Times New Roman" w:eastAsia="Arial" w:hAnsi="Times New Roman"/>
                <w:lang w:val="ru-RU"/>
              </w:rPr>
              <w:t>35 мест на 1 тыс. человек общей численности населения</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tcPr>
          <w:p w14:paraId="0BC26512" w14:textId="74F5CCA5" w:rsidR="009B7A35" w:rsidRPr="009B7A35" w:rsidRDefault="00D0113B" w:rsidP="001C7E5D">
            <w:pPr>
              <w:spacing w:after="0" w:line="240" w:lineRule="auto"/>
              <w:ind w:left="103"/>
              <w:rPr>
                <w:rFonts w:ascii="Times New Roman" w:eastAsia="Arial" w:hAnsi="Times New Roman"/>
                <w:lang w:val="ru-RU"/>
              </w:rPr>
            </w:pPr>
            <w:r>
              <w:rPr>
                <w:rFonts w:ascii="Times New Roman" w:eastAsia="Arial" w:hAnsi="Times New Roman"/>
                <w:lang w:val="ru-RU"/>
              </w:rPr>
              <w:t xml:space="preserve">МНГП </w:t>
            </w:r>
            <w:r w:rsidR="001C7E5D" w:rsidRPr="001C7E5D">
              <w:rPr>
                <w:rFonts w:ascii="Times New Roman" w:eastAsia="Arial" w:hAnsi="Times New Roman"/>
                <w:lang w:val="ru-RU"/>
              </w:rPr>
              <w:t xml:space="preserve">Куйбышевского </w:t>
            </w:r>
            <w:r>
              <w:rPr>
                <w:rFonts w:ascii="Times New Roman" w:eastAsia="Arial" w:hAnsi="Times New Roman"/>
                <w:lang w:val="ru-RU"/>
              </w:rPr>
              <w:t xml:space="preserve">района. </w:t>
            </w:r>
            <w:r w:rsidRPr="00D0113B">
              <w:rPr>
                <w:rFonts w:ascii="Times New Roman" w:eastAsia="Arial" w:hAnsi="Times New Roman"/>
                <w:lang w:val="ru-RU"/>
              </w:rPr>
              <w:t xml:space="preserve">Решение </w:t>
            </w:r>
            <w:r w:rsidR="001C7E5D" w:rsidRPr="001C7E5D">
              <w:rPr>
                <w:rFonts w:ascii="Times New Roman" w:eastAsia="Arial" w:hAnsi="Times New Roman"/>
                <w:lang w:val="ru-RU"/>
              </w:rPr>
              <w:t>Совета депутатов</w:t>
            </w:r>
            <w:r w:rsidR="001C7E5D">
              <w:rPr>
                <w:rFonts w:ascii="Times New Roman" w:eastAsia="Arial" w:hAnsi="Times New Roman"/>
                <w:lang w:val="ru-RU"/>
              </w:rPr>
              <w:t xml:space="preserve"> </w:t>
            </w:r>
            <w:r w:rsidR="001C7E5D" w:rsidRPr="001C7E5D">
              <w:rPr>
                <w:rFonts w:ascii="Times New Roman" w:eastAsia="Arial" w:hAnsi="Times New Roman"/>
                <w:lang w:val="ru-RU"/>
              </w:rPr>
              <w:t>Куйбышевского района</w:t>
            </w:r>
            <w:r w:rsidR="001C7E5D">
              <w:rPr>
                <w:rFonts w:ascii="Times New Roman" w:eastAsia="Arial" w:hAnsi="Times New Roman"/>
                <w:lang w:val="ru-RU"/>
              </w:rPr>
              <w:t xml:space="preserve"> </w:t>
            </w:r>
            <w:r w:rsidR="001C7E5D" w:rsidRPr="001C7E5D">
              <w:rPr>
                <w:rFonts w:ascii="Times New Roman" w:eastAsia="Arial" w:hAnsi="Times New Roman"/>
                <w:lang w:val="ru-RU"/>
              </w:rPr>
              <w:t>Новосибирской области</w:t>
            </w:r>
            <w:r w:rsidR="001C7E5D">
              <w:rPr>
                <w:rFonts w:ascii="Times New Roman" w:eastAsia="Arial" w:hAnsi="Times New Roman"/>
                <w:lang w:val="ru-RU"/>
              </w:rPr>
              <w:t xml:space="preserve"> </w:t>
            </w:r>
            <w:r w:rsidR="001C7E5D" w:rsidRPr="001C7E5D">
              <w:rPr>
                <w:rFonts w:ascii="Times New Roman" w:eastAsia="Arial" w:hAnsi="Times New Roman"/>
                <w:lang w:val="ru-RU"/>
              </w:rPr>
              <w:t>от 20.10.2016 № 7</w:t>
            </w:r>
          </w:p>
        </w:tc>
      </w:tr>
      <w:tr w:rsidR="009B7A35" w:rsidRPr="009B7A35" w14:paraId="4BA54ABA" w14:textId="77777777" w:rsidTr="003340C4">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550FB9B5" w14:textId="77777777" w:rsidR="009B7A35" w:rsidRPr="009B7A35" w:rsidRDefault="009B7A35" w:rsidP="009B7A35">
            <w:pPr>
              <w:spacing w:after="0" w:line="240" w:lineRule="auto"/>
              <w:ind w:left="103" w:right="213"/>
              <w:rPr>
                <w:rFonts w:ascii="Times New Roman" w:eastAsia="Arial" w:hAnsi="Times New Roman"/>
                <w:lang w:val="ru-RU"/>
              </w:rPr>
            </w:pPr>
            <w:r w:rsidRPr="009F254F">
              <w:rPr>
                <w:rFonts w:ascii="Times New Roman" w:eastAsia="Arial" w:hAnsi="Times New Roman"/>
                <w:lang w:val="ru-RU"/>
              </w:rPr>
              <w:t xml:space="preserve">Общеобразовательные </w:t>
            </w:r>
            <w:r w:rsidRPr="009B7A35">
              <w:rPr>
                <w:rFonts w:ascii="Times New Roman" w:eastAsia="Arial" w:hAnsi="Times New Roman"/>
                <w:lang w:val="ru-RU"/>
              </w:rPr>
              <w:t>школы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57544884" w14:textId="75B18AB0" w:rsidR="001A0910" w:rsidRPr="001A0910" w:rsidRDefault="001A0910" w:rsidP="001A0910">
            <w:pPr>
              <w:spacing w:after="0" w:line="240" w:lineRule="auto"/>
              <w:ind w:left="103" w:right="91"/>
              <w:jc w:val="both"/>
              <w:rPr>
                <w:rFonts w:ascii="Times New Roman" w:eastAsia="Arial" w:hAnsi="Times New Roman"/>
                <w:lang w:val="ru-RU"/>
              </w:rPr>
            </w:pPr>
            <w:r w:rsidRPr="001A0910">
              <w:rPr>
                <w:rFonts w:ascii="Times New Roman" w:eastAsia="Arial" w:hAnsi="Times New Roman"/>
                <w:lang w:val="ru-RU"/>
              </w:rPr>
              <w:t>100</w:t>
            </w:r>
            <w:r w:rsidR="009F254F">
              <w:rPr>
                <w:rFonts w:ascii="Times New Roman" w:eastAsia="Arial" w:hAnsi="Times New Roman"/>
                <w:lang w:val="ru-RU"/>
              </w:rPr>
              <w:t xml:space="preserve"> </w:t>
            </w:r>
            <w:r w:rsidRPr="001A0910">
              <w:rPr>
                <w:rFonts w:ascii="Times New Roman" w:eastAsia="Arial" w:hAnsi="Times New Roman"/>
                <w:lang w:val="ru-RU"/>
              </w:rPr>
              <w:t>% охват</w:t>
            </w:r>
            <w:r w:rsidR="009A5E75" w:rsidRPr="001A0910">
              <w:rPr>
                <w:rFonts w:ascii="Times New Roman" w:eastAsia="Arial" w:hAnsi="Times New Roman"/>
                <w:lang w:val="ru-RU"/>
              </w:rPr>
              <w:t xml:space="preserve"> от</w:t>
            </w:r>
            <w:r w:rsidR="009A5E75">
              <w:rPr>
                <w:rFonts w:ascii="Times New Roman" w:eastAsia="Arial" w:hAnsi="Times New Roman"/>
                <w:lang w:val="ru-RU"/>
              </w:rPr>
              <w:t> </w:t>
            </w:r>
            <w:r w:rsidR="009A5E75" w:rsidRPr="001A0910">
              <w:rPr>
                <w:rFonts w:ascii="Times New Roman" w:eastAsia="Arial" w:hAnsi="Times New Roman"/>
                <w:lang w:val="ru-RU"/>
              </w:rPr>
              <w:t>о</w:t>
            </w:r>
            <w:r w:rsidRPr="001A0910">
              <w:rPr>
                <w:rFonts w:ascii="Times New Roman" w:eastAsia="Arial" w:hAnsi="Times New Roman"/>
                <w:lang w:val="ru-RU"/>
              </w:rPr>
              <w:t>бщего числа детей</w:t>
            </w:r>
            <w:r w:rsidR="009A5E75" w:rsidRPr="001A0910">
              <w:rPr>
                <w:rFonts w:ascii="Times New Roman" w:eastAsia="Arial" w:hAnsi="Times New Roman"/>
                <w:lang w:val="ru-RU"/>
              </w:rPr>
              <w:t xml:space="preserve"> в</w:t>
            </w:r>
            <w:r w:rsidR="009A5E75">
              <w:rPr>
                <w:rFonts w:ascii="Times New Roman" w:eastAsia="Arial" w:hAnsi="Times New Roman"/>
                <w:lang w:val="ru-RU"/>
              </w:rPr>
              <w:t> </w:t>
            </w:r>
            <w:r w:rsidR="009A5E75" w:rsidRPr="001A0910">
              <w:rPr>
                <w:rFonts w:ascii="Times New Roman" w:eastAsia="Arial" w:hAnsi="Times New Roman"/>
                <w:lang w:val="ru-RU"/>
              </w:rPr>
              <w:t>в</w:t>
            </w:r>
            <w:r w:rsidRPr="001A0910">
              <w:rPr>
                <w:rFonts w:ascii="Times New Roman" w:eastAsia="Arial" w:hAnsi="Times New Roman"/>
                <w:lang w:val="ru-RU"/>
              </w:rPr>
              <w:t>озрасте от 7 до 16 лет начальным</w:t>
            </w:r>
            <w:r w:rsidR="009A5E75" w:rsidRPr="001A0910">
              <w:rPr>
                <w:rFonts w:ascii="Times New Roman" w:eastAsia="Arial" w:hAnsi="Times New Roman"/>
                <w:lang w:val="ru-RU"/>
              </w:rPr>
              <w:t xml:space="preserve"> и</w:t>
            </w:r>
            <w:r w:rsidR="009A5E75">
              <w:rPr>
                <w:rFonts w:ascii="Times New Roman" w:eastAsia="Arial" w:hAnsi="Times New Roman"/>
                <w:lang w:val="ru-RU"/>
              </w:rPr>
              <w:t> </w:t>
            </w:r>
            <w:r w:rsidR="009A5E75" w:rsidRPr="001A0910">
              <w:rPr>
                <w:rFonts w:ascii="Times New Roman" w:eastAsia="Arial" w:hAnsi="Times New Roman"/>
                <w:lang w:val="ru-RU"/>
              </w:rPr>
              <w:t>о</w:t>
            </w:r>
            <w:r w:rsidRPr="001A0910">
              <w:rPr>
                <w:rFonts w:ascii="Times New Roman" w:eastAsia="Arial" w:hAnsi="Times New Roman"/>
                <w:lang w:val="ru-RU"/>
              </w:rPr>
              <w:t>сновным общим образованием, 90</w:t>
            </w:r>
            <w:r w:rsidR="00D0113B">
              <w:rPr>
                <w:rFonts w:ascii="Times New Roman" w:eastAsia="Arial" w:hAnsi="Times New Roman"/>
                <w:lang w:val="ru-RU"/>
              </w:rPr>
              <w:t xml:space="preserve"> </w:t>
            </w:r>
            <w:r w:rsidRPr="001A0910">
              <w:rPr>
                <w:rFonts w:ascii="Times New Roman" w:eastAsia="Arial" w:hAnsi="Times New Roman"/>
                <w:lang w:val="ru-RU"/>
              </w:rPr>
              <w:t>% охват общего числа детей</w:t>
            </w:r>
            <w:r w:rsidR="009A5E75" w:rsidRPr="001A0910">
              <w:rPr>
                <w:rFonts w:ascii="Times New Roman" w:eastAsia="Arial" w:hAnsi="Times New Roman"/>
                <w:lang w:val="ru-RU"/>
              </w:rPr>
              <w:t xml:space="preserve"> в</w:t>
            </w:r>
            <w:r w:rsidR="009A5E75">
              <w:rPr>
                <w:rFonts w:ascii="Times New Roman" w:eastAsia="Arial" w:hAnsi="Times New Roman"/>
                <w:lang w:val="ru-RU"/>
              </w:rPr>
              <w:t> </w:t>
            </w:r>
            <w:r w:rsidR="009A5E75" w:rsidRPr="001A0910">
              <w:rPr>
                <w:rFonts w:ascii="Times New Roman" w:eastAsia="Arial" w:hAnsi="Times New Roman"/>
                <w:lang w:val="ru-RU"/>
              </w:rPr>
              <w:t>в</w:t>
            </w:r>
            <w:r w:rsidRPr="001A0910">
              <w:rPr>
                <w:rFonts w:ascii="Times New Roman" w:eastAsia="Arial" w:hAnsi="Times New Roman"/>
                <w:lang w:val="ru-RU"/>
              </w:rPr>
              <w:t>озрасте от 16 до 18 лет средним общим образованием;</w:t>
            </w:r>
          </w:p>
          <w:p w14:paraId="576EE225" w14:textId="77777777" w:rsidR="009B7A35" w:rsidRPr="009B7A35" w:rsidRDefault="001A0910" w:rsidP="001A0910">
            <w:pPr>
              <w:spacing w:after="0" w:line="240" w:lineRule="auto"/>
              <w:ind w:left="103" w:right="91"/>
              <w:jc w:val="both"/>
              <w:rPr>
                <w:rFonts w:ascii="Times New Roman" w:eastAsia="Arial" w:hAnsi="Times New Roman"/>
                <w:lang w:val="ru-RU"/>
              </w:rPr>
            </w:pPr>
            <w:r w:rsidRPr="001A0910">
              <w:rPr>
                <w:rFonts w:ascii="Times New Roman" w:eastAsia="Arial" w:hAnsi="Times New Roman"/>
                <w:lang w:val="ru-RU"/>
              </w:rPr>
              <w:t>100 учащихся на 1 тыс. 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53E67863" w14:textId="77777777" w:rsidR="009B7A35" w:rsidRPr="009B7A35" w:rsidRDefault="009B7A35" w:rsidP="009B7A35">
            <w:pPr>
              <w:spacing w:after="0" w:line="240" w:lineRule="auto"/>
              <w:rPr>
                <w:rFonts w:ascii="Times New Roman" w:eastAsia="Arial" w:hAnsi="Times New Roman"/>
                <w:lang w:val="ru-RU"/>
              </w:rPr>
            </w:pPr>
          </w:p>
        </w:tc>
      </w:tr>
      <w:tr w:rsidR="009B7A35" w:rsidRPr="009B7A35" w14:paraId="15689F45" w14:textId="77777777" w:rsidTr="003340C4">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tcPr>
          <w:p w14:paraId="1F309677" w14:textId="77777777" w:rsidR="009B7A35" w:rsidRPr="009B7A35" w:rsidRDefault="009B7A35" w:rsidP="009B7A35">
            <w:pPr>
              <w:spacing w:after="0" w:line="240" w:lineRule="auto"/>
              <w:ind w:left="103" w:right="441"/>
              <w:rPr>
                <w:rFonts w:ascii="Times New Roman" w:eastAsia="Arial" w:hAnsi="Times New Roman"/>
                <w:lang w:val="ru-RU"/>
              </w:rPr>
            </w:pPr>
            <w:r w:rsidRPr="009B7A35">
              <w:rPr>
                <w:rFonts w:ascii="Times New Roman" w:eastAsia="Arial" w:hAnsi="Times New Roman"/>
                <w:lang w:val="ru-RU"/>
              </w:rPr>
              <w:t>Учреждения дополнительного образования детей</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2609255B" w14:textId="1FF86777" w:rsidR="009B7A35" w:rsidRPr="009B7A35" w:rsidRDefault="001A0910" w:rsidP="009B7A35">
            <w:pPr>
              <w:spacing w:after="0" w:line="240" w:lineRule="auto"/>
              <w:ind w:left="103" w:right="91"/>
              <w:jc w:val="both"/>
              <w:rPr>
                <w:rFonts w:ascii="Times New Roman" w:eastAsia="Arial" w:hAnsi="Times New Roman"/>
                <w:lang w:val="ru-RU"/>
              </w:rPr>
            </w:pPr>
            <w:r w:rsidRPr="001A0910">
              <w:rPr>
                <w:rFonts w:ascii="Times New Roman" w:eastAsia="Arial" w:hAnsi="Times New Roman"/>
                <w:lang w:val="ru-RU"/>
              </w:rPr>
              <w:t>80</w:t>
            </w:r>
            <w:r w:rsidR="009F254F">
              <w:rPr>
                <w:rFonts w:ascii="Times New Roman" w:eastAsia="Arial" w:hAnsi="Times New Roman"/>
                <w:lang w:val="ru-RU"/>
              </w:rPr>
              <w:t xml:space="preserve"> </w:t>
            </w:r>
            <w:r w:rsidRPr="001A0910">
              <w:rPr>
                <w:rFonts w:ascii="Times New Roman" w:eastAsia="Arial" w:hAnsi="Times New Roman"/>
                <w:lang w:val="ru-RU"/>
              </w:rPr>
              <w:t>% охват</w:t>
            </w:r>
            <w:r w:rsidR="009A5E75" w:rsidRPr="001A0910">
              <w:rPr>
                <w:rFonts w:ascii="Times New Roman" w:eastAsia="Arial" w:hAnsi="Times New Roman"/>
                <w:lang w:val="ru-RU"/>
              </w:rPr>
              <w:t xml:space="preserve"> от</w:t>
            </w:r>
            <w:r w:rsidR="009A5E75">
              <w:rPr>
                <w:rFonts w:ascii="Times New Roman" w:eastAsia="Arial" w:hAnsi="Times New Roman"/>
                <w:lang w:val="ru-RU"/>
              </w:rPr>
              <w:t> </w:t>
            </w:r>
            <w:r w:rsidR="009A5E75" w:rsidRPr="001A0910">
              <w:rPr>
                <w:rFonts w:ascii="Times New Roman" w:eastAsia="Arial" w:hAnsi="Times New Roman"/>
                <w:lang w:val="ru-RU"/>
              </w:rPr>
              <w:t>о</w:t>
            </w:r>
            <w:r w:rsidRPr="001A0910">
              <w:rPr>
                <w:rFonts w:ascii="Times New Roman" w:eastAsia="Arial" w:hAnsi="Times New Roman"/>
                <w:lang w:val="ru-RU"/>
              </w:rPr>
              <w:t>бщего числа детей</w:t>
            </w:r>
            <w:r w:rsidR="009A5E75" w:rsidRPr="001A0910">
              <w:rPr>
                <w:rFonts w:ascii="Times New Roman" w:eastAsia="Arial" w:hAnsi="Times New Roman"/>
                <w:lang w:val="ru-RU"/>
              </w:rPr>
              <w:t xml:space="preserve"> в</w:t>
            </w:r>
            <w:r w:rsidR="009A5E75">
              <w:rPr>
                <w:rFonts w:ascii="Times New Roman" w:eastAsia="Arial" w:hAnsi="Times New Roman"/>
                <w:lang w:val="ru-RU"/>
              </w:rPr>
              <w:t> </w:t>
            </w:r>
            <w:r w:rsidR="009A5E75" w:rsidRPr="001A0910">
              <w:rPr>
                <w:rFonts w:ascii="Times New Roman" w:eastAsia="Arial" w:hAnsi="Times New Roman"/>
                <w:lang w:val="ru-RU"/>
              </w:rPr>
              <w:t>в</w:t>
            </w:r>
            <w:r w:rsidRPr="001A0910">
              <w:rPr>
                <w:rFonts w:ascii="Times New Roman" w:eastAsia="Arial" w:hAnsi="Times New Roman"/>
                <w:lang w:val="ru-RU"/>
              </w:rPr>
              <w:t>озрасте от 5 до 18 лет</w:t>
            </w:r>
            <w:r>
              <w:rPr>
                <w:rFonts w:ascii="Times New Roman" w:eastAsia="Arial" w:hAnsi="Times New Roman"/>
                <w:lang w:val="ru-RU"/>
              </w:rPr>
              <w:t xml:space="preserve">; </w:t>
            </w:r>
            <w:r w:rsidRPr="001A0910">
              <w:rPr>
                <w:rFonts w:ascii="Times New Roman" w:eastAsia="Arial" w:hAnsi="Times New Roman"/>
                <w:lang w:val="ru-RU"/>
              </w:rPr>
              <w:t xml:space="preserve">Проектная мощность организаций дополнительного образования определяется согласно удельному нормативу 60 мест на 1 тыс. </w:t>
            </w:r>
            <w:r w:rsidRPr="001A0910">
              <w:rPr>
                <w:rFonts w:ascii="Times New Roman" w:eastAsia="Arial" w:hAnsi="Times New Roman"/>
                <w:lang w:val="ru-RU"/>
              </w:rPr>
              <w:lastRenderedPageBreak/>
              <w:t>человек общей численности населения</w:t>
            </w: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47EACA88" w14:textId="77777777" w:rsidR="009B7A35" w:rsidRPr="009B7A35" w:rsidRDefault="009B7A35" w:rsidP="009B7A35">
            <w:pPr>
              <w:spacing w:after="0" w:line="240" w:lineRule="auto"/>
              <w:rPr>
                <w:rFonts w:ascii="Times New Roman" w:eastAsia="Arial" w:hAnsi="Times New Roman"/>
                <w:lang w:val="ru-RU"/>
              </w:rPr>
            </w:pPr>
          </w:p>
        </w:tc>
      </w:tr>
      <w:tr w:rsidR="009B7A35" w:rsidRPr="009B7A35" w14:paraId="0F7DB164" w14:textId="77777777" w:rsidTr="003340C4">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69B2E811" w14:textId="77777777" w:rsidR="009B7A35" w:rsidRPr="009B7A35" w:rsidRDefault="009B7A35" w:rsidP="009B7A35">
            <w:pPr>
              <w:spacing w:after="0" w:line="240" w:lineRule="auto"/>
              <w:jc w:val="center"/>
              <w:rPr>
                <w:rFonts w:ascii="Times New Roman" w:eastAsia="Arial" w:hAnsi="Times New Roman"/>
                <w:lang w:val="ru-RU"/>
              </w:rPr>
            </w:pPr>
            <w:r w:rsidRPr="009B7A35">
              <w:rPr>
                <w:rFonts w:ascii="Times New Roman" w:eastAsia="Arial" w:hAnsi="Times New Roman"/>
                <w:lang w:val="ru-RU"/>
              </w:rPr>
              <w:t>Учреждения здравоохранения</w:t>
            </w:r>
          </w:p>
        </w:tc>
      </w:tr>
      <w:tr w:rsidR="004A34BC" w:rsidRPr="009B7A35" w14:paraId="23B8D792" w14:textId="77777777" w:rsidTr="003340C4">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640AFB4E" w14:textId="77777777" w:rsidR="004A34BC" w:rsidRPr="009B7A35" w:rsidRDefault="004A34BC" w:rsidP="009B7A35">
            <w:pPr>
              <w:spacing w:after="0" w:line="240" w:lineRule="auto"/>
              <w:ind w:left="103" w:right="213"/>
              <w:rPr>
                <w:rFonts w:ascii="Times New Roman" w:eastAsia="Arial" w:hAnsi="Times New Roman"/>
                <w:lang w:val="ru-RU"/>
              </w:rPr>
            </w:pPr>
            <w:r w:rsidRPr="009B7A35">
              <w:rPr>
                <w:rFonts w:ascii="Times New Roman" w:eastAsia="Arial" w:hAnsi="Times New Roman"/>
                <w:lang w:val="ru-RU"/>
              </w:rPr>
              <w:t>Поликлиники, амбулатории, диспансеры</w:t>
            </w:r>
          </w:p>
        </w:tc>
        <w:tc>
          <w:tcPr>
            <w:tcW w:w="4728" w:type="dxa"/>
            <w:tcBorders>
              <w:top w:val="single" w:sz="4" w:space="0" w:color="000000"/>
              <w:left w:val="single" w:sz="4" w:space="0" w:color="000000"/>
              <w:bottom w:val="single" w:sz="4" w:space="0" w:color="000000"/>
              <w:right w:val="single" w:sz="4" w:space="0" w:color="000000"/>
            </w:tcBorders>
            <w:vAlign w:val="center"/>
            <w:hideMark/>
          </w:tcPr>
          <w:p w14:paraId="1457BF19" w14:textId="2F606BAD" w:rsidR="004A34BC" w:rsidRPr="009B7A35" w:rsidRDefault="004A34BC" w:rsidP="009B7A35">
            <w:pPr>
              <w:spacing w:after="0" w:line="240" w:lineRule="auto"/>
              <w:ind w:left="103" w:right="91"/>
              <w:rPr>
                <w:rFonts w:ascii="Times New Roman" w:eastAsia="Arial" w:hAnsi="Times New Roman"/>
                <w:lang w:val="ru-RU"/>
              </w:rPr>
            </w:pPr>
            <w:r w:rsidRPr="009B7A35">
              <w:rPr>
                <w:rFonts w:ascii="Times New Roman" w:eastAsia="Arial" w:hAnsi="Times New Roman"/>
                <w:lang w:val="ru-RU"/>
              </w:rPr>
              <w:t>181,5 посещений</w:t>
            </w:r>
            <w:r w:rsidR="009A5E75" w:rsidRPr="009B7A35">
              <w:rPr>
                <w:rFonts w:ascii="Times New Roman" w:eastAsia="Arial" w:hAnsi="Times New Roman"/>
                <w:lang w:val="ru-RU"/>
              </w:rPr>
              <w:t xml:space="preserve"> в</w:t>
            </w:r>
            <w:r w:rsidR="009A5E75">
              <w:rPr>
                <w:rFonts w:ascii="Times New Roman" w:eastAsia="Arial" w:hAnsi="Times New Roman"/>
                <w:lang w:val="ru-RU"/>
              </w:rPr>
              <w:t> </w:t>
            </w:r>
            <w:r w:rsidR="009A5E75" w:rsidRPr="009B7A35">
              <w:rPr>
                <w:rFonts w:ascii="Times New Roman" w:eastAsia="Arial" w:hAnsi="Times New Roman"/>
                <w:lang w:val="ru-RU"/>
              </w:rPr>
              <w:t>с</w:t>
            </w:r>
            <w:r w:rsidRPr="009B7A35">
              <w:rPr>
                <w:rFonts w:ascii="Times New Roman" w:eastAsia="Arial" w:hAnsi="Times New Roman"/>
                <w:lang w:val="ru-RU"/>
              </w:rPr>
              <w:t>мену на 10000 человек</w:t>
            </w:r>
          </w:p>
        </w:tc>
        <w:tc>
          <w:tcPr>
            <w:tcW w:w="2694" w:type="dxa"/>
            <w:vMerge w:val="restart"/>
            <w:tcBorders>
              <w:top w:val="single" w:sz="4" w:space="0" w:color="000000"/>
              <w:left w:val="single" w:sz="4" w:space="0" w:color="000000"/>
              <w:right w:val="single" w:sz="4" w:space="0" w:color="000000"/>
            </w:tcBorders>
            <w:vAlign w:val="center"/>
            <w:hideMark/>
          </w:tcPr>
          <w:p w14:paraId="054ADACF" w14:textId="7F5D4E70" w:rsidR="004A34BC" w:rsidRPr="009B7A35" w:rsidRDefault="00D0113B" w:rsidP="00B24E66">
            <w:pPr>
              <w:spacing w:after="0" w:line="240" w:lineRule="auto"/>
              <w:ind w:left="103"/>
              <w:rPr>
                <w:rFonts w:ascii="Times New Roman" w:eastAsia="Arial" w:hAnsi="Times New Roman"/>
                <w:lang w:val="ru-RU"/>
              </w:rPr>
            </w:pPr>
            <w:r>
              <w:rPr>
                <w:rFonts w:ascii="Times New Roman" w:hAnsi="Times New Roman"/>
                <w:lang w:val="ru-RU"/>
              </w:rPr>
              <w:t xml:space="preserve">РНГП Новосибирской области. </w:t>
            </w:r>
            <w:r w:rsidR="004A34BC" w:rsidRPr="000922A0">
              <w:rPr>
                <w:rFonts w:ascii="Times New Roman" w:hAnsi="Times New Roman"/>
                <w:lang w:val="ru-RU"/>
              </w:rPr>
              <w:t>Постановление Правительства Новосибирской области от 12.08.2015 № 303-п</w:t>
            </w:r>
          </w:p>
        </w:tc>
      </w:tr>
      <w:tr w:rsidR="004A34BC" w:rsidRPr="009B7A35" w14:paraId="7AA0F9D7" w14:textId="77777777" w:rsidTr="003340C4">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0532C180" w14:textId="77777777" w:rsidR="004A34BC" w:rsidRPr="009B7A35" w:rsidRDefault="004A34BC" w:rsidP="009B7A35">
            <w:pPr>
              <w:spacing w:after="0" w:line="240" w:lineRule="auto"/>
              <w:ind w:left="103" w:right="213"/>
              <w:rPr>
                <w:rFonts w:ascii="Times New Roman" w:eastAsia="Arial" w:hAnsi="Times New Roman"/>
                <w:lang w:val="ru-RU"/>
              </w:rPr>
            </w:pPr>
            <w:r w:rsidRPr="009B7A35">
              <w:rPr>
                <w:rFonts w:ascii="Times New Roman" w:eastAsia="Arial" w:hAnsi="Times New Roman"/>
                <w:lang w:val="ru-RU"/>
              </w:rPr>
              <w:t>Стационары всех типов</w:t>
            </w:r>
          </w:p>
        </w:tc>
        <w:tc>
          <w:tcPr>
            <w:tcW w:w="4728" w:type="dxa"/>
            <w:tcBorders>
              <w:top w:val="single" w:sz="4" w:space="0" w:color="000000"/>
              <w:left w:val="single" w:sz="4" w:space="0" w:color="000000"/>
              <w:bottom w:val="single" w:sz="4" w:space="0" w:color="auto"/>
              <w:right w:val="single" w:sz="4" w:space="0" w:color="000000"/>
            </w:tcBorders>
            <w:vAlign w:val="center"/>
            <w:hideMark/>
          </w:tcPr>
          <w:p w14:paraId="07360D97" w14:textId="77777777" w:rsidR="004A34BC" w:rsidRPr="009B7A35" w:rsidRDefault="004A34BC" w:rsidP="009B7A35">
            <w:pPr>
              <w:spacing w:after="0" w:line="240" w:lineRule="auto"/>
              <w:ind w:left="103" w:right="91"/>
              <w:rPr>
                <w:rFonts w:ascii="Times New Roman" w:eastAsia="Arial" w:hAnsi="Times New Roman"/>
                <w:lang w:val="ru-RU"/>
              </w:rPr>
            </w:pPr>
            <w:r w:rsidRPr="009B7A35">
              <w:rPr>
                <w:rFonts w:ascii="Times New Roman" w:eastAsia="Arial" w:hAnsi="Times New Roman"/>
                <w:lang w:val="ru-RU"/>
              </w:rPr>
              <w:t>134,7 коек на 10000 человек</w:t>
            </w:r>
          </w:p>
        </w:tc>
        <w:tc>
          <w:tcPr>
            <w:tcW w:w="2694" w:type="dxa"/>
            <w:vMerge/>
            <w:tcBorders>
              <w:left w:val="single" w:sz="4" w:space="0" w:color="000000"/>
              <w:right w:val="single" w:sz="4" w:space="0" w:color="000000"/>
            </w:tcBorders>
            <w:vAlign w:val="center"/>
            <w:hideMark/>
          </w:tcPr>
          <w:p w14:paraId="3FB41546" w14:textId="77777777" w:rsidR="004A34BC" w:rsidRPr="009B7A35" w:rsidRDefault="004A34BC" w:rsidP="008C69F0">
            <w:pPr>
              <w:spacing w:after="0" w:line="240" w:lineRule="auto"/>
              <w:ind w:left="103"/>
              <w:rPr>
                <w:rFonts w:ascii="Times New Roman" w:eastAsia="Arial" w:hAnsi="Times New Roman"/>
                <w:lang w:val="ru-RU"/>
              </w:rPr>
            </w:pPr>
          </w:p>
        </w:tc>
      </w:tr>
      <w:tr w:rsidR="004A34BC" w:rsidRPr="009B7A35" w14:paraId="1E3AD6AC" w14:textId="77777777" w:rsidTr="003C2E68">
        <w:trPr>
          <w:trHeight w:val="283"/>
          <w:jc w:val="center"/>
        </w:trPr>
        <w:tc>
          <w:tcPr>
            <w:tcW w:w="2638" w:type="dxa"/>
            <w:tcBorders>
              <w:top w:val="single" w:sz="4" w:space="0" w:color="000000"/>
              <w:left w:val="single" w:sz="4" w:space="0" w:color="000000"/>
              <w:bottom w:val="single" w:sz="4" w:space="0" w:color="auto"/>
              <w:right w:val="single" w:sz="4" w:space="0" w:color="000000"/>
            </w:tcBorders>
            <w:vAlign w:val="center"/>
            <w:hideMark/>
          </w:tcPr>
          <w:p w14:paraId="0C9D9E07" w14:textId="77777777" w:rsidR="004A34BC" w:rsidRPr="009B7A35" w:rsidRDefault="004A34BC" w:rsidP="008C69F0">
            <w:pPr>
              <w:spacing w:after="0" w:line="240" w:lineRule="auto"/>
              <w:ind w:left="103" w:right="213"/>
              <w:rPr>
                <w:rFonts w:ascii="Times New Roman" w:eastAsia="Arial" w:hAnsi="Times New Roman"/>
                <w:lang w:val="ru-RU"/>
              </w:rPr>
            </w:pPr>
            <w:r w:rsidRPr="009B7A35">
              <w:rPr>
                <w:rFonts w:ascii="Times New Roman" w:eastAsia="Arial" w:hAnsi="Times New Roman"/>
                <w:lang w:val="ru-RU"/>
              </w:rPr>
              <w:t>Аптеки</w:t>
            </w:r>
          </w:p>
        </w:tc>
        <w:tc>
          <w:tcPr>
            <w:tcW w:w="4728" w:type="dxa"/>
            <w:tcBorders>
              <w:top w:val="single" w:sz="4" w:space="0" w:color="auto"/>
              <w:left w:val="single" w:sz="4" w:space="0" w:color="000000"/>
              <w:bottom w:val="single" w:sz="4" w:space="0" w:color="auto"/>
              <w:right w:val="single" w:sz="4" w:space="0" w:color="000000"/>
            </w:tcBorders>
            <w:vAlign w:val="center"/>
            <w:hideMark/>
          </w:tcPr>
          <w:p w14:paraId="15C41BD5" w14:textId="77777777" w:rsidR="004A34BC" w:rsidRPr="009B7A35" w:rsidRDefault="004A34BC" w:rsidP="004A34BC">
            <w:pPr>
              <w:spacing w:after="0" w:line="240" w:lineRule="auto"/>
              <w:ind w:left="103" w:right="91"/>
              <w:rPr>
                <w:rFonts w:ascii="Times New Roman" w:eastAsia="Arial" w:hAnsi="Times New Roman"/>
                <w:lang w:val="ru-RU"/>
              </w:rPr>
            </w:pPr>
            <w:r w:rsidRPr="004A34BC">
              <w:rPr>
                <w:rFonts w:ascii="Times New Roman" w:eastAsia="Arial" w:hAnsi="Times New Roman"/>
                <w:lang w:val="ru-RU"/>
              </w:rPr>
              <w:t>сельские населённые пункты</w:t>
            </w:r>
            <w:r>
              <w:rPr>
                <w:rFonts w:ascii="Times New Roman" w:eastAsia="Arial" w:hAnsi="Times New Roman"/>
                <w:lang w:val="ru-RU"/>
              </w:rPr>
              <w:t xml:space="preserve"> – </w:t>
            </w:r>
            <w:r w:rsidRPr="004A34BC">
              <w:rPr>
                <w:rFonts w:ascii="Times New Roman" w:eastAsia="Arial" w:hAnsi="Times New Roman"/>
                <w:lang w:val="ru-RU"/>
              </w:rPr>
              <w:t>1 объект на 6,2 тыс. человек</w:t>
            </w:r>
          </w:p>
        </w:tc>
        <w:tc>
          <w:tcPr>
            <w:tcW w:w="2694" w:type="dxa"/>
            <w:vMerge/>
            <w:tcBorders>
              <w:left w:val="single" w:sz="4" w:space="0" w:color="000000"/>
              <w:right w:val="single" w:sz="4" w:space="0" w:color="000000"/>
            </w:tcBorders>
            <w:vAlign w:val="center"/>
            <w:hideMark/>
          </w:tcPr>
          <w:p w14:paraId="1F6C7114" w14:textId="77777777" w:rsidR="004A34BC" w:rsidRPr="009B7A35" w:rsidRDefault="004A34BC" w:rsidP="008C69F0">
            <w:pPr>
              <w:spacing w:after="0" w:line="240" w:lineRule="auto"/>
              <w:ind w:left="103"/>
              <w:rPr>
                <w:rFonts w:ascii="Times New Roman" w:eastAsia="Arial" w:hAnsi="Times New Roman"/>
                <w:lang w:val="ru-RU"/>
              </w:rPr>
            </w:pPr>
          </w:p>
        </w:tc>
      </w:tr>
      <w:tr w:rsidR="004A34BC" w:rsidRPr="009B7A35" w14:paraId="0471B9BB" w14:textId="77777777" w:rsidTr="003C2E68">
        <w:trPr>
          <w:trHeight w:val="283"/>
          <w:jc w:val="center"/>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524A461F" w14:textId="77777777" w:rsidR="004A34BC" w:rsidRPr="009B7A35" w:rsidRDefault="004A34BC" w:rsidP="004E42DB">
            <w:pPr>
              <w:spacing w:after="0" w:line="240" w:lineRule="auto"/>
              <w:ind w:left="103" w:right="213"/>
              <w:rPr>
                <w:rFonts w:ascii="Times New Roman" w:eastAsia="Arial" w:hAnsi="Times New Roman"/>
                <w:lang w:val="ru-RU"/>
              </w:rPr>
            </w:pPr>
            <w:r w:rsidRPr="009B7A35">
              <w:rPr>
                <w:rFonts w:ascii="Times New Roman" w:eastAsia="Arial" w:hAnsi="Times New Roman"/>
                <w:lang w:val="ru-RU"/>
              </w:rPr>
              <w:t>Станция (выдвижной пункт) скорой медицинской помощи</w:t>
            </w:r>
          </w:p>
        </w:tc>
        <w:tc>
          <w:tcPr>
            <w:tcW w:w="4728" w:type="dxa"/>
            <w:tcBorders>
              <w:top w:val="single" w:sz="4" w:space="0" w:color="auto"/>
              <w:left w:val="single" w:sz="4" w:space="0" w:color="000000"/>
              <w:bottom w:val="single" w:sz="4" w:space="0" w:color="auto"/>
              <w:right w:val="single" w:sz="4" w:space="0" w:color="000000"/>
            </w:tcBorders>
            <w:vAlign w:val="center"/>
            <w:hideMark/>
          </w:tcPr>
          <w:p w14:paraId="0670F19A" w14:textId="77777777" w:rsidR="004A34BC" w:rsidRPr="009B7A35" w:rsidRDefault="004A34BC" w:rsidP="004E42DB">
            <w:pPr>
              <w:spacing w:after="0" w:line="240" w:lineRule="auto"/>
              <w:ind w:left="103" w:right="91"/>
              <w:rPr>
                <w:rFonts w:ascii="Times New Roman" w:eastAsia="Arial" w:hAnsi="Times New Roman"/>
                <w:lang w:val="ru-RU"/>
              </w:rPr>
            </w:pPr>
            <w:r w:rsidRPr="009B7A35">
              <w:rPr>
                <w:rFonts w:ascii="Times New Roman" w:eastAsia="Arial" w:hAnsi="Times New Roman"/>
                <w:lang w:val="ru-RU"/>
              </w:rPr>
              <w:t xml:space="preserve">1 автомобиль на </w:t>
            </w:r>
            <w:r>
              <w:rPr>
                <w:rFonts w:ascii="Times New Roman" w:eastAsia="Arial" w:hAnsi="Times New Roman"/>
                <w:lang w:val="ru-RU"/>
              </w:rPr>
              <w:t>10</w:t>
            </w:r>
            <w:r w:rsidRPr="009B7A35">
              <w:rPr>
                <w:rFonts w:ascii="Times New Roman" w:eastAsia="Arial" w:hAnsi="Times New Roman"/>
                <w:lang w:val="ru-RU"/>
              </w:rPr>
              <w:t>000</w:t>
            </w:r>
            <w:r>
              <w:rPr>
                <w:rFonts w:ascii="Times New Roman" w:eastAsia="Arial" w:hAnsi="Times New Roman"/>
                <w:lang w:val="ru-RU"/>
              </w:rPr>
              <w:t xml:space="preserve"> человек</w:t>
            </w:r>
          </w:p>
        </w:tc>
        <w:tc>
          <w:tcPr>
            <w:tcW w:w="2694" w:type="dxa"/>
            <w:vMerge/>
            <w:tcBorders>
              <w:left w:val="single" w:sz="4" w:space="0" w:color="000000"/>
              <w:bottom w:val="single" w:sz="4" w:space="0" w:color="auto"/>
              <w:right w:val="single" w:sz="4" w:space="0" w:color="000000"/>
            </w:tcBorders>
            <w:vAlign w:val="center"/>
            <w:hideMark/>
          </w:tcPr>
          <w:p w14:paraId="35F1485C" w14:textId="77777777" w:rsidR="004A34BC" w:rsidRPr="009B7A35" w:rsidRDefault="004A34BC" w:rsidP="004E42DB">
            <w:pPr>
              <w:spacing w:after="0" w:line="240" w:lineRule="auto"/>
              <w:ind w:left="103"/>
              <w:rPr>
                <w:rFonts w:ascii="Times New Roman" w:eastAsia="Arial" w:hAnsi="Times New Roman"/>
                <w:lang w:val="ru-RU"/>
              </w:rPr>
            </w:pPr>
          </w:p>
        </w:tc>
      </w:tr>
      <w:tr w:rsidR="004E42DB" w:rsidRPr="009B7A35" w14:paraId="7FDDD110" w14:textId="77777777" w:rsidTr="003340C4">
        <w:trPr>
          <w:trHeight w:val="283"/>
          <w:jc w:val="center"/>
        </w:trPr>
        <w:tc>
          <w:tcPr>
            <w:tcW w:w="10060" w:type="dxa"/>
            <w:gridSpan w:val="3"/>
            <w:tcBorders>
              <w:top w:val="single" w:sz="4" w:space="0" w:color="000000"/>
              <w:left w:val="single" w:sz="4" w:space="0" w:color="000000"/>
              <w:bottom w:val="single" w:sz="4" w:space="0" w:color="000000"/>
              <w:right w:val="single" w:sz="4" w:space="0" w:color="000000"/>
            </w:tcBorders>
            <w:vAlign w:val="center"/>
            <w:hideMark/>
          </w:tcPr>
          <w:p w14:paraId="19EEF947" w14:textId="77777777" w:rsidR="004E42DB" w:rsidRPr="009B7A35" w:rsidRDefault="004E42DB" w:rsidP="004E42DB">
            <w:pPr>
              <w:spacing w:after="0" w:line="240" w:lineRule="auto"/>
              <w:jc w:val="center"/>
              <w:rPr>
                <w:rFonts w:ascii="Times New Roman" w:eastAsia="Arial" w:hAnsi="Times New Roman"/>
                <w:lang w:val="ru-RU"/>
              </w:rPr>
            </w:pPr>
            <w:r w:rsidRPr="009B7A35">
              <w:rPr>
                <w:rFonts w:ascii="Times New Roman" w:eastAsia="Arial" w:hAnsi="Times New Roman"/>
                <w:lang w:val="ru-RU"/>
              </w:rPr>
              <w:t>Физкультурно-спортивные сооружения</w:t>
            </w:r>
          </w:p>
        </w:tc>
      </w:tr>
      <w:tr w:rsidR="004D0D8C" w:rsidRPr="009B7A35" w14:paraId="697D614C"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7BAA3C75" w14:textId="77777777" w:rsidR="004D0D8C" w:rsidRPr="009B7A35" w:rsidRDefault="004D0D8C" w:rsidP="004D0D8C">
            <w:pPr>
              <w:spacing w:after="0" w:line="240" w:lineRule="auto"/>
              <w:ind w:left="103"/>
              <w:rPr>
                <w:rFonts w:ascii="Times New Roman" w:hAnsi="Times New Roman"/>
                <w:lang w:val="ru-RU"/>
              </w:rPr>
            </w:pPr>
            <w:r w:rsidRPr="009B7A35">
              <w:rPr>
                <w:rFonts w:ascii="Times New Roman" w:hAnsi="Times New Roman"/>
                <w:lang w:val="ru-RU"/>
              </w:rPr>
              <w:t>Спортивные залы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4CDE5934" w14:textId="77777777" w:rsidR="004D0D8C" w:rsidRPr="009B7A35" w:rsidRDefault="004D0D8C" w:rsidP="004D0D8C">
            <w:pPr>
              <w:spacing w:after="0" w:line="240" w:lineRule="auto"/>
              <w:ind w:left="103" w:right="91"/>
              <w:rPr>
                <w:rFonts w:ascii="Times New Roman" w:hAnsi="Times New Roman"/>
                <w:lang w:val="ru-RU"/>
              </w:rPr>
            </w:pPr>
            <w:r>
              <w:rPr>
                <w:rFonts w:ascii="Times New Roman" w:hAnsi="Times New Roman"/>
                <w:lang w:val="ru-RU"/>
              </w:rPr>
              <w:t>350</w:t>
            </w:r>
            <w:r w:rsidRPr="009B7A35">
              <w:rPr>
                <w:rFonts w:ascii="Times New Roman" w:hAnsi="Times New Roman"/>
                <w:lang w:val="ru-RU"/>
              </w:rPr>
              <w:t xml:space="preserve"> м</w:t>
            </w:r>
            <w:r w:rsidRPr="009B7A35">
              <w:rPr>
                <w:rFonts w:ascii="Times New Roman" w:hAnsi="Times New Roman"/>
                <w:vertAlign w:val="superscript"/>
                <w:lang w:val="ru-RU"/>
              </w:rPr>
              <w:t>2</w:t>
            </w:r>
            <w:r w:rsidRPr="009B7A35">
              <w:rPr>
                <w:rFonts w:ascii="Times New Roman" w:hAnsi="Times New Roman"/>
                <w:position w:val="6"/>
                <w:lang w:val="ru-RU"/>
              </w:rPr>
              <w:t xml:space="preserve"> </w:t>
            </w:r>
            <w:r w:rsidRPr="009B7A35">
              <w:rPr>
                <w:rFonts w:ascii="Times New Roman" w:hAnsi="Times New Roman"/>
                <w:lang w:val="ru-RU"/>
              </w:rPr>
              <w:t>общей площади на 1000 человек</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910EDBF" w14:textId="543096C9" w:rsidR="004D0D8C" w:rsidRPr="009B7A35" w:rsidRDefault="00D0113B" w:rsidP="00F97A8A">
            <w:pPr>
              <w:spacing w:after="0" w:line="240" w:lineRule="auto"/>
              <w:ind w:left="103"/>
              <w:rPr>
                <w:rFonts w:ascii="Times New Roman" w:eastAsia="Arial" w:hAnsi="Times New Roman"/>
                <w:lang w:val="ru-RU"/>
              </w:rPr>
            </w:pPr>
            <w:r>
              <w:rPr>
                <w:rFonts w:ascii="Times New Roman" w:eastAsia="Arial" w:hAnsi="Times New Roman"/>
                <w:lang w:val="ru-RU"/>
              </w:rPr>
              <w:t xml:space="preserve">МНГП </w:t>
            </w:r>
            <w:r w:rsidR="001C7E5D">
              <w:rPr>
                <w:rFonts w:ascii="Times New Roman" w:eastAsia="Arial" w:hAnsi="Times New Roman"/>
                <w:lang w:val="ru-RU"/>
              </w:rPr>
              <w:t>Октябрьского</w:t>
            </w:r>
            <w:r>
              <w:rPr>
                <w:rFonts w:ascii="Times New Roman" w:eastAsia="Arial" w:hAnsi="Times New Roman"/>
                <w:lang w:val="ru-RU"/>
              </w:rPr>
              <w:t xml:space="preserve"> сельсовета.</w:t>
            </w:r>
            <w:r w:rsidRPr="00D0113B">
              <w:rPr>
                <w:rFonts w:ascii="Times New Roman" w:eastAsia="Arial" w:hAnsi="Times New Roman"/>
                <w:lang w:val="ru-RU"/>
              </w:rPr>
              <w:t xml:space="preserve"> Решение </w:t>
            </w:r>
            <w:r w:rsidR="001C7E5D" w:rsidRPr="001C7E5D">
              <w:rPr>
                <w:rFonts w:ascii="Times New Roman" w:eastAsia="Arial" w:hAnsi="Times New Roman"/>
                <w:lang w:val="ru-RU"/>
              </w:rPr>
              <w:t>Совета депутатов Куйбышевского района</w:t>
            </w:r>
            <w:r w:rsidR="00F97A8A">
              <w:rPr>
                <w:rFonts w:ascii="Times New Roman" w:eastAsia="Arial" w:hAnsi="Times New Roman"/>
                <w:lang w:val="ru-RU"/>
              </w:rPr>
              <w:t xml:space="preserve"> </w:t>
            </w:r>
            <w:r w:rsidR="001C7E5D" w:rsidRPr="001C7E5D">
              <w:rPr>
                <w:rFonts w:ascii="Times New Roman" w:eastAsia="Arial" w:hAnsi="Times New Roman"/>
                <w:lang w:val="ru-RU"/>
              </w:rPr>
              <w:t>Новосибирской области</w:t>
            </w:r>
            <w:r w:rsidR="00F97A8A">
              <w:rPr>
                <w:rFonts w:ascii="Times New Roman" w:eastAsia="Arial" w:hAnsi="Times New Roman"/>
                <w:lang w:val="ru-RU"/>
              </w:rPr>
              <w:t xml:space="preserve"> </w:t>
            </w:r>
            <w:r w:rsidR="001C7E5D" w:rsidRPr="001C7E5D">
              <w:rPr>
                <w:rFonts w:ascii="Times New Roman" w:eastAsia="Arial" w:hAnsi="Times New Roman"/>
                <w:lang w:val="ru-RU"/>
              </w:rPr>
              <w:t>от 20.10.2016 № 8</w:t>
            </w:r>
          </w:p>
        </w:tc>
      </w:tr>
      <w:tr w:rsidR="004D0D8C" w:rsidRPr="009B7A35" w14:paraId="31A8AA19"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0A0A8132" w14:textId="36C568A8" w:rsidR="004D0D8C" w:rsidRPr="009B7A35" w:rsidRDefault="004D0D8C" w:rsidP="004D0D8C">
            <w:pPr>
              <w:spacing w:after="0" w:line="240" w:lineRule="auto"/>
              <w:ind w:left="103"/>
              <w:rPr>
                <w:rFonts w:ascii="Times New Roman" w:hAnsi="Times New Roman"/>
                <w:lang w:val="ru-RU"/>
              </w:rPr>
            </w:pPr>
            <w:r w:rsidRPr="009B7A35">
              <w:rPr>
                <w:rFonts w:ascii="Times New Roman" w:hAnsi="Times New Roman"/>
                <w:lang w:val="ru-RU"/>
              </w:rPr>
              <w:t>Бассейн (открытый</w:t>
            </w:r>
            <w:r w:rsidR="009A5E75" w:rsidRPr="009B7A35">
              <w:rPr>
                <w:rFonts w:ascii="Times New Roman" w:hAnsi="Times New Roman"/>
                <w:lang w:val="ru-RU"/>
              </w:rPr>
              <w:t xml:space="preserve"> и</w:t>
            </w:r>
            <w:r w:rsidR="009A5E75">
              <w:rPr>
                <w:rFonts w:ascii="Times New Roman" w:hAnsi="Times New Roman"/>
                <w:lang w:val="ru-RU"/>
              </w:rPr>
              <w:t> </w:t>
            </w:r>
            <w:r w:rsidR="009A5E75" w:rsidRPr="009B7A35">
              <w:rPr>
                <w:rFonts w:ascii="Times New Roman" w:hAnsi="Times New Roman"/>
                <w:lang w:val="ru-RU"/>
              </w:rPr>
              <w:t>з</w:t>
            </w:r>
            <w:r w:rsidRPr="009B7A35">
              <w:rPr>
                <w:rFonts w:ascii="Times New Roman" w:hAnsi="Times New Roman"/>
                <w:lang w:val="ru-RU"/>
              </w:rPr>
              <w:t>акрытый общего пользования)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500B13CF" w14:textId="77777777" w:rsidR="004D0D8C" w:rsidRPr="009B7A35" w:rsidRDefault="004D0D8C" w:rsidP="004D0D8C">
            <w:pPr>
              <w:spacing w:after="0" w:line="240" w:lineRule="auto"/>
              <w:ind w:left="103" w:right="91"/>
              <w:rPr>
                <w:rFonts w:ascii="Times New Roman" w:hAnsi="Times New Roman"/>
                <w:lang w:val="ru-RU"/>
              </w:rPr>
            </w:pPr>
            <w:r>
              <w:rPr>
                <w:rFonts w:ascii="Times New Roman" w:hAnsi="Times New Roman"/>
                <w:lang w:val="ru-RU"/>
              </w:rPr>
              <w:t>7</w:t>
            </w:r>
            <w:r w:rsidRPr="009B7A35">
              <w:rPr>
                <w:rFonts w:ascii="Times New Roman" w:hAnsi="Times New Roman"/>
                <w:lang w:val="ru-RU"/>
              </w:rPr>
              <w:t>5 м</w:t>
            </w:r>
            <w:r w:rsidRPr="009B7A35">
              <w:rPr>
                <w:rFonts w:ascii="Times New Roman" w:hAnsi="Times New Roman"/>
                <w:vertAlign w:val="superscript"/>
                <w:lang w:val="ru-RU"/>
              </w:rPr>
              <w:t>2</w:t>
            </w:r>
            <w:r w:rsidRPr="009B7A35">
              <w:rPr>
                <w:rFonts w:ascii="Times New Roman" w:hAnsi="Times New Roman"/>
                <w:lang w:val="ru-RU"/>
              </w:rPr>
              <w:t xml:space="preserve"> зеркала воды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403D253" w14:textId="77777777" w:rsidR="004D0D8C" w:rsidRPr="009B7A35" w:rsidRDefault="004D0D8C" w:rsidP="004D0D8C">
            <w:pPr>
              <w:spacing w:after="0" w:line="240" w:lineRule="auto"/>
              <w:rPr>
                <w:rFonts w:ascii="Times New Roman" w:hAnsi="Times New Roman"/>
                <w:lang w:val="ru-RU"/>
              </w:rPr>
            </w:pPr>
          </w:p>
        </w:tc>
      </w:tr>
      <w:tr w:rsidR="004D0D8C" w:rsidRPr="009B7A35" w14:paraId="709880EB"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2E9242CC" w14:textId="77777777" w:rsidR="004D0D8C" w:rsidRPr="009B7A35" w:rsidRDefault="004D0D8C" w:rsidP="004D0D8C">
            <w:pPr>
              <w:spacing w:after="0" w:line="240" w:lineRule="auto"/>
              <w:ind w:left="103"/>
              <w:rPr>
                <w:rFonts w:ascii="Times New Roman" w:hAnsi="Times New Roman"/>
                <w:lang w:val="ru-RU"/>
              </w:rPr>
            </w:pPr>
            <w:r w:rsidRPr="009B7A35">
              <w:rPr>
                <w:rFonts w:ascii="Times New Roman" w:hAnsi="Times New Roman"/>
                <w:lang w:val="ru-RU"/>
              </w:rPr>
              <w:t>Территория (плоскостные спортивные сооружения)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3C194B0D" w14:textId="77777777" w:rsidR="004D0D8C" w:rsidRPr="009B7A35" w:rsidRDefault="004D0D8C" w:rsidP="004D0D8C">
            <w:pPr>
              <w:spacing w:after="0" w:line="240" w:lineRule="auto"/>
              <w:ind w:left="103" w:right="91"/>
              <w:rPr>
                <w:rFonts w:ascii="Times New Roman" w:hAnsi="Times New Roman"/>
                <w:lang w:val="ru-RU"/>
              </w:rPr>
            </w:pPr>
            <w:r>
              <w:rPr>
                <w:rFonts w:ascii="Times New Roman" w:hAnsi="Times New Roman"/>
                <w:lang w:val="ru-RU"/>
              </w:rPr>
              <w:t>1950</w:t>
            </w:r>
            <w:r w:rsidRPr="009B7A35">
              <w:rPr>
                <w:rFonts w:ascii="Times New Roman" w:hAnsi="Times New Roman"/>
                <w:lang w:val="ru-RU"/>
              </w:rPr>
              <w:t xml:space="preserve"> м</w:t>
            </w:r>
            <w:r w:rsidRPr="009B7A35">
              <w:rPr>
                <w:rFonts w:ascii="Times New Roman" w:hAnsi="Times New Roman"/>
                <w:vertAlign w:val="superscript"/>
                <w:lang w:val="ru-RU"/>
              </w:rPr>
              <w:t>2</w:t>
            </w:r>
            <w:r w:rsidRPr="009B7A35">
              <w:rPr>
                <w:rFonts w:ascii="Times New Roman" w:hAnsi="Times New Roman"/>
                <w:position w:val="6"/>
                <w:lang w:val="ru-RU"/>
              </w:rPr>
              <w:t xml:space="preserve"> </w:t>
            </w:r>
            <w:r w:rsidRPr="009B7A35">
              <w:rPr>
                <w:rFonts w:ascii="Times New Roman" w:hAnsi="Times New Roman"/>
                <w:lang w:val="ru-RU"/>
              </w:rPr>
              <w:t>общей площади на 1000 человек</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3160FB61" w14:textId="77777777" w:rsidR="004D0D8C" w:rsidRPr="009B7A35" w:rsidRDefault="004D0D8C" w:rsidP="004D0D8C">
            <w:pPr>
              <w:spacing w:after="0" w:line="240" w:lineRule="auto"/>
              <w:rPr>
                <w:rFonts w:ascii="Times New Roman" w:hAnsi="Times New Roman"/>
                <w:lang w:val="ru-RU"/>
              </w:rPr>
            </w:pPr>
          </w:p>
        </w:tc>
      </w:tr>
      <w:tr w:rsidR="004D0D8C" w:rsidRPr="009B7A35" w14:paraId="1D6749B1" w14:textId="77777777" w:rsidTr="003340C4">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2596988E" w14:textId="42FEB56E" w:rsidR="004D0D8C" w:rsidRPr="009B7A35" w:rsidRDefault="004D0D8C" w:rsidP="004D0D8C">
            <w:pPr>
              <w:spacing w:after="0" w:line="240" w:lineRule="auto"/>
              <w:jc w:val="center"/>
              <w:rPr>
                <w:lang w:val="ru-RU"/>
              </w:rPr>
            </w:pPr>
            <w:r w:rsidRPr="009B7A35">
              <w:rPr>
                <w:rFonts w:ascii="Times New Roman" w:eastAsia="Arial" w:hAnsi="Times New Roman"/>
                <w:lang w:val="ru-RU"/>
              </w:rPr>
              <w:t>Учреждения культуры</w:t>
            </w:r>
            <w:r w:rsidR="009A5E75" w:rsidRPr="009B7A35">
              <w:rPr>
                <w:rFonts w:ascii="Times New Roman" w:eastAsia="Arial" w:hAnsi="Times New Roman"/>
                <w:lang w:val="ru-RU"/>
              </w:rPr>
              <w:t xml:space="preserve"> и</w:t>
            </w:r>
            <w:r w:rsidR="009A5E75">
              <w:rPr>
                <w:rFonts w:ascii="Times New Roman" w:eastAsia="Arial" w:hAnsi="Times New Roman"/>
                <w:lang w:val="ru-RU"/>
              </w:rPr>
              <w:t> </w:t>
            </w:r>
            <w:r w:rsidR="009A5E75" w:rsidRPr="009B7A35">
              <w:rPr>
                <w:rFonts w:ascii="Times New Roman" w:eastAsia="Arial" w:hAnsi="Times New Roman"/>
                <w:lang w:val="ru-RU"/>
              </w:rPr>
              <w:t>и</w:t>
            </w:r>
            <w:r w:rsidRPr="009B7A35">
              <w:rPr>
                <w:rFonts w:ascii="Times New Roman" w:eastAsia="Arial" w:hAnsi="Times New Roman"/>
                <w:lang w:val="ru-RU"/>
              </w:rPr>
              <w:t>скусства</w:t>
            </w:r>
          </w:p>
        </w:tc>
      </w:tr>
      <w:tr w:rsidR="00D72DA4" w:rsidRPr="009B7A35" w14:paraId="0CE8E891"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1E82D76E" w14:textId="77777777" w:rsidR="00D72DA4" w:rsidRPr="009B7A35" w:rsidRDefault="00D72DA4" w:rsidP="004D0D8C">
            <w:pPr>
              <w:spacing w:after="0" w:line="240" w:lineRule="auto"/>
              <w:ind w:left="103" w:right="213"/>
              <w:rPr>
                <w:rFonts w:ascii="Times New Roman" w:hAnsi="Times New Roman"/>
                <w:lang w:val="ru-RU"/>
              </w:rPr>
            </w:pPr>
            <w:r w:rsidRPr="009B7A35">
              <w:rPr>
                <w:rFonts w:ascii="Times New Roman" w:hAnsi="Times New Roman"/>
                <w:lang w:val="ru-RU"/>
              </w:rPr>
              <w:t>Клубы, дома культуры</w:t>
            </w:r>
          </w:p>
        </w:tc>
        <w:tc>
          <w:tcPr>
            <w:tcW w:w="4728" w:type="dxa"/>
            <w:tcBorders>
              <w:top w:val="single" w:sz="4" w:space="0" w:color="auto"/>
              <w:left w:val="single" w:sz="4" w:space="0" w:color="auto"/>
              <w:bottom w:val="single" w:sz="4" w:space="0" w:color="auto"/>
              <w:right w:val="single" w:sz="4" w:space="0" w:color="auto"/>
            </w:tcBorders>
            <w:vAlign w:val="center"/>
            <w:hideMark/>
          </w:tcPr>
          <w:p w14:paraId="6BAD5BA4" w14:textId="77777777" w:rsidR="00D72DA4" w:rsidRDefault="00D72DA4" w:rsidP="004D0D8C">
            <w:pPr>
              <w:numPr>
                <w:ilvl w:val="0"/>
                <w:numId w:val="53"/>
              </w:numPr>
              <w:tabs>
                <w:tab w:val="left" w:pos="332"/>
              </w:tabs>
              <w:spacing w:after="0" w:line="240" w:lineRule="auto"/>
              <w:rPr>
                <w:rFonts w:ascii="Times New Roman" w:hAnsi="Times New Roman"/>
                <w:lang w:val="ru-RU"/>
              </w:rPr>
            </w:pPr>
            <w:r w:rsidRPr="009B7A35">
              <w:rPr>
                <w:rFonts w:ascii="Times New Roman" w:hAnsi="Times New Roman"/>
                <w:lang w:val="ru-RU"/>
              </w:rPr>
              <w:t xml:space="preserve">до 0,5 тыс. чел. – </w:t>
            </w:r>
            <w:r>
              <w:rPr>
                <w:rFonts w:ascii="Times New Roman" w:hAnsi="Times New Roman"/>
                <w:lang w:val="ru-RU"/>
              </w:rPr>
              <w:t>1</w:t>
            </w:r>
            <w:r w:rsidRPr="009B7A35">
              <w:rPr>
                <w:rFonts w:ascii="Times New Roman" w:hAnsi="Times New Roman"/>
                <w:lang w:val="ru-RU"/>
              </w:rPr>
              <w:t>00</w:t>
            </w:r>
            <w:r w:rsidRPr="009B7A35">
              <w:rPr>
                <w:rFonts w:ascii="Times New Roman" w:hAnsi="Times New Roman"/>
                <w:spacing w:val="-6"/>
                <w:lang w:val="ru-RU"/>
              </w:rPr>
              <w:t xml:space="preserve"> </w:t>
            </w:r>
            <w:r w:rsidRPr="009B7A35">
              <w:rPr>
                <w:rFonts w:ascii="Times New Roman" w:hAnsi="Times New Roman"/>
                <w:lang w:val="ru-RU"/>
              </w:rPr>
              <w:t>мест</w:t>
            </w:r>
            <w:r>
              <w:rPr>
                <w:rFonts w:ascii="Times New Roman" w:hAnsi="Times New Roman"/>
                <w:lang w:val="ru-RU"/>
              </w:rPr>
              <w:t xml:space="preserve"> </w:t>
            </w:r>
            <w:r w:rsidRPr="009B7A35">
              <w:rPr>
                <w:rFonts w:ascii="Times New Roman" w:hAnsi="Times New Roman"/>
                <w:lang w:val="ru-RU"/>
              </w:rPr>
              <w:t>на 1 тыс. человек</w:t>
            </w:r>
          </w:p>
          <w:p w14:paraId="434C5826" w14:textId="28397006" w:rsidR="001C7E5D" w:rsidRPr="009B7A35" w:rsidRDefault="001C7E5D" w:rsidP="004D0D8C">
            <w:pPr>
              <w:numPr>
                <w:ilvl w:val="0"/>
                <w:numId w:val="53"/>
              </w:numPr>
              <w:tabs>
                <w:tab w:val="left" w:pos="332"/>
              </w:tabs>
              <w:spacing w:after="0" w:line="240" w:lineRule="auto"/>
              <w:rPr>
                <w:rFonts w:ascii="Times New Roman" w:hAnsi="Times New Roman"/>
                <w:lang w:val="ru-RU"/>
              </w:rPr>
            </w:pPr>
            <w:r>
              <w:rPr>
                <w:rFonts w:ascii="Times New Roman" w:hAnsi="Times New Roman"/>
                <w:lang w:val="ru-RU"/>
              </w:rPr>
              <w:t xml:space="preserve">от 1 до 1,999 тыс. чел. – 200 мест </w:t>
            </w:r>
            <w:r w:rsidRPr="009B7A35">
              <w:rPr>
                <w:rFonts w:ascii="Times New Roman" w:hAnsi="Times New Roman"/>
                <w:lang w:val="ru-RU"/>
              </w:rPr>
              <w:t>на 1 тыс. чел</w:t>
            </w:r>
            <w:r>
              <w:rPr>
                <w:rFonts w:ascii="Times New Roman" w:hAnsi="Times New Roman"/>
                <w:lang w:val="ru-RU"/>
              </w:rPr>
              <w:t>.</w:t>
            </w:r>
          </w:p>
        </w:tc>
        <w:tc>
          <w:tcPr>
            <w:tcW w:w="2694" w:type="dxa"/>
            <w:vMerge w:val="restart"/>
            <w:tcBorders>
              <w:top w:val="single" w:sz="4" w:space="0" w:color="auto"/>
              <w:left w:val="single" w:sz="4" w:space="0" w:color="auto"/>
              <w:right w:val="single" w:sz="4" w:space="0" w:color="auto"/>
            </w:tcBorders>
            <w:vAlign w:val="center"/>
            <w:hideMark/>
          </w:tcPr>
          <w:p w14:paraId="62DE8032" w14:textId="114C8D75" w:rsidR="00D72DA4" w:rsidRPr="009B7A35" w:rsidRDefault="00D72DA4" w:rsidP="004D0D8C">
            <w:pPr>
              <w:spacing w:after="0" w:line="240" w:lineRule="auto"/>
              <w:ind w:left="103"/>
              <w:rPr>
                <w:rFonts w:ascii="Times New Roman" w:eastAsia="Arial" w:hAnsi="Times New Roman"/>
                <w:lang w:val="ru-RU"/>
              </w:rPr>
            </w:pPr>
            <w:r w:rsidRPr="00B7723F">
              <w:rPr>
                <w:rFonts w:ascii="Times New Roman" w:hAnsi="Times New Roman"/>
                <w:lang w:val="ru-RU"/>
              </w:rPr>
              <w:t>Распоряжение Минкультуры России от 02.08.2017 № Р-965 «Об утверждении Методических рекомендаций субъектам Российской Федерации и</w:t>
            </w:r>
            <w:r>
              <w:rPr>
                <w:rFonts w:ascii="Times New Roman" w:hAnsi="Times New Roman"/>
                <w:lang w:val="ru-RU"/>
              </w:rPr>
              <w:t> </w:t>
            </w:r>
            <w:r w:rsidRPr="00B7723F">
              <w:rPr>
                <w:rFonts w:ascii="Times New Roman" w:hAnsi="Times New Roman"/>
                <w:lang w:val="ru-RU"/>
              </w:rPr>
              <w:t>органам местного самоуправления по</w:t>
            </w:r>
            <w:r>
              <w:rPr>
                <w:rFonts w:ascii="Times New Roman" w:hAnsi="Times New Roman"/>
                <w:lang w:val="ru-RU"/>
              </w:rPr>
              <w:t> </w:t>
            </w:r>
            <w:r w:rsidRPr="00B7723F">
              <w:rPr>
                <w:rFonts w:ascii="Times New Roman" w:hAnsi="Times New Roman"/>
                <w:lang w:val="ru-RU"/>
              </w:rPr>
              <w:t>развитию сети организаций культуры и</w:t>
            </w:r>
            <w:r>
              <w:rPr>
                <w:rFonts w:ascii="Times New Roman" w:hAnsi="Times New Roman"/>
                <w:lang w:val="ru-RU"/>
              </w:rPr>
              <w:t> </w:t>
            </w:r>
            <w:r w:rsidRPr="00B7723F">
              <w:rPr>
                <w:rFonts w:ascii="Times New Roman" w:hAnsi="Times New Roman"/>
                <w:lang w:val="ru-RU"/>
              </w:rPr>
              <w:t>обеспеченности населения услугами организаций культуры»</w:t>
            </w:r>
          </w:p>
        </w:tc>
      </w:tr>
      <w:tr w:rsidR="00D72DA4" w:rsidRPr="009B7A35" w14:paraId="637FD27A" w14:textId="77777777" w:rsidTr="00462A41">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5E2EB374" w14:textId="77777777" w:rsidR="00D72DA4" w:rsidRPr="009B7A35" w:rsidRDefault="00D72DA4" w:rsidP="004D0D8C">
            <w:pPr>
              <w:spacing w:after="0" w:line="240" w:lineRule="auto"/>
              <w:ind w:left="103" w:right="213"/>
              <w:rPr>
                <w:rFonts w:ascii="Times New Roman" w:hAnsi="Times New Roman"/>
                <w:lang w:val="ru-RU"/>
              </w:rPr>
            </w:pPr>
            <w:r w:rsidRPr="009B7A35">
              <w:rPr>
                <w:rFonts w:ascii="Times New Roman" w:hAnsi="Times New Roman"/>
                <w:lang w:val="ru-RU"/>
              </w:rPr>
              <w:t>Массовые</w:t>
            </w:r>
            <w:r>
              <w:rPr>
                <w:rFonts w:ascii="Times New Roman" w:hAnsi="Times New Roman"/>
                <w:lang w:val="ru-RU"/>
              </w:rPr>
              <w:t xml:space="preserve"> сельские</w:t>
            </w:r>
            <w:r w:rsidRPr="009B7A35">
              <w:rPr>
                <w:rFonts w:ascii="Times New Roman" w:hAnsi="Times New Roman"/>
                <w:lang w:val="ru-RU"/>
              </w:rPr>
              <w:t xml:space="preserve"> библиотеки</w:t>
            </w:r>
            <w:r>
              <w:rPr>
                <w:rFonts w:ascii="Times New Roman" w:hAnsi="Times New Roman"/>
                <w:lang w:val="ru-RU"/>
              </w:rPr>
              <w:t xml:space="preserve"> (количество)</w:t>
            </w:r>
          </w:p>
        </w:tc>
        <w:tc>
          <w:tcPr>
            <w:tcW w:w="4728" w:type="dxa"/>
            <w:tcBorders>
              <w:top w:val="single" w:sz="4" w:space="0" w:color="auto"/>
              <w:left w:val="single" w:sz="4" w:space="0" w:color="auto"/>
              <w:bottom w:val="single" w:sz="4" w:space="0" w:color="auto"/>
              <w:right w:val="single" w:sz="4" w:space="0" w:color="auto"/>
            </w:tcBorders>
            <w:vAlign w:val="center"/>
            <w:hideMark/>
          </w:tcPr>
          <w:p w14:paraId="40A74C7F" w14:textId="1527B777" w:rsidR="00D72DA4" w:rsidRDefault="00D72DA4" w:rsidP="004D0D8C">
            <w:pPr>
              <w:numPr>
                <w:ilvl w:val="0"/>
                <w:numId w:val="53"/>
              </w:numPr>
              <w:tabs>
                <w:tab w:val="left" w:pos="332"/>
              </w:tabs>
              <w:spacing w:after="0" w:line="240" w:lineRule="auto"/>
              <w:rPr>
                <w:rFonts w:ascii="Times New Roman" w:hAnsi="Times New Roman"/>
                <w:lang w:val="ru-RU"/>
              </w:rPr>
            </w:pPr>
            <w:r>
              <w:rPr>
                <w:rFonts w:ascii="Times New Roman" w:hAnsi="Times New Roman"/>
                <w:lang w:val="ru-RU"/>
              </w:rPr>
              <w:t>1 о</w:t>
            </w:r>
            <w:r w:rsidRPr="00A71124">
              <w:rPr>
                <w:rFonts w:ascii="Times New Roman" w:hAnsi="Times New Roman"/>
                <w:lang w:val="ru-RU"/>
              </w:rPr>
              <w:t>бщедоступная библиотека с</w:t>
            </w:r>
            <w:r>
              <w:rPr>
                <w:rFonts w:ascii="Times New Roman" w:hAnsi="Times New Roman"/>
                <w:lang w:val="ru-RU"/>
              </w:rPr>
              <w:t> </w:t>
            </w:r>
            <w:r w:rsidRPr="00A71124">
              <w:rPr>
                <w:rFonts w:ascii="Times New Roman" w:hAnsi="Times New Roman"/>
                <w:lang w:val="ru-RU"/>
              </w:rPr>
              <w:t>детским отделением</w:t>
            </w:r>
            <w:r>
              <w:rPr>
                <w:rFonts w:ascii="Times New Roman" w:hAnsi="Times New Roman"/>
                <w:lang w:val="ru-RU"/>
              </w:rPr>
              <w:t xml:space="preserve"> на сельское поселение в административном центре;</w:t>
            </w:r>
          </w:p>
          <w:p w14:paraId="6D2E786E" w14:textId="6C10D8E2" w:rsidR="00D72DA4" w:rsidRPr="00A71124" w:rsidRDefault="00D72DA4" w:rsidP="004D0D8C">
            <w:pPr>
              <w:numPr>
                <w:ilvl w:val="0"/>
                <w:numId w:val="53"/>
              </w:numPr>
              <w:tabs>
                <w:tab w:val="left" w:pos="332"/>
              </w:tabs>
              <w:spacing w:after="0" w:line="240" w:lineRule="auto"/>
              <w:rPr>
                <w:rFonts w:ascii="Times New Roman" w:hAnsi="Times New Roman"/>
                <w:lang w:val="ru-RU"/>
              </w:rPr>
            </w:pPr>
            <w:r>
              <w:rPr>
                <w:rFonts w:ascii="Times New Roman" w:hAnsi="Times New Roman"/>
                <w:lang w:val="ru-RU"/>
              </w:rPr>
              <w:t>1 т</w:t>
            </w:r>
            <w:r w:rsidRPr="00A71124">
              <w:rPr>
                <w:rFonts w:ascii="Times New Roman" w:hAnsi="Times New Roman"/>
                <w:lang w:val="ru-RU"/>
              </w:rPr>
              <w:t>очка доступа к</w:t>
            </w:r>
            <w:r>
              <w:rPr>
                <w:rFonts w:ascii="Times New Roman" w:hAnsi="Times New Roman"/>
                <w:lang w:val="ru-RU"/>
              </w:rPr>
              <w:t> </w:t>
            </w:r>
            <w:r w:rsidRPr="00A71124">
              <w:rPr>
                <w:rFonts w:ascii="Times New Roman" w:hAnsi="Times New Roman"/>
                <w:lang w:val="ru-RU"/>
              </w:rPr>
              <w:t>полнотекстовым информационным ресурсам</w:t>
            </w:r>
            <w:r>
              <w:rPr>
                <w:rFonts w:ascii="Times New Roman" w:hAnsi="Times New Roman"/>
                <w:lang w:val="ru-RU"/>
              </w:rPr>
              <w:t xml:space="preserve"> в административном центре;</w:t>
            </w:r>
          </w:p>
          <w:p w14:paraId="2ACEFB10" w14:textId="02AFDB82" w:rsidR="00D72DA4" w:rsidRPr="009B7A35" w:rsidRDefault="00D72DA4" w:rsidP="004D0D8C">
            <w:pPr>
              <w:numPr>
                <w:ilvl w:val="0"/>
                <w:numId w:val="53"/>
              </w:numPr>
              <w:tabs>
                <w:tab w:val="left" w:pos="332"/>
              </w:tabs>
              <w:spacing w:after="0" w:line="240" w:lineRule="auto"/>
              <w:rPr>
                <w:rFonts w:ascii="Times New Roman" w:hAnsi="Times New Roman"/>
                <w:lang w:val="ru-RU"/>
              </w:rPr>
            </w:pPr>
            <w:r>
              <w:rPr>
                <w:rFonts w:ascii="Times New Roman" w:hAnsi="Times New Roman"/>
                <w:lang w:val="ru-RU"/>
              </w:rPr>
              <w:t>ф</w:t>
            </w:r>
            <w:r w:rsidRPr="00A71124">
              <w:rPr>
                <w:rFonts w:ascii="Times New Roman" w:hAnsi="Times New Roman"/>
                <w:lang w:val="ru-RU"/>
              </w:rPr>
              <w:t>илиал общедоступн</w:t>
            </w:r>
            <w:r>
              <w:rPr>
                <w:rFonts w:ascii="Times New Roman" w:hAnsi="Times New Roman"/>
                <w:lang w:val="ru-RU"/>
              </w:rPr>
              <w:t>ой</w:t>
            </w:r>
            <w:r w:rsidRPr="00A71124">
              <w:rPr>
                <w:rFonts w:ascii="Times New Roman" w:hAnsi="Times New Roman"/>
                <w:lang w:val="ru-RU"/>
              </w:rPr>
              <w:t xml:space="preserve"> библиотек</w:t>
            </w:r>
            <w:r>
              <w:rPr>
                <w:rFonts w:ascii="Times New Roman" w:hAnsi="Times New Roman"/>
                <w:lang w:val="ru-RU"/>
              </w:rPr>
              <w:t>и</w:t>
            </w:r>
            <w:r w:rsidRPr="00A71124">
              <w:rPr>
                <w:rFonts w:ascii="Times New Roman" w:hAnsi="Times New Roman"/>
                <w:lang w:val="ru-RU"/>
              </w:rPr>
              <w:t xml:space="preserve"> с</w:t>
            </w:r>
            <w:r>
              <w:rPr>
                <w:rFonts w:ascii="Times New Roman" w:hAnsi="Times New Roman"/>
                <w:lang w:val="ru-RU"/>
              </w:rPr>
              <w:t> </w:t>
            </w:r>
            <w:r w:rsidRPr="00A71124">
              <w:rPr>
                <w:rFonts w:ascii="Times New Roman" w:hAnsi="Times New Roman"/>
                <w:lang w:val="ru-RU"/>
              </w:rPr>
              <w:t>детским отделе</w:t>
            </w:r>
            <w:r>
              <w:rPr>
                <w:rFonts w:ascii="Times New Roman" w:hAnsi="Times New Roman"/>
                <w:lang w:val="ru-RU"/>
              </w:rPr>
              <w:t>нием в населённых пунктах на каждую 1 тыс. человек.</w:t>
            </w:r>
            <w:r w:rsidRPr="009B7A35">
              <w:rPr>
                <w:rFonts w:ascii="Times New Roman" w:hAnsi="Times New Roman"/>
                <w:lang w:val="ru-RU"/>
              </w:rPr>
              <w:t xml:space="preserve"> </w:t>
            </w:r>
          </w:p>
        </w:tc>
        <w:tc>
          <w:tcPr>
            <w:tcW w:w="2694" w:type="dxa"/>
            <w:vMerge/>
            <w:tcBorders>
              <w:left w:val="single" w:sz="4" w:space="0" w:color="auto"/>
              <w:right w:val="single" w:sz="4" w:space="0" w:color="auto"/>
            </w:tcBorders>
            <w:vAlign w:val="center"/>
            <w:hideMark/>
          </w:tcPr>
          <w:p w14:paraId="61826C41" w14:textId="77777777" w:rsidR="00D72DA4" w:rsidRPr="009B7A35" w:rsidRDefault="00D72DA4" w:rsidP="004D0D8C">
            <w:pPr>
              <w:spacing w:after="0" w:line="240" w:lineRule="auto"/>
              <w:ind w:left="103"/>
              <w:rPr>
                <w:rFonts w:ascii="Times New Roman" w:eastAsia="Arial" w:hAnsi="Times New Roman"/>
                <w:lang w:val="ru-RU"/>
              </w:rPr>
            </w:pPr>
          </w:p>
        </w:tc>
      </w:tr>
      <w:tr w:rsidR="00D72DA4" w:rsidRPr="009B7A35" w14:paraId="7892D597"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7430DB87" w14:textId="34E5B351" w:rsidR="00D72DA4" w:rsidRPr="00D72DA4" w:rsidRDefault="00D72DA4" w:rsidP="004D0D8C">
            <w:pPr>
              <w:spacing w:after="0" w:line="240" w:lineRule="auto"/>
              <w:ind w:left="103" w:right="213"/>
              <w:rPr>
                <w:rFonts w:ascii="Times New Roman" w:hAnsi="Times New Roman"/>
                <w:lang w:val="ru-RU"/>
              </w:rPr>
            </w:pPr>
            <w:r>
              <w:rPr>
                <w:rFonts w:ascii="Times New Roman" w:hAnsi="Times New Roman"/>
                <w:lang w:val="ru-RU"/>
              </w:rPr>
              <w:t>Кинозалы</w:t>
            </w:r>
          </w:p>
        </w:tc>
        <w:tc>
          <w:tcPr>
            <w:tcW w:w="4728" w:type="dxa"/>
            <w:tcBorders>
              <w:top w:val="single" w:sz="4" w:space="0" w:color="auto"/>
              <w:left w:val="single" w:sz="4" w:space="0" w:color="auto"/>
              <w:bottom w:val="single" w:sz="4" w:space="0" w:color="auto"/>
              <w:right w:val="single" w:sz="4" w:space="0" w:color="auto"/>
            </w:tcBorders>
            <w:vAlign w:val="center"/>
          </w:tcPr>
          <w:p w14:paraId="1162B425" w14:textId="749ADBA5" w:rsidR="00D72DA4" w:rsidRPr="00D72DA4" w:rsidRDefault="00D72DA4" w:rsidP="00D72DA4">
            <w:pPr>
              <w:tabs>
                <w:tab w:val="left" w:pos="332"/>
              </w:tabs>
              <w:spacing w:after="0" w:line="240" w:lineRule="auto"/>
              <w:ind w:left="103"/>
              <w:rPr>
                <w:rFonts w:ascii="Times New Roman" w:hAnsi="Times New Roman"/>
                <w:lang w:val="ru-RU"/>
              </w:rPr>
            </w:pPr>
            <w:r>
              <w:rPr>
                <w:rFonts w:ascii="Times New Roman" w:hAnsi="Times New Roman"/>
                <w:lang w:val="ru-RU"/>
              </w:rPr>
              <w:t>1 ед. на 3 тыс. чел. населения сельсовета</w:t>
            </w:r>
          </w:p>
        </w:tc>
        <w:tc>
          <w:tcPr>
            <w:tcW w:w="2694" w:type="dxa"/>
            <w:vMerge/>
            <w:tcBorders>
              <w:left w:val="single" w:sz="4" w:space="0" w:color="auto"/>
              <w:bottom w:val="single" w:sz="4" w:space="0" w:color="auto"/>
              <w:right w:val="single" w:sz="4" w:space="0" w:color="auto"/>
            </w:tcBorders>
            <w:vAlign w:val="center"/>
          </w:tcPr>
          <w:p w14:paraId="12A5AAB6" w14:textId="77777777" w:rsidR="00D72DA4" w:rsidRPr="00D72DA4" w:rsidRDefault="00D72DA4" w:rsidP="004D0D8C">
            <w:pPr>
              <w:spacing w:after="0" w:line="240" w:lineRule="auto"/>
              <w:ind w:left="103"/>
              <w:rPr>
                <w:rFonts w:ascii="Times New Roman" w:eastAsia="Arial" w:hAnsi="Times New Roman"/>
                <w:lang w:val="ru-RU"/>
              </w:rPr>
            </w:pPr>
          </w:p>
        </w:tc>
      </w:tr>
      <w:tr w:rsidR="004D0D8C" w:rsidRPr="009B7A35" w14:paraId="59A2819C"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39BA7C7F" w14:textId="77777777" w:rsidR="004D0D8C" w:rsidRPr="009B7A35" w:rsidRDefault="004D0D8C" w:rsidP="004D0D8C">
            <w:pPr>
              <w:spacing w:after="0" w:line="240" w:lineRule="auto"/>
              <w:ind w:left="103" w:right="213"/>
              <w:rPr>
                <w:rFonts w:ascii="Times New Roman" w:hAnsi="Times New Roman"/>
                <w:lang w:val="ru-RU"/>
              </w:rPr>
            </w:pPr>
            <w:r w:rsidRPr="009B7A35">
              <w:rPr>
                <w:rFonts w:ascii="Times New Roman" w:hAnsi="Times New Roman"/>
                <w:lang w:val="ru-RU"/>
              </w:rPr>
              <w:t>Массовые</w:t>
            </w:r>
            <w:r>
              <w:rPr>
                <w:rFonts w:ascii="Times New Roman" w:hAnsi="Times New Roman"/>
                <w:lang w:val="ru-RU"/>
              </w:rPr>
              <w:t xml:space="preserve"> сельские</w:t>
            </w:r>
            <w:r w:rsidRPr="009B7A35">
              <w:rPr>
                <w:rFonts w:ascii="Times New Roman" w:hAnsi="Times New Roman"/>
                <w:lang w:val="ru-RU"/>
              </w:rPr>
              <w:t xml:space="preserve"> библиотеки</w:t>
            </w:r>
            <w:r>
              <w:rPr>
                <w:rFonts w:ascii="Times New Roman" w:hAnsi="Times New Roman"/>
                <w:lang w:val="ru-RU"/>
              </w:rPr>
              <w:t xml:space="preserve"> (мощность фондов)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4246D660" w14:textId="3DF7DC0E" w:rsidR="004D0D8C" w:rsidRPr="009B7A35" w:rsidRDefault="004D0D8C" w:rsidP="004D0D8C">
            <w:pPr>
              <w:numPr>
                <w:ilvl w:val="0"/>
                <w:numId w:val="53"/>
              </w:numPr>
              <w:tabs>
                <w:tab w:val="left" w:pos="332"/>
              </w:tabs>
              <w:spacing w:after="0" w:line="240" w:lineRule="auto"/>
              <w:rPr>
                <w:rFonts w:ascii="Times New Roman" w:hAnsi="Times New Roman"/>
                <w:lang w:val="ru-RU"/>
              </w:rPr>
            </w:pPr>
            <w:r w:rsidRPr="009B7A35">
              <w:rPr>
                <w:rFonts w:ascii="Times New Roman" w:hAnsi="Times New Roman"/>
                <w:lang w:val="ru-RU"/>
              </w:rPr>
              <w:t>более 1</w:t>
            </w:r>
            <w:r w:rsidR="009A5E75" w:rsidRPr="009B7A35">
              <w:rPr>
                <w:rFonts w:ascii="Times New Roman" w:hAnsi="Times New Roman"/>
                <w:lang w:val="ru-RU"/>
              </w:rPr>
              <w:t xml:space="preserve"> и</w:t>
            </w:r>
            <w:r w:rsidR="009A5E75">
              <w:rPr>
                <w:rFonts w:ascii="Times New Roman" w:hAnsi="Times New Roman"/>
                <w:lang w:val="ru-RU"/>
              </w:rPr>
              <w:t> </w:t>
            </w:r>
            <w:r w:rsidR="009A5E75" w:rsidRPr="009B7A35">
              <w:rPr>
                <w:rFonts w:ascii="Times New Roman" w:hAnsi="Times New Roman"/>
                <w:lang w:val="ru-RU"/>
              </w:rPr>
              <w:t>д</w:t>
            </w:r>
            <w:r w:rsidRPr="009B7A35">
              <w:rPr>
                <w:rFonts w:ascii="Times New Roman" w:hAnsi="Times New Roman"/>
                <w:lang w:val="ru-RU"/>
              </w:rPr>
              <w:t xml:space="preserve">о 2 тыс. население </w:t>
            </w:r>
            <w:r>
              <w:rPr>
                <w:rFonts w:ascii="Times New Roman" w:hAnsi="Times New Roman"/>
                <w:lang w:val="ru-RU"/>
              </w:rPr>
              <w:t>–</w:t>
            </w:r>
            <w:r w:rsidRPr="009B7A35">
              <w:rPr>
                <w:rFonts w:ascii="Times New Roman" w:hAnsi="Times New Roman"/>
                <w:lang w:val="ru-RU"/>
              </w:rPr>
              <w:t xml:space="preserve"> </w:t>
            </w:r>
            <w:r>
              <w:rPr>
                <w:rFonts w:ascii="Times New Roman" w:hAnsi="Times New Roman"/>
                <w:lang w:val="ru-RU"/>
              </w:rPr>
              <w:t>6</w:t>
            </w:r>
            <w:r w:rsidRPr="009B7A35">
              <w:rPr>
                <w:rFonts w:ascii="Times New Roman" w:hAnsi="Times New Roman"/>
                <w:lang w:val="ru-RU"/>
              </w:rPr>
              <w:t>-7,5 тыс. ед. хранения на 1 тыс. человек;</w:t>
            </w:r>
          </w:p>
          <w:p w14:paraId="329AEA3B" w14:textId="07A8D6AB" w:rsidR="004D0D8C" w:rsidRPr="009B7A35" w:rsidRDefault="004D0D8C" w:rsidP="004D0D8C">
            <w:pPr>
              <w:numPr>
                <w:ilvl w:val="0"/>
                <w:numId w:val="53"/>
              </w:numPr>
              <w:tabs>
                <w:tab w:val="left" w:pos="332"/>
              </w:tabs>
              <w:spacing w:after="0" w:line="240" w:lineRule="auto"/>
              <w:rPr>
                <w:rFonts w:ascii="Times New Roman" w:hAnsi="Times New Roman"/>
                <w:lang w:val="ru-RU"/>
              </w:rPr>
            </w:pPr>
            <w:r w:rsidRPr="009B7A35">
              <w:rPr>
                <w:rFonts w:ascii="Times New Roman" w:hAnsi="Times New Roman"/>
                <w:lang w:val="ru-RU"/>
              </w:rPr>
              <w:t>более 2</w:t>
            </w:r>
            <w:r w:rsidR="009A5E75" w:rsidRPr="009B7A35">
              <w:rPr>
                <w:rFonts w:ascii="Times New Roman" w:hAnsi="Times New Roman"/>
                <w:lang w:val="ru-RU"/>
              </w:rPr>
              <w:t xml:space="preserve"> и</w:t>
            </w:r>
            <w:r w:rsidR="009A5E75">
              <w:rPr>
                <w:rFonts w:ascii="Times New Roman" w:hAnsi="Times New Roman"/>
                <w:lang w:val="ru-RU"/>
              </w:rPr>
              <w:t> </w:t>
            </w:r>
            <w:r w:rsidR="009A5E75" w:rsidRPr="009B7A35">
              <w:rPr>
                <w:rFonts w:ascii="Times New Roman" w:hAnsi="Times New Roman"/>
                <w:lang w:val="ru-RU"/>
              </w:rPr>
              <w:t>д</w:t>
            </w:r>
            <w:r w:rsidRPr="009B7A35">
              <w:rPr>
                <w:rFonts w:ascii="Times New Roman" w:hAnsi="Times New Roman"/>
                <w:lang w:val="ru-RU"/>
              </w:rPr>
              <w:t xml:space="preserve">о 5 тыс. население </w:t>
            </w:r>
            <w:r>
              <w:rPr>
                <w:rFonts w:ascii="Times New Roman" w:hAnsi="Times New Roman"/>
                <w:lang w:val="ru-RU"/>
              </w:rPr>
              <w:t>–</w:t>
            </w:r>
            <w:r w:rsidRPr="009B7A35">
              <w:rPr>
                <w:rFonts w:ascii="Times New Roman" w:hAnsi="Times New Roman"/>
                <w:lang w:val="ru-RU"/>
              </w:rPr>
              <w:t xml:space="preserve"> 5-6 тыс. ед. хранения на 1 тыс. челов</w:t>
            </w:r>
            <w:r>
              <w:rPr>
                <w:rFonts w:ascii="Times New Roman" w:hAnsi="Times New Roman"/>
                <w:lang w:val="ru-RU"/>
              </w:rPr>
              <w:t>ек</w:t>
            </w:r>
            <w:r w:rsidRPr="009B7A35">
              <w:rPr>
                <w:rFonts w:ascii="Times New Roman" w:hAnsi="Times New Roman"/>
                <w:lang w:val="ru-RU"/>
              </w:rPr>
              <w:t>.</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C18AC9A" w14:textId="71651123" w:rsidR="004D0D8C" w:rsidRPr="009B7A35" w:rsidRDefault="004D0D8C" w:rsidP="004D0D8C">
            <w:pPr>
              <w:spacing w:after="0" w:line="240" w:lineRule="auto"/>
              <w:ind w:left="103"/>
              <w:rPr>
                <w:rFonts w:ascii="Times New Roman" w:eastAsia="Arial" w:hAnsi="Times New Roman"/>
                <w:lang w:val="ru-RU"/>
              </w:rPr>
            </w:pPr>
            <w:r w:rsidRPr="00B06108">
              <w:rPr>
                <w:rFonts w:ascii="Times New Roman" w:hAnsi="Times New Roman"/>
                <w:lang w:val="ru-RU"/>
              </w:rPr>
              <w:t>СП 42.13330.2016 «Градостроительство. Планировка</w:t>
            </w:r>
            <w:r w:rsidR="009A5E75" w:rsidRPr="00B06108">
              <w:rPr>
                <w:rFonts w:ascii="Times New Roman" w:hAnsi="Times New Roman"/>
                <w:lang w:val="ru-RU"/>
              </w:rPr>
              <w:t xml:space="preserve"> и</w:t>
            </w:r>
            <w:r w:rsidR="009A5E75">
              <w:rPr>
                <w:rFonts w:ascii="Times New Roman" w:hAnsi="Times New Roman"/>
                <w:lang w:val="ru-RU"/>
              </w:rPr>
              <w:t> </w:t>
            </w:r>
            <w:r w:rsidR="009A5E75" w:rsidRPr="00B06108">
              <w:rPr>
                <w:rFonts w:ascii="Times New Roman" w:hAnsi="Times New Roman"/>
                <w:lang w:val="ru-RU"/>
              </w:rPr>
              <w:t>з</w:t>
            </w:r>
            <w:r w:rsidRPr="00B06108">
              <w:rPr>
                <w:rFonts w:ascii="Times New Roman" w:hAnsi="Times New Roman"/>
                <w:lang w:val="ru-RU"/>
              </w:rPr>
              <w:t>астройка городских</w:t>
            </w:r>
            <w:r w:rsidR="009A5E75" w:rsidRPr="00B06108">
              <w:rPr>
                <w:rFonts w:ascii="Times New Roman" w:hAnsi="Times New Roman"/>
                <w:lang w:val="ru-RU"/>
              </w:rPr>
              <w:t xml:space="preserve"> и</w:t>
            </w:r>
            <w:r w:rsidR="009A5E75">
              <w:rPr>
                <w:rFonts w:ascii="Times New Roman" w:hAnsi="Times New Roman"/>
                <w:lang w:val="ru-RU"/>
              </w:rPr>
              <w:t> </w:t>
            </w:r>
            <w:r w:rsidR="009A5E75" w:rsidRPr="00B06108">
              <w:rPr>
                <w:rFonts w:ascii="Times New Roman" w:hAnsi="Times New Roman"/>
                <w:lang w:val="ru-RU"/>
              </w:rPr>
              <w:t>с</w:t>
            </w:r>
            <w:r w:rsidRPr="00B06108">
              <w:rPr>
                <w:rFonts w:ascii="Times New Roman" w:hAnsi="Times New Roman"/>
                <w:lang w:val="ru-RU"/>
              </w:rPr>
              <w:t>ельских</w:t>
            </w:r>
            <w:r>
              <w:rPr>
                <w:rFonts w:ascii="Times New Roman" w:hAnsi="Times New Roman"/>
                <w:lang w:val="ru-RU"/>
              </w:rPr>
              <w:t xml:space="preserve"> </w:t>
            </w:r>
            <w:r w:rsidRPr="00B06108">
              <w:rPr>
                <w:rFonts w:ascii="Times New Roman" w:hAnsi="Times New Roman"/>
                <w:lang w:val="ru-RU"/>
              </w:rPr>
              <w:t>поселений». Актуализированная редакция СНиП 2.07.01-89*</w:t>
            </w:r>
          </w:p>
        </w:tc>
      </w:tr>
      <w:tr w:rsidR="004D0D8C" w:rsidRPr="009B7A35" w14:paraId="73E469CA" w14:textId="77777777" w:rsidTr="003340C4">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4A532CA4" w14:textId="418B9735" w:rsidR="004D0D8C" w:rsidRPr="009B7A35" w:rsidRDefault="004D0D8C" w:rsidP="004D0D8C">
            <w:pPr>
              <w:spacing w:after="0" w:line="240" w:lineRule="auto"/>
              <w:jc w:val="center"/>
              <w:rPr>
                <w:rFonts w:ascii="Times New Roman" w:hAnsi="Times New Roman"/>
                <w:lang w:val="ru-RU"/>
              </w:rPr>
            </w:pPr>
            <w:r w:rsidRPr="009B7A35">
              <w:rPr>
                <w:rFonts w:ascii="Times New Roman" w:hAnsi="Times New Roman"/>
                <w:lang w:val="ru-RU"/>
              </w:rPr>
              <w:t>Объекты торговли, общественного питания</w:t>
            </w:r>
            <w:r w:rsidR="009A5E75" w:rsidRPr="009B7A35">
              <w:rPr>
                <w:rFonts w:ascii="Times New Roman" w:hAnsi="Times New Roman"/>
                <w:lang w:val="ru-RU"/>
              </w:rPr>
              <w:t xml:space="preserve"> и</w:t>
            </w:r>
            <w:r w:rsidR="009A5E75">
              <w:rPr>
                <w:rFonts w:ascii="Times New Roman" w:hAnsi="Times New Roman"/>
                <w:lang w:val="ru-RU"/>
              </w:rPr>
              <w:t> </w:t>
            </w:r>
            <w:r w:rsidR="009A5E75" w:rsidRPr="009B7A35">
              <w:rPr>
                <w:rFonts w:ascii="Times New Roman" w:hAnsi="Times New Roman"/>
                <w:lang w:val="ru-RU"/>
              </w:rPr>
              <w:t>б</w:t>
            </w:r>
            <w:r w:rsidRPr="009B7A35">
              <w:rPr>
                <w:rFonts w:ascii="Times New Roman" w:hAnsi="Times New Roman"/>
                <w:lang w:val="ru-RU"/>
              </w:rPr>
              <w:t>ытового обслуживания</w:t>
            </w:r>
          </w:p>
        </w:tc>
      </w:tr>
      <w:tr w:rsidR="004D0D8C" w:rsidRPr="009B7A35" w14:paraId="1E830ACB"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1CBB5EE6" w14:textId="77777777" w:rsidR="004D0D8C" w:rsidRPr="009B7A35" w:rsidRDefault="004D0D8C" w:rsidP="004D0D8C">
            <w:pPr>
              <w:spacing w:after="0" w:line="240" w:lineRule="auto"/>
              <w:ind w:left="103" w:right="213"/>
              <w:rPr>
                <w:rFonts w:ascii="Times New Roman" w:hAnsi="Times New Roman"/>
                <w:lang w:val="ru-RU"/>
              </w:rPr>
            </w:pPr>
            <w:r w:rsidRPr="009B7A35">
              <w:rPr>
                <w:rFonts w:ascii="Times New Roman" w:hAnsi="Times New Roman"/>
                <w:lang w:val="ru-RU"/>
              </w:rPr>
              <w:t>Магазины 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5B34626A" w14:textId="7B96416D" w:rsidR="004D0D8C" w:rsidRPr="009B7A35" w:rsidRDefault="001C7E5D" w:rsidP="004D0D8C">
            <w:pPr>
              <w:spacing w:after="0" w:line="240" w:lineRule="auto"/>
              <w:ind w:left="103" w:right="91"/>
              <w:rPr>
                <w:rFonts w:ascii="Times New Roman" w:hAnsi="Times New Roman"/>
                <w:lang w:val="ru-RU"/>
              </w:rPr>
            </w:pPr>
            <w:r>
              <w:rPr>
                <w:rFonts w:ascii="Times New Roman" w:hAnsi="Times New Roman"/>
                <w:lang w:val="ru-RU"/>
              </w:rPr>
              <w:t>194,5</w:t>
            </w:r>
            <w:r w:rsidR="004D0D8C" w:rsidRPr="009B7A35">
              <w:rPr>
                <w:rFonts w:ascii="Times New Roman" w:hAnsi="Times New Roman"/>
                <w:lang w:val="ru-RU"/>
              </w:rPr>
              <w:t xml:space="preserve"> м</w:t>
            </w:r>
            <w:r w:rsidR="004D0D8C" w:rsidRPr="009B7A35">
              <w:rPr>
                <w:rFonts w:ascii="Times New Roman" w:hAnsi="Times New Roman"/>
                <w:vertAlign w:val="superscript"/>
                <w:lang w:val="ru-RU"/>
              </w:rPr>
              <w:t>2</w:t>
            </w:r>
            <w:r w:rsidR="004D0D8C" w:rsidRPr="009B7A35">
              <w:rPr>
                <w:rFonts w:ascii="Times New Roman" w:hAnsi="Times New Roman"/>
                <w:position w:val="6"/>
                <w:lang w:val="ru-RU"/>
              </w:rPr>
              <w:t xml:space="preserve"> </w:t>
            </w:r>
            <w:r w:rsidR="004D0D8C" w:rsidRPr="009B7A35">
              <w:rPr>
                <w:rFonts w:ascii="Times New Roman" w:hAnsi="Times New Roman"/>
                <w:lang w:val="ru-RU"/>
              </w:rPr>
              <w:t>торговой площади на 1000 человек</w:t>
            </w:r>
          </w:p>
        </w:tc>
        <w:tc>
          <w:tcPr>
            <w:tcW w:w="2694" w:type="dxa"/>
            <w:vMerge w:val="restart"/>
            <w:tcBorders>
              <w:top w:val="single" w:sz="4" w:space="0" w:color="auto"/>
              <w:left w:val="single" w:sz="4" w:space="0" w:color="auto"/>
              <w:right w:val="single" w:sz="4" w:space="0" w:color="auto"/>
            </w:tcBorders>
            <w:vAlign w:val="center"/>
            <w:hideMark/>
          </w:tcPr>
          <w:p w14:paraId="03B05394" w14:textId="77777777" w:rsidR="004D0D8C" w:rsidRPr="009B7A35" w:rsidRDefault="004D0D8C" w:rsidP="004D0D8C">
            <w:pPr>
              <w:spacing w:after="0" w:line="240" w:lineRule="auto"/>
              <w:ind w:left="103"/>
              <w:rPr>
                <w:rFonts w:ascii="Times New Roman" w:hAnsi="Times New Roman"/>
                <w:lang w:val="ru-RU"/>
              </w:rPr>
            </w:pPr>
            <w:r w:rsidRPr="009967AD">
              <w:rPr>
                <w:rFonts w:ascii="Times New Roman" w:hAnsi="Times New Roman"/>
                <w:lang w:val="ru-RU"/>
              </w:rPr>
              <w:t>Постановление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p>
        </w:tc>
      </w:tr>
      <w:tr w:rsidR="004D0D8C" w:rsidRPr="009B7A35" w14:paraId="19BB95DD"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2441BFCD" w14:textId="77777777" w:rsidR="004D0D8C" w:rsidRPr="009B7A35" w:rsidRDefault="004D0D8C" w:rsidP="004D0D8C">
            <w:pPr>
              <w:spacing w:after="0" w:line="240" w:lineRule="auto"/>
              <w:ind w:left="103" w:right="213"/>
              <w:rPr>
                <w:rFonts w:ascii="Times New Roman" w:hAnsi="Times New Roman"/>
                <w:lang w:val="ru-RU"/>
              </w:rPr>
            </w:pPr>
            <w:r w:rsidRPr="009B7A35">
              <w:rPr>
                <w:rFonts w:ascii="Times New Roman" w:hAnsi="Times New Roman"/>
                <w:lang w:val="ru-RU"/>
              </w:rPr>
              <w:t>Магазины непродовольственных товаров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967DBD7" w14:textId="2E74B74D" w:rsidR="004D0D8C" w:rsidRPr="009B7A35" w:rsidRDefault="001C7E5D" w:rsidP="004D0D8C">
            <w:pPr>
              <w:spacing w:after="0" w:line="240" w:lineRule="auto"/>
              <w:ind w:left="103" w:right="91"/>
              <w:rPr>
                <w:rFonts w:ascii="Times New Roman" w:hAnsi="Times New Roman"/>
                <w:lang w:val="ru-RU"/>
              </w:rPr>
            </w:pPr>
            <w:r>
              <w:rPr>
                <w:rFonts w:ascii="Times New Roman" w:hAnsi="Times New Roman"/>
                <w:lang w:val="ru-RU"/>
              </w:rPr>
              <w:t>392,5</w:t>
            </w:r>
            <w:r w:rsidR="00B13820">
              <w:rPr>
                <w:rFonts w:ascii="Times New Roman" w:hAnsi="Times New Roman"/>
                <w:lang w:val="ru-RU"/>
              </w:rPr>
              <w:t xml:space="preserve"> </w:t>
            </w:r>
            <w:r w:rsidR="004D0D8C" w:rsidRPr="009B7A35">
              <w:rPr>
                <w:rFonts w:ascii="Times New Roman" w:hAnsi="Times New Roman"/>
                <w:lang w:val="ru-RU"/>
              </w:rPr>
              <w:t>м</w:t>
            </w:r>
            <w:r w:rsidR="004D0D8C" w:rsidRPr="009B7A35">
              <w:rPr>
                <w:rFonts w:ascii="Times New Roman" w:hAnsi="Times New Roman"/>
                <w:vertAlign w:val="superscript"/>
                <w:lang w:val="ru-RU"/>
              </w:rPr>
              <w:t>2</w:t>
            </w:r>
            <w:r w:rsidR="004D0D8C" w:rsidRPr="009B7A35">
              <w:rPr>
                <w:rFonts w:ascii="Times New Roman" w:hAnsi="Times New Roman"/>
                <w:position w:val="6"/>
                <w:lang w:val="ru-RU"/>
              </w:rPr>
              <w:t xml:space="preserve"> </w:t>
            </w:r>
            <w:r w:rsidR="004D0D8C" w:rsidRPr="009B7A35">
              <w:rPr>
                <w:rFonts w:ascii="Times New Roman" w:hAnsi="Times New Roman"/>
                <w:lang w:val="ru-RU"/>
              </w:rPr>
              <w:t>торговой площади на 1000 человек</w:t>
            </w:r>
          </w:p>
        </w:tc>
        <w:tc>
          <w:tcPr>
            <w:tcW w:w="2694" w:type="dxa"/>
            <w:vMerge/>
            <w:tcBorders>
              <w:left w:val="single" w:sz="4" w:space="0" w:color="auto"/>
              <w:right w:val="single" w:sz="4" w:space="0" w:color="auto"/>
            </w:tcBorders>
            <w:vAlign w:val="center"/>
            <w:hideMark/>
          </w:tcPr>
          <w:p w14:paraId="70697BB4" w14:textId="77777777" w:rsidR="004D0D8C" w:rsidRPr="009B7A35" w:rsidRDefault="004D0D8C" w:rsidP="004D0D8C">
            <w:pPr>
              <w:spacing w:after="0" w:line="240" w:lineRule="auto"/>
              <w:rPr>
                <w:rFonts w:ascii="Times New Roman" w:hAnsi="Times New Roman"/>
                <w:lang w:val="ru-RU"/>
              </w:rPr>
            </w:pPr>
          </w:p>
        </w:tc>
      </w:tr>
      <w:tr w:rsidR="004D0D8C" w:rsidRPr="009B7A35" w14:paraId="4C9818BF"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4C71014C" w14:textId="77777777" w:rsidR="004D0D8C" w:rsidRPr="009B7A35" w:rsidRDefault="004D0D8C" w:rsidP="004D0D8C">
            <w:pPr>
              <w:spacing w:after="0" w:line="240" w:lineRule="auto"/>
              <w:ind w:left="103"/>
              <w:rPr>
                <w:rFonts w:ascii="Times New Roman" w:hAnsi="Times New Roman"/>
                <w:lang w:val="ru-RU"/>
              </w:rPr>
            </w:pPr>
            <w:r w:rsidRPr="009B7A35">
              <w:rPr>
                <w:rFonts w:ascii="Times New Roman" w:hAnsi="Times New Roman"/>
                <w:lang w:val="ru-RU"/>
              </w:rPr>
              <w:t>Суммарный норматив</w:t>
            </w:r>
          </w:p>
        </w:tc>
        <w:tc>
          <w:tcPr>
            <w:tcW w:w="4728" w:type="dxa"/>
            <w:tcBorders>
              <w:top w:val="single" w:sz="4" w:space="0" w:color="auto"/>
              <w:left w:val="single" w:sz="4" w:space="0" w:color="auto"/>
              <w:bottom w:val="single" w:sz="4" w:space="0" w:color="auto"/>
              <w:right w:val="single" w:sz="4" w:space="0" w:color="auto"/>
            </w:tcBorders>
            <w:vAlign w:val="center"/>
            <w:hideMark/>
          </w:tcPr>
          <w:p w14:paraId="264B9B6D" w14:textId="53465960" w:rsidR="004D0D8C" w:rsidRPr="009B7A35" w:rsidRDefault="001C7E5D" w:rsidP="004D0D8C">
            <w:pPr>
              <w:spacing w:after="0" w:line="240" w:lineRule="auto"/>
              <w:ind w:left="103" w:right="91"/>
              <w:rPr>
                <w:lang w:val="ru-RU"/>
              </w:rPr>
            </w:pPr>
            <w:r>
              <w:rPr>
                <w:rFonts w:ascii="Times New Roman" w:hAnsi="Times New Roman"/>
                <w:lang w:val="ru-RU"/>
              </w:rPr>
              <w:t>587,0</w:t>
            </w:r>
            <w:r w:rsidR="00B13820">
              <w:rPr>
                <w:rFonts w:ascii="Times New Roman" w:hAnsi="Times New Roman"/>
                <w:lang w:val="ru-RU"/>
              </w:rPr>
              <w:t xml:space="preserve"> </w:t>
            </w:r>
            <w:r w:rsidR="004D0D8C" w:rsidRPr="009B7A35">
              <w:rPr>
                <w:rFonts w:ascii="Times New Roman" w:hAnsi="Times New Roman"/>
                <w:lang w:val="ru-RU"/>
              </w:rPr>
              <w:t>м</w:t>
            </w:r>
            <w:r w:rsidR="004D0D8C" w:rsidRPr="009B7A35">
              <w:rPr>
                <w:rFonts w:ascii="Times New Roman" w:hAnsi="Times New Roman"/>
                <w:vertAlign w:val="superscript"/>
                <w:lang w:val="ru-RU"/>
              </w:rPr>
              <w:t>2</w:t>
            </w:r>
            <w:r w:rsidR="004D0D8C" w:rsidRPr="009B7A35">
              <w:rPr>
                <w:rFonts w:ascii="Times New Roman" w:hAnsi="Times New Roman"/>
                <w:position w:val="6"/>
                <w:lang w:val="ru-RU"/>
              </w:rPr>
              <w:t xml:space="preserve"> </w:t>
            </w:r>
            <w:r w:rsidR="004D0D8C" w:rsidRPr="009B7A35">
              <w:rPr>
                <w:rFonts w:ascii="Times New Roman" w:hAnsi="Times New Roman"/>
                <w:lang w:val="ru-RU"/>
              </w:rPr>
              <w:t>торговой площади на 1000 человек</w:t>
            </w:r>
          </w:p>
        </w:tc>
        <w:tc>
          <w:tcPr>
            <w:tcW w:w="2694" w:type="dxa"/>
            <w:vMerge/>
            <w:tcBorders>
              <w:left w:val="single" w:sz="4" w:space="0" w:color="auto"/>
              <w:right w:val="single" w:sz="4" w:space="0" w:color="auto"/>
            </w:tcBorders>
            <w:vAlign w:val="center"/>
            <w:hideMark/>
          </w:tcPr>
          <w:p w14:paraId="3D965DC5" w14:textId="77777777" w:rsidR="004D0D8C" w:rsidRPr="009B7A35" w:rsidRDefault="004D0D8C" w:rsidP="004D0D8C">
            <w:pPr>
              <w:spacing w:after="0" w:line="240" w:lineRule="auto"/>
              <w:rPr>
                <w:rFonts w:ascii="Times New Roman" w:hAnsi="Times New Roman"/>
                <w:lang w:val="ru-RU"/>
              </w:rPr>
            </w:pPr>
          </w:p>
        </w:tc>
      </w:tr>
      <w:tr w:rsidR="004D0D8C" w:rsidRPr="009B7A35" w14:paraId="787F667C"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01FA2A7C" w14:textId="77777777" w:rsidR="004D0D8C" w:rsidRPr="004B6FBE" w:rsidRDefault="004D0D8C" w:rsidP="004D0D8C">
            <w:pPr>
              <w:spacing w:after="0" w:line="240" w:lineRule="auto"/>
              <w:ind w:left="103"/>
              <w:rPr>
                <w:rFonts w:ascii="Times New Roman" w:hAnsi="Times New Roman"/>
                <w:lang w:val="ru-RU"/>
              </w:rPr>
            </w:pPr>
            <w:r w:rsidRPr="004B6FBE">
              <w:rPr>
                <w:rFonts w:ascii="Times New Roman" w:hAnsi="Times New Roman"/>
                <w:lang w:val="ru-RU"/>
              </w:rPr>
              <w:t xml:space="preserve">Торговые объекты местного значения, количество торговых </w:t>
            </w:r>
            <w:r w:rsidRPr="004B6FBE">
              <w:rPr>
                <w:rFonts w:ascii="Times New Roman" w:hAnsi="Times New Roman"/>
                <w:lang w:val="ru-RU"/>
              </w:rPr>
              <w:lastRenderedPageBreak/>
              <w:t>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753C9B61" w14:textId="3B09570B" w:rsidR="004D0D8C" w:rsidRPr="00030C20" w:rsidRDefault="001C7E5D" w:rsidP="004D0D8C">
            <w:pPr>
              <w:pStyle w:val="TableParagraph"/>
              <w:ind w:left="103" w:right="91"/>
              <w:rPr>
                <w:rFonts w:ascii="Times New Roman" w:hAnsi="Times New Roman"/>
                <w:lang w:val="ru-RU"/>
              </w:rPr>
            </w:pPr>
            <w:r>
              <w:rPr>
                <w:rFonts w:ascii="Times New Roman" w:hAnsi="Times New Roman"/>
                <w:lang w:val="ru-RU"/>
              </w:rPr>
              <w:lastRenderedPageBreak/>
              <w:t>7</w:t>
            </w:r>
            <w:r w:rsidR="004D0D8C">
              <w:rPr>
                <w:rFonts w:ascii="Times New Roman" w:hAnsi="Times New Roman"/>
                <w:lang w:val="ru-RU"/>
              </w:rPr>
              <w:t xml:space="preserve"> ед.</w:t>
            </w:r>
          </w:p>
        </w:tc>
        <w:tc>
          <w:tcPr>
            <w:tcW w:w="2694" w:type="dxa"/>
            <w:vMerge/>
            <w:tcBorders>
              <w:left w:val="single" w:sz="4" w:space="0" w:color="auto"/>
              <w:right w:val="single" w:sz="4" w:space="0" w:color="auto"/>
            </w:tcBorders>
            <w:vAlign w:val="center"/>
          </w:tcPr>
          <w:p w14:paraId="3121CB42" w14:textId="77777777" w:rsidR="004D0D8C" w:rsidRPr="004B6FBE" w:rsidRDefault="004D0D8C" w:rsidP="004D0D8C">
            <w:pPr>
              <w:spacing w:after="0" w:line="240" w:lineRule="auto"/>
              <w:ind w:left="103"/>
              <w:rPr>
                <w:rFonts w:ascii="Times New Roman" w:eastAsia="Arial" w:hAnsi="Times New Roman"/>
                <w:lang w:val="ru-RU"/>
              </w:rPr>
            </w:pPr>
          </w:p>
        </w:tc>
      </w:tr>
      <w:tr w:rsidR="004D0D8C" w:rsidRPr="009B7A35" w14:paraId="2F06985E"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4A8B9623" w14:textId="77777777" w:rsidR="004D0D8C" w:rsidRPr="004B6FBE" w:rsidRDefault="004D0D8C" w:rsidP="004D0D8C">
            <w:pPr>
              <w:spacing w:after="0" w:line="240" w:lineRule="auto"/>
              <w:ind w:left="103"/>
              <w:rPr>
                <w:rFonts w:ascii="Times New Roman" w:hAnsi="Times New Roman"/>
                <w:lang w:val="ru-RU"/>
              </w:rPr>
            </w:pPr>
            <w:r w:rsidRPr="004B6FBE">
              <w:rPr>
                <w:rFonts w:ascii="Times New Roman" w:hAnsi="Times New Roman"/>
                <w:lang w:val="ru-RU"/>
              </w:rPr>
              <w:t>Рынки сельскохозяйственные</w:t>
            </w:r>
          </w:p>
        </w:tc>
        <w:tc>
          <w:tcPr>
            <w:tcW w:w="4728" w:type="dxa"/>
            <w:tcBorders>
              <w:top w:val="single" w:sz="4" w:space="0" w:color="auto"/>
              <w:left w:val="single" w:sz="4" w:space="0" w:color="auto"/>
              <w:bottom w:val="single" w:sz="4" w:space="0" w:color="auto"/>
              <w:right w:val="single" w:sz="4" w:space="0" w:color="auto"/>
            </w:tcBorders>
            <w:vAlign w:val="center"/>
          </w:tcPr>
          <w:p w14:paraId="680B968D" w14:textId="3F2BD1CB" w:rsidR="004D0D8C" w:rsidRPr="00F009CA" w:rsidRDefault="004D0D8C" w:rsidP="004D0D8C">
            <w:pPr>
              <w:pStyle w:val="TableParagraph"/>
              <w:ind w:left="103" w:right="91"/>
              <w:rPr>
                <w:rFonts w:ascii="Times New Roman" w:hAnsi="Times New Roman"/>
                <w:lang w:val="ru-RU"/>
              </w:rPr>
            </w:pPr>
            <w:r w:rsidRPr="00F009CA">
              <w:rPr>
                <w:rFonts w:ascii="Times New Roman" w:hAnsi="Times New Roman"/>
                <w:lang w:val="ru-RU"/>
              </w:rPr>
              <w:t>0,</w:t>
            </w:r>
            <w:r w:rsidR="001C7E5D">
              <w:rPr>
                <w:rFonts w:ascii="Times New Roman" w:hAnsi="Times New Roman"/>
                <w:lang w:val="ru-RU"/>
              </w:rPr>
              <w:t>9</w:t>
            </w:r>
            <w:r w:rsidRPr="00F009CA">
              <w:rPr>
                <w:rFonts w:ascii="Times New Roman" w:hAnsi="Times New Roman"/>
                <w:lang w:val="ru-RU"/>
              </w:rPr>
              <w:t xml:space="preserve"> мест</w:t>
            </w:r>
            <w:r>
              <w:rPr>
                <w:rFonts w:ascii="Times New Roman" w:hAnsi="Times New Roman"/>
                <w:lang w:val="ru-RU"/>
              </w:rPr>
              <w:t xml:space="preserve"> на 1000 чел.</w:t>
            </w:r>
          </w:p>
        </w:tc>
        <w:tc>
          <w:tcPr>
            <w:tcW w:w="2694" w:type="dxa"/>
            <w:vMerge/>
            <w:tcBorders>
              <w:left w:val="single" w:sz="4" w:space="0" w:color="auto"/>
              <w:right w:val="single" w:sz="4" w:space="0" w:color="auto"/>
            </w:tcBorders>
            <w:vAlign w:val="center"/>
          </w:tcPr>
          <w:p w14:paraId="1F9B9743" w14:textId="77777777" w:rsidR="004D0D8C" w:rsidRPr="009B7A35" w:rsidRDefault="004D0D8C" w:rsidP="004D0D8C">
            <w:pPr>
              <w:spacing w:after="0" w:line="240" w:lineRule="auto"/>
              <w:ind w:left="103"/>
              <w:rPr>
                <w:rFonts w:ascii="Times New Roman" w:eastAsia="Arial" w:hAnsi="Times New Roman"/>
              </w:rPr>
            </w:pPr>
          </w:p>
        </w:tc>
      </w:tr>
      <w:tr w:rsidR="004D0D8C" w:rsidRPr="009B7A35" w14:paraId="1F0E1C1D"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2B101C60" w14:textId="22E29660" w:rsidR="004D0D8C" w:rsidRPr="004B6FBE" w:rsidRDefault="004D0D8C" w:rsidP="004D0D8C">
            <w:pPr>
              <w:spacing w:after="0" w:line="240" w:lineRule="auto"/>
              <w:ind w:left="103"/>
              <w:rPr>
                <w:rFonts w:ascii="Times New Roman" w:hAnsi="Times New Roman"/>
                <w:lang w:val="ru-RU"/>
              </w:rPr>
            </w:pPr>
            <w:r w:rsidRPr="004B6FBE">
              <w:rPr>
                <w:rFonts w:ascii="Times New Roman" w:hAnsi="Times New Roman"/>
                <w:lang w:val="ru-RU"/>
              </w:rPr>
              <w:t>Торговые павильоны</w:t>
            </w:r>
            <w:r w:rsidR="009A5E75" w:rsidRPr="004B6FBE">
              <w:rPr>
                <w:rFonts w:ascii="Times New Roman" w:hAnsi="Times New Roman"/>
                <w:lang w:val="ru-RU"/>
              </w:rPr>
              <w:t xml:space="preserve"> и</w:t>
            </w:r>
            <w:r w:rsidR="009A5E75">
              <w:rPr>
                <w:rFonts w:ascii="Times New Roman" w:hAnsi="Times New Roman"/>
                <w:lang w:val="ru-RU"/>
              </w:rPr>
              <w:t> </w:t>
            </w:r>
            <w:r w:rsidR="009A5E75" w:rsidRPr="004B6FBE">
              <w:rPr>
                <w:rFonts w:ascii="Times New Roman" w:hAnsi="Times New Roman"/>
                <w:lang w:val="ru-RU"/>
              </w:rPr>
              <w:t>к</w:t>
            </w:r>
            <w:r w:rsidRPr="004B6FBE">
              <w:rPr>
                <w:rFonts w:ascii="Times New Roman" w:hAnsi="Times New Roman"/>
                <w:lang w:val="ru-RU"/>
              </w:rPr>
              <w:t>иоски</w:t>
            </w:r>
            <w:r w:rsidR="009A5E75" w:rsidRPr="004B6FBE">
              <w:rPr>
                <w:rFonts w:ascii="Times New Roman" w:hAnsi="Times New Roman"/>
                <w:lang w:val="ru-RU"/>
              </w:rPr>
              <w:t xml:space="preserve"> по</w:t>
            </w:r>
            <w:r w:rsidR="009A5E75">
              <w:rPr>
                <w:rFonts w:ascii="Times New Roman" w:hAnsi="Times New Roman"/>
                <w:lang w:val="ru-RU"/>
              </w:rPr>
              <w:t> </w:t>
            </w:r>
            <w:r w:rsidR="009A5E75" w:rsidRPr="004B6FBE">
              <w:rPr>
                <w:rFonts w:ascii="Times New Roman" w:hAnsi="Times New Roman"/>
                <w:lang w:val="ru-RU"/>
              </w:rPr>
              <w:t>п</w:t>
            </w:r>
            <w:r w:rsidRPr="004B6FBE">
              <w:rPr>
                <w:rFonts w:ascii="Times New Roman" w:hAnsi="Times New Roman"/>
                <w:lang w:val="ru-RU"/>
              </w:rPr>
              <w:t>родаже продовольственных товаров</w:t>
            </w:r>
            <w:r w:rsidR="009A5E75" w:rsidRPr="004B6FBE">
              <w:rPr>
                <w:rFonts w:ascii="Times New Roman" w:hAnsi="Times New Roman"/>
                <w:lang w:val="ru-RU"/>
              </w:rPr>
              <w:t xml:space="preserve"> и</w:t>
            </w:r>
            <w:r w:rsidR="009A5E75">
              <w:rPr>
                <w:rFonts w:ascii="Times New Roman" w:hAnsi="Times New Roman"/>
                <w:lang w:val="ru-RU"/>
              </w:rPr>
              <w:t> </w:t>
            </w:r>
            <w:r w:rsidR="009A5E75" w:rsidRPr="004B6FBE">
              <w:rPr>
                <w:rFonts w:ascii="Times New Roman" w:hAnsi="Times New Roman"/>
                <w:lang w:val="ru-RU"/>
              </w:rPr>
              <w:t>с</w:t>
            </w:r>
            <w:r w:rsidRPr="004B6FBE">
              <w:rPr>
                <w:rFonts w:ascii="Times New Roman" w:hAnsi="Times New Roman"/>
                <w:lang w:val="ru-RU"/>
              </w:rPr>
              <w:t>ельскохозяйственной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241D5AA1" w14:textId="47B67733" w:rsidR="004D0D8C" w:rsidRPr="00F009CA" w:rsidRDefault="00B13820" w:rsidP="004D0D8C">
            <w:pPr>
              <w:pStyle w:val="TableParagraph"/>
              <w:ind w:left="103" w:right="91"/>
              <w:rPr>
                <w:rFonts w:ascii="Times New Roman" w:hAnsi="Times New Roman"/>
                <w:lang w:val="ru-RU"/>
              </w:rPr>
            </w:pPr>
            <w:r>
              <w:rPr>
                <w:rFonts w:ascii="Times New Roman" w:hAnsi="Times New Roman"/>
                <w:lang w:val="ru-RU"/>
              </w:rPr>
              <w:t>8,</w:t>
            </w:r>
            <w:r w:rsidR="001C7E5D">
              <w:rPr>
                <w:rFonts w:ascii="Times New Roman" w:hAnsi="Times New Roman"/>
                <w:lang w:val="ru-RU"/>
              </w:rPr>
              <w:t>6</w:t>
            </w:r>
            <w:r w:rsidR="004D0D8C">
              <w:rPr>
                <w:rFonts w:ascii="Times New Roman" w:hAnsi="Times New Roman"/>
                <w:lang w:val="ru-RU"/>
              </w:rPr>
              <w:t xml:space="preserve"> объектов на 10 тыс. чел.</w:t>
            </w:r>
          </w:p>
        </w:tc>
        <w:tc>
          <w:tcPr>
            <w:tcW w:w="2694" w:type="dxa"/>
            <w:vMerge/>
            <w:tcBorders>
              <w:left w:val="single" w:sz="4" w:space="0" w:color="auto"/>
              <w:right w:val="single" w:sz="4" w:space="0" w:color="auto"/>
            </w:tcBorders>
            <w:vAlign w:val="center"/>
          </w:tcPr>
          <w:p w14:paraId="152A9E78" w14:textId="77777777" w:rsidR="004D0D8C" w:rsidRPr="004B6FBE" w:rsidRDefault="004D0D8C" w:rsidP="004D0D8C">
            <w:pPr>
              <w:spacing w:after="0" w:line="240" w:lineRule="auto"/>
              <w:ind w:left="103"/>
              <w:rPr>
                <w:rFonts w:ascii="Times New Roman" w:eastAsia="Arial" w:hAnsi="Times New Roman"/>
                <w:lang w:val="ru-RU"/>
              </w:rPr>
            </w:pPr>
          </w:p>
        </w:tc>
      </w:tr>
      <w:tr w:rsidR="004D0D8C" w:rsidRPr="009B7A35" w14:paraId="6F9FB4F2"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7B59590D" w14:textId="2B4ECB10" w:rsidR="004D0D8C" w:rsidRPr="004B6FBE" w:rsidRDefault="004D0D8C" w:rsidP="004D0D8C">
            <w:pPr>
              <w:spacing w:after="0" w:line="240" w:lineRule="auto"/>
              <w:ind w:left="103"/>
              <w:rPr>
                <w:rFonts w:ascii="Times New Roman" w:hAnsi="Times New Roman"/>
                <w:lang w:val="ru-RU"/>
              </w:rPr>
            </w:pPr>
            <w:r w:rsidRPr="004B6FBE">
              <w:rPr>
                <w:rFonts w:ascii="Times New Roman" w:hAnsi="Times New Roman"/>
                <w:lang w:val="ru-RU"/>
              </w:rPr>
              <w:t>Торговые павильоны</w:t>
            </w:r>
            <w:r w:rsidR="009A5E75" w:rsidRPr="004B6FBE">
              <w:rPr>
                <w:rFonts w:ascii="Times New Roman" w:hAnsi="Times New Roman"/>
                <w:lang w:val="ru-RU"/>
              </w:rPr>
              <w:t xml:space="preserve"> и</w:t>
            </w:r>
            <w:r w:rsidR="009A5E75">
              <w:rPr>
                <w:rFonts w:ascii="Times New Roman" w:hAnsi="Times New Roman"/>
                <w:lang w:val="ru-RU"/>
              </w:rPr>
              <w:t> </w:t>
            </w:r>
            <w:r w:rsidR="009A5E75" w:rsidRPr="004B6FBE">
              <w:rPr>
                <w:rFonts w:ascii="Times New Roman" w:hAnsi="Times New Roman"/>
                <w:lang w:val="ru-RU"/>
              </w:rPr>
              <w:t>к</w:t>
            </w:r>
            <w:r w:rsidRPr="004B6FBE">
              <w:rPr>
                <w:rFonts w:ascii="Times New Roman" w:hAnsi="Times New Roman"/>
                <w:lang w:val="ru-RU"/>
              </w:rPr>
              <w:t>иоски</w:t>
            </w:r>
            <w:r w:rsidR="009A5E75" w:rsidRPr="004B6FBE">
              <w:rPr>
                <w:rFonts w:ascii="Times New Roman" w:hAnsi="Times New Roman"/>
                <w:lang w:val="ru-RU"/>
              </w:rPr>
              <w:t xml:space="preserve"> по</w:t>
            </w:r>
            <w:r w:rsidR="009A5E75">
              <w:rPr>
                <w:rFonts w:ascii="Times New Roman" w:hAnsi="Times New Roman"/>
                <w:lang w:val="ru-RU"/>
              </w:rPr>
              <w:t> </w:t>
            </w:r>
            <w:r w:rsidR="009A5E75" w:rsidRPr="004B6FBE">
              <w:rPr>
                <w:rFonts w:ascii="Times New Roman" w:hAnsi="Times New Roman"/>
                <w:lang w:val="ru-RU"/>
              </w:rPr>
              <w:t>п</w:t>
            </w:r>
            <w:r w:rsidRPr="004B6FBE">
              <w:rPr>
                <w:rFonts w:ascii="Times New Roman" w:hAnsi="Times New Roman"/>
                <w:lang w:val="ru-RU"/>
              </w:rPr>
              <w:t>родаже продукции общественного питания,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2DBA43BB" w14:textId="445EDA9F" w:rsidR="004D0D8C" w:rsidRPr="00F009CA" w:rsidRDefault="001C7E5D" w:rsidP="004D0D8C">
            <w:pPr>
              <w:pStyle w:val="TableParagraph"/>
              <w:ind w:left="103" w:right="91"/>
              <w:rPr>
                <w:rFonts w:ascii="Times New Roman" w:hAnsi="Times New Roman"/>
                <w:lang w:val="ru-RU"/>
              </w:rPr>
            </w:pPr>
            <w:r>
              <w:rPr>
                <w:rFonts w:ascii="Times New Roman" w:hAnsi="Times New Roman"/>
                <w:lang w:val="ru-RU"/>
              </w:rPr>
              <w:t>1,0</w:t>
            </w:r>
            <w:r w:rsidR="004D0D8C">
              <w:rPr>
                <w:rFonts w:ascii="Times New Roman" w:hAnsi="Times New Roman"/>
                <w:lang w:val="ru-RU"/>
              </w:rPr>
              <w:t xml:space="preserve"> объектов на 10 тыс. чел.</w:t>
            </w:r>
          </w:p>
        </w:tc>
        <w:tc>
          <w:tcPr>
            <w:tcW w:w="2694" w:type="dxa"/>
            <w:vMerge/>
            <w:tcBorders>
              <w:left w:val="single" w:sz="4" w:space="0" w:color="auto"/>
              <w:right w:val="single" w:sz="4" w:space="0" w:color="auto"/>
            </w:tcBorders>
            <w:vAlign w:val="center"/>
          </w:tcPr>
          <w:p w14:paraId="5DC52816" w14:textId="77777777" w:rsidR="004D0D8C" w:rsidRPr="004B6FBE" w:rsidRDefault="004D0D8C" w:rsidP="004D0D8C">
            <w:pPr>
              <w:spacing w:after="0" w:line="240" w:lineRule="auto"/>
              <w:ind w:left="103"/>
              <w:rPr>
                <w:rFonts w:ascii="Times New Roman" w:eastAsia="Arial" w:hAnsi="Times New Roman"/>
                <w:lang w:val="ru-RU"/>
              </w:rPr>
            </w:pPr>
          </w:p>
        </w:tc>
      </w:tr>
      <w:tr w:rsidR="004D0D8C" w:rsidRPr="009B7A35" w14:paraId="01B8428B" w14:textId="77777777" w:rsidTr="003C2E68">
        <w:trPr>
          <w:trHeight w:val="283"/>
          <w:jc w:val="center"/>
        </w:trPr>
        <w:tc>
          <w:tcPr>
            <w:tcW w:w="2638" w:type="dxa"/>
            <w:tcBorders>
              <w:top w:val="single" w:sz="4" w:space="0" w:color="auto"/>
              <w:left w:val="single" w:sz="4" w:space="0" w:color="auto"/>
              <w:bottom w:val="single" w:sz="4" w:space="0" w:color="auto"/>
              <w:right w:val="single" w:sz="4" w:space="0" w:color="auto"/>
            </w:tcBorders>
          </w:tcPr>
          <w:p w14:paraId="5CEDA9C3" w14:textId="76BDE4C5" w:rsidR="004D0D8C" w:rsidRPr="004B6FBE" w:rsidRDefault="004D0D8C" w:rsidP="004D0D8C">
            <w:pPr>
              <w:spacing w:after="0" w:line="240" w:lineRule="auto"/>
              <w:ind w:left="103"/>
              <w:rPr>
                <w:rFonts w:ascii="Times New Roman" w:hAnsi="Times New Roman"/>
                <w:lang w:val="ru-RU"/>
              </w:rPr>
            </w:pPr>
            <w:r w:rsidRPr="004B6FBE">
              <w:rPr>
                <w:rFonts w:ascii="Times New Roman" w:hAnsi="Times New Roman"/>
                <w:lang w:val="ru-RU"/>
              </w:rPr>
              <w:t>Торговые павильоны</w:t>
            </w:r>
            <w:r w:rsidR="009A5E75" w:rsidRPr="004B6FBE">
              <w:rPr>
                <w:rFonts w:ascii="Times New Roman" w:hAnsi="Times New Roman"/>
                <w:lang w:val="ru-RU"/>
              </w:rPr>
              <w:t xml:space="preserve"> и</w:t>
            </w:r>
            <w:r w:rsidR="009A5E75">
              <w:rPr>
                <w:rFonts w:ascii="Times New Roman" w:hAnsi="Times New Roman"/>
                <w:lang w:val="ru-RU"/>
              </w:rPr>
              <w:t> </w:t>
            </w:r>
            <w:r w:rsidR="009A5E75" w:rsidRPr="004B6FBE">
              <w:rPr>
                <w:rFonts w:ascii="Times New Roman" w:hAnsi="Times New Roman"/>
                <w:lang w:val="ru-RU"/>
              </w:rPr>
              <w:t>к</w:t>
            </w:r>
            <w:r w:rsidRPr="004B6FBE">
              <w:rPr>
                <w:rFonts w:ascii="Times New Roman" w:hAnsi="Times New Roman"/>
                <w:lang w:val="ru-RU"/>
              </w:rPr>
              <w:t>иоски</w:t>
            </w:r>
            <w:r w:rsidR="009A5E75" w:rsidRPr="004B6FBE">
              <w:rPr>
                <w:rFonts w:ascii="Times New Roman" w:hAnsi="Times New Roman"/>
                <w:lang w:val="ru-RU"/>
              </w:rPr>
              <w:t xml:space="preserve"> по</w:t>
            </w:r>
            <w:r w:rsidR="009A5E75">
              <w:rPr>
                <w:rFonts w:ascii="Times New Roman" w:hAnsi="Times New Roman"/>
                <w:lang w:val="ru-RU"/>
              </w:rPr>
              <w:t> </w:t>
            </w:r>
            <w:r w:rsidR="009A5E75" w:rsidRPr="004B6FBE">
              <w:rPr>
                <w:rFonts w:ascii="Times New Roman" w:hAnsi="Times New Roman"/>
                <w:lang w:val="ru-RU"/>
              </w:rPr>
              <w:t>п</w:t>
            </w:r>
            <w:r w:rsidRPr="004B6FBE">
              <w:rPr>
                <w:rFonts w:ascii="Times New Roman" w:hAnsi="Times New Roman"/>
                <w:lang w:val="ru-RU"/>
              </w:rPr>
              <w:t>родаже печатной продукции, торг. объектов</w:t>
            </w:r>
          </w:p>
        </w:tc>
        <w:tc>
          <w:tcPr>
            <w:tcW w:w="4728" w:type="dxa"/>
            <w:tcBorders>
              <w:top w:val="single" w:sz="4" w:space="0" w:color="auto"/>
              <w:left w:val="single" w:sz="4" w:space="0" w:color="auto"/>
              <w:bottom w:val="single" w:sz="4" w:space="0" w:color="auto"/>
              <w:right w:val="single" w:sz="4" w:space="0" w:color="auto"/>
            </w:tcBorders>
            <w:vAlign w:val="center"/>
          </w:tcPr>
          <w:p w14:paraId="249695CD" w14:textId="435F3653" w:rsidR="004D0D8C" w:rsidRPr="00F009CA" w:rsidRDefault="004D0D8C" w:rsidP="004D0D8C">
            <w:pPr>
              <w:pStyle w:val="TableParagraph"/>
              <w:ind w:left="103" w:right="91"/>
              <w:rPr>
                <w:rFonts w:ascii="Times New Roman" w:hAnsi="Times New Roman"/>
                <w:lang w:val="ru-RU"/>
              </w:rPr>
            </w:pPr>
            <w:r>
              <w:rPr>
                <w:rFonts w:ascii="Times New Roman" w:hAnsi="Times New Roman"/>
                <w:lang w:val="ru-RU"/>
              </w:rPr>
              <w:t>1,</w:t>
            </w:r>
            <w:r w:rsidR="001C7E5D">
              <w:rPr>
                <w:rFonts w:ascii="Times New Roman" w:hAnsi="Times New Roman"/>
                <w:lang w:val="ru-RU"/>
              </w:rPr>
              <w:t>6</w:t>
            </w:r>
            <w:r>
              <w:rPr>
                <w:rFonts w:ascii="Times New Roman" w:hAnsi="Times New Roman"/>
                <w:lang w:val="ru-RU"/>
              </w:rPr>
              <w:t xml:space="preserve"> объектов на 10 тыс. чел.</w:t>
            </w:r>
          </w:p>
        </w:tc>
        <w:tc>
          <w:tcPr>
            <w:tcW w:w="2694" w:type="dxa"/>
            <w:vMerge/>
            <w:tcBorders>
              <w:left w:val="single" w:sz="4" w:space="0" w:color="auto"/>
              <w:right w:val="single" w:sz="4" w:space="0" w:color="auto"/>
            </w:tcBorders>
            <w:vAlign w:val="center"/>
          </w:tcPr>
          <w:p w14:paraId="3FFDABE5" w14:textId="77777777" w:rsidR="004D0D8C" w:rsidRPr="004B6FBE" w:rsidRDefault="004D0D8C" w:rsidP="004D0D8C">
            <w:pPr>
              <w:spacing w:after="0" w:line="240" w:lineRule="auto"/>
              <w:ind w:left="103"/>
              <w:rPr>
                <w:rFonts w:ascii="Times New Roman" w:eastAsia="Arial" w:hAnsi="Times New Roman"/>
                <w:lang w:val="ru-RU"/>
              </w:rPr>
            </w:pPr>
          </w:p>
        </w:tc>
      </w:tr>
      <w:tr w:rsidR="00F97A8A" w:rsidRPr="009B7A35" w14:paraId="1F304EA1" w14:textId="77777777" w:rsidTr="009967AD">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14DD7383" w14:textId="77777777" w:rsidR="00F97A8A" w:rsidRPr="009B7A35" w:rsidRDefault="00F97A8A" w:rsidP="00F97A8A">
            <w:pPr>
              <w:spacing w:after="0" w:line="240" w:lineRule="auto"/>
              <w:ind w:left="103"/>
              <w:rPr>
                <w:rFonts w:ascii="Times New Roman" w:hAnsi="Times New Roman"/>
                <w:lang w:val="ru-RU"/>
              </w:rPr>
            </w:pPr>
            <w:r w:rsidRPr="009B7A35">
              <w:rPr>
                <w:rFonts w:ascii="Times New Roman" w:hAnsi="Times New Roman"/>
                <w:lang w:val="ru-RU"/>
              </w:rPr>
              <w:t>Предприятия общественного питания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EA53818" w14:textId="77777777" w:rsidR="00F97A8A" w:rsidRPr="009B7A35" w:rsidRDefault="00F97A8A" w:rsidP="00F97A8A">
            <w:pPr>
              <w:spacing w:after="0" w:line="240" w:lineRule="auto"/>
              <w:ind w:left="103" w:right="91"/>
              <w:rPr>
                <w:rFonts w:ascii="Times New Roman" w:hAnsi="Times New Roman"/>
                <w:lang w:val="ru-RU"/>
              </w:rPr>
            </w:pPr>
            <w:r>
              <w:rPr>
                <w:rFonts w:ascii="Times New Roman" w:hAnsi="Times New Roman"/>
                <w:lang w:val="ru-RU"/>
              </w:rPr>
              <w:t>23</w:t>
            </w:r>
            <w:r w:rsidRPr="009B7A35">
              <w:rPr>
                <w:rFonts w:ascii="Times New Roman" w:hAnsi="Times New Roman"/>
                <w:lang w:val="ru-RU"/>
              </w:rPr>
              <w:t xml:space="preserve"> посадочных мест</w:t>
            </w:r>
            <w:r>
              <w:rPr>
                <w:rFonts w:ascii="Times New Roman" w:hAnsi="Times New Roman"/>
                <w:lang w:val="ru-RU"/>
              </w:rPr>
              <w:t>а</w:t>
            </w:r>
            <w:r w:rsidRPr="009B7A35">
              <w:rPr>
                <w:rFonts w:ascii="Times New Roman" w:hAnsi="Times New Roman"/>
                <w:lang w:val="ru-RU"/>
              </w:rPr>
              <w:t xml:space="preserve"> на 1 тыс. жителей</w:t>
            </w:r>
          </w:p>
        </w:tc>
        <w:tc>
          <w:tcPr>
            <w:tcW w:w="2694" w:type="dxa"/>
            <w:vMerge w:val="restart"/>
            <w:tcBorders>
              <w:top w:val="single" w:sz="4" w:space="0" w:color="auto"/>
              <w:left w:val="single" w:sz="4" w:space="0" w:color="auto"/>
              <w:right w:val="single" w:sz="4" w:space="0" w:color="auto"/>
            </w:tcBorders>
            <w:vAlign w:val="center"/>
          </w:tcPr>
          <w:p w14:paraId="7365B07B" w14:textId="33BA8A03" w:rsidR="00F97A8A" w:rsidRPr="009B7A35" w:rsidRDefault="00F97A8A" w:rsidP="00F97A8A">
            <w:pPr>
              <w:spacing w:after="0" w:line="240" w:lineRule="auto"/>
              <w:ind w:left="103"/>
              <w:rPr>
                <w:rFonts w:ascii="Times New Roman" w:eastAsia="Arial" w:hAnsi="Times New Roman"/>
                <w:lang w:val="ru-RU"/>
              </w:rPr>
            </w:pPr>
            <w:r>
              <w:rPr>
                <w:rFonts w:ascii="Times New Roman" w:eastAsia="Arial" w:hAnsi="Times New Roman"/>
                <w:lang w:val="ru-RU"/>
              </w:rPr>
              <w:t>МНГП Октябрьского сельсовета.</w:t>
            </w:r>
            <w:r w:rsidRPr="00D0113B">
              <w:rPr>
                <w:rFonts w:ascii="Times New Roman" w:eastAsia="Arial" w:hAnsi="Times New Roman"/>
                <w:lang w:val="ru-RU"/>
              </w:rPr>
              <w:t xml:space="preserve"> Решение </w:t>
            </w:r>
            <w:r w:rsidRPr="001C7E5D">
              <w:rPr>
                <w:rFonts w:ascii="Times New Roman" w:eastAsia="Arial" w:hAnsi="Times New Roman"/>
                <w:lang w:val="ru-RU"/>
              </w:rPr>
              <w:t>Совета депутатов Куйбышевского района</w:t>
            </w:r>
            <w:r>
              <w:rPr>
                <w:rFonts w:ascii="Times New Roman" w:eastAsia="Arial" w:hAnsi="Times New Roman"/>
                <w:lang w:val="ru-RU"/>
              </w:rPr>
              <w:t xml:space="preserve"> </w:t>
            </w:r>
            <w:r w:rsidRPr="001C7E5D">
              <w:rPr>
                <w:rFonts w:ascii="Times New Roman" w:eastAsia="Arial" w:hAnsi="Times New Roman"/>
                <w:lang w:val="ru-RU"/>
              </w:rPr>
              <w:t>Новосибирской области</w:t>
            </w:r>
            <w:r>
              <w:rPr>
                <w:rFonts w:ascii="Times New Roman" w:eastAsia="Arial" w:hAnsi="Times New Roman"/>
                <w:lang w:val="ru-RU"/>
              </w:rPr>
              <w:t xml:space="preserve"> </w:t>
            </w:r>
            <w:r w:rsidRPr="001C7E5D">
              <w:rPr>
                <w:rFonts w:ascii="Times New Roman" w:eastAsia="Arial" w:hAnsi="Times New Roman"/>
                <w:lang w:val="ru-RU"/>
              </w:rPr>
              <w:t>от 20.10.2016 № 8</w:t>
            </w:r>
          </w:p>
        </w:tc>
      </w:tr>
      <w:tr w:rsidR="005C45D9" w:rsidRPr="009B7A35" w14:paraId="0B212C5C"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1B45385A" w14:textId="77777777" w:rsidR="005C45D9" w:rsidRPr="009B7A35" w:rsidRDefault="005C45D9" w:rsidP="004D0D8C">
            <w:pPr>
              <w:spacing w:after="0" w:line="240" w:lineRule="auto"/>
              <w:ind w:left="103" w:right="213"/>
              <w:rPr>
                <w:rFonts w:ascii="Times New Roman" w:hAnsi="Times New Roman"/>
                <w:lang w:val="ru-RU"/>
              </w:rPr>
            </w:pPr>
            <w:r w:rsidRPr="009B7A35">
              <w:rPr>
                <w:rFonts w:ascii="Times New Roman" w:hAnsi="Times New Roman"/>
                <w:lang w:val="ru-RU"/>
              </w:rPr>
              <w:t>Предприятия бытового обслуживания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498FA192" w14:textId="77777777" w:rsidR="005C45D9" w:rsidRPr="009B7A35" w:rsidRDefault="005C45D9" w:rsidP="004D0D8C">
            <w:pPr>
              <w:spacing w:after="0" w:line="240" w:lineRule="auto"/>
              <w:ind w:left="103" w:right="91"/>
              <w:rPr>
                <w:rFonts w:ascii="Times New Roman" w:hAnsi="Times New Roman"/>
                <w:lang w:val="ru-RU"/>
              </w:rPr>
            </w:pPr>
            <w:r w:rsidRPr="009B7A35">
              <w:rPr>
                <w:rFonts w:ascii="Times New Roman" w:hAnsi="Times New Roman"/>
                <w:lang w:val="ru-RU"/>
              </w:rPr>
              <w:t>7 рабочих мест</w:t>
            </w:r>
          </w:p>
        </w:tc>
        <w:tc>
          <w:tcPr>
            <w:tcW w:w="2694" w:type="dxa"/>
            <w:vMerge/>
            <w:tcBorders>
              <w:left w:val="single" w:sz="4" w:space="0" w:color="auto"/>
              <w:right w:val="single" w:sz="4" w:space="0" w:color="auto"/>
            </w:tcBorders>
            <w:vAlign w:val="center"/>
            <w:hideMark/>
          </w:tcPr>
          <w:p w14:paraId="263645D1" w14:textId="77777777" w:rsidR="005C45D9" w:rsidRPr="009B7A35" w:rsidRDefault="005C45D9" w:rsidP="004D0D8C">
            <w:pPr>
              <w:spacing w:after="0" w:line="240" w:lineRule="auto"/>
              <w:rPr>
                <w:rFonts w:ascii="Times New Roman" w:hAnsi="Times New Roman"/>
                <w:lang w:val="ru-RU"/>
              </w:rPr>
            </w:pPr>
          </w:p>
        </w:tc>
      </w:tr>
      <w:tr w:rsidR="005C45D9" w:rsidRPr="009B7A35" w14:paraId="44D188FA" w14:textId="77777777" w:rsidTr="00C94BF7">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12AF7933" w14:textId="77777777" w:rsidR="005C45D9" w:rsidRPr="00FA4FBA" w:rsidRDefault="005C45D9" w:rsidP="004D0D8C">
            <w:pPr>
              <w:spacing w:after="0" w:line="240" w:lineRule="auto"/>
              <w:ind w:left="103" w:right="213"/>
              <w:rPr>
                <w:rFonts w:ascii="Times New Roman" w:hAnsi="Times New Roman"/>
                <w:lang w:val="ru-RU"/>
              </w:rPr>
            </w:pPr>
            <w:r>
              <w:rPr>
                <w:rFonts w:ascii="Times New Roman" w:hAnsi="Times New Roman"/>
                <w:lang w:val="ru-RU"/>
              </w:rPr>
              <w:t>Бани</w:t>
            </w:r>
          </w:p>
        </w:tc>
        <w:tc>
          <w:tcPr>
            <w:tcW w:w="4728" w:type="dxa"/>
            <w:tcBorders>
              <w:top w:val="single" w:sz="4" w:space="0" w:color="auto"/>
              <w:left w:val="single" w:sz="4" w:space="0" w:color="auto"/>
              <w:bottom w:val="single" w:sz="4" w:space="0" w:color="auto"/>
              <w:right w:val="single" w:sz="4" w:space="0" w:color="auto"/>
            </w:tcBorders>
            <w:vAlign w:val="center"/>
          </w:tcPr>
          <w:p w14:paraId="70C960B5" w14:textId="77777777" w:rsidR="005C45D9" w:rsidRPr="009B7A35" w:rsidRDefault="005C45D9" w:rsidP="004D0D8C">
            <w:pPr>
              <w:spacing w:after="0" w:line="240" w:lineRule="auto"/>
              <w:ind w:left="103" w:right="91"/>
              <w:rPr>
                <w:rFonts w:ascii="Times New Roman" w:hAnsi="Times New Roman"/>
              </w:rPr>
            </w:pPr>
            <w:r>
              <w:rPr>
                <w:rFonts w:ascii="Times New Roman" w:hAnsi="Times New Roman"/>
                <w:lang w:val="ru-RU"/>
              </w:rPr>
              <w:t>7</w:t>
            </w:r>
            <w:r w:rsidRPr="009B7A35">
              <w:rPr>
                <w:rFonts w:ascii="Times New Roman" w:hAnsi="Times New Roman"/>
                <w:lang w:val="ru-RU"/>
              </w:rPr>
              <w:t xml:space="preserve"> мест на 1 тыс. жителей</w:t>
            </w:r>
          </w:p>
        </w:tc>
        <w:tc>
          <w:tcPr>
            <w:tcW w:w="2694" w:type="dxa"/>
            <w:vMerge/>
            <w:tcBorders>
              <w:left w:val="single" w:sz="4" w:space="0" w:color="auto"/>
              <w:right w:val="single" w:sz="4" w:space="0" w:color="auto"/>
            </w:tcBorders>
            <w:vAlign w:val="center"/>
          </w:tcPr>
          <w:p w14:paraId="788FEF05" w14:textId="77777777" w:rsidR="005C45D9" w:rsidRPr="009B7A35" w:rsidRDefault="005C45D9" w:rsidP="004D0D8C">
            <w:pPr>
              <w:spacing w:after="0" w:line="240" w:lineRule="auto"/>
              <w:rPr>
                <w:rFonts w:ascii="Times New Roman" w:hAnsi="Times New Roman"/>
              </w:rPr>
            </w:pPr>
          </w:p>
        </w:tc>
      </w:tr>
      <w:tr w:rsidR="005C45D9" w:rsidRPr="009B7A35" w14:paraId="56F7A2E7" w14:textId="77777777" w:rsidTr="00C94BF7">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6A778B44" w14:textId="2971895D" w:rsidR="005C45D9" w:rsidRPr="005C45D9" w:rsidRDefault="005C45D9" w:rsidP="004D0D8C">
            <w:pPr>
              <w:spacing w:after="0" w:line="240" w:lineRule="auto"/>
              <w:ind w:left="103" w:right="213"/>
              <w:rPr>
                <w:rFonts w:ascii="Times New Roman" w:hAnsi="Times New Roman"/>
                <w:lang w:val="ru-RU"/>
              </w:rPr>
            </w:pPr>
            <w:r>
              <w:rPr>
                <w:rFonts w:ascii="Times New Roman" w:hAnsi="Times New Roman"/>
                <w:lang w:val="ru-RU"/>
              </w:rPr>
              <w:t>Прачечные</w:t>
            </w:r>
          </w:p>
        </w:tc>
        <w:tc>
          <w:tcPr>
            <w:tcW w:w="4728" w:type="dxa"/>
            <w:tcBorders>
              <w:top w:val="single" w:sz="4" w:space="0" w:color="auto"/>
              <w:left w:val="single" w:sz="4" w:space="0" w:color="auto"/>
              <w:bottom w:val="single" w:sz="4" w:space="0" w:color="auto"/>
              <w:right w:val="single" w:sz="4" w:space="0" w:color="auto"/>
            </w:tcBorders>
            <w:vAlign w:val="center"/>
          </w:tcPr>
          <w:p w14:paraId="0726AF4F" w14:textId="372EF565" w:rsidR="005C45D9" w:rsidRPr="005C45D9" w:rsidRDefault="005C45D9" w:rsidP="004D0D8C">
            <w:pPr>
              <w:spacing w:after="0" w:line="240" w:lineRule="auto"/>
              <w:ind w:left="103" w:right="91"/>
              <w:rPr>
                <w:rFonts w:ascii="Times New Roman" w:hAnsi="Times New Roman"/>
                <w:lang w:val="ru-RU"/>
              </w:rPr>
            </w:pPr>
            <w:r w:rsidRPr="005C45D9">
              <w:rPr>
                <w:rFonts w:ascii="Times New Roman" w:hAnsi="Times New Roman"/>
                <w:lang w:val="ru-RU"/>
              </w:rPr>
              <w:t xml:space="preserve">60 </w:t>
            </w:r>
            <w:r>
              <w:rPr>
                <w:rFonts w:ascii="Times New Roman" w:hAnsi="Times New Roman"/>
                <w:lang w:val="ru-RU"/>
              </w:rPr>
              <w:t xml:space="preserve">кг/смена </w:t>
            </w:r>
            <w:r w:rsidRPr="005C45D9">
              <w:rPr>
                <w:rFonts w:ascii="Times New Roman" w:hAnsi="Times New Roman"/>
                <w:lang w:val="ru-RU"/>
              </w:rPr>
              <w:t>на 1 тыс. человек</w:t>
            </w:r>
          </w:p>
        </w:tc>
        <w:tc>
          <w:tcPr>
            <w:tcW w:w="2694" w:type="dxa"/>
            <w:vMerge/>
            <w:tcBorders>
              <w:left w:val="single" w:sz="4" w:space="0" w:color="auto"/>
              <w:right w:val="single" w:sz="4" w:space="0" w:color="auto"/>
            </w:tcBorders>
            <w:vAlign w:val="center"/>
          </w:tcPr>
          <w:p w14:paraId="722029FC" w14:textId="77777777" w:rsidR="005C45D9" w:rsidRPr="005C45D9" w:rsidRDefault="005C45D9" w:rsidP="004D0D8C">
            <w:pPr>
              <w:spacing w:after="0" w:line="240" w:lineRule="auto"/>
              <w:rPr>
                <w:rFonts w:ascii="Times New Roman" w:hAnsi="Times New Roman"/>
                <w:lang w:val="ru-RU"/>
              </w:rPr>
            </w:pPr>
          </w:p>
        </w:tc>
      </w:tr>
      <w:tr w:rsidR="005C45D9" w:rsidRPr="009B7A35" w14:paraId="3B1BAC16"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tcPr>
          <w:p w14:paraId="2F7DFC9F" w14:textId="6EC4F2CD" w:rsidR="005C45D9" w:rsidRPr="005C45D9" w:rsidRDefault="005C45D9" w:rsidP="005C45D9">
            <w:pPr>
              <w:spacing w:after="0" w:line="240" w:lineRule="auto"/>
              <w:ind w:left="103" w:right="213"/>
              <w:rPr>
                <w:rFonts w:ascii="Times New Roman" w:hAnsi="Times New Roman"/>
                <w:lang w:val="ru-RU"/>
              </w:rPr>
            </w:pPr>
            <w:r>
              <w:rPr>
                <w:rFonts w:ascii="Times New Roman" w:hAnsi="Times New Roman"/>
                <w:lang w:val="ru-RU"/>
              </w:rPr>
              <w:t>Химчистки</w:t>
            </w:r>
          </w:p>
        </w:tc>
        <w:tc>
          <w:tcPr>
            <w:tcW w:w="4728" w:type="dxa"/>
            <w:tcBorders>
              <w:top w:val="single" w:sz="4" w:space="0" w:color="auto"/>
              <w:left w:val="single" w:sz="4" w:space="0" w:color="auto"/>
              <w:bottom w:val="single" w:sz="4" w:space="0" w:color="auto"/>
              <w:right w:val="single" w:sz="4" w:space="0" w:color="auto"/>
            </w:tcBorders>
            <w:vAlign w:val="center"/>
          </w:tcPr>
          <w:p w14:paraId="0F511BEF" w14:textId="70420A45" w:rsidR="005C45D9" w:rsidRPr="005C45D9" w:rsidRDefault="005C45D9" w:rsidP="005C45D9">
            <w:pPr>
              <w:spacing w:after="0" w:line="240" w:lineRule="auto"/>
              <w:ind w:left="103" w:right="91"/>
              <w:rPr>
                <w:rFonts w:ascii="Times New Roman" w:hAnsi="Times New Roman"/>
                <w:lang w:val="ru-RU"/>
              </w:rPr>
            </w:pPr>
            <w:r>
              <w:rPr>
                <w:rFonts w:ascii="Times New Roman" w:hAnsi="Times New Roman"/>
                <w:lang w:val="ru-RU"/>
              </w:rPr>
              <w:t>3,5</w:t>
            </w:r>
            <w:r w:rsidRPr="005C45D9">
              <w:rPr>
                <w:rFonts w:ascii="Times New Roman" w:hAnsi="Times New Roman"/>
                <w:lang w:val="ru-RU"/>
              </w:rPr>
              <w:t xml:space="preserve"> </w:t>
            </w:r>
            <w:r>
              <w:rPr>
                <w:rFonts w:ascii="Times New Roman" w:hAnsi="Times New Roman"/>
                <w:lang w:val="ru-RU"/>
              </w:rPr>
              <w:t xml:space="preserve">кг/смена </w:t>
            </w:r>
            <w:r w:rsidRPr="005C45D9">
              <w:rPr>
                <w:rFonts w:ascii="Times New Roman" w:hAnsi="Times New Roman"/>
                <w:lang w:val="ru-RU"/>
              </w:rPr>
              <w:t>на 1 тыс. человек</w:t>
            </w:r>
          </w:p>
        </w:tc>
        <w:tc>
          <w:tcPr>
            <w:tcW w:w="2694" w:type="dxa"/>
            <w:vMerge/>
            <w:tcBorders>
              <w:left w:val="single" w:sz="4" w:space="0" w:color="auto"/>
              <w:bottom w:val="single" w:sz="4" w:space="0" w:color="auto"/>
              <w:right w:val="single" w:sz="4" w:space="0" w:color="auto"/>
            </w:tcBorders>
            <w:vAlign w:val="center"/>
          </w:tcPr>
          <w:p w14:paraId="35A94DD5" w14:textId="77777777" w:rsidR="005C45D9" w:rsidRPr="005C45D9" w:rsidRDefault="005C45D9" w:rsidP="005C45D9">
            <w:pPr>
              <w:spacing w:after="0" w:line="240" w:lineRule="auto"/>
              <w:rPr>
                <w:rFonts w:ascii="Times New Roman" w:hAnsi="Times New Roman"/>
                <w:lang w:val="ru-RU"/>
              </w:rPr>
            </w:pPr>
          </w:p>
        </w:tc>
      </w:tr>
      <w:tr w:rsidR="005C45D9" w:rsidRPr="009B7A35" w14:paraId="28CE1F53" w14:textId="77777777" w:rsidTr="003340C4">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3580C9E5" w14:textId="77777777" w:rsidR="005C45D9" w:rsidRPr="009B7A35" w:rsidRDefault="005C45D9" w:rsidP="005C45D9">
            <w:pPr>
              <w:spacing w:after="0" w:line="240" w:lineRule="auto"/>
              <w:jc w:val="center"/>
              <w:rPr>
                <w:lang w:val="ru-RU"/>
              </w:rPr>
            </w:pPr>
            <w:r w:rsidRPr="009B7A35">
              <w:rPr>
                <w:rFonts w:ascii="Times New Roman" w:hAnsi="Times New Roman"/>
                <w:lang w:val="ru-RU"/>
              </w:rPr>
              <w:t>Объекты специального назначения</w:t>
            </w:r>
          </w:p>
        </w:tc>
      </w:tr>
      <w:tr w:rsidR="00F97A8A" w:rsidRPr="009B7A35" w14:paraId="64E121F1"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0694716C" w14:textId="77777777" w:rsidR="00F97A8A" w:rsidRPr="009B7A35" w:rsidRDefault="00F97A8A" w:rsidP="00F97A8A">
            <w:pPr>
              <w:spacing w:after="0" w:line="240" w:lineRule="auto"/>
              <w:ind w:left="103"/>
              <w:rPr>
                <w:rFonts w:ascii="Times New Roman" w:hAnsi="Times New Roman"/>
                <w:lang w:val="ru-RU"/>
              </w:rPr>
            </w:pPr>
            <w:r w:rsidRPr="009B7A35">
              <w:rPr>
                <w:rFonts w:ascii="Times New Roman" w:hAnsi="Times New Roman"/>
                <w:lang w:val="ru-RU"/>
              </w:rPr>
              <w:t>Кладбища традиционного захоронения</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7CFED8A" w14:textId="37C2365A" w:rsidR="00F97A8A" w:rsidRPr="009B7A35" w:rsidRDefault="00F97A8A" w:rsidP="00F97A8A">
            <w:pPr>
              <w:spacing w:after="0" w:line="240" w:lineRule="auto"/>
              <w:ind w:left="103" w:right="91"/>
              <w:rPr>
                <w:rFonts w:ascii="Times New Roman" w:hAnsi="Times New Roman"/>
                <w:lang w:val="ru-RU"/>
              </w:rPr>
            </w:pPr>
            <w:r w:rsidRPr="009B7A35">
              <w:rPr>
                <w:rFonts w:ascii="Times New Roman" w:hAnsi="Times New Roman"/>
                <w:lang w:val="ru-RU"/>
              </w:rPr>
              <w:t>0,24 га</w:t>
            </w:r>
            <w:r>
              <w:rPr>
                <w:rFonts w:ascii="Times New Roman" w:hAnsi="Times New Roman"/>
                <w:lang w:val="ru-RU"/>
              </w:rPr>
              <w:t> </w:t>
            </w:r>
            <w:r w:rsidRPr="009B7A35">
              <w:rPr>
                <w:rFonts w:ascii="Times New Roman" w:hAnsi="Times New Roman"/>
                <w:lang w:val="ru-RU"/>
              </w:rPr>
              <w:t>на 1 тыс. чел.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ED88E8A" w14:textId="5BFBE725" w:rsidR="00F97A8A" w:rsidRPr="009B7A35" w:rsidRDefault="00F97A8A" w:rsidP="00F97A8A">
            <w:pPr>
              <w:spacing w:after="0" w:line="240" w:lineRule="auto"/>
              <w:ind w:left="103"/>
              <w:rPr>
                <w:rFonts w:ascii="Times New Roman" w:eastAsia="Arial" w:hAnsi="Times New Roman"/>
                <w:lang w:val="ru-RU"/>
              </w:rPr>
            </w:pPr>
            <w:r>
              <w:rPr>
                <w:rFonts w:ascii="Times New Roman" w:eastAsia="Arial" w:hAnsi="Times New Roman"/>
                <w:lang w:val="ru-RU"/>
              </w:rPr>
              <w:t>МНГП Октябрьского сельсовета.</w:t>
            </w:r>
            <w:r w:rsidRPr="00D0113B">
              <w:rPr>
                <w:rFonts w:ascii="Times New Roman" w:eastAsia="Arial" w:hAnsi="Times New Roman"/>
                <w:lang w:val="ru-RU"/>
              </w:rPr>
              <w:t xml:space="preserve"> Решение </w:t>
            </w:r>
            <w:r w:rsidRPr="001C7E5D">
              <w:rPr>
                <w:rFonts w:ascii="Times New Roman" w:eastAsia="Arial" w:hAnsi="Times New Roman"/>
                <w:lang w:val="ru-RU"/>
              </w:rPr>
              <w:t>Совета депутатов Куйбышевского района</w:t>
            </w:r>
            <w:r>
              <w:rPr>
                <w:rFonts w:ascii="Times New Roman" w:eastAsia="Arial" w:hAnsi="Times New Roman"/>
                <w:lang w:val="ru-RU"/>
              </w:rPr>
              <w:t xml:space="preserve"> </w:t>
            </w:r>
            <w:r w:rsidRPr="001C7E5D">
              <w:rPr>
                <w:rFonts w:ascii="Times New Roman" w:eastAsia="Arial" w:hAnsi="Times New Roman"/>
                <w:lang w:val="ru-RU"/>
              </w:rPr>
              <w:t>Новосибирской области</w:t>
            </w:r>
            <w:r>
              <w:rPr>
                <w:rFonts w:ascii="Times New Roman" w:eastAsia="Arial" w:hAnsi="Times New Roman"/>
                <w:lang w:val="ru-RU"/>
              </w:rPr>
              <w:t xml:space="preserve"> </w:t>
            </w:r>
            <w:r w:rsidRPr="001C7E5D">
              <w:rPr>
                <w:rFonts w:ascii="Times New Roman" w:eastAsia="Arial" w:hAnsi="Times New Roman"/>
                <w:lang w:val="ru-RU"/>
              </w:rPr>
              <w:t>от 20.10.2016 № 8</w:t>
            </w:r>
          </w:p>
        </w:tc>
      </w:tr>
      <w:tr w:rsidR="005C45D9" w:rsidRPr="009B7A35" w14:paraId="4C10D695" w14:textId="77777777" w:rsidTr="003340C4">
        <w:trPr>
          <w:trHeight w:val="283"/>
          <w:jc w:val="center"/>
        </w:trPr>
        <w:tc>
          <w:tcPr>
            <w:tcW w:w="10060" w:type="dxa"/>
            <w:gridSpan w:val="3"/>
            <w:tcBorders>
              <w:top w:val="single" w:sz="4" w:space="0" w:color="auto"/>
              <w:left w:val="single" w:sz="4" w:space="0" w:color="auto"/>
              <w:bottom w:val="single" w:sz="4" w:space="0" w:color="auto"/>
              <w:right w:val="single" w:sz="4" w:space="0" w:color="auto"/>
            </w:tcBorders>
            <w:vAlign w:val="center"/>
            <w:hideMark/>
          </w:tcPr>
          <w:p w14:paraId="2BE00447" w14:textId="77777777" w:rsidR="005C45D9" w:rsidRPr="009B7A35" w:rsidRDefault="005C45D9" w:rsidP="005C45D9">
            <w:pPr>
              <w:spacing w:after="0" w:line="240" w:lineRule="auto"/>
              <w:jc w:val="center"/>
              <w:rPr>
                <w:lang w:val="ru-RU"/>
              </w:rPr>
            </w:pPr>
            <w:r w:rsidRPr="009B7A35">
              <w:rPr>
                <w:rFonts w:ascii="Times New Roman" w:hAnsi="Times New Roman"/>
                <w:lang w:val="ru-RU"/>
              </w:rPr>
              <w:t>Объекты пожарной охраны</w:t>
            </w:r>
          </w:p>
        </w:tc>
      </w:tr>
      <w:tr w:rsidR="005C45D9" w:rsidRPr="009B7A35" w14:paraId="00665DC3" w14:textId="77777777" w:rsidTr="003340C4">
        <w:trPr>
          <w:trHeight w:val="283"/>
          <w:jc w:val="center"/>
        </w:trPr>
        <w:tc>
          <w:tcPr>
            <w:tcW w:w="2638" w:type="dxa"/>
            <w:tcBorders>
              <w:top w:val="single" w:sz="4" w:space="0" w:color="auto"/>
              <w:left w:val="single" w:sz="4" w:space="0" w:color="auto"/>
              <w:bottom w:val="single" w:sz="4" w:space="0" w:color="auto"/>
              <w:right w:val="single" w:sz="4" w:space="0" w:color="auto"/>
            </w:tcBorders>
            <w:vAlign w:val="center"/>
            <w:hideMark/>
          </w:tcPr>
          <w:p w14:paraId="3D04F436" w14:textId="77777777" w:rsidR="005C45D9" w:rsidRPr="009B7A35" w:rsidRDefault="005C45D9" w:rsidP="005C45D9">
            <w:pPr>
              <w:spacing w:after="0" w:line="240" w:lineRule="auto"/>
              <w:ind w:left="103" w:right="213"/>
              <w:rPr>
                <w:rFonts w:ascii="Times New Roman" w:hAnsi="Times New Roman"/>
                <w:lang w:val="ru-RU"/>
              </w:rPr>
            </w:pPr>
            <w:r w:rsidRPr="009B7A35">
              <w:rPr>
                <w:rFonts w:ascii="Times New Roman" w:hAnsi="Times New Roman"/>
                <w:lang w:val="ru-RU"/>
              </w:rPr>
              <w:t>Пожарное депо</w:t>
            </w:r>
          </w:p>
        </w:tc>
        <w:tc>
          <w:tcPr>
            <w:tcW w:w="4728" w:type="dxa"/>
            <w:tcBorders>
              <w:top w:val="single" w:sz="4" w:space="0" w:color="auto"/>
              <w:left w:val="single" w:sz="4" w:space="0" w:color="auto"/>
              <w:bottom w:val="single" w:sz="4" w:space="0" w:color="auto"/>
              <w:right w:val="single" w:sz="4" w:space="0" w:color="auto"/>
            </w:tcBorders>
            <w:vAlign w:val="center"/>
            <w:hideMark/>
          </w:tcPr>
          <w:p w14:paraId="02198C8B" w14:textId="77777777" w:rsidR="005C45D9" w:rsidRPr="009B7A35" w:rsidRDefault="005C45D9" w:rsidP="005C45D9">
            <w:pPr>
              <w:spacing w:after="0" w:line="240" w:lineRule="auto"/>
              <w:ind w:left="103" w:right="106"/>
              <w:rPr>
                <w:rFonts w:ascii="Times New Roman" w:hAnsi="Times New Roman"/>
                <w:lang w:val="ru-RU"/>
              </w:rPr>
            </w:pPr>
            <w:r w:rsidRPr="009B7A35">
              <w:rPr>
                <w:rFonts w:ascii="Times New Roman" w:hAnsi="Times New Roman"/>
                <w:lang w:val="ru-RU"/>
              </w:rPr>
              <w:t>1 пожарный автомобиль на 3-5 тыс. жителей</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9316A91" w14:textId="77777777" w:rsidR="005C45D9" w:rsidRPr="009B7A35" w:rsidRDefault="005C45D9" w:rsidP="005C45D9">
            <w:pPr>
              <w:spacing w:after="0" w:line="240" w:lineRule="auto"/>
              <w:ind w:left="103"/>
              <w:rPr>
                <w:rFonts w:ascii="Times New Roman" w:hAnsi="Times New Roman"/>
                <w:lang w:val="ru-RU"/>
              </w:rPr>
            </w:pPr>
            <w:r w:rsidRPr="009B7A35">
              <w:rPr>
                <w:rFonts w:ascii="Times New Roman" w:hAnsi="Times New Roman"/>
                <w:lang w:val="ru-RU"/>
              </w:rPr>
              <w:t>НПБ 101-95 «Нормы</w:t>
            </w:r>
          </w:p>
          <w:p w14:paraId="67D20DC0" w14:textId="77777777" w:rsidR="005C45D9" w:rsidRPr="009B7A35" w:rsidRDefault="005C45D9" w:rsidP="005C45D9">
            <w:pPr>
              <w:spacing w:after="0" w:line="240" w:lineRule="auto"/>
              <w:ind w:left="103"/>
              <w:rPr>
                <w:rFonts w:ascii="Times New Roman" w:hAnsi="Times New Roman"/>
                <w:lang w:val="ru-RU"/>
              </w:rPr>
            </w:pPr>
            <w:r w:rsidRPr="009B7A35">
              <w:rPr>
                <w:rFonts w:ascii="Times New Roman" w:hAnsi="Times New Roman"/>
                <w:lang w:val="ru-RU"/>
              </w:rPr>
              <w:t>проектирования объектов пожарной охраны»</w:t>
            </w:r>
          </w:p>
        </w:tc>
      </w:tr>
    </w:tbl>
    <w:p w14:paraId="07501E9B" w14:textId="77777777" w:rsidR="00B13820" w:rsidRDefault="00B13820" w:rsidP="003A7901">
      <w:pPr>
        <w:spacing w:after="0" w:line="240" w:lineRule="auto"/>
        <w:ind w:firstLine="709"/>
        <w:contextualSpacing/>
        <w:jc w:val="both"/>
        <w:rPr>
          <w:rFonts w:ascii="Times New Roman" w:eastAsia="Times New Roman" w:hAnsi="Times New Roman"/>
          <w:bCs/>
          <w:i/>
          <w:color w:val="000000"/>
          <w:sz w:val="28"/>
          <w:szCs w:val="24"/>
          <w:u w:val="single"/>
          <w:lang w:eastAsia="ru-RU"/>
        </w:rPr>
      </w:pPr>
    </w:p>
    <w:p w14:paraId="7A3B20E3" w14:textId="36DAEA02" w:rsidR="003A7901" w:rsidRPr="003A7901" w:rsidRDefault="003A7901" w:rsidP="003A7901">
      <w:pPr>
        <w:spacing w:after="0" w:line="240" w:lineRule="auto"/>
        <w:ind w:firstLine="709"/>
        <w:contextualSpacing/>
        <w:jc w:val="both"/>
        <w:rPr>
          <w:rFonts w:ascii="Times New Roman" w:eastAsia="Times New Roman" w:hAnsi="Times New Roman"/>
          <w:bCs/>
          <w:i/>
          <w:color w:val="000000"/>
          <w:sz w:val="28"/>
          <w:szCs w:val="24"/>
          <w:u w:val="single"/>
          <w:lang w:eastAsia="ru-RU"/>
        </w:rPr>
      </w:pPr>
      <w:r w:rsidRPr="003A7901">
        <w:rPr>
          <w:rFonts w:ascii="Times New Roman" w:eastAsia="Times New Roman" w:hAnsi="Times New Roman"/>
          <w:bCs/>
          <w:i/>
          <w:color w:val="000000"/>
          <w:sz w:val="28"/>
          <w:szCs w:val="24"/>
          <w:u w:val="single"/>
          <w:lang w:eastAsia="ru-RU"/>
        </w:rPr>
        <w:t>Сфера образования.</w:t>
      </w:r>
    </w:p>
    <w:p w14:paraId="49699AED" w14:textId="639C8D2A" w:rsidR="004F661A" w:rsidRDefault="004F661A" w:rsidP="004F661A">
      <w:pPr>
        <w:spacing w:after="0" w:line="240" w:lineRule="auto"/>
        <w:ind w:firstLine="709"/>
        <w:contextualSpacing/>
        <w:jc w:val="both"/>
        <w:rPr>
          <w:rFonts w:ascii="Times New Roman" w:hAnsi="Times New Roman"/>
          <w:sz w:val="28"/>
          <w:szCs w:val="28"/>
          <w:lang w:eastAsia="ru-RU"/>
        </w:rPr>
      </w:pPr>
      <w:r w:rsidRPr="00397A5E">
        <w:rPr>
          <w:rFonts w:ascii="Times New Roman" w:hAnsi="Times New Roman"/>
          <w:sz w:val="28"/>
          <w:szCs w:val="28"/>
          <w:lang w:eastAsia="ru-RU"/>
        </w:rPr>
        <w:t>Размещение учреждений</w:t>
      </w:r>
      <w:r w:rsidR="009A5E75" w:rsidRPr="00397A5E">
        <w:rPr>
          <w:rFonts w:ascii="Times New Roman" w:hAnsi="Times New Roman"/>
          <w:sz w:val="28"/>
          <w:szCs w:val="28"/>
          <w:lang w:eastAsia="ru-RU"/>
        </w:rPr>
        <w:t xml:space="preserve"> и</w:t>
      </w:r>
      <w:r w:rsidR="009A5E75">
        <w:rPr>
          <w:rFonts w:ascii="Times New Roman" w:hAnsi="Times New Roman"/>
          <w:sz w:val="28"/>
          <w:szCs w:val="28"/>
          <w:lang w:eastAsia="ru-RU"/>
        </w:rPr>
        <w:t> </w:t>
      </w:r>
      <w:r w:rsidR="009A5E75" w:rsidRPr="00397A5E">
        <w:rPr>
          <w:rFonts w:ascii="Times New Roman" w:hAnsi="Times New Roman"/>
          <w:sz w:val="28"/>
          <w:szCs w:val="28"/>
          <w:lang w:eastAsia="ru-RU"/>
        </w:rPr>
        <w:t>п</w:t>
      </w:r>
      <w:r w:rsidRPr="00397A5E">
        <w:rPr>
          <w:rFonts w:ascii="Times New Roman" w:hAnsi="Times New Roman"/>
          <w:sz w:val="28"/>
          <w:szCs w:val="28"/>
          <w:lang w:eastAsia="ru-RU"/>
        </w:rPr>
        <w:t>редприятий обслуживания</w:t>
      </w:r>
      <w:r w:rsidR="009A5E75" w:rsidRPr="00397A5E">
        <w:rPr>
          <w:rFonts w:ascii="Times New Roman" w:hAnsi="Times New Roman"/>
          <w:sz w:val="28"/>
          <w:szCs w:val="28"/>
          <w:lang w:eastAsia="ru-RU"/>
        </w:rPr>
        <w:t xml:space="preserve"> на</w:t>
      </w:r>
      <w:r w:rsidR="009A5E75">
        <w:rPr>
          <w:rFonts w:ascii="Times New Roman" w:hAnsi="Times New Roman"/>
          <w:sz w:val="28"/>
          <w:szCs w:val="28"/>
          <w:lang w:eastAsia="ru-RU"/>
        </w:rPr>
        <w:t> </w:t>
      </w:r>
      <w:r w:rsidR="009A5E75" w:rsidRPr="00397A5E">
        <w:rPr>
          <w:rFonts w:ascii="Times New Roman" w:hAnsi="Times New Roman"/>
          <w:sz w:val="28"/>
          <w:szCs w:val="28"/>
          <w:lang w:eastAsia="ru-RU"/>
        </w:rPr>
        <w:t>т</w:t>
      </w:r>
      <w:r w:rsidRPr="00397A5E">
        <w:rPr>
          <w:rFonts w:ascii="Times New Roman" w:hAnsi="Times New Roman"/>
          <w:sz w:val="28"/>
          <w:szCs w:val="28"/>
          <w:lang w:eastAsia="ru-RU"/>
        </w:rPr>
        <w:t>ерриториях малоэтажной жилой застройки следует осуществлять</w:t>
      </w:r>
      <w:r w:rsidR="009A5E75" w:rsidRPr="00397A5E">
        <w:rPr>
          <w:rFonts w:ascii="Times New Roman" w:hAnsi="Times New Roman"/>
          <w:sz w:val="28"/>
          <w:szCs w:val="28"/>
          <w:lang w:eastAsia="ru-RU"/>
        </w:rPr>
        <w:t xml:space="preserve"> с</w:t>
      </w:r>
      <w:r w:rsidR="009A5E75">
        <w:rPr>
          <w:rFonts w:ascii="Times New Roman" w:hAnsi="Times New Roman"/>
          <w:sz w:val="28"/>
          <w:szCs w:val="28"/>
          <w:lang w:eastAsia="ru-RU"/>
        </w:rPr>
        <w:t> </w:t>
      </w:r>
      <w:r w:rsidR="009A5E75" w:rsidRPr="00397A5E">
        <w:rPr>
          <w:rFonts w:ascii="Times New Roman" w:hAnsi="Times New Roman"/>
          <w:sz w:val="28"/>
          <w:szCs w:val="28"/>
          <w:lang w:eastAsia="ru-RU"/>
        </w:rPr>
        <w:t>у</w:t>
      </w:r>
      <w:r w:rsidRPr="00397A5E">
        <w:rPr>
          <w:rFonts w:ascii="Times New Roman" w:hAnsi="Times New Roman"/>
          <w:sz w:val="28"/>
          <w:szCs w:val="28"/>
          <w:lang w:eastAsia="ru-RU"/>
        </w:rPr>
        <w:t>чётом радиусов доступности,</w:t>
      </w:r>
      <w:r w:rsidR="009A5E75" w:rsidRPr="00397A5E">
        <w:rPr>
          <w:rFonts w:ascii="Times New Roman" w:hAnsi="Times New Roman"/>
          <w:sz w:val="28"/>
          <w:szCs w:val="28"/>
          <w:lang w:eastAsia="ru-RU"/>
        </w:rPr>
        <w:t xml:space="preserve"> не</w:t>
      </w:r>
      <w:r w:rsidR="009A5E75">
        <w:rPr>
          <w:rFonts w:ascii="Times New Roman" w:hAnsi="Times New Roman"/>
          <w:sz w:val="28"/>
          <w:szCs w:val="28"/>
          <w:lang w:eastAsia="ru-RU"/>
        </w:rPr>
        <w:t> </w:t>
      </w:r>
      <w:r w:rsidR="009A5E75" w:rsidRPr="00397A5E">
        <w:rPr>
          <w:rFonts w:ascii="Times New Roman" w:hAnsi="Times New Roman"/>
          <w:sz w:val="28"/>
          <w:szCs w:val="28"/>
          <w:lang w:eastAsia="ru-RU"/>
        </w:rPr>
        <w:t>б</w:t>
      </w:r>
      <w:r w:rsidRPr="00397A5E">
        <w:rPr>
          <w:rFonts w:ascii="Times New Roman" w:hAnsi="Times New Roman"/>
          <w:sz w:val="28"/>
          <w:szCs w:val="28"/>
          <w:lang w:eastAsia="ru-RU"/>
        </w:rPr>
        <w:t>олее указанных</w:t>
      </w:r>
      <w:r w:rsidR="009A5E75" w:rsidRPr="00397A5E">
        <w:rPr>
          <w:rFonts w:ascii="Times New Roman" w:hAnsi="Times New Roman"/>
          <w:sz w:val="28"/>
          <w:szCs w:val="28"/>
          <w:lang w:eastAsia="ru-RU"/>
        </w:rPr>
        <w:t xml:space="preserve"> в</w:t>
      </w:r>
      <w:r w:rsidR="009A5E75">
        <w:rPr>
          <w:rFonts w:ascii="Times New Roman" w:hAnsi="Times New Roman"/>
          <w:sz w:val="28"/>
          <w:szCs w:val="28"/>
          <w:lang w:eastAsia="ru-RU"/>
        </w:rPr>
        <w:t> </w:t>
      </w:r>
      <w:r w:rsidR="009A5E75" w:rsidRPr="00397A5E">
        <w:rPr>
          <w:rFonts w:ascii="Times New Roman" w:hAnsi="Times New Roman"/>
          <w:sz w:val="28"/>
          <w:szCs w:val="28"/>
          <w:lang w:eastAsia="ru-RU"/>
        </w:rPr>
        <w:t>т</w:t>
      </w:r>
      <w:r w:rsidRPr="00397A5E">
        <w:rPr>
          <w:rFonts w:ascii="Times New Roman" w:hAnsi="Times New Roman"/>
          <w:sz w:val="28"/>
          <w:szCs w:val="28"/>
          <w:lang w:eastAsia="ru-RU"/>
        </w:rPr>
        <w:t xml:space="preserve">аблице </w:t>
      </w:r>
      <w:r w:rsidR="00CC20E3">
        <w:rPr>
          <w:rFonts w:ascii="Times New Roman" w:hAnsi="Times New Roman"/>
          <w:sz w:val="28"/>
          <w:szCs w:val="28"/>
          <w:lang w:eastAsia="ru-RU"/>
        </w:rPr>
        <w:fldChar w:fldCharType="begin"/>
      </w:r>
      <w:r w:rsidR="00CC20E3">
        <w:rPr>
          <w:rFonts w:ascii="Times New Roman" w:hAnsi="Times New Roman"/>
          <w:sz w:val="28"/>
          <w:szCs w:val="28"/>
          <w:lang w:eastAsia="ru-RU"/>
        </w:rPr>
        <w:instrText xml:space="preserve"> REF Tbl_Radius \h </w:instrText>
      </w:r>
      <w:r w:rsidR="00CC20E3">
        <w:rPr>
          <w:rFonts w:ascii="Times New Roman" w:hAnsi="Times New Roman"/>
          <w:sz w:val="28"/>
          <w:szCs w:val="28"/>
          <w:lang w:eastAsia="ru-RU"/>
        </w:rPr>
      </w:r>
      <w:r w:rsidR="00CC20E3">
        <w:rPr>
          <w:rFonts w:ascii="Times New Roman" w:hAnsi="Times New Roman"/>
          <w:sz w:val="28"/>
          <w:szCs w:val="28"/>
          <w:lang w:eastAsia="ru-RU"/>
        </w:rPr>
        <w:fldChar w:fldCharType="separate"/>
      </w:r>
      <w:r w:rsidR="00CE1A47">
        <w:rPr>
          <w:rFonts w:ascii="Times New Roman" w:eastAsia="Times New Roman" w:hAnsi="Times New Roman"/>
          <w:noProof/>
          <w:sz w:val="28"/>
          <w:szCs w:val="24"/>
          <w:lang w:bidi="en-US"/>
        </w:rPr>
        <w:t>41</w:t>
      </w:r>
      <w:r w:rsidR="00CC20E3">
        <w:rPr>
          <w:rFonts w:ascii="Times New Roman" w:hAnsi="Times New Roman"/>
          <w:sz w:val="28"/>
          <w:szCs w:val="28"/>
          <w:lang w:eastAsia="ru-RU"/>
        </w:rPr>
        <w:fldChar w:fldCharType="end"/>
      </w:r>
      <w:r>
        <w:rPr>
          <w:rFonts w:ascii="Times New Roman" w:hAnsi="Times New Roman"/>
          <w:sz w:val="28"/>
          <w:szCs w:val="28"/>
          <w:lang w:eastAsia="ru-RU"/>
        </w:rPr>
        <w:t>.</w:t>
      </w:r>
    </w:p>
    <w:p w14:paraId="736956AD" w14:textId="471EDB5E" w:rsidR="004F661A" w:rsidRPr="004844FC" w:rsidRDefault="004F661A" w:rsidP="004F661A">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4844FC">
        <w:rPr>
          <w:rFonts w:ascii="Times New Roman" w:eastAsia="Times New Roman" w:hAnsi="Times New Roman"/>
          <w:sz w:val="28"/>
          <w:szCs w:val="24"/>
          <w:lang w:eastAsia="ru-RU"/>
        </w:rPr>
        <w:t xml:space="preserve">Таблица </w:t>
      </w:r>
      <w:bookmarkStart w:id="249" w:name="Tbl_Radius"/>
      <w:r w:rsidRPr="004844FC">
        <w:rPr>
          <w:rFonts w:ascii="Times New Roman" w:eastAsia="Times New Roman" w:hAnsi="Times New Roman"/>
          <w:sz w:val="28"/>
          <w:szCs w:val="24"/>
          <w:lang w:bidi="en-US"/>
        </w:rPr>
        <w:fldChar w:fldCharType="begin"/>
      </w:r>
      <w:r w:rsidRPr="004844FC">
        <w:rPr>
          <w:rFonts w:ascii="Times New Roman" w:eastAsia="Times New Roman" w:hAnsi="Times New Roman"/>
          <w:sz w:val="28"/>
          <w:szCs w:val="24"/>
          <w:lang w:bidi="en-US"/>
        </w:rPr>
        <w:instrText xml:space="preserve"> SEQ Таблица \* ARABIC </w:instrText>
      </w:r>
      <w:r w:rsidRPr="004844FC">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41</w:t>
      </w:r>
      <w:r w:rsidRPr="004844FC">
        <w:rPr>
          <w:rFonts w:ascii="Times New Roman" w:eastAsia="Times New Roman" w:hAnsi="Times New Roman"/>
          <w:sz w:val="28"/>
          <w:szCs w:val="24"/>
          <w:lang w:bidi="en-US"/>
        </w:rPr>
        <w:fldChar w:fldCharType="end"/>
      </w:r>
      <w:bookmarkEnd w:id="249"/>
    </w:p>
    <w:p w14:paraId="2B2F3039" w14:textId="77777777" w:rsidR="004F661A" w:rsidRDefault="004F661A" w:rsidP="004F661A">
      <w:pPr>
        <w:spacing w:line="240" w:lineRule="auto"/>
        <w:jc w:val="center"/>
        <w:rPr>
          <w:rFonts w:ascii="Times New Roman" w:eastAsia="Times New Roman" w:hAnsi="Times New Roman"/>
          <w:sz w:val="28"/>
          <w:szCs w:val="24"/>
          <w:lang w:eastAsia="ru-RU"/>
        </w:rPr>
      </w:pPr>
      <w:r w:rsidRPr="002256F8">
        <w:rPr>
          <w:rFonts w:ascii="Times New Roman" w:eastAsia="Times New Roman" w:hAnsi="Times New Roman"/>
          <w:sz w:val="28"/>
          <w:szCs w:val="24"/>
          <w:lang w:eastAsia="ru-RU"/>
        </w:rPr>
        <w:t>Существующие</w:t>
      </w:r>
      <w:r>
        <w:rPr>
          <w:rFonts w:ascii="Times New Roman" w:eastAsia="Times New Roman" w:hAnsi="Times New Roman"/>
          <w:sz w:val="28"/>
          <w:szCs w:val="24"/>
          <w:lang w:eastAsia="ru-RU"/>
        </w:rPr>
        <w:t xml:space="preserve"> объекты обслуживания населения</w:t>
      </w:r>
    </w:p>
    <w:tbl>
      <w:tblPr>
        <w:tblW w:w="0" w:type="auto"/>
        <w:jc w:val="center"/>
        <w:tblCellMar>
          <w:left w:w="0" w:type="dxa"/>
          <w:right w:w="0" w:type="dxa"/>
        </w:tblCellMar>
        <w:tblLook w:val="04A0" w:firstRow="1" w:lastRow="0" w:firstColumn="1" w:lastColumn="0" w:noHBand="0" w:noVBand="1"/>
      </w:tblPr>
      <w:tblGrid>
        <w:gridCol w:w="7222"/>
        <w:gridCol w:w="2268"/>
      </w:tblGrid>
      <w:tr w:rsidR="004F661A" w:rsidRPr="00397A5E" w14:paraId="0303D8D9" w14:textId="77777777" w:rsidTr="006104C4">
        <w:trPr>
          <w:tblHeade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C59BA78" w14:textId="4F79E7FA" w:rsidR="004F661A" w:rsidRPr="00397A5E" w:rsidRDefault="004F661A" w:rsidP="00921510">
            <w:pPr>
              <w:spacing w:after="0" w:line="315" w:lineRule="atLeast"/>
              <w:jc w:val="center"/>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Учреждения</w:t>
            </w:r>
            <w:r w:rsidR="009A5E75" w:rsidRPr="00397A5E">
              <w:rPr>
                <w:rFonts w:ascii="Times New Roman" w:eastAsia="Times New Roman" w:hAnsi="Times New Roman"/>
                <w:sz w:val="24"/>
                <w:szCs w:val="24"/>
                <w:lang w:eastAsia="ru-RU"/>
              </w:rPr>
              <w:t xml:space="preserve"> и</w:t>
            </w:r>
            <w:r w:rsidR="009A5E75">
              <w:rPr>
                <w:rFonts w:ascii="Times New Roman" w:eastAsia="Times New Roman" w:hAnsi="Times New Roman"/>
                <w:sz w:val="24"/>
                <w:szCs w:val="24"/>
                <w:lang w:eastAsia="ru-RU"/>
              </w:rPr>
              <w:t> </w:t>
            </w:r>
            <w:r w:rsidR="009A5E75" w:rsidRPr="00397A5E">
              <w:rPr>
                <w:rFonts w:ascii="Times New Roman" w:eastAsia="Times New Roman" w:hAnsi="Times New Roman"/>
                <w:sz w:val="24"/>
                <w:szCs w:val="24"/>
                <w:lang w:eastAsia="ru-RU"/>
              </w:rPr>
              <w:t>п</w:t>
            </w:r>
            <w:r w:rsidRPr="00397A5E">
              <w:rPr>
                <w:rFonts w:ascii="Times New Roman" w:eastAsia="Times New Roman" w:hAnsi="Times New Roman"/>
                <w:sz w:val="24"/>
                <w:szCs w:val="24"/>
                <w:lang w:eastAsia="ru-RU"/>
              </w:rPr>
              <w:t>редприятия обслуживания населения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537D8A" w14:textId="77777777" w:rsidR="004F661A" w:rsidRPr="00397A5E" w:rsidRDefault="004F661A" w:rsidP="00921510">
            <w:pPr>
              <w:spacing w:after="0" w:line="315" w:lineRule="atLeast"/>
              <w:jc w:val="center"/>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Радиусы обслуживания, м</w:t>
            </w:r>
            <w:r w:rsidR="0047107A">
              <w:rPr>
                <w:rFonts w:ascii="Times New Roman" w:eastAsia="Times New Roman" w:hAnsi="Times New Roman"/>
                <w:sz w:val="24"/>
                <w:szCs w:val="24"/>
                <w:lang w:eastAsia="ru-RU"/>
              </w:rPr>
              <w:t>/транспортная доступность, мин.</w:t>
            </w:r>
          </w:p>
        </w:tc>
      </w:tr>
      <w:tr w:rsidR="004F661A" w:rsidRPr="00397A5E" w14:paraId="1CC1AE2E"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5A2BBC6" w14:textId="77777777" w:rsidR="004F661A" w:rsidRPr="00397A5E" w:rsidRDefault="004F661A" w:rsidP="00921510">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Дошкольные образовательные учреждения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F0A6497" w14:textId="77777777" w:rsidR="004F661A" w:rsidRPr="00397A5E" w:rsidRDefault="00A41847" w:rsidP="00921510">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4F661A" w:rsidRPr="00397A5E">
              <w:rPr>
                <w:rFonts w:ascii="Times New Roman" w:eastAsia="Times New Roman" w:hAnsi="Times New Roman"/>
                <w:sz w:val="24"/>
                <w:szCs w:val="24"/>
                <w:lang w:eastAsia="ru-RU"/>
              </w:rPr>
              <w:t>00</w:t>
            </w:r>
            <w:r w:rsidR="0047107A">
              <w:rPr>
                <w:rFonts w:ascii="Times New Roman" w:eastAsia="Times New Roman" w:hAnsi="Times New Roman"/>
                <w:sz w:val="24"/>
                <w:szCs w:val="24"/>
                <w:lang w:eastAsia="ru-RU"/>
              </w:rPr>
              <w:t xml:space="preserve"> м</w:t>
            </w:r>
          </w:p>
        </w:tc>
      </w:tr>
      <w:tr w:rsidR="004F661A" w:rsidRPr="00397A5E" w14:paraId="6CC75D13"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D43CC76" w14:textId="53FAF48D" w:rsidR="004F661A" w:rsidRPr="00397A5E" w:rsidRDefault="004F661A" w:rsidP="0047107A">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Общеобразовательные школы,</w:t>
            </w:r>
            <w:r w:rsidR="009A5E75" w:rsidRPr="00397A5E">
              <w:rPr>
                <w:rFonts w:ascii="Times New Roman" w:eastAsia="Times New Roman" w:hAnsi="Times New Roman"/>
                <w:sz w:val="24"/>
                <w:szCs w:val="24"/>
                <w:lang w:eastAsia="ru-RU"/>
              </w:rPr>
              <w:t xml:space="preserve"> в</w:t>
            </w:r>
            <w:r w:rsidR="009A5E75">
              <w:rPr>
                <w:rFonts w:ascii="Times New Roman" w:eastAsia="Times New Roman" w:hAnsi="Times New Roman"/>
                <w:sz w:val="24"/>
                <w:szCs w:val="24"/>
                <w:lang w:eastAsia="ru-RU"/>
              </w:rPr>
              <w:t> </w:t>
            </w:r>
            <w:r w:rsidR="009A5E75" w:rsidRPr="00397A5E">
              <w:rPr>
                <w:rFonts w:ascii="Times New Roman" w:eastAsia="Times New Roman" w:hAnsi="Times New Roman"/>
                <w:sz w:val="24"/>
                <w:szCs w:val="24"/>
                <w:lang w:eastAsia="ru-RU"/>
              </w:rPr>
              <w:t>т</w:t>
            </w:r>
            <w:r w:rsidRPr="00397A5E">
              <w:rPr>
                <w:rFonts w:ascii="Times New Roman" w:eastAsia="Times New Roman" w:hAnsi="Times New Roman"/>
                <w:sz w:val="24"/>
                <w:szCs w:val="24"/>
                <w:lang w:eastAsia="ru-RU"/>
              </w:rPr>
              <w:t>ом числе</w:t>
            </w:r>
            <w:r w:rsidR="0002325C">
              <w:rPr>
                <w:rFonts w:ascii="Times New Roman" w:eastAsia="Times New Roman" w:hAnsi="Times New Roman"/>
                <w:sz w:val="24"/>
                <w:szCs w:val="24"/>
                <w:lang w:eastAsia="ru-RU"/>
              </w:rPr>
              <w:t>:</w:t>
            </w:r>
            <w:r w:rsidRPr="00397A5E">
              <w:rPr>
                <w:rFonts w:ascii="Times New Roman" w:eastAsia="Times New Roman" w:hAnsi="Times New Roman"/>
                <w:sz w:val="24"/>
                <w:szCs w:val="24"/>
                <w:lang w:eastAsia="ru-RU"/>
              </w:rPr>
              <w:t xml:space="preserve"> </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D07BC16" w14:textId="77777777" w:rsidR="004F661A" w:rsidRPr="00397A5E" w:rsidRDefault="00A41847" w:rsidP="00921510">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15-30 мин.</w:t>
            </w:r>
          </w:p>
        </w:tc>
      </w:tr>
      <w:tr w:rsidR="0002325C" w:rsidRPr="00397A5E" w14:paraId="2A04AE51"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74A8DE0" w14:textId="77777777" w:rsidR="0002325C" w:rsidRPr="0002325C" w:rsidRDefault="0002325C" w:rsidP="00D76916">
            <w:pPr>
              <w:pStyle w:val="a9"/>
              <w:numPr>
                <w:ilvl w:val="0"/>
                <w:numId w:val="62"/>
              </w:numPr>
              <w:spacing w:after="0" w:line="315" w:lineRule="atLeast"/>
              <w:ind w:left="553" w:hanging="335"/>
              <w:textAlignment w:val="baseline"/>
              <w:rPr>
                <w:rFonts w:ascii="Times New Roman" w:eastAsia="Times New Roman" w:hAnsi="Times New Roman"/>
                <w:sz w:val="24"/>
                <w:szCs w:val="24"/>
                <w:lang w:eastAsia="ru-RU"/>
              </w:rPr>
            </w:pPr>
            <w:r w:rsidRPr="0002325C">
              <w:rPr>
                <w:rFonts w:ascii="Times New Roman" w:eastAsia="Times New Roman" w:hAnsi="Times New Roman"/>
                <w:sz w:val="24"/>
                <w:szCs w:val="24"/>
                <w:lang w:eastAsia="ru-RU"/>
              </w:rPr>
              <w:t>для учащихся 1 ступени обучения;</w:t>
            </w:r>
          </w:p>
          <w:p w14:paraId="42319A79" w14:textId="77777777" w:rsidR="0002325C" w:rsidRPr="0002325C" w:rsidRDefault="0002325C" w:rsidP="00D76916">
            <w:pPr>
              <w:pStyle w:val="a9"/>
              <w:numPr>
                <w:ilvl w:val="0"/>
                <w:numId w:val="62"/>
              </w:numPr>
              <w:spacing w:after="0" w:line="315" w:lineRule="atLeast"/>
              <w:ind w:left="553" w:hanging="335"/>
              <w:textAlignment w:val="baseline"/>
              <w:rPr>
                <w:rFonts w:ascii="Times New Roman" w:eastAsia="Times New Roman" w:hAnsi="Times New Roman"/>
                <w:sz w:val="24"/>
                <w:szCs w:val="24"/>
                <w:lang w:eastAsia="ru-RU"/>
              </w:rPr>
            </w:pPr>
            <w:r w:rsidRPr="0002325C">
              <w:rPr>
                <w:rFonts w:ascii="Times New Roman" w:eastAsia="Times New Roman" w:hAnsi="Times New Roman"/>
                <w:sz w:val="24"/>
                <w:szCs w:val="24"/>
                <w:lang w:eastAsia="ru-RU"/>
              </w:rPr>
              <w:lastRenderedPageBreak/>
              <w:t>для учащихся 2-3 ступени обучения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3FFF478" w14:textId="77777777" w:rsidR="0002325C" w:rsidRDefault="0002325C" w:rsidP="00921510">
            <w:pPr>
              <w:spacing w:after="0" w:line="315" w:lineRule="atLeast"/>
              <w:jc w:val="center"/>
              <w:textAlignment w:val="baseline"/>
              <w:rPr>
                <w:rFonts w:ascii="Times New Roman" w:eastAsia="Times New Roman" w:hAnsi="Times New Roman"/>
                <w:sz w:val="24"/>
                <w:szCs w:val="24"/>
                <w:lang w:eastAsia="ru-RU"/>
              </w:rPr>
            </w:pPr>
            <w:r w:rsidRPr="0002325C">
              <w:rPr>
                <w:rFonts w:ascii="Times New Roman" w:eastAsia="Times New Roman" w:hAnsi="Times New Roman"/>
                <w:sz w:val="24"/>
                <w:szCs w:val="24"/>
                <w:lang w:eastAsia="ru-RU"/>
              </w:rPr>
              <w:lastRenderedPageBreak/>
              <w:t>2000</w:t>
            </w:r>
            <w:r>
              <w:rPr>
                <w:rFonts w:ascii="Times New Roman" w:eastAsia="Times New Roman" w:hAnsi="Times New Roman"/>
                <w:sz w:val="24"/>
                <w:szCs w:val="24"/>
                <w:lang w:eastAsia="ru-RU"/>
              </w:rPr>
              <w:t xml:space="preserve"> м</w:t>
            </w:r>
          </w:p>
          <w:p w14:paraId="0D525146" w14:textId="77777777" w:rsidR="0002325C" w:rsidRDefault="0002325C" w:rsidP="00921510">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4000 м</w:t>
            </w:r>
          </w:p>
        </w:tc>
      </w:tr>
      <w:tr w:rsidR="004F661A" w:rsidRPr="00397A5E" w14:paraId="1C222D8A"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0A022A2" w14:textId="77777777" w:rsidR="004F661A" w:rsidRPr="00397A5E" w:rsidRDefault="000A1A46" w:rsidP="00921510">
            <w:pPr>
              <w:spacing w:after="0" w:line="315" w:lineRule="atLeast"/>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Спортивные объекты</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A5D6615" w14:textId="77777777" w:rsidR="004F661A" w:rsidRPr="00397A5E" w:rsidRDefault="000A1A46" w:rsidP="00921510">
            <w:pPr>
              <w:spacing w:after="0" w:line="315" w:lineRule="atLeast"/>
              <w:jc w:val="center"/>
              <w:textAlignment w:val="baseline"/>
              <w:rPr>
                <w:rFonts w:ascii="Times New Roman" w:eastAsia="Times New Roman" w:hAnsi="Times New Roman"/>
                <w:sz w:val="24"/>
                <w:szCs w:val="24"/>
                <w:lang w:eastAsia="ru-RU"/>
              </w:rPr>
            </w:pPr>
            <w:r w:rsidRPr="000A1A46">
              <w:rPr>
                <w:rFonts w:ascii="Times New Roman" w:eastAsia="Times New Roman" w:hAnsi="Times New Roman"/>
                <w:sz w:val="24"/>
                <w:szCs w:val="24"/>
                <w:lang w:eastAsia="ru-RU"/>
              </w:rPr>
              <w:t>в пределах транспортной доступности</w:t>
            </w:r>
          </w:p>
        </w:tc>
      </w:tr>
      <w:tr w:rsidR="004F661A" w:rsidRPr="00397A5E" w14:paraId="3ADB55BB"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639CEEA" w14:textId="77777777" w:rsidR="004F661A" w:rsidRPr="00397A5E" w:rsidRDefault="004F661A" w:rsidP="00921510">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Амбулаторно-поликлинические учреждения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2C3C14C" w14:textId="77777777" w:rsidR="004F661A" w:rsidRPr="00397A5E" w:rsidRDefault="006862C0" w:rsidP="00921510">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 мин.</w:t>
            </w:r>
          </w:p>
        </w:tc>
      </w:tr>
      <w:tr w:rsidR="000A1A46" w:rsidRPr="00397A5E" w14:paraId="7C211B12"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B74A79A" w14:textId="77777777" w:rsidR="000A1A46" w:rsidRPr="00397A5E" w:rsidRDefault="000A1A46" w:rsidP="000A1A46">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Аптеки</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54E690F" w14:textId="77777777" w:rsidR="000A1A46" w:rsidRPr="00397A5E" w:rsidRDefault="000A1A46" w:rsidP="000A1A46">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 мин.</w:t>
            </w:r>
          </w:p>
        </w:tc>
      </w:tr>
      <w:tr w:rsidR="000A1A46" w:rsidRPr="00397A5E" w14:paraId="7C6003BE"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D186B57" w14:textId="77777777" w:rsidR="000A1A46" w:rsidRPr="00397A5E" w:rsidRDefault="000A1A46" w:rsidP="000A1A46">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Предприятия торгово-бытового обслуживания</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CDAAE5D" w14:textId="77777777" w:rsidR="000A1A46" w:rsidRPr="00397A5E" w:rsidRDefault="000A1A46" w:rsidP="000A1A46">
            <w:pPr>
              <w:spacing w:after="0" w:line="315" w:lineRule="atLeast"/>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2000 м</w:t>
            </w:r>
          </w:p>
        </w:tc>
      </w:tr>
      <w:tr w:rsidR="000A1A46" w:rsidRPr="00397A5E" w14:paraId="2A0A54C0" w14:textId="77777777" w:rsidTr="006104C4">
        <w:trPr>
          <w:jc w:val="center"/>
        </w:trPr>
        <w:tc>
          <w:tcPr>
            <w:tcW w:w="72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A7C87B0" w14:textId="1158481B" w:rsidR="000A1A46" w:rsidRPr="00397A5E" w:rsidRDefault="000A1A46" w:rsidP="000A1A46">
            <w:pPr>
              <w:spacing w:after="0" w:line="315" w:lineRule="atLeast"/>
              <w:textAlignment w:val="baseline"/>
              <w:rPr>
                <w:rFonts w:ascii="Times New Roman" w:eastAsia="Times New Roman" w:hAnsi="Times New Roman"/>
                <w:sz w:val="24"/>
                <w:szCs w:val="24"/>
                <w:lang w:eastAsia="ru-RU"/>
              </w:rPr>
            </w:pPr>
            <w:r w:rsidRPr="00397A5E">
              <w:rPr>
                <w:rFonts w:ascii="Times New Roman" w:eastAsia="Times New Roman" w:hAnsi="Times New Roman"/>
                <w:sz w:val="24"/>
                <w:szCs w:val="24"/>
                <w:lang w:eastAsia="ru-RU"/>
              </w:rPr>
              <w:t>Отделения связи</w:t>
            </w:r>
            <w:r w:rsidR="009A5E75" w:rsidRPr="00397A5E">
              <w:rPr>
                <w:rFonts w:ascii="Times New Roman" w:eastAsia="Times New Roman" w:hAnsi="Times New Roman"/>
                <w:sz w:val="24"/>
                <w:szCs w:val="24"/>
                <w:lang w:eastAsia="ru-RU"/>
              </w:rPr>
              <w:t xml:space="preserve"> и</w:t>
            </w:r>
            <w:r w:rsidR="009A5E75">
              <w:rPr>
                <w:rFonts w:ascii="Times New Roman" w:eastAsia="Times New Roman" w:hAnsi="Times New Roman"/>
                <w:sz w:val="24"/>
                <w:szCs w:val="24"/>
                <w:lang w:eastAsia="ru-RU"/>
              </w:rPr>
              <w:t> </w:t>
            </w:r>
            <w:r w:rsidR="009A5E75" w:rsidRPr="00397A5E">
              <w:rPr>
                <w:rFonts w:ascii="Times New Roman" w:eastAsia="Times New Roman" w:hAnsi="Times New Roman"/>
                <w:sz w:val="24"/>
                <w:szCs w:val="24"/>
                <w:lang w:eastAsia="ru-RU"/>
              </w:rPr>
              <w:t>б</w:t>
            </w:r>
            <w:r w:rsidRPr="00397A5E">
              <w:rPr>
                <w:rFonts w:ascii="Times New Roman" w:eastAsia="Times New Roman" w:hAnsi="Times New Roman"/>
                <w:sz w:val="24"/>
                <w:szCs w:val="24"/>
                <w:lang w:eastAsia="ru-RU"/>
              </w:rPr>
              <w:t>анка, опорный пункт охраны порядка</w:t>
            </w:r>
          </w:p>
        </w:tc>
        <w:tc>
          <w:tcPr>
            <w:tcW w:w="22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66E218F" w14:textId="77777777" w:rsidR="000A1A46" w:rsidRPr="00397A5E" w:rsidRDefault="000A1A46" w:rsidP="000A1A46">
            <w:pPr>
              <w:spacing w:after="0" w:line="315" w:lineRule="atLeast"/>
              <w:jc w:val="center"/>
              <w:textAlignment w:val="baseline"/>
              <w:rPr>
                <w:rFonts w:ascii="Times New Roman" w:eastAsia="Times New Roman" w:hAnsi="Times New Roman"/>
                <w:sz w:val="24"/>
                <w:szCs w:val="24"/>
                <w:lang w:eastAsia="ru-RU"/>
              </w:rPr>
            </w:pPr>
            <w:r w:rsidRPr="000A1A46">
              <w:rPr>
                <w:rFonts w:ascii="Times New Roman" w:eastAsia="Times New Roman" w:hAnsi="Times New Roman"/>
                <w:sz w:val="24"/>
                <w:szCs w:val="24"/>
                <w:lang w:eastAsia="ru-RU"/>
              </w:rPr>
              <w:t>в пределах транспортной доступности</w:t>
            </w:r>
          </w:p>
        </w:tc>
      </w:tr>
    </w:tbl>
    <w:p w14:paraId="69620F82" w14:textId="77777777" w:rsidR="004F661A" w:rsidRDefault="004F661A" w:rsidP="003A7901">
      <w:pPr>
        <w:spacing w:after="0" w:line="240" w:lineRule="auto"/>
        <w:ind w:firstLine="709"/>
        <w:contextualSpacing/>
        <w:jc w:val="both"/>
        <w:rPr>
          <w:rFonts w:ascii="Times New Roman" w:hAnsi="Times New Roman"/>
          <w:sz w:val="28"/>
          <w:szCs w:val="24"/>
        </w:rPr>
      </w:pPr>
    </w:p>
    <w:p w14:paraId="71F9CC2F" w14:textId="77777777" w:rsidR="00016BF0" w:rsidRPr="00016BF0" w:rsidRDefault="00016BF0" w:rsidP="00016BF0">
      <w:pPr>
        <w:spacing w:after="0" w:line="240" w:lineRule="auto"/>
        <w:ind w:firstLine="709"/>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Основными направлениями, определяющими решение задачи повышения качества образования, являются:</w:t>
      </w:r>
    </w:p>
    <w:p w14:paraId="171B1EBD" w14:textId="2CF841F6"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создание условий для организации учебно-воспитательного процесса, развитие</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у</w:t>
      </w:r>
      <w:r w:rsidRPr="00016BF0">
        <w:rPr>
          <w:rFonts w:ascii="Times New Roman" w:eastAsia="Times New Roman" w:hAnsi="Times New Roman"/>
          <w:sz w:val="28"/>
          <w:szCs w:val="24"/>
          <w:lang w:eastAsia="ru-RU"/>
        </w:rPr>
        <w:t>крепление учебно-материальной базы образовательных учреждений;</w:t>
      </w:r>
    </w:p>
    <w:p w14:paraId="0676EF49"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профилактика безнадзорности, подростковой преступности, наркомании.</w:t>
      </w:r>
    </w:p>
    <w:p w14:paraId="1BC686F5" w14:textId="5F1EA6DE"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обеспечение инновационного характера образования через модернизацию кадровых, организационных, технологических</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м</w:t>
      </w:r>
      <w:r w:rsidRPr="00016BF0">
        <w:rPr>
          <w:rFonts w:ascii="Times New Roman" w:eastAsia="Times New Roman" w:hAnsi="Times New Roman"/>
          <w:sz w:val="28"/>
          <w:szCs w:val="24"/>
          <w:lang w:eastAsia="ru-RU"/>
        </w:rPr>
        <w:t>етодических условий</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с</w:t>
      </w:r>
      <w:r w:rsidRPr="00016BF0">
        <w:rPr>
          <w:rFonts w:ascii="Times New Roman" w:eastAsia="Times New Roman" w:hAnsi="Times New Roman"/>
          <w:sz w:val="28"/>
          <w:szCs w:val="24"/>
          <w:lang w:eastAsia="ru-RU"/>
        </w:rPr>
        <w:t>оответствии</w:t>
      </w:r>
      <w:r w:rsidR="009A5E75" w:rsidRPr="00016BF0">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н</w:t>
      </w:r>
      <w:r w:rsidRPr="00016BF0">
        <w:rPr>
          <w:rFonts w:ascii="Times New Roman" w:eastAsia="Times New Roman" w:hAnsi="Times New Roman"/>
          <w:sz w:val="28"/>
          <w:szCs w:val="24"/>
          <w:lang w:eastAsia="ru-RU"/>
        </w:rPr>
        <w:t>ациональной образовательной инициативой «Наша новая школа», развитие системы выявления, поддержки</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с</w:t>
      </w:r>
      <w:r w:rsidRPr="00016BF0">
        <w:rPr>
          <w:rFonts w:ascii="Times New Roman" w:eastAsia="Times New Roman" w:hAnsi="Times New Roman"/>
          <w:sz w:val="28"/>
          <w:szCs w:val="24"/>
          <w:lang w:eastAsia="ru-RU"/>
        </w:rPr>
        <w:t>опровождения одарённых детей, лидеров</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с</w:t>
      </w:r>
      <w:r w:rsidRPr="00016BF0">
        <w:rPr>
          <w:rFonts w:ascii="Times New Roman" w:eastAsia="Times New Roman" w:hAnsi="Times New Roman"/>
          <w:sz w:val="28"/>
          <w:szCs w:val="24"/>
          <w:lang w:eastAsia="ru-RU"/>
        </w:rPr>
        <w:t>фере образования;</w:t>
      </w:r>
    </w:p>
    <w:p w14:paraId="2A342AC4"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повышение качества образования;</w:t>
      </w:r>
    </w:p>
    <w:p w14:paraId="2E5958CD" w14:textId="42968E92"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развитие инфраструктуры дошкольного, общего</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д</w:t>
      </w:r>
      <w:r w:rsidRPr="00016BF0">
        <w:rPr>
          <w:rFonts w:ascii="Times New Roman" w:eastAsia="Times New Roman" w:hAnsi="Times New Roman"/>
          <w:sz w:val="28"/>
          <w:szCs w:val="24"/>
          <w:lang w:eastAsia="ru-RU"/>
        </w:rPr>
        <w:t>ополнительного образования;</w:t>
      </w:r>
    </w:p>
    <w:p w14:paraId="34B081C5" w14:textId="381E23E9"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обеспечение комплексной безопасности</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к</w:t>
      </w:r>
      <w:r w:rsidRPr="00016BF0">
        <w:rPr>
          <w:rFonts w:ascii="Times New Roman" w:eastAsia="Times New Roman" w:hAnsi="Times New Roman"/>
          <w:sz w:val="28"/>
          <w:szCs w:val="24"/>
          <w:lang w:eastAsia="ru-RU"/>
        </w:rPr>
        <w:t>омфортных условий образовательного процесса;</w:t>
      </w:r>
    </w:p>
    <w:p w14:paraId="726F3F7A"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повышение заработной платы педагогическим работникам;</w:t>
      </w:r>
    </w:p>
    <w:p w14:paraId="30E30E27" w14:textId="6EC98131"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развитие платных образовательных услуг,</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т</w:t>
      </w:r>
      <w:r w:rsidRPr="00016BF0">
        <w:rPr>
          <w:rFonts w:ascii="Times New Roman" w:eastAsia="Times New Roman" w:hAnsi="Times New Roman"/>
          <w:sz w:val="28"/>
          <w:szCs w:val="24"/>
          <w:lang w:eastAsia="ru-RU"/>
        </w:rPr>
        <w:t>ом числе</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с</w:t>
      </w:r>
      <w:r w:rsidRPr="00016BF0">
        <w:rPr>
          <w:rFonts w:ascii="Times New Roman" w:eastAsia="Times New Roman" w:hAnsi="Times New Roman"/>
          <w:sz w:val="28"/>
          <w:szCs w:val="24"/>
          <w:lang w:eastAsia="ru-RU"/>
        </w:rPr>
        <w:t>истеме дошкольного</w:t>
      </w:r>
      <w:r w:rsidR="009A5E75" w:rsidRPr="00016B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д</w:t>
      </w:r>
      <w:r w:rsidRPr="00016BF0">
        <w:rPr>
          <w:rFonts w:ascii="Times New Roman" w:eastAsia="Times New Roman" w:hAnsi="Times New Roman"/>
          <w:sz w:val="28"/>
          <w:szCs w:val="24"/>
          <w:lang w:eastAsia="ru-RU"/>
        </w:rPr>
        <w:t>ополнительного образования;</w:t>
      </w:r>
    </w:p>
    <w:p w14:paraId="11A2B820"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внедрение информационных технологий (электронный дневник, сайты школ, дистанционное обучение);</w:t>
      </w:r>
    </w:p>
    <w:p w14:paraId="2A7E61D1"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внедрение инновационных форм педагогической деятельности;</w:t>
      </w:r>
    </w:p>
    <w:p w14:paraId="4D7B5FA0" w14:textId="52FFDAD1"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осуществление</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с</w:t>
      </w:r>
      <w:r w:rsidRPr="00016BF0">
        <w:rPr>
          <w:rFonts w:ascii="Times New Roman" w:eastAsia="Times New Roman" w:hAnsi="Times New Roman"/>
          <w:sz w:val="28"/>
          <w:szCs w:val="24"/>
          <w:lang w:eastAsia="ru-RU"/>
        </w:rPr>
        <w:t>тарших классах школ профориентационных мероприятий, прежде всего ориентированных</w:t>
      </w:r>
      <w:r w:rsidR="009A5E75" w:rsidRPr="00016BF0">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м</w:t>
      </w:r>
      <w:r w:rsidRPr="00016BF0">
        <w:rPr>
          <w:rFonts w:ascii="Times New Roman" w:eastAsia="Times New Roman" w:hAnsi="Times New Roman"/>
          <w:sz w:val="28"/>
          <w:szCs w:val="24"/>
          <w:lang w:eastAsia="ru-RU"/>
        </w:rPr>
        <w:t>естные рынки труда + начальное образование (УПК – профессия)</w:t>
      </w:r>
      <w:r w:rsidR="009A5E75" w:rsidRPr="00016BF0">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б</w:t>
      </w:r>
      <w:r w:rsidRPr="00016BF0">
        <w:rPr>
          <w:rFonts w:ascii="Times New Roman" w:eastAsia="Times New Roman" w:hAnsi="Times New Roman"/>
          <w:sz w:val="28"/>
          <w:szCs w:val="24"/>
          <w:lang w:eastAsia="ru-RU"/>
        </w:rPr>
        <w:t>азе школ</w:t>
      </w:r>
      <w:r w:rsidR="009A5E75" w:rsidRPr="00016BF0">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п</w:t>
      </w:r>
      <w:r w:rsidRPr="00016BF0">
        <w:rPr>
          <w:rFonts w:ascii="Times New Roman" w:eastAsia="Times New Roman" w:hAnsi="Times New Roman"/>
          <w:sz w:val="28"/>
          <w:szCs w:val="24"/>
          <w:lang w:eastAsia="ru-RU"/>
        </w:rPr>
        <w:t>олучением удостоверений (швеи, водители, слесари);</w:t>
      </w:r>
    </w:p>
    <w:p w14:paraId="111048A8" w14:textId="77777777" w:rsidR="00016BF0" w:rsidRPr="00016BF0" w:rsidRDefault="00016BF0" w:rsidP="00C54EF1">
      <w:pPr>
        <w:numPr>
          <w:ilvl w:val="0"/>
          <w:numId w:val="51"/>
        </w:numPr>
        <w:spacing w:after="0" w:line="240" w:lineRule="auto"/>
        <w:jc w:val="both"/>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lastRenderedPageBreak/>
        <w:t>развитие системы общественного контроля деятельности образовательных учреждений (организация общественных, управляющих, попечительских Советов).</w:t>
      </w:r>
    </w:p>
    <w:p w14:paraId="36E5734F" w14:textId="77777777" w:rsidR="00F01F78" w:rsidRDefault="00F01F78" w:rsidP="00016BF0">
      <w:pPr>
        <w:spacing w:after="0" w:line="240" w:lineRule="auto"/>
        <w:jc w:val="right"/>
        <w:rPr>
          <w:rFonts w:ascii="Times New Roman" w:hAnsi="Times New Roman"/>
          <w:sz w:val="28"/>
          <w:szCs w:val="28"/>
        </w:rPr>
      </w:pPr>
    </w:p>
    <w:p w14:paraId="685C30EB" w14:textId="77777777" w:rsidR="00F01F78" w:rsidRDefault="00F01F78" w:rsidP="00016BF0">
      <w:pPr>
        <w:spacing w:after="0" w:line="240" w:lineRule="auto"/>
        <w:jc w:val="right"/>
        <w:rPr>
          <w:rFonts w:ascii="Times New Roman" w:hAnsi="Times New Roman"/>
          <w:sz w:val="28"/>
          <w:szCs w:val="28"/>
        </w:rPr>
      </w:pPr>
    </w:p>
    <w:p w14:paraId="6FF0CE9F" w14:textId="77777777" w:rsidR="00F01F78" w:rsidRDefault="00F01F78" w:rsidP="00016BF0">
      <w:pPr>
        <w:spacing w:after="0" w:line="240" w:lineRule="auto"/>
        <w:jc w:val="right"/>
        <w:rPr>
          <w:rFonts w:ascii="Times New Roman" w:hAnsi="Times New Roman"/>
          <w:sz w:val="28"/>
          <w:szCs w:val="28"/>
        </w:rPr>
      </w:pPr>
    </w:p>
    <w:p w14:paraId="3A9D2EB1" w14:textId="6A191F86" w:rsidR="00016BF0" w:rsidRPr="00016BF0" w:rsidRDefault="00016BF0" w:rsidP="00016BF0">
      <w:pPr>
        <w:spacing w:after="0" w:line="240" w:lineRule="auto"/>
        <w:jc w:val="right"/>
        <w:rPr>
          <w:rFonts w:ascii="Times New Roman" w:hAnsi="Times New Roman"/>
          <w:sz w:val="28"/>
          <w:szCs w:val="28"/>
        </w:rPr>
      </w:pPr>
      <w:r w:rsidRPr="00016BF0">
        <w:rPr>
          <w:rFonts w:ascii="Times New Roman" w:hAnsi="Times New Roman"/>
          <w:sz w:val="28"/>
          <w:szCs w:val="28"/>
        </w:rPr>
        <w:t xml:space="preserve">Таблица </w:t>
      </w:r>
      <w:r w:rsidRPr="00016BF0">
        <w:rPr>
          <w:rFonts w:ascii="Times New Roman" w:hAnsi="Times New Roman"/>
          <w:sz w:val="28"/>
          <w:szCs w:val="28"/>
        </w:rPr>
        <w:fldChar w:fldCharType="begin"/>
      </w:r>
      <w:r w:rsidRPr="00016BF0">
        <w:rPr>
          <w:rFonts w:ascii="Times New Roman" w:hAnsi="Times New Roman"/>
          <w:sz w:val="28"/>
          <w:szCs w:val="28"/>
        </w:rPr>
        <w:instrText xml:space="preserve"> SEQ Таблица \* ARABIC </w:instrText>
      </w:r>
      <w:r w:rsidRPr="00016BF0">
        <w:rPr>
          <w:rFonts w:ascii="Times New Roman" w:hAnsi="Times New Roman"/>
          <w:sz w:val="28"/>
          <w:szCs w:val="28"/>
        </w:rPr>
        <w:fldChar w:fldCharType="separate"/>
      </w:r>
      <w:r w:rsidR="00CE1A47">
        <w:rPr>
          <w:rFonts w:ascii="Times New Roman" w:hAnsi="Times New Roman"/>
          <w:noProof/>
          <w:sz w:val="28"/>
          <w:szCs w:val="28"/>
        </w:rPr>
        <w:t>42</w:t>
      </w:r>
      <w:r w:rsidRPr="00016BF0">
        <w:rPr>
          <w:rFonts w:ascii="Times New Roman" w:hAnsi="Times New Roman"/>
          <w:sz w:val="28"/>
          <w:szCs w:val="28"/>
        </w:rPr>
        <w:fldChar w:fldCharType="end"/>
      </w:r>
    </w:p>
    <w:p w14:paraId="3B150FB2" w14:textId="4DFA2933" w:rsidR="00016BF0" w:rsidRPr="00016BF0" w:rsidRDefault="00016BF0" w:rsidP="00016BF0">
      <w:pPr>
        <w:spacing w:after="120" w:line="240" w:lineRule="auto"/>
        <w:jc w:val="center"/>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Расчёт потребности</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о</w:t>
      </w:r>
      <w:r w:rsidRPr="00016BF0">
        <w:rPr>
          <w:rFonts w:ascii="Times New Roman" w:eastAsia="Times New Roman" w:hAnsi="Times New Roman"/>
          <w:sz w:val="28"/>
          <w:szCs w:val="24"/>
          <w:lang w:eastAsia="ru-RU"/>
        </w:rPr>
        <w:t>бъектах общего образования</w:t>
      </w:r>
    </w:p>
    <w:tbl>
      <w:tblPr>
        <w:tblW w:w="10627" w:type="dxa"/>
        <w:jc w:val="center"/>
        <w:tblLayout w:type="fixed"/>
        <w:tblLook w:val="04A0" w:firstRow="1" w:lastRow="0" w:firstColumn="1" w:lastColumn="0" w:noHBand="0" w:noVBand="1"/>
      </w:tblPr>
      <w:tblGrid>
        <w:gridCol w:w="2122"/>
        <w:gridCol w:w="1559"/>
        <w:gridCol w:w="1276"/>
        <w:gridCol w:w="1308"/>
        <w:gridCol w:w="1471"/>
        <w:gridCol w:w="1506"/>
        <w:gridCol w:w="1385"/>
      </w:tblGrid>
      <w:tr w:rsidR="00001379" w:rsidRPr="00001379" w14:paraId="6A472A1E" w14:textId="77777777" w:rsidTr="00B042FD">
        <w:trPr>
          <w:trHeight w:val="57"/>
          <w:tblHeader/>
          <w:jc w:val="center"/>
        </w:trPr>
        <w:tc>
          <w:tcPr>
            <w:tcW w:w="212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07FFE0" w14:textId="77777777" w:rsidR="00001379" w:rsidRPr="00001379" w:rsidRDefault="00001379" w:rsidP="00001379">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Населённый пункт</w:t>
            </w:r>
          </w:p>
        </w:tc>
        <w:tc>
          <w:tcPr>
            <w:tcW w:w="1559"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7EFF08A" w14:textId="763776F9" w:rsidR="00001379" w:rsidRPr="00001379" w:rsidRDefault="00001379" w:rsidP="00001379">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 xml:space="preserve">Численность </w:t>
            </w:r>
            <w:r w:rsidR="004608EE">
              <w:rPr>
                <w:rFonts w:ascii="Times New Roman" w:eastAsia="Times New Roman" w:hAnsi="Times New Roman"/>
                <w:color w:val="000000"/>
                <w:lang w:eastAsia="ru-RU"/>
              </w:rPr>
              <w:t>школьников</w:t>
            </w:r>
            <w:r w:rsidRPr="00001379">
              <w:rPr>
                <w:rFonts w:ascii="Times New Roman" w:eastAsia="Times New Roman" w:hAnsi="Times New Roman"/>
                <w:color w:val="000000"/>
                <w:lang w:eastAsia="ru-RU"/>
              </w:rPr>
              <w:t>, расчётный срок (20</w:t>
            </w:r>
            <w:r w:rsidR="004608EE">
              <w:rPr>
                <w:rFonts w:ascii="Times New Roman" w:eastAsia="Times New Roman" w:hAnsi="Times New Roman"/>
                <w:color w:val="000000"/>
                <w:lang w:eastAsia="ru-RU"/>
              </w:rPr>
              <w:t>40</w:t>
            </w:r>
            <w:r w:rsidR="008E3B1C">
              <w:rPr>
                <w:rFonts w:ascii="Times New Roman" w:eastAsia="Times New Roman" w:hAnsi="Times New Roman"/>
                <w:color w:val="000000"/>
                <w:lang w:eastAsia="ru-RU"/>
              </w:rPr>
              <w:t xml:space="preserve"> </w:t>
            </w:r>
            <w:r w:rsidRPr="00001379">
              <w:rPr>
                <w:rFonts w:ascii="Times New Roman" w:eastAsia="Times New Roman" w:hAnsi="Times New Roman"/>
                <w:color w:val="000000"/>
                <w:lang w:eastAsia="ru-RU"/>
              </w:rPr>
              <w:t>г.)</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AEBD8DD" w14:textId="141F0E93" w:rsidR="00001379" w:rsidRPr="00001379" w:rsidRDefault="00001379" w:rsidP="00001379">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 xml:space="preserve">Численность </w:t>
            </w:r>
            <w:r w:rsidR="004608EE">
              <w:rPr>
                <w:rFonts w:ascii="Times New Roman" w:eastAsia="Times New Roman" w:hAnsi="Times New Roman"/>
                <w:color w:val="000000"/>
                <w:lang w:eastAsia="ru-RU"/>
              </w:rPr>
              <w:t>школьников</w:t>
            </w:r>
            <w:r w:rsidRPr="00001379">
              <w:rPr>
                <w:rFonts w:ascii="Times New Roman" w:eastAsia="Times New Roman" w:hAnsi="Times New Roman"/>
                <w:color w:val="000000"/>
                <w:lang w:eastAsia="ru-RU"/>
              </w:rPr>
              <w:t>, 20</w:t>
            </w:r>
            <w:r w:rsidR="004608EE">
              <w:rPr>
                <w:rFonts w:ascii="Times New Roman" w:eastAsia="Times New Roman" w:hAnsi="Times New Roman"/>
                <w:color w:val="000000"/>
                <w:lang w:eastAsia="ru-RU"/>
              </w:rPr>
              <w:t>20</w:t>
            </w:r>
            <w:r w:rsidRPr="00001379">
              <w:rPr>
                <w:rFonts w:ascii="Times New Roman" w:eastAsia="Times New Roman" w:hAnsi="Times New Roman"/>
                <w:color w:val="000000"/>
                <w:lang w:eastAsia="ru-RU"/>
              </w:rPr>
              <w:t xml:space="preserve"> г.</w:t>
            </w:r>
          </w:p>
        </w:tc>
        <w:tc>
          <w:tcPr>
            <w:tcW w:w="5670"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4EB8481" w14:textId="74349681" w:rsidR="00001379" w:rsidRPr="00001379" w:rsidRDefault="00001379" w:rsidP="00001379">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Существующее</w:t>
            </w:r>
            <w:r w:rsidR="009A5E75" w:rsidRPr="00001379">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001379">
              <w:rPr>
                <w:rFonts w:ascii="Times New Roman" w:eastAsia="Times New Roman" w:hAnsi="Times New Roman"/>
                <w:color w:val="000000"/>
                <w:lang w:eastAsia="ru-RU"/>
              </w:rPr>
              <w:t>р</w:t>
            </w:r>
            <w:r w:rsidRPr="00001379">
              <w:rPr>
                <w:rFonts w:ascii="Times New Roman" w:eastAsia="Times New Roman" w:hAnsi="Times New Roman"/>
                <w:color w:val="000000"/>
                <w:lang w:eastAsia="ru-RU"/>
              </w:rPr>
              <w:t xml:space="preserve">асчётное количество мест средних общеобразовательных школ </w:t>
            </w:r>
          </w:p>
        </w:tc>
      </w:tr>
      <w:tr w:rsidR="008E3B1C" w:rsidRPr="00001379" w14:paraId="1290559E" w14:textId="77777777" w:rsidTr="00B042FD">
        <w:trPr>
          <w:trHeight w:val="57"/>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727B842"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D4A360"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D8C8D30"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411592F" w14:textId="7777777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972562" w14:textId="3E51A25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Нормативная потребность мест, 20</w:t>
            </w:r>
            <w:r w:rsidR="004608EE">
              <w:rPr>
                <w:rFonts w:ascii="Times New Roman" w:eastAsia="Times New Roman" w:hAnsi="Times New Roman"/>
                <w:color w:val="000000"/>
                <w:lang w:eastAsia="ru-RU"/>
              </w:rPr>
              <w:t>20</w:t>
            </w:r>
            <w:r w:rsidRPr="00001379">
              <w:rPr>
                <w:rFonts w:ascii="Times New Roman" w:eastAsia="Times New Roman" w:hAnsi="Times New Roman"/>
                <w:color w:val="000000"/>
                <w:lang w:eastAsia="ru-RU"/>
              </w:rPr>
              <w:t xml:space="preserve"> г.</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981FB1D" w14:textId="052D9F51"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Прогнозируемая потребность мест, 20</w:t>
            </w:r>
            <w:r w:rsidR="004608EE">
              <w:rPr>
                <w:rFonts w:ascii="Times New Roman" w:eastAsia="Times New Roman" w:hAnsi="Times New Roman"/>
                <w:color w:val="000000"/>
                <w:lang w:eastAsia="ru-RU"/>
              </w:rPr>
              <w:t>40</w:t>
            </w:r>
            <w:r w:rsidRPr="00001379">
              <w:rPr>
                <w:rFonts w:ascii="Times New Roman" w:eastAsia="Times New Roman" w:hAnsi="Times New Roman"/>
                <w:color w:val="000000"/>
                <w:lang w:eastAsia="ru-RU"/>
              </w:rPr>
              <w:t xml:space="preserve"> г.</w:t>
            </w:r>
          </w:p>
        </w:tc>
        <w:tc>
          <w:tcPr>
            <w:tcW w:w="13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A8B718F" w14:textId="7777777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Дефицит (-) / Избыток (+)</w:t>
            </w:r>
          </w:p>
        </w:tc>
      </w:tr>
      <w:tr w:rsidR="00F01F78" w:rsidRPr="00001379" w14:paraId="652B07A5"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63139A2" w14:textId="4FE49DC1"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с. Нагорное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697CCE45" w14:textId="54CD183D"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152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40225C6" w14:textId="1F7D98A7"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288</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1700EAD" w14:textId="71338DB1"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400</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2EFAC23" w14:textId="75E1F86C"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283</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FAB716A" w14:textId="3488C19C"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149</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F2AB9E9" w14:textId="0C0A168B" w:rsidR="00F01F78" w:rsidRPr="000A1A46"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251</w:t>
            </w:r>
          </w:p>
        </w:tc>
      </w:tr>
      <w:tr w:rsidR="00F01F78" w:rsidRPr="00001379" w14:paraId="60CC734A"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FF184BD" w14:textId="7A0F80E0"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Помельцево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4F7E33AE" w14:textId="3FCFFBEC"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26</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7917F11" w14:textId="290071F7"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49</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3C47562" w14:textId="1120D36B"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192</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2D81203" w14:textId="335B7CAC"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48</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637B5A9" w14:textId="57CAB34A"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26</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240F38F" w14:textId="164D11CD"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166</w:t>
            </w:r>
          </w:p>
        </w:tc>
      </w:tr>
      <w:tr w:rsidR="00F01F78" w:rsidRPr="00001379" w14:paraId="25C14ECB"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D7F3D5" w14:textId="25B098E0"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Сартаково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26B23415" w14:textId="02E59415"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D84CD4B" w14:textId="3C6EA0C7"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AC46A8D"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C384E75" w14:textId="7B1AC024"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726B0EE" w14:textId="4C4A31B8"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25E4671" w14:textId="5562376F"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r>
      <w:tr w:rsidR="00F01F78" w:rsidRPr="00001379" w14:paraId="035EF8A5"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6376E77" w14:textId="33F58420"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Морозовка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27959E1A" w14:textId="6CDAA18E"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1DF213D" w14:textId="1A74ADF0"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8</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80AFA2C"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82C6218" w14:textId="094192A7"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8</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9BC1314" w14:textId="33A3C891"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F34B05E" w14:textId="2D52297C"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r>
      <w:tr w:rsidR="00F01F78" w:rsidRPr="00001379" w14:paraId="5D4D9619"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8E5EDD" w14:textId="440E4679"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Марково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50DA2C0F" w14:textId="72B27449"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CD92B3E" w14:textId="4323F6AD"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25CC3AA"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BCB17F1" w14:textId="55BB22E3"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9624176" w14:textId="073648B8"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3</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975F53B" w14:textId="48905DAF"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-3</w:t>
            </w:r>
          </w:p>
        </w:tc>
      </w:tr>
      <w:tr w:rsidR="00F01F78" w:rsidRPr="00001379" w14:paraId="569B69F3"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06E3B72" w14:textId="6566EE2B"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М. Кайлы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7FEB727B" w14:textId="38CBE188"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693D25F" w14:textId="0097E631"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13</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FFA3963"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D78719D" w14:textId="5E6699B9"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13</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0AB8E8B" w14:textId="212449B1"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08843BD" w14:textId="082BD76F"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-7</w:t>
            </w:r>
          </w:p>
        </w:tc>
      </w:tr>
      <w:tr w:rsidR="00F01F78" w:rsidRPr="00001379" w14:paraId="07002347"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2A25112" w14:textId="14F45F6B"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Безымянный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480CF1E3" w14:textId="7DFD5825"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0</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3A85CD8" w14:textId="7B2B8032"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0</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CFE99F7"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2E658E38" w14:textId="4EE1E8A3"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0</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90DCCFE" w14:textId="4BA69366"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0</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17DED29" w14:textId="50719642"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0</w:t>
            </w:r>
          </w:p>
        </w:tc>
      </w:tr>
      <w:tr w:rsidR="00F01F78" w:rsidRPr="00001379" w14:paraId="5FF0F35B"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C1FA732" w14:textId="309E3287"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Заречный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055DEBDB" w14:textId="400522A2"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25</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7F2DD6FE" w14:textId="200E8688"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46</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1C9DD572" w14:textId="77777777" w:rsidR="00F01F78" w:rsidRPr="004608EE" w:rsidRDefault="00F01F78" w:rsidP="00F01F78">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E1243F6" w14:textId="684BD589"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46</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DC6347E" w14:textId="404BE992"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24</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47D8B6FD" w14:textId="3B4C6918"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-24</w:t>
            </w:r>
          </w:p>
        </w:tc>
      </w:tr>
      <w:tr w:rsidR="00F01F78" w:rsidRPr="00001379" w14:paraId="4E6E1957" w14:textId="77777777" w:rsidTr="00B042FD">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3791AA" w14:textId="7D689C80" w:rsidR="00F01F78" w:rsidRPr="005C45D9" w:rsidRDefault="00F01F78" w:rsidP="00F01F78">
            <w:pPr>
              <w:spacing w:after="0" w:line="240" w:lineRule="auto"/>
              <w:rPr>
                <w:rFonts w:ascii="Times New Roman" w:eastAsia="Times New Roman" w:hAnsi="Times New Roman"/>
                <w:color w:val="000000"/>
                <w:lang w:eastAsia="ru-RU"/>
              </w:rPr>
            </w:pPr>
            <w:r w:rsidRPr="00F01F78">
              <w:rPr>
                <w:rFonts w:ascii="Times New Roman" w:eastAsia="Times New Roman" w:hAnsi="Times New Roman"/>
                <w:color w:val="000000"/>
                <w:lang w:eastAsia="ru-RU"/>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14:paraId="32DBDAD6" w14:textId="3148D216"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222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767006F" w14:textId="51B06BEF"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419</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0588811D" w14:textId="782996C6"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592</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60CDE064" w14:textId="6E8A19CC"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412</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552658A2" w14:textId="430C884B"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217</w:t>
            </w:r>
          </w:p>
        </w:tc>
        <w:tc>
          <w:tcPr>
            <w:tcW w:w="13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14:paraId="3B2325CE" w14:textId="52D56F59" w:rsidR="00F01F78" w:rsidRPr="004608EE" w:rsidRDefault="00F01F78" w:rsidP="00F01F78">
            <w:pPr>
              <w:spacing w:after="0" w:line="240" w:lineRule="auto"/>
              <w:jc w:val="center"/>
              <w:rPr>
                <w:rFonts w:ascii="Times New Roman" w:eastAsia="Times New Roman" w:hAnsi="Times New Roman"/>
                <w:color w:val="000000"/>
                <w:lang w:eastAsia="ru-RU"/>
              </w:rPr>
            </w:pPr>
            <w:r w:rsidRPr="00F01F78">
              <w:rPr>
                <w:rFonts w:ascii="Times New Roman" w:eastAsia="Times New Roman" w:hAnsi="Times New Roman"/>
                <w:color w:val="000000"/>
                <w:lang w:eastAsia="ru-RU"/>
              </w:rPr>
              <w:t>375</w:t>
            </w:r>
          </w:p>
        </w:tc>
      </w:tr>
    </w:tbl>
    <w:p w14:paraId="55F706A4" w14:textId="77777777" w:rsidR="00642223" w:rsidRDefault="00642223" w:rsidP="00642223">
      <w:pPr>
        <w:spacing w:after="0" w:line="240" w:lineRule="auto"/>
        <w:ind w:firstLine="709"/>
        <w:contextualSpacing/>
        <w:jc w:val="both"/>
        <w:rPr>
          <w:rFonts w:ascii="Times New Roman" w:hAnsi="Times New Roman"/>
          <w:sz w:val="28"/>
          <w:szCs w:val="24"/>
        </w:rPr>
      </w:pPr>
    </w:p>
    <w:p w14:paraId="00C6A011" w14:textId="4054E27F" w:rsidR="00642223" w:rsidRDefault="00642223" w:rsidP="00642223">
      <w:pPr>
        <w:spacing w:after="0" w:line="240" w:lineRule="auto"/>
        <w:ind w:firstLine="709"/>
        <w:contextualSpacing/>
        <w:jc w:val="both"/>
        <w:rPr>
          <w:rFonts w:ascii="Times New Roman" w:hAnsi="Times New Roman"/>
          <w:sz w:val="28"/>
          <w:szCs w:val="24"/>
        </w:rPr>
      </w:pPr>
      <w:r w:rsidRPr="00B36659">
        <w:rPr>
          <w:rFonts w:ascii="Times New Roman" w:hAnsi="Times New Roman"/>
          <w:sz w:val="28"/>
          <w:szCs w:val="24"/>
        </w:rPr>
        <w:t xml:space="preserve">В </w:t>
      </w:r>
      <w:r w:rsidR="00A7686C" w:rsidRPr="00B36659">
        <w:rPr>
          <w:rFonts w:ascii="Times New Roman" w:eastAsia="Times New Roman" w:hAnsi="Times New Roman"/>
          <w:sz w:val="28"/>
          <w:szCs w:val="24"/>
          <w:lang w:eastAsia="ru-RU"/>
        </w:rPr>
        <w:t>целом</w:t>
      </w:r>
      <w:r w:rsidR="009A5E75" w:rsidRPr="00B36659">
        <w:rPr>
          <w:rFonts w:ascii="Times New Roman" w:eastAsia="Times New Roman" w:hAnsi="Times New Roman"/>
          <w:sz w:val="28"/>
          <w:szCs w:val="24"/>
          <w:lang w:eastAsia="ru-RU"/>
        </w:rPr>
        <w:t xml:space="preserve"> </w:t>
      </w:r>
      <w:r w:rsidR="004608EE">
        <w:rPr>
          <w:rFonts w:ascii="Times New Roman" w:eastAsia="Times New Roman" w:hAnsi="Times New Roman"/>
          <w:sz w:val="28"/>
          <w:szCs w:val="24"/>
          <w:lang w:eastAsia="ru-RU"/>
        </w:rPr>
        <w:t>в сельсовете</w:t>
      </w:r>
      <w:r w:rsidRPr="00B36659">
        <w:rPr>
          <w:rFonts w:ascii="Times New Roman" w:eastAsia="Times New Roman" w:hAnsi="Times New Roman"/>
          <w:sz w:val="28"/>
          <w:szCs w:val="24"/>
          <w:lang w:eastAsia="ru-RU"/>
        </w:rPr>
        <w:t xml:space="preserve"> </w:t>
      </w:r>
      <w:r w:rsidRPr="00B36659">
        <w:rPr>
          <w:rFonts w:ascii="Times New Roman" w:hAnsi="Times New Roman"/>
          <w:sz w:val="28"/>
          <w:szCs w:val="24"/>
        </w:rPr>
        <w:t xml:space="preserve">наблюдается </w:t>
      </w:r>
      <w:r w:rsidR="00A7686C" w:rsidRPr="00B36659">
        <w:rPr>
          <w:rFonts w:ascii="Times New Roman" w:hAnsi="Times New Roman"/>
          <w:sz w:val="28"/>
          <w:szCs w:val="24"/>
        </w:rPr>
        <w:t>излишек мест</w:t>
      </w:r>
      <w:r w:rsidR="009A5E75" w:rsidRPr="00B36659">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о</w:t>
      </w:r>
      <w:r w:rsidR="00A7686C" w:rsidRPr="003A7901">
        <w:rPr>
          <w:rFonts w:ascii="Times New Roman" w:hAnsi="Times New Roman"/>
          <w:sz w:val="28"/>
          <w:szCs w:val="24"/>
        </w:rPr>
        <w:t>бщеобразовательных</w:t>
      </w:r>
      <w:r w:rsidRPr="00495C08">
        <w:rPr>
          <w:rFonts w:ascii="Times New Roman" w:hAnsi="Times New Roman"/>
          <w:sz w:val="28"/>
          <w:szCs w:val="24"/>
        </w:rPr>
        <w:t xml:space="preserve"> учреждени</w:t>
      </w:r>
      <w:r w:rsidR="00A7686C">
        <w:rPr>
          <w:rFonts w:ascii="Times New Roman" w:hAnsi="Times New Roman"/>
          <w:sz w:val="28"/>
          <w:szCs w:val="24"/>
        </w:rPr>
        <w:t>ях</w:t>
      </w:r>
      <w:r w:rsidRPr="003A7901">
        <w:rPr>
          <w:rFonts w:ascii="Times New Roman" w:hAnsi="Times New Roman"/>
          <w:sz w:val="28"/>
          <w:szCs w:val="24"/>
        </w:rPr>
        <w:t xml:space="preserve">. </w:t>
      </w:r>
      <w:r w:rsidR="00FD6F86">
        <w:rPr>
          <w:rFonts w:ascii="Times New Roman" w:hAnsi="Times New Roman"/>
          <w:sz w:val="28"/>
          <w:szCs w:val="24"/>
        </w:rPr>
        <w:t>Рекомендуется проведение капитального ремонта здани</w:t>
      </w:r>
      <w:r w:rsidR="004608EE">
        <w:rPr>
          <w:rFonts w:ascii="Times New Roman" w:hAnsi="Times New Roman"/>
          <w:sz w:val="28"/>
          <w:szCs w:val="24"/>
        </w:rPr>
        <w:t>й</w:t>
      </w:r>
      <w:r w:rsidR="00FD6F86">
        <w:rPr>
          <w:rFonts w:ascii="Times New Roman" w:hAnsi="Times New Roman"/>
          <w:sz w:val="28"/>
          <w:szCs w:val="24"/>
        </w:rPr>
        <w:t xml:space="preserve"> </w:t>
      </w:r>
      <w:r w:rsidR="004608EE">
        <w:rPr>
          <w:rFonts w:ascii="Times New Roman" w:hAnsi="Times New Roman"/>
          <w:sz w:val="28"/>
          <w:szCs w:val="24"/>
        </w:rPr>
        <w:t xml:space="preserve">существующих </w:t>
      </w:r>
      <w:r w:rsidR="00FD6F86">
        <w:rPr>
          <w:rFonts w:ascii="Times New Roman" w:hAnsi="Times New Roman"/>
          <w:sz w:val="28"/>
          <w:szCs w:val="24"/>
        </w:rPr>
        <w:t>СОШ</w:t>
      </w:r>
      <w:r w:rsidR="00F01F78">
        <w:rPr>
          <w:rFonts w:ascii="Times New Roman" w:hAnsi="Times New Roman"/>
          <w:sz w:val="28"/>
          <w:szCs w:val="24"/>
        </w:rPr>
        <w:t xml:space="preserve"> и ООШ</w:t>
      </w:r>
      <w:r w:rsidR="00FD6F86">
        <w:rPr>
          <w:rFonts w:ascii="Times New Roman" w:hAnsi="Times New Roman"/>
          <w:sz w:val="28"/>
          <w:szCs w:val="24"/>
        </w:rPr>
        <w:t xml:space="preserve">. </w:t>
      </w:r>
    </w:p>
    <w:p w14:paraId="5EF76186" w14:textId="0C3182F2" w:rsidR="00016BF0" w:rsidRPr="00016BF0" w:rsidRDefault="00016BF0" w:rsidP="00016BF0">
      <w:pPr>
        <w:spacing w:after="0" w:line="240" w:lineRule="auto"/>
        <w:jc w:val="right"/>
        <w:rPr>
          <w:rFonts w:ascii="Times New Roman" w:hAnsi="Times New Roman"/>
          <w:sz w:val="28"/>
          <w:szCs w:val="28"/>
        </w:rPr>
      </w:pPr>
      <w:r w:rsidRPr="00016BF0">
        <w:rPr>
          <w:rFonts w:ascii="Times New Roman" w:hAnsi="Times New Roman"/>
          <w:sz w:val="28"/>
          <w:szCs w:val="28"/>
        </w:rPr>
        <w:t xml:space="preserve">Таблица </w:t>
      </w:r>
      <w:r w:rsidRPr="00016BF0">
        <w:rPr>
          <w:rFonts w:ascii="Times New Roman" w:hAnsi="Times New Roman"/>
          <w:sz w:val="28"/>
          <w:szCs w:val="28"/>
        </w:rPr>
        <w:fldChar w:fldCharType="begin"/>
      </w:r>
      <w:r w:rsidRPr="00016BF0">
        <w:rPr>
          <w:rFonts w:ascii="Times New Roman" w:hAnsi="Times New Roman"/>
          <w:sz w:val="28"/>
          <w:szCs w:val="28"/>
        </w:rPr>
        <w:instrText xml:space="preserve"> SEQ Таблица \* ARABIC </w:instrText>
      </w:r>
      <w:r w:rsidRPr="00016BF0">
        <w:rPr>
          <w:rFonts w:ascii="Times New Roman" w:hAnsi="Times New Roman"/>
          <w:sz w:val="28"/>
          <w:szCs w:val="28"/>
        </w:rPr>
        <w:fldChar w:fldCharType="separate"/>
      </w:r>
      <w:r w:rsidR="00CE1A47">
        <w:rPr>
          <w:rFonts w:ascii="Times New Roman" w:hAnsi="Times New Roman"/>
          <w:noProof/>
          <w:sz w:val="28"/>
          <w:szCs w:val="28"/>
        </w:rPr>
        <w:t>43</w:t>
      </w:r>
      <w:r w:rsidRPr="00016BF0">
        <w:rPr>
          <w:rFonts w:ascii="Times New Roman" w:hAnsi="Times New Roman"/>
          <w:sz w:val="28"/>
          <w:szCs w:val="28"/>
        </w:rPr>
        <w:fldChar w:fldCharType="end"/>
      </w:r>
    </w:p>
    <w:p w14:paraId="5365381B" w14:textId="5993DF55" w:rsidR="00016BF0" w:rsidRDefault="00016BF0" w:rsidP="00016BF0">
      <w:pPr>
        <w:spacing w:after="120" w:line="240" w:lineRule="auto"/>
        <w:jc w:val="center"/>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Расчёт потребности</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о</w:t>
      </w:r>
      <w:r w:rsidRPr="00016BF0">
        <w:rPr>
          <w:rFonts w:ascii="Times New Roman" w:eastAsia="Times New Roman" w:hAnsi="Times New Roman"/>
          <w:sz w:val="28"/>
          <w:szCs w:val="24"/>
          <w:lang w:eastAsia="ru-RU"/>
        </w:rPr>
        <w:t>бъектах дошкольного образования</w:t>
      </w:r>
    </w:p>
    <w:tbl>
      <w:tblPr>
        <w:tblW w:w="10628" w:type="dxa"/>
        <w:jc w:val="center"/>
        <w:tblLayout w:type="fixed"/>
        <w:tblLook w:val="04A0" w:firstRow="1" w:lastRow="0" w:firstColumn="1" w:lastColumn="0" w:noHBand="0" w:noVBand="1"/>
      </w:tblPr>
      <w:tblGrid>
        <w:gridCol w:w="1980"/>
        <w:gridCol w:w="1560"/>
        <w:gridCol w:w="1559"/>
        <w:gridCol w:w="1308"/>
        <w:gridCol w:w="1471"/>
        <w:gridCol w:w="1506"/>
        <w:gridCol w:w="1244"/>
      </w:tblGrid>
      <w:tr w:rsidR="008E3B1C" w:rsidRPr="008E3B1C" w14:paraId="0D2D3E87" w14:textId="77777777" w:rsidTr="00B042FD">
        <w:trPr>
          <w:trHeight w:val="57"/>
          <w:tblHeade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6D2654B9" w14:textId="77777777"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Населённый пункт</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728D3324" w14:textId="566BB315"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 xml:space="preserve">Численность </w:t>
            </w:r>
            <w:r w:rsidR="004608EE">
              <w:rPr>
                <w:rFonts w:ascii="Times New Roman" w:eastAsia="Times New Roman" w:hAnsi="Times New Roman"/>
                <w:color w:val="000000"/>
                <w:lang w:eastAsia="ru-RU"/>
              </w:rPr>
              <w:t>дошкольников</w:t>
            </w:r>
            <w:r w:rsidRPr="008E3B1C">
              <w:rPr>
                <w:rFonts w:ascii="Times New Roman" w:eastAsia="Times New Roman" w:hAnsi="Times New Roman"/>
                <w:color w:val="000000"/>
                <w:lang w:eastAsia="ru-RU"/>
              </w:rPr>
              <w:t>, расчётный срок (20</w:t>
            </w:r>
            <w:r w:rsidR="004608EE">
              <w:rPr>
                <w:rFonts w:ascii="Times New Roman" w:eastAsia="Times New Roman" w:hAnsi="Times New Roman"/>
                <w:color w:val="000000"/>
                <w:lang w:eastAsia="ru-RU"/>
              </w:rPr>
              <w:t>40</w:t>
            </w:r>
            <w:r w:rsidRPr="008E3B1C">
              <w:rPr>
                <w:rFonts w:ascii="Times New Roman" w:eastAsia="Times New Roman" w:hAnsi="Times New Roman"/>
                <w:color w:val="000000"/>
                <w:lang w:eastAsia="ru-RU"/>
              </w:rPr>
              <w:t xml:space="preserve"> г.)</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2DEFE8AF" w14:textId="7ED10269"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 xml:space="preserve">Численность </w:t>
            </w:r>
            <w:r w:rsidR="004608EE">
              <w:rPr>
                <w:rFonts w:ascii="Times New Roman" w:eastAsia="Times New Roman" w:hAnsi="Times New Roman"/>
                <w:color w:val="000000"/>
                <w:lang w:eastAsia="ru-RU"/>
              </w:rPr>
              <w:t>дошкольников</w:t>
            </w:r>
            <w:r w:rsidRPr="008E3B1C">
              <w:rPr>
                <w:rFonts w:ascii="Times New Roman" w:eastAsia="Times New Roman" w:hAnsi="Times New Roman"/>
                <w:color w:val="000000"/>
                <w:lang w:eastAsia="ru-RU"/>
              </w:rPr>
              <w:t>, 20</w:t>
            </w:r>
            <w:r w:rsidR="004608EE">
              <w:rPr>
                <w:rFonts w:ascii="Times New Roman" w:eastAsia="Times New Roman" w:hAnsi="Times New Roman"/>
                <w:color w:val="000000"/>
                <w:lang w:eastAsia="ru-RU"/>
              </w:rPr>
              <w:t>20</w:t>
            </w:r>
            <w:r w:rsidRPr="008E3B1C">
              <w:rPr>
                <w:rFonts w:ascii="Times New Roman" w:eastAsia="Times New Roman" w:hAnsi="Times New Roman"/>
                <w:color w:val="000000"/>
                <w:lang w:eastAsia="ru-RU"/>
              </w:rPr>
              <w:t xml:space="preserve"> г.</w:t>
            </w:r>
          </w:p>
        </w:tc>
        <w:tc>
          <w:tcPr>
            <w:tcW w:w="5529"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67BE5E1C" w14:textId="0AF74945"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Существующее</w:t>
            </w:r>
            <w:r w:rsidR="009A5E75" w:rsidRPr="008E3B1C">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8E3B1C">
              <w:rPr>
                <w:rFonts w:ascii="Times New Roman" w:eastAsia="Times New Roman" w:hAnsi="Times New Roman"/>
                <w:color w:val="000000"/>
                <w:lang w:eastAsia="ru-RU"/>
              </w:rPr>
              <w:t>р</w:t>
            </w:r>
            <w:r w:rsidRPr="008E3B1C">
              <w:rPr>
                <w:rFonts w:ascii="Times New Roman" w:eastAsia="Times New Roman" w:hAnsi="Times New Roman"/>
                <w:color w:val="000000"/>
                <w:lang w:eastAsia="ru-RU"/>
              </w:rPr>
              <w:t>асчётное количество мест</w:t>
            </w:r>
            <w:r w:rsidR="009A5E75" w:rsidRPr="008E3B1C">
              <w:rPr>
                <w:rFonts w:ascii="Times New Roman" w:eastAsia="Times New Roman" w:hAnsi="Times New Roman"/>
                <w:color w:val="000000"/>
                <w:lang w:eastAsia="ru-RU"/>
              </w:rPr>
              <w:t xml:space="preserve"> в</w:t>
            </w:r>
            <w:r w:rsidR="009A5E75">
              <w:rPr>
                <w:rFonts w:ascii="Times New Roman" w:eastAsia="Times New Roman" w:hAnsi="Times New Roman"/>
                <w:color w:val="000000"/>
                <w:lang w:eastAsia="ru-RU"/>
              </w:rPr>
              <w:t> </w:t>
            </w:r>
            <w:r w:rsidR="009A5E75" w:rsidRPr="008E3B1C">
              <w:rPr>
                <w:rFonts w:ascii="Times New Roman" w:eastAsia="Times New Roman" w:hAnsi="Times New Roman"/>
                <w:color w:val="000000"/>
                <w:lang w:eastAsia="ru-RU"/>
              </w:rPr>
              <w:t>д</w:t>
            </w:r>
            <w:r w:rsidRPr="008E3B1C">
              <w:rPr>
                <w:rFonts w:ascii="Times New Roman" w:eastAsia="Times New Roman" w:hAnsi="Times New Roman"/>
                <w:color w:val="000000"/>
                <w:lang w:eastAsia="ru-RU"/>
              </w:rPr>
              <w:t xml:space="preserve">ошкольных учреждениях </w:t>
            </w:r>
          </w:p>
        </w:tc>
      </w:tr>
      <w:tr w:rsidR="00A7686C" w:rsidRPr="008E3B1C" w14:paraId="6C951270" w14:textId="77777777" w:rsidTr="00B042FD">
        <w:trPr>
          <w:trHeight w:val="57"/>
          <w:tblHeader/>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C4792B" w14:textId="77777777" w:rsidR="00A7686C" w:rsidRPr="008E3B1C" w:rsidRDefault="00A7686C" w:rsidP="008C69F0">
            <w:pPr>
              <w:spacing w:after="0" w:line="240" w:lineRule="auto"/>
              <w:rPr>
                <w:rFonts w:ascii="Times New Roman" w:eastAsia="Times New Roman" w:hAnsi="Times New Roman"/>
                <w:color w:val="000000"/>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691BF8" w14:textId="77777777" w:rsidR="00A7686C" w:rsidRPr="008E3B1C" w:rsidRDefault="00A7686C" w:rsidP="008C69F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62DF85" w14:textId="77777777" w:rsidR="00A7686C" w:rsidRPr="008E3B1C" w:rsidRDefault="00A7686C" w:rsidP="008C69F0">
            <w:pPr>
              <w:spacing w:after="0" w:line="240" w:lineRule="auto"/>
              <w:rPr>
                <w:rFonts w:ascii="Times New Roman" w:eastAsia="Times New Roman" w:hAnsi="Times New Roman"/>
                <w:color w:val="000000"/>
                <w:lang w:eastAsia="ru-RU"/>
              </w:rPr>
            </w:pPr>
          </w:p>
        </w:tc>
        <w:tc>
          <w:tcPr>
            <w:tcW w:w="130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6E25D6C4" w14:textId="77777777" w:rsidR="00A7686C" w:rsidRPr="008E3B1C" w:rsidRDefault="00A7686C" w:rsidP="008C69F0">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3CAD1B28" w14:textId="1BA71EB3" w:rsidR="00A7686C" w:rsidRPr="008E3B1C" w:rsidRDefault="00A7686C" w:rsidP="008C69F0">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Нормативная потребность мест, 20</w:t>
            </w:r>
            <w:r w:rsidR="004608EE">
              <w:rPr>
                <w:rFonts w:ascii="Times New Roman" w:eastAsia="Times New Roman" w:hAnsi="Times New Roman"/>
                <w:color w:val="000000"/>
                <w:lang w:eastAsia="ru-RU"/>
              </w:rPr>
              <w:t>20</w:t>
            </w:r>
            <w:r w:rsidRPr="008E3B1C">
              <w:rPr>
                <w:rFonts w:ascii="Times New Roman" w:eastAsia="Times New Roman" w:hAnsi="Times New Roman"/>
                <w:color w:val="000000"/>
                <w:lang w:eastAsia="ru-RU"/>
              </w:rPr>
              <w:t xml:space="preserve"> г.</w:t>
            </w:r>
          </w:p>
        </w:tc>
        <w:tc>
          <w:tcPr>
            <w:tcW w:w="150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7F7B468" w14:textId="63C2EAE0" w:rsidR="00A7686C" w:rsidRPr="008E3B1C" w:rsidRDefault="00A7686C" w:rsidP="008C69F0">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Прогнозируемая потребность мест, 20</w:t>
            </w:r>
            <w:r w:rsidR="004608EE">
              <w:rPr>
                <w:rFonts w:ascii="Times New Roman" w:eastAsia="Times New Roman" w:hAnsi="Times New Roman"/>
                <w:color w:val="000000"/>
                <w:lang w:eastAsia="ru-RU"/>
              </w:rPr>
              <w:t>40</w:t>
            </w:r>
            <w:r w:rsidRPr="008E3B1C">
              <w:rPr>
                <w:rFonts w:ascii="Times New Roman" w:eastAsia="Times New Roman" w:hAnsi="Times New Roman"/>
                <w:color w:val="000000"/>
                <w:lang w:eastAsia="ru-RU"/>
              </w:rPr>
              <w:t xml:space="preserve"> г.</w:t>
            </w:r>
          </w:p>
        </w:tc>
        <w:tc>
          <w:tcPr>
            <w:tcW w:w="124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4D0E2AE" w14:textId="77777777" w:rsidR="00A7686C" w:rsidRPr="008E3B1C" w:rsidRDefault="00A7686C" w:rsidP="008C69F0">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Дефицит (-) / Избыток (+)</w:t>
            </w:r>
          </w:p>
        </w:tc>
      </w:tr>
      <w:tr w:rsidR="00B042FD" w:rsidRPr="008E3B1C" w14:paraId="6990FD0C"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2DF13BBD" w14:textId="103D2B11" w:rsidR="00B042FD" w:rsidRPr="008E3B1C" w:rsidRDefault="00B042FD" w:rsidP="00B042FD">
            <w:pPr>
              <w:spacing w:after="0" w:line="240" w:lineRule="auto"/>
              <w:ind w:left="57" w:right="57"/>
              <w:rPr>
                <w:rFonts w:ascii="Times New Roman" w:eastAsia="Times New Roman" w:hAnsi="Times New Roman"/>
                <w:szCs w:val="24"/>
                <w:lang w:eastAsia="ru-RU"/>
              </w:rPr>
            </w:pPr>
            <w:r w:rsidRPr="00F01F78">
              <w:rPr>
                <w:rFonts w:ascii="Times New Roman" w:eastAsia="Times New Roman" w:hAnsi="Times New Roman"/>
                <w:color w:val="000000"/>
                <w:lang w:eastAsia="ru-RU"/>
              </w:rPr>
              <w:t>с. Нагорное</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A8D8E9D" w14:textId="18BE2CE0"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107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A4E56A" w14:textId="04675443"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34</w:t>
            </w:r>
          </w:p>
        </w:tc>
        <w:tc>
          <w:tcPr>
            <w:tcW w:w="130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01FF2E" w14:textId="3E1D2F87"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58</w:t>
            </w:r>
          </w:p>
        </w:tc>
        <w:tc>
          <w:tcPr>
            <w:tcW w:w="147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FA76239" w14:textId="3FAE2773"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24</w:t>
            </w:r>
          </w:p>
        </w:tc>
        <w:tc>
          <w:tcPr>
            <w:tcW w:w="150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700EBC" w14:textId="14EEEA9C"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75</w:t>
            </w:r>
          </w:p>
        </w:tc>
        <w:tc>
          <w:tcPr>
            <w:tcW w:w="124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CF1F6AB" w14:textId="3CE785AC" w:rsidR="00B042FD" w:rsidRPr="008E3B1C"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-17</w:t>
            </w:r>
          </w:p>
        </w:tc>
      </w:tr>
      <w:tr w:rsidR="00B042FD" w:rsidRPr="008E3B1C" w14:paraId="4203D99F"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0006E42" w14:textId="15A9DF7B"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Помельцево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B92CC05" w14:textId="18FFED34"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18</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A9A0D4" w14:textId="2D3BB5F0"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6</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8BA3A9" w14:textId="66BF8E0E"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712382D" w14:textId="5DB98F11"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4</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01EF82" w14:textId="32B2732A"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13</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24E5445" w14:textId="02F8F2FF"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-13</w:t>
            </w:r>
          </w:p>
        </w:tc>
      </w:tr>
      <w:tr w:rsidR="00B042FD" w:rsidRPr="008E3B1C" w14:paraId="1EEBD7CE"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579E55A" w14:textId="30EF1CEB"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Сартаково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06055B5" w14:textId="238EC0DC"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C4DA71" w14:textId="36896F72"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FD0B26" w14:textId="518549BF"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2A19270" w14:textId="016AFC5B"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B7BA03D" w14:textId="005FEBFB"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0BF1DEC" w14:textId="7AECA325"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r>
      <w:tr w:rsidR="00B042FD" w:rsidRPr="008E3B1C" w14:paraId="0B644548"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8C2B0FB" w14:textId="603535CA"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Морозовка</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00C8166" w14:textId="633BB92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ACCF554" w14:textId="053B51DC"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EC7819" w14:textId="4FC010FB"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C83618" w14:textId="16583F88"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8CFF67B" w14:textId="528A0FC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D2FBCA1" w14:textId="158C6185"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r>
      <w:tr w:rsidR="00B042FD" w:rsidRPr="008E3B1C" w14:paraId="2C09CE39"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D914E15" w14:textId="745D7F17"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Марково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A6D6B6C" w14:textId="4585FA71"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BEE85F" w14:textId="3FE593B2"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E5720E" w14:textId="655FFAEA"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55725C" w14:textId="2E29C863"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210DCC9" w14:textId="13F94E97"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F2C8AF" w14:textId="5E48BB6A"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r>
      <w:tr w:rsidR="00B042FD" w:rsidRPr="008E3B1C" w14:paraId="4D59BB44"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F3922DF" w14:textId="41E18719"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М. Кайлы</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DFB8767" w14:textId="274AB311"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5</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862B58" w14:textId="77C459AE"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2</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39C043" w14:textId="42B1657E"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919665" w14:textId="2A8F613A"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43622D" w14:textId="5991A85D"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1A4F1C" w14:textId="43F4DDC3"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w:t>
            </w:r>
          </w:p>
        </w:tc>
      </w:tr>
      <w:tr w:rsidR="00B042FD" w:rsidRPr="008E3B1C" w14:paraId="4F8C8B6B"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671EE3B" w14:textId="040899BC"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Безымянный</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BCD0EB2" w14:textId="23EC63D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0</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B9A485" w14:textId="3EBF45C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0</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E964B3" w14:textId="4AE51493"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C8ED76" w14:textId="51531C1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0</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4A97D1" w14:textId="7C69DCF8"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0</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7AEFF7F" w14:textId="044F19E6"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0</w:t>
            </w:r>
          </w:p>
        </w:tc>
      </w:tr>
      <w:tr w:rsidR="00B042FD" w:rsidRPr="008E3B1C" w14:paraId="35BC8844"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DCD715E" w14:textId="58FE77FE"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Заречный</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D8319C3" w14:textId="69A12D25"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17</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8015EC" w14:textId="674DE52B"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5</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D5CE88" w14:textId="325D7EB6"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 </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612267" w14:textId="47D2C8A9"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4</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71B1F1" w14:textId="7C68CC3D"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12</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BC4534C" w14:textId="5B703FFD"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-12</w:t>
            </w:r>
          </w:p>
        </w:tc>
      </w:tr>
      <w:tr w:rsidR="00B042FD" w:rsidRPr="008E3B1C" w14:paraId="3C4655A2" w14:textId="77777777" w:rsidTr="00B042FD">
        <w:trPr>
          <w:trHeight w:val="57"/>
          <w:jc w:val="center"/>
        </w:trPr>
        <w:tc>
          <w:tcPr>
            <w:tcW w:w="198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FC6B908" w14:textId="354E3C0B" w:rsidR="00B042FD" w:rsidRPr="005C45D9" w:rsidRDefault="00B042FD" w:rsidP="00B042FD">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Итого:</w:t>
            </w:r>
          </w:p>
        </w:tc>
        <w:tc>
          <w:tcPr>
            <w:tcW w:w="1560"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5B559E0" w14:textId="7C53A240"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155</w:t>
            </w:r>
          </w:p>
        </w:tc>
        <w:tc>
          <w:tcPr>
            <w:tcW w:w="155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45A46A" w14:textId="2F846D2F"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49</w:t>
            </w:r>
          </w:p>
        </w:tc>
        <w:tc>
          <w:tcPr>
            <w:tcW w:w="130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C15FA2" w14:textId="065D6856"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58</w:t>
            </w:r>
          </w:p>
        </w:tc>
        <w:tc>
          <w:tcPr>
            <w:tcW w:w="147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87E9DA0" w14:textId="487870ED"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36</w:t>
            </w:r>
          </w:p>
        </w:tc>
        <w:tc>
          <w:tcPr>
            <w:tcW w:w="150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71B973" w14:textId="4F910B17"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109</w:t>
            </w:r>
          </w:p>
        </w:tc>
        <w:tc>
          <w:tcPr>
            <w:tcW w:w="124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E43EB4" w14:textId="0A6346C7" w:rsidR="00B042FD" w:rsidRPr="004608EE" w:rsidRDefault="00B042FD" w:rsidP="00B042FD">
            <w:pPr>
              <w:spacing w:after="0" w:line="240" w:lineRule="auto"/>
              <w:jc w:val="center"/>
              <w:rPr>
                <w:rFonts w:ascii="Times New Roman" w:eastAsia="Times New Roman" w:hAnsi="Times New Roman"/>
                <w:color w:val="000000"/>
                <w:lang w:eastAsia="ru-RU"/>
              </w:rPr>
            </w:pPr>
            <w:r w:rsidRPr="00B042FD">
              <w:rPr>
                <w:rFonts w:ascii="Times New Roman" w:eastAsia="Times New Roman" w:hAnsi="Times New Roman"/>
                <w:color w:val="000000"/>
                <w:lang w:eastAsia="ru-RU"/>
              </w:rPr>
              <w:t>-51</w:t>
            </w:r>
          </w:p>
        </w:tc>
      </w:tr>
    </w:tbl>
    <w:p w14:paraId="242A4A27" w14:textId="77777777" w:rsidR="00A7686C" w:rsidRPr="00016BF0" w:rsidRDefault="00A7686C" w:rsidP="00016BF0">
      <w:pPr>
        <w:spacing w:after="120" w:line="240" w:lineRule="auto"/>
        <w:jc w:val="center"/>
        <w:rPr>
          <w:rFonts w:ascii="Times New Roman" w:eastAsia="Times New Roman" w:hAnsi="Times New Roman"/>
          <w:sz w:val="28"/>
          <w:szCs w:val="24"/>
          <w:lang w:eastAsia="ru-RU"/>
        </w:rPr>
      </w:pPr>
    </w:p>
    <w:p w14:paraId="59F2824D" w14:textId="77777777" w:rsidR="00B042FD" w:rsidRDefault="008E3B1C" w:rsidP="008E3B1C">
      <w:pPr>
        <w:spacing w:after="0" w:line="240" w:lineRule="auto"/>
        <w:ind w:firstLine="709"/>
        <w:contextualSpacing/>
        <w:jc w:val="both"/>
        <w:rPr>
          <w:rFonts w:ascii="Times New Roman" w:hAnsi="Times New Roman"/>
          <w:sz w:val="28"/>
          <w:szCs w:val="24"/>
        </w:rPr>
      </w:pPr>
      <w:r w:rsidRPr="00B36659">
        <w:rPr>
          <w:rFonts w:ascii="Times New Roman" w:hAnsi="Times New Roman"/>
          <w:sz w:val="28"/>
          <w:szCs w:val="24"/>
        </w:rPr>
        <w:lastRenderedPageBreak/>
        <w:t xml:space="preserve">В </w:t>
      </w:r>
      <w:r w:rsidR="004608EE">
        <w:rPr>
          <w:rFonts w:ascii="Times New Roman" w:eastAsia="Times New Roman" w:hAnsi="Times New Roman"/>
          <w:sz w:val="28"/>
          <w:szCs w:val="24"/>
          <w:lang w:eastAsia="ru-RU"/>
        </w:rPr>
        <w:t>сельсовете</w:t>
      </w:r>
      <w:r w:rsidR="004608EE" w:rsidRPr="00B36659">
        <w:rPr>
          <w:rFonts w:ascii="Times New Roman" w:eastAsia="Times New Roman" w:hAnsi="Times New Roman"/>
          <w:sz w:val="28"/>
          <w:szCs w:val="24"/>
          <w:lang w:eastAsia="ru-RU"/>
        </w:rPr>
        <w:t xml:space="preserve"> </w:t>
      </w:r>
      <w:r w:rsidRPr="00B36659">
        <w:rPr>
          <w:rFonts w:ascii="Times New Roman" w:hAnsi="Times New Roman"/>
          <w:sz w:val="28"/>
          <w:szCs w:val="24"/>
        </w:rPr>
        <w:t xml:space="preserve">наблюдается </w:t>
      </w:r>
      <w:r w:rsidR="004608EE">
        <w:rPr>
          <w:rFonts w:ascii="Times New Roman" w:hAnsi="Times New Roman"/>
          <w:sz w:val="28"/>
          <w:szCs w:val="24"/>
        </w:rPr>
        <w:t>недостаток</w:t>
      </w:r>
      <w:r w:rsidRPr="00B36659">
        <w:rPr>
          <w:rFonts w:ascii="Times New Roman" w:hAnsi="Times New Roman"/>
          <w:sz w:val="28"/>
          <w:szCs w:val="24"/>
        </w:rPr>
        <w:t xml:space="preserve"> мест</w:t>
      </w:r>
      <w:r w:rsidR="009A5E75" w:rsidRPr="00B36659">
        <w:rPr>
          <w:rFonts w:ascii="Times New Roman" w:hAnsi="Times New Roman"/>
          <w:sz w:val="28"/>
          <w:szCs w:val="24"/>
        </w:rPr>
        <w:t xml:space="preserve"> в</w:t>
      </w:r>
      <w:r w:rsidR="009A5E75">
        <w:rPr>
          <w:rFonts w:ascii="Times New Roman" w:hAnsi="Times New Roman"/>
          <w:sz w:val="28"/>
          <w:szCs w:val="24"/>
        </w:rPr>
        <w:t> д</w:t>
      </w:r>
      <w:r w:rsidR="00B464BF">
        <w:rPr>
          <w:rFonts w:ascii="Times New Roman" w:hAnsi="Times New Roman"/>
          <w:sz w:val="28"/>
          <w:szCs w:val="24"/>
        </w:rPr>
        <w:t>ошкольных</w:t>
      </w:r>
      <w:r w:rsidRPr="00495C08">
        <w:rPr>
          <w:rFonts w:ascii="Times New Roman" w:hAnsi="Times New Roman"/>
          <w:sz w:val="28"/>
          <w:szCs w:val="24"/>
        </w:rPr>
        <w:t xml:space="preserve"> учреждени</w:t>
      </w:r>
      <w:r>
        <w:rPr>
          <w:rFonts w:ascii="Times New Roman" w:hAnsi="Times New Roman"/>
          <w:sz w:val="28"/>
          <w:szCs w:val="24"/>
        </w:rPr>
        <w:t>ях</w:t>
      </w:r>
      <w:r w:rsidRPr="003A7901">
        <w:rPr>
          <w:rFonts w:ascii="Times New Roman" w:hAnsi="Times New Roman"/>
          <w:sz w:val="28"/>
          <w:szCs w:val="24"/>
        </w:rPr>
        <w:t xml:space="preserve">. </w:t>
      </w:r>
      <w:r w:rsidR="004608EE">
        <w:rPr>
          <w:rFonts w:ascii="Times New Roman" w:hAnsi="Times New Roman"/>
          <w:sz w:val="28"/>
          <w:szCs w:val="24"/>
        </w:rPr>
        <w:t xml:space="preserve">Генеральным планом рекомендуется </w:t>
      </w:r>
      <w:r w:rsidR="00B042FD">
        <w:rPr>
          <w:rFonts w:ascii="Times New Roman" w:hAnsi="Times New Roman"/>
          <w:sz w:val="28"/>
          <w:szCs w:val="24"/>
        </w:rPr>
        <w:t>организация групп</w:t>
      </w:r>
      <w:r w:rsidR="004608EE">
        <w:rPr>
          <w:rFonts w:ascii="Times New Roman" w:hAnsi="Times New Roman"/>
          <w:sz w:val="28"/>
          <w:szCs w:val="24"/>
        </w:rPr>
        <w:t xml:space="preserve"> </w:t>
      </w:r>
      <w:r w:rsidR="00B042FD">
        <w:rPr>
          <w:rFonts w:ascii="Times New Roman" w:hAnsi="Times New Roman"/>
          <w:sz w:val="28"/>
          <w:szCs w:val="24"/>
        </w:rPr>
        <w:t xml:space="preserve">дошкольного образования при школах: </w:t>
      </w:r>
    </w:p>
    <w:p w14:paraId="18334A32" w14:textId="77777777" w:rsidR="00B042FD" w:rsidRPr="00B042FD" w:rsidRDefault="00B042FD" w:rsidP="00B042FD">
      <w:pPr>
        <w:numPr>
          <w:ilvl w:val="0"/>
          <w:numId w:val="51"/>
        </w:numPr>
        <w:spacing w:after="0" w:line="240" w:lineRule="auto"/>
        <w:jc w:val="both"/>
        <w:rPr>
          <w:rFonts w:ascii="Times New Roman" w:eastAsia="Times New Roman" w:hAnsi="Times New Roman"/>
          <w:sz w:val="28"/>
          <w:szCs w:val="24"/>
          <w:lang w:eastAsia="ru-RU"/>
        </w:rPr>
      </w:pPr>
      <w:r w:rsidRPr="00B042FD">
        <w:rPr>
          <w:rFonts w:ascii="Times New Roman" w:eastAsia="Times New Roman" w:hAnsi="Times New Roman"/>
          <w:sz w:val="28"/>
          <w:szCs w:val="24"/>
          <w:lang w:eastAsia="ru-RU"/>
        </w:rPr>
        <w:t>в с. Нагорное</w:t>
      </w:r>
      <w:r w:rsidR="004608EE" w:rsidRPr="00B042FD">
        <w:rPr>
          <w:rFonts w:ascii="Times New Roman" w:eastAsia="Times New Roman" w:hAnsi="Times New Roman"/>
          <w:sz w:val="28"/>
          <w:szCs w:val="24"/>
          <w:lang w:eastAsia="ru-RU"/>
        </w:rPr>
        <w:t xml:space="preserve"> мощностью </w:t>
      </w:r>
      <w:r w:rsidRPr="00B042FD">
        <w:rPr>
          <w:rFonts w:ascii="Times New Roman" w:eastAsia="Times New Roman" w:hAnsi="Times New Roman"/>
          <w:sz w:val="28"/>
          <w:szCs w:val="24"/>
          <w:lang w:eastAsia="ru-RU"/>
        </w:rPr>
        <w:t>до 75</w:t>
      </w:r>
      <w:r w:rsidR="004608EE" w:rsidRPr="00B042FD">
        <w:rPr>
          <w:rFonts w:ascii="Times New Roman" w:eastAsia="Times New Roman" w:hAnsi="Times New Roman"/>
          <w:sz w:val="28"/>
          <w:szCs w:val="24"/>
          <w:lang w:eastAsia="ru-RU"/>
        </w:rPr>
        <w:t xml:space="preserve"> мест на </w:t>
      </w:r>
      <w:r w:rsidRPr="00B042FD">
        <w:rPr>
          <w:rFonts w:ascii="Times New Roman" w:eastAsia="Times New Roman" w:hAnsi="Times New Roman"/>
          <w:sz w:val="28"/>
          <w:szCs w:val="24"/>
          <w:lang w:eastAsia="ru-RU"/>
        </w:rPr>
        <w:t>расчётный срок;</w:t>
      </w:r>
    </w:p>
    <w:p w14:paraId="056B8374" w14:textId="756634C1" w:rsidR="008E3B1C" w:rsidRDefault="00B042FD" w:rsidP="00B042FD">
      <w:pPr>
        <w:numPr>
          <w:ilvl w:val="0"/>
          <w:numId w:val="51"/>
        </w:numPr>
        <w:spacing w:after="0" w:line="240" w:lineRule="auto"/>
        <w:jc w:val="both"/>
        <w:rPr>
          <w:rFonts w:ascii="Times New Roman" w:eastAsia="Times New Roman" w:hAnsi="Times New Roman"/>
          <w:sz w:val="28"/>
          <w:szCs w:val="24"/>
          <w:lang w:eastAsia="ru-RU"/>
        </w:rPr>
      </w:pPr>
      <w:r w:rsidRPr="00B042FD">
        <w:rPr>
          <w:rFonts w:ascii="Times New Roman" w:eastAsia="Times New Roman" w:hAnsi="Times New Roman"/>
          <w:sz w:val="28"/>
          <w:szCs w:val="24"/>
          <w:lang w:eastAsia="ru-RU"/>
        </w:rPr>
        <w:t>в д. Помельцево мощностью 15 мест на расчётный срок;</w:t>
      </w:r>
    </w:p>
    <w:p w14:paraId="6D02D09D" w14:textId="61C3C0F6" w:rsidR="00B042FD" w:rsidRPr="00B042FD" w:rsidRDefault="00B042FD" w:rsidP="00B042FD">
      <w:pPr>
        <w:spacing w:after="0" w:line="240" w:lineRule="auto"/>
        <w:ind w:firstLine="709"/>
        <w:contextualSpacing/>
        <w:jc w:val="both"/>
        <w:rPr>
          <w:rFonts w:ascii="Times New Roman" w:hAnsi="Times New Roman"/>
          <w:sz w:val="28"/>
          <w:szCs w:val="24"/>
        </w:rPr>
      </w:pPr>
      <w:r>
        <w:rPr>
          <w:rFonts w:ascii="Times New Roman" w:hAnsi="Times New Roman"/>
          <w:sz w:val="28"/>
          <w:szCs w:val="24"/>
        </w:rPr>
        <w:t xml:space="preserve">Организация ГДО в п. Заречный </w:t>
      </w:r>
      <w:r w:rsidR="00D21803" w:rsidRPr="00B042FD">
        <w:rPr>
          <w:rFonts w:ascii="Times New Roman" w:eastAsia="Times New Roman" w:hAnsi="Times New Roman"/>
          <w:sz w:val="28"/>
          <w:szCs w:val="24"/>
          <w:lang w:eastAsia="ru-RU"/>
        </w:rPr>
        <w:t>мощностью 1</w:t>
      </w:r>
      <w:r w:rsidR="00D21803">
        <w:rPr>
          <w:rFonts w:ascii="Times New Roman" w:eastAsia="Times New Roman" w:hAnsi="Times New Roman"/>
          <w:sz w:val="28"/>
          <w:szCs w:val="24"/>
          <w:lang w:eastAsia="ru-RU"/>
        </w:rPr>
        <w:t>2</w:t>
      </w:r>
      <w:r w:rsidR="00D21803" w:rsidRPr="00B042FD">
        <w:rPr>
          <w:rFonts w:ascii="Times New Roman" w:eastAsia="Times New Roman" w:hAnsi="Times New Roman"/>
          <w:sz w:val="28"/>
          <w:szCs w:val="24"/>
          <w:lang w:eastAsia="ru-RU"/>
        </w:rPr>
        <w:t xml:space="preserve"> мест на расчётный срок</w:t>
      </w:r>
      <w:r w:rsidR="00D21803">
        <w:rPr>
          <w:rFonts w:ascii="Times New Roman" w:eastAsia="Times New Roman" w:hAnsi="Times New Roman"/>
          <w:sz w:val="28"/>
          <w:szCs w:val="24"/>
          <w:lang w:eastAsia="ru-RU"/>
        </w:rPr>
        <w:t>.</w:t>
      </w:r>
    </w:p>
    <w:p w14:paraId="67B9BBA7" w14:textId="77777777" w:rsidR="00D21803" w:rsidRDefault="00D21803" w:rsidP="00016BF0">
      <w:pPr>
        <w:spacing w:after="0" w:line="240" w:lineRule="auto"/>
        <w:jc w:val="right"/>
        <w:rPr>
          <w:rFonts w:ascii="Times New Roman" w:hAnsi="Times New Roman"/>
          <w:sz w:val="28"/>
          <w:szCs w:val="28"/>
        </w:rPr>
      </w:pPr>
    </w:p>
    <w:p w14:paraId="089E9EFC" w14:textId="77B3AD3E" w:rsidR="00016BF0" w:rsidRPr="00016BF0" w:rsidRDefault="00016BF0" w:rsidP="00016BF0">
      <w:pPr>
        <w:spacing w:after="0" w:line="240" w:lineRule="auto"/>
        <w:jc w:val="right"/>
        <w:rPr>
          <w:rFonts w:ascii="Times New Roman" w:hAnsi="Times New Roman"/>
          <w:sz w:val="28"/>
          <w:szCs w:val="28"/>
        </w:rPr>
      </w:pPr>
      <w:r w:rsidRPr="00016BF0">
        <w:rPr>
          <w:rFonts w:ascii="Times New Roman" w:hAnsi="Times New Roman"/>
          <w:sz w:val="28"/>
          <w:szCs w:val="28"/>
        </w:rPr>
        <w:t xml:space="preserve">Таблица </w:t>
      </w:r>
      <w:r w:rsidRPr="00016BF0">
        <w:rPr>
          <w:rFonts w:ascii="Times New Roman" w:hAnsi="Times New Roman"/>
          <w:sz w:val="28"/>
          <w:szCs w:val="28"/>
        </w:rPr>
        <w:fldChar w:fldCharType="begin"/>
      </w:r>
      <w:r w:rsidRPr="00016BF0">
        <w:rPr>
          <w:rFonts w:ascii="Times New Roman" w:hAnsi="Times New Roman"/>
          <w:sz w:val="28"/>
          <w:szCs w:val="28"/>
        </w:rPr>
        <w:instrText xml:space="preserve"> SEQ Таблица \* ARABIC </w:instrText>
      </w:r>
      <w:r w:rsidRPr="00016BF0">
        <w:rPr>
          <w:rFonts w:ascii="Times New Roman" w:hAnsi="Times New Roman"/>
          <w:sz w:val="28"/>
          <w:szCs w:val="28"/>
        </w:rPr>
        <w:fldChar w:fldCharType="separate"/>
      </w:r>
      <w:r w:rsidR="00CE1A47">
        <w:rPr>
          <w:rFonts w:ascii="Times New Roman" w:hAnsi="Times New Roman"/>
          <w:noProof/>
          <w:sz w:val="28"/>
          <w:szCs w:val="28"/>
        </w:rPr>
        <w:t>44</w:t>
      </w:r>
      <w:r w:rsidRPr="00016BF0">
        <w:rPr>
          <w:rFonts w:ascii="Times New Roman" w:hAnsi="Times New Roman"/>
          <w:sz w:val="28"/>
          <w:szCs w:val="28"/>
        </w:rPr>
        <w:fldChar w:fldCharType="end"/>
      </w:r>
    </w:p>
    <w:p w14:paraId="4845D29B" w14:textId="39DB48C9" w:rsidR="00016BF0" w:rsidRDefault="00016BF0" w:rsidP="00016BF0">
      <w:pPr>
        <w:spacing w:after="120" w:line="240" w:lineRule="auto"/>
        <w:jc w:val="center"/>
        <w:rPr>
          <w:rFonts w:ascii="Times New Roman" w:eastAsia="Times New Roman" w:hAnsi="Times New Roman"/>
          <w:sz w:val="28"/>
          <w:szCs w:val="24"/>
          <w:lang w:eastAsia="ru-RU"/>
        </w:rPr>
      </w:pPr>
      <w:r w:rsidRPr="00016BF0">
        <w:rPr>
          <w:rFonts w:ascii="Times New Roman" w:eastAsia="Times New Roman" w:hAnsi="Times New Roman"/>
          <w:sz w:val="28"/>
          <w:szCs w:val="24"/>
          <w:lang w:eastAsia="ru-RU"/>
        </w:rPr>
        <w:t>Расчёт потребности</w:t>
      </w:r>
      <w:r w:rsidR="009A5E75" w:rsidRPr="00016BF0">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16BF0">
        <w:rPr>
          <w:rFonts w:ascii="Times New Roman" w:eastAsia="Times New Roman" w:hAnsi="Times New Roman"/>
          <w:sz w:val="28"/>
          <w:szCs w:val="24"/>
          <w:lang w:eastAsia="ru-RU"/>
        </w:rPr>
        <w:t>о</w:t>
      </w:r>
      <w:r w:rsidRPr="00016BF0">
        <w:rPr>
          <w:rFonts w:ascii="Times New Roman" w:eastAsia="Times New Roman" w:hAnsi="Times New Roman"/>
          <w:sz w:val="28"/>
          <w:szCs w:val="24"/>
          <w:lang w:eastAsia="ru-RU"/>
        </w:rPr>
        <w:t>бъектах дополнительного образования</w:t>
      </w:r>
    </w:p>
    <w:tbl>
      <w:tblPr>
        <w:tblW w:w="10486" w:type="dxa"/>
        <w:jc w:val="center"/>
        <w:tblLayout w:type="fixed"/>
        <w:tblLook w:val="04A0" w:firstRow="1" w:lastRow="0" w:firstColumn="1" w:lastColumn="0" w:noHBand="0" w:noVBand="1"/>
      </w:tblPr>
      <w:tblGrid>
        <w:gridCol w:w="2122"/>
        <w:gridCol w:w="1560"/>
        <w:gridCol w:w="1276"/>
        <w:gridCol w:w="1308"/>
        <w:gridCol w:w="1471"/>
        <w:gridCol w:w="1506"/>
        <w:gridCol w:w="1243"/>
      </w:tblGrid>
      <w:tr w:rsidR="008E3B1C" w:rsidRPr="00001379" w14:paraId="04E7A791" w14:textId="77777777" w:rsidTr="00710B89">
        <w:trPr>
          <w:trHeight w:val="57"/>
          <w:tblHeader/>
          <w:jc w:val="center"/>
        </w:trPr>
        <w:tc>
          <w:tcPr>
            <w:tcW w:w="212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AD72D4" w14:textId="7777777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Населённый пункт</w:t>
            </w:r>
          </w:p>
        </w:tc>
        <w:tc>
          <w:tcPr>
            <w:tcW w:w="156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E1B05C8" w14:textId="314E50D3"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Численность населения, расчётный срок (20</w:t>
            </w:r>
            <w:r w:rsidR="004608EE">
              <w:rPr>
                <w:rFonts w:ascii="Times New Roman" w:eastAsia="Times New Roman" w:hAnsi="Times New Roman"/>
                <w:color w:val="000000"/>
                <w:lang w:eastAsia="ru-RU"/>
              </w:rPr>
              <w:t>40</w:t>
            </w:r>
            <w:r w:rsidRPr="008E3B1C">
              <w:rPr>
                <w:rFonts w:ascii="Times New Roman" w:eastAsia="Times New Roman" w:hAnsi="Times New Roman"/>
                <w:color w:val="000000"/>
                <w:lang w:eastAsia="ru-RU"/>
              </w:rPr>
              <w:t xml:space="preserve"> г.)</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DB9B088" w14:textId="73C3BEF9"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Численность населения, 20</w:t>
            </w:r>
            <w:r w:rsidR="004608EE">
              <w:rPr>
                <w:rFonts w:ascii="Times New Roman" w:eastAsia="Times New Roman" w:hAnsi="Times New Roman"/>
                <w:color w:val="000000"/>
                <w:lang w:eastAsia="ru-RU"/>
              </w:rPr>
              <w:t>20</w:t>
            </w:r>
            <w:r w:rsidRPr="008E3B1C">
              <w:rPr>
                <w:rFonts w:ascii="Times New Roman" w:eastAsia="Times New Roman" w:hAnsi="Times New Roman"/>
                <w:color w:val="000000"/>
                <w:lang w:eastAsia="ru-RU"/>
              </w:rPr>
              <w:t xml:space="preserve"> г.</w:t>
            </w:r>
          </w:p>
        </w:tc>
        <w:tc>
          <w:tcPr>
            <w:tcW w:w="5528"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7B63A4E" w14:textId="795014A4"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Существующее</w:t>
            </w:r>
            <w:r w:rsidR="009A5E75" w:rsidRPr="00001379">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001379">
              <w:rPr>
                <w:rFonts w:ascii="Times New Roman" w:eastAsia="Times New Roman" w:hAnsi="Times New Roman"/>
                <w:color w:val="000000"/>
                <w:lang w:eastAsia="ru-RU"/>
              </w:rPr>
              <w:t>р</w:t>
            </w:r>
            <w:r w:rsidRPr="00001379">
              <w:rPr>
                <w:rFonts w:ascii="Times New Roman" w:eastAsia="Times New Roman" w:hAnsi="Times New Roman"/>
                <w:color w:val="000000"/>
                <w:lang w:eastAsia="ru-RU"/>
              </w:rPr>
              <w:t>асчётное количество мест</w:t>
            </w:r>
            <w:r w:rsidR="009A5E75" w:rsidRPr="00001379">
              <w:rPr>
                <w:rFonts w:ascii="Times New Roman" w:eastAsia="Times New Roman" w:hAnsi="Times New Roman"/>
                <w:color w:val="000000"/>
                <w:lang w:eastAsia="ru-RU"/>
              </w:rPr>
              <w:t xml:space="preserve"> </w:t>
            </w:r>
            <w:r w:rsidR="009A5E75">
              <w:rPr>
                <w:rFonts w:ascii="Times New Roman" w:eastAsia="Times New Roman" w:hAnsi="Times New Roman"/>
                <w:color w:val="000000"/>
                <w:lang w:eastAsia="ru-RU"/>
              </w:rPr>
              <w:t>в у</w:t>
            </w:r>
            <w:r>
              <w:rPr>
                <w:rFonts w:ascii="Times New Roman" w:eastAsia="Times New Roman" w:hAnsi="Times New Roman"/>
                <w:color w:val="000000"/>
                <w:lang w:eastAsia="ru-RU"/>
              </w:rPr>
              <w:t>чреждениях дополнительного образования</w:t>
            </w:r>
            <w:r w:rsidRPr="00001379">
              <w:rPr>
                <w:rFonts w:ascii="Times New Roman" w:eastAsia="Times New Roman" w:hAnsi="Times New Roman"/>
                <w:color w:val="000000"/>
                <w:lang w:eastAsia="ru-RU"/>
              </w:rPr>
              <w:t xml:space="preserve"> </w:t>
            </w:r>
          </w:p>
        </w:tc>
      </w:tr>
      <w:tr w:rsidR="008E3B1C" w:rsidRPr="00001379" w14:paraId="254765FF" w14:textId="77777777" w:rsidTr="00710B89">
        <w:trPr>
          <w:trHeight w:val="57"/>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614285D"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E5D4497"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1D0F4D" w14:textId="77777777" w:rsidR="008E3B1C" w:rsidRPr="00001379" w:rsidRDefault="008E3B1C" w:rsidP="008E3B1C">
            <w:pPr>
              <w:spacing w:after="0" w:line="240" w:lineRule="auto"/>
              <w:rPr>
                <w:rFonts w:ascii="Times New Roman" w:eastAsia="Times New Roman" w:hAnsi="Times New Roman"/>
                <w:color w:val="000000"/>
                <w:lang w:eastAsia="ru-RU"/>
              </w:rPr>
            </w:pP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4E0CA87" w14:textId="7777777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Существующее кол-во мест</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EC65072" w14:textId="5FBB253C"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Нормативная потребность мест, 20</w:t>
            </w:r>
            <w:r w:rsidR="004608EE">
              <w:rPr>
                <w:rFonts w:ascii="Times New Roman" w:eastAsia="Times New Roman" w:hAnsi="Times New Roman"/>
                <w:color w:val="000000"/>
                <w:lang w:eastAsia="ru-RU"/>
              </w:rPr>
              <w:t>20</w:t>
            </w:r>
            <w:r w:rsidRPr="008E3B1C">
              <w:rPr>
                <w:rFonts w:ascii="Times New Roman" w:eastAsia="Times New Roman" w:hAnsi="Times New Roman"/>
                <w:color w:val="000000"/>
                <w:lang w:eastAsia="ru-RU"/>
              </w:rPr>
              <w:t xml:space="preserve"> г.</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908F01E" w14:textId="7752BAE5" w:rsidR="008E3B1C" w:rsidRPr="008E3B1C" w:rsidRDefault="008E3B1C" w:rsidP="008E3B1C">
            <w:pPr>
              <w:spacing w:after="0" w:line="240" w:lineRule="auto"/>
              <w:jc w:val="center"/>
              <w:rPr>
                <w:rFonts w:ascii="Times New Roman" w:eastAsia="Times New Roman" w:hAnsi="Times New Roman"/>
                <w:color w:val="000000"/>
                <w:lang w:eastAsia="ru-RU"/>
              </w:rPr>
            </w:pPr>
            <w:r w:rsidRPr="008E3B1C">
              <w:rPr>
                <w:rFonts w:ascii="Times New Roman" w:eastAsia="Times New Roman" w:hAnsi="Times New Roman"/>
                <w:color w:val="000000"/>
                <w:lang w:eastAsia="ru-RU"/>
              </w:rPr>
              <w:t>Прогнозируемая потребность мест, 20</w:t>
            </w:r>
            <w:r w:rsidR="004608EE">
              <w:rPr>
                <w:rFonts w:ascii="Times New Roman" w:eastAsia="Times New Roman" w:hAnsi="Times New Roman"/>
                <w:color w:val="000000"/>
                <w:lang w:eastAsia="ru-RU"/>
              </w:rPr>
              <w:t>40</w:t>
            </w:r>
            <w:r w:rsidRPr="008E3B1C">
              <w:rPr>
                <w:rFonts w:ascii="Times New Roman" w:eastAsia="Times New Roman" w:hAnsi="Times New Roman"/>
                <w:color w:val="000000"/>
                <w:lang w:eastAsia="ru-RU"/>
              </w:rPr>
              <w:t xml:space="preserve"> г.</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6F08C69" w14:textId="77777777" w:rsidR="008E3B1C" w:rsidRPr="00001379" w:rsidRDefault="008E3B1C" w:rsidP="008E3B1C">
            <w:pPr>
              <w:spacing w:after="0" w:line="240" w:lineRule="auto"/>
              <w:jc w:val="center"/>
              <w:rPr>
                <w:rFonts w:ascii="Times New Roman" w:eastAsia="Times New Roman" w:hAnsi="Times New Roman"/>
                <w:color w:val="000000"/>
                <w:lang w:eastAsia="ru-RU"/>
              </w:rPr>
            </w:pPr>
            <w:r w:rsidRPr="00001379">
              <w:rPr>
                <w:rFonts w:ascii="Times New Roman" w:eastAsia="Times New Roman" w:hAnsi="Times New Roman"/>
                <w:color w:val="000000"/>
                <w:lang w:eastAsia="ru-RU"/>
              </w:rPr>
              <w:t>Дефицит (-) / Избыток (+)</w:t>
            </w:r>
          </w:p>
        </w:tc>
      </w:tr>
      <w:tr w:rsidR="00710B89" w:rsidRPr="00001379" w14:paraId="12B27442"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F20B6E9" w14:textId="348E8927" w:rsidR="00710B89" w:rsidRPr="008E3B1C" w:rsidRDefault="00710B89" w:rsidP="00710B89">
            <w:pPr>
              <w:spacing w:after="0" w:line="240" w:lineRule="auto"/>
              <w:ind w:left="57" w:right="57"/>
              <w:rPr>
                <w:rFonts w:ascii="Times New Roman" w:eastAsia="Times New Roman" w:hAnsi="Times New Roman"/>
                <w:szCs w:val="24"/>
                <w:lang w:eastAsia="ru-RU"/>
              </w:rPr>
            </w:pPr>
            <w:r w:rsidRPr="00F01F78">
              <w:rPr>
                <w:rFonts w:ascii="Times New Roman" w:eastAsia="Times New Roman" w:hAnsi="Times New Roman"/>
                <w:color w:val="000000"/>
                <w:lang w:eastAsia="ru-RU"/>
              </w:rPr>
              <w:t>с. Нагорное</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515E93A" w14:textId="389DCE23" w:rsidR="00710B89" w:rsidRPr="008E3B1C"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152</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4A13515" w14:textId="479D8B1F" w:rsidR="00710B89" w:rsidRPr="008E3B1C"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288</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77E2666" w14:textId="01EEECDF" w:rsidR="00710B89" w:rsidRPr="008E3B1C"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D93BA46" w14:textId="50361E70" w:rsidR="00710B89" w:rsidRPr="008E3B1C"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17</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75DD124" w14:textId="2BDF315B" w:rsidR="00710B89" w:rsidRPr="008E3B1C"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9</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52D3761" w14:textId="26008383" w:rsidR="00710B89" w:rsidRPr="008E3B1C"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-9</w:t>
            </w:r>
          </w:p>
        </w:tc>
      </w:tr>
      <w:tr w:rsidR="00710B89" w:rsidRPr="00001379" w14:paraId="44C7772D"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19037C5" w14:textId="5B3062ED"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Помельцево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4B84859" w14:textId="7CC1F581"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26</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CBC58A0" w14:textId="37F4498E"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49</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A0A0E2"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D48BEC4" w14:textId="31B69172"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3</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ACB35AE" w14:textId="43F6997B"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D70AD6" w14:textId="666AE011"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w:t>
            </w:r>
          </w:p>
        </w:tc>
      </w:tr>
      <w:tr w:rsidR="00710B89" w:rsidRPr="00001379" w14:paraId="1227967C"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501C958" w14:textId="6A4FFC0E"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Сартаково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096242A" w14:textId="2D22EAF5"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AF62803" w14:textId="2F9C795E"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7</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69E33E"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93F876E" w14:textId="20E8E61D"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53B72DC" w14:textId="21D0ADA5"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4B22AFB" w14:textId="5DA254E0"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r>
      <w:tr w:rsidR="00710B89" w:rsidRPr="00001379" w14:paraId="700B3E51"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E3D2876" w14:textId="19859CC0"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Морозовка</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B46307A" w14:textId="379F0F95"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EBE8AAB" w14:textId="6C25AAC8"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8</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EDA8D80"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17336FF" w14:textId="7C15AAD2"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C11CA20" w14:textId="66473758"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1840045" w14:textId="55230AF3"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r>
      <w:tr w:rsidR="00710B89" w:rsidRPr="00001379" w14:paraId="30EE4F36"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FFCFB35" w14:textId="35DB284C"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Марково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73DE7F6" w14:textId="3C680044"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CF89BB0" w14:textId="7CDF116F"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7</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879882D"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96A0D00" w14:textId="14ACBC46"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4818D00" w14:textId="41BF811A"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90ADDDD" w14:textId="6AC89AB5"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r>
      <w:tr w:rsidR="00710B89" w:rsidRPr="00001379" w14:paraId="6DA6F518"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490A543" w14:textId="33A5CE71"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М. Кайлы</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C20E6A2" w14:textId="2CE410E9"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7</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53CD941" w14:textId="44697790"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13</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A674497"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6BF349D" w14:textId="1D1C9CA4"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0524A1F" w14:textId="6DB2046F"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FF24DFE" w14:textId="616113C1"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r>
      <w:tr w:rsidR="00710B89" w:rsidRPr="00001379" w14:paraId="6B62B4C6"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31DA32EF" w14:textId="7AED8EED"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Безымянный</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AE0B964" w14:textId="643FAFA6"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A34FE81" w14:textId="7A4259A7"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E147827"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252291E" w14:textId="5E766084"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500192B" w14:textId="7E6183BD"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FD28C72" w14:textId="7E07D70D"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r>
      <w:tr w:rsidR="00710B89" w:rsidRPr="00001379" w14:paraId="729BC0A2"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2B74459" w14:textId="06911E0D"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Заречный</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BC5B5AE" w14:textId="0DD2156C"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25</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AD79DE8" w14:textId="4F8C81E9"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46</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CD18645" w14:textId="77777777" w:rsidR="00710B89" w:rsidRPr="004608EE" w:rsidRDefault="00710B89" w:rsidP="00710B89">
            <w:pPr>
              <w:spacing w:after="0" w:line="240" w:lineRule="auto"/>
              <w:jc w:val="center"/>
              <w:rPr>
                <w:rFonts w:ascii="Times New Roman" w:eastAsia="Times New Roman" w:hAnsi="Times New Roman"/>
                <w:color w:val="000000"/>
                <w:lang w:eastAsia="ru-RU"/>
              </w:rPr>
            </w:pP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D18AAA4" w14:textId="5C60B1E4"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3</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6574629" w14:textId="04956766"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D2B5655" w14:textId="72AC7949"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w:t>
            </w:r>
          </w:p>
        </w:tc>
      </w:tr>
      <w:tr w:rsidR="00710B89" w:rsidRPr="00001379" w14:paraId="61DE5DC5" w14:textId="77777777" w:rsidTr="00710B89">
        <w:trPr>
          <w:trHeight w:val="57"/>
          <w:jc w:val="center"/>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B07FA23" w14:textId="083A8742" w:rsidR="00710B89" w:rsidRPr="005C45D9" w:rsidRDefault="00710B89" w:rsidP="00710B89">
            <w:pPr>
              <w:spacing w:after="0" w:line="240" w:lineRule="auto"/>
              <w:ind w:left="57" w:right="57"/>
              <w:rPr>
                <w:rFonts w:ascii="Times New Roman" w:eastAsia="Times New Roman" w:hAnsi="Times New Roman"/>
                <w:color w:val="000000"/>
                <w:lang w:eastAsia="ru-RU"/>
              </w:rPr>
            </w:pPr>
            <w:r w:rsidRPr="00F01F78">
              <w:rPr>
                <w:rFonts w:ascii="Times New Roman" w:eastAsia="Times New Roman" w:hAnsi="Times New Roman"/>
                <w:color w:val="000000"/>
                <w:lang w:eastAsia="ru-RU"/>
              </w:rPr>
              <w:t>Итого:</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C13C889" w14:textId="5DB5DF6D"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222</w:t>
            </w: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E0115F9" w14:textId="254946D2"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419</w:t>
            </w:r>
          </w:p>
        </w:tc>
        <w:tc>
          <w:tcPr>
            <w:tcW w:w="13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AB4C200" w14:textId="072EA130"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0</w:t>
            </w:r>
          </w:p>
        </w:tc>
        <w:tc>
          <w:tcPr>
            <w:tcW w:w="14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3838452" w14:textId="22EA5913"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24</w:t>
            </w:r>
          </w:p>
        </w:tc>
        <w:tc>
          <w:tcPr>
            <w:tcW w:w="150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777FD40" w14:textId="1367EEF1"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12</w:t>
            </w:r>
          </w:p>
        </w:tc>
        <w:tc>
          <w:tcPr>
            <w:tcW w:w="12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13B7AB0" w14:textId="15466081" w:rsidR="00710B89" w:rsidRPr="004608EE" w:rsidRDefault="00710B89" w:rsidP="00710B89">
            <w:pPr>
              <w:spacing w:after="0" w:line="240" w:lineRule="auto"/>
              <w:jc w:val="center"/>
              <w:rPr>
                <w:rFonts w:ascii="Times New Roman" w:eastAsia="Times New Roman" w:hAnsi="Times New Roman"/>
                <w:color w:val="000000"/>
                <w:lang w:eastAsia="ru-RU"/>
              </w:rPr>
            </w:pPr>
            <w:r w:rsidRPr="00710B89">
              <w:rPr>
                <w:rFonts w:ascii="Times New Roman" w:eastAsia="Times New Roman" w:hAnsi="Times New Roman"/>
                <w:color w:val="000000"/>
                <w:lang w:eastAsia="ru-RU"/>
              </w:rPr>
              <w:t>-12</w:t>
            </w:r>
          </w:p>
        </w:tc>
      </w:tr>
    </w:tbl>
    <w:p w14:paraId="04011D4A" w14:textId="77777777" w:rsidR="00961315" w:rsidRPr="00016BF0" w:rsidRDefault="00961315" w:rsidP="00016BF0">
      <w:pPr>
        <w:spacing w:after="120" w:line="240" w:lineRule="auto"/>
        <w:jc w:val="center"/>
        <w:rPr>
          <w:rFonts w:ascii="Times New Roman" w:eastAsia="Times New Roman" w:hAnsi="Times New Roman"/>
          <w:sz w:val="28"/>
          <w:szCs w:val="24"/>
          <w:lang w:eastAsia="ru-RU"/>
        </w:rPr>
      </w:pPr>
    </w:p>
    <w:p w14:paraId="12A97556" w14:textId="01AB4FC4" w:rsidR="00E53438" w:rsidRDefault="00D27540" w:rsidP="00E53438">
      <w:pPr>
        <w:spacing w:after="0" w:line="240" w:lineRule="auto"/>
        <w:ind w:firstLine="709"/>
        <w:contextualSpacing/>
        <w:jc w:val="both"/>
        <w:rPr>
          <w:rFonts w:ascii="Times New Roman" w:hAnsi="Times New Roman"/>
          <w:sz w:val="28"/>
          <w:szCs w:val="24"/>
        </w:rPr>
      </w:pPr>
      <w:r w:rsidRPr="00B36659">
        <w:rPr>
          <w:rFonts w:ascii="Times New Roman" w:hAnsi="Times New Roman"/>
          <w:sz w:val="28"/>
          <w:szCs w:val="24"/>
        </w:rPr>
        <w:t xml:space="preserve">В </w:t>
      </w:r>
      <w:r w:rsidR="004608EE">
        <w:rPr>
          <w:rFonts w:ascii="Times New Roman" w:eastAsia="Times New Roman" w:hAnsi="Times New Roman"/>
          <w:sz w:val="28"/>
          <w:szCs w:val="24"/>
          <w:lang w:eastAsia="ru-RU"/>
        </w:rPr>
        <w:t>сельсовете</w:t>
      </w:r>
      <w:r w:rsidR="004608EE" w:rsidRPr="00B36659">
        <w:rPr>
          <w:rFonts w:ascii="Times New Roman" w:eastAsia="Times New Roman" w:hAnsi="Times New Roman"/>
          <w:sz w:val="28"/>
          <w:szCs w:val="24"/>
          <w:lang w:eastAsia="ru-RU"/>
        </w:rPr>
        <w:t xml:space="preserve"> </w:t>
      </w:r>
      <w:r w:rsidR="00710B89">
        <w:rPr>
          <w:rFonts w:ascii="Times New Roman" w:hAnsi="Times New Roman"/>
          <w:sz w:val="28"/>
          <w:szCs w:val="24"/>
        </w:rPr>
        <w:t xml:space="preserve">отсутствуют </w:t>
      </w:r>
      <w:r w:rsidR="009A5E75" w:rsidRPr="00495C08">
        <w:rPr>
          <w:rFonts w:ascii="Times New Roman" w:hAnsi="Times New Roman"/>
          <w:sz w:val="28"/>
          <w:szCs w:val="24"/>
        </w:rPr>
        <w:t>у</w:t>
      </w:r>
      <w:r w:rsidRPr="00495C08">
        <w:rPr>
          <w:rFonts w:ascii="Times New Roman" w:hAnsi="Times New Roman"/>
          <w:sz w:val="28"/>
          <w:szCs w:val="24"/>
        </w:rPr>
        <w:t>чреждени</w:t>
      </w:r>
      <w:r>
        <w:rPr>
          <w:rFonts w:ascii="Times New Roman" w:hAnsi="Times New Roman"/>
          <w:sz w:val="28"/>
          <w:szCs w:val="24"/>
        </w:rPr>
        <w:t>я дополнительного образования</w:t>
      </w:r>
      <w:r w:rsidRPr="003A7901">
        <w:rPr>
          <w:rFonts w:ascii="Times New Roman" w:hAnsi="Times New Roman"/>
          <w:sz w:val="28"/>
          <w:szCs w:val="24"/>
        </w:rPr>
        <w:t xml:space="preserve">. </w:t>
      </w:r>
      <w:r w:rsidR="007F13C7">
        <w:rPr>
          <w:rFonts w:ascii="Times New Roman" w:hAnsi="Times New Roman"/>
          <w:sz w:val="28"/>
          <w:szCs w:val="24"/>
        </w:rPr>
        <w:t xml:space="preserve">Генеральным планом рекомендуется </w:t>
      </w:r>
      <w:r w:rsidR="004608EE">
        <w:rPr>
          <w:rFonts w:ascii="Times New Roman" w:hAnsi="Times New Roman"/>
          <w:sz w:val="28"/>
          <w:szCs w:val="24"/>
        </w:rPr>
        <w:t xml:space="preserve">организация дополнительного обучения детей мощностью </w:t>
      </w:r>
      <w:r w:rsidR="00710B89">
        <w:rPr>
          <w:rFonts w:ascii="Times New Roman" w:hAnsi="Times New Roman"/>
          <w:sz w:val="28"/>
          <w:szCs w:val="24"/>
        </w:rPr>
        <w:t>15</w:t>
      </w:r>
      <w:r w:rsidR="004608EE">
        <w:rPr>
          <w:rFonts w:ascii="Times New Roman" w:hAnsi="Times New Roman"/>
          <w:sz w:val="28"/>
          <w:szCs w:val="24"/>
        </w:rPr>
        <w:t xml:space="preserve"> мест на базе существующих школ сельсовета в связи с излишком мест в них.</w:t>
      </w:r>
      <w:r w:rsidR="00237F39">
        <w:rPr>
          <w:rFonts w:ascii="Times New Roman" w:hAnsi="Times New Roman"/>
          <w:sz w:val="28"/>
          <w:szCs w:val="24"/>
        </w:rPr>
        <w:t xml:space="preserve"> </w:t>
      </w:r>
    </w:p>
    <w:p w14:paraId="151AC110" w14:textId="3B35945F" w:rsidR="0043778B" w:rsidRPr="0043778B" w:rsidRDefault="0043778B" w:rsidP="0043778B">
      <w:pPr>
        <w:spacing w:after="0" w:line="240" w:lineRule="auto"/>
        <w:ind w:firstLine="709"/>
        <w:contextualSpacing/>
        <w:jc w:val="both"/>
        <w:rPr>
          <w:rFonts w:ascii="Times New Roman" w:hAnsi="Times New Roman"/>
          <w:sz w:val="28"/>
          <w:szCs w:val="24"/>
        </w:rPr>
      </w:pPr>
      <w:r w:rsidRPr="0043778B">
        <w:rPr>
          <w:rFonts w:ascii="Times New Roman" w:hAnsi="Times New Roman"/>
          <w:sz w:val="28"/>
          <w:szCs w:val="24"/>
        </w:rPr>
        <w:t>Для развития системы образования необходимы значительные капиталовложения для обновления школьной инфраструктуры</w:t>
      </w:r>
      <w:r w:rsidR="009A5E75" w:rsidRPr="0043778B">
        <w:rPr>
          <w:rFonts w:ascii="Times New Roman" w:hAnsi="Times New Roman"/>
          <w:sz w:val="28"/>
          <w:szCs w:val="24"/>
        </w:rPr>
        <w:t xml:space="preserve"> и</w:t>
      </w:r>
      <w:r w:rsidR="009A5E75">
        <w:rPr>
          <w:rFonts w:ascii="Times New Roman" w:hAnsi="Times New Roman"/>
          <w:sz w:val="28"/>
          <w:szCs w:val="24"/>
        </w:rPr>
        <w:t> </w:t>
      </w:r>
      <w:r w:rsidR="009A5E75" w:rsidRPr="0043778B">
        <w:rPr>
          <w:rFonts w:ascii="Times New Roman" w:hAnsi="Times New Roman"/>
          <w:sz w:val="28"/>
          <w:szCs w:val="24"/>
        </w:rPr>
        <w:t>о</w:t>
      </w:r>
      <w:r w:rsidRPr="0043778B">
        <w:rPr>
          <w:rFonts w:ascii="Times New Roman" w:hAnsi="Times New Roman"/>
          <w:sz w:val="28"/>
          <w:szCs w:val="24"/>
        </w:rPr>
        <w:t>беспечения условий отвечающим современным требованиям. Крайне важным остаётся</w:t>
      </w:r>
      <w:r w:rsidR="009A5E75" w:rsidRPr="0043778B">
        <w:rPr>
          <w:rFonts w:ascii="Times New Roman" w:hAnsi="Times New Roman"/>
          <w:sz w:val="28"/>
          <w:szCs w:val="24"/>
        </w:rPr>
        <w:t xml:space="preserve"> и</w:t>
      </w:r>
      <w:r w:rsidR="009A5E75">
        <w:rPr>
          <w:rFonts w:ascii="Times New Roman" w:hAnsi="Times New Roman"/>
          <w:sz w:val="28"/>
          <w:szCs w:val="24"/>
        </w:rPr>
        <w:t> </w:t>
      </w:r>
      <w:r w:rsidR="009A5E75" w:rsidRPr="0043778B">
        <w:rPr>
          <w:rFonts w:ascii="Times New Roman" w:hAnsi="Times New Roman"/>
          <w:sz w:val="28"/>
          <w:szCs w:val="24"/>
        </w:rPr>
        <w:t>о</w:t>
      </w:r>
      <w:r w:rsidRPr="0043778B">
        <w:rPr>
          <w:rFonts w:ascii="Times New Roman" w:hAnsi="Times New Roman"/>
          <w:sz w:val="28"/>
          <w:szCs w:val="24"/>
        </w:rPr>
        <w:t>бновление состава</w:t>
      </w:r>
      <w:r w:rsidR="009A5E75" w:rsidRPr="0043778B">
        <w:rPr>
          <w:rFonts w:ascii="Times New Roman" w:hAnsi="Times New Roman"/>
          <w:sz w:val="28"/>
          <w:szCs w:val="24"/>
        </w:rPr>
        <w:t xml:space="preserve"> и</w:t>
      </w:r>
      <w:r w:rsidR="009A5E75">
        <w:rPr>
          <w:rFonts w:ascii="Times New Roman" w:hAnsi="Times New Roman"/>
          <w:sz w:val="28"/>
          <w:szCs w:val="24"/>
        </w:rPr>
        <w:t> </w:t>
      </w:r>
      <w:r w:rsidR="009A5E75" w:rsidRPr="0043778B">
        <w:rPr>
          <w:rFonts w:ascii="Times New Roman" w:hAnsi="Times New Roman"/>
          <w:sz w:val="28"/>
          <w:szCs w:val="24"/>
        </w:rPr>
        <w:t>к</w:t>
      </w:r>
      <w:r w:rsidRPr="0043778B">
        <w:rPr>
          <w:rFonts w:ascii="Times New Roman" w:hAnsi="Times New Roman"/>
          <w:sz w:val="28"/>
          <w:szCs w:val="24"/>
        </w:rPr>
        <w:t>омпетенций педагогических кадров,</w:t>
      </w:r>
      <w:r w:rsidR="009A5E75" w:rsidRPr="0043778B">
        <w:rPr>
          <w:rFonts w:ascii="Times New Roman" w:hAnsi="Times New Roman"/>
          <w:sz w:val="28"/>
          <w:szCs w:val="24"/>
        </w:rPr>
        <w:t xml:space="preserve"> в</w:t>
      </w:r>
      <w:r w:rsidR="009A5E75">
        <w:rPr>
          <w:rFonts w:ascii="Times New Roman" w:hAnsi="Times New Roman"/>
          <w:sz w:val="28"/>
          <w:szCs w:val="24"/>
        </w:rPr>
        <w:t> </w:t>
      </w:r>
      <w:r w:rsidR="009A5E75" w:rsidRPr="0043778B">
        <w:rPr>
          <w:rFonts w:ascii="Times New Roman" w:hAnsi="Times New Roman"/>
          <w:sz w:val="28"/>
          <w:szCs w:val="24"/>
        </w:rPr>
        <w:t>т</w:t>
      </w:r>
      <w:r w:rsidRPr="0043778B">
        <w:rPr>
          <w:rFonts w:ascii="Times New Roman" w:hAnsi="Times New Roman"/>
          <w:sz w:val="28"/>
          <w:szCs w:val="24"/>
        </w:rPr>
        <w:t>ом числе посредством введения стандартов профессиональной деятельности, заключения эффективных контрактов</w:t>
      </w:r>
      <w:r w:rsidR="009A5E75" w:rsidRPr="0043778B">
        <w:rPr>
          <w:rFonts w:ascii="Times New Roman" w:hAnsi="Times New Roman"/>
          <w:sz w:val="28"/>
          <w:szCs w:val="24"/>
        </w:rPr>
        <w:t xml:space="preserve"> с</w:t>
      </w:r>
      <w:r w:rsidR="009A5E75">
        <w:rPr>
          <w:rFonts w:ascii="Times New Roman" w:hAnsi="Times New Roman"/>
          <w:sz w:val="28"/>
          <w:szCs w:val="24"/>
        </w:rPr>
        <w:t> </w:t>
      </w:r>
      <w:r w:rsidR="009A5E75" w:rsidRPr="0043778B">
        <w:rPr>
          <w:rFonts w:ascii="Times New Roman" w:hAnsi="Times New Roman"/>
          <w:sz w:val="28"/>
          <w:szCs w:val="24"/>
        </w:rPr>
        <w:t>п</w:t>
      </w:r>
      <w:r w:rsidRPr="0043778B">
        <w:rPr>
          <w:rFonts w:ascii="Times New Roman" w:hAnsi="Times New Roman"/>
          <w:sz w:val="28"/>
          <w:szCs w:val="24"/>
        </w:rPr>
        <w:t>едагогическими работниками, совершенствуя механизм мотивации</w:t>
      </w:r>
      <w:r w:rsidR="009A5E75" w:rsidRPr="0043778B">
        <w:rPr>
          <w:rFonts w:ascii="Times New Roman" w:hAnsi="Times New Roman"/>
          <w:sz w:val="28"/>
          <w:szCs w:val="24"/>
        </w:rPr>
        <w:t xml:space="preserve"> и</w:t>
      </w:r>
      <w:r w:rsidR="009A5E75">
        <w:rPr>
          <w:rFonts w:ascii="Times New Roman" w:hAnsi="Times New Roman"/>
          <w:sz w:val="28"/>
          <w:szCs w:val="24"/>
        </w:rPr>
        <w:t> </w:t>
      </w:r>
      <w:r w:rsidR="009A5E75" w:rsidRPr="0043778B">
        <w:rPr>
          <w:rFonts w:ascii="Times New Roman" w:hAnsi="Times New Roman"/>
          <w:sz w:val="28"/>
          <w:szCs w:val="24"/>
        </w:rPr>
        <w:t>с</w:t>
      </w:r>
      <w:r w:rsidRPr="0043778B">
        <w:rPr>
          <w:rFonts w:ascii="Times New Roman" w:hAnsi="Times New Roman"/>
          <w:sz w:val="28"/>
          <w:szCs w:val="24"/>
        </w:rPr>
        <w:t xml:space="preserve">тимулирования педагогического труда. </w:t>
      </w:r>
    </w:p>
    <w:p w14:paraId="3E6D3B3C" w14:textId="77777777" w:rsidR="003A7901" w:rsidRPr="003A7901" w:rsidRDefault="003A7901" w:rsidP="003A7901">
      <w:pPr>
        <w:spacing w:after="0" w:line="240" w:lineRule="auto"/>
        <w:ind w:firstLine="709"/>
        <w:contextualSpacing/>
        <w:jc w:val="both"/>
        <w:rPr>
          <w:rFonts w:ascii="Times New Roman" w:hAnsi="Times New Roman"/>
          <w:sz w:val="28"/>
          <w:szCs w:val="24"/>
        </w:rPr>
      </w:pPr>
      <w:r w:rsidRPr="003A7901">
        <w:rPr>
          <w:rFonts w:ascii="Times New Roman" w:hAnsi="Times New Roman"/>
          <w:sz w:val="28"/>
          <w:szCs w:val="24"/>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следующих задач:</w:t>
      </w:r>
    </w:p>
    <w:p w14:paraId="7F863E04" w14:textId="759C80BE"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развитие</w:t>
      </w:r>
      <w:r w:rsidR="009A5E75" w:rsidRPr="003A7901">
        <w:rPr>
          <w:rFonts w:ascii="Times New Roman" w:hAnsi="Times New Roman"/>
          <w:sz w:val="28"/>
          <w:szCs w:val="24"/>
        </w:rPr>
        <w:t xml:space="preserve"> у</w:t>
      </w:r>
      <w:r w:rsidR="009A5E75">
        <w:rPr>
          <w:rFonts w:ascii="Times New Roman" w:hAnsi="Times New Roman"/>
          <w:sz w:val="28"/>
          <w:szCs w:val="24"/>
        </w:rPr>
        <w:t> </w:t>
      </w:r>
      <w:r w:rsidR="009A5E75" w:rsidRPr="003A7901">
        <w:rPr>
          <w:rFonts w:ascii="Times New Roman" w:hAnsi="Times New Roman"/>
          <w:sz w:val="28"/>
          <w:szCs w:val="24"/>
        </w:rPr>
        <w:t>ш</w:t>
      </w:r>
      <w:r w:rsidRPr="003A7901">
        <w:rPr>
          <w:rFonts w:ascii="Times New Roman" w:hAnsi="Times New Roman"/>
          <w:sz w:val="28"/>
          <w:szCs w:val="24"/>
        </w:rPr>
        <w:t>кольников положительной мотивации</w:t>
      </w:r>
      <w:r w:rsidR="009A5E75" w:rsidRPr="003A7901">
        <w:rPr>
          <w:rFonts w:ascii="Times New Roman" w:hAnsi="Times New Roman"/>
          <w:sz w:val="28"/>
          <w:szCs w:val="24"/>
        </w:rPr>
        <w:t xml:space="preserve"> к</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бучению;</w:t>
      </w:r>
    </w:p>
    <w:p w14:paraId="5C061BC2" w14:textId="525D9C2E"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осуществление взаимосвязи обучения, учащихся</w:t>
      </w:r>
      <w:r w:rsidR="009A5E75" w:rsidRPr="003A7901">
        <w:rPr>
          <w:rFonts w:ascii="Times New Roman" w:hAnsi="Times New Roman"/>
          <w:sz w:val="28"/>
          <w:szCs w:val="24"/>
        </w:rPr>
        <w:t xml:space="preserve"> с</w:t>
      </w:r>
      <w:r w:rsidR="009A5E75">
        <w:rPr>
          <w:rFonts w:ascii="Times New Roman" w:hAnsi="Times New Roman"/>
          <w:sz w:val="28"/>
          <w:szCs w:val="24"/>
        </w:rPr>
        <w:t> </w:t>
      </w:r>
      <w:r w:rsidR="009A5E75" w:rsidRPr="003A7901">
        <w:rPr>
          <w:rFonts w:ascii="Times New Roman" w:hAnsi="Times New Roman"/>
          <w:sz w:val="28"/>
          <w:szCs w:val="24"/>
        </w:rPr>
        <w:t>их</w:t>
      </w:r>
      <w:r w:rsidR="009A5E75">
        <w:rPr>
          <w:rFonts w:ascii="Times New Roman" w:hAnsi="Times New Roman"/>
          <w:sz w:val="28"/>
          <w:szCs w:val="24"/>
        </w:rPr>
        <w:t> </w:t>
      </w:r>
      <w:r w:rsidR="009A5E75" w:rsidRPr="003A7901">
        <w:rPr>
          <w:rFonts w:ascii="Times New Roman" w:hAnsi="Times New Roman"/>
          <w:sz w:val="28"/>
          <w:szCs w:val="24"/>
        </w:rPr>
        <w:t>в</w:t>
      </w:r>
      <w:r w:rsidRPr="003A7901">
        <w:rPr>
          <w:rFonts w:ascii="Times New Roman" w:hAnsi="Times New Roman"/>
          <w:sz w:val="28"/>
          <w:szCs w:val="24"/>
        </w:rPr>
        <w:t>оспитанием</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азвитием;</w:t>
      </w:r>
    </w:p>
    <w:p w14:paraId="7163C880"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 xml:space="preserve">применение личностно-ориентированных педагогических технологий, предусматривающих субъект-субъектный, деятельностный, </w:t>
      </w:r>
      <w:r w:rsidRPr="003A7901">
        <w:rPr>
          <w:rFonts w:ascii="Times New Roman" w:hAnsi="Times New Roman"/>
          <w:sz w:val="28"/>
          <w:szCs w:val="24"/>
        </w:rPr>
        <w:lastRenderedPageBreak/>
        <w:t>индивидуальный, дифференцированный подходы, способствующие повышению качества обучения;</w:t>
      </w:r>
    </w:p>
    <w:p w14:paraId="1C0FCD57"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14:paraId="25453961" w14:textId="63EAB425"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повышение ответственности учителя</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в</w:t>
      </w:r>
      <w:r w:rsidRPr="003A7901">
        <w:rPr>
          <w:rFonts w:ascii="Times New Roman" w:hAnsi="Times New Roman"/>
          <w:sz w:val="28"/>
          <w:szCs w:val="24"/>
        </w:rPr>
        <w:t>оспитателя</w:t>
      </w:r>
      <w:r w:rsidR="009A5E75" w:rsidRPr="003A7901">
        <w:rPr>
          <w:rFonts w:ascii="Times New Roman" w:hAnsi="Times New Roman"/>
          <w:sz w:val="28"/>
          <w:szCs w:val="24"/>
        </w:rPr>
        <w:t xml:space="preserve"> за</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езультаты своего труда</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оли методической работы</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ешении этой проблемы;</w:t>
      </w:r>
    </w:p>
    <w:p w14:paraId="6BB70F9C" w14:textId="7BACB8A5"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повышение роли классного руководителя как ключевой фигуры</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рганизации воспитательного процесса;</w:t>
      </w:r>
    </w:p>
    <w:p w14:paraId="68DEB78D" w14:textId="595BC45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ведение строгого контроля</w:t>
      </w:r>
      <w:r w:rsidR="009A5E75" w:rsidRPr="003A7901">
        <w:rPr>
          <w:rFonts w:ascii="Times New Roman" w:hAnsi="Times New Roman"/>
          <w:sz w:val="28"/>
          <w:szCs w:val="24"/>
        </w:rPr>
        <w:t xml:space="preserve"> за</w:t>
      </w:r>
      <w:r w:rsidR="009A5E75">
        <w:rPr>
          <w:rFonts w:ascii="Times New Roman" w:hAnsi="Times New Roman"/>
          <w:sz w:val="28"/>
          <w:szCs w:val="24"/>
        </w:rPr>
        <w:t> </w:t>
      </w:r>
      <w:r w:rsidR="009A5E75" w:rsidRPr="003A7901">
        <w:rPr>
          <w:rFonts w:ascii="Times New Roman" w:hAnsi="Times New Roman"/>
          <w:sz w:val="28"/>
          <w:szCs w:val="24"/>
        </w:rPr>
        <w:t>с</w:t>
      </w:r>
      <w:r w:rsidRPr="003A7901">
        <w:rPr>
          <w:rFonts w:ascii="Times New Roman" w:hAnsi="Times New Roman"/>
          <w:sz w:val="28"/>
          <w:szCs w:val="24"/>
        </w:rPr>
        <w:t>остоянием управления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бразовательных учреждениях;</w:t>
      </w:r>
    </w:p>
    <w:p w14:paraId="43347B02"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обеспечение качественной реализации базисных учебных планов;</w:t>
      </w:r>
    </w:p>
    <w:p w14:paraId="4F5FCCF3" w14:textId="3A5374F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внедрение обновляемых пакетов электронных образовательных ресурсов</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есурсов сети Интернет;</w:t>
      </w:r>
    </w:p>
    <w:p w14:paraId="29465C39" w14:textId="57E43D41"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внедрение системы мониторинговых исследований</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ц</w:t>
      </w:r>
      <w:r w:rsidRPr="003A7901">
        <w:rPr>
          <w:rFonts w:ascii="Times New Roman" w:hAnsi="Times New Roman"/>
          <w:sz w:val="28"/>
          <w:szCs w:val="24"/>
        </w:rPr>
        <w:t>елях изучения качества подготовки выпускников разных ступеней обучения</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в</w:t>
      </w:r>
      <w:r w:rsidRPr="003A7901">
        <w:rPr>
          <w:rFonts w:ascii="Times New Roman" w:hAnsi="Times New Roman"/>
          <w:sz w:val="28"/>
          <w:szCs w:val="24"/>
        </w:rPr>
        <w:t>оспитания;</w:t>
      </w:r>
    </w:p>
    <w:p w14:paraId="0B4CB74C" w14:textId="37849C3F"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ежегодное обновление</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ополнение материально-технической базы школы</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д</w:t>
      </w:r>
      <w:r w:rsidRPr="003A7901">
        <w:rPr>
          <w:rFonts w:ascii="Times New Roman" w:hAnsi="Times New Roman"/>
          <w:sz w:val="28"/>
          <w:szCs w:val="24"/>
        </w:rPr>
        <w:t>етского дошкольного учреждения;</w:t>
      </w:r>
    </w:p>
    <w:p w14:paraId="1920A81E" w14:textId="06C93353" w:rsidR="003A7901" w:rsidRPr="003A7901" w:rsidRDefault="003A7901" w:rsidP="003A7901">
      <w:pPr>
        <w:numPr>
          <w:ilvl w:val="0"/>
          <w:numId w:val="14"/>
        </w:numPr>
        <w:tabs>
          <w:tab w:val="clear" w:pos="1429"/>
          <w:tab w:val="left" w:pos="1134"/>
        </w:tabs>
        <w:spacing w:after="0" w:line="240" w:lineRule="auto"/>
        <w:ind w:left="1134"/>
        <w:jc w:val="both"/>
        <w:rPr>
          <w:rFonts w:ascii="Times New Roman" w:eastAsia="Times New Roman" w:hAnsi="Times New Roman"/>
          <w:bCs/>
          <w:color w:val="000000"/>
          <w:sz w:val="28"/>
          <w:szCs w:val="24"/>
          <w:lang w:eastAsia="ru-RU"/>
        </w:rPr>
      </w:pPr>
      <w:r w:rsidRPr="003A7901">
        <w:rPr>
          <w:rFonts w:ascii="Times New Roman" w:hAnsi="Times New Roman"/>
          <w:sz w:val="28"/>
          <w:szCs w:val="24"/>
        </w:rPr>
        <w:t>организация досуговой деятельности школьников, организация летнего труда</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о</w:t>
      </w:r>
      <w:r w:rsidRPr="003A7901">
        <w:rPr>
          <w:rFonts w:ascii="Times New Roman" w:hAnsi="Times New Roman"/>
          <w:sz w:val="28"/>
          <w:szCs w:val="24"/>
        </w:rPr>
        <w:t>тдыха школьников.</w:t>
      </w:r>
    </w:p>
    <w:p w14:paraId="14DE41A5" w14:textId="77777777" w:rsidR="003A7901" w:rsidRPr="003A7901" w:rsidRDefault="003A7901" w:rsidP="003A7901">
      <w:pPr>
        <w:spacing w:after="0" w:line="240" w:lineRule="auto"/>
        <w:rPr>
          <w:rFonts w:ascii="Times New Roman" w:hAnsi="Times New Roman"/>
          <w:sz w:val="16"/>
          <w:szCs w:val="16"/>
          <w:lang w:eastAsia="ru-RU"/>
        </w:rPr>
      </w:pPr>
    </w:p>
    <w:p w14:paraId="2D891A01" w14:textId="77777777" w:rsidR="003A7901" w:rsidRPr="003A7901" w:rsidRDefault="003A7901" w:rsidP="003A7901">
      <w:pPr>
        <w:spacing w:after="0" w:line="240" w:lineRule="auto"/>
        <w:rPr>
          <w:rFonts w:ascii="Times New Roman" w:hAnsi="Times New Roman"/>
          <w:sz w:val="16"/>
          <w:szCs w:val="16"/>
          <w:lang w:eastAsia="ru-RU"/>
        </w:rPr>
      </w:pPr>
    </w:p>
    <w:p w14:paraId="7FB761A4" w14:textId="77777777" w:rsidR="003A7901" w:rsidRPr="003A7901" w:rsidRDefault="003A7901" w:rsidP="003A7901">
      <w:pPr>
        <w:spacing w:after="0" w:line="240" w:lineRule="auto"/>
        <w:ind w:firstLine="709"/>
        <w:contextualSpacing/>
        <w:jc w:val="both"/>
        <w:rPr>
          <w:rFonts w:ascii="Times New Roman" w:eastAsia="Times New Roman" w:hAnsi="Times New Roman"/>
          <w:bCs/>
          <w:i/>
          <w:color w:val="000000"/>
          <w:sz w:val="28"/>
          <w:szCs w:val="24"/>
          <w:u w:val="single"/>
          <w:lang w:eastAsia="ru-RU"/>
        </w:rPr>
      </w:pPr>
      <w:r w:rsidRPr="003A7901">
        <w:rPr>
          <w:rFonts w:ascii="Times New Roman" w:eastAsia="Times New Roman" w:hAnsi="Times New Roman"/>
          <w:bCs/>
          <w:i/>
          <w:color w:val="000000"/>
          <w:sz w:val="28"/>
          <w:szCs w:val="24"/>
          <w:u w:val="single"/>
          <w:lang w:eastAsia="ru-RU"/>
        </w:rPr>
        <w:t>Сфера здравоохранения</w:t>
      </w:r>
    </w:p>
    <w:p w14:paraId="3929C325" w14:textId="211DBE41" w:rsidR="003375F2" w:rsidRPr="003375F2" w:rsidRDefault="003375F2" w:rsidP="003375F2">
      <w:pPr>
        <w:spacing w:after="0" w:line="240" w:lineRule="auto"/>
        <w:ind w:firstLine="709"/>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Основными направлениями, определяющими решение задач</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с</w:t>
      </w:r>
      <w:r w:rsidRPr="003375F2">
        <w:rPr>
          <w:rFonts w:ascii="Times New Roman" w:eastAsia="Times New Roman" w:hAnsi="Times New Roman"/>
          <w:sz w:val="28"/>
          <w:szCs w:val="24"/>
          <w:lang w:eastAsia="ru-RU"/>
        </w:rPr>
        <w:t>фере здравоохранения, являются:</w:t>
      </w:r>
    </w:p>
    <w:p w14:paraId="123031F2" w14:textId="185F1C1C"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создание эффективной базы</w:t>
      </w:r>
      <w:r w:rsidR="009A5E75" w:rsidRPr="003375F2">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п</w:t>
      </w:r>
      <w:r w:rsidRPr="003375F2">
        <w:rPr>
          <w:rFonts w:ascii="Times New Roman" w:eastAsia="Times New Roman" w:hAnsi="Times New Roman"/>
          <w:sz w:val="28"/>
          <w:szCs w:val="24"/>
          <w:lang w:eastAsia="ru-RU"/>
        </w:rPr>
        <w:t>редупреждению заболеваний, угрожающих репродуктивному здоровью, здоровью матерей</w:t>
      </w:r>
      <w:r w:rsidR="009A5E75" w:rsidRPr="003375F2">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д</w:t>
      </w:r>
      <w:r w:rsidRPr="003375F2">
        <w:rPr>
          <w:rFonts w:ascii="Times New Roman" w:eastAsia="Times New Roman" w:hAnsi="Times New Roman"/>
          <w:sz w:val="28"/>
          <w:szCs w:val="24"/>
          <w:lang w:eastAsia="ru-RU"/>
        </w:rPr>
        <w:t>етей, заболеваний, приводящих</w:t>
      </w:r>
      <w:r w:rsidR="009A5E75" w:rsidRPr="003375F2">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п</w:t>
      </w:r>
      <w:r w:rsidRPr="003375F2">
        <w:rPr>
          <w:rFonts w:ascii="Times New Roman" w:eastAsia="Times New Roman" w:hAnsi="Times New Roman"/>
          <w:sz w:val="28"/>
          <w:szCs w:val="24"/>
          <w:lang w:eastAsia="ru-RU"/>
        </w:rPr>
        <w:t>реждевременной смертности</w:t>
      </w:r>
      <w:r w:rsidR="009A5E75" w:rsidRPr="003375F2">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и</w:t>
      </w:r>
      <w:r w:rsidRPr="003375F2">
        <w:rPr>
          <w:rFonts w:ascii="Times New Roman" w:eastAsia="Times New Roman" w:hAnsi="Times New Roman"/>
          <w:sz w:val="28"/>
          <w:szCs w:val="24"/>
          <w:lang w:eastAsia="ru-RU"/>
        </w:rPr>
        <w:t>нвалидности;</w:t>
      </w:r>
    </w:p>
    <w:p w14:paraId="5DF8B9AC" w14:textId="511CDED3"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совершенствование системы профилактических мероприятий,</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т</w:t>
      </w:r>
      <w:r w:rsidRPr="003375F2">
        <w:rPr>
          <w:rFonts w:ascii="Times New Roman" w:eastAsia="Times New Roman" w:hAnsi="Times New Roman"/>
          <w:sz w:val="28"/>
          <w:szCs w:val="24"/>
          <w:lang w:eastAsia="ru-RU"/>
        </w:rPr>
        <w:t>ом числе путём создания кабинетов профилактики;</w:t>
      </w:r>
    </w:p>
    <w:p w14:paraId="29F7F47F" w14:textId="7DA40B04"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повышение укомплектованности</w:t>
      </w:r>
      <w:r w:rsidR="009A5E75" w:rsidRPr="003375F2">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п</w:t>
      </w:r>
      <w:r w:rsidRPr="003375F2">
        <w:rPr>
          <w:rFonts w:ascii="Times New Roman" w:eastAsia="Times New Roman" w:hAnsi="Times New Roman"/>
          <w:sz w:val="28"/>
          <w:szCs w:val="24"/>
          <w:lang w:eastAsia="ru-RU"/>
        </w:rPr>
        <w:t>рофессионального уровня медицинского персонала, улучшение условий труда медицинских работников;</w:t>
      </w:r>
    </w:p>
    <w:p w14:paraId="286B6D07" w14:textId="77777777"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совершенствование материально-технической базы учреждений здравоохранения;</w:t>
      </w:r>
    </w:p>
    <w:p w14:paraId="3C42648F" w14:textId="77777777"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 xml:space="preserve">организация выездного (передвижного) обслуживания населения медицинскими услугами «узких» специалистов; </w:t>
      </w:r>
    </w:p>
    <w:p w14:paraId="5A189292" w14:textId="77777777"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внедрение института «Врач общей практики» или «Семейный доктор»;</w:t>
      </w:r>
    </w:p>
    <w:p w14:paraId="7BBBD5F5" w14:textId="6CA3176B"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разработка</w:t>
      </w:r>
      <w:r w:rsidR="009A5E75" w:rsidRPr="003375F2">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в</w:t>
      </w:r>
      <w:r w:rsidRPr="003375F2">
        <w:rPr>
          <w:rFonts w:ascii="Times New Roman" w:eastAsia="Times New Roman" w:hAnsi="Times New Roman"/>
          <w:sz w:val="28"/>
          <w:szCs w:val="24"/>
          <w:lang w:eastAsia="ru-RU"/>
        </w:rPr>
        <w:t>недрение стандартов качества оказания медицинских услуг;</w:t>
      </w:r>
    </w:p>
    <w:p w14:paraId="700C1FEC" w14:textId="70D6C36A" w:rsidR="003375F2" w:rsidRPr="003375F2" w:rsidRDefault="003375F2" w:rsidP="00C54EF1">
      <w:pPr>
        <w:numPr>
          <w:ilvl w:val="0"/>
          <w:numId w:val="51"/>
        </w:numPr>
        <w:spacing w:after="0" w:line="240" w:lineRule="auto"/>
        <w:jc w:val="both"/>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обеспечение условий для эффективного использования современной медицинской техники</w:t>
      </w:r>
      <w:r w:rsidR="009A5E75" w:rsidRPr="003375F2">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м</w:t>
      </w:r>
      <w:r w:rsidRPr="003375F2">
        <w:rPr>
          <w:rFonts w:ascii="Times New Roman" w:eastAsia="Times New Roman" w:hAnsi="Times New Roman"/>
          <w:sz w:val="28"/>
          <w:szCs w:val="24"/>
          <w:lang w:eastAsia="ru-RU"/>
        </w:rPr>
        <w:t>едицинского оборудования,</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т</w:t>
      </w:r>
      <w:r w:rsidRPr="003375F2">
        <w:rPr>
          <w:rFonts w:ascii="Times New Roman" w:eastAsia="Times New Roman" w:hAnsi="Times New Roman"/>
          <w:sz w:val="28"/>
          <w:szCs w:val="24"/>
          <w:lang w:eastAsia="ru-RU"/>
        </w:rPr>
        <w:t>ом числе использование возможностей телекоммуникационных сетей;</w:t>
      </w:r>
    </w:p>
    <w:p w14:paraId="1C318DC2" w14:textId="77777777" w:rsidR="003375F2" w:rsidRPr="003375F2" w:rsidRDefault="004661B1" w:rsidP="00C54EF1">
      <w:pPr>
        <w:numPr>
          <w:ilvl w:val="0"/>
          <w:numId w:val="51"/>
        </w:num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развитие платных услуг.</w:t>
      </w:r>
    </w:p>
    <w:p w14:paraId="34180A0B" w14:textId="0D3B6C26" w:rsidR="004661B1" w:rsidRPr="004661B1" w:rsidRDefault="004661B1" w:rsidP="004661B1">
      <w:pPr>
        <w:spacing w:after="0" w:line="240" w:lineRule="auto"/>
        <w:ind w:firstLine="709"/>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Основными направлениями</w:t>
      </w:r>
      <w:r w:rsidR="009A5E75" w:rsidRPr="004661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р</w:t>
      </w:r>
      <w:r w:rsidRPr="004661B1">
        <w:rPr>
          <w:rFonts w:ascii="Times New Roman" w:eastAsia="Times New Roman" w:hAnsi="Times New Roman"/>
          <w:sz w:val="28"/>
          <w:szCs w:val="24"/>
          <w:lang w:eastAsia="ru-RU"/>
        </w:rPr>
        <w:t>ешении задачи социальной поддержки отдельных категорий граждан являются:</w:t>
      </w:r>
    </w:p>
    <w:p w14:paraId="1946152D" w14:textId="77777777"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совершенствование системы социальной защиты, укрепление материальной базы учреждений;</w:t>
      </w:r>
    </w:p>
    <w:p w14:paraId="30A71645" w14:textId="20A49524"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развитие системы социальной защиты семьи</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д</w:t>
      </w:r>
      <w:r w:rsidRPr="004661B1">
        <w:rPr>
          <w:rFonts w:ascii="Times New Roman" w:eastAsia="Times New Roman" w:hAnsi="Times New Roman"/>
          <w:sz w:val="28"/>
          <w:szCs w:val="24"/>
          <w:lang w:eastAsia="ru-RU"/>
        </w:rPr>
        <w:t>етей, профилактика безнадзорности</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п</w:t>
      </w:r>
      <w:r w:rsidRPr="004661B1">
        <w:rPr>
          <w:rFonts w:ascii="Times New Roman" w:eastAsia="Times New Roman" w:hAnsi="Times New Roman"/>
          <w:sz w:val="28"/>
          <w:szCs w:val="24"/>
          <w:lang w:eastAsia="ru-RU"/>
        </w:rPr>
        <w:t>равонарушений несовершеннолетних, организация оздоровления детей</w:t>
      </w:r>
      <w:r w:rsidR="009A5E75" w:rsidRPr="004661B1">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оциально незащищённых семей, обеспечение адресности предоставления пособия</w:t>
      </w:r>
      <w:r w:rsidR="009A5E75" w:rsidRPr="004661B1">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д</w:t>
      </w:r>
      <w:r w:rsidRPr="004661B1">
        <w:rPr>
          <w:rFonts w:ascii="Times New Roman" w:eastAsia="Times New Roman" w:hAnsi="Times New Roman"/>
          <w:sz w:val="28"/>
          <w:szCs w:val="24"/>
          <w:lang w:eastAsia="ru-RU"/>
        </w:rPr>
        <w:t>етей;</w:t>
      </w:r>
    </w:p>
    <w:p w14:paraId="150E3461" w14:textId="55C84876"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осуществление адресного предоставления льгот</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убсидий</w:t>
      </w:r>
      <w:r w:rsidR="009A5E75" w:rsidRPr="004661B1">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о</w:t>
      </w:r>
      <w:r w:rsidRPr="004661B1">
        <w:rPr>
          <w:rFonts w:ascii="Times New Roman" w:eastAsia="Times New Roman" w:hAnsi="Times New Roman"/>
          <w:sz w:val="28"/>
          <w:szCs w:val="24"/>
          <w:lang w:eastAsia="ru-RU"/>
        </w:rPr>
        <w:t>казанные жилищно-коммунальные услуги;</w:t>
      </w:r>
    </w:p>
    <w:p w14:paraId="5CFC2283" w14:textId="77777777"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мониторинг уровня доходов населения;</w:t>
      </w:r>
    </w:p>
    <w:p w14:paraId="4FC4DB0C" w14:textId="250E8A4A"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формирование системы социального патроната для населения (семей, детей), оказавшихся</w:t>
      </w:r>
      <w:r w:rsidR="009A5E75" w:rsidRPr="004661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ложной жизненной ситуации;</w:t>
      </w:r>
    </w:p>
    <w:p w14:paraId="4E1444EF" w14:textId="77777777"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формирование механизмов поддержки молодой семьи;</w:t>
      </w:r>
    </w:p>
    <w:p w14:paraId="7AA55C0A" w14:textId="370501A0"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институциональное развитие системы социального партнёрства бизнеса</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в</w:t>
      </w:r>
      <w:r w:rsidRPr="004661B1">
        <w:rPr>
          <w:rFonts w:ascii="Times New Roman" w:eastAsia="Times New Roman" w:hAnsi="Times New Roman"/>
          <w:sz w:val="28"/>
          <w:szCs w:val="24"/>
          <w:lang w:eastAsia="ru-RU"/>
        </w:rPr>
        <w:t>ласти</w:t>
      </w:r>
      <w:r w:rsidR="009A5E75" w:rsidRPr="004661B1">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о</w:t>
      </w:r>
      <w:r w:rsidRPr="004661B1">
        <w:rPr>
          <w:rFonts w:ascii="Times New Roman" w:eastAsia="Times New Roman" w:hAnsi="Times New Roman"/>
          <w:sz w:val="28"/>
          <w:szCs w:val="24"/>
          <w:lang w:eastAsia="ru-RU"/>
        </w:rPr>
        <w:t>снове создания общественных</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н</w:t>
      </w:r>
      <w:r w:rsidRPr="004661B1">
        <w:rPr>
          <w:rFonts w:ascii="Times New Roman" w:eastAsia="Times New Roman" w:hAnsi="Times New Roman"/>
          <w:sz w:val="28"/>
          <w:szCs w:val="24"/>
          <w:lang w:eastAsia="ru-RU"/>
        </w:rPr>
        <w:t>екоммерческих организаций, благотворительных организаций;</w:t>
      </w:r>
    </w:p>
    <w:p w14:paraId="34C8D5F5" w14:textId="42586F65" w:rsidR="004661B1" w:rsidRP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развитие системы предоставления социальных услуг (развитие системы адресного предоставления услуг</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истемы «одного окна», подготовка нормативных правовых актов (административные регламенты</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тандарты качества муниципальных услуг)</w:t>
      </w:r>
      <w:r w:rsidR="009A5E75" w:rsidRPr="004661B1">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оциальной сфере, сфере образования, здравоохранения, культуры</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с</w:t>
      </w:r>
      <w:r w:rsidRPr="004661B1">
        <w:rPr>
          <w:rFonts w:ascii="Times New Roman" w:eastAsia="Times New Roman" w:hAnsi="Times New Roman"/>
          <w:sz w:val="28"/>
          <w:szCs w:val="24"/>
          <w:lang w:eastAsia="ru-RU"/>
        </w:rPr>
        <w:t>порта);</w:t>
      </w:r>
    </w:p>
    <w:p w14:paraId="17C4E841" w14:textId="2650B502" w:rsidR="004661B1" w:rsidRDefault="004661B1" w:rsidP="00C54EF1">
      <w:pPr>
        <w:numPr>
          <w:ilvl w:val="0"/>
          <w:numId w:val="51"/>
        </w:numPr>
        <w:spacing w:after="0" w:line="240" w:lineRule="auto"/>
        <w:jc w:val="both"/>
        <w:rPr>
          <w:rFonts w:ascii="Times New Roman" w:eastAsia="Times New Roman" w:hAnsi="Times New Roman"/>
          <w:sz w:val="28"/>
          <w:szCs w:val="24"/>
          <w:lang w:eastAsia="ru-RU"/>
        </w:rPr>
      </w:pPr>
      <w:r w:rsidRPr="004661B1">
        <w:rPr>
          <w:rFonts w:ascii="Times New Roman" w:eastAsia="Times New Roman" w:hAnsi="Times New Roman"/>
          <w:sz w:val="28"/>
          <w:szCs w:val="24"/>
          <w:lang w:eastAsia="ru-RU"/>
        </w:rPr>
        <w:t>развитие системы социальной адаптации</w:t>
      </w:r>
      <w:r w:rsidR="009A5E75" w:rsidRPr="004661B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4661B1">
        <w:rPr>
          <w:rFonts w:ascii="Times New Roman" w:eastAsia="Times New Roman" w:hAnsi="Times New Roman"/>
          <w:sz w:val="28"/>
          <w:szCs w:val="24"/>
          <w:lang w:eastAsia="ru-RU"/>
        </w:rPr>
        <w:t>р</w:t>
      </w:r>
      <w:r w:rsidRPr="004661B1">
        <w:rPr>
          <w:rFonts w:ascii="Times New Roman" w:eastAsia="Times New Roman" w:hAnsi="Times New Roman"/>
          <w:sz w:val="28"/>
          <w:szCs w:val="24"/>
          <w:lang w:eastAsia="ru-RU"/>
        </w:rPr>
        <w:t>еабилитации инвалидов.</w:t>
      </w:r>
    </w:p>
    <w:p w14:paraId="780ECDB1" w14:textId="5B1C6BEF" w:rsidR="008D6F9D" w:rsidRPr="008D6F9D" w:rsidRDefault="008D6F9D" w:rsidP="008D6F9D">
      <w:pPr>
        <w:spacing w:after="0" w:line="240" w:lineRule="auto"/>
        <w:ind w:firstLine="709"/>
        <w:jc w:val="both"/>
        <w:rPr>
          <w:rFonts w:ascii="Times New Roman" w:eastAsia="Times New Roman" w:hAnsi="Times New Roman"/>
          <w:sz w:val="28"/>
          <w:szCs w:val="24"/>
          <w:lang w:eastAsia="ru-RU"/>
        </w:rPr>
      </w:pPr>
      <w:r w:rsidRPr="008D6F9D">
        <w:rPr>
          <w:rFonts w:ascii="Times New Roman" w:eastAsia="Times New Roman" w:hAnsi="Times New Roman"/>
          <w:sz w:val="28"/>
          <w:szCs w:val="24"/>
          <w:lang w:eastAsia="ru-RU"/>
        </w:rPr>
        <w:t>В связи</w:t>
      </w:r>
      <w:r w:rsidR="009A5E75" w:rsidRPr="008D6F9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т</w:t>
      </w:r>
      <w:r w:rsidRPr="008D6F9D">
        <w:rPr>
          <w:rFonts w:ascii="Times New Roman" w:eastAsia="Times New Roman" w:hAnsi="Times New Roman"/>
          <w:sz w:val="28"/>
          <w:szCs w:val="24"/>
          <w:lang w:eastAsia="ru-RU"/>
        </w:rPr>
        <w:t>ем, что</w:t>
      </w:r>
      <w:r w:rsidR="009A5E75" w:rsidRPr="008D6F9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с</w:t>
      </w:r>
      <w:r w:rsidRPr="008D6F9D">
        <w:rPr>
          <w:rFonts w:ascii="Times New Roman" w:eastAsia="Times New Roman" w:hAnsi="Times New Roman"/>
          <w:sz w:val="28"/>
          <w:szCs w:val="24"/>
          <w:lang w:eastAsia="ru-RU"/>
        </w:rPr>
        <w:t>оответствии</w:t>
      </w:r>
      <w:r w:rsidR="009A5E75" w:rsidRPr="008D6F9D">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п</w:t>
      </w:r>
      <w:r w:rsidRPr="008D6F9D">
        <w:rPr>
          <w:rFonts w:ascii="Times New Roman" w:eastAsia="Times New Roman" w:hAnsi="Times New Roman"/>
          <w:sz w:val="28"/>
          <w:szCs w:val="24"/>
          <w:lang w:eastAsia="ru-RU"/>
        </w:rPr>
        <w:t>п. 21-21.2, 24 ч. 2 ст. 26.3 Федерального закона от 06.10.1999 № 184-ФЗ «Об общих принципах организации законодательных (представительных)</w:t>
      </w:r>
      <w:r w:rsidR="009A5E75" w:rsidRPr="008D6F9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и</w:t>
      </w:r>
      <w:r w:rsidRPr="008D6F9D">
        <w:rPr>
          <w:rFonts w:ascii="Times New Roman" w:eastAsia="Times New Roman" w:hAnsi="Times New Roman"/>
          <w:sz w:val="28"/>
          <w:szCs w:val="24"/>
          <w:lang w:eastAsia="ru-RU"/>
        </w:rPr>
        <w:t>сполнительных органов государственной власти субъектов Российской Федерации» организация оказания населению медицинской помощи,</w:t>
      </w:r>
      <w:r w:rsidR="009A5E75" w:rsidRPr="008D6F9D">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т</w:t>
      </w:r>
      <w:r w:rsidRPr="008D6F9D">
        <w:rPr>
          <w:rFonts w:ascii="Times New Roman" w:eastAsia="Times New Roman" w:hAnsi="Times New Roman"/>
          <w:sz w:val="28"/>
          <w:szCs w:val="24"/>
          <w:lang w:eastAsia="ru-RU"/>
        </w:rPr>
        <w:t>акже социальной поддержки</w:t>
      </w:r>
      <w:r w:rsidR="009A5E75" w:rsidRPr="008D6F9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с</w:t>
      </w:r>
      <w:r w:rsidRPr="008D6F9D">
        <w:rPr>
          <w:rFonts w:ascii="Times New Roman" w:eastAsia="Times New Roman" w:hAnsi="Times New Roman"/>
          <w:sz w:val="28"/>
          <w:szCs w:val="24"/>
          <w:lang w:eastAsia="ru-RU"/>
        </w:rPr>
        <w:t>оциального обслуживания граждан пожилого возраста</w:t>
      </w:r>
      <w:r w:rsidR="009A5E75" w:rsidRPr="008D6F9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и</w:t>
      </w:r>
      <w:r w:rsidRPr="008D6F9D">
        <w:rPr>
          <w:rFonts w:ascii="Times New Roman" w:eastAsia="Times New Roman" w:hAnsi="Times New Roman"/>
          <w:sz w:val="28"/>
          <w:szCs w:val="24"/>
          <w:lang w:eastAsia="ru-RU"/>
        </w:rPr>
        <w:t>нвалидов, граждан, находящихся</w:t>
      </w:r>
      <w:r w:rsidR="009A5E75" w:rsidRPr="008D6F9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т</w:t>
      </w:r>
      <w:r w:rsidRPr="008D6F9D">
        <w:rPr>
          <w:rFonts w:ascii="Times New Roman" w:eastAsia="Times New Roman" w:hAnsi="Times New Roman"/>
          <w:sz w:val="28"/>
          <w:szCs w:val="24"/>
          <w:lang w:eastAsia="ru-RU"/>
        </w:rPr>
        <w:t>рудной жизненной ситуации, относится</w:t>
      </w:r>
      <w:r w:rsidR="009A5E75" w:rsidRPr="008D6F9D">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п</w:t>
      </w:r>
      <w:r w:rsidRPr="008D6F9D">
        <w:rPr>
          <w:rFonts w:ascii="Times New Roman" w:eastAsia="Times New Roman" w:hAnsi="Times New Roman"/>
          <w:sz w:val="28"/>
          <w:szCs w:val="24"/>
          <w:lang w:eastAsia="ru-RU"/>
        </w:rPr>
        <w:t>олномочиям органов государственной власти субъекта Российской Федерации,</w:t>
      </w:r>
      <w:r w:rsidR="009A5E75" w:rsidRPr="008D6F9D">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т</w:t>
      </w:r>
      <w:r w:rsidRPr="008D6F9D">
        <w:rPr>
          <w:rFonts w:ascii="Times New Roman" w:eastAsia="Times New Roman" w:hAnsi="Times New Roman"/>
          <w:sz w:val="28"/>
          <w:szCs w:val="24"/>
          <w:lang w:eastAsia="ru-RU"/>
        </w:rPr>
        <w:t>акже</w:t>
      </w:r>
      <w:r w:rsidR="009A5E75" w:rsidRPr="008D6F9D">
        <w:rPr>
          <w:rFonts w:ascii="Times New Roman" w:eastAsia="Times New Roman" w:hAnsi="Times New Roman"/>
          <w:sz w:val="28"/>
          <w:szCs w:val="24"/>
          <w:lang w:eastAsia="ru-RU"/>
        </w:rPr>
        <w:t xml:space="preserve"> со</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с</w:t>
      </w:r>
      <w:r w:rsidRPr="008D6F9D">
        <w:rPr>
          <w:rFonts w:ascii="Times New Roman" w:eastAsia="Times New Roman" w:hAnsi="Times New Roman"/>
          <w:sz w:val="28"/>
          <w:szCs w:val="24"/>
          <w:lang w:eastAsia="ru-RU"/>
        </w:rPr>
        <w:t>т. 6 Федерального закона</w:t>
      </w:r>
      <w:r w:rsidR="009A5E75" w:rsidRPr="008D6F9D">
        <w:rPr>
          <w:rFonts w:ascii="Times New Roman" w:eastAsia="Times New Roman" w:hAnsi="Times New Roman"/>
          <w:sz w:val="28"/>
          <w:szCs w:val="24"/>
          <w:lang w:eastAsia="ru-RU"/>
        </w:rPr>
        <w:t xml:space="preserve"> об</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о</w:t>
      </w:r>
      <w:r w:rsidRPr="008D6F9D">
        <w:rPr>
          <w:rFonts w:ascii="Times New Roman" w:eastAsia="Times New Roman" w:hAnsi="Times New Roman"/>
          <w:sz w:val="28"/>
          <w:szCs w:val="24"/>
          <w:lang w:eastAsia="ru-RU"/>
        </w:rPr>
        <w:t>бязательном медицинском страховании</w:t>
      </w:r>
      <w:r w:rsidR="009A5E75" w:rsidRPr="008D6F9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Р</w:t>
      </w:r>
      <w:r w:rsidRPr="008D6F9D">
        <w:rPr>
          <w:rFonts w:ascii="Times New Roman" w:eastAsia="Times New Roman" w:hAnsi="Times New Roman"/>
          <w:sz w:val="28"/>
          <w:szCs w:val="24"/>
          <w:lang w:eastAsia="ru-RU"/>
        </w:rPr>
        <w:t>оссийской Федерации от 29.11.2010 № 326-ФЗ полномочия Российской Федерации</w:t>
      </w:r>
      <w:r w:rsidR="009A5E75" w:rsidRPr="008D6F9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о</w:t>
      </w:r>
      <w:r w:rsidRPr="008D6F9D">
        <w:rPr>
          <w:rFonts w:ascii="Times New Roman" w:eastAsia="Times New Roman" w:hAnsi="Times New Roman"/>
          <w:sz w:val="28"/>
          <w:szCs w:val="24"/>
          <w:lang w:eastAsia="ru-RU"/>
        </w:rPr>
        <w:t>тношении организации обязательного медицинского страхования</w:t>
      </w:r>
      <w:r w:rsidR="009A5E75" w:rsidRPr="008D6F9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т</w:t>
      </w:r>
      <w:r w:rsidRPr="008D6F9D">
        <w:rPr>
          <w:rFonts w:ascii="Times New Roman" w:eastAsia="Times New Roman" w:hAnsi="Times New Roman"/>
          <w:sz w:val="28"/>
          <w:szCs w:val="24"/>
          <w:lang w:eastAsia="ru-RU"/>
        </w:rPr>
        <w:t>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w:t>
      </w:r>
      <w:r w:rsidR="009A5E75" w:rsidRPr="008D6F9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с</w:t>
      </w:r>
      <w:r w:rsidRPr="008D6F9D">
        <w:rPr>
          <w:rFonts w:ascii="Times New Roman" w:eastAsia="Times New Roman" w:hAnsi="Times New Roman"/>
          <w:sz w:val="28"/>
          <w:szCs w:val="24"/>
          <w:lang w:eastAsia="ru-RU"/>
        </w:rPr>
        <w:t>оциального обеспечения решается</w:t>
      </w:r>
      <w:r w:rsidR="009A5E75" w:rsidRPr="008D6F9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у</w:t>
      </w:r>
      <w:r w:rsidRPr="008D6F9D">
        <w:rPr>
          <w:rFonts w:ascii="Times New Roman" w:eastAsia="Times New Roman" w:hAnsi="Times New Roman"/>
          <w:sz w:val="28"/>
          <w:szCs w:val="24"/>
          <w:lang w:eastAsia="ru-RU"/>
        </w:rPr>
        <w:t>ровне субъекта Российской Федерации</w:t>
      </w:r>
      <w:r w:rsidR="009A5E75" w:rsidRPr="008D6F9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к</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п</w:t>
      </w:r>
      <w:r w:rsidRPr="008D6F9D">
        <w:rPr>
          <w:rFonts w:ascii="Times New Roman" w:eastAsia="Times New Roman" w:hAnsi="Times New Roman"/>
          <w:sz w:val="28"/>
          <w:szCs w:val="24"/>
          <w:lang w:eastAsia="ru-RU"/>
        </w:rPr>
        <w:t>олномочиям Генерального плана</w:t>
      </w:r>
      <w:r w:rsidR="009A5E75" w:rsidRPr="008D6F9D">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о</w:t>
      </w:r>
      <w:r w:rsidRPr="008D6F9D">
        <w:rPr>
          <w:rFonts w:ascii="Times New Roman" w:eastAsia="Times New Roman" w:hAnsi="Times New Roman"/>
          <w:sz w:val="28"/>
          <w:szCs w:val="24"/>
          <w:lang w:eastAsia="ru-RU"/>
        </w:rPr>
        <w:t>тносится.</w:t>
      </w:r>
    </w:p>
    <w:p w14:paraId="6AF5F576" w14:textId="27FEDE1E" w:rsidR="003375F2" w:rsidRPr="003375F2" w:rsidRDefault="008D6F9D" w:rsidP="00725CB7">
      <w:pPr>
        <w:spacing w:after="0" w:line="240" w:lineRule="auto"/>
        <w:ind w:firstLine="709"/>
        <w:jc w:val="both"/>
        <w:rPr>
          <w:rFonts w:ascii="Times New Roman" w:eastAsia="Times New Roman" w:hAnsi="Times New Roman"/>
          <w:sz w:val="28"/>
          <w:szCs w:val="24"/>
          <w:lang w:eastAsia="ru-RU"/>
        </w:rPr>
      </w:pPr>
      <w:r w:rsidRPr="008D6F9D">
        <w:rPr>
          <w:rFonts w:ascii="Times New Roman" w:eastAsia="Times New Roman" w:hAnsi="Times New Roman"/>
          <w:sz w:val="28"/>
          <w:szCs w:val="24"/>
          <w:lang w:eastAsia="ru-RU"/>
        </w:rPr>
        <w:t>Однако</w:t>
      </w:r>
      <w:r w:rsidR="009A5E75" w:rsidRPr="008D6F9D">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D6F9D">
        <w:rPr>
          <w:rFonts w:ascii="Times New Roman" w:eastAsia="Times New Roman" w:hAnsi="Times New Roman"/>
          <w:sz w:val="28"/>
          <w:szCs w:val="24"/>
          <w:lang w:eastAsia="ru-RU"/>
        </w:rPr>
        <w:t>р</w:t>
      </w:r>
      <w:r w:rsidRPr="008D6F9D">
        <w:rPr>
          <w:rFonts w:ascii="Times New Roman" w:eastAsia="Times New Roman" w:hAnsi="Times New Roman"/>
          <w:sz w:val="28"/>
          <w:szCs w:val="24"/>
          <w:lang w:eastAsia="ru-RU"/>
        </w:rPr>
        <w:t xml:space="preserve">амках </w:t>
      </w:r>
      <w:r w:rsidR="003375F2" w:rsidRPr="003375F2">
        <w:rPr>
          <w:rFonts w:ascii="Times New Roman" w:eastAsia="Times New Roman" w:hAnsi="Times New Roman"/>
          <w:sz w:val="28"/>
          <w:szCs w:val="24"/>
          <w:lang w:eastAsia="ru-RU"/>
        </w:rPr>
        <w:t xml:space="preserve">данной работы был проведён расчёт потребности населения </w:t>
      </w:r>
      <w:r w:rsidR="004A49CD">
        <w:rPr>
          <w:rFonts w:ascii="Times New Roman" w:eastAsia="Times New Roman" w:hAnsi="Times New Roman"/>
          <w:sz w:val="28"/>
          <w:szCs w:val="24"/>
          <w:lang w:eastAsia="ru-RU"/>
        </w:rPr>
        <w:t>сельского поселения</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о</w:t>
      </w:r>
      <w:r w:rsidR="003375F2" w:rsidRPr="003375F2">
        <w:rPr>
          <w:rFonts w:ascii="Times New Roman" w:eastAsia="Times New Roman" w:hAnsi="Times New Roman"/>
          <w:sz w:val="28"/>
          <w:szCs w:val="24"/>
          <w:lang w:eastAsia="ru-RU"/>
        </w:rPr>
        <w:t>бъектах здравоохранения</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с</w:t>
      </w:r>
      <w:r w:rsidR="003375F2" w:rsidRPr="003375F2">
        <w:rPr>
          <w:rFonts w:ascii="Times New Roman" w:eastAsia="Times New Roman" w:hAnsi="Times New Roman"/>
          <w:sz w:val="28"/>
          <w:szCs w:val="24"/>
          <w:lang w:eastAsia="ru-RU"/>
        </w:rPr>
        <w:t>оответствии</w:t>
      </w:r>
      <w:r w:rsidR="009A5E75" w:rsidRPr="003375F2">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Р</w:t>
      </w:r>
      <w:r w:rsidR="003375F2" w:rsidRPr="003375F2">
        <w:rPr>
          <w:rFonts w:ascii="Times New Roman" w:eastAsia="Times New Roman" w:hAnsi="Times New Roman"/>
          <w:sz w:val="28"/>
          <w:szCs w:val="24"/>
          <w:lang w:eastAsia="ru-RU"/>
        </w:rPr>
        <w:t xml:space="preserve">егиональными нормативами градостроительного проектирования </w:t>
      </w:r>
      <w:r w:rsidR="00D27540">
        <w:rPr>
          <w:rFonts w:ascii="Times New Roman" w:eastAsia="Times New Roman" w:hAnsi="Times New Roman"/>
          <w:sz w:val="28"/>
          <w:szCs w:val="24"/>
          <w:lang w:eastAsia="ru-RU"/>
        </w:rPr>
        <w:t>Новосибирской</w:t>
      </w:r>
      <w:r w:rsidR="00725CB7">
        <w:rPr>
          <w:rFonts w:ascii="Times New Roman" w:eastAsia="Times New Roman" w:hAnsi="Times New Roman"/>
          <w:sz w:val="28"/>
          <w:szCs w:val="24"/>
          <w:lang w:eastAsia="ru-RU"/>
        </w:rPr>
        <w:t xml:space="preserve"> области</w:t>
      </w:r>
      <w:r w:rsidR="009A5E75">
        <w:rPr>
          <w:rFonts w:ascii="Times New Roman" w:eastAsia="Times New Roman" w:hAnsi="Times New Roman"/>
          <w:sz w:val="28"/>
          <w:szCs w:val="24"/>
          <w:lang w:eastAsia="ru-RU"/>
        </w:rPr>
        <w:t xml:space="preserve"> </w:t>
      </w:r>
      <w:r w:rsidR="009A5E75" w:rsidRPr="003375F2">
        <w:rPr>
          <w:rFonts w:ascii="Times New Roman" w:eastAsia="Times New Roman" w:hAnsi="Times New Roman"/>
          <w:sz w:val="28"/>
          <w:szCs w:val="24"/>
          <w:lang w:eastAsia="ru-RU"/>
        </w:rPr>
        <w:t>на</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к</w:t>
      </w:r>
      <w:r w:rsidR="003375F2" w:rsidRPr="003375F2">
        <w:rPr>
          <w:rFonts w:ascii="Times New Roman" w:eastAsia="Times New Roman" w:hAnsi="Times New Roman"/>
          <w:sz w:val="28"/>
          <w:szCs w:val="24"/>
          <w:lang w:eastAsia="ru-RU"/>
        </w:rPr>
        <w:t>онец расчётного срока (20</w:t>
      </w:r>
      <w:r w:rsidR="00C92840">
        <w:rPr>
          <w:rFonts w:ascii="Times New Roman" w:eastAsia="Times New Roman" w:hAnsi="Times New Roman"/>
          <w:sz w:val="28"/>
          <w:szCs w:val="24"/>
          <w:lang w:eastAsia="ru-RU"/>
        </w:rPr>
        <w:t>40</w:t>
      </w:r>
      <w:r w:rsidR="003375F2" w:rsidRPr="003375F2">
        <w:rPr>
          <w:rFonts w:ascii="Times New Roman" w:eastAsia="Times New Roman" w:hAnsi="Times New Roman"/>
          <w:sz w:val="28"/>
          <w:szCs w:val="24"/>
          <w:lang w:eastAsia="ru-RU"/>
        </w:rPr>
        <w:t xml:space="preserve"> год).</w:t>
      </w:r>
    </w:p>
    <w:p w14:paraId="588CA6B6" w14:textId="77777777" w:rsidR="006F6D37" w:rsidRDefault="006F6D37" w:rsidP="003375F2">
      <w:pPr>
        <w:spacing w:after="0" w:line="240" w:lineRule="auto"/>
        <w:jc w:val="right"/>
        <w:rPr>
          <w:rFonts w:ascii="Times New Roman" w:hAnsi="Times New Roman"/>
          <w:sz w:val="28"/>
          <w:szCs w:val="28"/>
        </w:rPr>
      </w:pPr>
    </w:p>
    <w:p w14:paraId="276EBE3E" w14:textId="77777777" w:rsidR="006F6D37" w:rsidRDefault="006F6D37" w:rsidP="003375F2">
      <w:pPr>
        <w:spacing w:after="0" w:line="240" w:lineRule="auto"/>
        <w:jc w:val="right"/>
        <w:rPr>
          <w:rFonts w:ascii="Times New Roman" w:hAnsi="Times New Roman"/>
          <w:sz w:val="28"/>
          <w:szCs w:val="28"/>
        </w:rPr>
      </w:pPr>
    </w:p>
    <w:p w14:paraId="3327A0F2" w14:textId="77777777" w:rsidR="006F6D37" w:rsidRDefault="006F6D37" w:rsidP="003375F2">
      <w:pPr>
        <w:spacing w:after="0" w:line="240" w:lineRule="auto"/>
        <w:jc w:val="right"/>
        <w:rPr>
          <w:rFonts w:ascii="Times New Roman" w:hAnsi="Times New Roman"/>
          <w:sz w:val="28"/>
          <w:szCs w:val="28"/>
        </w:rPr>
      </w:pPr>
    </w:p>
    <w:p w14:paraId="0E8F4930" w14:textId="77777777" w:rsidR="006F6D37" w:rsidRDefault="006F6D37" w:rsidP="003375F2">
      <w:pPr>
        <w:spacing w:after="0" w:line="240" w:lineRule="auto"/>
        <w:jc w:val="right"/>
        <w:rPr>
          <w:rFonts w:ascii="Times New Roman" w:hAnsi="Times New Roman"/>
          <w:sz w:val="28"/>
          <w:szCs w:val="28"/>
        </w:rPr>
      </w:pPr>
    </w:p>
    <w:p w14:paraId="16E2E270" w14:textId="77777777" w:rsidR="006F6D37" w:rsidRDefault="006F6D37" w:rsidP="003375F2">
      <w:pPr>
        <w:spacing w:after="0" w:line="240" w:lineRule="auto"/>
        <w:jc w:val="right"/>
        <w:rPr>
          <w:rFonts w:ascii="Times New Roman" w:hAnsi="Times New Roman"/>
          <w:sz w:val="28"/>
          <w:szCs w:val="28"/>
        </w:rPr>
      </w:pPr>
    </w:p>
    <w:p w14:paraId="6C795791" w14:textId="77777777" w:rsidR="006F6D37" w:rsidRDefault="006F6D37" w:rsidP="003375F2">
      <w:pPr>
        <w:spacing w:after="0" w:line="240" w:lineRule="auto"/>
        <w:jc w:val="right"/>
        <w:rPr>
          <w:rFonts w:ascii="Times New Roman" w:hAnsi="Times New Roman"/>
          <w:sz w:val="28"/>
          <w:szCs w:val="28"/>
        </w:rPr>
      </w:pPr>
    </w:p>
    <w:p w14:paraId="43481FC4" w14:textId="77777777" w:rsidR="006F6D37" w:rsidRDefault="006F6D37" w:rsidP="003375F2">
      <w:pPr>
        <w:spacing w:after="0" w:line="240" w:lineRule="auto"/>
        <w:jc w:val="right"/>
        <w:rPr>
          <w:rFonts w:ascii="Times New Roman" w:hAnsi="Times New Roman"/>
          <w:sz w:val="28"/>
          <w:szCs w:val="28"/>
        </w:rPr>
      </w:pPr>
    </w:p>
    <w:p w14:paraId="73D40758" w14:textId="77777777" w:rsidR="006F6D37" w:rsidRDefault="006F6D37" w:rsidP="003375F2">
      <w:pPr>
        <w:spacing w:after="0" w:line="240" w:lineRule="auto"/>
        <w:jc w:val="right"/>
        <w:rPr>
          <w:rFonts w:ascii="Times New Roman" w:hAnsi="Times New Roman"/>
          <w:sz w:val="28"/>
          <w:szCs w:val="28"/>
        </w:rPr>
      </w:pPr>
    </w:p>
    <w:p w14:paraId="78D69AF0" w14:textId="052136CD" w:rsidR="003375F2" w:rsidRPr="003375F2" w:rsidRDefault="003375F2" w:rsidP="003375F2">
      <w:pPr>
        <w:spacing w:after="0" w:line="240" w:lineRule="auto"/>
        <w:jc w:val="right"/>
        <w:rPr>
          <w:rFonts w:ascii="Times New Roman" w:hAnsi="Times New Roman"/>
          <w:sz w:val="28"/>
          <w:szCs w:val="28"/>
        </w:rPr>
      </w:pPr>
      <w:r w:rsidRPr="003375F2">
        <w:rPr>
          <w:rFonts w:ascii="Times New Roman" w:hAnsi="Times New Roman"/>
          <w:sz w:val="28"/>
          <w:szCs w:val="28"/>
        </w:rPr>
        <w:t xml:space="preserve">Таблица </w:t>
      </w:r>
      <w:r w:rsidRPr="003375F2">
        <w:rPr>
          <w:rFonts w:ascii="Times New Roman" w:hAnsi="Times New Roman"/>
          <w:sz w:val="28"/>
          <w:szCs w:val="28"/>
        </w:rPr>
        <w:fldChar w:fldCharType="begin"/>
      </w:r>
      <w:r w:rsidRPr="003375F2">
        <w:rPr>
          <w:rFonts w:ascii="Times New Roman" w:hAnsi="Times New Roman"/>
          <w:sz w:val="28"/>
          <w:szCs w:val="28"/>
        </w:rPr>
        <w:instrText xml:space="preserve"> SEQ Таблица \* ARABIC </w:instrText>
      </w:r>
      <w:r w:rsidRPr="003375F2">
        <w:rPr>
          <w:rFonts w:ascii="Times New Roman" w:hAnsi="Times New Roman"/>
          <w:sz w:val="28"/>
          <w:szCs w:val="28"/>
        </w:rPr>
        <w:fldChar w:fldCharType="separate"/>
      </w:r>
      <w:r w:rsidR="00CE1A47">
        <w:rPr>
          <w:rFonts w:ascii="Times New Roman" w:hAnsi="Times New Roman"/>
          <w:noProof/>
          <w:sz w:val="28"/>
          <w:szCs w:val="28"/>
        </w:rPr>
        <w:t>45</w:t>
      </w:r>
      <w:r w:rsidRPr="003375F2">
        <w:rPr>
          <w:rFonts w:ascii="Times New Roman" w:hAnsi="Times New Roman"/>
          <w:sz w:val="28"/>
          <w:szCs w:val="28"/>
        </w:rPr>
        <w:fldChar w:fldCharType="end"/>
      </w:r>
    </w:p>
    <w:p w14:paraId="5C02D8C1" w14:textId="35EA0E3B" w:rsidR="003375F2" w:rsidRDefault="003375F2" w:rsidP="003375F2">
      <w:pPr>
        <w:spacing w:after="120" w:line="240" w:lineRule="auto"/>
        <w:jc w:val="center"/>
        <w:rPr>
          <w:rFonts w:ascii="Times New Roman" w:eastAsia="Times New Roman" w:hAnsi="Times New Roman"/>
          <w:sz w:val="28"/>
          <w:szCs w:val="24"/>
          <w:lang w:eastAsia="ru-RU"/>
        </w:rPr>
      </w:pPr>
      <w:r w:rsidRPr="003375F2">
        <w:rPr>
          <w:rFonts w:ascii="Times New Roman" w:eastAsia="Times New Roman" w:hAnsi="Times New Roman"/>
          <w:sz w:val="28"/>
          <w:szCs w:val="24"/>
          <w:lang w:eastAsia="ru-RU"/>
        </w:rPr>
        <w:t>Расчёт потребности</w:t>
      </w:r>
      <w:r w:rsidR="009A5E75" w:rsidRPr="003375F2">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3375F2">
        <w:rPr>
          <w:rFonts w:ascii="Times New Roman" w:eastAsia="Times New Roman" w:hAnsi="Times New Roman"/>
          <w:sz w:val="28"/>
          <w:szCs w:val="24"/>
          <w:lang w:eastAsia="ru-RU"/>
        </w:rPr>
        <w:t>о</w:t>
      </w:r>
      <w:r w:rsidRPr="003375F2">
        <w:rPr>
          <w:rFonts w:ascii="Times New Roman" w:eastAsia="Times New Roman" w:hAnsi="Times New Roman"/>
          <w:sz w:val="28"/>
          <w:szCs w:val="24"/>
          <w:lang w:eastAsia="ru-RU"/>
        </w:rPr>
        <w:t>бъектах здравоохранения</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64"/>
        <w:gridCol w:w="1219"/>
        <w:gridCol w:w="1075"/>
        <w:gridCol w:w="1134"/>
        <w:gridCol w:w="1392"/>
        <w:gridCol w:w="854"/>
        <w:gridCol w:w="1298"/>
      </w:tblGrid>
      <w:tr w:rsidR="00D64417" w:rsidRPr="00D27540" w14:paraId="6CEDA19F" w14:textId="77777777" w:rsidTr="006F6D37">
        <w:trPr>
          <w:trHeight w:val="170"/>
          <w:tblHeader/>
          <w:jc w:val="center"/>
        </w:trPr>
        <w:tc>
          <w:tcPr>
            <w:tcW w:w="1980" w:type="dxa"/>
            <w:vMerge w:val="restart"/>
            <w:shd w:val="clear" w:color="auto" w:fill="auto"/>
            <w:tcMar>
              <w:top w:w="15" w:type="dxa"/>
              <w:left w:w="108" w:type="dxa"/>
              <w:bottom w:w="15" w:type="dxa"/>
              <w:right w:w="108" w:type="dxa"/>
            </w:tcMar>
            <w:vAlign w:val="center"/>
            <w:hideMark/>
          </w:tcPr>
          <w:p w14:paraId="74424FC8" w14:textId="77777777" w:rsidR="00D64417" w:rsidRPr="00D27540" w:rsidRDefault="00D64417" w:rsidP="003375F2">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Сельские поселения</w:t>
            </w:r>
          </w:p>
        </w:tc>
        <w:tc>
          <w:tcPr>
            <w:tcW w:w="1264" w:type="dxa"/>
            <w:vMerge w:val="restart"/>
            <w:shd w:val="clear" w:color="auto" w:fill="auto"/>
            <w:tcMar>
              <w:top w:w="15" w:type="dxa"/>
              <w:left w:w="108" w:type="dxa"/>
              <w:bottom w:w="15" w:type="dxa"/>
              <w:right w:w="108" w:type="dxa"/>
            </w:tcMar>
            <w:vAlign w:val="center"/>
            <w:hideMark/>
          </w:tcPr>
          <w:p w14:paraId="2EFBAC89" w14:textId="507631BF" w:rsidR="00D64417" w:rsidRPr="00D27540" w:rsidRDefault="00D64417" w:rsidP="003375F2">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Население, расчётный срок (20</w:t>
            </w:r>
            <w:r w:rsidR="00C92840">
              <w:rPr>
                <w:rFonts w:ascii="Times New Roman" w:eastAsia="Times New Roman" w:hAnsi="Times New Roman"/>
                <w:color w:val="000000"/>
                <w:lang w:eastAsia="ru-RU"/>
              </w:rPr>
              <w:t>40</w:t>
            </w:r>
            <w:r w:rsidRPr="00D27540">
              <w:rPr>
                <w:rFonts w:ascii="Times New Roman" w:eastAsia="Times New Roman" w:hAnsi="Times New Roman"/>
                <w:color w:val="000000"/>
                <w:lang w:eastAsia="ru-RU"/>
              </w:rPr>
              <w:t xml:space="preserve"> г.)</w:t>
            </w:r>
          </w:p>
        </w:tc>
        <w:tc>
          <w:tcPr>
            <w:tcW w:w="6972" w:type="dxa"/>
            <w:gridSpan w:val="6"/>
            <w:shd w:val="clear" w:color="auto" w:fill="auto"/>
            <w:tcMar>
              <w:top w:w="15" w:type="dxa"/>
              <w:left w:w="108" w:type="dxa"/>
              <w:bottom w:w="15" w:type="dxa"/>
              <w:right w:w="108" w:type="dxa"/>
            </w:tcMar>
            <w:vAlign w:val="center"/>
            <w:hideMark/>
          </w:tcPr>
          <w:p w14:paraId="0816C76F" w14:textId="1D403DC4" w:rsidR="00D64417" w:rsidRPr="00D27540" w:rsidRDefault="00D64417" w:rsidP="003375F2">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Мощность/потребность</w:t>
            </w:r>
            <w:r w:rsidR="009A5E75" w:rsidRPr="00D27540">
              <w:rPr>
                <w:rFonts w:ascii="Times New Roman" w:eastAsia="Times New Roman" w:hAnsi="Times New Roman"/>
                <w:color w:val="000000"/>
                <w:lang w:eastAsia="ru-RU"/>
              </w:rPr>
              <w:t xml:space="preserve"> по</w:t>
            </w:r>
            <w:r w:rsidR="009A5E75">
              <w:rPr>
                <w:rFonts w:ascii="Times New Roman" w:eastAsia="Times New Roman" w:hAnsi="Times New Roman"/>
                <w:color w:val="000000"/>
                <w:lang w:eastAsia="ru-RU"/>
              </w:rPr>
              <w:t> </w:t>
            </w:r>
            <w:r w:rsidR="009A5E75" w:rsidRPr="00D27540">
              <w:rPr>
                <w:rFonts w:ascii="Times New Roman" w:eastAsia="Times New Roman" w:hAnsi="Times New Roman"/>
                <w:color w:val="000000"/>
                <w:lang w:eastAsia="ru-RU"/>
              </w:rPr>
              <w:t>н</w:t>
            </w:r>
            <w:r w:rsidRPr="00D27540">
              <w:rPr>
                <w:rFonts w:ascii="Times New Roman" w:eastAsia="Times New Roman" w:hAnsi="Times New Roman"/>
                <w:color w:val="000000"/>
                <w:lang w:eastAsia="ru-RU"/>
              </w:rPr>
              <w:t>ормативам</w:t>
            </w:r>
          </w:p>
        </w:tc>
      </w:tr>
      <w:tr w:rsidR="00D27540" w:rsidRPr="00D27540" w14:paraId="60A70D5C" w14:textId="77777777" w:rsidTr="006F6D37">
        <w:trPr>
          <w:trHeight w:val="170"/>
          <w:tblHeader/>
          <w:jc w:val="center"/>
        </w:trPr>
        <w:tc>
          <w:tcPr>
            <w:tcW w:w="1980" w:type="dxa"/>
            <w:vMerge/>
            <w:shd w:val="clear" w:color="auto" w:fill="auto"/>
            <w:vAlign w:val="center"/>
            <w:hideMark/>
          </w:tcPr>
          <w:p w14:paraId="735E48B8" w14:textId="77777777" w:rsidR="00D27540" w:rsidRPr="00D27540" w:rsidRDefault="00D27540" w:rsidP="00D27540">
            <w:pPr>
              <w:spacing w:after="0" w:line="240" w:lineRule="auto"/>
              <w:rPr>
                <w:rFonts w:ascii="Times New Roman" w:eastAsia="Times New Roman" w:hAnsi="Times New Roman"/>
                <w:color w:val="000000"/>
                <w:lang w:eastAsia="ru-RU"/>
              </w:rPr>
            </w:pPr>
          </w:p>
        </w:tc>
        <w:tc>
          <w:tcPr>
            <w:tcW w:w="1264" w:type="dxa"/>
            <w:vMerge/>
            <w:shd w:val="clear" w:color="auto" w:fill="auto"/>
            <w:vAlign w:val="center"/>
            <w:hideMark/>
          </w:tcPr>
          <w:p w14:paraId="0318B3B5" w14:textId="77777777" w:rsidR="00D27540" w:rsidRPr="00D27540" w:rsidRDefault="00D27540" w:rsidP="00D27540">
            <w:pPr>
              <w:spacing w:after="0" w:line="240" w:lineRule="auto"/>
              <w:rPr>
                <w:rFonts w:ascii="Times New Roman" w:eastAsia="Times New Roman" w:hAnsi="Times New Roman"/>
                <w:color w:val="000000"/>
                <w:lang w:eastAsia="ru-RU"/>
              </w:rPr>
            </w:pPr>
          </w:p>
        </w:tc>
        <w:tc>
          <w:tcPr>
            <w:tcW w:w="1219" w:type="dxa"/>
            <w:shd w:val="clear" w:color="auto" w:fill="auto"/>
            <w:tcMar>
              <w:top w:w="15" w:type="dxa"/>
              <w:left w:w="108" w:type="dxa"/>
              <w:bottom w:w="15" w:type="dxa"/>
              <w:right w:w="108" w:type="dxa"/>
            </w:tcMar>
            <w:vAlign w:val="center"/>
            <w:hideMark/>
          </w:tcPr>
          <w:p w14:paraId="65B2D9C7" w14:textId="77777777"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Больницы, коек</w:t>
            </w:r>
          </w:p>
        </w:tc>
        <w:tc>
          <w:tcPr>
            <w:tcW w:w="1075" w:type="dxa"/>
            <w:shd w:val="clear" w:color="auto" w:fill="auto"/>
            <w:tcMar>
              <w:top w:w="15" w:type="dxa"/>
              <w:left w:w="108" w:type="dxa"/>
              <w:bottom w:w="15" w:type="dxa"/>
              <w:right w:w="108" w:type="dxa"/>
            </w:tcMar>
            <w:vAlign w:val="center"/>
            <w:hideMark/>
          </w:tcPr>
          <w:p w14:paraId="19599BE3" w14:textId="77777777"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Поликлиники, посещений</w:t>
            </w:r>
          </w:p>
        </w:tc>
        <w:tc>
          <w:tcPr>
            <w:tcW w:w="1134" w:type="dxa"/>
            <w:shd w:val="clear" w:color="auto" w:fill="auto"/>
            <w:tcMar>
              <w:top w:w="15" w:type="dxa"/>
              <w:left w:w="108" w:type="dxa"/>
              <w:bottom w:w="15" w:type="dxa"/>
              <w:right w:w="108" w:type="dxa"/>
            </w:tcMar>
            <w:vAlign w:val="center"/>
          </w:tcPr>
          <w:p w14:paraId="1DBE0FDC" w14:textId="77777777"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Аптеки</w:t>
            </w:r>
          </w:p>
        </w:tc>
        <w:tc>
          <w:tcPr>
            <w:tcW w:w="1392" w:type="dxa"/>
            <w:shd w:val="clear" w:color="auto" w:fill="auto"/>
            <w:vAlign w:val="center"/>
          </w:tcPr>
          <w:p w14:paraId="1F732DD6" w14:textId="77777777"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Автомобили скорой помощи</w:t>
            </w:r>
          </w:p>
        </w:tc>
        <w:tc>
          <w:tcPr>
            <w:tcW w:w="854" w:type="dxa"/>
            <w:shd w:val="clear" w:color="auto" w:fill="auto"/>
            <w:tcMar>
              <w:top w:w="15" w:type="dxa"/>
              <w:left w:w="108" w:type="dxa"/>
              <w:bottom w:w="15" w:type="dxa"/>
              <w:right w:w="108" w:type="dxa"/>
            </w:tcMar>
            <w:vAlign w:val="center"/>
            <w:hideMark/>
          </w:tcPr>
          <w:p w14:paraId="20B22616" w14:textId="77777777"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Врачи, чел.</w:t>
            </w:r>
          </w:p>
        </w:tc>
        <w:tc>
          <w:tcPr>
            <w:tcW w:w="1298" w:type="dxa"/>
            <w:shd w:val="clear" w:color="auto" w:fill="auto"/>
            <w:tcMar>
              <w:top w:w="15" w:type="dxa"/>
              <w:left w:w="108" w:type="dxa"/>
              <w:bottom w:w="15" w:type="dxa"/>
              <w:right w:w="108" w:type="dxa"/>
            </w:tcMar>
            <w:vAlign w:val="center"/>
            <w:hideMark/>
          </w:tcPr>
          <w:p w14:paraId="6D6BEE6F" w14:textId="2B2BB79B" w:rsidR="00D27540" w:rsidRPr="00D27540" w:rsidRDefault="00D27540" w:rsidP="00D27540">
            <w:pPr>
              <w:spacing w:after="0" w:line="240" w:lineRule="auto"/>
              <w:jc w:val="center"/>
              <w:rPr>
                <w:rFonts w:ascii="Times New Roman" w:eastAsia="Times New Roman" w:hAnsi="Times New Roman"/>
                <w:color w:val="000000"/>
                <w:lang w:eastAsia="ru-RU"/>
              </w:rPr>
            </w:pPr>
            <w:r w:rsidRPr="00D27540">
              <w:rPr>
                <w:rFonts w:ascii="Times New Roman" w:eastAsia="Times New Roman" w:hAnsi="Times New Roman"/>
                <w:color w:val="000000"/>
                <w:lang w:eastAsia="ru-RU"/>
              </w:rPr>
              <w:t>Средний</w:t>
            </w:r>
            <w:r w:rsidR="009A5E75" w:rsidRPr="00D27540">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D27540">
              <w:rPr>
                <w:rFonts w:ascii="Times New Roman" w:eastAsia="Times New Roman" w:hAnsi="Times New Roman"/>
                <w:color w:val="000000"/>
                <w:lang w:eastAsia="ru-RU"/>
              </w:rPr>
              <w:t>м</w:t>
            </w:r>
            <w:r w:rsidRPr="00D27540">
              <w:rPr>
                <w:rFonts w:ascii="Times New Roman" w:eastAsia="Times New Roman" w:hAnsi="Times New Roman"/>
                <w:color w:val="000000"/>
                <w:lang w:eastAsia="ru-RU"/>
              </w:rPr>
              <w:t>ладший персонал, чел.</w:t>
            </w:r>
          </w:p>
        </w:tc>
      </w:tr>
      <w:tr w:rsidR="00B63F41" w:rsidRPr="006F6D37" w14:paraId="6D6A8F8E" w14:textId="77777777" w:rsidTr="00B63F41">
        <w:trPr>
          <w:trHeight w:val="170"/>
          <w:jc w:val="center"/>
        </w:trPr>
        <w:tc>
          <w:tcPr>
            <w:tcW w:w="1980" w:type="dxa"/>
            <w:shd w:val="clear" w:color="auto" w:fill="auto"/>
            <w:tcMar>
              <w:top w:w="15" w:type="dxa"/>
              <w:left w:w="108" w:type="dxa"/>
              <w:bottom w:w="15" w:type="dxa"/>
              <w:right w:w="108" w:type="dxa"/>
            </w:tcMar>
            <w:vAlign w:val="center"/>
            <w:hideMark/>
          </w:tcPr>
          <w:p w14:paraId="03B87823" w14:textId="77777777" w:rsidR="00B63F41" w:rsidRPr="006F6D37" w:rsidRDefault="00B63F41" w:rsidP="00B63F41">
            <w:pPr>
              <w:spacing w:after="0" w:line="240" w:lineRule="auto"/>
              <w:rPr>
                <w:rFonts w:ascii="Times New Roman" w:eastAsia="Times New Roman" w:hAnsi="Times New Roman"/>
                <w:b/>
                <w:iCs/>
                <w:color w:val="000000"/>
                <w:lang w:eastAsia="ru-RU"/>
              </w:rPr>
            </w:pPr>
            <w:r w:rsidRPr="006F6D37">
              <w:rPr>
                <w:rFonts w:ascii="Times New Roman" w:eastAsia="Times New Roman" w:hAnsi="Times New Roman"/>
                <w:b/>
                <w:iCs/>
                <w:color w:val="000000"/>
                <w:lang w:eastAsia="ru-RU"/>
              </w:rPr>
              <w:t>Дефицит (-) / Избыток (+)</w:t>
            </w:r>
          </w:p>
        </w:tc>
        <w:tc>
          <w:tcPr>
            <w:tcW w:w="126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6E597E7" w14:textId="57D0FD8B"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 ×</w:t>
            </w:r>
          </w:p>
        </w:tc>
        <w:tc>
          <w:tcPr>
            <w:tcW w:w="121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410153CE" w14:textId="434F9ED1"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-31</w:t>
            </w:r>
          </w:p>
        </w:tc>
        <w:tc>
          <w:tcPr>
            <w:tcW w:w="10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6AF8EC56" w14:textId="2FF74FF2" w:rsidR="00B63F41" w:rsidRPr="00B63F41" w:rsidRDefault="00B63F41" w:rsidP="00B63F41">
            <w:pPr>
              <w:spacing w:after="0" w:line="240" w:lineRule="auto"/>
              <w:jc w:val="center"/>
              <w:rPr>
                <w:rFonts w:ascii="Times New Roman" w:hAnsi="Times New Roman"/>
                <w:b/>
                <w:bCs/>
                <w:iCs/>
                <w:color w:val="000000"/>
              </w:rPr>
            </w:pPr>
            <w:r w:rsidRPr="00B63F41">
              <w:rPr>
                <w:rFonts w:ascii="Times New Roman" w:hAnsi="Times New Roman"/>
                <w:b/>
                <w:bCs/>
                <w:iCs/>
                <w:color w:val="000000"/>
              </w:rPr>
              <w:t>-1</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8F8BA9" w14:textId="24C7015A"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1</w:t>
            </w:r>
          </w:p>
        </w:tc>
        <w:tc>
          <w:tcPr>
            <w:tcW w:w="1392" w:type="dxa"/>
            <w:tcBorders>
              <w:top w:val="single" w:sz="4" w:space="0" w:color="auto"/>
              <w:left w:val="nil"/>
              <w:bottom w:val="single" w:sz="4" w:space="0" w:color="auto"/>
              <w:right w:val="single" w:sz="4" w:space="0" w:color="auto"/>
            </w:tcBorders>
            <w:shd w:val="clear" w:color="auto" w:fill="auto"/>
            <w:vAlign w:val="center"/>
          </w:tcPr>
          <w:p w14:paraId="1FEDCC4E" w14:textId="64AA8083"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0</w:t>
            </w:r>
          </w:p>
        </w:tc>
        <w:tc>
          <w:tcPr>
            <w:tcW w:w="85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00C3941F" w14:textId="36281E74"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-8</w:t>
            </w:r>
          </w:p>
        </w:tc>
        <w:tc>
          <w:tcPr>
            <w:tcW w:w="129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6A161D2F" w14:textId="78AF1F2E" w:rsidR="00B63F41" w:rsidRPr="006F6D37" w:rsidRDefault="00B63F41" w:rsidP="00B63F41">
            <w:pPr>
              <w:spacing w:after="0" w:line="240" w:lineRule="auto"/>
              <w:jc w:val="center"/>
              <w:rPr>
                <w:rFonts w:ascii="Times New Roman" w:eastAsia="Times New Roman" w:hAnsi="Times New Roman"/>
                <w:b/>
                <w:bCs/>
                <w:iCs/>
                <w:color w:val="000000"/>
                <w:lang w:eastAsia="ru-RU"/>
              </w:rPr>
            </w:pPr>
            <w:r w:rsidRPr="006F6D37">
              <w:rPr>
                <w:rFonts w:ascii="Times New Roman" w:hAnsi="Times New Roman"/>
                <w:b/>
                <w:bCs/>
                <w:iCs/>
                <w:color w:val="000000"/>
              </w:rPr>
              <w:t>-23</w:t>
            </w:r>
          </w:p>
        </w:tc>
      </w:tr>
      <w:tr w:rsidR="00B63F41" w:rsidRPr="00D27540" w14:paraId="6B0331BB" w14:textId="77777777" w:rsidTr="00B63F41">
        <w:trPr>
          <w:trHeight w:val="170"/>
          <w:jc w:val="center"/>
        </w:trPr>
        <w:tc>
          <w:tcPr>
            <w:tcW w:w="1980" w:type="dxa"/>
            <w:shd w:val="clear" w:color="auto" w:fill="auto"/>
            <w:tcMar>
              <w:top w:w="15" w:type="dxa"/>
              <w:left w:w="108" w:type="dxa"/>
              <w:bottom w:w="15" w:type="dxa"/>
              <w:right w:w="108" w:type="dxa"/>
            </w:tcMar>
            <w:vAlign w:val="center"/>
            <w:hideMark/>
          </w:tcPr>
          <w:p w14:paraId="2C122D14" w14:textId="77777777" w:rsidR="00B63F41" w:rsidRPr="00D27540" w:rsidRDefault="00B63F41" w:rsidP="00B63F41">
            <w:pPr>
              <w:spacing w:after="0" w:line="240" w:lineRule="auto"/>
              <w:jc w:val="both"/>
              <w:rPr>
                <w:rFonts w:ascii="Times New Roman" w:eastAsia="Times New Roman" w:hAnsi="Times New Roman"/>
                <w:color w:val="000000"/>
                <w:lang w:eastAsia="ru-RU"/>
              </w:rPr>
            </w:pPr>
            <w:r w:rsidRPr="00D27540">
              <w:rPr>
                <w:rFonts w:ascii="Times New Roman" w:eastAsia="Times New Roman" w:hAnsi="Times New Roman"/>
                <w:color w:val="000000"/>
                <w:lang w:eastAsia="ru-RU"/>
              </w:rPr>
              <w:t>Существующее положение</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505820B8" w14:textId="079BABA5"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 </w:t>
            </w:r>
            <w:r>
              <w:rPr>
                <w:rFonts w:ascii="Times New Roman" w:hAnsi="Times New Roman"/>
                <w:color w:val="000000"/>
              </w:rPr>
              <w:t>×</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FEC257B" w14:textId="49B9A4F8"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0166DC71" w14:textId="741A6171" w:rsidR="00B63F41" w:rsidRPr="00B63F41" w:rsidRDefault="00B63F41" w:rsidP="00B63F41">
            <w:pPr>
              <w:spacing w:after="0" w:line="240" w:lineRule="auto"/>
              <w:jc w:val="center"/>
              <w:rPr>
                <w:rFonts w:ascii="Times New Roman" w:hAnsi="Times New Roman"/>
                <w:iCs/>
                <w:color w:val="000000"/>
              </w:rPr>
            </w:pPr>
            <w:r w:rsidRPr="00B63F41">
              <w:rPr>
                <w:rFonts w:ascii="Times New Roman" w:hAnsi="Times New Roman"/>
                <w:iCs/>
                <w:color w:val="000000"/>
              </w:rPr>
              <w:t>40</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239F15" w14:textId="71B39E08"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392" w:type="dxa"/>
            <w:tcBorders>
              <w:top w:val="nil"/>
              <w:left w:val="nil"/>
              <w:bottom w:val="single" w:sz="4" w:space="0" w:color="auto"/>
              <w:right w:val="single" w:sz="4" w:space="0" w:color="auto"/>
            </w:tcBorders>
            <w:shd w:val="clear" w:color="auto" w:fill="auto"/>
            <w:vAlign w:val="center"/>
          </w:tcPr>
          <w:p w14:paraId="0B9AE623" w14:textId="4A6807BC"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07B952B" w14:textId="020919A4"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30168543" w14:textId="77027F2A" w:rsidR="00B63F41" w:rsidRPr="006F6D37" w:rsidRDefault="00B63F41" w:rsidP="00B63F41">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r>
      <w:tr w:rsidR="00B63F41" w:rsidRPr="006F6D37" w14:paraId="11B8E155" w14:textId="77777777" w:rsidTr="00B63F41">
        <w:trPr>
          <w:trHeight w:val="170"/>
          <w:jc w:val="center"/>
        </w:trPr>
        <w:tc>
          <w:tcPr>
            <w:tcW w:w="1980" w:type="dxa"/>
            <w:shd w:val="clear" w:color="auto" w:fill="auto"/>
            <w:tcMar>
              <w:top w:w="15" w:type="dxa"/>
              <w:left w:w="108" w:type="dxa"/>
              <w:bottom w:w="15" w:type="dxa"/>
              <w:right w:w="108" w:type="dxa"/>
            </w:tcMar>
            <w:vAlign w:val="center"/>
            <w:hideMark/>
          </w:tcPr>
          <w:p w14:paraId="7497BD54" w14:textId="77777777" w:rsidR="00B63F41" w:rsidRPr="006F6D37" w:rsidRDefault="00B63F41" w:rsidP="00B63F41">
            <w:pPr>
              <w:spacing w:after="0" w:line="240" w:lineRule="auto"/>
              <w:rPr>
                <w:rFonts w:ascii="Times New Roman" w:eastAsia="Times New Roman" w:hAnsi="Times New Roman"/>
                <w:b/>
                <w:bCs/>
                <w:color w:val="000000"/>
                <w:lang w:eastAsia="ru-RU"/>
              </w:rPr>
            </w:pPr>
            <w:r w:rsidRPr="006F6D37">
              <w:rPr>
                <w:rFonts w:ascii="Times New Roman" w:eastAsia="Times New Roman" w:hAnsi="Times New Roman"/>
                <w:b/>
                <w:bCs/>
                <w:color w:val="000000"/>
                <w:lang w:eastAsia="ru-RU"/>
              </w:rPr>
              <w:t xml:space="preserve">Всего </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14:paraId="7C473D04" w14:textId="55831311"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2 215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53FCCC3F" w14:textId="4D981130"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31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2434683A" w14:textId="63D5789F" w:rsidR="00B63F41" w:rsidRPr="00B63F41" w:rsidRDefault="00B63F41" w:rsidP="00B63F41">
            <w:pPr>
              <w:spacing w:after="0" w:line="240" w:lineRule="auto"/>
              <w:jc w:val="center"/>
              <w:rPr>
                <w:rFonts w:ascii="Times New Roman" w:hAnsi="Times New Roman"/>
                <w:b/>
                <w:bCs/>
                <w:iCs/>
                <w:color w:val="000000"/>
              </w:rPr>
            </w:pPr>
            <w:r w:rsidRPr="00B63F41">
              <w:rPr>
                <w:rFonts w:ascii="Times New Roman" w:hAnsi="Times New Roman"/>
                <w:b/>
                <w:bCs/>
                <w:iCs/>
                <w:color w:val="000000"/>
              </w:rPr>
              <w:t>41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8F3CA9" w14:textId="3C24CC28"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0</w:t>
            </w:r>
          </w:p>
        </w:tc>
        <w:tc>
          <w:tcPr>
            <w:tcW w:w="1392" w:type="dxa"/>
            <w:tcBorders>
              <w:top w:val="nil"/>
              <w:left w:val="nil"/>
              <w:bottom w:val="single" w:sz="4" w:space="0" w:color="auto"/>
              <w:right w:val="single" w:sz="4" w:space="0" w:color="auto"/>
            </w:tcBorders>
            <w:shd w:val="clear" w:color="auto" w:fill="auto"/>
            <w:vAlign w:val="center"/>
          </w:tcPr>
          <w:p w14:paraId="5716CCBA" w14:textId="55F68180"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20B8D14A" w14:textId="7275A39C"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8</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14:paraId="6D41D5ED" w14:textId="31288BD5" w:rsidR="00B63F41" w:rsidRPr="006F6D37" w:rsidRDefault="00B63F41" w:rsidP="00B63F41">
            <w:pPr>
              <w:spacing w:after="0" w:line="240" w:lineRule="auto"/>
              <w:jc w:val="center"/>
              <w:rPr>
                <w:rFonts w:ascii="Times New Roman" w:eastAsia="Times New Roman" w:hAnsi="Times New Roman"/>
                <w:b/>
                <w:bCs/>
                <w:color w:val="000000"/>
                <w:lang w:eastAsia="ru-RU"/>
              </w:rPr>
            </w:pPr>
            <w:r w:rsidRPr="006F6D37">
              <w:rPr>
                <w:rFonts w:ascii="Times New Roman" w:hAnsi="Times New Roman"/>
                <w:b/>
                <w:bCs/>
                <w:color w:val="000000"/>
              </w:rPr>
              <w:t>24</w:t>
            </w:r>
          </w:p>
        </w:tc>
      </w:tr>
      <w:tr w:rsidR="006F6D37" w:rsidRPr="00D27540" w14:paraId="43DF4043"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7CA933A5" w14:textId="4296E9FC"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с. Нагорное</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22F42DF" w14:textId="597E675F"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1 523</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251749" w14:textId="6AA7128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21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FB4728" w14:textId="7038394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28</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E588C5" w14:textId="25BFFB70"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3DBCD318" w14:textId="7E7DAAE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FB1E48" w14:textId="07132046"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6</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FC56C7A" w14:textId="6F77506D"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17</w:t>
            </w:r>
          </w:p>
        </w:tc>
      </w:tr>
      <w:tr w:rsidR="006F6D37" w:rsidRPr="00D27540" w14:paraId="782721F3"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1BA65FAE" w14:textId="329B32E0"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Помельцево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8B160D7" w14:textId="4F5559E3"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261</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DCEEA6" w14:textId="18662FB6"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4</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BC2846" w14:textId="23410F38"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5</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61FAB2" w14:textId="11F1905E"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6BDB3C67" w14:textId="7B3C2263"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4A92F08" w14:textId="4D0031AA"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97E2A3B" w14:textId="1B7E30C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3</w:t>
            </w:r>
          </w:p>
        </w:tc>
      </w:tr>
      <w:tr w:rsidR="006F6D37" w:rsidRPr="00D27540" w14:paraId="0F570170"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744E1568" w14:textId="06FB9C69"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Сартаково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2981A49" w14:textId="5322435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38</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3544C0" w14:textId="647D726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9B58B0" w14:textId="3B9A1263"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A610BC" w14:textId="20C03250"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6DDCC9FF" w14:textId="0856F27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3E2356" w14:textId="0A9FA88E"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CDE8311" w14:textId="2A11F85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r>
      <w:tr w:rsidR="006F6D37" w:rsidRPr="00D27540" w14:paraId="32B98E34"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2AA51A4B" w14:textId="7DAC243C"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Морозовка</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AEE6CD7" w14:textId="0E7140FB"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43</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D2336B" w14:textId="29D69E13"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0B7C5E" w14:textId="297AFDEB"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AEFC96" w14:textId="6E6BF0FE"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111CE98D" w14:textId="3E092B3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387EA5" w14:textId="00CAFECD"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B5F512B" w14:textId="069DA597"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r>
      <w:tr w:rsidR="006F6D37" w:rsidRPr="00D27540" w14:paraId="6C6D72C5"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113896EF" w14:textId="4FF7058F"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д. Марково</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302FF87" w14:textId="68E63E4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35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511BA6D" w14:textId="63F07734"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429E660" w14:textId="1B19EA13"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77D79B" w14:textId="4C3588C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3E9709FC" w14:textId="3CCC5A9C"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66D69F" w14:textId="06BCEE3D"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4475F1" w14:textId="190C4C4A"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r>
      <w:tr w:rsidR="006F6D37" w:rsidRPr="00D27540" w14:paraId="3D4E25C8"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595CA4B2" w14:textId="529D3137"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М. Кайлы</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22718A1" w14:textId="07D77A38"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70</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0E8BBC5" w14:textId="707866D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7841E5" w14:textId="560D742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84B30E" w14:textId="5D2D2147"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70D5D0C9" w14:textId="27629456"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B7B1C5" w14:textId="0BE15E2B"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2BAB10" w14:textId="5FE65091"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r>
      <w:tr w:rsidR="006F6D37" w:rsidRPr="00D27540" w14:paraId="052E8006"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543A8F9F" w14:textId="7375E4E4"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Безымянный</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5A49642" w14:textId="21ADA651"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255776" w14:textId="1DD22A86"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19942E1" w14:textId="22B619E4"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FA772B4" w14:textId="3F0C170C"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15E82960" w14:textId="4DDCEB52"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881461" w14:textId="2F3C78F7"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D82922C" w14:textId="3DF95CD8"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r>
      <w:tr w:rsidR="006F6D37" w:rsidRPr="00D27540" w14:paraId="2EA7967E" w14:textId="77777777" w:rsidTr="006F6D37">
        <w:trPr>
          <w:trHeight w:val="170"/>
          <w:jc w:val="center"/>
        </w:trPr>
        <w:tc>
          <w:tcPr>
            <w:tcW w:w="1980" w:type="dxa"/>
            <w:shd w:val="clear" w:color="auto" w:fill="auto"/>
            <w:tcMar>
              <w:top w:w="15" w:type="dxa"/>
              <w:left w:w="108" w:type="dxa"/>
              <w:bottom w:w="15" w:type="dxa"/>
              <w:right w:w="108" w:type="dxa"/>
            </w:tcMar>
            <w:vAlign w:val="center"/>
          </w:tcPr>
          <w:p w14:paraId="7FF9980F" w14:textId="0CDAFDD6" w:rsidR="006F6D37" w:rsidRPr="00C94BF7" w:rsidRDefault="006F6D37" w:rsidP="006F6D37">
            <w:pPr>
              <w:spacing w:after="0" w:line="240" w:lineRule="auto"/>
              <w:jc w:val="both"/>
              <w:rPr>
                <w:rFonts w:ascii="Times New Roman" w:eastAsia="Times New Roman" w:hAnsi="Times New Roman"/>
                <w:color w:val="000000"/>
                <w:lang w:eastAsia="ru-RU"/>
              </w:rPr>
            </w:pPr>
            <w:r w:rsidRPr="00F01F78">
              <w:rPr>
                <w:rFonts w:ascii="Times New Roman" w:eastAsia="Times New Roman" w:hAnsi="Times New Roman"/>
                <w:color w:val="000000"/>
                <w:lang w:eastAsia="ru-RU"/>
              </w:rPr>
              <w:t>п. Заречный</w:t>
            </w:r>
          </w:p>
        </w:tc>
        <w:tc>
          <w:tcPr>
            <w:tcW w:w="1264"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54B7555" w14:textId="226B9E64"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245</w:t>
            </w:r>
          </w:p>
        </w:tc>
        <w:tc>
          <w:tcPr>
            <w:tcW w:w="1219"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E0F759" w14:textId="15A82697"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3</w:t>
            </w:r>
          </w:p>
        </w:tc>
        <w:tc>
          <w:tcPr>
            <w:tcW w:w="10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7DF763" w14:textId="6EDD3489"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4</w:t>
            </w:r>
          </w:p>
        </w:tc>
        <w:tc>
          <w:tcPr>
            <w:tcW w:w="113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885394" w14:textId="37356920"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1392" w:type="dxa"/>
            <w:tcBorders>
              <w:top w:val="nil"/>
              <w:left w:val="nil"/>
              <w:bottom w:val="single" w:sz="4" w:space="0" w:color="auto"/>
              <w:right w:val="single" w:sz="4" w:space="0" w:color="auto"/>
            </w:tcBorders>
            <w:shd w:val="clear" w:color="auto" w:fill="auto"/>
            <w:vAlign w:val="center"/>
          </w:tcPr>
          <w:p w14:paraId="12FB1A9A" w14:textId="170EC61F"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0</w:t>
            </w:r>
          </w:p>
        </w:tc>
        <w:tc>
          <w:tcPr>
            <w:tcW w:w="85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384483" w14:textId="2CD35068"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1</w:t>
            </w:r>
          </w:p>
        </w:tc>
        <w:tc>
          <w:tcPr>
            <w:tcW w:w="129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7A922C3" w14:textId="41C061A6" w:rsidR="006F6D37" w:rsidRPr="006F6D37" w:rsidRDefault="006F6D37" w:rsidP="006F6D37">
            <w:pPr>
              <w:spacing w:after="0" w:line="240" w:lineRule="auto"/>
              <w:jc w:val="center"/>
              <w:rPr>
                <w:rFonts w:ascii="Times New Roman" w:eastAsia="Times New Roman" w:hAnsi="Times New Roman"/>
                <w:color w:val="000000"/>
                <w:lang w:eastAsia="ru-RU"/>
              </w:rPr>
            </w:pPr>
            <w:r w:rsidRPr="006F6D37">
              <w:rPr>
                <w:rFonts w:ascii="Times New Roman" w:hAnsi="Times New Roman"/>
                <w:color w:val="000000"/>
              </w:rPr>
              <w:t>3</w:t>
            </w:r>
          </w:p>
        </w:tc>
      </w:tr>
    </w:tbl>
    <w:p w14:paraId="5C9BE8ED" w14:textId="77777777" w:rsidR="003A7901" w:rsidRPr="003A7901" w:rsidRDefault="003A7901" w:rsidP="003A7901">
      <w:pPr>
        <w:spacing w:after="0" w:line="240" w:lineRule="auto"/>
        <w:ind w:firstLine="709"/>
        <w:jc w:val="both"/>
        <w:rPr>
          <w:rFonts w:ascii="Times New Roman" w:hAnsi="Times New Roman"/>
          <w:sz w:val="28"/>
          <w:szCs w:val="28"/>
        </w:rPr>
      </w:pPr>
    </w:p>
    <w:p w14:paraId="45B35552" w14:textId="03C15A8B" w:rsidR="001B2C07" w:rsidRDefault="003A7901" w:rsidP="00837197">
      <w:pPr>
        <w:spacing w:after="0" w:line="240" w:lineRule="auto"/>
        <w:ind w:firstLine="709"/>
        <w:jc w:val="both"/>
        <w:rPr>
          <w:rFonts w:ascii="Times New Roman" w:hAnsi="Times New Roman"/>
          <w:sz w:val="28"/>
          <w:szCs w:val="28"/>
        </w:rPr>
      </w:pPr>
      <w:r w:rsidRPr="003A7901">
        <w:rPr>
          <w:rFonts w:ascii="Times New Roman" w:hAnsi="Times New Roman"/>
          <w:sz w:val="28"/>
          <w:szCs w:val="28"/>
        </w:rPr>
        <w:t xml:space="preserve">Анализ отрасли здравоохранения показал, что актуальной для </w:t>
      </w:r>
      <w:r w:rsidR="00C92840">
        <w:rPr>
          <w:rFonts w:ascii="Times New Roman" w:hAnsi="Times New Roman"/>
          <w:sz w:val="28"/>
          <w:szCs w:val="28"/>
        </w:rPr>
        <w:t>сельсовета</w:t>
      </w:r>
      <w:r w:rsidR="00DD237A" w:rsidRPr="003A7901">
        <w:rPr>
          <w:rFonts w:ascii="Times New Roman" w:hAnsi="Times New Roman"/>
          <w:sz w:val="28"/>
          <w:szCs w:val="28"/>
        </w:rPr>
        <w:t xml:space="preserve"> </w:t>
      </w:r>
      <w:r w:rsidRPr="003A7901">
        <w:rPr>
          <w:rFonts w:ascii="Times New Roman" w:hAnsi="Times New Roman"/>
          <w:sz w:val="28"/>
          <w:szCs w:val="28"/>
        </w:rPr>
        <w:t xml:space="preserve">остаётся </w:t>
      </w:r>
      <w:r w:rsidR="007A39E2">
        <w:rPr>
          <w:rFonts w:ascii="Times New Roman" w:hAnsi="Times New Roman"/>
          <w:sz w:val="28"/>
          <w:szCs w:val="28"/>
        </w:rPr>
        <w:t xml:space="preserve">необходимость реализации </w:t>
      </w:r>
      <w:r w:rsidR="006F2D5F">
        <w:rPr>
          <w:rFonts w:ascii="Times New Roman" w:hAnsi="Times New Roman"/>
          <w:sz w:val="28"/>
          <w:szCs w:val="28"/>
        </w:rPr>
        <w:t>качественного меди</w:t>
      </w:r>
      <w:r w:rsidR="00BC7A8A">
        <w:rPr>
          <w:rFonts w:ascii="Times New Roman" w:hAnsi="Times New Roman"/>
          <w:sz w:val="28"/>
          <w:szCs w:val="28"/>
        </w:rPr>
        <w:t>цинского обслуживания населения</w:t>
      </w:r>
      <w:r w:rsidR="006F6D37">
        <w:rPr>
          <w:rFonts w:ascii="Times New Roman" w:hAnsi="Times New Roman"/>
          <w:sz w:val="28"/>
          <w:szCs w:val="28"/>
        </w:rPr>
        <w:t>. А также нехватка мест в стационарах</w:t>
      </w:r>
      <w:r w:rsidR="00BC7A8A">
        <w:rPr>
          <w:rFonts w:ascii="Times New Roman" w:hAnsi="Times New Roman"/>
          <w:sz w:val="28"/>
          <w:szCs w:val="28"/>
        </w:rPr>
        <w:t>. Б</w:t>
      </w:r>
      <w:r w:rsidRPr="003A7901">
        <w:rPr>
          <w:rFonts w:ascii="Times New Roman" w:hAnsi="Times New Roman"/>
          <w:sz w:val="28"/>
          <w:szCs w:val="28"/>
        </w:rPr>
        <w:t>ольшое внимание необходимо уделять работе</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ерсоналом.</w:t>
      </w:r>
      <w:r w:rsidR="007A39E2">
        <w:rPr>
          <w:rFonts w:ascii="Times New Roman" w:hAnsi="Times New Roman"/>
          <w:sz w:val="28"/>
          <w:szCs w:val="28"/>
        </w:rPr>
        <w:t xml:space="preserve"> </w:t>
      </w:r>
      <w:r w:rsidR="00547210">
        <w:rPr>
          <w:rFonts w:ascii="Times New Roman" w:hAnsi="Times New Roman"/>
          <w:sz w:val="28"/>
          <w:szCs w:val="28"/>
        </w:rPr>
        <w:t>В связи с относительно небольшим расстоянием до районного центра – г. Куйбышев</w:t>
      </w:r>
      <w:r w:rsidR="006F0C3C">
        <w:rPr>
          <w:rFonts w:ascii="Times New Roman" w:hAnsi="Times New Roman"/>
          <w:sz w:val="28"/>
          <w:szCs w:val="28"/>
        </w:rPr>
        <w:t xml:space="preserve"> (3 км)</w:t>
      </w:r>
      <w:r w:rsidR="00547210">
        <w:rPr>
          <w:rFonts w:ascii="Times New Roman" w:hAnsi="Times New Roman"/>
          <w:sz w:val="28"/>
          <w:szCs w:val="28"/>
        </w:rPr>
        <w:t xml:space="preserve">, строительство стационарных объектов </w:t>
      </w:r>
      <w:r w:rsidR="006F0C3C">
        <w:rPr>
          <w:rFonts w:ascii="Times New Roman" w:hAnsi="Times New Roman"/>
          <w:sz w:val="28"/>
          <w:szCs w:val="28"/>
        </w:rPr>
        <w:t xml:space="preserve">в сельсовете </w:t>
      </w:r>
      <w:r w:rsidR="00547210">
        <w:rPr>
          <w:rFonts w:ascii="Times New Roman" w:hAnsi="Times New Roman"/>
          <w:sz w:val="28"/>
          <w:szCs w:val="28"/>
        </w:rPr>
        <w:t>нецелесообразно.</w:t>
      </w:r>
    </w:p>
    <w:p w14:paraId="12BD6B4E" w14:textId="45F20B49" w:rsidR="00015200" w:rsidRDefault="003A7901" w:rsidP="00015200">
      <w:pPr>
        <w:spacing w:after="0" w:line="240" w:lineRule="auto"/>
        <w:ind w:firstLine="709"/>
        <w:jc w:val="both"/>
        <w:rPr>
          <w:rFonts w:ascii="Times New Roman" w:hAnsi="Times New Roman"/>
          <w:sz w:val="28"/>
          <w:szCs w:val="28"/>
        </w:rPr>
      </w:pPr>
      <w:r w:rsidRPr="003A7901">
        <w:rPr>
          <w:rFonts w:ascii="Times New Roman" w:hAnsi="Times New Roman"/>
          <w:sz w:val="28"/>
          <w:szCs w:val="28"/>
        </w:rPr>
        <w:t>Достижение поставленных целей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з</w:t>
      </w:r>
      <w:r w:rsidRPr="003A7901">
        <w:rPr>
          <w:rFonts w:ascii="Times New Roman" w:hAnsi="Times New Roman"/>
          <w:sz w:val="28"/>
          <w:szCs w:val="28"/>
        </w:rPr>
        <w:t>адач планируется</w:t>
      </w:r>
      <w:r w:rsidR="009A5E75" w:rsidRPr="003A7901">
        <w:rPr>
          <w:rFonts w:ascii="Times New Roman" w:hAnsi="Times New Roman"/>
          <w:sz w:val="28"/>
          <w:szCs w:val="28"/>
        </w:rPr>
        <w:t xml:space="preserve"> за</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чёт реализации мероприятий подпрограммы «Совершенствование социальной поддержки семьи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етей» Государственной программы Российской Федерации «Социальная поддержка граждан», подпрограммы «Профилактика заболеваний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ф</w:t>
      </w:r>
      <w:r w:rsidRPr="003A7901">
        <w:rPr>
          <w:rFonts w:ascii="Times New Roman" w:hAnsi="Times New Roman"/>
          <w:sz w:val="28"/>
          <w:szCs w:val="28"/>
        </w:rPr>
        <w:t>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(утверждена постановлением Правительства Российской Федерации от 15.04.2014 № 294)</w:t>
      </w:r>
      <w:r w:rsidR="00015200">
        <w:rPr>
          <w:rFonts w:ascii="Times New Roman" w:hAnsi="Times New Roman"/>
          <w:sz w:val="28"/>
          <w:szCs w:val="28"/>
        </w:rPr>
        <w:t>.</w:t>
      </w:r>
    </w:p>
    <w:p w14:paraId="07CA47E9" w14:textId="26FCFFA2" w:rsidR="00015200" w:rsidRPr="00015200" w:rsidRDefault="00015200" w:rsidP="00015200">
      <w:pPr>
        <w:spacing w:after="0" w:line="240" w:lineRule="auto"/>
        <w:ind w:firstLine="709"/>
        <w:jc w:val="both"/>
        <w:rPr>
          <w:rFonts w:ascii="Times New Roman" w:hAnsi="Times New Roman"/>
          <w:sz w:val="28"/>
          <w:szCs w:val="28"/>
        </w:rPr>
      </w:pPr>
      <w:r w:rsidRPr="00015200">
        <w:rPr>
          <w:rFonts w:ascii="Times New Roman" w:hAnsi="Times New Roman"/>
          <w:sz w:val="28"/>
          <w:szCs w:val="28"/>
        </w:rPr>
        <w:t>Дальнейшее развитие сферы здравоохранения</w:t>
      </w:r>
      <w:r w:rsidR="009A5E75" w:rsidRPr="00015200">
        <w:rPr>
          <w:rFonts w:ascii="Times New Roman" w:hAnsi="Times New Roman"/>
          <w:sz w:val="28"/>
          <w:szCs w:val="28"/>
        </w:rPr>
        <w:t xml:space="preserve"> в</w:t>
      </w:r>
      <w:r w:rsidR="009A5E75">
        <w:rPr>
          <w:rFonts w:ascii="Times New Roman" w:hAnsi="Times New Roman"/>
          <w:sz w:val="28"/>
          <w:szCs w:val="28"/>
        </w:rPr>
        <w:t> </w:t>
      </w:r>
      <w:r w:rsidR="009A5E75" w:rsidRPr="00015200">
        <w:rPr>
          <w:rFonts w:ascii="Times New Roman" w:hAnsi="Times New Roman"/>
          <w:sz w:val="28"/>
          <w:szCs w:val="28"/>
        </w:rPr>
        <w:t>п</w:t>
      </w:r>
      <w:r w:rsidRPr="00015200">
        <w:rPr>
          <w:rFonts w:ascii="Times New Roman" w:hAnsi="Times New Roman"/>
          <w:sz w:val="28"/>
          <w:szCs w:val="28"/>
        </w:rPr>
        <w:t>оселении должно осуществляться, прежде всего,</w:t>
      </w:r>
      <w:r w:rsidR="009A5E75" w:rsidRPr="00015200">
        <w:rPr>
          <w:rFonts w:ascii="Times New Roman" w:hAnsi="Times New Roman"/>
          <w:sz w:val="28"/>
          <w:szCs w:val="28"/>
        </w:rPr>
        <w:t xml:space="preserve"> за</w:t>
      </w:r>
      <w:r w:rsidR="009A5E75">
        <w:rPr>
          <w:rFonts w:ascii="Times New Roman" w:hAnsi="Times New Roman"/>
          <w:sz w:val="28"/>
          <w:szCs w:val="28"/>
        </w:rPr>
        <w:t> </w:t>
      </w:r>
      <w:r w:rsidR="009A5E75" w:rsidRPr="00015200">
        <w:rPr>
          <w:rFonts w:ascii="Times New Roman" w:hAnsi="Times New Roman"/>
          <w:sz w:val="28"/>
          <w:szCs w:val="28"/>
        </w:rPr>
        <w:t>с</w:t>
      </w:r>
      <w:r w:rsidRPr="00015200">
        <w:rPr>
          <w:rFonts w:ascii="Times New Roman" w:hAnsi="Times New Roman"/>
          <w:sz w:val="28"/>
          <w:szCs w:val="28"/>
        </w:rPr>
        <w:t>чёт обеспечения укомплектованности учреждения медицинским персоналом. Работа самого здравоохранения должна быть направлена</w:t>
      </w:r>
      <w:r w:rsidR="009A5E75" w:rsidRPr="00015200">
        <w:rPr>
          <w:rFonts w:ascii="Times New Roman" w:hAnsi="Times New Roman"/>
          <w:sz w:val="28"/>
          <w:szCs w:val="28"/>
        </w:rPr>
        <w:t xml:space="preserve"> </w:t>
      </w:r>
      <w:r w:rsidR="009A5E75" w:rsidRPr="00015200">
        <w:rPr>
          <w:rFonts w:ascii="Times New Roman" w:hAnsi="Times New Roman"/>
          <w:sz w:val="28"/>
          <w:szCs w:val="28"/>
        </w:rPr>
        <w:lastRenderedPageBreak/>
        <w:t>на</w:t>
      </w:r>
      <w:r w:rsidR="009A5E75">
        <w:rPr>
          <w:rFonts w:ascii="Times New Roman" w:hAnsi="Times New Roman"/>
          <w:sz w:val="28"/>
          <w:szCs w:val="28"/>
        </w:rPr>
        <w:t> </w:t>
      </w:r>
      <w:r w:rsidR="009A5E75" w:rsidRPr="00015200">
        <w:rPr>
          <w:rFonts w:ascii="Times New Roman" w:hAnsi="Times New Roman"/>
          <w:sz w:val="28"/>
          <w:szCs w:val="28"/>
        </w:rPr>
        <w:t>э</w:t>
      </w:r>
      <w:r w:rsidRPr="00015200">
        <w:rPr>
          <w:rFonts w:ascii="Times New Roman" w:hAnsi="Times New Roman"/>
          <w:sz w:val="28"/>
          <w:szCs w:val="28"/>
        </w:rPr>
        <w:t>ффективную профилактику заболеваний, сокращение сроков восстановления утраченного здоровья людей путём широкого внедрения</w:t>
      </w:r>
      <w:r w:rsidR="009A5E75" w:rsidRPr="00015200">
        <w:rPr>
          <w:rFonts w:ascii="Times New Roman" w:hAnsi="Times New Roman"/>
          <w:sz w:val="28"/>
          <w:szCs w:val="28"/>
        </w:rPr>
        <w:t xml:space="preserve"> в</w:t>
      </w:r>
      <w:r w:rsidR="009A5E75">
        <w:rPr>
          <w:rFonts w:ascii="Times New Roman" w:hAnsi="Times New Roman"/>
          <w:sz w:val="28"/>
          <w:szCs w:val="28"/>
        </w:rPr>
        <w:t> </w:t>
      </w:r>
      <w:r w:rsidR="009A5E75" w:rsidRPr="00015200">
        <w:rPr>
          <w:rFonts w:ascii="Times New Roman" w:hAnsi="Times New Roman"/>
          <w:sz w:val="28"/>
          <w:szCs w:val="28"/>
        </w:rPr>
        <w:t>м</w:t>
      </w:r>
      <w:r w:rsidRPr="00015200">
        <w:rPr>
          <w:rFonts w:ascii="Times New Roman" w:hAnsi="Times New Roman"/>
          <w:sz w:val="28"/>
          <w:szCs w:val="28"/>
        </w:rPr>
        <w:t>едицинскую практику современных методов диагностики</w:t>
      </w:r>
      <w:r w:rsidR="009A5E75" w:rsidRPr="00015200">
        <w:rPr>
          <w:rFonts w:ascii="Times New Roman" w:hAnsi="Times New Roman"/>
          <w:sz w:val="28"/>
          <w:szCs w:val="28"/>
        </w:rPr>
        <w:t xml:space="preserve"> и</w:t>
      </w:r>
      <w:r w:rsidR="009A5E75">
        <w:rPr>
          <w:rFonts w:ascii="Times New Roman" w:hAnsi="Times New Roman"/>
          <w:sz w:val="28"/>
          <w:szCs w:val="28"/>
        </w:rPr>
        <w:t> </w:t>
      </w:r>
      <w:r w:rsidR="009A5E75" w:rsidRPr="00015200">
        <w:rPr>
          <w:rFonts w:ascii="Times New Roman" w:hAnsi="Times New Roman"/>
          <w:sz w:val="28"/>
          <w:szCs w:val="28"/>
        </w:rPr>
        <w:t>л</w:t>
      </w:r>
      <w:r w:rsidRPr="00015200">
        <w:rPr>
          <w:rFonts w:ascii="Times New Roman" w:hAnsi="Times New Roman"/>
          <w:sz w:val="28"/>
          <w:szCs w:val="28"/>
        </w:rPr>
        <w:t>ечения.</w:t>
      </w:r>
    </w:p>
    <w:p w14:paraId="76356E70" w14:textId="4194E116" w:rsidR="003A7901" w:rsidRPr="003A7901" w:rsidRDefault="003A7901" w:rsidP="00015200">
      <w:pPr>
        <w:spacing w:after="0" w:line="240" w:lineRule="auto"/>
        <w:ind w:firstLine="709"/>
        <w:jc w:val="both"/>
        <w:rPr>
          <w:rFonts w:ascii="Times New Roman" w:hAnsi="Times New Roman"/>
          <w:sz w:val="28"/>
          <w:szCs w:val="28"/>
        </w:rPr>
      </w:pPr>
      <w:r w:rsidRPr="003A7901">
        <w:rPr>
          <w:rFonts w:ascii="Times New Roman" w:hAnsi="Times New Roman"/>
          <w:sz w:val="28"/>
          <w:szCs w:val="28"/>
        </w:rPr>
        <w:t>Для достижения задач, поставленных перед сферой социальной защиты населения, предстоит реализация мероприятий подпрограмм «Развитие мер социальной поддержки отдельных категорий граждан», «Модернизация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азвитие социального обслуживания населения», «Совершенствование социальной поддержки семьи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етей» государственной программы Российской Федерации «Со</w:t>
      </w:r>
      <w:r w:rsidR="000C1706">
        <w:rPr>
          <w:rFonts w:ascii="Times New Roman" w:hAnsi="Times New Roman"/>
          <w:sz w:val="28"/>
          <w:szCs w:val="28"/>
        </w:rPr>
        <w:t>циальная поддержка граждан</w:t>
      </w:r>
      <w:r w:rsidRPr="003A7901">
        <w:rPr>
          <w:rFonts w:ascii="Times New Roman" w:hAnsi="Times New Roman"/>
          <w:sz w:val="28"/>
          <w:szCs w:val="28"/>
        </w:rPr>
        <w:t>, других государственных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м</w:t>
      </w:r>
      <w:r w:rsidRPr="003A7901">
        <w:rPr>
          <w:rFonts w:ascii="Times New Roman" w:hAnsi="Times New Roman"/>
          <w:sz w:val="28"/>
          <w:szCs w:val="28"/>
        </w:rPr>
        <w:t>униципальных программ</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фере развития системы социального обеспечения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оциальной защиты населения</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 xml:space="preserve">оответствующие годы. </w:t>
      </w:r>
    </w:p>
    <w:p w14:paraId="7ADAB2C0" w14:textId="0BF8F92A"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Планируется реализация мероприятий</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беспечению поддержки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оциальных гарантий наиболее уязвимых групп населения, нетрудоспособных граждан</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ч</w:t>
      </w:r>
      <w:r w:rsidRPr="003A7901">
        <w:rPr>
          <w:rFonts w:ascii="Times New Roman" w:hAnsi="Times New Roman"/>
          <w:sz w:val="28"/>
          <w:szCs w:val="28"/>
        </w:rPr>
        <w:t>ленов</w:t>
      </w:r>
      <w:r w:rsidR="009A5E75" w:rsidRPr="003A7901">
        <w:rPr>
          <w:rFonts w:ascii="Times New Roman" w:hAnsi="Times New Roman"/>
          <w:sz w:val="28"/>
          <w:szCs w:val="28"/>
        </w:rPr>
        <w:t xml:space="preserve"> их</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емей; оказанию материальной помощи гражданам, оказавшимся</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рудной жизненной ситуации; осуществлению адресной социальной поддержки населения</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ф</w:t>
      </w:r>
      <w:r w:rsidRPr="003A7901">
        <w:rPr>
          <w:rFonts w:ascii="Times New Roman" w:hAnsi="Times New Roman"/>
          <w:sz w:val="28"/>
          <w:szCs w:val="28"/>
        </w:rPr>
        <w:t>орме предоставления гражданам субсидий</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плату жилого помещения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оммунальных услуг</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и</w:t>
      </w:r>
      <w:r w:rsidRPr="003A7901">
        <w:rPr>
          <w:rFonts w:ascii="Times New Roman" w:hAnsi="Times New Roman"/>
          <w:sz w:val="28"/>
          <w:szCs w:val="28"/>
        </w:rPr>
        <w:t>спользованием системы персонифицированных социальных счетов; льготного проезда</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бщественном транспорте детей</w:t>
      </w:r>
      <w:r w:rsidR="009A5E75" w:rsidRPr="003A7901">
        <w:rPr>
          <w:rFonts w:ascii="Times New Roman" w:hAnsi="Times New Roman"/>
          <w:sz w:val="28"/>
          <w:szCs w:val="28"/>
        </w:rPr>
        <w:t xml:space="preserve"> из</w:t>
      </w:r>
      <w:r w:rsidR="009A5E75">
        <w:rPr>
          <w:rFonts w:ascii="Times New Roman" w:hAnsi="Times New Roman"/>
          <w:sz w:val="28"/>
          <w:szCs w:val="28"/>
        </w:rPr>
        <w:t> </w:t>
      </w:r>
      <w:r w:rsidR="009A5E75" w:rsidRPr="003A7901">
        <w:rPr>
          <w:rFonts w:ascii="Times New Roman" w:hAnsi="Times New Roman"/>
          <w:sz w:val="28"/>
          <w:szCs w:val="28"/>
        </w:rPr>
        <w:t>м</w:t>
      </w:r>
      <w:r w:rsidRPr="003A7901">
        <w:rPr>
          <w:rFonts w:ascii="Times New Roman" w:hAnsi="Times New Roman"/>
          <w:sz w:val="28"/>
          <w:szCs w:val="28"/>
        </w:rPr>
        <w:t>ногодетных семей</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бразовательные учреждения; условий для ресоциализации (содействии</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рудоустройстве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ж</w:t>
      </w:r>
      <w:r w:rsidRPr="003A7901">
        <w:rPr>
          <w:rFonts w:ascii="Times New Roman" w:hAnsi="Times New Roman"/>
          <w:sz w:val="28"/>
          <w:szCs w:val="28"/>
        </w:rPr>
        <w:t>илищно-бытовом устройстве, медицинском сопровождении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оциальном обслуживании) граждан, отбывших уголовное наказание</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иде лишения свободы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рибывших</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и</w:t>
      </w:r>
      <w:r w:rsidRPr="003A7901">
        <w:rPr>
          <w:rFonts w:ascii="Times New Roman" w:hAnsi="Times New Roman"/>
          <w:sz w:val="28"/>
          <w:szCs w:val="28"/>
        </w:rPr>
        <w:t>збранному месту жительства</w:t>
      </w:r>
      <w:r w:rsidR="009A5E75" w:rsidRPr="003A7901">
        <w:rPr>
          <w:rFonts w:ascii="Times New Roman" w:hAnsi="Times New Roman"/>
          <w:sz w:val="28"/>
          <w:szCs w:val="28"/>
        </w:rPr>
        <w:t xml:space="preserve"> в</w:t>
      </w:r>
      <w:r w:rsidR="009A5E75">
        <w:rPr>
          <w:rFonts w:ascii="Times New Roman" w:hAnsi="Times New Roman"/>
          <w:sz w:val="28"/>
          <w:szCs w:val="28"/>
        </w:rPr>
        <w:t> с</w:t>
      </w:r>
      <w:r w:rsidR="00233F42">
        <w:rPr>
          <w:rFonts w:ascii="Times New Roman" w:hAnsi="Times New Roman"/>
          <w:sz w:val="28"/>
          <w:szCs w:val="28"/>
        </w:rPr>
        <w:t>ело</w:t>
      </w:r>
      <w:r w:rsidRPr="003A7901">
        <w:rPr>
          <w:rFonts w:ascii="Times New Roman" w:hAnsi="Times New Roman"/>
          <w:sz w:val="28"/>
          <w:szCs w:val="28"/>
        </w:rPr>
        <w:t xml:space="preserve">. </w:t>
      </w:r>
    </w:p>
    <w:p w14:paraId="33085787" w14:textId="7F1EFCEF" w:rsidR="003A7901" w:rsidRDefault="003A7901" w:rsidP="003A7901">
      <w:pPr>
        <w:spacing w:after="0" w:line="240" w:lineRule="auto"/>
        <w:ind w:firstLine="709"/>
        <w:contextualSpacing/>
        <w:jc w:val="both"/>
        <w:rPr>
          <w:rFonts w:ascii="Times New Roman" w:hAnsi="Times New Roman"/>
          <w:sz w:val="28"/>
          <w:szCs w:val="28"/>
        </w:rPr>
      </w:pPr>
      <w:r w:rsidRPr="003A7901">
        <w:rPr>
          <w:rFonts w:ascii="Times New Roman" w:hAnsi="Times New Roman"/>
          <w:sz w:val="28"/>
          <w:szCs w:val="28"/>
        </w:rPr>
        <w:t>Кроме того,</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лановом периоде будет продолжена работа</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азвитию социального партнёрства, главная задача которого – согласование интересов сторон</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снове коллективно-договорного регулирования отношений, особое внимание будет уделено развитию социального партнёрства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м</w:t>
      </w:r>
      <w:r w:rsidRPr="003A7901">
        <w:rPr>
          <w:rFonts w:ascii="Times New Roman" w:hAnsi="Times New Roman"/>
          <w:sz w:val="28"/>
          <w:szCs w:val="28"/>
        </w:rPr>
        <w:t>алом</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реднем предпринимательстве.</w:t>
      </w:r>
    </w:p>
    <w:p w14:paraId="62129F8C" w14:textId="77777777" w:rsidR="003A7901" w:rsidRPr="003A7901" w:rsidRDefault="003A7901" w:rsidP="003A7901">
      <w:pPr>
        <w:spacing w:after="0" w:line="240" w:lineRule="auto"/>
        <w:rPr>
          <w:rFonts w:ascii="Times New Roman" w:hAnsi="Times New Roman"/>
          <w:sz w:val="16"/>
          <w:szCs w:val="16"/>
          <w:lang w:eastAsia="ru-RU"/>
        </w:rPr>
      </w:pPr>
    </w:p>
    <w:p w14:paraId="7F7F9EF7" w14:textId="575C3360" w:rsidR="003A7901" w:rsidRPr="003A7901" w:rsidRDefault="003A7901" w:rsidP="003A7901">
      <w:pPr>
        <w:spacing w:after="0" w:line="240" w:lineRule="auto"/>
        <w:ind w:firstLine="709"/>
        <w:contextualSpacing/>
        <w:jc w:val="both"/>
        <w:rPr>
          <w:rFonts w:ascii="Times New Roman" w:eastAsia="Times New Roman" w:hAnsi="Times New Roman"/>
          <w:bCs/>
          <w:i/>
          <w:color w:val="000000"/>
          <w:sz w:val="28"/>
          <w:szCs w:val="24"/>
          <w:u w:val="single"/>
          <w:lang w:eastAsia="ru-RU"/>
        </w:rPr>
      </w:pPr>
      <w:r w:rsidRPr="003A7901">
        <w:rPr>
          <w:rFonts w:ascii="Times New Roman" w:eastAsia="Times New Roman" w:hAnsi="Times New Roman"/>
          <w:bCs/>
          <w:i/>
          <w:color w:val="000000"/>
          <w:sz w:val="28"/>
          <w:szCs w:val="24"/>
          <w:u w:val="single"/>
          <w:lang w:eastAsia="ru-RU"/>
        </w:rPr>
        <w:t>Сфера физкультуры</w:t>
      </w:r>
      <w:r w:rsidR="009A5E75" w:rsidRPr="003A7901">
        <w:rPr>
          <w:rFonts w:ascii="Times New Roman" w:eastAsia="Times New Roman" w:hAnsi="Times New Roman"/>
          <w:bCs/>
          <w:i/>
          <w:color w:val="000000"/>
          <w:sz w:val="28"/>
          <w:szCs w:val="24"/>
          <w:u w:val="single"/>
          <w:lang w:eastAsia="ru-RU"/>
        </w:rPr>
        <w:t xml:space="preserve"> и</w:t>
      </w:r>
      <w:r w:rsidR="009A5E75">
        <w:rPr>
          <w:rFonts w:ascii="Times New Roman" w:eastAsia="Times New Roman" w:hAnsi="Times New Roman"/>
          <w:bCs/>
          <w:i/>
          <w:color w:val="000000"/>
          <w:sz w:val="28"/>
          <w:szCs w:val="24"/>
          <w:u w:val="single"/>
          <w:lang w:eastAsia="ru-RU"/>
        </w:rPr>
        <w:t> </w:t>
      </w:r>
      <w:r w:rsidR="009A5E75" w:rsidRPr="003A7901">
        <w:rPr>
          <w:rFonts w:ascii="Times New Roman" w:eastAsia="Times New Roman" w:hAnsi="Times New Roman"/>
          <w:bCs/>
          <w:i/>
          <w:color w:val="000000"/>
          <w:sz w:val="28"/>
          <w:szCs w:val="24"/>
          <w:u w:val="single"/>
          <w:lang w:eastAsia="ru-RU"/>
        </w:rPr>
        <w:t>с</w:t>
      </w:r>
      <w:r w:rsidRPr="003A7901">
        <w:rPr>
          <w:rFonts w:ascii="Times New Roman" w:eastAsia="Times New Roman" w:hAnsi="Times New Roman"/>
          <w:bCs/>
          <w:i/>
          <w:color w:val="000000"/>
          <w:sz w:val="28"/>
          <w:szCs w:val="24"/>
          <w:u w:val="single"/>
          <w:lang w:eastAsia="ru-RU"/>
        </w:rPr>
        <w:t>порта</w:t>
      </w:r>
    </w:p>
    <w:p w14:paraId="5E025327" w14:textId="5650CEA2"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Одной</w:t>
      </w:r>
      <w:r w:rsidR="009A5E75" w:rsidRPr="003A7901">
        <w:rPr>
          <w:rFonts w:ascii="Times New Roman" w:hAnsi="Times New Roman"/>
          <w:sz w:val="28"/>
          <w:szCs w:val="28"/>
        </w:rPr>
        <w:t xml:space="preserve"> из</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лючевых причин низкого охвата населения занятиями физической 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 является несоответствие числа спортивных сооружений социальным нормативам</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ф</w:t>
      </w:r>
      <w:r w:rsidRPr="003A7901">
        <w:rPr>
          <w:rFonts w:ascii="Times New Roman" w:hAnsi="Times New Roman"/>
          <w:sz w:val="28"/>
          <w:szCs w:val="28"/>
        </w:rPr>
        <w:t xml:space="preserve">актическим потребностям населения. </w:t>
      </w:r>
    </w:p>
    <w:p w14:paraId="1A3CEEE4" w14:textId="3A257E0F"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Для решения указанных проблем,</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ц</w:t>
      </w:r>
      <w:r w:rsidRPr="003A7901">
        <w:rPr>
          <w:rFonts w:ascii="Times New Roman" w:hAnsi="Times New Roman"/>
          <w:sz w:val="28"/>
          <w:szCs w:val="28"/>
        </w:rPr>
        <w:t>елях повышения эффективности использования возможностей физической 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 укрепления здоровья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г</w:t>
      </w:r>
      <w:r w:rsidRPr="003A7901">
        <w:rPr>
          <w:rFonts w:ascii="Times New Roman" w:hAnsi="Times New Roman"/>
          <w:sz w:val="28"/>
          <w:szCs w:val="28"/>
        </w:rPr>
        <w:t>армоничного развития личности, воспитания патриотизма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г</w:t>
      </w:r>
      <w:r w:rsidRPr="003A7901">
        <w:rPr>
          <w:rFonts w:ascii="Times New Roman" w:hAnsi="Times New Roman"/>
          <w:sz w:val="28"/>
          <w:szCs w:val="28"/>
        </w:rPr>
        <w:t>ражданственности, улучшения качества жизни граждан России Указом Президента Российской Федерации от 24.03.2</w:t>
      </w:r>
      <w:r w:rsidR="00D6567B">
        <w:rPr>
          <w:rFonts w:ascii="Times New Roman" w:hAnsi="Times New Roman"/>
          <w:sz w:val="28"/>
          <w:szCs w:val="28"/>
        </w:rPr>
        <w:t>014 № 172 с 01.09.</w:t>
      </w:r>
      <w:r w:rsidRPr="003A7901">
        <w:rPr>
          <w:rFonts w:ascii="Times New Roman" w:hAnsi="Times New Roman"/>
          <w:sz w:val="28"/>
          <w:szCs w:val="28"/>
        </w:rPr>
        <w:t>2014 введён</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ействие Всероссийский физкультурно-спортивный комплекс «Готов</w:t>
      </w:r>
      <w:r w:rsidR="009A5E75" w:rsidRPr="003A7901">
        <w:rPr>
          <w:rFonts w:ascii="Times New Roman" w:hAnsi="Times New Roman"/>
          <w:sz w:val="28"/>
          <w:szCs w:val="28"/>
        </w:rPr>
        <w:t xml:space="preserve"> к</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руду</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бороне» (ГТО). Одной</w:t>
      </w:r>
      <w:r w:rsidR="009A5E75" w:rsidRPr="003A7901">
        <w:rPr>
          <w:rFonts w:ascii="Times New Roman" w:hAnsi="Times New Roman"/>
          <w:sz w:val="28"/>
          <w:szCs w:val="28"/>
        </w:rPr>
        <w:t xml:space="preserve"> из</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ажнейших задач ВФСК ГТО является увеличение числа граждан, систематически занимающихся физической культурой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портом, решение которой</w:t>
      </w:r>
      <w:r w:rsidR="009A5E75" w:rsidRPr="003A7901">
        <w:rPr>
          <w:rFonts w:ascii="Times New Roman" w:hAnsi="Times New Roman"/>
          <w:sz w:val="28"/>
          <w:szCs w:val="28"/>
        </w:rPr>
        <w:t xml:space="preserve"> во</w:t>
      </w:r>
      <w:r w:rsidR="009A5E75">
        <w:rPr>
          <w:rFonts w:ascii="Times New Roman" w:hAnsi="Times New Roman"/>
          <w:sz w:val="28"/>
          <w:szCs w:val="28"/>
        </w:rPr>
        <w:t> </w:t>
      </w:r>
      <w:r w:rsidR="009A5E75" w:rsidRPr="003A7901">
        <w:rPr>
          <w:rFonts w:ascii="Times New Roman" w:hAnsi="Times New Roman"/>
          <w:sz w:val="28"/>
          <w:szCs w:val="28"/>
        </w:rPr>
        <w:t>м</w:t>
      </w:r>
      <w:r w:rsidRPr="003A7901">
        <w:rPr>
          <w:rFonts w:ascii="Times New Roman" w:hAnsi="Times New Roman"/>
          <w:sz w:val="28"/>
          <w:szCs w:val="28"/>
        </w:rPr>
        <w:t>ногом зависит</w:t>
      </w:r>
      <w:r w:rsidR="009A5E75" w:rsidRPr="003A7901">
        <w:rPr>
          <w:rFonts w:ascii="Times New Roman" w:hAnsi="Times New Roman"/>
          <w:sz w:val="28"/>
          <w:szCs w:val="28"/>
        </w:rPr>
        <w:t xml:space="preserve"> от</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ачества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оступности спортивной инфраструктуры, использование которой будет способствовать подготовке</w:t>
      </w:r>
      <w:r w:rsidR="009A5E75" w:rsidRPr="003A7901">
        <w:rPr>
          <w:rFonts w:ascii="Times New Roman" w:hAnsi="Times New Roman"/>
          <w:sz w:val="28"/>
          <w:szCs w:val="28"/>
        </w:rPr>
        <w:t xml:space="preserve"> к</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ыполнению нормативов Комплекса ГТО.</w:t>
      </w:r>
    </w:p>
    <w:p w14:paraId="2EA54DA3" w14:textId="3072FE6F"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lastRenderedPageBreak/>
        <w:t>В Перечне поручений Президента Российской Федерации В. В. Путина</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и</w:t>
      </w:r>
      <w:r w:rsidRPr="003A7901">
        <w:rPr>
          <w:rFonts w:ascii="Times New Roman" w:hAnsi="Times New Roman"/>
          <w:sz w:val="28"/>
          <w:szCs w:val="28"/>
        </w:rPr>
        <w:t>тогам заседания Совета при Президенте Российской Федерации</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 xml:space="preserve">азвитию </w:t>
      </w:r>
      <w:r w:rsidR="00BC5197">
        <w:rPr>
          <w:rFonts w:ascii="Times New Roman" w:hAnsi="Times New Roman"/>
          <w:sz w:val="28"/>
          <w:szCs w:val="28"/>
        </w:rPr>
        <w:t>физической культуры</w:t>
      </w:r>
      <w:r w:rsidR="009A5E75">
        <w:rPr>
          <w:rFonts w:ascii="Times New Roman" w:hAnsi="Times New Roman"/>
          <w:sz w:val="28"/>
          <w:szCs w:val="28"/>
        </w:rPr>
        <w:t xml:space="preserve"> и с</w:t>
      </w:r>
      <w:r w:rsidR="00BC5197">
        <w:rPr>
          <w:rFonts w:ascii="Times New Roman" w:hAnsi="Times New Roman"/>
          <w:sz w:val="28"/>
          <w:szCs w:val="28"/>
        </w:rPr>
        <w:t>порта от 24.03.</w:t>
      </w:r>
      <w:r w:rsidRPr="003A7901">
        <w:rPr>
          <w:rFonts w:ascii="Times New Roman" w:hAnsi="Times New Roman"/>
          <w:sz w:val="28"/>
          <w:szCs w:val="28"/>
        </w:rPr>
        <w:t>2014 уделено внимание вопросу</w:t>
      </w:r>
      <w:r w:rsidR="009A5E75" w:rsidRPr="003A7901">
        <w:rPr>
          <w:rFonts w:ascii="Times New Roman" w:hAnsi="Times New Roman"/>
          <w:sz w:val="28"/>
          <w:szCs w:val="28"/>
        </w:rPr>
        <w:t xml:space="preserve"> о</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троительстве малобюджетных спортивных площадок</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ределах шаговой доступности</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казанием места для его реализации</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роекте федеральной целевой программы «Развитие физической 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оссийской Федерации на 2016-2020 годы».</w:t>
      </w:r>
    </w:p>
    <w:p w14:paraId="16A03185" w14:textId="1081DB14"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Реализация данного мероприятия позволит</w:t>
      </w:r>
      <w:r w:rsidR="009A5E75" w:rsidRPr="003A7901">
        <w:rPr>
          <w:rFonts w:ascii="Times New Roman" w:hAnsi="Times New Roman"/>
          <w:sz w:val="28"/>
          <w:szCs w:val="28"/>
        </w:rPr>
        <w:t xml:space="preserve"> не</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олько улучшить материально-техническую базу спортивных сооружений,</w:t>
      </w:r>
      <w:r w:rsidR="009A5E75" w:rsidRPr="003A7901">
        <w:rPr>
          <w:rFonts w:ascii="Times New Roman" w:hAnsi="Times New Roman"/>
          <w:sz w:val="28"/>
          <w:szCs w:val="28"/>
        </w:rPr>
        <w:t xml:space="preserve"> но</w:t>
      </w:r>
      <w:r w:rsidR="009A5E75">
        <w:rPr>
          <w:rFonts w:ascii="Times New Roman" w:hAnsi="Times New Roman"/>
          <w:sz w:val="28"/>
          <w:szCs w:val="28"/>
        </w:rPr>
        <w:t> </w:t>
      </w:r>
      <w:r w:rsidR="009A5E75" w:rsidRPr="003A7901">
        <w:rPr>
          <w:rFonts w:ascii="Times New Roman" w:hAnsi="Times New Roman"/>
          <w:sz w:val="28"/>
          <w:szCs w:val="28"/>
        </w:rPr>
        <w:t>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беспечить значительное улучшение здоровья граждан, увеличить количество систематически занимающихся, прежде всего среди подростков</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м</w:t>
      </w:r>
      <w:r w:rsidRPr="003A7901">
        <w:rPr>
          <w:rFonts w:ascii="Times New Roman" w:hAnsi="Times New Roman"/>
          <w:sz w:val="28"/>
          <w:szCs w:val="28"/>
        </w:rPr>
        <w:t xml:space="preserve">олодёжи. </w:t>
      </w:r>
    </w:p>
    <w:p w14:paraId="1A9883D9" w14:textId="33B0671B" w:rsidR="00005636" w:rsidRPr="00005636" w:rsidRDefault="00005636" w:rsidP="00005636">
      <w:pPr>
        <w:spacing w:after="0" w:line="240" w:lineRule="auto"/>
        <w:ind w:firstLine="709"/>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Основными направлениями</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р</w:t>
      </w:r>
      <w:r w:rsidRPr="00005636">
        <w:rPr>
          <w:rFonts w:ascii="Times New Roman" w:eastAsia="Times New Roman" w:hAnsi="Times New Roman"/>
          <w:sz w:val="28"/>
          <w:szCs w:val="24"/>
          <w:lang w:eastAsia="ru-RU"/>
        </w:rPr>
        <w:t>ешении задач развития физической культуры</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порта:</w:t>
      </w:r>
    </w:p>
    <w:p w14:paraId="6806EF13" w14:textId="0D2EF757"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развитие массовой физической культуры</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порта, формирование ценностей здоровья</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з</w:t>
      </w:r>
      <w:r w:rsidRPr="00005636">
        <w:rPr>
          <w:rFonts w:ascii="Times New Roman" w:eastAsia="Times New Roman" w:hAnsi="Times New Roman"/>
          <w:sz w:val="28"/>
          <w:szCs w:val="24"/>
          <w:lang w:eastAsia="ru-RU"/>
        </w:rPr>
        <w:t>дорового образа жизни;</w:t>
      </w:r>
    </w:p>
    <w:p w14:paraId="6D0EA489" w14:textId="156B4BCF"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организация проведения муниципальных официальных спортивных мероприятий</w:t>
      </w:r>
      <w:r w:rsidR="009A5E75" w:rsidRPr="0000563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ц</w:t>
      </w:r>
      <w:r w:rsidRPr="00005636">
        <w:rPr>
          <w:rFonts w:ascii="Times New Roman" w:eastAsia="Times New Roman" w:hAnsi="Times New Roman"/>
          <w:sz w:val="28"/>
          <w:szCs w:val="24"/>
          <w:lang w:eastAsia="ru-RU"/>
        </w:rPr>
        <w:t>елью популяризации спорта;</w:t>
      </w:r>
    </w:p>
    <w:p w14:paraId="65CB068A" w14:textId="7F9C44D3"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оснащение оборудованием</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и</w:t>
      </w:r>
      <w:r w:rsidRPr="00005636">
        <w:rPr>
          <w:rFonts w:ascii="Times New Roman" w:eastAsia="Times New Roman" w:hAnsi="Times New Roman"/>
          <w:sz w:val="28"/>
          <w:szCs w:val="24"/>
          <w:lang w:eastAsia="ru-RU"/>
        </w:rPr>
        <w:t>нвентарём физкультурно-оздоровительных объектов.</w:t>
      </w:r>
    </w:p>
    <w:p w14:paraId="38C6D631" w14:textId="35E2B17C"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проведение мониторинга физической подготовки</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ф</w:t>
      </w:r>
      <w:r w:rsidRPr="00005636">
        <w:rPr>
          <w:rFonts w:ascii="Times New Roman" w:eastAsia="Times New Roman" w:hAnsi="Times New Roman"/>
          <w:sz w:val="28"/>
          <w:szCs w:val="24"/>
          <w:lang w:eastAsia="ru-RU"/>
        </w:rPr>
        <w:t>изического развития населения;</w:t>
      </w:r>
    </w:p>
    <w:p w14:paraId="3F13EB85" w14:textId="737AA8C5"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содействие</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троительстве современных спортивных объектов,</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т</w:t>
      </w:r>
      <w:r w:rsidRPr="00005636">
        <w:rPr>
          <w:rFonts w:ascii="Times New Roman" w:eastAsia="Times New Roman" w:hAnsi="Times New Roman"/>
          <w:sz w:val="28"/>
          <w:szCs w:val="24"/>
          <w:lang w:eastAsia="ru-RU"/>
        </w:rPr>
        <w:t>ом числе</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п</w:t>
      </w:r>
      <w:r w:rsidRPr="00005636">
        <w:rPr>
          <w:rFonts w:ascii="Times New Roman" w:eastAsia="Times New Roman" w:hAnsi="Times New Roman"/>
          <w:sz w:val="28"/>
          <w:szCs w:val="24"/>
          <w:lang w:eastAsia="ru-RU"/>
        </w:rPr>
        <w:t>утём привлечения инвесторов</w:t>
      </w:r>
      <w:r w:rsidR="009A5E75" w:rsidRPr="0000563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ооружению</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м</w:t>
      </w:r>
      <w:r w:rsidRPr="00005636">
        <w:rPr>
          <w:rFonts w:ascii="Times New Roman" w:eastAsia="Times New Roman" w:hAnsi="Times New Roman"/>
          <w:sz w:val="28"/>
          <w:szCs w:val="24"/>
          <w:lang w:eastAsia="ru-RU"/>
        </w:rPr>
        <w:t xml:space="preserve">одернизации спортивной базы, </w:t>
      </w:r>
    </w:p>
    <w:p w14:paraId="7A3F1F5C" w14:textId="1B6C9754"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участие</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г</w:t>
      </w:r>
      <w:r w:rsidRPr="00005636">
        <w:rPr>
          <w:rFonts w:ascii="Times New Roman" w:eastAsia="Times New Roman" w:hAnsi="Times New Roman"/>
          <w:sz w:val="28"/>
          <w:szCs w:val="24"/>
          <w:lang w:eastAsia="ru-RU"/>
        </w:rPr>
        <w:t>осударственных программах строительства спортсооружений;</w:t>
      </w:r>
    </w:p>
    <w:p w14:paraId="62A308A7" w14:textId="5C0CDD74"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развитие спорта высших достижений, формирование сборных команд для участия</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о</w:t>
      </w:r>
      <w:r w:rsidRPr="00005636">
        <w:rPr>
          <w:rFonts w:ascii="Times New Roman" w:eastAsia="Times New Roman" w:hAnsi="Times New Roman"/>
          <w:sz w:val="28"/>
          <w:szCs w:val="24"/>
          <w:lang w:eastAsia="ru-RU"/>
        </w:rPr>
        <w:t>кружных соревнованиях</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 xml:space="preserve">оревнованиях другого уровня; </w:t>
      </w:r>
    </w:p>
    <w:p w14:paraId="238FCECE" w14:textId="77777777"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развитие национальных видов спорта;</w:t>
      </w:r>
    </w:p>
    <w:p w14:paraId="5EFD6A09" w14:textId="6628B6F9" w:rsidR="00005636" w:rsidRPr="00005636" w:rsidRDefault="00005636" w:rsidP="00C54EF1">
      <w:pPr>
        <w:numPr>
          <w:ilvl w:val="0"/>
          <w:numId w:val="51"/>
        </w:numPr>
        <w:spacing w:after="0" w:line="240" w:lineRule="auto"/>
        <w:jc w:val="both"/>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увеличение возможностей участия</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портивных мероприятиях спортсменов</w:t>
      </w:r>
      <w:r w:rsidR="009A5E75" w:rsidRPr="0000563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о</w:t>
      </w:r>
      <w:r w:rsidRPr="00005636">
        <w:rPr>
          <w:rFonts w:ascii="Times New Roman" w:eastAsia="Times New Roman" w:hAnsi="Times New Roman"/>
          <w:sz w:val="28"/>
          <w:szCs w:val="24"/>
          <w:lang w:eastAsia="ru-RU"/>
        </w:rPr>
        <w:t>граниченными возможностями.</w:t>
      </w:r>
    </w:p>
    <w:p w14:paraId="57C07BAF" w14:textId="1F311F52" w:rsidR="00005636" w:rsidRPr="00005636" w:rsidRDefault="00005636" w:rsidP="00005636">
      <w:pPr>
        <w:spacing w:after="0" w:line="240" w:lineRule="auto"/>
        <w:jc w:val="right"/>
        <w:rPr>
          <w:rFonts w:ascii="Times New Roman" w:hAnsi="Times New Roman"/>
          <w:sz w:val="28"/>
          <w:szCs w:val="28"/>
        </w:rPr>
      </w:pPr>
      <w:r w:rsidRPr="00005636">
        <w:rPr>
          <w:rFonts w:ascii="Times New Roman" w:hAnsi="Times New Roman"/>
          <w:sz w:val="28"/>
          <w:szCs w:val="28"/>
        </w:rPr>
        <w:t xml:space="preserve">Таблица </w:t>
      </w:r>
      <w:r w:rsidRPr="00005636">
        <w:rPr>
          <w:rFonts w:ascii="Times New Roman" w:hAnsi="Times New Roman"/>
          <w:sz w:val="28"/>
          <w:szCs w:val="28"/>
        </w:rPr>
        <w:fldChar w:fldCharType="begin"/>
      </w:r>
      <w:r w:rsidRPr="00005636">
        <w:rPr>
          <w:rFonts w:ascii="Times New Roman" w:hAnsi="Times New Roman"/>
          <w:sz w:val="28"/>
          <w:szCs w:val="28"/>
        </w:rPr>
        <w:instrText xml:space="preserve"> SEQ Таблица \* ARABIC </w:instrText>
      </w:r>
      <w:r w:rsidRPr="00005636">
        <w:rPr>
          <w:rFonts w:ascii="Times New Roman" w:hAnsi="Times New Roman"/>
          <w:sz w:val="28"/>
          <w:szCs w:val="28"/>
        </w:rPr>
        <w:fldChar w:fldCharType="separate"/>
      </w:r>
      <w:r w:rsidR="00CE1A47">
        <w:rPr>
          <w:rFonts w:ascii="Times New Roman" w:hAnsi="Times New Roman"/>
          <w:noProof/>
          <w:sz w:val="28"/>
          <w:szCs w:val="28"/>
        </w:rPr>
        <w:t>46</w:t>
      </w:r>
      <w:r w:rsidRPr="00005636">
        <w:rPr>
          <w:rFonts w:ascii="Times New Roman" w:hAnsi="Times New Roman"/>
          <w:sz w:val="28"/>
          <w:szCs w:val="28"/>
        </w:rPr>
        <w:fldChar w:fldCharType="end"/>
      </w:r>
    </w:p>
    <w:p w14:paraId="0E55D513" w14:textId="5AD33C58" w:rsidR="00005636" w:rsidRPr="00005636" w:rsidRDefault="00005636" w:rsidP="00005636">
      <w:pPr>
        <w:spacing w:after="120" w:line="240" w:lineRule="auto"/>
        <w:jc w:val="center"/>
        <w:rPr>
          <w:rFonts w:ascii="Times New Roman" w:eastAsia="Times New Roman" w:hAnsi="Times New Roman"/>
          <w:sz w:val="28"/>
          <w:szCs w:val="24"/>
          <w:lang w:eastAsia="ru-RU"/>
        </w:rPr>
      </w:pPr>
      <w:r w:rsidRPr="00005636">
        <w:rPr>
          <w:rFonts w:ascii="Times New Roman" w:eastAsia="Times New Roman" w:hAnsi="Times New Roman"/>
          <w:sz w:val="28"/>
          <w:szCs w:val="24"/>
          <w:lang w:eastAsia="ru-RU"/>
        </w:rPr>
        <w:t>Расчёт потребности</w:t>
      </w:r>
      <w:r w:rsidR="009A5E75" w:rsidRPr="000056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о</w:t>
      </w:r>
      <w:r w:rsidRPr="00005636">
        <w:rPr>
          <w:rFonts w:ascii="Times New Roman" w:eastAsia="Times New Roman" w:hAnsi="Times New Roman"/>
          <w:sz w:val="28"/>
          <w:szCs w:val="24"/>
          <w:lang w:eastAsia="ru-RU"/>
        </w:rPr>
        <w:t>бъектах физической культуры</w:t>
      </w:r>
      <w:r w:rsidR="009A5E75" w:rsidRPr="000056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05636">
        <w:rPr>
          <w:rFonts w:ascii="Times New Roman" w:eastAsia="Times New Roman" w:hAnsi="Times New Roman"/>
          <w:sz w:val="28"/>
          <w:szCs w:val="24"/>
          <w:lang w:eastAsia="ru-RU"/>
        </w:rPr>
        <w:t>с</w:t>
      </w:r>
      <w:r w:rsidRPr="00005636">
        <w:rPr>
          <w:rFonts w:ascii="Times New Roman" w:eastAsia="Times New Roman" w:hAnsi="Times New Roman"/>
          <w:sz w:val="28"/>
          <w:szCs w:val="24"/>
          <w:lang w:eastAsia="ru-RU"/>
        </w:rPr>
        <w:t>порта</w:t>
      </w:r>
    </w:p>
    <w:tbl>
      <w:tblPr>
        <w:tblW w:w="10906" w:type="dxa"/>
        <w:jc w:val="center"/>
        <w:tblLayout w:type="fixed"/>
        <w:tblLook w:val="04A0" w:firstRow="1" w:lastRow="0" w:firstColumn="1" w:lastColumn="0" w:noHBand="0" w:noVBand="1"/>
      </w:tblPr>
      <w:tblGrid>
        <w:gridCol w:w="1838"/>
        <w:gridCol w:w="992"/>
        <w:gridCol w:w="991"/>
        <w:gridCol w:w="851"/>
        <w:gridCol w:w="850"/>
        <w:gridCol w:w="991"/>
        <w:gridCol w:w="851"/>
        <w:gridCol w:w="850"/>
        <w:gridCol w:w="991"/>
        <w:gridCol w:w="851"/>
        <w:gridCol w:w="850"/>
      </w:tblGrid>
      <w:tr w:rsidR="00005636" w:rsidRPr="00005636" w14:paraId="706A0B0E" w14:textId="77777777" w:rsidTr="00B069CD">
        <w:trPr>
          <w:trHeight w:val="57"/>
          <w:tblHeader/>
          <w:jc w:val="center"/>
        </w:trPr>
        <w:tc>
          <w:tcPr>
            <w:tcW w:w="183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DDBEDFB" w14:textId="77777777" w:rsidR="00005636" w:rsidRPr="00005636" w:rsidRDefault="00E10E90" w:rsidP="0000563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Населённые пункты</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94572E0" w14:textId="62934C3D" w:rsidR="00005636" w:rsidRPr="00005636" w:rsidRDefault="00005636" w:rsidP="00005636">
            <w:pPr>
              <w:spacing w:after="0" w:line="240" w:lineRule="auto"/>
              <w:ind w:right="-53"/>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Население, расчётный срок (20</w:t>
            </w:r>
            <w:r w:rsidR="00C64212">
              <w:rPr>
                <w:rFonts w:ascii="Times New Roman" w:eastAsia="Times New Roman" w:hAnsi="Times New Roman"/>
                <w:color w:val="000000"/>
                <w:sz w:val="20"/>
                <w:szCs w:val="20"/>
                <w:lang w:eastAsia="ru-RU"/>
              </w:rPr>
              <w:t>40</w:t>
            </w:r>
            <w:r w:rsidR="00FE23D2">
              <w:rPr>
                <w:rFonts w:ascii="Times New Roman" w:eastAsia="Times New Roman" w:hAnsi="Times New Roman"/>
                <w:color w:val="000000"/>
                <w:sz w:val="20"/>
                <w:szCs w:val="20"/>
                <w:lang w:eastAsia="ru-RU"/>
              </w:rPr>
              <w:t xml:space="preserve"> </w:t>
            </w:r>
            <w:r w:rsidRPr="00005636">
              <w:rPr>
                <w:rFonts w:ascii="Times New Roman" w:eastAsia="Times New Roman" w:hAnsi="Times New Roman"/>
                <w:color w:val="000000"/>
                <w:sz w:val="20"/>
                <w:szCs w:val="20"/>
                <w:lang w:eastAsia="ru-RU"/>
              </w:rPr>
              <w:t>г.)</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854DA2A"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Плоскостные сооружения</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3A42281E"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Спортивные залы</w:t>
            </w:r>
          </w:p>
        </w:tc>
        <w:tc>
          <w:tcPr>
            <w:tcW w:w="2692"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709DCD8"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Бассейны</w:t>
            </w:r>
          </w:p>
        </w:tc>
      </w:tr>
      <w:tr w:rsidR="00005636" w:rsidRPr="00005636" w14:paraId="69B3CDE3" w14:textId="77777777" w:rsidTr="00B069CD">
        <w:trPr>
          <w:trHeight w:val="57"/>
          <w:tblHeade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F3707F5" w14:textId="77777777" w:rsidR="00005636" w:rsidRPr="00005636" w:rsidRDefault="00005636" w:rsidP="00005636">
            <w:pPr>
              <w:spacing w:after="0" w:line="240" w:lineRule="auto"/>
              <w:rPr>
                <w:rFonts w:ascii="Times New Roman" w:eastAsia="Times New Roman" w:hAnsi="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38FCD2" w14:textId="77777777" w:rsidR="00005636" w:rsidRPr="00005636" w:rsidRDefault="00005636" w:rsidP="00005636">
            <w:pPr>
              <w:spacing w:after="0" w:line="240" w:lineRule="auto"/>
              <w:rPr>
                <w:rFonts w:ascii="Times New Roman" w:eastAsia="Times New Roman" w:hAnsi="Times New Roman"/>
                <w:color w:val="000000"/>
                <w:sz w:val="20"/>
                <w:szCs w:val="20"/>
                <w:lang w:eastAsia="ru-RU"/>
              </w:rPr>
            </w:pP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47F4AF"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Нормативная потребность (м</w:t>
            </w:r>
            <w:r w:rsidRPr="00005636">
              <w:rPr>
                <w:rFonts w:ascii="Times New Roman" w:eastAsia="Times New Roman" w:hAnsi="Times New Roman"/>
                <w:color w:val="000000"/>
                <w:sz w:val="20"/>
                <w:szCs w:val="20"/>
                <w:vertAlign w:val="superscript"/>
                <w:lang w:eastAsia="ru-RU"/>
              </w:rPr>
              <w:t>2</w:t>
            </w:r>
            <w:r w:rsidRPr="00005636">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982A2BB"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Существующие, м</w:t>
            </w:r>
            <w:r w:rsidRPr="00005636">
              <w:rPr>
                <w:rFonts w:ascii="Times New Roman" w:eastAsia="Times New Roman" w:hAnsi="Times New Roman"/>
                <w:color w:val="000000"/>
                <w:sz w:val="20"/>
                <w:szCs w:val="20"/>
                <w:vertAlign w:val="superscript"/>
                <w:lang w:eastAsia="ru-RU"/>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A9D2DF"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50BA747"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Нормативная потребность (м</w:t>
            </w:r>
            <w:r w:rsidRPr="00005636">
              <w:rPr>
                <w:rFonts w:ascii="Times New Roman" w:eastAsia="Times New Roman" w:hAnsi="Times New Roman"/>
                <w:color w:val="000000"/>
                <w:sz w:val="20"/>
                <w:szCs w:val="20"/>
                <w:vertAlign w:val="superscript"/>
                <w:lang w:eastAsia="ru-RU"/>
              </w:rPr>
              <w:t>2</w:t>
            </w:r>
            <w:r w:rsidRPr="00005636">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B1D28B6"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Существующие, м</w:t>
            </w:r>
            <w:r w:rsidRPr="00005636">
              <w:rPr>
                <w:rFonts w:ascii="Times New Roman" w:eastAsia="Times New Roman" w:hAnsi="Times New Roman"/>
                <w:color w:val="000000"/>
                <w:sz w:val="20"/>
                <w:szCs w:val="20"/>
                <w:vertAlign w:val="superscript"/>
                <w:lang w:eastAsia="ru-RU"/>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8AF8065"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Дефицит (-) / Избыток (+)</w:t>
            </w:r>
          </w:p>
        </w:tc>
        <w:tc>
          <w:tcPr>
            <w:tcW w:w="99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FDD77F7"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Нормативная потребность (м</w:t>
            </w:r>
            <w:r w:rsidRPr="00005636">
              <w:rPr>
                <w:rFonts w:ascii="Times New Roman" w:eastAsia="Times New Roman" w:hAnsi="Times New Roman"/>
                <w:color w:val="000000"/>
                <w:sz w:val="20"/>
                <w:szCs w:val="20"/>
                <w:vertAlign w:val="superscript"/>
                <w:lang w:eastAsia="ru-RU"/>
              </w:rPr>
              <w:t>2</w:t>
            </w:r>
            <w:r w:rsidRPr="00005636">
              <w:rPr>
                <w:rFonts w:ascii="Times New Roman" w:eastAsia="Times New Roman" w:hAnsi="Times New Roman"/>
                <w:color w:val="000000"/>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4FE6F8"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Существующие, м</w:t>
            </w:r>
            <w:r w:rsidRPr="00005636">
              <w:rPr>
                <w:rFonts w:ascii="Times New Roman" w:eastAsia="Times New Roman" w:hAnsi="Times New Roman"/>
                <w:color w:val="000000"/>
                <w:sz w:val="20"/>
                <w:szCs w:val="20"/>
                <w:vertAlign w:val="superscript"/>
                <w:lang w:eastAsia="ru-RU"/>
              </w:rPr>
              <w:t>2</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A5C8054" w14:textId="77777777" w:rsidR="00005636" w:rsidRPr="00005636" w:rsidRDefault="00005636" w:rsidP="00005636">
            <w:pPr>
              <w:spacing w:after="0" w:line="240" w:lineRule="auto"/>
              <w:jc w:val="center"/>
              <w:rPr>
                <w:rFonts w:ascii="Times New Roman" w:eastAsia="Times New Roman" w:hAnsi="Times New Roman"/>
                <w:color w:val="000000"/>
                <w:sz w:val="20"/>
                <w:szCs w:val="20"/>
                <w:lang w:eastAsia="ru-RU"/>
              </w:rPr>
            </w:pPr>
            <w:r w:rsidRPr="00005636">
              <w:rPr>
                <w:rFonts w:ascii="Times New Roman" w:eastAsia="Times New Roman" w:hAnsi="Times New Roman"/>
                <w:color w:val="000000"/>
                <w:sz w:val="20"/>
                <w:szCs w:val="20"/>
                <w:lang w:eastAsia="ru-RU"/>
              </w:rPr>
              <w:t>Дефицит (-) / Избыток (+)</w:t>
            </w:r>
          </w:p>
        </w:tc>
      </w:tr>
      <w:tr w:rsidR="00B069CD" w:rsidRPr="00B069CD" w14:paraId="5940077C" w14:textId="77777777" w:rsidTr="00B069CD">
        <w:trPr>
          <w:trHeight w:val="57"/>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DFBD534" w14:textId="017E2C78" w:rsidR="00B069CD" w:rsidRPr="00B069CD" w:rsidRDefault="00B069CD" w:rsidP="00B069CD">
            <w:pPr>
              <w:spacing w:after="0" w:line="240" w:lineRule="auto"/>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Итого</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12F1A1D" w14:textId="2B95FC3F"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2215</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709856E" w14:textId="382399B8"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4318</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509DF6" w14:textId="79FD5CCE"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C8A768" w14:textId="76562BED"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-4318</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CB0DBB" w14:textId="495E4DD3"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775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ADAADAD" w14:textId="3FD86D82"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365</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245B185" w14:textId="7DE43E94"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-410</w:t>
            </w:r>
          </w:p>
        </w:tc>
        <w:tc>
          <w:tcPr>
            <w:tcW w:w="99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B815E8" w14:textId="4B18090C"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166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F2D2FE8" w14:textId="096EDF9B"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93D431" w14:textId="7060DD54" w:rsidR="00B069CD" w:rsidRPr="00B069CD" w:rsidRDefault="00B069CD" w:rsidP="00B069CD">
            <w:pPr>
              <w:spacing w:after="0" w:line="240" w:lineRule="auto"/>
              <w:jc w:val="center"/>
              <w:rPr>
                <w:rFonts w:ascii="Times New Roman" w:eastAsia="Times New Roman" w:hAnsi="Times New Roman"/>
                <w:b/>
                <w:bCs/>
                <w:color w:val="000000"/>
                <w:sz w:val="20"/>
                <w:szCs w:val="20"/>
                <w:lang w:eastAsia="ru-RU"/>
              </w:rPr>
            </w:pPr>
            <w:r w:rsidRPr="00B069CD">
              <w:rPr>
                <w:rFonts w:ascii="Times New Roman" w:hAnsi="Times New Roman"/>
                <w:b/>
                <w:bCs/>
                <w:color w:val="000000"/>
                <w:sz w:val="20"/>
                <w:szCs w:val="20"/>
              </w:rPr>
              <w:t>-166</w:t>
            </w:r>
          </w:p>
        </w:tc>
      </w:tr>
      <w:tr w:rsidR="00B069CD" w:rsidRPr="00005636" w14:paraId="5C07978E"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2AD8C12" w14:textId="4F17C0D9"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с. Нагорное</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26E34204" w14:textId="5D4E1CDF"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1523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768651F" w14:textId="18B6814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2969</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FC5603" w14:textId="2C89B08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7CA5C1" w14:textId="3946B01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-2969</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1EFAFE8" w14:textId="67DE5C4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533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33C4C79" w14:textId="5886647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165</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B4E74BC" w14:textId="36C9C356"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-368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E0FB4E" w14:textId="75578F5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114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115C337" w14:textId="3B23A37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AEEF3B1" w14:textId="6142435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-114</w:t>
            </w:r>
          </w:p>
        </w:tc>
      </w:tr>
      <w:tr w:rsidR="00B069CD" w:rsidRPr="00005636" w14:paraId="3A36588E"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DE24D83" w14:textId="461DAB1B"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д. Помельцево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3DC4563C" w14:textId="7B3A107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261</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2D05C1" w14:textId="7D97518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508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427B4E" w14:textId="31201BF0"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3813008" w14:textId="37DC82F5"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-508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E1C94CC" w14:textId="2198B065"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91</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985338B" w14:textId="79B3DFC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200</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1748BE" w14:textId="049D4511"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109</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4E746B" w14:textId="206F5A3F"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AD50D13" w14:textId="6AE5D7C9"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639ACC" w14:textId="0E941D01"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-20</w:t>
            </w:r>
          </w:p>
        </w:tc>
      </w:tr>
      <w:tr w:rsidR="00B069CD" w:rsidRPr="00005636" w14:paraId="19DAA05C"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2CE0A95" w14:textId="632960E4"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д. Сартаково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7578BBBC" w14:textId="4576E724"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3C711AF" w14:textId="7D8E2186"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74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FE401C" w14:textId="50A8FC87"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2EE74B3" w14:textId="7DECA1C7"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-74</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0FFBAB0" w14:textId="7A074E3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DA9CC9A" w14:textId="0550AF29"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1B018C" w14:textId="035C7245"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1703EB" w14:textId="0C98614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FE20B7" w14:textId="4CD90B67"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39FE39" w14:textId="3D975F1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r>
      <w:tr w:rsidR="00B069CD" w:rsidRPr="00005636" w14:paraId="5BD09840"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D1EFADF" w14:textId="73289634"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д. Морозовка</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188B16DA" w14:textId="77172B5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43</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AF87ADE" w14:textId="4EE6C2E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84</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8E700A" w14:textId="05CF31F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86CFDDD" w14:textId="78BBBC3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-84</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53ACAC" w14:textId="5530B01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1434D4" w14:textId="47E07D6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3B6389" w14:textId="0A36EB5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66534A" w14:textId="77EE9701"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0961387" w14:textId="172408FC"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877ED1E" w14:textId="5C797CB1"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r>
      <w:tr w:rsidR="00B069CD" w:rsidRPr="00005636" w14:paraId="0D60C9FA"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719BE710" w14:textId="3BB187A4"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д. Марково</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04FC3C7D" w14:textId="24AD634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BA93BA2" w14:textId="2AC6D704"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68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61A6D9" w14:textId="293372B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4A8302" w14:textId="35C4D48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-68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490DC10" w14:textId="5B196CFF"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12</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5720DC" w14:textId="7977507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9489F6" w14:textId="71560F2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-12</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67D8DBD" w14:textId="0D8F96F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B370BD" w14:textId="589E84AD"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3F8DDC6" w14:textId="5454B49E"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-3</w:t>
            </w:r>
          </w:p>
        </w:tc>
      </w:tr>
      <w:tr w:rsidR="00B069CD" w:rsidRPr="00005636" w14:paraId="051A249E"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0671A3B" w14:textId="50A1EE16"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п. М. Кайлы</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1E6638B4" w14:textId="6F378FE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70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29A211D" w14:textId="4199009D"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137</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DF53990" w14:textId="25B9639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3AE35F5" w14:textId="542DBE64"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-137</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58E088" w14:textId="79EDE0CF"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5AA83CB" w14:textId="35D66747"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98EDA0A" w14:textId="7D44CED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84F7C90" w14:textId="53C08D03"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C6A6C5E" w14:textId="1CEE83D5"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CC13A2" w14:textId="054450C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-5</w:t>
            </w:r>
          </w:p>
        </w:tc>
      </w:tr>
      <w:tr w:rsidR="00B069CD" w:rsidRPr="00005636" w14:paraId="11E7E3A8"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AACC0E7" w14:textId="28DAD5CE"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п. Безымянный</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307146F8" w14:textId="6E490392"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BC64E6" w14:textId="021AD9AD"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778600" w14:textId="5B1D6909"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5C7B8C" w14:textId="1253580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FCA9FE" w14:textId="226532F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12199C" w14:textId="1F617544"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6D798D" w14:textId="78DC8060"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BDCBDB6" w14:textId="3E35D870"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66BE65" w14:textId="32BD1A61"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A2E2E9" w14:textId="1BA9BEF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0</w:t>
            </w:r>
          </w:p>
        </w:tc>
      </w:tr>
      <w:tr w:rsidR="00B069CD" w:rsidRPr="00005636" w14:paraId="625AA4F5" w14:textId="77777777" w:rsidTr="00B069CD">
        <w:trPr>
          <w:trHeight w:val="57"/>
          <w:jc w:val="center"/>
        </w:trPr>
        <w:tc>
          <w:tcPr>
            <w:tcW w:w="1838"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3BB4535A" w14:textId="5A103816" w:rsidR="00B069CD" w:rsidRPr="00B069CD" w:rsidRDefault="00B069CD" w:rsidP="00B069CD">
            <w:pPr>
              <w:spacing w:after="0" w:line="240" w:lineRule="auto"/>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п. Заречный</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bottom"/>
          </w:tcPr>
          <w:p w14:paraId="0FEE7931" w14:textId="3B4497D5"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245</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AAC09F1" w14:textId="5181992D"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478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0644C8" w14:textId="73DE222B"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C898B85" w14:textId="2BD1CF1F"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-478</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BA1F24" w14:textId="2B03A9B6"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86</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649A043" w14:textId="46926F9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19611AC" w14:textId="7AD04188"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-86</w:t>
            </w:r>
          </w:p>
        </w:tc>
        <w:tc>
          <w:tcPr>
            <w:tcW w:w="99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30932D" w14:textId="226EEF66"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18</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38B1F2E" w14:textId="14E2F29A"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B381A6D" w14:textId="6181A98D" w:rsidR="00B069CD" w:rsidRPr="00B069CD" w:rsidRDefault="00B069CD" w:rsidP="00B069CD">
            <w:pPr>
              <w:spacing w:after="0" w:line="240" w:lineRule="auto"/>
              <w:jc w:val="center"/>
              <w:rPr>
                <w:rFonts w:ascii="Times New Roman" w:eastAsia="Times New Roman" w:hAnsi="Times New Roman"/>
                <w:color w:val="000000"/>
                <w:sz w:val="20"/>
                <w:szCs w:val="20"/>
                <w:lang w:eastAsia="ru-RU"/>
              </w:rPr>
            </w:pPr>
            <w:r w:rsidRPr="00B069CD">
              <w:rPr>
                <w:rFonts w:ascii="Times New Roman" w:hAnsi="Times New Roman"/>
                <w:color w:val="000000"/>
                <w:sz w:val="20"/>
                <w:szCs w:val="20"/>
              </w:rPr>
              <w:t>-18</w:t>
            </w:r>
          </w:p>
        </w:tc>
      </w:tr>
    </w:tbl>
    <w:p w14:paraId="1E658367" w14:textId="77777777" w:rsidR="003A7901" w:rsidRPr="003A7901" w:rsidRDefault="003A7901" w:rsidP="003A7901">
      <w:pPr>
        <w:spacing w:after="0" w:line="240" w:lineRule="auto"/>
        <w:ind w:firstLine="709"/>
        <w:jc w:val="both"/>
        <w:rPr>
          <w:rFonts w:ascii="Times New Roman" w:hAnsi="Times New Roman"/>
          <w:color w:val="000000"/>
          <w:sz w:val="28"/>
          <w:szCs w:val="28"/>
        </w:rPr>
      </w:pPr>
    </w:p>
    <w:p w14:paraId="634132BC" w14:textId="77777777" w:rsidR="007A39E2" w:rsidRDefault="00215923" w:rsidP="005C4930">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Н</w:t>
      </w:r>
      <w:r w:rsidR="003A7901" w:rsidRPr="003A7901">
        <w:rPr>
          <w:rFonts w:ascii="Times New Roman" w:hAnsi="Times New Roman"/>
          <w:color w:val="000000"/>
          <w:sz w:val="28"/>
          <w:szCs w:val="28"/>
        </w:rPr>
        <w:t xml:space="preserve">а расчётный срок </w:t>
      </w:r>
      <w:r w:rsidR="005E149E">
        <w:rPr>
          <w:rFonts w:ascii="Times New Roman" w:hAnsi="Times New Roman"/>
          <w:color w:val="000000"/>
          <w:sz w:val="28"/>
          <w:szCs w:val="28"/>
        </w:rPr>
        <w:t>рекомендуется</w:t>
      </w:r>
      <w:r w:rsidR="003A7901" w:rsidRPr="003A7901">
        <w:rPr>
          <w:rFonts w:ascii="Times New Roman" w:hAnsi="Times New Roman"/>
          <w:color w:val="000000"/>
          <w:sz w:val="28"/>
          <w:szCs w:val="28"/>
        </w:rPr>
        <w:t xml:space="preserve"> предусмотреть строительство</w:t>
      </w:r>
      <w:r w:rsidR="007A39E2">
        <w:rPr>
          <w:rFonts w:ascii="Times New Roman" w:hAnsi="Times New Roman"/>
          <w:color w:val="000000"/>
          <w:sz w:val="28"/>
          <w:szCs w:val="28"/>
        </w:rPr>
        <w:t>:</w:t>
      </w:r>
    </w:p>
    <w:p w14:paraId="15AE7466" w14:textId="77777777" w:rsidR="00B069CD" w:rsidRDefault="00C64212" w:rsidP="00143B0F">
      <w:pPr>
        <w:numPr>
          <w:ilvl w:val="0"/>
          <w:numId w:val="5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открытых плоскостных сооружений</w:t>
      </w:r>
      <w:r w:rsidR="00B069CD">
        <w:rPr>
          <w:rFonts w:ascii="Times New Roman" w:hAnsi="Times New Roman"/>
          <w:color w:val="000000"/>
          <w:sz w:val="28"/>
          <w:szCs w:val="28"/>
        </w:rPr>
        <w:t>:</w:t>
      </w:r>
    </w:p>
    <w:p w14:paraId="6E731AD3" w14:textId="7BAD56D7" w:rsidR="007A39E2" w:rsidRDefault="00B069CD"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 с. Нагорное – </w:t>
      </w:r>
      <w:r w:rsidR="00C64212" w:rsidRPr="00B069CD">
        <w:rPr>
          <w:rFonts w:ascii="Times New Roman" w:hAnsi="Times New Roman"/>
          <w:color w:val="000000"/>
          <w:sz w:val="28"/>
          <w:szCs w:val="28"/>
        </w:rPr>
        <w:t xml:space="preserve">общей площадью </w:t>
      </w:r>
      <w:r>
        <w:rPr>
          <w:rFonts w:ascii="Times New Roman" w:hAnsi="Times New Roman"/>
          <w:color w:val="000000"/>
          <w:sz w:val="28"/>
          <w:szCs w:val="28"/>
        </w:rPr>
        <w:t>2</w:t>
      </w:r>
      <w:r w:rsidR="00C64212" w:rsidRPr="00B069CD">
        <w:rPr>
          <w:rFonts w:ascii="Times New Roman" w:hAnsi="Times New Roman"/>
          <w:color w:val="000000"/>
          <w:sz w:val="28"/>
          <w:szCs w:val="28"/>
        </w:rPr>
        <w:t xml:space="preserve">,9 тыс. </w:t>
      </w:r>
      <w:r w:rsidR="00143B0F" w:rsidRPr="00B069CD">
        <w:rPr>
          <w:rFonts w:ascii="Times New Roman" w:hAnsi="Times New Roman"/>
          <w:color w:val="000000"/>
          <w:sz w:val="28"/>
          <w:szCs w:val="28"/>
        </w:rPr>
        <w:t>м</w:t>
      </w:r>
      <w:r w:rsidR="00143B0F" w:rsidRPr="00B069CD">
        <w:rPr>
          <w:rFonts w:ascii="Times New Roman" w:hAnsi="Times New Roman"/>
          <w:color w:val="000000"/>
          <w:sz w:val="28"/>
          <w:szCs w:val="28"/>
          <w:vertAlign w:val="superscript"/>
        </w:rPr>
        <w:t>2</w:t>
      </w:r>
      <w:r w:rsidR="00143B0F" w:rsidRPr="00B069CD">
        <w:rPr>
          <w:rFonts w:ascii="Times New Roman" w:hAnsi="Times New Roman"/>
          <w:color w:val="000000"/>
          <w:sz w:val="28"/>
          <w:szCs w:val="28"/>
        </w:rPr>
        <w:t>;</w:t>
      </w:r>
    </w:p>
    <w:p w14:paraId="43E97389" w14:textId="5FEA2B8B" w:rsidR="00B069CD" w:rsidRDefault="00B069CD"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 д. Помельцево </w:t>
      </w:r>
      <w:r w:rsidR="00EF66EB">
        <w:rPr>
          <w:rFonts w:ascii="Times New Roman" w:hAnsi="Times New Roman"/>
          <w:color w:val="000000"/>
          <w:sz w:val="28"/>
          <w:szCs w:val="28"/>
        </w:rPr>
        <w:t xml:space="preserve">и п. Заречный </w:t>
      </w:r>
      <w:r>
        <w:rPr>
          <w:rFonts w:ascii="Times New Roman" w:hAnsi="Times New Roman"/>
          <w:color w:val="000000"/>
          <w:sz w:val="28"/>
          <w:szCs w:val="28"/>
        </w:rPr>
        <w:t xml:space="preserve">– </w:t>
      </w:r>
      <w:r w:rsidR="00EF66EB">
        <w:rPr>
          <w:rFonts w:ascii="Times New Roman" w:hAnsi="Times New Roman"/>
          <w:color w:val="000000"/>
          <w:sz w:val="28"/>
          <w:szCs w:val="28"/>
        </w:rPr>
        <w:t xml:space="preserve">по </w:t>
      </w:r>
      <w:r>
        <w:rPr>
          <w:rFonts w:ascii="Times New Roman" w:hAnsi="Times New Roman"/>
          <w:color w:val="000000"/>
          <w:sz w:val="28"/>
          <w:szCs w:val="28"/>
        </w:rPr>
        <w:t>500 м</w:t>
      </w:r>
      <w:r>
        <w:rPr>
          <w:rFonts w:ascii="Times New Roman" w:hAnsi="Times New Roman"/>
          <w:color w:val="000000"/>
          <w:sz w:val="28"/>
          <w:szCs w:val="28"/>
          <w:vertAlign w:val="superscript"/>
        </w:rPr>
        <w:t>2</w:t>
      </w:r>
      <w:r>
        <w:rPr>
          <w:rFonts w:ascii="Times New Roman" w:hAnsi="Times New Roman"/>
          <w:color w:val="000000"/>
          <w:sz w:val="28"/>
          <w:szCs w:val="28"/>
        </w:rPr>
        <w:t>;</w:t>
      </w:r>
    </w:p>
    <w:p w14:paraId="0084C75A" w14:textId="65D956F5" w:rsidR="00B069CD" w:rsidRDefault="00B069CD"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 деревнях Сартаково, Морозовка и Марково – многофункциональных спортивных площадок площадью по 100 м</w:t>
      </w:r>
      <w:r>
        <w:rPr>
          <w:rFonts w:ascii="Times New Roman" w:hAnsi="Times New Roman"/>
          <w:color w:val="000000"/>
          <w:sz w:val="28"/>
          <w:szCs w:val="28"/>
          <w:vertAlign w:val="superscript"/>
        </w:rPr>
        <w:t>2</w:t>
      </w:r>
      <w:r>
        <w:rPr>
          <w:rFonts w:ascii="Times New Roman" w:hAnsi="Times New Roman"/>
          <w:color w:val="000000"/>
          <w:sz w:val="28"/>
          <w:szCs w:val="28"/>
        </w:rPr>
        <w:t>;</w:t>
      </w:r>
    </w:p>
    <w:p w14:paraId="5DE4E2E3" w14:textId="47DE1000" w:rsidR="00B069CD" w:rsidRDefault="00B069CD"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 д. М.Кайлы многофункциональной спортивной площадки площадью 150 м</w:t>
      </w:r>
      <w:r>
        <w:rPr>
          <w:rFonts w:ascii="Times New Roman" w:hAnsi="Times New Roman"/>
          <w:color w:val="000000"/>
          <w:sz w:val="28"/>
          <w:szCs w:val="28"/>
          <w:vertAlign w:val="superscript"/>
        </w:rPr>
        <w:t>2</w:t>
      </w:r>
      <w:r>
        <w:rPr>
          <w:rFonts w:ascii="Times New Roman" w:hAnsi="Times New Roman"/>
          <w:color w:val="000000"/>
          <w:sz w:val="28"/>
          <w:szCs w:val="28"/>
        </w:rPr>
        <w:t>;</w:t>
      </w:r>
    </w:p>
    <w:p w14:paraId="6BF7C516" w14:textId="77777777" w:rsidR="00EF66EB" w:rsidRDefault="00EF66EB" w:rsidP="00143B0F">
      <w:pPr>
        <w:numPr>
          <w:ilvl w:val="0"/>
          <w:numId w:val="5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спортивных залов:</w:t>
      </w:r>
    </w:p>
    <w:p w14:paraId="7D1FEBA8" w14:textId="086867FF" w:rsidR="00EF66EB" w:rsidRDefault="00EF66EB"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 с. Нагорное – </w:t>
      </w:r>
      <w:r w:rsidRPr="00B069CD">
        <w:rPr>
          <w:rFonts w:ascii="Times New Roman" w:hAnsi="Times New Roman"/>
          <w:color w:val="000000"/>
          <w:sz w:val="28"/>
          <w:szCs w:val="28"/>
        </w:rPr>
        <w:t xml:space="preserve">площадью </w:t>
      </w:r>
      <w:r>
        <w:rPr>
          <w:rFonts w:ascii="Times New Roman" w:hAnsi="Times New Roman"/>
          <w:color w:val="000000"/>
          <w:sz w:val="28"/>
          <w:szCs w:val="28"/>
        </w:rPr>
        <w:t>пола 370</w:t>
      </w:r>
      <w:r w:rsidRPr="00B069CD">
        <w:rPr>
          <w:rFonts w:ascii="Times New Roman" w:hAnsi="Times New Roman"/>
          <w:color w:val="000000"/>
          <w:sz w:val="28"/>
          <w:szCs w:val="28"/>
        </w:rPr>
        <w:t xml:space="preserve"> м</w:t>
      </w:r>
      <w:r w:rsidRPr="00EF66EB">
        <w:rPr>
          <w:rFonts w:ascii="Times New Roman" w:hAnsi="Times New Roman"/>
          <w:color w:val="000000"/>
          <w:sz w:val="28"/>
          <w:szCs w:val="28"/>
          <w:vertAlign w:val="superscript"/>
        </w:rPr>
        <w:t>2</w:t>
      </w:r>
      <w:r w:rsidRPr="00B069CD">
        <w:rPr>
          <w:rFonts w:ascii="Times New Roman" w:hAnsi="Times New Roman"/>
          <w:color w:val="000000"/>
          <w:sz w:val="28"/>
          <w:szCs w:val="28"/>
        </w:rPr>
        <w:t>;</w:t>
      </w:r>
    </w:p>
    <w:p w14:paraId="4D96F70D" w14:textId="53D459EE" w:rsidR="00EF66EB" w:rsidRDefault="00EF66EB" w:rsidP="00D76916">
      <w:pPr>
        <w:pStyle w:val="a9"/>
        <w:numPr>
          <w:ilvl w:val="0"/>
          <w:numId w:val="9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в д. Помельцево и п. Заречный – по 100 м</w:t>
      </w:r>
      <w:r>
        <w:rPr>
          <w:rFonts w:ascii="Times New Roman" w:hAnsi="Times New Roman"/>
          <w:color w:val="000000"/>
          <w:sz w:val="28"/>
          <w:szCs w:val="28"/>
          <w:vertAlign w:val="superscript"/>
        </w:rPr>
        <w:t>2</w:t>
      </w:r>
      <w:r>
        <w:rPr>
          <w:rFonts w:ascii="Times New Roman" w:hAnsi="Times New Roman"/>
          <w:color w:val="000000"/>
          <w:sz w:val="28"/>
          <w:szCs w:val="28"/>
        </w:rPr>
        <w:t>.</w:t>
      </w:r>
    </w:p>
    <w:p w14:paraId="2F038AAC" w14:textId="53FDA7EA" w:rsidR="00B6750B" w:rsidRDefault="00B6750B" w:rsidP="009A3A57">
      <w:pPr>
        <w:spacing w:after="0" w:line="240" w:lineRule="auto"/>
        <w:ind w:firstLine="709"/>
        <w:jc w:val="both"/>
        <w:rPr>
          <w:rFonts w:ascii="Times New Roman" w:hAnsi="Times New Roman"/>
          <w:sz w:val="28"/>
          <w:szCs w:val="28"/>
        </w:rPr>
      </w:pPr>
      <w:r w:rsidRPr="00B6750B">
        <w:rPr>
          <w:rFonts w:ascii="Times New Roman" w:hAnsi="Times New Roman"/>
          <w:sz w:val="28"/>
          <w:szCs w:val="28"/>
        </w:rPr>
        <w:t xml:space="preserve">Реализация </w:t>
      </w:r>
      <w:r w:rsidR="00FB2C27">
        <w:rPr>
          <w:rFonts w:ascii="Times New Roman" w:hAnsi="Times New Roman"/>
          <w:sz w:val="28"/>
          <w:szCs w:val="28"/>
        </w:rPr>
        <w:t>рекомендуемых</w:t>
      </w:r>
      <w:r w:rsidRPr="00B6750B">
        <w:rPr>
          <w:rFonts w:ascii="Times New Roman" w:hAnsi="Times New Roman"/>
          <w:sz w:val="28"/>
          <w:szCs w:val="28"/>
        </w:rPr>
        <w:t xml:space="preserve"> мероприятий позволит оптимизировать сеть объектов социальной инфраструктуры населения через рациональное распределение объектов местного значения</w:t>
      </w:r>
      <w:r w:rsidR="009A5E75" w:rsidRPr="00B6750B">
        <w:rPr>
          <w:rFonts w:ascii="Times New Roman" w:hAnsi="Times New Roman"/>
          <w:sz w:val="28"/>
          <w:szCs w:val="28"/>
        </w:rPr>
        <w:t xml:space="preserve"> на</w:t>
      </w:r>
      <w:r w:rsidR="009A5E75">
        <w:rPr>
          <w:rFonts w:ascii="Times New Roman" w:hAnsi="Times New Roman"/>
          <w:sz w:val="28"/>
          <w:szCs w:val="28"/>
        </w:rPr>
        <w:t> </w:t>
      </w:r>
      <w:r w:rsidR="009A5E75" w:rsidRPr="00B6750B">
        <w:rPr>
          <w:rFonts w:ascii="Times New Roman" w:hAnsi="Times New Roman"/>
          <w:sz w:val="28"/>
          <w:szCs w:val="28"/>
        </w:rPr>
        <w:t>т</w:t>
      </w:r>
      <w:r w:rsidRPr="00B6750B">
        <w:rPr>
          <w:rFonts w:ascii="Times New Roman" w:hAnsi="Times New Roman"/>
          <w:sz w:val="28"/>
          <w:szCs w:val="28"/>
        </w:rPr>
        <w:t>ерритории муниципального образования</w:t>
      </w:r>
      <w:r w:rsidR="009A5E75" w:rsidRPr="00B6750B">
        <w:rPr>
          <w:rFonts w:ascii="Times New Roman" w:hAnsi="Times New Roman"/>
          <w:sz w:val="28"/>
          <w:szCs w:val="28"/>
        </w:rPr>
        <w:t xml:space="preserve"> и</w:t>
      </w:r>
      <w:r w:rsidR="009A5E75">
        <w:rPr>
          <w:rFonts w:ascii="Times New Roman" w:hAnsi="Times New Roman"/>
          <w:sz w:val="28"/>
          <w:szCs w:val="28"/>
        </w:rPr>
        <w:t> </w:t>
      </w:r>
      <w:r w:rsidR="009A5E75" w:rsidRPr="00B6750B">
        <w:rPr>
          <w:rFonts w:ascii="Times New Roman" w:hAnsi="Times New Roman"/>
          <w:sz w:val="28"/>
          <w:szCs w:val="28"/>
        </w:rPr>
        <w:t>п</w:t>
      </w:r>
      <w:r w:rsidRPr="00B6750B">
        <w:rPr>
          <w:rFonts w:ascii="Times New Roman" w:hAnsi="Times New Roman"/>
          <w:sz w:val="28"/>
          <w:szCs w:val="28"/>
        </w:rPr>
        <w:t>озволит повысить уровень жизни населения.</w:t>
      </w:r>
    </w:p>
    <w:p w14:paraId="30B8B9C2" w14:textId="572EB49A"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Основными принципами развития физической 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AE4526">
        <w:rPr>
          <w:rFonts w:ascii="Times New Roman" w:eastAsia="Times New Roman" w:hAnsi="Times New Roman"/>
          <w:sz w:val="28"/>
          <w:szCs w:val="24"/>
          <w:lang w:eastAsia="ru-RU"/>
        </w:rPr>
        <w:t xml:space="preserve">Октябрьском </w:t>
      </w:r>
      <w:r w:rsidR="005C4930">
        <w:rPr>
          <w:rFonts w:ascii="Times New Roman" w:eastAsia="Times New Roman" w:hAnsi="Times New Roman"/>
          <w:sz w:val="28"/>
          <w:szCs w:val="24"/>
          <w:lang w:eastAsia="ru-RU"/>
        </w:rPr>
        <w:t>сельсовете</w:t>
      </w:r>
      <w:r w:rsidR="009A5E75">
        <w:rPr>
          <w:rFonts w:ascii="Times New Roman" w:eastAsia="Times New Roman" w:hAnsi="Times New Roman"/>
          <w:sz w:val="28"/>
          <w:szCs w:val="24"/>
          <w:lang w:eastAsia="ru-RU"/>
        </w:rPr>
        <w:t xml:space="preserve"> </w:t>
      </w:r>
      <w:r w:rsidR="009A5E75" w:rsidRPr="003A7901">
        <w:rPr>
          <w:rFonts w:ascii="Times New Roman" w:hAnsi="Times New Roman"/>
          <w:sz w:val="28"/>
          <w:szCs w:val="28"/>
        </w:rPr>
        <w:t>в</w:t>
      </w:r>
      <w:r w:rsidR="009A5E75">
        <w:rPr>
          <w:rFonts w:ascii="Times New Roman" w:eastAsia="Times New Roman" w:hAnsi="Times New Roman"/>
          <w:sz w:val="28"/>
          <w:szCs w:val="24"/>
          <w:lang w:eastAsia="ru-RU"/>
        </w:rPr>
        <w:t> </w:t>
      </w:r>
      <w:r w:rsidR="009A5E75" w:rsidRPr="003A7901">
        <w:rPr>
          <w:rFonts w:ascii="Times New Roman" w:hAnsi="Times New Roman"/>
          <w:sz w:val="28"/>
          <w:szCs w:val="28"/>
        </w:rPr>
        <w:t>б</w:t>
      </w:r>
      <w:r w:rsidRPr="003A7901">
        <w:rPr>
          <w:rFonts w:ascii="Times New Roman" w:hAnsi="Times New Roman"/>
          <w:sz w:val="28"/>
          <w:szCs w:val="28"/>
        </w:rPr>
        <w:t>лижайшие годы должны стать:</w:t>
      </w:r>
    </w:p>
    <w:p w14:paraId="39BB054B"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комплексность решения проблем развития спорта;</w:t>
      </w:r>
    </w:p>
    <w:p w14:paraId="56C6E277"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концентрация материальных, финансовых, человеческих ресурсов для развития спорта;</w:t>
      </w:r>
    </w:p>
    <w:p w14:paraId="26EACF5E" w14:textId="0997576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организация спортивных зрелищных мероприятий</w:t>
      </w:r>
      <w:r w:rsidR="009A5E75" w:rsidRPr="003A7901">
        <w:rPr>
          <w:rFonts w:ascii="Times New Roman" w:hAnsi="Times New Roman"/>
          <w:sz w:val="28"/>
          <w:szCs w:val="24"/>
        </w:rPr>
        <w:t xml:space="preserve"> в</w:t>
      </w:r>
      <w:r w:rsidR="009A5E75">
        <w:rPr>
          <w:rFonts w:ascii="Times New Roman" w:hAnsi="Times New Roman"/>
          <w:sz w:val="28"/>
          <w:szCs w:val="24"/>
        </w:rPr>
        <w:t> с</w:t>
      </w:r>
      <w:r w:rsidR="00E07323">
        <w:rPr>
          <w:rFonts w:ascii="Times New Roman" w:hAnsi="Times New Roman"/>
          <w:sz w:val="28"/>
          <w:szCs w:val="24"/>
        </w:rPr>
        <w:t>еле</w:t>
      </w:r>
      <w:r w:rsidRPr="003A7901">
        <w:rPr>
          <w:rFonts w:ascii="Times New Roman" w:hAnsi="Times New Roman"/>
          <w:sz w:val="28"/>
          <w:szCs w:val="24"/>
        </w:rPr>
        <w:t>, обеспечение поездок спортивных команд для участия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айонных</w:t>
      </w:r>
      <w:r w:rsidR="009A5E75" w:rsidRPr="003A7901">
        <w:rPr>
          <w:rFonts w:ascii="Times New Roman" w:hAnsi="Times New Roman"/>
          <w:sz w:val="28"/>
          <w:szCs w:val="24"/>
        </w:rPr>
        <w:t xml:space="preserve"> и</w:t>
      </w:r>
      <w:r w:rsidR="009A5E75">
        <w:rPr>
          <w:rFonts w:ascii="Times New Roman" w:hAnsi="Times New Roman"/>
          <w:sz w:val="28"/>
          <w:szCs w:val="24"/>
        </w:rPr>
        <w:t> о</w:t>
      </w:r>
      <w:r w:rsidR="0016130B">
        <w:rPr>
          <w:rFonts w:ascii="Times New Roman" w:hAnsi="Times New Roman"/>
          <w:sz w:val="28"/>
          <w:szCs w:val="24"/>
        </w:rPr>
        <w:t>кружных</w:t>
      </w:r>
      <w:r w:rsidRPr="003A7901">
        <w:rPr>
          <w:rFonts w:ascii="Times New Roman" w:hAnsi="Times New Roman"/>
          <w:sz w:val="28"/>
          <w:szCs w:val="24"/>
        </w:rPr>
        <w:t xml:space="preserve"> соревнованиях;</w:t>
      </w:r>
    </w:p>
    <w:p w14:paraId="1921FE5A" w14:textId="614CAEC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4"/>
        </w:rPr>
      </w:pPr>
      <w:r w:rsidRPr="003A7901">
        <w:rPr>
          <w:rFonts w:ascii="Times New Roman" w:hAnsi="Times New Roman"/>
          <w:sz w:val="28"/>
          <w:szCs w:val="24"/>
        </w:rPr>
        <w:t>преемственность</w:t>
      </w:r>
      <w:r w:rsidR="009A5E75" w:rsidRPr="003A7901">
        <w:rPr>
          <w:rFonts w:ascii="Times New Roman" w:hAnsi="Times New Roman"/>
          <w:sz w:val="28"/>
          <w:szCs w:val="24"/>
        </w:rPr>
        <w:t xml:space="preserve"> и</w:t>
      </w:r>
      <w:r w:rsidR="009A5E75">
        <w:rPr>
          <w:rFonts w:ascii="Times New Roman" w:hAnsi="Times New Roman"/>
          <w:sz w:val="28"/>
          <w:szCs w:val="24"/>
        </w:rPr>
        <w:t> </w:t>
      </w:r>
      <w:r w:rsidR="009A5E75" w:rsidRPr="003A7901">
        <w:rPr>
          <w:rFonts w:ascii="Times New Roman" w:hAnsi="Times New Roman"/>
          <w:sz w:val="28"/>
          <w:szCs w:val="24"/>
        </w:rPr>
        <w:t>н</w:t>
      </w:r>
      <w:r w:rsidRPr="003A7901">
        <w:rPr>
          <w:rFonts w:ascii="Times New Roman" w:hAnsi="Times New Roman"/>
          <w:sz w:val="28"/>
          <w:szCs w:val="24"/>
        </w:rPr>
        <w:t>епрерывность</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п</w:t>
      </w:r>
      <w:r w:rsidRPr="003A7901">
        <w:rPr>
          <w:rFonts w:ascii="Times New Roman" w:hAnsi="Times New Roman"/>
          <w:sz w:val="28"/>
          <w:szCs w:val="24"/>
        </w:rPr>
        <w:t>одготовке спортивного резерва;</w:t>
      </w:r>
    </w:p>
    <w:p w14:paraId="482774D2" w14:textId="3CF5C826"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4"/>
        </w:rPr>
        <w:t>активное вовлечение широких масс населения</w:t>
      </w:r>
      <w:r w:rsidR="009A5E75" w:rsidRPr="003A7901">
        <w:rPr>
          <w:rFonts w:ascii="Times New Roman" w:hAnsi="Times New Roman"/>
          <w:sz w:val="28"/>
          <w:szCs w:val="24"/>
        </w:rPr>
        <w:t xml:space="preserve"> в</w:t>
      </w:r>
      <w:r w:rsidR="009A5E75">
        <w:rPr>
          <w:rFonts w:ascii="Times New Roman" w:hAnsi="Times New Roman"/>
          <w:sz w:val="28"/>
          <w:szCs w:val="24"/>
        </w:rPr>
        <w:t> </w:t>
      </w:r>
      <w:r w:rsidR="009A5E75" w:rsidRPr="003A7901">
        <w:rPr>
          <w:rFonts w:ascii="Times New Roman" w:hAnsi="Times New Roman"/>
          <w:sz w:val="28"/>
          <w:szCs w:val="24"/>
        </w:rPr>
        <w:t>р</w:t>
      </w:r>
      <w:r w:rsidRPr="003A7901">
        <w:rPr>
          <w:rFonts w:ascii="Times New Roman" w:hAnsi="Times New Roman"/>
          <w:sz w:val="28"/>
          <w:szCs w:val="24"/>
        </w:rPr>
        <w:t>егулярное занятие</w:t>
      </w:r>
      <w:r w:rsidRPr="003A7901">
        <w:rPr>
          <w:rFonts w:ascii="Times New Roman" w:hAnsi="Times New Roman"/>
          <w:sz w:val="28"/>
          <w:szCs w:val="28"/>
        </w:rPr>
        <w:t xml:space="preserve"> физической культурой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портом.</w:t>
      </w:r>
    </w:p>
    <w:p w14:paraId="2CB989FC" w14:textId="5456FB6E"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В целях содействия социальной самореализации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атриотического воспитания молодёжи, обеспечения улучшения состояния здоровья молодого поколения, создания условий для развития массовой 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 предупреждения правонарушений необходимо решение задач:</w:t>
      </w:r>
    </w:p>
    <w:p w14:paraId="64EF5F63" w14:textId="07470308"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активизация работы</w:t>
      </w:r>
      <w:r w:rsidR="009A5E75" w:rsidRPr="0016130B">
        <w:rPr>
          <w:rFonts w:ascii="Times New Roman" w:hAnsi="Times New Roman"/>
          <w:sz w:val="28"/>
          <w:szCs w:val="24"/>
        </w:rPr>
        <w:t xml:space="preserve"> с</w:t>
      </w:r>
      <w:r w:rsidR="009A5E75">
        <w:rPr>
          <w:rFonts w:ascii="Times New Roman" w:hAnsi="Times New Roman"/>
          <w:sz w:val="28"/>
          <w:szCs w:val="24"/>
        </w:rPr>
        <w:t> </w:t>
      </w:r>
      <w:r w:rsidR="009A5E75" w:rsidRPr="0016130B">
        <w:rPr>
          <w:rFonts w:ascii="Times New Roman" w:hAnsi="Times New Roman"/>
          <w:sz w:val="28"/>
          <w:szCs w:val="24"/>
        </w:rPr>
        <w:t>т</w:t>
      </w:r>
      <w:r w:rsidRPr="0016130B">
        <w:rPr>
          <w:rFonts w:ascii="Times New Roman" w:hAnsi="Times New Roman"/>
          <w:sz w:val="28"/>
          <w:szCs w:val="24"/>
        </w:rPr>
        <w:t>алантливой молодёжью путём создания открытой общественной системы поддержки талантливой молодёжи;</w:t>
      </w:r>
    </w:p>
    <w:p w14:paraId="4E2B46CF" w14:textId="5E298B44"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создание условий для закрепления молодёжи</w:t>
      </w:r>
      <w:r w:rsidR="009A5E75" w:rsidRPr="0016130B">
        <w:rPr>
          <w:rFonts w:ascii="Times New Roman" w:hAnsi="Times New Roman"/>
          <w:sz w:val="28"/>
          <w:szCs w:val="24"/>
        </w:rPr>
        <w:t xml:space="preserve"> на</w:t>
      </w:r>
      <w:r w:rsidR="009A5E75">
        <w:rPr>
          <w:rFonts w:ascii="Times New Roman" w:hAnsi="Times New Roman"/>
          <w:sz w:val="28"/>
          <w:szCs w:val="24"/>
        </w:rPr>
        <w:t> </w:t>
      </w:r>
      <w:r w:rsidR="009A5E75" w:rsidRPr="0016130B">
        <w:rPr>
          <w:rFonts w:ascii="Times New Roman" w:hAnsi="Times New Roman"/>
          <w:sz w:val="28"/>
          <w:szCs w:val="24"/>
        </w:rPr>
        <w:t>з</w:t>
      </w:r>
      <w:r w:rsidRPr="0016130B">
        <w:rPr>
          <w:rFonts w:ascii="Times New Roman" w:hAnsi="Times New Roman"/>
          <w:sz w:val="28"/>
          <w:szCs w:val="24"/>
        </w:rPr>
        <w:t>емле через комплекс мер поддержки;</w:t>
      </w:r>
    </w:p>
    <w:p w14:paraId="6D4857FA" w14:textId="43A28057"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вовлечение молодёжи</w:t>
      </w:r>
      <w:r w:rsidR="009A5E75" w:rsidRPr="0016130B">
        <w:rPr>
          <w:rFonts w:ascii="Times New Roman" w:hAnsi="Times New Roman"/>
          <w:sz w:val="28"/>
          <w:szCs w:val="24"/>
        </w:rPr>
        <w:t xml:space="preserve"> в</w:t>
      </w:r>
      <w:r w:rsidR="009A5E75">
        <w:rPr>
          <w:rFonts w:ascii="Times New Roman" w:hAnsi="Times New Roman"/>
          <w:sz w:val="28"/>
          <w:szCs w:val="24"/>
        </w:rPr>
        <w:t> </w:t>
      </w:r>
      <w:r w:rsidR="009A5E75" w:rsidRPr="0016130B">
        <w:rPr>
          <w:rFonts w:ascii="Times New Roman" w:hAnsi="Times New Roman"/>
          <w:sz w:val="28"/>
          <w:szCs w:val="24"/>
        </w:rPr>
        <w:t>п</w:t>
      </w:r>
      <w:r w:rsidRPr="0016130B">
        <w:rPr>
          <w:rFonts w:ascii="Times New Roman" w:hAnsi="Times New Roman"/>
          <w:sz w:val="28"/>
          <w:szCs w:val="24"/>
        </w:rPr>
        <w:t>редпринимательскую деятельность, оказание юридической</w:t>
      </w:r>
      <w:r w:rsidR="009A5E75" w:rsidRPr="0016130B">
        <w:rPr>
          <w:rFonts w:ascii="Times New Roman" w:hAnsi="Times New Roman"/>
          <w:sz w:val="28"/>
          <w:szCs w:val="24"/>
        </w:rPr>
        <w:t xml:space="preserve"> и</w:t>
      </w:r>
      <w:r w:rsidR="009A5E75">
        <w:rPr>
          <w:rFonts w:ascii="Times New Roman" w:hAnsi="Times New Roman"/>
          <w:sz w:val="28"/>
          <w:szCs w:val="24"/>
        </w:rPr>
        <w:t> </w:t>
      </w:r>
      <w:r w:rsidR="009A5E75" w:rsidRPr="0016130B">
        <w:rPr>
          <w:rFonts w:ascii="Times New Roman" w:hAnsi="Times New Roman"/>
          <w:sz w:val="28"/>
          <w:szCs w:val="24"/>
        </w:rPr>
        <w:t>м</w:t>
      </w:r>
      <w:r w:rsidRPr="0016130B">
        <w:rPr>
          <w:rFonts w:ascii="Times New Roman" w:hAnsi="Times New Roman"/>
          <w:sz w:val="28"/>
          <w:szCs w:val="24"/>
        </w:rPr>
        <w:t>етодической помощи;</w:t>
      </w:r>
    </w:p>
    <w:p w14:paraId="0B63F76D" w14:textId="77777777"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совершенствование методов организации досуга молодёжи;</w:t>
      </w:r>
    </w:p>
    <w:p w14:paraId="1517CFC4" w14:textId="77777777"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усиление профилактики социально-значимых заболеваний среди молодёжи;</w:t>
      </w:r>
    </w:p>
    <w:p w14:paraId="4D8A4A66" w14:textId="77777777" w:rsidR="0016130B" w:rsidRPr="0016130B" w:rsidRDefault="0016130B" w:rsidP="00C54EF1">
      <w:pPr>
        <w:numPr>
          <w:ilvl w:val="0"/>
          <w:numId w:val="51"/>
        </w:numPr>
        <w:spacing w:after="0" w:line="240" w:lineRule="auto"/>
        <w:jc w:val="both"/>
        <w:rPr>
          <w:rFonts w:ascii="Times New Roman" w:hAnsi="Times New Roman"/>
          <w:sz w:val="28"/>
          <w:szCs w:val="24"/>
        </w:rPr>
      </w:pPr>
      <w:r w:rsidRPr="0016130B">
        <w:rPr>
          <w:rFonts w:ascii="Times New Roman" w:hAnsi="Times New Roman"/>
          <w:sz w:val="28"/>
          <w:szCs w:val="24"/>
        </w:rPr>
        <w:t>создание возможностей дистанционного обучения молодёжи.</w:t>
      </w:r>
    </w:p>
    <w:p w14:paraId="4D550DBC" w14:textId="20F09380"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lastRenderedPageBreak/>
        <w:t>В среднесрочной перспективе политика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фере развития физкультуры</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порта будет направлена</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ропаганду здорового образа жизни, обеспечение условий для занятий физической культурой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портом всех категорий граждан.</w:t>
      </w:r>
    </w:p>
    <w:p w14:paraId="52FCC79A" w14:textId="77777777" w:rsidR="003A7901" w:rsidRPr="003A7901" w:rsidRDefault="003A7901" w:rsidP="003A7901">
      <w:pPr>
        <w:spacing w:after="0" w:line="240" w:lineRule="auto"/>
        <w:ind w:firstLine="709"/>
        <w:jc w:val="both"/>
        <w:rPr>
          <w:rFonts w:ascii="Times New Roman" w:hAnsi="Times New Roman"/>
          <w:sz w:val="28"/>
          <w:szCs w:val="28"/>
        </w:rPr>
      </w:pPr>
    </w:p>
    <w:p w14:paraId="468244C6" w14:textId="77777777" w:rsidR="003A7901" w:rsidRPr="003A7901" w:rsidRDefault="003A7901" w:rsidP="003A7901">
      <w:pPr>
        <w:spacing w:after="0" w:line="240" w:lineRule="auto"/>
        <w:ind w:firstLine="709"/>
        <w:contextualSpacing/>
        <w:jc w:val="both"/>
        <w:rPr>
          <w:rFonts w:ascii="Times New Roman" w:eastAsia="Times New Roman" w:hAnsi="Times New Roman"/>
          <w:bCs/>
          <w:i/>
          <w:color w:val="000000"/>
          <w:sz w:val="28"/>
          <w:szCs w:val="24"/>
          <w:u w:val="single"/>
          <w:lang w:eastAsia="ru-RU"/>
        </w:rPr>
      </w:pPr>
      <w:r w:rsidRPr="003A7901">
        <w:rPr>
          <w:rFonts w:ascii="Times New Roman" w:eastAsia="Times New Roman" w:hAnsi="Times New Roman"/>
          <w:bCs/>
          <w:i/>
          <w:color w:val="000000"/>
          <w:sz w:val="28"/>
          <w:szCs w:val="24"/>
          <w:u w:val="single"/>
          <w:lang w:eastAsia="ru-RU"/>
        </w:rPr>
        <w:t>Сфера культуры</w:t>
      </w:r>
    </w:p>
    <w:p w14:paraId="0E953401" w14:textId="07856C49" w:rsidR="003A7901" w:rsidRPr="003A7901" w:rsidRDefault="003A7901" w:rsidP="003A7901">
      <w:pPr>
        <w:spacing w:after="0" w:line="240" w:lineRule="auto"/>
        <w:ind w:firstLine="709"/>
        <w:jc w:val="both"/>
        <w:rPr>
          <w:rFonts w:ascii="Times New Roman" w:hAnsi="Times New Roman"/>
          <w:color w:val="000000"/>
          <w:sz w:val="28"/>
          <w:szCs w:val="28"/>
        </w:rPr>
      </w:pPr>
      <w:r w:rsidRPr="003A7901">
        <w:rPr>
          <w:rFonts w:ascii="Times New Roman" w:hAnsi="Times New Roman"/>
          <w:color w:val="000000"/>
          <w:sz w:val="28"/>
          <w:szCs w:val="28"/>
        </w:rPr>
        <w:t>Для успешного развития культуры</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и</w:t>
      </w:r>
      <w:r w:rsidRPr="003A7901">
        <w:rPr>
          <w:rFonts w:ascii="Times New Roman" w:hAnsi="Times New Roman"/>
          <w:color w:val="000000"/>
          <w:sz w:val="28"/>
          <w:szCs w:val="28"/>
        </w:rPr>
        <w:t>скусства население должно иметь возможность активно реализовать право</w:t>
      </w:r>
      <w:r w:rsidR="009A5E75" w:rsidRPr="003A7901">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3A7901">
        <w:rPr>
          <w:rFonts w:ascii="Times New Roman" w:hAnsi="Times New Roman"/>
          <w:color w:val="000000"/>
          <w:sz w:val="28"/>
          <w:szCs w:val="28"/>
        </w:rPr>
        <w:t>у</w:t>
      </w:r>
      <w:r w:rsidRPr="003A7901">
        <w:rPr>
          <w:rFonts w:ascii="Times New Roman" w:hAnsi="Times New Roman"/>
          <w:color w:val="000000"/>
          <w:sz w:val="28"/>
          <w:szCs w:val="28"/>
        </w:rPr>
        <w:t>частие</w:t>
      </w:r>
      <w:r w:rsidR="009A5E75" w:rsidRPr="003A7901">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3A7901">
        <w:rPr>
          <w:rFonts w:ascii="Times New Roman" w:hAnsi="Times New Roman"/>
          <w:color w:val="000000"/>
          <w:sz w:val="28"/>
          <w:szCs w:val="28"/>
        </w:rPr>
        <w:t>к</w:t>
      </w:r>
      <w:r w:rsidRPr="003A7901">
        <w:rPr>
          <w:rFonts w:ascii="Times New Roman" w:hAnsi="Times New Roman"/>
          <w:color w:val="000000"/>
          <w:sz w:val="28"/>
          <w:szCs w:val="28"/>
        </w:rPr>
        <w:t>ультурной жизни</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п</w:t>
      </w:r>
      <w:r w:rsidRPr="003A7901">
        <w:rPr>
          <w:rFonts w:ascii="Times New Roman" w:hAnsi="Times New Roman"/>
          <w:color w:val="000000"/>
          <w:sz w:val="28"/>
          <w:szCs w:val="28"/>
        </w:rPr>
        <w:t>ользование учреждениями культуры, свободу литературного, художественного, научного, технического</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д</w:t>
      </w:r>
      <w:r w:rsidRPr="003A7901">
        <w:rPr>
          <w:rFonts w:ascii="Times New Roman" w:hAnsi="Times New Roman"/>
          <w:color w:val="000000"/>
          <w:sz w:val="28"/>
          <w:szCs w:val="28"/>
        </w:rPr>
        <w:t>ругих видов творчества.</w:t>
      </w:r>
    </w:p>
    <w:p w14:paraId="0CF8B633" w14:textId="07A7561D" w:rsidR="00212629" w:rsidRPr="00212629" w:rsidRDefault="00212629" w:rsidP="00212629">
      <w:pPr>
        <w:spacing w:after="0" w:line="240" w:lineRule="auto"/>
        <w:ind w:firstLine="709"/>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Основными направлениями</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р</w:t>
      </w:r>
      <w:r w:rsidRPr="00212629">
        <w:rPr>
          <w:rFonts w:ascii="Times New Roman" w:eastAsia="Times New Roman" w:hAnsi="Times New Roman"/>
          <w:sz w:val="28"/>
          <w:szCs w:val="24"/>
          <w:lang w:eastAsia="ru-RU"/>
        </w:rPr>
        <w:t>ешении задачи развития культуры являются:</w:t>
      </w:r>
    </w:p>
    <w:p w14:paraId="3C727FF8" w14:textId="2E9D8C71"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поддержка развития профессионального</w:t>
      </w:r>
      <w:r w:rsidR="009A5E75" w:rsidRPr="0021262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н</w:t>
      </w:r>
      <w:r w:rsidRPr="00212629">
        <w:rPr>
          <w:rFonts w:ascii="Times New Roman" w:eastAsia="Times New Roman" w:hAnsi="Times New Roman"/>
          <w:sz w:val="28"/>
          <w:szCs w:val="24"/>
          <w:lang w:eastAsia="ru-RU"/>
        </w:rPr>
        <w:t xml:space="preserve">епрофессионального творчества, участия жителей </w:t>
      </w:r>
      <w:r>
        <w:rPr>
          <w:rFonts w:ascii="Times New Roman" w:eastAsia="Times New Roman" w:hAnsi="Times New Roman"/>
          <w:sz w:val="28"/>
          <w:szCs w:val="24"/>
          <w:lang w:eastAsia="ru-RU"/>
        </w:rPr>
        <w:t>поселения</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к</w:t>
      </w:r>
      <w:r w:rsidRPr="00212629">
        <w:rPr>
          <w:rFonts w:ascii="Times New Roman" w:eastAsia="Times New Roman" w:hAnsi="Times New Roman"/>
          <w:sz w:val="28"/>
          <w:szCs w:val="24"/>
          <w:lang w:eastAsia="ru-RU"/>
        </w:rPr>
        <w:t>ультурной деятельности,</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т</w:t>
      </w:r>
      <w:r w:rsidRPr="00212629">
        <w:rPr>
          <w:rFonts w:ascii="Times New Roman" w:eastAsia="Times New Roman" w:hAnsi="Times New Roman"/>
          <w:sz w:val="28"/>
          <w:szCs w:val="24"/>
          <w:lang w:eastAsia="ru-RU"/>
        </w:rPr>
        <w:t>ом числе</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в</w:t>
      </w:r>
      <w:r w:rsidRPr="00212629">
        <w:rPr>
          <w:rFonts w:ascii="Times New Roman" w:eastAsia="Times New Roman" w:hAnsi="Times New Roman"/>
          <w:sz w:val="28"/>
          <w:szCs w:val="24"/>
          <w:lang w:eastAsia="ru-RU"/>
        </w:rPr>
        <w:t>иде проведения конкурсов</w:t>
      </w:r>
      <w:r w:rsidR="009A5E75" w:rsidRPr="0021262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ф</w:t>
      </w:r>
      <w:r w:rsidRPr="00212629">
        <w:rPr>
          <w:rFonts w:ascii="Times New Roman" w:eastAsia="Times New Roman" w:hAnsi="Times New Roman"/>
          <w:sz w:val="28"/>
          <w:szCs w:val="24"/>
          <w:lang w:eastAsia="ru-RU"/>
        </w:rPr>
        <w:t>естивалей;</w:t>
      </w:r>
    </w:p>
    <w:p w14:paraId="0FA424D7" w14:textId="19A4B800"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 xml:space="preserve">укрепление материально-технической базы учреждений культуры </w:t>
      </w:r>
      <w:r>
        <w:rPr>
          <w:rFonts w:ascii="Times New Roman" w:eastAsia="Times New Roman" w:hAnsi="Times New Roman"/>
          <w:sz w:val="28"/>
          <w:szCs w:val="24"/>
          <w:lang w:eastAsia="ru-RU"/>
        </w:rPr>
        <w:t>сельского поселения</w:t>
      </w:r>
      <w:r w:rsidR="009A5E75" w:rsidRPr="00212629">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с</w:t>
      </w:r>
      <w:r w:rsidRPr="00212629">
        <w:rPr>
          <w:rFonts w:ascii="Times New Roman" w:eastAsia="Times New Roman" w:hAnsi="Times New Roman"/>
          <w:sz w:val="28"/>
          <w:szCs w:val="24"/>
          <w:lang w:eastAsia="ru-RU"/>
        </w:rPr>
        <w:t>чёт приобретения современного светового</w:t>
      </w:r>
      <w:r w:rsidR="009A5E75" w:rsidRPr="0021262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з</w:t>
      </w:r>
      <w:r w:rsidRPr="00212629">
        <w:rPr>
          <w:rFonts w:ascii="Times New Roman" w:eastAsia="Times New Roman" w:hAnsi="Times New Roman"/>
          <w:sz w:val="28"/>
          <w:szCs w:val="24"/>
          <w:lang w:eastAsia="ru-RU"/>
        </w:rPr>
        <w:t>вукового, кино-</w:t>
      </w:r>
      <w:r w:rsidR="009A5E75" w:rsidRPr="0021262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в</w:t>
      </w:r>
      <w:r w:rsidRPr="00212629">
        <w:rPr>
          <w:rFonts w:ascii="Times New Roman" w:eastAsia="Times New Roman" w:hAnsi="Times New Roman"/>
          <w:sz w:val="28"/>
          <w:szCs w:val="24"/>
          <w:lang w:eastAsia="ru-RU"/>
        </w:rPr>
        <w:t>идеопроекционного оборудования, музыкальных инструментов для учреждений культуры.</w:t>
      </w:r>
    </w:p>
    <w:p w14:paraId="2725F41E" w14:textId="400DFECC"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разработка стандартов качества оказания муниципальных услуг</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к</w:t>
      </w:r>
      <w:r w:rsidRPr="00212629">
        <w:rPr>
          <w:rFonts w:ascii="Times New Roman" w:eastAsia="Times New Roman" w:hAnsi="Times New Roman"/>
          <w:sz w:val="28"/>
          <w:szCs w:val="24"/>
          <w:lang w:eastAsia="ru-RU"/>
        </w:rPr>
        <w:t>ультурной сфере;</w:t>
      </w:r>
    </w:p>
    <w:p w14:paraId="7612FC96" w14:textId="4D1C80EA"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разработка стратегических направлений, определяющих сохранение</w:t>
      </w:r>
      <w:r w:rsidR="009A5E75" w:rsidRPr="00212629">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р</w:t>
      </w:r>
      <w:r w:rsidRPr="00212629">
        <w:rPr>
          <w:rFonts w:ascii="Times New Roman" w:eastAsia="Times New Roman" w:hAnsi="Times New Roman"/>
          <w:sz w:val="28"/>
          <w:szCs w:val="24"/>
          <w:lang w:eastAsia="ru-RU"/>
        </w:rPr>
        <w:t>азвитие историко-культурного наследия территории</w:t>
      </w:r>
      <w:r>
        <w:rPr>
          <w:rFonts w:ascii="Times New Roman" w:eastAsia="Times New Roman" w:hAnsi="Times New Roman"/>
          <w:sz w:val="28"/>
          <w:szCs w:val="24"/>
          <w:lang w:eastAsia="ru-RU"/>
        </w:rPr>
        <w:t>,</w:t>
      </w:r>
      <w:r w:rsidRPr="00212629">
        <w:rPr>
          <w:rFonts w:ascii="Times New Roman" w:eastAsia="Times New Roman" w:hAnsi="Times New Roman"/>
          <w:sz w:val="28"/>
          <w:szCs w:val="24"/>
          <w:lang w:eastAsia="ru-RU"/>
        </w:rPr>
        <w:t xml:space="preserve"> развитие краеведения, восстановление памятников культуры;</w:t>
      </w:r>
    </w:p>
    <w:p w14:paraId="5170F097" w14:textId="77777777"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укрепление национальных традиций, межнационального взаимоуважения;</w:t>
      </w:r>
    </w:p>
    <w:p w14:paraId="74CAB27C" w14:textId="77777777" w:rsidR="00212629" w:rsidRPr="00212629" w:rsidRDefault="00212629" w:rsidP="00C54EF1">
      <w:pPr>
        <w:numPr>
          <w:ilvl w:val="0"/>
          <w:numId w:val="51"/>
        </w:numPr>
        <w:spacing w:after="0" w:line="240" w:lineRule="auto"/>
        <w:jc w:val="both"/>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привлечение внебюджетных средств.</w:t>
      </w:r>
    </w:p>
    <w:p w14:paraId="1F2E32E3" w14:textId="166FCE6D" w:rsidR="00212629" w:rsidRPr="00212629" w:rsidRDefault="00212629" w:rsidP="00212629">
      <w:pPr>
        <w:spacing w:after="0" w:line="240" w:lineRule="auto"/>
        <w:ind w:left="1069"/>
        <w:jc w:val="right"/>
        <w:rPr>
          <w:rFonts w:ascii="Times New Roman" w:hAnsi="Times New Roman"/>
          <w:sz w:val="28"/>
          <w:szCs w:val="28"/>
        </w:rPr>
      </w:pPr>
      <w:r w:rsidRPr="00212629">
        <w:rPr>
          <w:rFonts w:ascii="Times New Roman" w:hAnsi="Times New Roman"/>
          <w:sz w:val="28"/>
          <w:szCs w:val="28"/>
        </w:rPr>
        <w:t xml:space="preserve">Таблица </w:t>
      </w:r>
      <w:r w:rsidRPr="00212629">
        <w:rPr>
          <w:rFonts w:ascii="Times New Roman" w:hAnsi="Times New Roman"/>
          <w:sz w:val="28"/>
          <w:szCs w:val="28"/>
        </w:rPr>
        <w:fldChar w:fldCharType="begin"/>
      </w:r>
      <w:r w:rsidRPr="00212629">
        <w:rPr>
          <w:rFonts w:ascii="Times New Roman" w:hAnsi="Times New Roman"/>
          <w:sz w:val="28"/>
          <w:szCs w:val="28"/>
        </w:rPr>
        <w:instrText xml:space="preserve"> SEQ Таблица \* ARABIC </w:instrText>
      </w:r>
      <w:r w:rsidRPr="00212629">
        <w:rPr>
          <w:rFonts w:ascii="Times New Roman" w:hAnsi="Times New Roman"/>
          <w:sz w:val="28"/>
          <w:szCs w:val="28"/>
        </w:rPr>
        <w:fldChar w:fldCharType="separate"/>
      </w:r>
      <w:r w:rsidR="00CE1A47">
        <w:rPr>
          <w:rFonts w:ascii="Times New Roman" w:hAnsi="Times New Roman"/>
          <w:noProof/>
          <w:sz w:val="28"/>
          <w:szCs w:val="28"/>
        </w:rPr>
        <w:t>47</w:t>
      </w:r>
      <w:r w:rsidRPr="00212629">
        <w:rPr>
          <w:rFonts w:ascii="Times New Roman" w:hAnsi="Times New Roman"/>
          <w:sz w:val="28"/>
          <w:szCs w:val="28"/>
        </w:rPr>
        <w:fldChar w:fldCharType="end"/>
      </w:r>
    </w:p>
    <w:p w14:paraId="4A630169" w14:textId="50C0E7B7" w:rsidR="00212629" w:rsidRPr="00212629" w:rsidRDefault="00212629" w:rsidP="00212629">
      <w:pPr>
        <w:spacing w:after="120" w:line="240" w:lineRule="auto"/>
        <w:ind w:left="1069"/>
        <w:jc w:val="center"/>
        <w:rPr>
          <w:rFonts w:ascii="Times New Roman" w:eastAsia="Times New Roman" w:hAnsi="Times New Roman"/>
          <w:sz w:val="28"/>
          <w:szCs w:val="24"/>
          <w:lang w:eastAsia="ru-RU"/>
        </w:rPr>
      </w:pPr>
      <w:r w:rsidRPr="00212629">
        <w:rPr>
          <w:rFonts w:ascii="Times New Roman" w:eastAsia="Times New Roman" w:hAnsi="Times New Roman"/>
          <w:sz w:val="28"/>
          <w:szCs w:val="24"/>
          <w:lang w:eastAsia="ru-RU"/>
        </w:rPr>
        <w:t>Расчёт потребности</w:t>
      </w:r>
      <w:r w:rsidR="009A5E75" w:rsidRPr="00212629">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212629">
        <w:rPr>
          <w:rFonts w:ascii="Times New Roman" w:eastAsia="Times New Roman" w:hAnsi="Times New Roman"/>
          <w:sz w:val="28"/>
          <w:szCs w:val="24"/>
          <w:lang w:eastAsia="ru-RU"/>
        </w:rPr>
        <w:t>о</w:t>
      </w:r>
      <w:r w:rsidRPr="00212629">
        <w:rPr>
          <w:rFonts w:ascii="Times New Roman" w:eastAsia="Times New Roman" w:hAnsi="Times New Roman"/>
          <w:sz w:val="28"/>
          <w:szCs w:val="24"/>
          <w:lang w:eastAsia="ru-RU"/>
        </w:rPr>
        <w:t>бъектах культурно-досугового профиля</w:t>
      </w:r>
    </w:p>
    <w:tbl>
      <w:tblPr>
        <w:tblW w:w="9776" w:type="dxa"/>
        <w:jc w:val="center"/>
        <w:tblLayout w:type="fixed"/>
        <w:tblLook w:val="04A0" w:firstRow="1" w:lastRow="0" w:firstColumn="1" w:lastColumn="0" w:noHBand="0" w:noVBand="1"/>
      </w:tblPr>
      <w:tblGrid>
        <w:gridCol w:w="2262"/>
        <w:gridCol w:w="1276"/>
        <w:gridCol w:w="1276"/>
        <w:gridCol w:w="850"/>
        <w:gridCol w:w="994"/>
        <w:gridCol w:w="1275"/>
        <w:gridCol w:w="851"/>
        <w:gridCol w:w="992"/>
      </w:tblGrid>
      <w:tr w:rsidR="00212629" w:rsidRPr="00212629" w14:paraId="6367E1E5" w14:textId="77777777" w:rsidTr="00EF66EB">
        <w:trPr>
          <w:trHeight w:val="57"/>
          <w:tblHeader/>
          <w:jc w:val="center"/>
        </w:trPr>
        <w:tc>
          <w:tcPr>
            <w:tcW w:w="226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339F5E8"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Сельское поселение</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19B9A2C" w14:textId="69C72AA8"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Население, расчётный срок (20</w:t>
            </w:r>
            <w:r w:rsidR="00C64212">
              <w:rPr>
                <w:rFonts w:ascii="Times New Roman" w:eastAsia="Times New Roman" w:hAnsi="Times New Roman"/>
                <w:color w:val="000000"/>
                <w:lang w:eastAsia="ru-RU"/>
              </w:rPr>
              <w:t xml:space="preserve">40 </w:t>
            </w:r>
            <w:r w:rsidRPr="00212629">
              <w:rPr>
                <w:rFonts w:ascii="Times New Roman" w:eastAsia="Times New Roman" w:hAnsi="Times New Roman"/>
                <w:color w:val="000000"/>
                <w:lang w:eastAsia="ru-RU"/>
              </w:rPr>
              <w:t>г.)</w:t>
            </w:r>
          </w:p>
        </w:tc>
        <w:tc>
          <w:tcPr>
            <w:tcW w:w="3120"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9768277"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Учреждения клубного типа, мест</w:t>
            </w:r>
          </w:p>
        </w:tc>
        <w:tc>
          <w:tcPr>
            <w:tcW w:w="3118"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278126E"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Массовые библиотеки, тыс. экз. хранения</w:t>
            </w:r>
          </w:p>
        </w:tc>
      </w:tr>
      <w:tr w:rsidR="00212629" w:rsidRPr="00212629" w14:paraId="6D51B115" w14:textId="77777777" w:rsidTr="00EF66EB">
        <w:trPr>
          <w:trHeight w:val="57"/>
          <w:tblHeader/>
          <w:jc w:val="center"/>
        </w:trPr>
        <w:tc>
          <w:tcPr>
            <w:tcW w:w="2262" w:type="dxa"/>
            <w:vMerge/>
            <w:tcBorders>
              <w:top w:val="single" w:sz="4" w:space="0" w:color="auto"/>
              <w:left w:val="single" w:sz="4" w:space="0" w:color="auto"/>
              <w:bottom w:val="single" w:sz="4" w:space="0" w:color="auto"/>
              <w:right w:val="single" w:sz="4" w:space="0" w:color="auto"/>
            </w:tcBorders>
            <w:vAlign w:val="center"/>
            <w:hideMark/>
          </w:tcPr>
          <w:p w14:paraId="23520987" w14:textId="77777777" w:rsidR="00212629" w:rsidRPr="00212629" w:rsidRDefault="00212629" w:rsidP="00212629">
            <w:pPr>
              <w:spacing w:after="0" w:line="240" w:lineRule="auto"/>
              <w:rPr>
                <w:rFonts w:ascii="Times New Roman" w:eastAsia="Times New Roman" w:hAnsi="Times New Roman"/>
                <w:color w:val="00000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D4432C6" w14:textId="77777777" w:rsidR="00212629" w:rsidRPr="00212629" w:rsidRDefault="00212629" w:rsidP="00212629">
            <w:pPr>
              <w:spacing w:after="0" w:line="240" w:lineRule="auto"/>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C5C8848"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Существующее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4E50E64"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Норматив</w:t>
            </w:r>
          </w:p>
        </w:tc>
        <w:tc>
          <w:tcPr>
            <w:tcW w:w="99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266032C"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Дефицит (-) / Избыток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5E947797"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Существующее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0BCB613"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Норматив</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2A19EB0" w14:textId="77777777" w:rsidR="00212629" w:rsidRPr="00212629" w:rsidRDefault="00212629" w:rsidP="00212629">
            <w:pPr>
              <w:spacing w:after="0" w:line="240" w:lineRule="auto"/>
              <w:jc w:val="center"/>
              <w:rPr>
                <w:rFonts w:ascii="Times New Roman" w:eastAsia="Times New Roman" w:hAnsi="Times New Roman"/>
                <w:color w:val="000000"/>
                <w:lang w:eastAsia="ru-RU"/>
              </w:rPr>
            </w:pPr>
            <w:r w:rsidRPr="00212629">
              <w:rPr>
                <w:rFonts w:ascii="Times New Roman" w:eastAsia="Times New Roman" w:hAnsi="Times New Roman"/>
                <w:color w:val="000000"/>
                <w:lang w:eastAsia="ru-RU"/>
              </w:rPr>
              <w:t>Дефицит (-) / Избыток (+)</w:t>
            </w:r>
          </w:p>
        </w:tc>
      </w:tr>
      <w:tr w:rsidR="00EF66EB" w:rsidRPr="00212629" w14:paraId="53AFBB80" w14:textId="77777777" w:rsidTr="00EF0F69">
        <w:trPr>
          <w:trHeight w:val="57"/>
          <w:jc w:val="center"/>
        </w:trPr>
        <w:tc>
          <w:tcPr>
            <w:tcW w:w="226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66BB623" w14:textId="7008958D" w:rsidR="00EF66EB" w:rsidRPr="00EF66EB" w:rsidRDefault="00EF66EB" w:rsidP="00EF66EB">
            <w:pPr>
              <w:spacing w:after="0" w:line="240" w:lineRule="auto"/>
              <w:ind w:left="57" w:right="57"/>
              <w:rPr>
                <w:rFonts w:ascii="Times New Roman" w:eastAsia="Times New Roman" w:hAnsi="Times New Roman"/>
                <w:lang w:eastAsia="ru-RU"/>
              </w:rPr>
            </w:pPr>
            <w:r w:rsidRPr="00EF66EB">
              <w:rPr>
                <w:rFonts w:ascii="Times New Roman" w:hAnsi="Times New Roman"/>
                <w:color w:val="000000"/>
              </w:rPr>
              <w:t>Всего по поселению</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D371117" w14:textId="7DF0AF4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2 215</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49777ED" w14:textId="45D543D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210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1E06709" w14:textId="1C86F12C"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374</w:t>
            </w:r>
          </w:p>
        </w:tc>
        <w:tc>
          <w:tcPr>
            <w:tcW w:w="99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DD96FD" w14:textId="2564BE8C"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-164</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7F65621" w14:textId="76D37E87"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23,0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53113F" w14:textId="576BDAB8"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11,1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DC96EE3" w14:textId="62FFCB6D"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11,9</w:t>
            </w:r>
          </w:p>
        </w:tc>
      </w:tr>
      <w:tr w:rsidR="00EF66EB" w:rsidRPr="00212629" w14:paraId="5BFF953E"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8987D32" w14:textId="0A2BF45C"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с. Нагорное</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D07A414" w14:textId="534A2624"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1 523</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92E86F5" w14:textId="5EA6202C"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210</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FC29DD" w14:textId="262D23C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305</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DEDA5A" w14:textId="2CC37E4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-95</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C6B8B14" w14:textId="62D0984D"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23,0</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4C37D0B" w14:textId="776F9D62"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7,6</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AA0F5BA" w14:textId="0FF5A98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15,4</w:t>
            </w:r>
          </w:p>
        </w:tc>
      </w:tr>
      <w:tr w:rsidR="00EF66EB" w:rsidRPr="00212629" w14:paraId="0AB6C968"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4B3DABED" w14:textId="5E7522F7"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д. Помельцево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7F97CA4" w14:textId="4ECB3AC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261</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92F5560" w14:textId="659B482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EB2DC1" w14:textId="112BC1C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26</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46EB7A" w14:textId="56B6DA2B"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-26</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FC4812A" w14:textId="3FDC97C3"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09BD392" w14:textId="0CB6DC2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1,3</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103B10" w14:textId="5E285C25"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-1,3</w:t>
            </w:r>
          </w:p>
        </w:tc>
      </w:tr>
      <w:tr w:rsidR="00EF66EB" w:rsidRPr="00212629" w14:paraId="6C34007F"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5EBB67F" w14:textId="4D63D613"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д. Сартаково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C5023A" w14:textId="0A18808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38</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6F3279E" w14:textId="69087F68"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94382E2" w14:textId="060C9EFD"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E00F190" w14:textId="2D3BFA19"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5401CDF" w14:textId="70F64EAC"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7A05EB7" w14:textId="3435022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E5E8C2A" w14:textId="70A0CB77"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r>
      <w:tr w:rsidR="00EF66EB" w:rsidRPr="00212629" w14:paraId="13EEF486"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6B0E057E" w14:textId="63AA75A3"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д. Морозовка</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3F59B27" w14:textId="1D6FCD27"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43</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04DDBB1" w14:textId="651E09F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F1FBCD" w14:textId="4C71166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F55D3E5" w14:textId="297661A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AECBA9" w14:textId="3D8D7938"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EC7F991" w14:textId="7770379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BE3473" w14:textId="2711FC1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r>
      <w:tr w:rsidR="00EF66EB" w:rsidRPr="00212629" w14:paraId="36637A35"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13BF4151" w14:textId="7801D766"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д. Марково</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B3980B7" w14:textId="79B14F59"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35</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80BC079" w14:textId="223E0DBC"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5E3D38C" w14:textId="41A1974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03789CA" w14:textId="6F35382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-4</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DADBB64" w14:textId="67B96885"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CFA96DC" w14:textId="4EEBA37D"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47A6438" w14:textId="40EBBED6"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-0,2</w:t>
            </w:r>
          </w:p>
        </w:tc>
      </w:tr>
      <w:tr w:rsidR="00EF66EB" w:rsidRPr="00212629" w14:paraId="4643A92F"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007D18BC" w14:textId="2F04FC13"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п. М. Кайлы</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A2AA2A3" w14:textId="6D4720B1"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70</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0AE25DA" w14:textId="5CBE248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3EEEAF2" w14:textId="058D37F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7</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B81C15" w14:textId="15A923E0"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-7</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751A271F" w14:textId="14D208B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75BB3C5" w14:textId="58A6159F"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0,4</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40C486F" w14:textId="7698623B"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-0,4</w:t>
            </w:r>
          </w:p>
        </w:tc>
      </w:tr>
      <w:tr w:rsidR="00EF66EB" w:rsidRPr="00212629" w14:paraId="7824F9AD"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2C2990CF" w14:textId="4EFD59BC"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п. Безымянный</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1A5144A" w14:textId="68685524"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5083279" w14:textId="059729BD"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68532C2" w14:textId="1328DB1B"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EF91E69" w14:textId="216A4B11"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56106521" w14:textId="05CE7DC2"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E048BAA" w14:textId="5DBB1FE4"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0,0</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1F6EC915" w14:textId="6EC3524E"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0,0</w:t>
            </w:r>
          </w:p>
        </w:tc>
      </w:tr>
      <w:tr w:rsidR="00EF66EB" w:rsidRPr="00212629" w14:paraId="7FA9E456" w14:textId="77777777" w:rsidTr="00EF0F69">
        <w:trPr>
          <w:trHeight w:val="57"/>
          <w:jc w:val="center"/>
        </w:trPr>
        <w:tc>
          <w:tcPr>
            <w:tcW w:w="2262"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14:paraId="5C7233E2" w14:textId="56396A6D" w:rsidR="00EF66EB" w:rsidRPr="00EF66EB" w:rsidRDefault="00EF66EB" w:rsidP="00EF66EB">
            <w:pPr>
              <w:spacing w:after="0" w:line="240" w:lineRule="auto"/>
              <w:ind w:left="57" w:right="57"/>
              <w:rPr>
                <w:rFonts w:ascii="Times New Roman" w:eastAsia="Times New Roman" w:hAnsi="Times New Roman"/>
                <w:color w:val="000000"/>
                <w:lang w:eastAsia="ru-RU"/>
              </w:rPr>
            </w:pPr>
            <w:r w:rsidRPr="00EF66EB">
              <w:rPr>
                <w:rFonts w:ascii="Times New Roman" w:hAnsi="Times New Roman"/>
                <w:color w:val="000000"/>
              </w:rPr>
              <w:t>п. Заречный</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43D5725" w14:textId="73B4CD9B"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245</w:t>
            </w:r>
          </w:p>
        </w:tc>
        <w:tc>
          <w:tcPr>
            <w:tcW w:w="1276"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6044EB73" w14:textId="7A40B6BB"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0"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4F097FC8" w14:textId="1FAF14DA"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25</w:t>
            </w:r>
          </w:p>
        </w:tc>
        <w:tc>
          <w:tcPr>
            <w:tcW w:w="99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A77EFCD" w14:textId="1ABFBED9"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-25</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263764A4" w14:textId="49094188"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 </w:t>
            </w:r>
          </w:p>
        </w:tc>
        <w:tc>
          <w:tcPr>
            <w:tcW w:w="851"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361CA0E6" w14:textId="0323C8D0"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1,2</w:t>
            </w:r>
          </w:p>
        </w:tc>
        <w:tc>
          <w:tcPr>
            <w:tcW w:w="99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14:paraId="03556FAD" w14:textId="0EDB9534" w:rsidR="00EF66EB" w:rsidRPr="00EF66EB" w:rsidRDefault="00EF66EB" w:rsidP="00EF66EB">
            <w:pPr>
              <w:spacing w:after="0" w:line="240" w:lineRule="auto"/>
              <w:jc w:val="center"/>
              <w:rPr>
                <w:rFonts w:ascii="Times New Roman" w:eastAsia="Times New Roman" w:hAnsi="Times New Roman"/>
                <w:color w:val="000000"/>
                <w:lang w:eastAsia="ru-RU"/>
              </w:rPr>
            </w:pPr>
            <w:r w:rsidRPr="00EF66EB">
              <w:rPr>
                <w:rFonts w:ascii="Times New Roman" w:hAnsi="Times New Roman"/>
                <w:color w:val="000000"/>
              </w:rPr>
              <w:t>-1,2</w:t>
            </w:r>
          </w:p>
        </w:tc>
      </w:tr>
    </w:tbl>
    <w:p w14:paraId="784FE8CD" w14:textId="77777777" w:rsidR="003A7901" w:rsidRPr="003A7901" w:rsidRDefault="003A7901" w:rsidP="003A7901">
      <w:pPr>
        <w:spacing w:after="0" w:line="240" w:lineRule="auto"/>
        <w:jc w:val="center"/>
        <w:rPr>
          <w:rFonts w:ascii="Times New Roman" w:hAnsi="Times New Roman"/>
          <w:sz w:val="28"/>
          <w:szCs w:val="28"/>
        </w:rPr>
      </w:pPr>
    </w:p>
    <w:p w14:paraId="3303A6E5" w14:textId="5DA45540" w:rsidR="00EF66EB" w:rsidRDefault="006D4746" w:rsidP="003C2E68">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сельсовете наблюдается </w:t>
      </w:r>
      <w:r w:rsidR="00237F39">
        <w:rPr>
          <w:rFonts w:ascii="Times New Roman" w:hAnsi="Times New Roman"/>
          <w:color w:val="000000"/>
          <w:sz w:val="28"/>
          <w:szCs w:val="28"/>
        </w:rPr>
        <w:t>недостаток</w:t>
      </w:r>
      <w:r>
        <w:rPr>
          <w:rFonts w:ascii="Times New Roman" w:hAnsi="Times New Roman"/>
          <w:color w:val="000000"/>
          <w:sz w:val="28"/>
          <w:szCs w:val="28"/>
        </w:rPr>
        <w:t xml:space="preserve"> мест</w:t>
      </w:r>
      <w:r w:rsidR="009A5E75">
        <w:rPr>
          <w:rFonts w:ascii="Times New Roman" w:hAnsi="Times New Roman"/>
          <w:color w:val="000000"/>
          <w:sz w:val="28"/>
          <w:szCs w:val="28"/>
        </w:rPr>
        <w:t xml:space="preserve"> в д</w:t>
      </w:r>
      <w:r>
        <w:rPr>
          <w:rFonts w:ascii="Times New Roman" w:hAnsi="Times New Roman"/>
          <w:color w:val="000000"/>
          <w:sz w:val="28"/>
          <w:szCs w:val="28"/>
        </w:rPr>
        <w:t>осуговых учреждениях,</w:t>
      </w:r>
      <w:r w:rsidR="009A5E75">
        <w:rPr>
          <w:rFonts w:ascii="Times New Roman" w:hAnsi="Times New Roman"/>
          <w:color w:val="000000"/>
          <w:sz w:val="28"/>
          <w:szCs w:val="28"/>
        </w:rPr>
        <w:t xml:space="preserve"> а т</w:t>
      </w:r>
      <w:r>
        <w:rPr>
          <w:rFonts w:ascii="Times New Roman" w:hAnsi="Times New Roman"/>
          <w:color w:val="000000"/>
          <w:sz w:val="28"/>
          <w:szCs w:val="28"/>
        </w:rPr>
        <w:t>акже превышение относительно нормативов числа фондов хранения</w:t>
      </w:r>
      <w:r w:rsidR="009A5E75">
        <w:rPr>
          <w:rFonts w:ascii="Times New Roman" w:hAnsi="Times New Roman"/>
          <w:color w:val="000000"/>
          <w:sz w:val="28"/>
          <w:szCs w:val="28"/>
        </w:rPr>
        <w:t xml:space="preserve"> в б</w:t>
      </w:r>
      <w:r>
        <w:rPr>
          <w:rFonts w:ascii="Times New Roman" w:hAnsi="Times New Roman"/>
          <w:color w:val="000000"/>
          <w:sz w:val="28"/>
          <w:szCs w:val="28"/>
        </w:rPr>
        <w:t xml:space="preserve">иблиотеках. </w:t>
      </w:r>
      <w:r w:rsidR="00EF66EB">
        <w:rPr>
          <w:rFonts w:ascii="Times New Roman" w:hAnsi="Times New Roman"/>
          <w:color w:val="000000"/>
          <w:sz w:val="28"/>
          <w:szCs w:val="28"/>
        </w:rPr>
        <w:lastRenderedPageBreak/>
        <w:t xml:space="preserve">Генеральным планом рекомендуется строительство </w:t>
      </w:r>
      <w:r w:rsidR="00607AFF">
        <w:rPr>
          <w:rFonts w:ascii="Times New Roman" w:hAnsi="Times New Roman"/>
          <w:color w:val="000000"/>
          <w:sz w:val="28"/>
          <w:szCs w:val="28"/>
        </w:rPr>
        <w:t xml:space="preserve">в с. Нагорное </w:t>
      </w:r>
      <w:r w:rsidR="00EF66EB">
        <w:rPr>
          <w:rFonts w:ascii="Times New Roman" w:hAnsi="Times New Roman"/>
          <w:color w:val="000000"/>
          <w:sz w:val="28"/>
          <w:szCs w:val="28"/>
        </w:rPr>
        <w:t>досугового учреждения с залом на 165 мест с учётом обслуживания всех населённых пунктов сельсовета.</w:t>
      </w:r>
    </w:p>
    <w:p w14:paraId="1D6D6AF3" w14:textId="2E265D62" w:rsidR="00EF66EB" w:rsidRDefault="006D4746" w:rsidP="003C2E68">
      <w:pPr>
        <w:spacing w:after="0" w:line="240" w:lineRule="auto"/>
        <w:ind w:firstLine="709"/>
        <w:jc w:val="both"/>
        <w:rPr>
          <w:rFonts w:ascii="Times New Roman" w:hAnsi="Times New Roman"/>
          <w:sz w:val="28"/>
          <w:szCs w:val="28"/>
        </w:rPr>
      </w:pPr>
      <w:r>
        <w:rPr>
          <w:rFonts w:ascii="Times New Roman" w:hAnsi="Times New Roman"/>
          <w:color w:val="000000"/>
          <w:sz w:val="28"/>
          <w:szCs w:val="28"/>
        </w:rPr>
        <w:t xml:space="preserve">При этом рекомендуется </w:t>
      </w:r>
      <w:r>
        <w:rPr>
          <w:rFonts w:ascii="Times New Roman" w:hAnsi="Times New Roman"/>
          <w:sz w:val="28"/>
          <w:szCs w:val="28"/>
        </w:rPr>
        <w:t>проведение капитального ремонта существующих зданий культурно-досуговых учреждений</w:t>
      </w:r>
      <w:r w:rsidR="009A5E75">
        <w:rPr>
          <w:rFonts w:ascii="Times New Roman" w:hAnsi="Times New Roman"/>
          <w:sz w:val="28"/>
          <w:szCs w:val="28"/>
        </w:rPr>
        <w:t xml:space="preserve"> в с</w:t>
      </w:r>
      <w:r>
        <w:rPr>
          <w:rFonts w:ascii="Times New Roman" w:hAnsi="Times New Roman"/>
          <w:sz w:val="28"/>
          <w:szCs w:val="28"/>
        </w:rPr>
        <w:t>ельсовете</w:t>
      </w:r>
      <w:r w:rsidR="008C0725">
        <w:rPr>
          <w:rFonts w:ascii="Times New Roman" w:hAnsi="Times New Roman"/>
          <w:sz w:val="28"/>
          <w:szCs w:val="28"/>
        </w:rPr>
        <w:t xml:space="preserve">. </w:t>
      </w:r>
    </w:p>
    <w:p w14:paraId="2CA2FB95" w14:textId="6DBC5BEE" w:rsidR="00212629" w:rsidRDefault="008C0725" w:rsidP="003C2E68">
      <w:pPr>
        <w:spacing w:after="0" w:line="240" w:lineRule="auto"/>
        <w:ind w:firstLine="709"/>
        <w:jc w:val="both"/>
        <w:rPr>
          <w:rFonts w:ascii="Times New Roman" w:hAnsi="Times New Roman"/>
          <w:color w:val="000000"/>
          <w:sz w:val="28"/>
          <w:szCs w:val="28"/>
        </w:rPr>
      </w:pPr>
      <w:r>
        <w:rPr>
          <w:rFonts w:ascii="Times New Roman" w:hAnsi="Times New Roman"/>
          <w:sz w:val="28"/>
          <w:szCs w:val="28"/>
        </w:rPr>
        <w:t xml:space="preserve">Кроме того, </w:t>
      </w:r>
      <w:r w:rsidR="00792BE9">
        <w:rPr>
          <w:rFonts w:ascii="Times New Roman" w:hAnsi="Times New Roman"/>
          <w:sz w:val="28"/>
          <w:szCs w:val="28"/>
        </w:rPr>
        <w:t>в соответствии с р</w:t>
      </w:r>
      <w:r w:rsidR="00792BE9" w:rsidRPr="00792BE9">
        <w:rPr>
          <w:rFonts w:ascii="Times New Roman" w:hAnsi="Times New Roman"/>
          <w:sz w:val="28"/>
          <w:szCs w:val="28"/>
        </w:rPr>
        <w:t>аспоряжение</w:t>
      </w:r>
      <w:r w:rsidR="00792BE9">
        <w:rPr>
          <w:rFonts w:ascii="Times New Roman" w:hAnsi="Times New Roman"/>
          <w:sz w:val="28"/>
          <w:szCs w:val="28"/>
        </w:rPr>
        <w:t>м</w:t>
      </w:r>
      <w:r w:rsidR="00792BE9" w:rsidRPr="00792BE9">
        <w:rPr>
          <w:rFonts w:ascii="Times New Roman" w:hAnsi="Times New Roman"/>
          <w:sz w:val="28"/>
          <w:szCs w:val="28"/>
        </w:rPr>
        <w:t xml:space="preserve"> Минкультуры России от 02.08.2017 № Р-965</w:t>
      </w:r>
      <w:r w:rsidR="00792BE9">
        <w:rPr>
          <w:rFonts w:ascii="Times New Roman" w:hAnsi="Times New Roman"/>
          <w:sz w:val="28"/>
          <w:szCs w:val="28"/>
        </w:rPr>
        <w:t xml:space="preserve">, </w:t>
      </w:r>
      <w:r>
        <w:rPr>
          <w:rFonts w:ascii="Times New Roman" w:hAnsi="Times New Roman"/>
          <w:sz w:val="28"/>
          <w:szCs w:val="28"/>
        </w:rPr>
        <w:t xml:space="preserve">рекомендуется </w:t>
      </w:r>
      <w:r w:rsidR="00C57495">
        <w:rPr>
          <w:rFonts w:ascii="Times New Roman" w:hAnsi="Times New Roman"/>
          <w:sz w:val="28"/>
          <w:szCs w:val="28"/>
        </w:rPr>
        <w:t xml:space="preserve">открытие 1 </w:t>
      </w:r>
      <w:r w:rsidR="00EF66EB">
        <w:rPr>
          <w:rFonts w:ascii="Times New Roman" w:hAnsi="Times New Roman"/>
          <w:sz w:val="28"/>
          <w:szCs w:val="28"/>
        </w:rPr>
        <w:t xml:space="preserve">детского отделения (филиала) </w:t>
      </w:r>
      <w:r w:rsidR="00C57495">
        <w:rPr>
          <w:rFonts w:ascii="Times New Roman" w:hAnsi="Times New Roman"/>
          <w:sz w:val="28"/>
          <w:szCs w:val="28"/>
        </w:rPr>
        <w:t>библиотеки.</w:t>
      </w:r>
      <w:r w:rsidR="00792BE9">
        <w:rPr>
          <w:rFonts w:ascii="Times New Roman" w:hAnsi="Times New Roman"/>
          <w:sz w:val="28"/>
          <w:szCs w:val="28"/>
        </w:rPr>
        <w:t xml:space="preserve"> </w:t>
      </w:r>
    </w:p>
    <w:p w14:paraId="54212570" w14:textId="7A722D49" w:rsidR="003A7901" w:rsidRPr="003A7901" w:rsidRDefault="003A7901" w:rsidP="003A7901">
      <w:pPr>
        <w:spacing w:after="0" w:line="240" w:lineRule="auto"/>
        <w:ind w:firstLine="709"/>
        <w:jc w:val="both"/>
        <w:rPr>
          <w:rFonts w:ascii="Times New Roman" w:hAnsi="Times New Roman"/>
          <w:color w:val="000000"/>
          <w:sz w:val="28"/>
          <w:szCs w:val="28"/>
        </w:rPr>
      </w:pPr>
      <w:r w:rsidRPr="003A7901">
        <w:rPr>
          <w:rFonts w:ascii="Times New Roman" w:hAnsi="Times New Roman"/>
          <w:color w:val="000000"/>
          <w:sz w:val="28"/>
          <w:szCs w:val="28"/>
        </w:rPr>
        <w:t>Необходимо уделить особое внимание решению следующих проблем</w:t>
      </w:r>
      <w:r w:rsidR="009A5E75" w:rsidRPr="003A7901">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фере культуры:</w:t>
      </w:r>
    </w:p>
    <w:p w14:paraId="16A615A1" w14:textId="57A2C946"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недостаток кадров, имеющих специальное образование для работы</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чреждениях культуры;</w:t>
      </w:r>
    </w:p>
    <w:p w14:paraId="7C987017" w14:textId="7237F50E"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неполный охват населения творческой деятельностью, необходимо увеличить рост клубных формирований,</w:t>
      </w:r>
      <w:r w:rsidR="009A5E75" w:rsidRPr="003A7901">
        <w:rPr>
          <w:rFonts w:ascii="Times New Roman" w:hAnsi="Times New Roman"/>
          <w:sz w:val="28"/>
          <w:szCs w:val="28"/>
        </w:rPr>
        <w:t xml:space="preserve"> а</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акже количество</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ачество предоставляемых услуг;</w:t>
      </w:r>
    </w:p>
    <w:p w14:paraId="7F1121CE" w14:textId="69A820C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недостаточно активное использование резерва неорганизованной самодеятельности,</w:t>
      </w:r>
      <w:r w:rsidR="009A5E75" w:rsidRPr="003A7901">
        <w:rPr>
          <w:rFonts w:ascii="Times New Roman" w:hAnsi="Times New Roman"/>
          <w:sz w:val="28"/>
          <w:szCs w:val="28"/>
        </w:rPr>
        <w:t xml:space="preserve"> а</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акже недостаточная пропаганда семейных ансамблей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тдельных исполнителей;</w:t>
      </w:r>
    </w:p>
    <w:p w14:paraId="4F4ADAFD"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слабая материально-техническая база учреждений культуры;</w:t>
      </w:r>
    </w:p>
    <w:p w14:paraId="05BFFF32" w14:textId="53D17D0C"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необходимость обеспечения безопасности населения при посещении культурно-массовых мероприятий (пожарная сигнализация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.п.);</w:t>
      </w:r>
    </w:p>
    <w:p w14:paraId="31ADC821" w14:textId="2E3CACFD"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необходимость проведения капитального ремонта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чреждениях культуры.</w:t>
      </w:r>
    </w:p>
    <w:p w14:paraId="72E35ED8" w14:textId="1E58D728"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Целью политики</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фере культуры</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и</w:t>
      </w:r>
      <w:r w:rsidRPr="003A7901">
        <w:rPr>
          <w:rFonts w:ascii="Times New Roman" w:eastAsia="Times New Roman" w:hAnsi="Times New Roman"/>
          <w:sz w:val="28"/>
          <w:szCs w:val="28"/>
          <w:lang w:eastAsia="ru-RU"/>
        </w:rPr>
        <w:t>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Для достижения основной цели необходимо решение следующих задач:</w:t>
      </w:r>
    </w:p>
    <w:p w14:paraId="17BA81E7" w14:textId="1B334CA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привлечение молодёжи</w:t>
      </w:r>
      <w:r w:rsidR="009A5E75" w:rsidRPr="003A7901">
        <w:rPr>
          <w:rFonts w:ascii="Times New Roman" w:hAnsi="Times New Roman"/>
          <w:sz w:val="28"/>
          <w:szCs w:val="28"/>
        </w:rPr>
        <w:t xml:space="preserve"> к</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ешению проблем общества;</w:t>
      </w:r>
    </w:p>
    <w:p w14:paraId="69163117" w14:textId="4533F3A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обновление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крепление материально-технической базы учреждений культуры, внедрение современных, комфортных, информационных технологий</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аботу культурно-досуговых учреждений;</w:t>
      </w:r>
    </w:p>
    <w:p w14:paraId="136625B6" w14:textId="72D61CAA"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развитие всех видов</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ж</w:t>
      </w:r>
      <w:r w:rsidRPr="003A7901">
        <w:rPr>
          <w:rFonts w:ascii="Times New Roman" w:hAnsi="Times New Roman"/>
          <w:sz w:val="28"/>
          <w:szCs w:val="28"/>
        </w:rPr>
        <w:t>анров творческой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и</w:t>
      </w:r>
      <w:r w:rsidRPr="003A7901">
        <w:rPr>
          <w:rFonts w:ascii="Times New Roman" w:hAnsi="Times New Roman"/>
          <w:sz w:val="28"/>
          <w:szCs w:val="28"/>
        </w:rPr>
        <w:t>сполнительской деятельности.</w:t>
      </w:r>
    </w:p>
    <w:p w14:paraId="50C16F3D" w14:textId="77777777"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Выполнению поставленных задач будут способствовать следующие мероприятия:</w:t>
      </w:r>
    </w:p>
    <w:p w14:paraId="27D552E0" w14:textId="1B8BEC41"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комплектование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 xml:space="preserve">бновление библиотечного фонда; </w:t>
      </w:r>
    </w:p>
    <w:p w14:paraId="3DD91B70"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приобретение оборудования компьютеров, сканера, принтера, информационное обеспечение библиотечной системы;</w:t>
      </w:r>
    </w:p>
    <w:p w14:paraId="4CFE7D24"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обновление музыкальной аппаратуры, атрибутов сцены, ежегодное пополнение материально-технической базы;</w:t>
      </w:r>
    </w:p>
    <w:p w14:paraId="5A13A5AB" w14:textId="62AD89CC"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организация занятости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осуга детей, развитие творческих способностей ребёнка («Неделя детской книги», конкурсы, праздники, посвящённые литературным героям) работа кружков, клубов, работа</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етьми</w:t>
      </w:r>
      <w:r w:rsidRPr="003A7901">
        <w:rPr>
          <w:rFonts w:ascii="Times New Roman" w:hAnsi="Times New Roman"/>
          <w:sz w:val="28"/>
          <w:szCs w:val="28"/>
        </w:rPr>
        <w:noBreakHyphen/>
        <w:t>инвалидами;</w:t>
      </w:r>
    </w:p>
    <w:p w14:paraId="3EC777EC"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lastRenderedPageBreak/>
        <w:t>создание при библиотечно-информационной системе кабинета библиотерапии для читателей</w:t>
      </w:r>
      <w:r w:rsidRPr="003A7901">
        <w:rPr>
          <w:rFonts w:ascii="Times New Roman" w:hAnsi="Times New Roman"/>
          <w:sz w:val="28"/>
          <w:szCs w:val="28"/>
        </w:rPr>
        <w:noBreakHyphen/>
        <w:t>инвалидов;</w:t>
      </w:r>
    </w:p>
    <w:p w14:paraId="05507AAB" w14:textId="52D3594E"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проведение массовых праздников</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н</w:t>
      </w:r>
      <w:r w:rsidRPr="003A7901">
        <w:rPr>
          <w:rFonts w:ascii="Times New Roman" w:hAnsi="Times New Roman"/>
          <w:sz w:val="28"/>
          <w:szCs w:val="28"/>
        </w:rPr>
        <w:t>ародных гуляний;</w:t>
      </w:r>
    </w:p>
    <w:p w14:paraId="7B7EB51B" w14:textId="1057BC0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развитие детского художественного творчества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оддержка молодых дарований;</w:t>
      </w:r>
    </w:p>
    <w:p w14:paraId="46F6B57C" w14:textId="4F28673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поддержка стабильно действующих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новь созданных перспективных творческих коллективов, участие</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айонных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кружных мероприятиях;</w:t>
      </w:r>
    </w:p>
    <w:p w14:paraId="019D2673"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обеспечение сохранности имущества учреждений культуры.</w:t>
      </w:r>
    </w:p>
    <w:p w14:paraId="04D8B970" w14:textId="77777777" w:rsidR="00031883" w:rsidRDefault="00031883" w:rsidP="003A7901">
      <w:pPr>
        <w:spacing w:after="0" w:line="240" w:lineRule="auto"/>
        <w:ind w:firstLine="709"/>
        <w:jc w:val="both"/>
        <w:rPr>
          <w:rFonts w:ascii="Times New Roman" w:eastAsia="Times New Roman" w:hAnsi="Times New Roman"/>
          <w:sz w:val="28"/>
          <w:szCs w:val="28"/>
          <w:lang w:eastAsia="ru-RU"/>
        </w:rPr>
      </w:pPr>
    </w:p>
    <w:p w14:paraId="094E9EE3" w14:textId="0BA9C078" w:rsidR="00031883" w:rsidRDefault="00031883" w:rsidP="003A7901">
      <w:pPr>
        <w:spacing w:after="0" w:line="240" w:lineRule="auto"/>
        <w:ind w:firstLine="709"/>
        <w:jc w:val="both"/>
        <w:rPr>
          <w:rFonts w:ascii="Times New Roman" w:eastAsia="Times New Roman" w:hAnsi="Times New Roman"/>
          <w:i/>
          <w:sz w:val="28"/>
          <w:szCs w:val="28"/>
          <w:u w:val="single"/>
          <w:lang w:eastAsia="ru-RU"/>
        </w:rPr>
      </w:pPr>
      <w:r w:rsidRPr="00031883">
        <w:rPr>
          <w:rFonts w:ascii="Times New Roman" w:eastAsia="Times New Roman" w:hAnsi="Times New Roman"/>
          <w:i/>
          <w:sz w:val="28"/>
          <w:szCs w:val="28"/>
          <w:u w:val="single"/>
          <w:lang w:eastAsia="ru-RU"/>
        </w:rPr>
        <w:t>Сфера бытового обслуживания</w:t>
      </w:r>
      <w:r w:rsidR="009A5E75" w:rsidRPr="00031883">
        <w:rPr>
          <w:rFonts w:ascii="Times New Roman" w:eastAsia="Times New Roman" w:hAnsi="Times New Roman"/>
          <w:i/>
          <w:sz w:val="28"/>
          <w:szCs w:val="28"/>
          <w:u w:val="single"/>
          <w:lang w:eastAsia="ru-RU"/>
        </w:rPr>
        <w:t xml:space="preserve"> и</w:t>
      </w:r>
      <w:r w:rsidR="009A5E75">
        <w:rPr>
          <w:rFonts w:ascii="Times New Roman" w:eastAsia="Times New Roman" w:hAnsi="Times New Roman"/>
          <w:i/>
          <w:sz w:val="28"/>
          <w:szCs w:val="28"/>
          <w:u w:val="single"/>
          <w:lang w:eastAsia="ru-RU"/>
        </w:rPr>
        <w:t> </w:t>
      </w:r>
      <w:r w:rsidR="009A5E75" w:rsidRPr="00031883">
        <w:rPr>
          <w:rFonts w:ascii="Times New Roman" w:eastAsia="Times New Roman" w:hAnsi="Times New Roman"/>
          <w:i/>
          <w:sz w:val="28"/>
          <w:szCs w:val="28"/>
          <w:u w:val="single"/>
          <w:lang w:eastAsia="ru-RU"/>
        </w:rPr>
        <w:t>т</w:t>
      </w:r>
      <w:r w:rsidRPr="00031883">
        <w:rPr>
          <w:rFonts w:ascii="Times New Roman" w:eastAsia="Times New Roman" w:hAnsi="Times New Roman"/>
          <w:i/>
          <w:sz w:val="28"/>
          <w:szCs w:val="28"/>
          <w:u w:val="single"/>
          <w:lang w:eastAsia="ru-RU"/>
        </w:rPr>
        <w:t>орговли</w:t>
      </w:r>
    </w:p>
    <w:p w14:paraId="283214FC" w14:textId="1036D166" w:rsidR="00031883" w:rsidRPr="00031883" w:rsidRDefault="00031883" w:rsidP="00031883">
      <w:pPr>
        <w:spacing w:after="0" w:line="240" w:lineRule="auto"/>
        <w:ind w:firstLine="709"/>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Основными направлениями</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р</w:t>
      </w:r>
      <w:r w:rsidRPr="00031883">
        <w:rPr>
          <w:rFonts w:ascii="Times New Roman" w:eastAsia="Times New Roman" w:hAnsi="Times New Roman"/>
          <w:sz w:val="28"/>
          <w:szCs w:val="24"/>
          <w:lang w:eastAsia="ru-RU"/>
        </w:rPr>
        <w:t>ешении задач повышения качества торгового обслуживания</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с</w:t>
      </w:r>
      <w:r>
        <w:rPr>
          <w:rFonts w:ascii="Times New Roman" w:eastAsia="Times New Roman" w:hAnsi="Times New Roman"/>
          <w:sz w:val="28"/>
          <w:szCs w:val="24"/>
          <w:lang w:eastAsia="ru-RU"/>
        </w:rPr>
        <w:t>ельском поселении</w:t>
      </w:r>
      <w:r w:rsidRPr="00031883">
        <w:rPr>
          <w:rFonts w:ascii="Times New Roman" w:eastAsia="Times New Roman" w:hAnsi="Times New Roman"/>
          <w:sz w:val="28"/>
          <w:szCs w:val="24"/>
          <w:lang w:eastAsia="ru-RU"/>
        </w:rPr>
        <w:t xml:space="preserve"> являются:</w:t>
      </w:r>
    </w:p>
    <w:p w14:paraId="245BC9B1" w14:textId="7DE6D599"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разработка механизмов рационального размещения организаций потребительского рынка</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т</w:t>
      </w:r>
      <w:r w:rsidRPr="00031883">
        <w:rPr>
          <w:rFonts w:ascii="Times New Roman" w:eastAsia="Times New Roman" w:hAnsi="Times New Roman"/>
          <w:sz w:val="28"/>
          <w:szCs w:val="24"/>
          <w:lang w:eastAsia="ru-RU"/>
        </w:rPr>
        <w:t xml:space="preserve">ерритории </w:t>
      </w:r>
      <w:r>
        <w:rPr>
          <w:rFonts w:ascii="Times New Roman" w:eastAsia="Times New Roman" w:hAnsi="Times New Roman"/>
          <w:sz w:val="28"/>
          <w:szCs w:val="24"/>
          <w:lang w:eastAsia="ru-RU"/>
        </w:rPr>
        <w:t>поселения</w:t>
      </w:r>
      <w:r w:rsidRPr="00031883">
        <w:rPr>
          <w:rFonts w:ascii="Times New Roman" w:eastAsia="Times New Roman" w:hAnsi="Times New Roman"/>
          <w:sz w:val="28"/>
          <w:szCs w:val="24"/>
          <w:lang w:eastAsia="ru-RU"/>
        </w:rPr>
        <w:t>;</w:t>
      </w:r>
    </w:p>
    <w:p w14:paraId="7055558D" w14:textId="77777777"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создание инвестиционной привлекательности организаций потребительского рынка;</w:t>
      </w:r>
    </w:p>
    <w:p w14:paraId="14C002A7" w14:textId="62FE21A0"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развитие рыночной инфраструктуры потребительского рынка,</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т</w:t>
      </w:r>
      <w:r w:rsidRPr="00031883">
        <w:rPr>
          <w:rFonts w:ascii="Times New Roman" w:eastAsia="Times New Roman" w:hAnsi="Times New Roman"/>
          <w:sz w:val="28"/>
          <w:szCs w:val="24"/>
          <w:lang w:eastAsia="ru-RU"/>
        </w:rPr>
        <w:t xml:space="preserve">ом числе через создание рынка </w:t>
      </w:r>
      <w:r>
        <w:rPr>
          <w:rFonts w:ascii="Times New Roman" w:eastAsia="Times New Roman" w:hAnsi="Times New Roman"/>
          <w:sz w:val="28"/>
          <w:szCs w:val="24"/>
          <w:lang w:eastAsia="ru-RU"/>
        </w:rPr>
        <w:t>местной</w:t>
      </w:r>
      <w:r w:rsidRPr="00031883">
        <w:rPr>
          <w:rFonts w:ascii="Times New Roman" w:eastAsia="Times New Roman" w:hAnsi="Times New Roman"/>
          <w:sz w:val="28"/>
          <w:szCs w:val="24"/>
          <w:lang w:eastAsia="ru-RU"/>
        </w:rPr>
        <w:t xml:space="preserve"> продукции</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8C0725">
        <w:rPr>
          <w:rFonts w:ascii="Times New Roman" w:eastAsia="Times New Roman" w:hAnsi="Times New Roman"/>
          <w:sz w:val="28"/>
          <w:szCs w:val="24"/>
          <w:lang w:eastAsia="ru-RU"/>
        </w:rPr>
        <w:t xml:space="preserve">с. </w:t>
      </w:r>
      <w:r w:rsidR="00FB1D1A">
        <w:rPr>
          <w:rFonts w:ascii="Times New Roman" w:eastAsia="Times New Roman" w:hAnsi="Times New Roman"/>
          <w:sz w:val="28"/>
          <w:szCs w:val="24"/>
          <w:lang w:eastAsia="ru-RU"/>
        </w:rPr>
        <w:t>Нагорное</w:t>
      </w:r>
      <w:r w:rsidRPr="00031883">
        <w:rPr>
          <w:rFonts w:ascii="Times New Roman" w:eastAsia="Times New Roman" w:hAnsi="Times New Roman"/>
          <w:sz w:val="28"/>
          <w:szCs w:val="24"/>
          <w:lang w:eastAsia="ru-RU"/>
        </w:rPr>
        <w:t>;</w:t>
      </w:r>
    </w:p>
    <w:p w14:paraId="25328109" w14:textId="75136575"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организация ярмарочной торговли</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о</w:t>
      </w:r>
      <w:r w:rsidRPr="00031883">
        <w:rPr>
          <w:rFonts w:ascii="Times New Roman" w:eastAsia="Times New Roman" w:hAnsi="Times New Roman"/>
          <w:sz w:val="28"/>
          <w:szCs w:val="24"/>
          <w:lang w:eastAsia="ru-RU"/>
        </w:rPr>
        <w:t>снове межмуниципального сотрудничества;</w:t>
      </w:r>
    </w:p>
    <w:p w14:paraId="1D8CEADF" w14:textId="77777777"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организация придорожной инфраструктуры вдоль внутрирайонных трасс;</w:t>
      </w:r>
    </w:p>
    <w:p w14:paraId="421B341E" w14:textId="6D80CBFA" w:rsidR="00031883" w:rsidRPr="00031883" w:rsidRDefault="00031883" w:rsidP="00C54EF1">
      <w:pPr>
        <w:numPr>
          <w:ilvl w:val="0"/>
          <w:numId w:val="51"/>
        </w:numPr>
        <w:spacing w:after="0" w:line="240" w:lineRule="auto"/>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активное противодействие теневому обороту</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с</w:t>
      </w:r>
      <w:r w:rsidRPr="00031883">
        <w:rPr>
          <w:rFonts w:ascii="Times New Roman" w:eastAsia="Times New Roman" w:hAnsi="Times New Roman"/>
          <w:sz w:val="28"/>
          <w:szCs w:val="24"/>
          <w:lang w:eastAsia="ru-RU"/>
        </w:rPr>
        <w:t>фере потребительского рынка путём согласованных действий</w:t>
      </w:r>
      <w:r w:rsidR="009A5E75" w:rsidRPr="00031883">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р</w:t>
      </w:r>
      <w:r w:rsidRPr="00031883">
        <w:rPr>
          <w:rFonts w:ascii="Times New Roman" w:eastAsia="Times New Roman" w:hAnsi="Times New Roman"/>
          <w:sz w:val="28"/>
          <w:szCs w:val="24"/>
          <w:lang w:eastAsia="ru-RU"/>
        </w:rPr>
        <w:t>азличными структурами.</w:t>
      </w:r>
    </w:p>
    <w:p w14:paraId="28AB4B33" w14:textId="35CD409B" w:rsidR="00031883" w:rsidRPr="00031883" w:rsidRDefault="00031883" w:rsidP="00031883">
      <w:pPr>
        <w:spacing w:after="0" w:line="240" w:lineRule="auto"/>
        <w:ind w:firstLine="709"/>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Для расширения спектра бытовых услуг возможно создание многофункциональных центров бытовых услуг – комплексные пункты оказания бытовых услуг.</w:t>
      </w:r>
      <w:r w:rsidR="009A5E75" w:rsidRPr="00031883">
        <w:rPr>
          <w:rFonts w:ascii="Times New Roman" w:eastAsia="Times New Roman" w:hAnsi="Times New Roman"/>
          <w:sz w:val="28"/>
          <w:szCs w:val="24"/>
          <w:lang w:eastAsia="ru-RU"/>
        </w:rPr>
        <w:t xml:space="preserve"> Их</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ф</w:t>
      </w:r>
      <w:r w:rsidRPr="00031883">
        <w:rPr>
          <w:rFonts w:ascii="Times New Roman" w:eastAsia="Times New Roman" w:hAnsi="Times New Roman"/>
          <w:sz w:val="28"/>
          <w:szCs w:val="24"/>
          <w:lang w:eastAsia="ru-RU"/>
        </w:rPr>
        <w:t>ункционирование предполагается</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д</w:t>
      </w:r>
      <w:r w:rsidRPr="00031883">
        <w:rPr>
          <w:rFonts w:ascii="Times New Roman" w:eastAsia="Times New Roman" w:hAnsi="Times New Roman"/>
          <w:sz w:val="28"/>
          <w:szCs w:val="24"/>
          <w:lang w:eastAsia="ru-RU"/>
        </w:rPr>
        <w:t>вух вариантах: создание при муниципальной поддержке (предоставление</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л</w:t>
      </w:r>
      <w:r w:rsidRPr="00031883">
        <w:rPr>
          <w:rFonts w:ascii="Times New Roman" w:eastAsia="Times New Roman" w:hAnsi="Times New Roman"/>
          <w:sz w:val="28"/>
          <w:szCs w:val="24"/>
          <w:lang w:eastAsia="ru-RU"/>
        </w:rPr>
        <w:t>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w:t>
      </w:r>
      <w:r w:rsidR="009A5E75" w:rsidRPr="00031883">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т</w:t>
      </w:r>
      <w:r w:rsidRPr="00031883">
        <w:rPr>
          <w:rFonts w:ascii="Times New Roman" w:eastAsia="Times New Roman" w:hAnsi="Times New Roman"/>
          <w:sz w:val="28"/>
          <w:szCs w:val="24"/>
          <w:lang w:eastAsia="ru-RU"/>
        </w:rPr>
        <w:t>.п. При отсутствии необходимых помещений возможна организация</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м</w:t>
      </w:r>
      <w:r w:rsidRPr="00031883">
        <w:rPr>
          <w:rFonts w:ascii="Times New Roman" w:eastAsia="Times New Roman" w:hAnsi="Times New Roman"/>
          <w:sz w:val="28"/>
          <w:szCs w:val="24"/>
          <w:lang w:eastAsia="ru-RU"/>
        </w:rPr>
        <w:t>униципальной территории единого приёмного пункта, где будет осуществляться оформление заказов</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о</w:t>
      </w:r>
      <w:r w:rsidRPr="00031883">
        <w:rPr>
          <w:rFonts w:ascii="Times New Roman" w:eastAsia="Times New Roman" w:hAnsi="Times New Roman"/>
          <w:sz w:val="28"/>
          <w:szCs w:val="24"/>
          <w:lang w:eastAsia="ru-RU"/>
        </w:rPr>
        <w:t>казание бытовых услуг. Осуществление самих работ будет осуществляться «на дому»</w:t>
      </w:r>
      <w:r w:rsidR="009A5E75" w:rsidRPr="00031883">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д</w:t>
      </w:r>
      <w:r w:rsidRPr="00031883">
        <w:rPr>
          <w:rFonts w:ascii="Times New Roman" w:eastAsia="Times New Roman" w:hAnsi="Times New Roman"/>
          <w:sz w:val="28"/>
          <w:szCs w:val="24"/>
          <w:lang w:eastAsia="ru-RU"/>
        </w:rPr>
        <w:t>оговорам</w:t>
      </w:r>
      <w:r w:rsidR="009A5E75" w:rsidRPr="00031883">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ч</w:t>
      </w:r>
      <w:r w:rsidRPr="00031883">
        <w:rPr>
          <w:rFonts w:ascii="Times New Roman" w:eastAsia="Times New Roman" w:hAnsi="Times New Roman"/>
          <w:sz w:val="28"/>
          <w:szCs w:val="24"/>
          <w:lang w:eastAsia="ru-RU"/>
        </w:rPr>
        <w:t>астными предпринимателями. Для эффективной работы данной системы необходимо обеспечить специальным оборудованием частных предпринимателей, определить возможность доставки заказов</w:t>
      </w:r>
      <w:r w:rsidR="009A5E75" w:rsidRPr="00031883">
        <w:rPr>
          <w:rFonts w:ascii="Times New Roman" w:eastAsia="Times New Roman" w:hAnsi="Times New Roman"/>
          <w:sz w:val="28"/>
          <w:szCs w:val="24"/>
          <w:lang w:eastAsia="ru-RU"/>
        </w:rPr>
        <w:t xml:space="preserve"> до</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п</w:t>
      </w:r>
      <w:r w:rsidRPr="00031883">
        <w:rPr>
          <w:rFonts w:ascii="Times New Roman" w:eastAsia="Times New Roman" w:hAnsi="Times New Roman"/>
          <w:sz w:val="28"/>
          <w:szCs w:val="24"/>
          <w:lang w:eastAsia="ru-RU"/>
        </w:rPr>
        <w:t>ункта приёма. Данная организация предполагает возможность вовлечения</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д</w:t>
      </w:r>
      <w:r w:rsidRPr="00031883">
        <w:rPr>
          <w:rFonts w:ascii="Times New Roman" w:eastAsia="Times New Roman" w:hAnsi="Times New Roman"/>
          <w:sz w:val="28"/>
          <w:szCs w:val="24"/>
          <w:lang w:eastAsia="ru-RU"/>
        </w:rPr>
        <w:t>анную деятельность многодетных матерей, пенсионеров, женщин, находящихся</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о</w:t>
      </w:r>
      <w:r w:rsidRPr="00031883">
        <w:rPr>
          <w:rFonts w:ascii="Times New Roman" w:eastAsia="Times New Roman" w:hAnsi="Times New Roman"/>
          <w:sz w:val="28"/>
          <w:szCs w:val="24"/>
          <w:lang w:eastAsia="ru-RU"/>
        </w:rPr>
        <w:t>тпуске</w:t>
      </w:r>
      <w:r w:rsidR="009A5E75" w:rsidRPr="00031883">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у</w:t>
      </w:r>
      <w:r w:rsidRPr="00031883">
        <w:rPr>
          <w:rFonts w:ascii="Times New Roman" w:eastAsia="Times New Roman" w:hAnsi="Times New Roman"/>
          <w:sz w:val="28"/>
          <w:szCs w:val="24"/>
          <w:lang w:eastAsia="ru-RU"/>
        </w:rPr>
        <w:t>ходу</w:t>
      </w:r>
      <w:r w:rsidR="009A5E75" w:rsidRPr="00031883">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р</w:t>
      </w:r>
      <w:r w:rsidRPr="00031883">
        <w:rPr>
          <w:rFonts w:ascii="Times New Roman" w:eastAsia="Times New Roman" w:hAnsi="Times New Roman"/>
          <w:sz w:val="28"/>
          <w:szCs w:val="24"/>
          <w:lang w:eastAsia="ru-RU"/>
        </w:rPr>
        <w:t>ебёнком, т.е. усилить возможности декларируемой</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р</w:t>
      </w:r>
      <w:r w:rsidRPr="00031883">
        <w:rPr>
          <w:rFonts w:ascii="Times New Roman" w:eastAsia="Times New Roman" w:hAnsi="Times New Roman"/>
          <w:sz w:val="28"/>
          <w:szCs w:val="24"/>
          <w:lang w:eastAsia="ru-RU"/>
        </w:rPr>
        <w:t xml:space="preserve">айоне системы «самозанятости». </w:t>
      </w:r>
    </w:p>
    <w:p w14:paraId="4E70B75F" w14:textId="3EAEED32" w:rsidR="00031883" w:rsidRPr="00031883" w:rsidRDefault="00031883" w:rsidP="00031883">
      <w:pPr>
        <w:spacing w:after="0" w:line="240" w:lineRule="auto"/>
        <w:ind w:firstLine="709"/>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lastRenderedPageBreak/>
        <w:t>Помимо прочего единые приёмные пункты могут использоваться для оказания бытовых услуг населению приглашёнными специалистами</w:t>
      </w:r>
      <w:r w:rsidR="009A5E75" w:rsidRPr="00031883">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д</w:t>
      </w:r>
      <w:r w:rsidRPr="00031883">
        <w:rPr>
          <w:rFonts w:ascii="Times New Roman" w:eastAsia="Times New Roman" w:hAnsi="Times New Roman"/>
          <w:sz w:val="28"/>
          <w:szCs w:val="24"/>
          <w:lang w:eastAsia="ru-RU"/>
        </w:rPr>
        <w:t>ругих территорий</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о</w:t>
      </w:r>
      <w:r w:rsidRPr="00031883">
        <w:rPr>
          <w:rFonts w:ascii="Times New Roman" w:eastAsia="Times New Roman" w:hAnsi="Times New Roman"/>
          <w:sz w:val="28"/>
          <w:szCs w:val="24"/>
          <w:lang w:eastAsia="ru-RU"/>
        </w:rPr>
        <w:t>пределённый срок.</w:t>
      </w:r>
    </w:p>
    <w:p w14:paraId="55379B2A" w14:textId="1B16AC15" w:rsidR="00031883" w:rsidRPr="00031883" w:rsidRDefault="00031883" w:rsidP="00031883">
      <w:pPr>
        <w:spacing w:after="0" w:line="240" w:lineRule="auto"/>
        <w:ind w:firstLine="709"/>
        <w:jc w:val="both"/>
        <w:rPr>
          <w:rFonts w:ascii="Times New Roman" w:eastAsia="Times New Roman" w:hAnsi="Times New Roman"/>
          <w:sz w:val="28"/>
          <w:szCs w:val="24"/>
          <w:lang w:eastAsia="ru-RU"/>
        </w:rPr>
      </w:pPr>
      <w:r w:rsidRPr="00031883">
        <w:rPr>
          <w:rFonts w:ascii="Times New Roman" w:eastAsia="Times New Roman" w:hAnsi="Times New Roman"/>
          <w:sz w:val="28"/>
          <w:szCs w:val="24"/>
          <w:lang w:eastAsia="ru-RU"/>
        </w:rPr>
        <w:t>Улучшение качества услуг общественного питания предполагает расширение общедоступной сети, создание кафе быстрого питания</w:t>
      </w:r>
      <w:r w:rsidR="009A5E75" w:rsidRPr="00031883">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к</w:t>
      </w:r>
      <w:r w:rsidRPr="00031883">
        <w:rPr>
          <w:rFonts w:ascii="Times New Roman" w:eastAsia="Times New Roman" w:hAnsi="Times New Roman"/>
          <w:sz w:val="28"/>
          <w:szCs w:val="24"/>
          <w:lang w:eastAsia="ru-RU"/>
        </w:rPr>
        <w:t>улинарий (на первом этапе –</w:t>
      </w:r>
      <w:r w:rsidR="009A5E75" w:rsidRPr="000318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п</w:t>
      </w:r>
      <w:r w:rsidRPr="00031883">
        <w:rPr>
          <w:rFonts w:ascii="Times New Roman" w:eastAsia="Times New Roman" w:hAnsi="Times New Roman"/>
          <w:sz w:val="28"/>
          <w:szCs w:val="24"/>
          <w:lang w:eastAsia="ru-RU"/>
        </w:rPr>
        <w:t>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w:t>
      </w:r>
      <w:r w:rsidR="009A5E75" w:rsidRPr="000318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31883">
        <w:rPr>
          <w:rFonts w:ascii="Times New Roman" w:eastAsia="Times New Roman" w:hAnsi="Times New Roman"/>
          <w:sz w:val="28"/>
          <w:szCs w:val="24"/>
          <w:lang w:eastAsia="ru-RU"/>
        </w:rPr>
        <w:t>ц</w:t>
      </w:r>
      <w:r w:rsidRPr="00031883">
        <w:rPr>
          <w:rFonts w:ascii="Times New Roman" w:eastAsia="Times New Roman" w:hAnsi="Times New Roman"/>
          <w:sz w:val="28"/>
          <w:szCs w:val="24"/>
          <w:lang w:eastAsia="ru-RU"/>
        </w:rPr>
        <w:t>ентры культурно-досуговой жизни.</w:t>
      </w:r>
    </w:p>
    <w:p w14:paraId="47E850CE" w14:textId="77777777" w:rsidR="00EF66EB" w:rsidRDefault="00EF66EB" w:rsidP="00227CAC">
      <w:pPr>
        <w:spacing w:after="0" w:line="240" w:lineRule="auto"/>
        <w:ind w:left="1069"/>
        <w:jc w:val="right"/>
        <w:rPr>
          <w:rFonts w:ascii="Times New Roman" w:hAnsi="Times New Roman"/>
          <w:sz w:val="28"/>
          <w:szCs w:val="28"/>
        </w:rPr>
      </w:pPr>
    </w:p>
    <w:p w14:paraId="2025A2A4" w14:textId="77777777" w:rsidR="00EF66EB" w:rsidRDefault="00EF66EB" w:rsidP="00227CAC">
      <w:pPr>
        <w:spacing w:after="0" w:line="240" w:lineRule="auto"/>
        <w:ind w:left="1069"/>
        <w:jc w:val="right"/>
        <w:rPr>
          <w:rFonts w:ascii="Times New Roman" w:hAnsi="Times New Roman"/>
          <w:sz w:val="28"/>
          <w:szCs w:val="28"/>
        </w:rPr>
      </w:pPr>
    </w:p>
    <w:p w14:paraId="68B0B50F" w14:textId="77777777" w:rsidR="00EF66EB" w:rsidRDefault="00EF66EB" w:rsidP="00227CAC">
      <w:pPr>
        <w:spacing w:after="0" w:line="240" w:lineRule="auto"/>
        <w:ind w:left="1069"/>
        <w:jc w:val="right"/>
        <w:rPr>
          <w:rFonts w:ascii="Times New Roman" w:hAnsi="Times New Roman"/>
          <w:sz w:val="28"/>
          <w:szCs w:val="28"/>
        </w:rPr>
      </w:pPr>
    </w:p>
    <w:p w14:paraId="65B6A05B" w14:textId="77777777" w:rsidR="00EF66EB" w:rsidRDefault="00EF66EB" w:rsidP="00227CAC">
      <w:pPr>
        <w:spacing w:after="0" w:line="240" w:lineRule="auto"/>
        <w:ind w:left="1069"/>
        <w:jc w:val="right"/>
        <w:rPr>
          <w:rFonts w:ascii="Times New Roman" w:hAnsi="Times New Roman"/>
          <w:sz w:val="28"/>
          <w:szCs w:val="28"/>
        </w:rPr>
      </w:pPr>
    </w:p>
    <w:p w14:paraId="51488A6D" w14:textId="5AF89D25" w:rsidR="00227CAC" w:rsidRPr="00212629" w:rsidRDefault="00227CAC" w:rsidP="00227CAC">
      <w:pPr>
        <w:spacing w:after="0" w:line="240" w:lineRule="auto"/>
        <w:ind w:left="1069"/>
        <w:jc w:val="right"/>
        <w:rPr>
          <w:rFonts w:ascii="Times New Roman" w:hAnsi="Times New Roman"/>
          <w:sz w:val="28"/>
          <w:szCs w:val="28"/>
        </w:rPr>
      </w:pPr>
      <w:r w:rsidRPr="00212629">
        <w:rPr>
          <w:rFonts w:ascii="Times New Roman" w:hAnsi="Times New Roman"/>
          <w:sz w:val="28"/>
          <w:szCs w:val="28"/>
        </w:rPr>
        <w:t xml:space="preserve">Таблица </w:t>
      </w:r>
      <w:r w:rsidRPr="00212629">
        <w:rPr>
          <w:rFonts w:ascii="Times New Roman" w:hAnsi="Times New Roman"/>
          <w:sz w:val="28"/>
          <w:szCs w:val="28"/>
        </w:rPr>
        <w:fldChar w:fldCharType="begin"/>
      </w:r>
      <w:r w:rsidRPr="00212629">
        <w:rPr>
          <w:rFonts w:ascii="Times New Roman" w:hAnsi="Times New Roman"/>
          <w:sz w:val="28"/>
          <w:szCs w:val="28"/>
        </w:rPr>
        <w:instrText xml:space="preserve"> SEQ Таблица \* ARABIC </w:instrText>
      </w:r>
      <w:r w:rsidRPr="00212629">
        <w:rPr>
          <w:rFonts w:ascii="Times New Roman" w:hAnsi="Times New Roman"/>
          <w:sz w:val="28"/>
          <w:szCs w:val="28"/>
        </w:rPr>
        <w:fldChar w:fldCharType="separate"/>
      </w:r>
      <w:r w:rsidR="00CE1A47">
        <w:rPr>
          <w:rFonts w:ascii="Times New Roman" w:hAnsi="Times New Roman"/>
          <w:noProof/>
          <w:sz w:val="28"/>
          <w:szCs w:val="28"/>
        </w:rPr>
        <w:t>48</w:t>
      </w:r>
      <w:r w:rsidRPr="00212629">
        <w:rPr>
          <w:rFonts w:ascii="Times New Roman" w:hAnsi="Times New Roman"/>
          <w:sz w:val="28"/>
          <w:szCs w:val="28"/>
        </w:rPr>
        <w:fldChar w:fldCharType="end"/>
      </w:r>
    </w:p>
    <w:p w14:paraId="66F34E36" w14:textId="597BAD33" w:rsidR="00227CAC" w:rsidRDefault="00227CAC" w:rsidP="00227CAC">
      <w:pPr>
        <w:keepNext/>
        <w:spacing w:after="120" w:line="240" w:lineRule="auto"/>
        <w:jc w:val="center"/>
        <w:rPr>
          <w:rFonts w:ascii="Times New Roman" w:eastAsia="Times New Roman" w:hAnsi="Times New Roman"/>
          <w:bCs/>
          <w:sz w:val="28"/>
          <w:szCs w:val="28"/>
          <w:lang w:eastAsia="ar-SA"/>
        </w:rPr>
      </w:pPr>
      <w:r w:rsidRPr="00227CAC">
        <w:rPr>
          <w:rFonts w:ascii="Times New Roman" w:eastAsia="Times New Roman" w:hAnsi="Times New Roman"/>
          <w:bCs/>
          <w:sz w:val="28"/>
          <w:szCs w:val="28"/>
          <w:lang w:eastAsia="ar-SA"/>
        </w:rPr>
        <w:t xml:space="preserve">Потребность населения </w:t>
      </w:r>
      <w:r w:rsidR="006C6E30">
        <w:rPr>
          <w:rFonts w:ascii="Times New Roman" w:eastAsia="Times New Roman" w:hAnsi="Times New Roman"/>
          <w:sz w:val="28"/>
          <w:szCs w:val="28"/>
          <w:lang w:eastAsia="ar-SA"/>
        </w:rPr>
        <w:t>Октябрьского</w:t>
      </w:r>
      <w:r w:rsidRPr="00227CAC">
        <w:rPr>
          <w:rFonts w:ascii="Times New Roman" w:eastAsia="Times New Roman" w:hAnsi="Times New Roman"/>
          <w:sz w:val="28"/>
          <w:szCs w:val="28"/>
          <w:lang w:val="x-none" w:eastAsia="ar-SA"/>
        </w:rPr>
        <w:t xml:space="preserve"> </w:t>
      </w:r>
      <w:r w:rsidRPr="00227CAC">
        <w:rPr>
          <w:rFonts w:ascii="Times New Roman" w:eastAsia="Times New Roman" w:hAnsi="Times New Roman"/>
          <w:bCs/>
          <w:sz w:val="28"/>
          <w:szCs w:val="28"/>
          <w:lang w:eastAsia="ar-SA"/>
        </w:rPr>
        <w:t>сельсовета</w:t>
      </w:r>
      <w:r w:rsidR="009A5E75" w:rsidRPr="00227CAC">
        <w:rPr>
          <w:rFonts w:ascii="Times New Roman" w:eastAsia="Times New Roman" w:hAnsi="Times New Roman"/>
          <w:bCs/>
          <w:sz w:val="28"/>
          <w:szCs w:val="28"/>
          <w:lang w:eastAsia="ar-SA"/>
        </w:rPr>
        <w:t xml:space="preserve"> в</w:t>
      </w:r>
      <w:r w:rsidR="009A5E75">
        <w:rPr>
          <w:rFonts w:ascii="Times New Roman" w:eastAsia="Times New Roman" w:hAnsi="Times New Roman"/>
          <w:bCs/>
          <w:sz w:val="28"/>
          <w:szCs w:val="28"/>
          <w:lang w:eastAsia="ar-SA"/>
        </w:rPr>
        <w:t> </w:t>
      </w:r>
      <w:r w:rsidR="009A5E75" w:rsidRPr="00227CAC">
        <w:rPr>
          <w:rFonts w:ascii="Times New Roman" w:eastAsia="Times New Roman" w:hAnsi="Times New Roman"/>
          <w:bCs/>
          <w:sz w:val="28"/>
          <w:szCs w:val="28"/>
          <w:lang w:eastAsia="ar-SA"/>
        </w:rPr>
        <w:t>о</w:t>
      </w:r>
      <w:r w:rsidRPr="00227CAC">
        <w:rPr>
          <w:rFonts w:ascii="Times New Roman" w:eastAsia="Times New Roman" w:hAnsi="Times New Roman"/>
          <w:bCs/>
          <w:sz w:val="28"/>
          <w:szCs w:val="28"/>
          <w:lang w:eastAsia="ar-SA"/>
        </w:rPr>
        <w:t xml:space="preserve">бъектах, рекомендуемых для </w:t>
      </w:r>
      <w:r w:rsidRPr="00227CAC">
        <w:rPr>
          <w:rFonts w:ascii="Times New Roman" w:hAnsi="Times New Roman"/>
          <w:sz w:val="28"/>
          <w:szCs w:val="28"/>
        </w:rPr>
        <w:t>размещения</w:t>
      </w:r>
      <w:r w:rsidRPr="00227CAC">
        <w:rPr>
          <w:rFonts w:ascii="Times New Roman" w:eastAsia="Times New Roman" w:hAnsi="Times New Roman"/>
          <w:bCs/>
          <w:sz w:val="28"/>
          <w:szCs w:val="28"/>
          <w:lang w:eastAsia="ar-SA"/>
        </w:rPr>
        <w:t>,</w:t>
      </w:r>
      <w:r w:rsidR="009A5E75" w:rsidRPr="00227CAC">
        <w:rPr>
          <w:rFonts w:ascii="Times New Roman" w:eastAsia="Times New Roman" w:hAnsi="Times New Roman"/>
          <w:bCs/>
          <w:sz w:val="28"/>
          <w:szCs w:val="28"/>
          <w:lang w:eastAsia="ar-SA"/>
        </w:rPr>
        <w:t xml:space="preserve"> </w:t>
      </w:r>
      <w:r w:rsidR="009A5E75">
        <w:rPr>
          <w:rFonts w:ascii="Times New Roman" w:eastAsia="Times New Roman" w:hAnsi="Times New Roman"/>
          <w:bCs/>
          <w:sz w:val="28"/>
          <w:szCs w:val="28"/>
          <w:lang w:eastAsia="ar-SA"/>
        </w:rPr>
        <w:t>по э</w:t>
      </w:r>
      <w:r w:rsidR="006D4746">
        <w:rPr>
          <w:rFonts w:ascii="Times New Roman" w:eastAsia="Times New Roman" w:hAnsi="Times New Roman"/>
          <w:bCs/>
          <w:sz w:val="28"/>
          <w:szCs w:val="28"/>
          <w:lang w:eastAsia="ar-SA"/>
        </w:rPr>
        <w:t>тапам планирования</w:t>
      </w:r>
      <w:r w:rsidRPr="00227CAC">
        <w:rPr>
          <w:rFonts w:ascii="Times New Roman" w:eastAsia="Times New Roman" w:hAnsi="Times New Roman"/>
          <w:bCs/>
          <w:sz w:val="28"/>
          <w:szCs w:val="28"/>
          <w:lang w:eastAsia="ar-SA"/>
        </w:rPr>
        <w:t xml:space="preserve"> </w:t>
      </w:r>
    </w:p>
    <w:tbl>
      <w:tblPr>
        <w:tblW w:w="0" w:type="auto"/>
        <w:jc w:val="center"/>
        <w:tblLayout w:type="fixed"/>
        <w:tblLook w:val="04A0" w:firstRow="1" w:lastRow="0" w:firstColumn="1" w:lastColumn="0" w:noHBand="0" w:noVBand="1"/>
      </w:tblPr>
      <w:tblGrid>
        <w:gridCol w:w="4023"/>
        <w:gridCol w:w="2012"/>
        <w:gridCol w:w="2080"/>
        <w:gridCol w:w="2080"/>
      </w:tblGrid>
      <w:tr w:rsidR="00394690" w:rsidRPr="00394690" w14:paraId="3E686412" w14:textId="77777777" w:rsidTr="00394690">
        <w:trPr>
          <w:trHeight w:val="170"/>
          <w:tblHeader/>
          <w:jc w:val="center"/>
        </w:trPr>
        <w:tc>
          <w:tcPr>
            <w:tcW w:w="4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42022"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Наименование, единица измерения</w:t>
            </w:r>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993B"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Норматив</w:t>
            </w:r>
          </w:p>
        </w:tc>
        <w:tc>
          <w:tcPr>
            <w:tcW w:w="4160" w:type="dxa"/>
            <w:gridSpan w:val="2"/>
            <w:tcBorders>
              <w:top w:val="single" w:sz="4" w:space="0" w:color="auto"/>
              <w:left w:val="nil"/>
              <w:bottom w:val="single" w:sz="4" w:space="0" w:color="auto"/>
              <w:right w:val="single" w:sz="4" w:space="0" w:color="auto"/>
            </w:tcBorders>
            <w:shd w:val="clear" w:color="auto" w:fill="auto"/>
            <w:vAlign w:val="center"/>
            <w:hideMark/>
          </w:tcPr>
          <w:p w14:paraId="65606750"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Потребность</w:t>
            </w:r>
          </w:p>
        </w:tc>
      </w:tr>
      <w:tr w:rsidR="00394690" w:rsidRPr="00394690" w14:paraId="1C6FC933" w14:textId="77777777" w:rsidTr="00394690">
        <w:trPr>
          <w:trHeight w:val="170"/>
          <w:tblHeader/>
          <w:jc w:val="center"/>
        </w:trPr>
        <w:tc>
          <w:tcPr>
            <w:tcW w:w="4023" w:type="dxa"/>
            <w:vMerge/>
            <w:tcBorders>
              <w:top w:val="single" w:sz="4" w:space="0" w:color="auto"/>
              <w:left w:val="single" w:sz="4" w:space="0" w:color="auto"/>
              <w:bottom w:val="single" w:sz="4" w:space="0" w:color="auto"/>
              <w:right w:val="single" w:sz="4" w:space="0" w:color="auto"/>
            </w:tcBorders>
            <w:vAlign w:val="center"/>
            <w:hideMark/>
          </w:tcPr>
          <w:p w14:paraId="45D3D19E" w14:textId="77777777" w:rsidR="00394690" w:rsidRPr="00394690" w:rsidRDefault="00394690" w:rsidP="00394690">
            <w:pPr>
              <w:spacing w:after="0" w:line="240" w:lineRule="auto"/>
              <w:rPr>
                <w:rFonts w:ascii="Times New Roman" w:eastAsia="Times New Roman" w:hAnsi="Times New Roman"/>
                <w:color w:val="000000"/>
                <w:lang w:eastAsia="ru-RU"/>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14:paraId="6A1D7463" w14:textId="77777777" w:rsidR="00394690" w:rsidRPr="00394690" w:rsidRDefault="00394690" w:rsidP="00394690">
            <w:pPr>
              <w:spacing w:after="0" w:line="240" w:lineRule="auto"/>
              <w:rPr>
                <w:rFonts w:ascii="Times New Roman" w:eastAsia="Times New Roman" w:hAnsi="Times New Roman"/>
                <w:color w:val="000000"/>
                <w:lang w:eastAsia="ru-RU"/>
              </w:rPr>
            </w:pPr>
          </w:p>
        </w:tc>
        <w:tc>
          <w:tcPr>
            <w:tcW w:w="2080" w:type="dxa"/>
            <w:tcBorders>
              <w:top w:val="nil"/>
              <w:left w:val="nil"/>
              <w:bottom w:val="single" w:sz="4" w:space="0" w:color="auto"/>
              <w:right w:val="single" w:sz="4" w:space="0" w:color="auto"/>
            </w:tcBorders>
            <w:shd w:val="clear" w:color="auto" w:fill="auto"/>
            <w:vAlign w:val="center"/>
            <w:hideMark/>
          </w:tcPr>
          <w:p w14:paraId="0706D994"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1 очередь</w:t>
            </w:r>
          </w:p>
        </w:tc>
        <w:tc>
          <w:tcPr>
            <w:tcW w:w="2080" w:type="dxa"/>
            <w:tcBorders>
              <w:top w:val="nil"/>
              <w:left w:val="nil"/>
              <w:bottom w:val="single" w:sz="4" w:space="0" w:color="auto"/>
              <w:right w:val="single" w:sz="4" w:space="0" w:color="auto"/>
            </w:tcBorders>
            <w:shd w:val="clear" w:color="auto" w:fill="auto"/>
            <w:vAlign w:val="center"/>
            <w:hideMark/>
          </w:tcPr>
          <w:p w14:paraId="2CD5AD8D"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расч. срок</w:t>
            </w:r>
          </w:p>
        </w:tc>
      </w:tr>
      <w:tr w:rsidR="00394690" w:rsidRPr="00394690" w14:paraId="0193228A" w14:textId="77777777" w:rsidTr="00394690">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07866E3E" w14:textId="07C02D8E" w:rsidR="00394690" w:rsidRPr="00394690" w:rsidRDefault="00394690" w:rsidP="00394690">
            <w:pPr>
              <w:spacing w:after="0" w:line="240" w:lineRule="auto"/>
              <w:rPr>
                <w:rFonts w:ascii="Times New Roman" w:eastAsia="Times New Roman" w:hAnsi="Times New Roman"/>
                <w:color w:val="000000"/>
                <w:lang w:eastAsia="ru-RU"/>
              </w:rPr>
            </w:pPr>
            <w:bookmarkStart w:id="250" w:name="RANGE!A3"/>
            <w:r w:rsidRPr="00394690">
              <w:rPr>
                <w:rFonts w:ascii="Times New Roman" w:eastAsia="Times New Roman" w:hAnsi="Times New Roman"/>
                <w:color w:val="000000"/>
                <w:lang w:eastAsia="ru-RU"/>
              </w:rPr>
              <w:t>Предприятия торговли</w:t>
            </w:r>
            <w:r w:rsidR="009A5E75" w:rsidRPr="00394690">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394690">
              <w:rPr>
                <w:rFonts w:ascii="Times New Roman" w:eastAsia="Times New Roman" w:hAnsi="Times New Roman"/>
                <w:color w:val="000000"/>
                <w:lang w:eastAsia="ru-RU"/>
              </w:rPr>
              <w:t>о</w:t>
            </w:r>
            <w:r w:rsidRPr="00394690">
              <w:rPr>
                <w:rFonts w:ascii="Times New Roman" w:eastAsia="Times New Roman" w:hAnsi="Times New Roman"/>
                <w:color w:val="000000"/>
                <w:lang w:eastAsia="ru-RU"/>
              </w:rPr>
              <w:t>бщественного питания</w:t>
            </w:r>
            <w:bookmarkEnd w:id="250"/>
            <w:r w:rsidR="00696657">
              <w:rPr>
                <w:rStyle w:val="af9"/>
                <w:rFonts w:ascii="Times New Roman" w:eastAsia="Times New Roman" w:hAnsi="Times New Roman"/>
                <w:color w:val="000000"/>
                <w:lang w:eastAsia="ru-RU"/>
              </w:rPr>
              <w:footnoteReference w:id="5"/>
            </w:r>
          </w:p>
        </w:tc>
        <w:tc>
          <w:tcPr>
            <w:tcW w:w="2012" w:type="dxa"/>
            <w:tcBorders>
              <w:top w:val="nil"/>
              <w:left w:val="nil"/>
              <w:bottom w:val="single" w:sz="4" w:space="0" w:color="auto"/>
              <w:right w:val="single" w:sz="4" w:space="0" w:color="auto"/>
            </w:tcBorders>
            <w:shd w:val="clear" w:color="auto" w:fill="auto"/>
            <w:vAlign w:val="center"/>
            <w:hideMark/>
          </w:tcPr>
          <w:p w14:paraId="4B3FE34A" w14:textId="77777777" w:rsidR="00394690" w:rsidRPr="00394690" w:rsidRDefault="00394690" w:rsidP="0039469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 </w:t>
            </w:r>
          </w:p>
        </w:tc>
        <w:tc>
          <w:tcPr>
            <w:tcW w:w="2080" w:type="dxa"/>
            <w:tcBorders>
              <w:top w:val="nil"/>
              <w:left w:val="nil"/>
              <w:bottom w:val="single" w:sz="4" w:space="0" w:color="auto"/>
              <w:right w:val="single" w:sz="4" w:space="0" w:color="auto"/>
            </w:tcBorders>
            <w:shd w:val="clear" w:color="auto" w:fill="auto"/>
            <w:vAlign w:val="center"/>
            <w:hideMark/>
          </w:tcPr>
          <w:p w14:paraId="6CFF7282" w14:textId="77777777" w:rsidR="00394690" w:rsidRPr="00394690" w:rsidRDefault="00394690" w:rsidP="0039469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 </w:t>
            </w:r>
          </w:p>
        </w:tc>
        <w:tc>
          <w:tcPr>
            <w:tcW w:w="2080" w:type="dxa"/>
            <w:tcBorders>
              <w:top w:val="nil"/>
              <w:left w:val="nil"/>
              <w:bottom w:val="single" w:sz="4" w:space="0" w:color="auto"/>
              <w:right w:val="single" w:sz="4" w:space="0" w:color="auto"/>
            </w:tcBorders>
            <w:shd w:val="clear" w:color="auto" w:fill="auto"/>
            <w:vAlign w:val="center"/>
            <w:hideMark/>
          </w:tcPr>
          <w:p w14:paraId="1ED8E342" w14:textId="77777777"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 </w:t>
            </w:r>
          </w:p>
        </w:tc>
      </w:tr>
      <w:tr w:rsidR="006972E0" w:rsidRPr="00394690" w14:paraId="7B571EF1"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04A0A728" w14:textId="1F8CFE9A"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Стационарные торговые объекты, кв.м площади торгового объекта</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964A7" w14:textId="17E933F0"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587 кв.м на 1 тыс. человек</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0ED725B5" w14:textId="35B5B711"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1274</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6ECE4C6F" w14:textId="1163D83D"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1300</w:t>
            </w:r>
          </w:p>
        </w:tc>
      </w:tr>
      <w:tr w:rsidR="006972E0" w:rsidRPr="00394690" w14:paraId="380B8ECF"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84AF943"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В том числе</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4F4966F7" w14:textId="3E6B4DB0"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 </w:t>
            </w:r>
          </w:p>
        </w:tc>
        <w:tc>
          <w:tcPr>
            <w:tcW w:w="2080" w:type="dxa"/>
            <w:tcBorders>
              <w:top w:val="nil"/>
              <w:left w:val="nil"/>
              <w:bottom w:val="single" w:sz="4" w:space="0" w:color="auto"/>
              <w:right w:val="single" w:sz="4" w:space="0" w:color="auto"/>
            </w:tcBorders>
            <w:shd w:val="clear" w:color="auto" w:fill="auto"/>
            <w:vAlign w:val="center"/>
            <w:hideMark/>
          </w:tcPr>
          <w:p w14:paraId="4DFFF396" w14:textId="35903540"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 </w:t>
            </w:r>
          </w:p>
        </w:tc>
        <w:tc>
          <w:tcPr>
            <w:tcW w:w="2080" w:type="dxa"/>
            <w:tcBorders>
              <w:top w:val="nil"/>
              <w:left w:val="nil"/>
              <w:bottom w:val="single" w:sz="4" w:space="0" w:color="auto"/>
              <w:right w:val="single" w:sz="4" w:space="0" w:color="auto"/>
            </w:tcBorders>
            <w:shd w:val="clear" w:color="auto" w:fill="auto"/>
            <w:vAlign w:val="center"/>
            <w:hideMark/>
          </w:tcPr>
          <w:p w14:paraId="6F30A3DF" w14:textId="7857A9B2"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 </w:t>
            </w:r>
          </w:p>
        </w:tc>
      </w:tr>
      <w:tr w:rsidR="006972E0" w:rsidRPr="00394690" w14:paraId="4430B51A"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2E726B26" w14:textId="0385A262"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площадь стационарных торговых объектов, на</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 xml:space="preserve">которой осуществляется продажа продовольственных товаров, кв.м </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685635F" w14:textId="24850854"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161,4 кв.м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76423A28" w14:textId="15228EEF"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422</w:t>
            </w:r>
          </w:p>
        </w:tc>
        <w:tc>
          <w:tcPr>
            <w:tcW w:w="2080" w:type="dxa"/>
            <w:tcBorders>
              <w:top w:val="nil"/>
              <w:left w:val="nil"/>
              <w:bottom w:val="single" w:sz="4" w:space="0" w:color="auto"/>
              <w:right w:val="single" w:sz="4" w:space="0" w:color="auto"/>
            </w:tcBorders>
            <w:shd w:val="clear" w:color="auto" w:fill="auto"/>
            <w:vAlign w:val="center"/>
            <w:hideMark/>
          </w:tcPr>
          <w:p w14:paraId="65BDFA1A" w14:textId="3B36B9EE"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431</w:t>
            </w:r>
          </w:p>
        </w:tc>
      </w:tr>
      <w:tr w:rsidR="006972E0" w:rsidRPr="00394690" w14:paraId="2098BEAF"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1BA07160" w14:textId="06675EEC"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площадь стационарных торговых объектов, на</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 xml:space="preserve">которой осуществляется продажа непродовольственных товаров, кв.м </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52A3BED" w14:textId="45F03EFF"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325,7 кв.м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7049DAF2" w14:textId="2F92062E"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852</w:t>
            </w:r>
          </w:p>
        </w:tc>
        <w:tc>
          <w:tcPr>
            <w:tcW w:w="2080" w:type="dxa"/>
            <w:tcBorders>
              <w:top w:val="nil"/>
              <w:left w:val="nil"/>
              <w:bottom w:val="single" w:sz="4" w:space="0" w:color="auto"/>
              <w:right w:val="single" w:sz="4" w:space="0" w:color="auto"/>
            </w:tcBorders>
            <w:shd w:val="clear" w:color="auto" w:fill="auto"/>
            <w:vAlign w:val="center"/>
            <w:hideMark/>
          </w:tcPr>
          <w:p w14:paraId="5C616CD3" w14:textId="7EF8ED06"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869</w:t>
            </w:r>
          </w:p>
        </w:tc>
      </w:tr>
      <w:tr w:rsidR="006972E0" w:rsidRPr="00394690" w14:paraId="513F20EE"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1ED805DC"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Торговые объекты местного значения, количество торговых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60658AEF" w14:textId="4AD1031C"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7</w:t>
            </w:r>
          </w:p>
        </w:tc>
        <w:tc>
          <w:tcPr>
            <w:tcW w:w="2080" w:type="dxa"/>
            <w:tcBorders>
              <w:top w:val="nil"/>
              <w:left w:val="nil"/>
              <w:bottom w:val="single" w:sz="4" w:space="0" w:color="auto"/>
              <w:right w:val="single" w:sz="4" w:space="0" w:color="auto"/>
            </w:tcBorders>
            <w:shd w:val="clear" w:color="auto" w:fill="auto"/>
            <w:vAlign w:val="center"/>
            <w:hideMark/>
          </w:tcPr>
          <w:p w14:paraId="328FCDA3" w14:textId="42789A57"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7</w:t>
            </w:r>
          </w:p>
        </w:tc>
        <w:tc>
          <w:tcPr>
            <w:tcW w:w="2080" w:type="dxa"/>
            <w:tcBorders>
              <w:top w:val="nil"/>
              <w:left w:val="nil"/>
              <w:bottom w:val="single" w:sz="4" w:space="0" w:color="auto"/>
              <w:right w:val="single" w:sz="4" w:space="0" w:color="auto"/>
            </w:tcBorders>
            <w:shd w:val="clear" w:color="auto" w:fill="auto"/>
            <w:vAlign w:val="center"/>
            <w:hideMark/>
          </w:tcPr>
          <w:p w14:paraId="51D0C5BF" w14:textId="6A7DB4E3"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7</w:t>
            </w:r>
          </w:p>
        </w:tc>
      </w:tr>
      <w:tr w:rsidR="006972E0" w:rsidRPr="00394690" w14:paraId="3EB31539"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DDF1D8E" w14:textId="732587D1"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Рынки сельскохозяйственные/универсальные, торг. мест</w:t>
            </w:r>
            <w:r w:rsidRPr="00394690">
              <w:rPr>
                <w:rFonts w:ascii="Times New Roman" w:eastAsia="Times New Roman" w:hAnsi="Times New Roman"/>
                <w:color w:val="000000"/>
                <w:vertAlign w:val="superscript"/>
                <w:lang w:eastAsia="ru-RU"/>
              </w:rPr>
              <w:footnoteReference w:id="6"/>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37DBB48" w14:textId="2A3E72C1"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0,9 торг. место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3986AC2C" w14:textId="7E3547AC"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2</w:t>
            </w:r>
          </w:p>
        </w:tc>
        <w:tc>
          <w:tcPr>
            <w:tcW w:w="2080" w:type="dxa"/>
            <w:tcBorders>
              <w:top w:val="nil"/>
              <w:left w:val="nil"/>
              <w:bottom w:val="single" w:sz="4" w:space="0" w:color="auto"/>
              <w:right w:val="single" w:sz="4" w:space="0" w:color="auto"/>
            </w:tcBorders>
            <w:shd w:val="clear" w:color="auto" w:fill="auto"/>
            <w:vAlign w:val="center"/>
            <w:hideMark/>
          </w:tcPr>
          <w:p w14:paraId="7E87E6ED" w14:textId="21454EA6"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2</w:t>
            </w:r>
          </w:p>
        </w:tc>
      </w:tr>
      <w:tr w:rsidR="006972E0" w:rsidRPr="00394690" w14:paraId="594D2629"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74200BF" w14:textId="422BED5E"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Торговые павильоны и</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киоски по</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продаже продовольственных товаров и</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сельскохозяйственной продукции,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A23A5CF" w14:textId="0C85D713"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8,6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049CCAF2" w14:textId="4DDB3494"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2</w:t>
            </w:r>
          </w:p>
        </w:tc>
        <w:tc>
          <w:tcPr>
            <w:tcW w:w="2080" w:type="dxa"/>
            <w:tcBorders>
              <w:top w:val="nil"/>
              <w:left w:val="nil"/>
              <w:bottom w:val="single" w:sz="4" w:space="0" w:color="auto"/>
              <w:right w:val="single" w:sz="4" w:space="0" w:color="auto"/>
            </w:tcBorders>
            <w:shd w:val="clear" w:color="auto" w:fill="auto"/>
            <w:vAlign w:val="center"/>
            <w:hideMark/>
          </w:tcPr>
          <w:p w14:paraId="0E226A1A" w14:textId="6FD143AA"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2</w:t>
            </w:r>
          </w:p>
        </w:tc>
      </w:tr>
      <w:tr w:rsidR="006972E0" w:rsidRPr="00394690" w14:paraId="3C1CCF59"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7FBDCE01" w14:textId="2EAAE9CE"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Торговые павильоны и</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киоски по</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продаже продукции общественного питания,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2F94F7C6" w14:textId="7114EB15"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00F220B4" w14:textId="63B06581"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c>
          <w:tcPr>
            <w:tcW w:w="2080" w:type="dxa"/>
            <w:tcBorders>
              <w:top w:val="nil"/>
              <w:left w:val="nil"/>
              <w:bottom w:val="single" w:sz="4" w:space="0" w:color="auto"/>
              <w:right w:val="single" w:sz="4" w:space="0" w:color="auto"/>
            </w:tcBorders>
            <w:shd w:val="clear" w:color="auto" w:fill="auto"/>
            <w:vAlign w:val="center"/>
            <w:hideMark/>
          </w:tcPr>
          <w:p w14:paraId="63DD4E96" w14:textId="18FBDFB6"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r>
      <w:tr w:rsidR="006972E0" w:rsidRPr="00394690" w14:paraId="1737E4F0"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384B5C21" w14:textId="2DB54C4B"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lastRenderedPageBreak/>
              <w:t>Торговые павильоны и</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киоски по</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продаже печатной продукции, торг. объектов</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E1A2CD0" w14:textId="5A630C1F"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1,6 торг. объектов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0D3604B4" w14:textId="19A4BF71"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c>
          <w:tcPr>
            <w:tcW w:w="2080" w:type="dxa"/>
            <w:tcBorders>
              <w:top w:val="nil"/>
              <w:left w:val="nil"/>
              <w:bottom w:val="single" w:sz="4" w:space="0" w:color="auto"/>
              <w:right w:val="single" w:sz="4" w:space="0" w:color="auto"/>
            </w:tcBorders>
            <w:shd w:val="clear" w:color="auto" w:fill="auto"/>
            <w:vAlign w:val="center"/>
            <w:hideMark/>
          </w:tcPr>
          <w:p w14:paraId="6C5F1866" w14:textId="223EFBD5"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r>
      <w:tr w:rsidR="006972E0" w:rsidRPr="00394690" w14:paraId="399FA3D7"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656839C"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Предприятие общественного питания, посадочное место</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5003C8E5" w14:textId="4672E45D"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23 на 1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3C3ECF22" w14:textId="29D7B079"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50</w:t>
            </w:r>
          </w:p>
        </w:tc>
        <w:tc>
          <w:tcPr>
            <w:tcW w:w="2080" w:type="dxa"/>
            <w:tcBorders>
              <w:top w:val="nil"/>
              <w:left w:val="nil"/>
              <w:bottom w:val="single" w:sz="4" w:space="0" w:color="auto"/>
              <w:right w:val="single" w:sz="4" w:space="0" w:color="auto"/>
            </w:tcBorders>
            <w:shd w:val="clear" w:color="auto" w:fill="auto"/>
            <w:vAlign w:val="center"/>
            <w:hideMark/>
          </w:tcPr>
          <w:p w14:paraId="509D324D" w14:textId="75D54455"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51</w:t>
            </w:r>
          </w:p>
        </w:tc>
      </w:tr>
      <w:tr w:rsidR="00394690" w:rsidRPr="00394690" w14:paraId="62DB110A" w14:textId="77777777" w:rsidTr="00394690">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C5D5037" w14:textId="18376184"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Предприятия бытового обслуживания</w:t>
            </w:r>
            <w:r w:rsidR="006972E0">
              <w:rPr>
                <w:rStyle w:val="af9"/>
                <w:rFonts w:ascii="Times New Roman" w:eastAsia="Times New Roman" w:hAnsi="Times New Roman"/>
                <w:color w:val="000000"/>
                <w:lang w:eastAsia="ru-RU"/>
              </w:rPr>
              <w:footnoteReference w:id="7"/>
            </w:r>
          </w:p>
        </w:tc>
      </w:tr>
      <w:tr w:rsidR="006972E0" w:rsidRPr="00394690" w14:paraId="3CCA96DC"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09299C48"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Предприятие бытового обслуживания,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1C5D1BFF" w14:textId="7777777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7 на 1 тыс. человек</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7D510" w14:textId="7B2C687D"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15</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36858EF8" w14:textId="43889EF8"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16</w:t>
            </w:r>
          </w:p>
        </w:tc>
      </w:tr>
      <w:tr w:rsidR="006972E0" w:rsidRPr="00394690" w14:paraId="250C23FA"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30A5CCC" w14:textId="4AD24D6B"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Прачечная, кг</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белья в</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смену</w:t>
            </w:r>
          </w:p>
        </w:tc>
        <w:tc>
          <w:tcPr>
            <w:tcW w:w="2012" w:type="dxa"/>
            <w:tcBorders>
              <w:top w:val="nil"/>
              <w:left w:val="nil"/>
              <w:bottom w:val="single" w:sz="4" w:space="0" w:color="auto"/>
              <w:right w:val="single" w:sz="4" w:space="0" w:color="auto"/>
            </w:tcBorders>
            <w:shd w:val="clear" w:color="auto" w:fill="auto"/>
            <w:vAlign w:val="center"/>
            <w:hideMark/>
          </w:tcPr>
          <w:p w14:paraId="7F96E701" w14:textId="7777777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60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5B291CF4" w14:textId="2EE879CA"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130</w:t>
            </w:r>
          </w:p>
        </w:tc>
        <w:tc>
          <w:tcPr>
            <w:tcW w:w="2080" w:type="dxa"/>
            <w:tcBorders>
              <w:top w:val="nil"/>
              <w:left w:val="nil"/>
              <w:bottom w:val="single" w:sz="4" w:space="0" w:color="auto"/>
              <w:right w:val="single" w:sz="4" w:space="0" w:color="auto"/>
            </w:tcBorders>
            <w:shd w:val="clear" w:color="auto" w:fill="auto"/>
            <w:vAlign w:val="center"/>
            <w:hideMark/>
          </w:tcPr>
          <w:p w14:paraId="5348A5C4" w14:textId="1AEB3AC4"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133</w:t>
            </w:r>
          </w:p>
        </w:tc>
      </w:tr>
      <w:tr w:rsidR="006972E0" w:rsidRPr="00394690" w14:paraId="0E9DC9C5"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DCCE424" w14:textId="32F73208"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Химчистка, кг</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вещей в</w:t>
            </w:r>
            <w:r>
              <w:rPr>
                <w:rFonts w:ascii="Times New Roman" w:eastAsia="Times New Roman" w:hAnsi="Times New Roman"/>
                <w:color w:val="000000"/>
                <w:lang w:eastAsia="ru-RU"/>
              </w:rPr>
              <w:t> </w:t>
            </w:r>
            <w:r w:rsidRPr="00394690">
              <w:rPr>
                <w:rFonts w:ascii="Times New Roman" w:eastAsia="Times New Roman" w:hAnsi="Times New Roman"/>
                <w:color w:val="000000"/>
                <w:lang w:eastAsia="ru-RU"/>
              </w:rPr>
              <w:t>смену</w:t>
            </w:r>
          </w:p>
        </w:tc>
        <w:tc>
          <w:tcPr>
            <w:tcW w:w="2012" w:type="dxa"/>
            <w:tcBorders>
              <w:top w:val="nil"/>
              <w:left w:val="nil"/>
              <w:bottom w:val="single" w:sz="4" w:space="0" w:color="auto"/>
              <w:right w:val="single" w:sz="4" w:space="0" w:color="auto"/>
            </w:tcBorders>
            <w:shd w:val="clear" w:color="auto" w:fill="auto"/>
            <w:vAlign w:val="center"/>
            <w:hideMark/>
          </w:tcPr>
          <w:p w14:paraId="18592D5F" w14:textId="7777777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3,5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302E4564" w14:textId="4A0E3F59"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8</w:t>
            </w:r>
          </w:p>
        </w:tc>
        <w:tc>
          <w:tcPr>
            <w:tcW w:w="2080" w:type="dxa"/>
            <w:tcBorders>
              <w:top w:val="nil"/>
              <w:left w:val="nil"/>
              <w:bottom w:val="single" w:sz="4" w:space="0" w:color="auto"/>
              <w:right w:val="single" w:sz="4" w:space="0" w:color="auto"/>
            </w:tcBorders>
            <w:shd w:val="clear" w:color="auto" w:fill="auto"/>
            <w:vAlign w:val="center"/>
            <w:hideMark/>
          </w:tcPr>
          <w:p w14:paraId="7A28E9C9" w14:textId="037A38DD"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8</w:t>
            </w:r>
          </w:p>
        </w:tc>
      </w:tr>
      <w:tr w:rsidR="006972E0" w:rsidRPr="00394690" w14:paraId="0D72A839"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565246E2"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Баня, место</w:t>
            </w:r>
          </w:p>
        </w:tc>
        <w:tc>
          <w:tcPr>
            <w:tcW w:w="2012" w:type="dxa"/>
            <w:tcBorders>
              <w:top w:val="nil"/>
              <w:left w:val="nil"/>
              <w:bottom w:val="single" w:sz="4" w:space="0" w:color="auto"/>
              <w:right w:val="single" w:sz="4" w:space="0" w:color="auto"/>
            </w:tcBorders>
            <w:shd w:val="clear" w:color="auto" w:fill="auto"/>
            <w:vAlign w:val="center"/>
            <w:hideMark/>
          </w:tcPr>
          <w:p w14:paraId="2D762E69" w14:textId="7777777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7 на 1 тыс. человек</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29DF319C" w14:textId="076AA0C6"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15</w:t>
            </w:r>
          </w:p>
        </w:tc>
        <w:tc>
          <w:tcPr>
            <w:tcW w:w="2080" w:type="dxa"/>
            <w:tcBorders>
              <w:top w:val="nil"/>
              <w:left w:val="nil"/>
              <w:bottom w:val="single" w:sz="4" w:space="0" w:color="auto"/>
              <w:right w:val="single" w:sz="4" w:space="0" w:color="auto"/>
            </w:tcBorders>
            <w:shd w:val="clear" w:color="auto" w:fill="auto"/>
            <w:vAlign w:val="center"/>
            <w:hideMark/>
          </w:tcPr>
          <w:p w14:paraId="727F01BD" w14:textId="2CF73285"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16</w:t>
            </w:r>
          </w:p>
        </w:tc>
      </w:tr>
      <w:tr w:rsidR="00394690" w:rsidRPr="00394690" w14:paraId="278E796B" w14:textId="77777777" w:rsidTr="00394690">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2AC503A" w14:textId="6097A828"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Организации</w:t>
            </w:r>
            <w:r w:rsidR="009A5E75" w:rsidRPr="00394690">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394690">
              <w:rPr>
                <w:rFonts w:ascii="Times New Roman" w:eastAsia="Times New Roman" w:hAnsi="Times New Roman"/>
                <w:color w:val="000000"/>
                <w:lang w:eastAsia="ru-RU"/>
              </w:rPr>
              <w:t>у</w:t>
            </w:r>
            <w:r w:rsidRPr="00394690">
              <w:rPr>
                <w:rFonts w:ascii="Times New Roman" w:eastAsia="Times New Roman" w:hAnsi="Times New Roman"/>
                <w:color w:val="000000"/>
                <w:lang w:eastAsia="ru-RU"/>
              </w:rPr>
              <w:t>чреждения управления, кредитные организации</w:t>
            </w:r>
            <w:r w:rsidR="009A5E75" w:rsidRPr="00394690">
              <w:rPr>
                <w:rFonts w:ascii="Times New Roman" w:eastAsia="Times New Roman" w:hAnsi="Times New Roman"/>
                <w:color w:val="000000"/>
                <w:lang w:eastAsia="ru-RU"/>
              </w:rPr>
              <w:t xml:space="preserve"> и</w:t>
            </w:r>
            <w:r w:rsidR="009A5E75">
              <w:rPr>
                <w:rFonts w:ascii="Times New Roman" w:eastAsia="Times New Roman" w:hAnsi="Times New Roman"/>
                <w:color w:val="000000"/>
                <w:lang w:eastAsia="ru-RU"/>
              </w:rPr>
              <w:t> </w:t>
            </w:r>
            <w:r w:rsidR="009A5E75" w:rsidRPr="00394690">
              <w:rPr>
                <w:rFonts w:ascii="Times New Roman" w:eastAsia="Times New Roman" w:hAnsi="Times New Roman"/>
                <w:color w:val="000000"/>
                <w:lang w:eastAsia="ru-RU"/>
              </w:rPr>
              <w:t>о</w:t>
            </w:r>
            <w:r w:rsidRPr="00394690">
              <w:rPr>
                <w:rFonts w:ascii="Times New Roman" w:eastAsia="Times New Roman" w:hAnsi="Times New Roman"/>
                <w:color w:val="000000"/>
                <w:lang w:eastAsia="ru-RU"/>
              </w:rPr>
              <w:t>рганизации связи</w:t>
            </w:r>
          </w:p>
        </w:tc>
      </w:tr>
      <w:tr w:rsidR="006972E0" w:rsidRPr="00394690" w14:paraId="3377D5C8" w14:textId="77777777" w:rsidTr="008C0725">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1FD4C821"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Отделение связи, объект</w:t>
            </w:r>
          </w:p>
        </w:tc>
        <w:tc>
          <w:tcPr>
            <w:tcW w:w="2012" w:type="dxa"/>
            <w:tcBorders>
              <w:top w:val="nil"/>
              <w:left w:val="nil"/>
              <w:bottom w:val="single" w:sz="4" w:space="0" w:color="auto"/>
              <w:right w:val="single" w:sz="4" w:space="0" w:color="auto"/>
            </w:tcBorders>
            <w:shd w:val="clear" w:color="auto" w:fill="auto"/>
            <w:vAlign w:val="center"/>
            <w:hideMark/>
          </w:tcPr>
          <w:p w14:paraId="410E64B1" w14:textId="5170B649"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2 на 10 тыс. человек</w:t>
            </w:r>
            <w:r w:rsidRPr="00394690">
              <w:rPr>
                <w:rFonts w:ascii="Times New Roman" w:eastAsia="Times New Roman" w:hAnsi="Times New Roman"/>
                <w:color w:val="000000"/>
                <w:vertAlign w:val="superscript"/>
                <w:lang w:eastAsia="ru-RU"/>
              </w:rPr>
              <w:footnoteReference w:id="8"/>
            </w:r>
          </w:p>
        </w:tc>
        <w:tc>
          <w:tcPr>
            <w:tcW w:w="2080" w:type="dxa"/>
            <w:tcBorders>
              <w:top w:val="nil"/>
              <w:left w:val="nil"/>
              <w:bottom w:val="single" w:sz="4" w:space="0" w:color="auto"/>
              <w:right w:val="single" w:sz="4" w:space="0" w:color="auto"/>
            </w:tcBorders>
            <w:shd w:val="clear" w:color="auto" w:fill="auto"/>
            <w:vAlign w:val="center"/>
            <w:hideMark/>
          </w:tcPr>
          <w:p w14:paraId="6039B7CF" w14:textId="6E3BF368"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c>
          <w:tcPr>
            <w:tcW w:w="2080" w:type="dxa"/>
            <w:tcBorders>
              <w:top w:val="nil"/>
              <w:left w:val="nil"/>
              <w:bottom w:val="single" w:sz="4" w:space="0" w:color="auto"/>
              <w:right w:val="single" w:sz="4" w:space="0" w:color="auto"/>
            </w:tcBorders>
            <w:shd w:val="clear" w:color="auto" w:fill="auto"/>
            <w:vAlign w:val="center"/>
            <w:hideMark/>
          </w:tcPr>
          <w:p w14:paraId="214D746A" w14:textId="4AA2358A"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r>
      <w:tr w:rsidR="006972E0" w:rsidRPr="00394690" w14:paraId="41432997" w14:textId="77777777" w:rsidTr="008C0725">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17513A3E"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Отделение банка, операционная касса</w:t>
            </w:r>
          </w:p>
        </w:tc>
        <w:tc>
          <w:tcPr>
            <w:tcW w:w="2012" w:type="dxa"/>
            <w:tcBorders>
              <w:top w:val="nil"/>
              <w:left w:val="nil"/>
              <w:bottom w:val="single" w:sz="4" w:space="0" w:color="auto"/>
              <w:right w:val="single" w:sz="4" w:space="0" w:color="auto"/>
            </w:tcBorders>
            <w:shd w:val="clear" w:color="auto" w:fill="auto"/>
            <w:vAlign w:val="center"/>
            <w:hideMark/>
          </w:tcPr>
          <w:p w14:paraId="2234152C" w14:textId="5316889D"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1 на 10-30 тыс. человек</w:t>
            </w:r>
            <w:r w:rsidRPr="00227CAC">
              <w:rPr>
                <w:rFonts w:ascii="Times New Roman" w:eastAsia="Times New Roman" w:hAnsi="Times New Roman"/>
                <w:color w:val="000000"/>
                <w:vertAlign w:val="superscript"/>
                <w:lang w:eastAsia="ru-RU"/>
              </w:rPr>
              <w:footnoteReference w:id="9"/>
            </w:r>
          </w:p>
        </w:tc>
        <w:tc>
          <w:tcPr>
            <w:tcW w:w="2080" w:type="dxa"/>
            <w:tcBorders>
              <w:top w:val="nil"/>
              <w:left w:val="nil"/>
              <w:bottom w:val="single" w:sz="4" w:space="0" w:color="auto"/>
              <w:right w:val="single" w:sz="4" w:space="0" w:color="auto"/>
            </w:tcBorders>
            <w:shd w:val="clear" w:color="auto" w:fill="auto"/>
            <w:vAlign w:val="center"/>
            <w:hideMark/>
          </w:tcPr>
          <w:p w14:paraId="431CF8C0" w14:textId="592B447E"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c>
          <w:tcPr>
            <w:tcW w:w="2080" w:type="dxa"/>
            <w:tcBorders>
              <w:top w:val="nil"/>
              <w:left w:val="nil"/>
              <w:bottom w:val="single" w:sz="4" w:space="0" w:color="auto"/>
              <w:right w:val="single" w:sz="4" w:space="0" w:color="auto"/>
            </w:tcBorders>
            <w:shd w:val="clear" w:color="auto" w:fill="auto"/>
            <w:vAlign w:val="center"/>
            <w:hideMark/>
          </w:tcPr>
          <w:p w14:paraId="497FA754" w14:textId="5FC9DB78"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r>
      <w:tr w:rsidR="006972E0" w:rsidRPr="00394690" w14:paraId="7F52C479" w14:textId="77777777" w:rsidTr="008C0725">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489F6B29"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Юридическая консультация,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26DECD8D" w14:textId="7777777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1 на 10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4C8062E7" w14:textId="29A7CD2C"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c>
          <w:tcPr>
            <w:tcW w:w="2080" w:type="dxa"/>
            <w:tcBorders>
              <w:top w:val="nil"/>
              <w:left w:val="nil"/>
              <w:bottom w:val="single" w:sz="4" w:space="0" w:color="auto"/>
              <w:right w:val="single" w:sz="4" w:space="0" w:color="auto"/>
            </w:tcBorders>
            <w:shd w:val="clear" w:color="auto" w:fill="auto"/>
            <w:vAlign w:val="center"/>
            <w:hideMark/>
          </w:tcPr>
          <w:p w14:paraId="745F1919" w14:textId="59FF61A8" w:rsidR="006972E0" w:rsidRPr="00394690" w:rsidRDefault="006972E0" w:rsidP="006972E0">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r>
      <w:tr w:rsidR="008C0725" w:rsidRPr="00394690" w14:paraId="3A914388" w14:textId="77777777" w:rsidTr="008C0725">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2548417B" w14:textId="77777777" w:rsidR="008C0725" w:rsidRPr="00394690" w:rsidRDefault="008C0725" w:rsidP="008C0725">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Нотариальная контора, рабочее место</w:t>
            </w:r>
          </w:p>
        </w:tc>
        <w:tc>
          <w:tcPr>
            <w:tcW w:w="2012" w:type="dxa"/>
            <w:tcBorders>
              <w:top w:val="nil"/>
              <w:left w:val="nil"/>
              <w:bottom w:val="single" w:sz="4" w:space="0" w:color="auto"/>
              <w:right w:val="single" w:sz="4" w:space="0" w:color="auto"/>
            </w:tcBorders>
            <w:shd w:val="clear" w:color="auto" w:fill="auto"/>
            <w:vAlign w:val="center"/>
            <w:hideMark/>
          </w:tcPr>
          <w:p w14:paraId="6004D855" w14:textId="77777777" w:rsidR="008C0725" w:rsidRPr="00394690" w:rsidRDefault="008C0725" w:rsidP="008C0725">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1 на 30 тыс. человек</w:t>
            </w:r>
          </w:p>
        </w:tc>
        <w:tc>
          <w:tcPr>
            <w:tcW w:w="2080" w:type="dxa"/>
            <w:tcBorders>
              <w:top w:val="nil"/>
              <w:left w:val="nil"/>
              <w:bottom w:val="single" w:sz="4" w:space="0" w:color="auto"/>
              <w:right w:val="single" w:sz="4" w:space="0" w:color="auto"/>
            </w:tcBorders>
            <w:shd w:val="clear" w:color="auto" w:fill="auto"/>
            <w:vAlign w:val="center"/>
            <w:hideMark/>
          </w:tcPr>
          <w:p w14:paraId="34EC2E1D" w14:textId="154252D3" w:rsidR="008C0725" w:rsidRPr="00394690" w:rsidRDefault="008C0725" w:rsidP="008C0725">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c>
          <w:tcPr>
            <w:tcW w:w="2080" w:type="dxa"/>
            <w:tcBorders>
              <w:top w:val="nil"/>
              <w:left w:val="nil"/>
              <w:bottom w:val="single" w:sz="4" w:space="0" w:color="auto"/>
              <w:right w:val="single" w:sz="4" w:space="0" w:color="auto"/>
            </w:tcBorders>
            <w:shd w:val="clear" w:color="auto" w:fill="auto"/>
            <w:vAlign w:val="center"/>
            <w:hideMark/>
          </w:tcPr>
          <w:p w14:paraId="63B1E454" w14:textId="680480D8" w:rsidR="008C0725" w:rsidRPr="00394690" w:rsidRDefault="008C0725" w:rsidP="008C0725">
            <w:pPr>
              <w:spacing w:after="0" w:line="240" w:lineRule="auto"/>
              <w:jc w:val="center"/>
              <w:rPr>
                <w:rFonts w:ascii="Times New Roman" w:eastAsia="Times New Roman" w:hAnsi="Times New Roman"/>
                <w:color w:val="000000"/>
                <w:lang w:eastAsia="ru-RU"/>
              </w:rPr>
            </w:pPr>
            <w:r w:rsidRPr="008C0725">
              <w:rPr>
                <w:rFonts w:ascii="Times New Roman" w:eastAsia="Times New Roman" w:hAnsi="Times New Roman"/>
                <w:color w:val="000000"/>
                <w:lang w:eastAsia="ru-RU"/>
              </w:rPr>
              <w:t>0</w:t>
            </w:r>
          </w:p>
        </w:tc>
      </w:tr>
      <w:tr w:rsidR="00394690" w:rsidRPr="00394690" w14:paraId="1B38DA87" w14:textId="77777777" w:rsidTr="00394690">
        <w:trPr>
          <w:trHeight w:val="170"/>
          <w:jc w:val="center"/>
        </w:trPr>
        <w:tc>
          <w:tcPr>
            <w:tcW w:w="101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1D88A26" w14:textId="2F5AFCAE" w:rsidR="00394690" w:rsidRPr="00394690" w:rsidRDefault="00394690" w:rsidP="0039469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Организации жилищно-коммунального хозяйства</w:t>
            </w:r>
          </w:p>
        </w:tc>
      </w:tr>
      <w:tr w:rsidR="006972E0" w:rsidRPr="00394690" w14:paraId="6C94F23C"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6F24374B"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Жилищно-эксплуатационные организации, объект</w:t>
            </w:r>
          </w:p>
        </w:tc>
        <w:tc>
          <w:tcPr>
            <w:tcW w:w="2012" w:type="dxa"/>
            <w:tcBorders>
              <w:top w:val="nil"/>
              <w:left w:val="nil"/>
              <w:bottom w:val="single" w:sz="4" w:space="0" w:color="auto"/>
              <w:right w:val="single" w:sz="4" w:space="0" w:color="auto"/>
            </w:tcBorders>
            <w:shd w:val="clear" w:color="auto" w:fill="auto"/>
            <w:vAlign w:val="center"/>
            <w:hideMark/>
          </w:tcPr>
          <w:p w14:paraId="5B6A38AC" w14:textId="127ABA8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1 на 20 тыс. человек</w:t>
            </w:r>
            <w:r w:rsidRPr="00227CAC">
              <w:rPr>
                <w:rFonts w:ascii="Times New Roman" w:eastAsia="Times New Roman" w:hAnsi="Times New Roman"/>
                <w:color w:val="000000"/>
                <w:vertAlign w:val="superscript"/>
                <w:lang w:eastAsia="ru-RU"/>
              </w:rPr>
              <w:footnoteReference w:id="10"/>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D0537" w14:textId="664BB95B"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14:paraId="2F8DC395" w14:textId="27081F23"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0</w:t>
            </w:r>
          </w:p>
        </w:tc>
      </w:tr>
      <w:tr w:rsidR="006972E0" w:rsidRPr="00394690" w14:paraId="77B017BA" w14:textId="77777777" w:rsidTr="00EF0F69">
        <w:trPr>
          <w:trHeight w:val="170"/>
          <w:jc w:val="center"/>
        </w:trPr>
        <w:tc>
          <w:tcPr>
            <w:tcW w:w="4023" w:type="dxa"/>
            <w:tcBorders>
              <w:top w:val="nil"/>
              <w:left w:val="single" w:sz="4" w:space="0" w:color="auto"/>
              <w:bottom w:val="single" w:sz="4" w:space="0" w:color="auto"/>
              <w:right w:val="single" w:sz="4" w:space="0" w:color="auto"/>
            </w:tcBorders>
            <w:shd w:val="clear" w:color="auto" w:fill="auto"/>
            <w:vAlign w:val="center"/>
            <w:hideMark/>
          </w:tcPr>
          <w:p w14:paraId="291DD019" w14:textId="77777777" w:rsidR="006972E0" w:rsidRPr="00394690" w:rsidRDefault="006972E0" w:rsidP="006972E0">
            <w:pPr>
              <w:spacing w:after="0" w:line="240" w:lineRule="auto"/>
              <w:rPr>
                <w:rFonts w:ascii="Times New Roman" w:eastAsia="Times New Roman" w:hAnsi="Times New Roman"/>
                <w:color w:val="000000"/>
                <w:lang w:eastAsia="ru-RU"/>
              </w:rPr>
            </w:pPr>
            <w:r w:rsidRPr="00394690">
              <w:rPr>
                <w:rFonts w:ascii="Times New Roman" w:eastAsia="Times New Roman" w:hAnsi="Times New Roman"/>
                <w:color w:val="000000"/>
                <w:lang w:eastAsia="ru-RU"/>
              </w:rPr>
              <w:t>Гостиницы, место</w:t>
            </w:r>
          </w:p>
        </w:tc>
        <w:tc>
          <w:tcPr>
            <w:tcW w:w="2012" w:type="dxa"/>
            <w:tcBorders>
              <w:top w:val="nil"/>
              <w:left w:val="nil"/>
              <w:bottom w:val="single" w:sz="4" w:space="0" w:color="auto"/>
              <w:right w:val="single" w:sz="4" w:space="0" w:color="auto"/>
            </w:tcBorders>
            <w:shd w:val="clear" w:color="auto" w:fill="auto"/>
            <w:vAlign w:val="center"/>
            <w:hideMark/>
          </w:tcPr>
          <w:p w14:paraId="77C522EC" w14:textId="0B4B0E57" w:rsidR="006972E0" w:rsidRPr="00394690" w:rsidRDefault="006972E0" w:rsidP="006972E0">
            <w:pPr>
              <w:spacing w:after="0" w:line="240" w:lineRule="auto"/>
              <w:jc w:val="center"/>
              <w:rPr>
                <w:rFonts w:ascii="Times New Roman" w:eastAsia="Times New Roman" w:hAnsi="Times New Roman"/>
                <w:color w:val="000000"/>
                <w:lang w:eastAsia="ru-RU"/>
              </w:rPr>
            </w:pPr>
            <w:r w:rsidRPr="00394690">
              <w:rPr>
                <w:rFonts w:ascii="Times New Roman" w:eastAsia="Times New Roman" w:hAnsi="Times New Roman"/>
                <w:color w:val="000000"/>
                <w:lang w:eastAsia="ru-RU"/>
              </w:rPr>
              <w:t>6 на 1 тыс. человек</w:t>
            </w:r>
            <w:r>
              <w:rPr>
                <w:rStyle w:val="af9"/>
                <w:rFonts w:ascii="Times New Roman" w:eastAsia="Times New Roman" w:hAnsi="Times New Roman"/>
                <w:color w:val="000000"/>
                <w:lang w:eastAsia="ru-RU"/>
              </w:rPr>
              <w:footnoteReference w:id="11"/>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60D9C1C0" w14:textId="6115F279"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13</w:t>
            </w:r>
          </w:p>
        </w:tc>
        <w:tc>
          <w:tcPr>
            <w:tcW w:w="2080" w:type="dxa"/>
            <w:tcBorders>
              <w:top w:val="nil"/>
              <w:left w:val="nil"/>
              <w:bottom w:val="single" w:sz="4" w:space="0" w:color="auto"/>
              <w:right w:val="single" w:sz="4" w:space="0" w:color="auto"/>
            </w:tcBorders>
            <w:shd w:val="clear" w:color="auto" w:fill="auto"/>
            <w:vAlign w:val="center"/>
            <w:hideMark/>
          </w:tcPr>
          <w:p w14:paraId="1CEAD312" w14:textId="0C42C163" w:rsidR="006972E0" w:rsidRPr="006972E0" w:rsidRDefault="006972E0" w:rsidP="006972E0">
            <w:pPr>
              <w:spacing w:after="0" w:line="240" w:lineRule="auto"/>
              <w:jc w:val="center"/>
              <w:rPr>
                <w:rFonts w:ascii="Times New Roman" w:eastAsia="Times New Roman" w:hAnsi="Times New Roman"/>
                <w:color w:val="000000"/>
                <w:lang w:eastAsia="ru-RU"/>
              </w:rPr>
            </w:pPr>
            <w:r w:rsidRPr="006972E0">
              <w:rPr>
                <w:rFonts w:ascii="Times New Roman" w:hAnsi="Times New Roman"/>
                <w:color w:val="000000"/>
              </w:rPr>
              <w:t>13</w:t>
            </w:r>
          </w:p>
        </w:tc>
      </w:tr>
    </w:tbl>
    <w:p w14:paraId="10C60221" w14:textId="77777777" w:rsidR="00022976" w:rsidRDefault="00022976" w:rsidP="00031883">
      <w:pPr>
        <w:spacing w:after="0" w:line="240" w:lineRule="auto"/>
        <w:ind w:firstLine="709"/>
        <w:jc w:val="both"/>
        <w:rPr>
          <w:rFonts w:ascii="Times New Roman" w:eastAsia="Times New Roman" w:hAnsi="Times New Roman"/>
          <w:sz w:val="28"/>
          <w:szCs w:val="28"/>
          <w:lang w:eastAsia="ru-RU"/>
        </w:rPr>
      </w:pPr>
    </w:p>
    <w:p w14:paraId="174C5580" w14:textId="629D2F6A" w:rsidR="00031883" w:rsidRPr="00031883" w:rsidRDefault="00031883" w:rsidP="00031883">
      <w:pPr>
        <w:spacing w:after="0" w:line="240" w:lineRule="auto"/>
        <w:ind w:firstLine="709"/>
        <w:jc w:val="both"/>
        <w:rPr>
          <w:rFonts w:ascii="Times New Roman" w:eastAsia="Times New Roman" w:hAnsi="Times New Roman"/>
          <w:sz w:val="28"/>
          <w:szCs w:val="28"/>
          <w:lang w:eastAsia="ru-RU"/>
        </w:rPr>
      </w:pPr>
      <w:r w:rsidRPr="00031883">
        <w:rPr>
          <w:rFonts w:ascii="Times New Roman" w:eastAsia="Times New Roman" w:hAnsi="Times New Roman"/>
          <w:sz w:val="28"/>
          <w:szCs w:val="28"/>
          <w:lang w:eastAsia="ru-RU"/>
        </w:rPr>
        <w:t>Перспективное развитие сети коммерческих предприятий обслуживания населения (торговля, общественное питание, бытовое обслуживание) как</w:t>
      </w:r>
      <w:r w:rsidR="009A5E75" w:rsidRPr="00031883">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о</w:t>
      </w:r>
      <w:r w:rsidRPr="00031883">
        <w:rPr>
          <w:rFonts w:ascii="Times New Roman" w:eastAsia="Times New Roman" w:hAnsi="Times New Roman"/>
          <w:sz w:val="28"/>
          <w:szCs w:val="28"/>
          <w:lang w:eastAsia="ru-RU"/>
        </w:rPr>
        <w:t>бъёмным, так</w:t>
      </w:r>
      <w:r w:rsidR="009A5E75" w:rsidRPr="00031883">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по</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с</w:t>
      </w:r>
      <w:r w:rsidRPr="00031883">
        <w:rPr>
          <w:rFonts w:ascii="Times New Roman" w:eastAsia="Times New Roman" w:hAnsi="Times New Roman"/>
          <w:sz w:val="28"/>
          <w:szCs w:val="28"/>
          <w:lang w:eastAsia="ru-RU"/>
        </w:rPr>
        <w:t>труктурным показателям полностью будет происходить</w:t>
      </w:r>
      <w:r w:rsidR="009A5E75" w:rsidRPr="00031883">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с</w:t>
      </w:r>
      <w:r w:rsidRPr="00031883">
        <w:rPr>
          <w:rFonts w:ascii="Times New Roman" w:eastAsia="Times New Roman" w:hAnsi="Times New Roman"/>
          <w:sz w:val="28"/>
          <w:szCs w:val="28"/>
          <w:lang w:eastAsia="ru-RU"/>
        </w:rPr>
        <w:t>оответствии</w:t>
      </w:r>
      <w:r w:rsidR="009A5E75" w:rsidRPr="00031883">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т</w:t>
      </w:r>
      <w:r>
        <w:rPr>
          <w:rFonts w:ascii="Times New Roman" w:eastAsia="Times New Roman" w:hAnsi="Times New Roman"/>
          <w:sz w:val="28"/>
          <w:szCs w:val="28"/>
          <w:lang w:eastAsia="ru-RU"/>
        </w:rPr>
        <w:t>ребованиями рынка</w:t>
      </w:r>
      <w:r w:rsidRPr="0003188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6678DB1A" w14:textId="4AD42E27" w:rsidR="00031883" w:rsidRDefault="00031883" w:rsidP="00031883">
      <w:pPr>
        <w:spacing w:after="0" w:line="240" w:lineRule="auto"/>
        <w:ind w:firstLine="709"/>
        <w:jc w:val="both"/>
        <w:rPr>
          <w:rFonts w:ascii="Times New Roman" w:eastAsia="Times New Roman" w:hAnsi="Times New Roman"/>
          <w:sz w:val="28"/>
          <w:szCs w:val="28"/>
          <w:lang w:eastAsia="ru-RU"/>
        </w:rPr>
      </w:pPr>
      <w:r w:rsidRPr="00031883">
        <w:rPr>
          <w:rFonts w:ascii="Times New Roman" w:eastAsia="Times New Roman" w:hAnsi="Times New Roman"/>
          <w:sz w:val="28"/>
          <w:szCs w:val="28"/>
          <w:lang w:eastAsia="ru-RU"/>
        </w:rPr>
        <w:t>Размещение крупных</w:t>
      </w:r>
      <w:r w:rsidR="009A5E75" w:rsidRPr="00031883">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с</w:t>
      </w:r>
      <w:r w:rsidRPr="00031883">
        <w:rPr>
          <w:rFonts w:ascii="Times New Roman" w:eastAsia="Times New Roman" w:hAnsi="Times New Roman"/>
          <w:sz w:val="28"/>
          <w:szCs w:val="28"/>
          <w:lang w:eastAsia="ru-RU"/>
        </w:rPr>
        <w:t>редних объектов будет происходить преимущественно</w:t>
      </w:r>
      <w:r w:rsidR="009A5E75" w:rsidRPr="00031883">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о</w:t>
      </w:r>
      <w:r w:rsidRPr="00031883">
        <w:rPr>
          <w:rFonts w:ascii="Times New Roman" w:eastAsia="Times New Roman" w:hAnsi="Times New Roman"/>
          <w:sz w:val="28"/>
          <w:szCs w:val="28"/>
          <w:lang w:eastAsia="ru-RU"/>
        </w:rPr>
        <w:t>бщественном центре.</w:t>
      </w:r>
      <w:r w:rsidR="00195F8B">
        <w:rPr>
          <w:rFonts w:ascii="Times New Roman" w:eastAsia="Times New Roman" w:hAnsi="Times New Roman"/>
          <w:sz w:val="28"/>
          <w:szCs w:val="28"/>
          <w:lang w:eastAsia="ru-RU"/>
        </w:rPr>
        <w:t xml:space="preserve"> П</w:t>
      </w:r>
      <w:r w:rsidRPr="00031883">
        <w:rPr>
          <w:rFonts w:ascii="Times New Roman" w:eastAsia="Times New Roman" w:hAnsi="Times New Roman"/>
          <w:sz w:val="28"/>
          <w:szCs w:val="28"/>
          <w:lang w:eastAsia="ru-RU"/>
        </w:rPr>
        <w:t>редлагается дальнейшее совершенствование</w:t>
      </w:r>
      <w:r w:rsidR="009A5E75" w:rsidRPr="00031883">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31883">
        <w:rPr>
          <w:rFonts w:ascii="Times New Roman" w:eastAsia="Times New Roman" w:hAnsi="Times New Roman"/>
          <w:sz w:val="28"/>
          <w:szCs w:val="28"/>
          <w:lang w:eastAsia="ru-RU"/>
        </w:rPr>
        <w:t>р</w:t>
      </w:r>
      <w:r w:rsidRPr="00031883">
        <w:rPr>
          <w:rFonts w:ascii="Times New Roman" w:eastAsia="Times New Roman" w:hAnsi="Times New Roman"/>
          <w:sz w:val="28"/>
          <w:szCs w:val="28"/>
          <w:lang w:eastAsia="ru-RU"/>
        </w:rPr>
        <w:t>азвитие системы культурно-бытового обслуживания.</w:t>
      </w:r>
      <w:r w:rsidR="009C3FCC">
        <w:rPr>
          <w:rFonts w:ascii="Times New Roman" w:eastAsia="Times New Roman" w:hAnsi="Times New Roman"/>
          <w:sz w:val="28"/>
          <w:szCs w:val="28"/>
          <w:lang w:eastAsia="ru-RU"/>
        </w:rPr>
        <w:t xml:space="preserve"> </w:t>
      </w:r>
    </w:p>
    <w:p w14:paraId="457A58D9" w14:textId="77777777" w:rsidR="00AE5D98" w:rsidRDefault="00AE5D98" w:rsidP="00031883">
      <w:pPr>
        <w:spacing w:after="0" w:line="240" w:lineRule="auto"/>
        <w:ind w:firstLine="709"/>
        <w:jc w:val="both"/>
        <w:rPr>
          <w:rFonts w:ascii="Times New Roman" w:eastAsia="Times New Roman" w:hAnsi="Times New Roman"/>
          <w:sz w:val="28"/>
          <w:szCs w:val="28"/>
          <w:lang w:eastAsia="ru-RU"/>
        </w:rPr>
      </w:pPr>
    </w:p>
    <w:p w14:paraId="01AF65F6" w14:textId="77777777" w:rsidR="000E1736" w:rsidRPr="000E1736" w:rsidRDefault="000E1736" w:rsidP="000E1736">
      <w:pPr>
        <w:spacing w:after="0" w:line="240" w:lineRule="auto"/>
        <w:ind w:firstLine="709"/>
        <w:jc w:val="both"/>
        <w:rPr>
          <w:rFonts w:ascii="Times New Roman" w:eastAsia="Times New Roman" w:hAnsi="Times New Roman"/>
          <w:i/>
          <w:sz w:val="28"/>
          <w:szCs w:val="28"/>
          <w:u w:val="single"/>
          <w:lang w:eastAsia="ru-RU"/>
        </w:rPr>
      </w:pPr>
      <w:bookmarkStart w:id="251" w:name="_Toc477355610"/>
      <w:bookmarkStart w:id="252" w:name="_Toc477355972"/>
      <w:bookmarkStart w:id="253" w:name="_Toc477362807"/>
      <w:bookmarkStart w:id="254" w:name="_Toc477363278"/>
      <w:bookmarkStart w:id="255" w:name="_Toc477364602"/>
      <w:bookmarkStart w:id="256" w:name="_Toc477422463"/>
      <w:bookmarkStart w:id="257" w:name="_Toc477423549"/>
      <w:bookmarkStart w:id="258" w:name="_Toc477424525"/>
      <w:bookmarkStart w:id="259" w:name="_Toc477427153"/>
      <w:bookmarkStart w:id="260" w:name="_Toc477428274"/>
      <w:bookmarkStart w:id="261" w:name="_Toc477428774"/>
      <w:bookmarkStart w:id="262" w:name="_Toc477431440"/>
      <w:bookmarkStart w:id="263" w:name="_Toc477432352"/>
      <w:bookmarkStart w:id="264" w:name="_Toc477438403"/>
      <w:bookmarkStart w:id="265" w:name="_Toc477436820"/>
      <w:bookmarkStart w:id="266" w:name="_Toc477526038"/>
      <w:bookmarkStart w:id="267" w:name="_Toc477535189"/>
      <w:bookmarkStart w:id="268" w:name="_Toc477536870"/>
      <w:bookmarkStart w:id="269" w:name="_Toc477538629"/>
      <w:bookmarkStart w:id="270" w:name="_Toc479260930"/>
      <w:bookmarkStart w:id="271" w:name="_Toc492309867"/>
      <w:bookmarkStart w:id="272" w:name="_Toc497667488"/>
      <w:bookmarkStart w:id="273" w:name="_Toc464050124"/>
      <w:bookmarkStart w:id="274" w:name="_Toc464220838"/>
      <w:bookmarkStart w:id="275" w:name="_Toc464221320"/>
      <w:bookmarkStart w:id="276" w:name="_Toc464221503"/>
      <w:bookmarkStart w:id="277" w:name="_Toc464223927"/>
      <w:bookmarkStart w:id="278" w:name="_Toc464486122"/>
      <w:r w:rsidRPr="000E1736">
        <w:rPr>
          <w:rFonts w:ascii="Times New Roman" w:eastAsia="Times New Roman" w:hAnsi="Times New Roman"/>
          <w:i/>
          <w:sz w:val="28"/>
          <w:szCs w:val="28"/>
          <w:u w:val="single"/>
          <w:lang w:eastAsia="ru-RU"/>
        </w:rPr>
        <w:t>Мероприятия для маломобильных групп населения</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bookmarkEnd w:id="274"/>
    <w:bookmarkEnd w:id="275"/>
    <w:bookmarkEnd w:id="276"/>
    <w:bookmarkEnd w:id="277"/>
    <w:bookmarkEnd w:id="278"/>
    <w:p w14:paraId="40E73BC6" w14:textId="056D0570" w:rsidR="000E1736" w:rsidRPr="000E1736" w:rsidRDefault="000E1736" w:rsidP="000E1736">
      <w:pPr>
        <w:spacing w:after="0" w:line="240" w:lineRule="auto"/>
        <w:ind w:firstLine="709"/>
        <w:jc w:val="both"/>
        <w:rPr>
          <w:rFonts w:ascii="Times New Roman" w:eastAsia="Times New Roman" w:hAnsi="Times New Roman"/>
          <w:sz w:val="28"/>
          <w:szCs w:val="28"/>
          <w:lang w:eastAsia="ru-RU"/>
        </w:rPr>
      </w:pPr>
      <w:r w:rsidRPr="000E1736">
        <w:rPr>
          <w:rFonts w:ascii="Times New Roman" w:eastAsia="Times New Roman" w:hAnsi="Times New Roman"/>
          <w:sz w:val="28"/>
          <w:szCs w:val="28"/>
          <w:lang w:eastAsia="ru-RU"/>
        </w:rPr>
        <w:t>При подготовке проектной документации</w:t>
      </w:r>
      <w:r w:rsidR="009A5E75" w:rsidRPr="000E1736">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о</w:t>
      </w:r>
      <w:r w:rsidRPr="000E1736">
        <w:rPr>
          <w:rFonts w:ascii="Times New Roman" w:eastAsia="Times New Roman" w:hAnsi="Times New Roman"/>
          <w:sz w:val="28"/>
          <w:szCs w:val="28"/>
          <w:lang w:eastAsia="ru-RU"/>
        </w:rPr>
        <w:t>бязательном порядке необходимо предусмотреть выполнение мероприятий, предусмотренных сводом правил СП</w:t>
      </w:r>
      <w:r>
        <w:rPr>
          <w:rFonts w:ascii="Times New Roman" w:eastAsia="Times New Roman" w:hAnsi="Times New Roman"/>
          <w:sz w:val="28"/>
          <w:szCs w:val="28"/>
          <w:lang w:eastAsia="ru-RU"/>
        </w:rPr>
        <w:t> </w:t>
      </w:r>
      <w:r w:rsidRPr="000E1736">
        <w:rPr>
          <w:rFonts w:ascii="Times New Roman" w:eastAsia="Times New Roman" w:hAnsi="Times New Roman"/>
          <w:sz w:val="28"/>
          <w:szCs w:val="28"/>
          <w:lang w:eastAsia="ru-RU"/>
        </w:rPr>
        <w:t>59.13330.2016</w:t>
      </w:r>
      <w:r>
        <w:rPr>
          <w:rFonts w:ascii="Times New Roman" w:eastAsia="Times New Roman" w:hAnsi="Times New Roman"/>
          <w:sz w:val="28"/>
          <w:szCs w:val="28"/>
          <w:lang w:eastAsia="ru-RU"/>
        </w:rPr>
        <w:t xml:space="preserve"> «</w:t>
      </w:r>
      <w:r w:rsidRPr="000E1736">
        <w:rPr>
          <w:rFonts w:ascii="Times New Roman" w:eastAsia="Times New Roman" w:hAnsi="Times New Roman"/>
          <w:sz w:val="28"/>
          <w:szCs w:val="28"/>
          <w:lang w:eastAsia="ru-RU"/>
        </w:rPr>
        <w:t>Свод правил.</w:t>
      </w:r>
      <w:r>
        <w:rPr>
          <w:rFonts w:ascii="Times New Roman" w:eastAsia="Times New Roman" w:hAnsi="Times New Roman"/>
          <w:sz w:val="28"/>
          <w:szCs w:val="28"/>
          <w:lang w:eastAsia="ru-RU"/>
        </w:rPr>
        <w:t xml:space="preserve"> </w:t>
      </w:r>
      <w:r w:rsidRPr="000E1736">
        <w:rPr>
          <w:rFonts w:ascii="Times New Roman" w:eastAsia="Times New Roman" w:hAnsi="Times New Roman"/>
          <w:sz w:val="28"/>
          <w:szCs w:val="28"/>
          <w:lang w:eastAsia="ru-RU"/>
        </w:rPr>
        <w:t>Доступность зданий</w:t>
      </w:r>
      <w:r w:rsidR="009A5E75" w:rsidRPr="000E1736">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ооружений для</w:t>
      </w:r>
      <w:r>
        <w:rPr>
          <w:rFonts w:ascii="Times New Roman" w:eastAsia="Times New Roman" w:hAnsi="Times New Roman"/>
          <w:sz w:val="28"/>
          <w:szCs w:val="28"/>
          <w:lang w:eastAsia="ru-RU"/>
        </w:rPr>
        <w:t xml:space="preserve"> </w:t>
      </w:r>
      <w:r w:rsidRPr="000E1736">
        <w:rPr>
          <w:rFonts w:ascii="Times New Roman" w:eastAsia="Times New Roman" w:hAnsi="Times New Roman"/>
          <w:sz w:val="28"/>
          <w:szCs w:val="28"/>
          <w:lang w:eastAsia="ru-RU"/>
        </w:rPr>
        <w:lastRenderedPageBreak/>
        <w:t>маломобильных групп населения.</w:t>
      </w:r>
      <w:r>
        <w:rPr>
          <w:rFonts w:ascii="Times New Roman" w:eastAsia="Times New Roman" w:hAnsi="Times New Roman"/>
          <w:sz w:val="28"/>
          <w:szCs w:val="28"/>
          <w:lang w:eastAsia="ru-RU"/>
        </w:rPr>
        <w:t xml:space="preserve"> </w:t>
      </w:r>
      <w:r w:rsidRPr="000E1736">
        <w:rPr>
          <w:rFonts w:ascii="Times New Roman" w:eastAsia="Times New Roman" w:hAnsi="Times New Roman"/>
          <w:sz w:val="28"/>
          <w:szCs w:val="28"/>
          <w:lang w:eastAsia="ru-RU"/>
        </w:rPr>
        <w:t>Актуализированная редакция СНиП 35-01-2001</w:t>
      </w:r>
      <w:r>
        <w:rPr>
          <w:rFonts w:ascii="Times New Roman" w:eastAsia="Times New Roman" w:hAnsi="Times New Roman"/>
          <w:sz w:val="28"/>
          <w:szCs w:val="28"/>
          <w:lang w:eastAsia="ru-RU"/>
        </w:rPr>
        <w:t>»</w:t>
      </w:r>
      <w:r w:rsidRPr="000E1736">
        <w:rPr>
          <w:rFonts w:ascii="Times New Roman" w:eastAsia="Times New Roman" w:hAnsi="Times New Roman"/>
          <w:sz w:val="28"/>
          <w:szCs w:val="28"/>
          <w:lang w:eastAsia="ru-RU"/>
        </w:rPr>
        <w:t>,</w:t>
      </w:r>
      <w:r w:rsidR="009A5E75" w:rsidRPr="000E1736">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т</w:t>
      </w:r>
      <w:r w:rsidRPr="000E1736">
        <w:rPr>
          <w:rFonts w:ascii="Times New Roman" w:eastAsia="Times New Roman" w:hAnsi="Times New Roman"/>
          <w:sz w:val="28"/>
          <w:szCs w:val="28"/>
          <w:lang w:eastAsia="ru-RU"/>
        </w:rPr>
        <w:t>ом числе:</w:t>
      </w:r>
    </w:p>
    <w:p w14:paraId="01ECF79F" w14:textId="6C7A9E18" w:rsidR="000E1736" w:rsidRPr="000E1736" w:rsidRDefault="000E1736" w:rsidP="00C54EF1">
      <w:pPr>
        <w:numPr>
          <w:ilvl w:val="0"/>
          <w:numId w:val="51"/>
        </w:numPr>
        <w:spacing w:after="0" w:line="240" w:lineRule="auto"/>
        <w:jc w:val="both"/>
        <w:rPr>
          <w:rFonts w:ascii="Times New Roman" w:eastAsia="Times New Roman" w:hAnsi="Times New Roman"/>
          <w:sz w:val="28"/>
          <w:szCs w:val="24"/>
          <w:lang w:eastAsia="ru-RU"/>
        </w:rPr>
      </w:pPr>
      <w:r w:rsidRPr="000E1736">
        <w:rPr>
          <w:rFonts w:ascii="Times New Roman" w:eastAsia="Times New Roman" w:hAnsi="Times New Roman"/>
          <w:sz w:val="28"/>
          <w:szCs w:val="24"/>
          <w:lang w:eastAsia="ru-RU"/>
        </w:rPr>
        <w:t>п. 5.1.3.</w:t>
      </w:r>
      <w:r w:rsidR="009A5E75" w:rsidRPr="000E17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п</w:t>
      </w:r>
      <w:r w:rsidRPr="000E1736">
        <w:rPr>
          <w:rFonts w:ascii="Times New Roman" w:eastAsia="Times New Roman" w:hAnsi="Times New Roman"/>
          <w:sz w:val="28"/>
          <w:szCs w:val="24"/>
          <w:lang w:eastAsia="ru-RU"/>
        </w:rPr>
        <w:t>роектной документации должны быть предусмотрены условия беспрепятственного, безопасного</w:t>
      </w:r>
      <w:r w:rsidR="009A5E75" w:rsidRPr="000E17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у</w:t>
      </w:r>
      <w:r w:rsidRPr="000E1736">
        <w:rPr>
          <w:rFonts w:ascii="Times New Roman" w:eastAsia="Times New Roman" w:hAnsi="Times New Roman"/>
          <w:sz w:val="28"/>
          <w:szCs w:val="24"/>
          <w:lang w:eastAsia="ru-RU"/>
        </w:rPr>
        <w:t>добного передвижения МГН</w:t>
      </w:r>
      <w:r w:rsidR="009A5E75" w:rsidRPr="000E1736">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у</w:t>
      </w:r>
      <w:r w:rsidRPr="000E1736">
        <w:rPr>
          <w:rFonts w:ascii="Times New Roman" w:eastAsia="Times New Roman" w:hAnsi="Times New Roman"/>
          <w:sz w:val="28"/>
          <w:szCs w:val="24"/>
          <w:lang w:eastAsia="ru-RU"/>
        </w:rPr>
        <w:t>частку</w:t>
      </w:r>
      <w:r w:rsidR="009A5E75" w:rsidRPr="000E173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д</w:t>
      </w:r>
      <w:r w:rsidRPr="000E1736">
        <w:rPr>
          <w:rFonts w:ascii="Times New Roman" w:eastAsia="Times New Roman" w:hAnsi="Times New Roman"/>
          <w:sz w:val="28"/>
          <w:szCs w:val="24"/>
          <w:lang w:eastAsia="ru-RU"/>
        </w:rPr>
        <w:t>оступному входу</w:t>
      </w:r>
      <w:r w:rsidR="009A5E75" w:rsidRPr="000E17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з</w:t>
      </w:r>
      <w:r w:rsidRPr="000E1736">
        <w:rPr>
          <w:rFonts w:ascii="Times New Roman" w:eastAsia="Times New Roman" w:hAnsi="Times New Roman"/>
          <w:sz w:val="28"/>
          <w:szCs w:val="24"/>
          <w:lang w:eastAsia="ru-RU"/>
        </w:rPr>
        <w:t>дание</w:t>
      </w:r>
      <w:r w:rsidR="009A5E75" w:rsidRPr="000E173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у</w:t>
      </w:r>
      <w:r w:rsidRPr="000E1736">
        <w:rPr>
          <w:rFonts w:ascii="Times New Roman" w:eastAsia="Times New Roman" w:hAnsi="Times New Roman"/>
          <w:sz w:val="28"/>
          <w:szCs w:val="24"/>
          <w:lang w:eastAsia="ru-RU"/>
        </w:rPr>
        <w:t>чётом требований СП 42.13330. Пешеходные пути должны иметь непрерывную связь</w:t>
      </w:r>
      <w:r w:rsidR="009A5E75" w:rsidRPr="000E1736">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в</w:t>
      </w:r>
      <w:r w:rsidRPr="000E1736">
        <w:rPr>
          <w:rFonts w:ascii="Times New Roman" w:eastAsia="Times New Roman" w:hAnsi="Times New Roman"/>
          <w:sz w:val="28"/>
          <w:szCs w:val="24"/>
          <w:lang w:eastAsia="ru-RU"/>
        </w:rPr>
        <w:t>нешними,</w:t>
      </w:r>
      <w:r w:rsidR="009A5E75" w:rsidRPr="000E1736">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о</w:t>
      </w:r>
      <w:r w:rsidRPr="000E1736">
        <w:rPr>
          <w:rFonts w:ascii="Times New Roman" w:eastAsia="Times New Roman" w:hAnsi="Times New Roman"/>
          <w:sz w:val="28"/>
          <w:szCs w:val="24"/>
          <w:lang w:eastAsia="ru-RU"/>
        </w:rPr>
        <w:t>тношению</w:t>
      </w:r>
      <w:r w:rsidR="009A5E75" w:rsidRPr="000E1736">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у</w:t>
      </w:r>
      <w:r w:rsidRPr="000E1736">
        <w:rPr>
          <w:rFonts w:ascii="Times New Roman" w:eastAsia="Times New Roman" w:hAnsi="Times New Roman"/>
          <w:sz w:val="28"/>
          <w:szCs w:val="24"/>
          <w:lang w:eastAsia="ru-RU"/>
        </w:rPr>
        <w:t>частку, транспортными</w:t>
      </w:r>
      <w:r w:rsidR="009A5E75" w:rsidRPr="000E17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п</w:t>
      </w:r>
      <w:r w:rsidRPr="000E1736">
        <w:rPr>
          <w:rFonts w:ascii="Times New Roman" w:eastAsia="Times New Roman" w:hAnsi="Times New Roman"/>
          <w:sz w:val="28"/>
          <w:szCs w:val="24"/>
          <w:lang w:eastAsia="ru-RU"/>
        </w:rPr>
        <w:t>ешеходными коммуникациями, остановочными пунктами пассажирского транспорта общего пользования. Система средств информационной поддержки</w:t>
      </w:r>
      <w:r w:rsidR="009A5E75" w:rsidRPr="000E17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н</w:t>
      </w:r>
      <w:r w:rsidRPr="000E1736">
        <w:rPr>
          <w:rFonts w:ascii="Times New Roman" w:eastAsia="Times New Roman" w:hAnsi="Times New Roman"/>
          <w:sz w:val="28"/>
          <w:szCs w:val="24"/>
          <w:lang w:eastAsia="ru-RU"/>
        </w:rPr>
        <w:t>авигации должна быть обеспечена</w:t>
      </w:r>
      <w:r w:rsidR="009A5E75" w:rsidRPr="000E173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в</w:t>
      </w:r>
      <w:r w:rsidRPr="000E1736">
        <w:rPr>
          <w:rFonts w:ascii="Times New Roman" w:eastAsia="Times New Roman" w:hAnsi="Times New Roman"/>
          <w:sz w:val="28"/>
          <w:szCs w:val="24"/>
          <w:lang w:eastAsia="ru-RU"/>
        </w:rPr>
        <w:t>сех путях движения, доступных для МГН</w:t>
      </w:r>
      <w:r w:rsidR="009A5E75" w:rsidRPr="000E1736">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ч</w:t>
      </w:r>
      <w:r w:rsidRPr="000E1736">
        <w:rPr>
          <w:rFonts w:ascii="Times New Roman" w:eastAsia="Times New Roman" w:hAnsi="Times New Roman"/>
          <w:sz w:val="28"/>
          <w:szCs w:val="24"/>
          <w:lang w:eastAsia="ru-RU"/>
        </w:rPr>
        <w:t xml:space="preserve">асы работы организации (учреждения или предприятия); </w:t>
      </w:r>
    </w:p>
    <w:p w14:paraId="7AE44D53" w14:textId="1EE8DF9B" w:rsidR="000E1736" w:rsidRPr="000E1736" w:rsidRDefault="000E1736" w:rsidP="00C54EF1">
      <w:pPr>
        <w:numPr>
          <w:ilvl w:val="0"/>
          <w:numId w:val="51"/>
        </w:numPr>
        <w:spacing w:after="0" w:line="240" w:lineRule="auto"/>
        <w:jc w:val="both"/>
        <w:rPr>
          <w:rFonts w:ascii="Times New Roman" w:eastAsia="Times New Roman" w:hAnsi="Times New Roman"/>
          <w:sz w:val="28"/>
          <w:szCs w:val="28"/>
          <w:lang w:eastAsia="ru-RU"/>
        </w:rPr>
      </w:pPr>
      <w:r w:rsidRPr="000E1736">
        <w:rPr>
          <w:rFonts w:ascii="Times New Roman" w:eastAsia="Times New Roman" w:hAnsi="Times New Roman"/>
          <w:sz w:val="28"/>
          <w:szCs w:val="24"/>
          <w:lang w:eastAsia="ru-RU"/>
        </w:rPr>
        <w:t>п. 8.1.3.</w:t>
      </w:r>
      <w:r w:rsidR="009A5E75" w:rsidRPr="000E17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з</w:t>
      </w:r>
      <w:r w:rsidRPr="000E1736">
        <w:rPr>
          <w:rFonts w:ascii="Times New Roman" w:eastAsia="Times New Roman" w:hAnsi="Times New Roman"/>
          <w:sz w:val="28"/>
          <w:szCs w:val="24"/>
          <w:lang w:eastAsia="ru-RU"/>
        </w:rPr>
        <w:t>оне обслуживания посетителей общественных зданий</w:t>
      </w:r>
      <w:r w:rsidR="009A5E75" w:rsidRPr="000E1736">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с</w:t>
      </w:r>
      <w:r w:rsidRPr="000E1736">
        <w:rPr>
          <w:rFonts w:ascii="Times New Roman" w:eastAsia="Times New Roman" w:hAnsi="Times New Roman"/>
          <w:sz w:val="28"/>
          <w:szCs w:val="24"/>
          <w:lang w:eastAsia="ru-RU"/>
        </w:rPr>
        <w:t>ооружений различного назначения следует предусматривать места для инвалидов</w:t>
      </w:r>
      <w:r w:rsidR="009A5E75" w:rsidRPr="000E1736">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р</w:t>
      </w:r>
      <w:r w:rsidRPr="000E1736">
        <w:rPr>
          <w:rFonts w:ascii="Times New Roman" w:eastAsia="Times New Roman" w:hAnsi="Times New Roman"/>
          <w:sz w:val="28"/>
          <w:szCs w:val="24"/>
          <w:lang w:eastAsia="ru-RU"/>
        </w:rPr>
        <w:t>асчёта</w:t>
      </w:r>
      <w:r w:rsidR="009A5E75" w:rsidRPr="000E1736">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м</w:t>
      </w:r>
      <w:r w:rsidRPr="000E1736">
        <w:rPr>
          <w:rFonts w:ascii="Times New Roman" w:eastAsia="Times New Roman" w:hAnsi="Times New Roman"/>
          <w:sz w:val="28"/>
          <w:szCs w:val="24"/>
          <w:lang w:eastAsia="ru-RU"/>
        </w:rPr>
        <w:t>енее 5 %, расчётной вместимости учреждения или расчётного числа посетителей,</w:t>
      </w:r>
      <w:r w:rsidR="009A5E75" w:rsidRPr="000E1736">
        <w:rPr>
          <w:rFonts w:ascii="Times New Roman" w:eastAsia="Times New Roman" w:hAnsi="Times New Roman"/>
          <w:sz w:val="28"/>
          <w:szCs w:val="24"/>
          <w:lang w:eastAsia="ru-RU"/>
        </w:rPr>
        <w:t xml:space="preserve"> но</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не</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м</w:t>
      </w:r>
      <w:r w:rsidRPr="000E1736">
        <w:rPr>
          <w:rFonts w:ascii="Times New Roman" w:eastAsia="Times New Roman" w:hAnsi="Times New Roman"/>
          <w:sz w:val="28"/>
          <w:szCs w:val="24"/>
          <w:lang w:eastAsia="ru-RU"/>
        </w:rPr>
        <w:t>енее одного места,</w:t>
      </w:r>
      <w:r w:rsidR="009A5E75" w:rsidRPr="000E1736">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E1736">
        <w:rPr>
          <w:rFonts w:ascii="Times New Roman" w:eastAsia="Times New Roman" w:hAnsi="Times New Roman"/>
          <w:sz w:val="28"/>
          <w:szCs w:val="24"/>
          <w:lang w:eastAsia="ru-RU"/>
        </w:rPr>
        <w:t>т</w:t>
      </w:r>
      <w:r w:rsidRPr="000E1736">
        <w:rPr>
          <w:rFonts w:ascii="Times New Roman" w:eastAsia="Times New Roman" w:hAnsi="Times New Roman"/>
          <w:sz w:val="28"/>
          <w:szCs w:val="24"/>
          <w:lang w:eastAsia="ru-RU"/>
        </w:rPr>
        <w:t>ом числе при выделении зон специализирован</w:t>
      </w:r>
      <w:r>
        <w:rPr>
          <w:rFonts w:ascii="Times New Roman" w:eastAsia="Times New Roman" w:hAnsi="Times New Roman"/>
          <w:sz w:val="28"/>
          <w:szCs w:val="24"/>
          <w:lang w:eastAsia="ru-RU"/>
        </w:rPr>
        <w:t>ного обслуживания МГН</w:t>
      </w:r>
      <w:r w:rsidR="009A5E75">
        <w:rPr>
          <w:rFonts w:ascii="Times New Roman" w:eastAsia="Times New Roman" w:hAnsi="Times New Roman"/>
          <w:sz w:val="28"/>
          <w:szCs w:val="24"/>
          <w:lang w:eastAsia="ru-RU"/>
        </w:rPr>
        <w:t xml:space="preserve"> в з</w:t>
      </w:r>
      <w:r>
        <w:rPr>
          <w:rFonts w:ascii="Times New Roman" w:eastAsia="Times New Roman" w:hAnsi="Times New Roman"/>
          <w:sz w:val="28"/>
          <w:szCs w:val="24"/>
          <w:lang w:eastAsia="ru-RU"/>
        </w:rPr>
        <w:t>дании.</w:t>
      </w:r>
    </w:p>
    <w:p w14:paraId="23775CB2" w14:textId="0123E1B9" w:rsidR="000E1736" w:rsidRPr="000E1736" w:rsidRDefault="000E1736" w:rsidP="000E1736">
      <w:pPr>
        <w:spacing w:after="0" w:line="240" w:lineRule="auto"/>
        <w:ind w:firstLine="709"/>
        <w:jc w:val="both"/>
        <w:rPr>
          <w:rFonts w:ascii="Times New Roman" w:eastAsia="Times New Roman" w:hAnsi="Times New Roman"/>
          <w:sz w:val="28"/>
          <w:szCs w:val="28"/>
          <w:lang w:eastAsia="ru-RU"/>
        </w:rPr>
      </w:pPr>
      <w:r w:rsidRPr="000E1736">
        <w:rPr>
          <w:rFonts w:ascii="Times New Roman" w:eastAsia="Times New Roman" w:hAnsi="Times New Roman"/>
          <w:sz w:val="28"/>
          <w:szCs w:val="28"/>
          <w:lang w:eastAsia="ru-RU"/>
        </w:rPr>
        <w:t>Система средств информационной поддержки должна быть обеспечена</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в</w:t>
      </w:r>
      <w:r w:rsidRPr="000E1736">
        <w:rPr>
          <w:rFonts w:ascii="Times New Roman" w:eastAsia="Times New Roman" w:hAnsi="Times New Roman"/>
          <w:sz w:val="28"/>
          <w:szCs w:val="28"/>
          <w:lang w:eastAsia="ru-RU"/>
        </w:rPr>
        <w:t>сех путях движения, доступных для МГН</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в</w:t>
      </w:r>
      <w:r w:rsidRPr="000E1736">
        <w:rPr>
          <w:rFonts w:ascii="Times New Roman" w:eastAsia="Times New Roman" w:hAnsi="Times New Roman"/>
          <w:sz w:val="28"/>
          <w:szCs w:val="28"/>
          <w:lang w:eastAsia="ru-RU"/>
        </w:rPr>
        <w:t>се время (в течение суток) эксплуатации учреждения или предприятия</w:t>
      </w:r>
      <w:r w:rsidR="009A5E75" w:rsidRPr="000E1736">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оответствии</w:t>
      </w:r>
      <w:r w:rsidR="009A5E75" w:rsidRPr="000E1736">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Г</w:t>
      </w:r>
      <w:r w:rsidRPr="000E1736">
        <w:rPr>
          <w:rFonts w:ascii="Times New Roman" w:eastAsia="Times New Roman" w:hAnsi="Times New Roman"/>
          <w:sz w:val="28"/>
          <w:szCs w:val="28"/>
          <w:lang w:eastAsia="ru-RU"/>
        </w:rPr>
        <w:t>ОСТ Р 51256-2011 «Технические средства организации дорожного движения. Разметка дорожная. Классификация. Технические требования»</w:t>
      </w:r>
      <w:r w:rsidR="009A5E75" w:rsidRPr="000E1736">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и </w:t>
      </w:r>
      <w:r w:rsidR="009A5E75" w:rsidRPr="000E1736">
        <w:rPr>
          <w:rFonts w:ascii="Times New Roman" w:eastAsia="Times New Roman" w:hAnsi="Times New Roman"/>
          <w:sz w:val="28"/>
          <w:szCs w:val="28"/>
          <w:lang w:eastAsia="ru-RU"/>
        </w:rPr>
        <w:t>Г</w:t>
      </w:r>
      <w:r w:rsidRPr="000E1736">
        <w:rPr>
          <w:rFonts w:ascii="Times New Roman" w:eastAsia="Times New Roman" w:hAnsi="Times New Roman"/>
          <w:sz w:val="28"/>
          <w:szCs w:val="28"/>
          <w:lang w:eastAsia="ru-RU"/>
        </w:rPr>
        <w:t>ОСТ Р 56305 «Технические средства помощи слепым</w:t>
      </w:r>
      <w:r w:rsidR="009A5E75" w:rsidRPr="000E1736">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лабовидящим людям. Тактильные указатели</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п</w:t>
      </w:r>
      <w:r w:rsidRPr="000E1736">
        <w:rPr>
          <w:rFonts w:ascii="Times New Roman" w:eastAsia="Times New Roman" w:hAnsi="Times New Roman"/>
          <w:sz w:val="28"/>
          <w:szCs w:val="28"/>
          <w:lang w:eastAsia="ru-RU"/>
        </w:rPr>
        <w:t>ешеходной поверхности».</w:t>
      </w:r>
    </w:p>
    <w:p w14:paraId="352BE6AA" w14:textId="77777777" w:rsidR="00533F94" w:rsidRPr="00022ED3" w:rsidRDefault="00533F94" w:rsidP="00C54EF1">
      <w:pPr>
        <w:pStyle w:val="2"/>
        <w:numPr>
          <w:ilvl w:val="1"/>
          <w:numId w:val="56"/>
        </w:numPr>
        <w:spacing w:before="240"/>
        <w:ind w:left="993" w:hanging="633"/>
        <w:jc w:val="both"/>
        <w:rPr>
          <w:b/>
        </w:rPr>
      </w:pPr>
      <w:bookmarkStart w:id="279" w:name="_Toc44393734"/>
      <w:r w:rsidRPr="00022ED3">
        <w:rPr>
          <w:b/>
        </w:rPr>
        <w:t>Развитие зоны</w:t>
      </w:r>
      <w:r>
        <w:rPr>
          <w:b/>
        </w:rPr>
        <w:t xml:space="preserve"> </w:t>
      </w:r>
      <w:r w:rsidRPr="00533F94">
        <w:rPr>
          <w:b/>
        </w:rPr>
        <w:t>сельскохозяйственного использования</w:t>
      </w:r>
      <w:bookmarkEnd w:id="279"/>
    </w:p>
    <w:p w14:paraId="703CE4F7" w14:textId="77777777" w:rsidR="003A7901" w:rsidRDefault="003A7901" w:rsidP="003A7901">
      <w:pPr>
        <w:spacing w:after="0" w:line="240" w:lineRule="auto"/>
        <w:rPr>
          <w:rFonts w:ascii="Times New Roman" w:hAnsi="Times New Roman"/>
          <w:sz w:val="16"/>
          <w:szCs w:val="16"/>
          <w:lang w:eastAsia="ru-RU"/>
        </w:rPr>
      </w:pPr>
    </w:p>
    <w:p w14:paraId="6B28D66F" w14:textId="58E82761" w:rsidR="00D74D31" w:rsidRPr="00D74D31" w:rsidRDefault="00D74D31" w:rsidP="00D74D31">
      <w:pPr>
        <w:spacing w:after="0" w:line="240" w:lineRule="auto"/>
        <w:ind w:firstLine="709"/>
        <w:jc w:val="both"/>
        <w:rPr>
          <w:rFonts w:ascii="Times New Roman" w:eastAsia="Times New Roman" w:hAnsi="Times New Roman"/>
          <w:sz w:val="28"/>
          <w:szCs w:val="28"/>
          <w:lang w:eastAsia="ru-RU"/>
        </w:rPr>
      </w:pPr>
      <w:r w:rsidRPr="00D74D31">
        <w:rPr>
          <w:rFonts w:ascii="Times New Roman" w:eastAsia="Times New Roman" w:hAnsi="Times New Roman"/>
          <w:sz w:val="28"/>
          <w:szCs w:val="28"/>
          <w:lang w:eastAsia="ru-RU"/>
        </w:rPr>
        <w:t xml:space="preserve">При всей сложности прогнозирования производственного потенциала </w:t>
      </w:r>
      <w:r w:rsidR="006B53EE">
        <w:rPr>
          <w:rFonts w:ascii="Times New Roman" w:eastAsia="Times New Roman" w:hAnsi="Times New Roman"/>
          <w:sz w:val="28"/>
          <w:szCs w:val="28"/>
          <w:lang w:eastAsia="ru-RU"/>
        </w:rPr>
        <w:t>отдельно взятых сельских населённых пунктов муниципального образования,</w:t>
      </w:r>
      <w:r w:rsidRPr="00D74D31">
        <w:rPr>
          <w:rFonts w:ascii="Times New Roman" w:eastAsia="Times New Roman" w:hAnsi="Times New Roman"/>
          <w:sz w:val="28"/>
          <w:szCs w:val="28"/>
          <w:lang w:eastAsia="ru-RU"/>
        </w:rPr>
        <w:t xml:space="preserve"> есть все основания полагать, что дальнейшее развитие</w:t>
      </w:r>
      <w:r w:rsidR="009A5E75" w:rsidRPr="00D74D3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ф</w:t>
      </w:r>
      <w:r w:rsidRPr="00D74D31">
        <w:rPr>
          <w:rFonts w:ascii="Times New Roman" w:eastAsia="Times New Roman" w:hAnsi="Times New Roman"/>
          <w:sz w:val="28"/>
          <w:szCs w:val="28"/>
          <w:lang w:eastAsia="ru-RU"/>
        </w:rPr>
        <w:t>ормирование экономической базы</w:t>
      </w:r>
      <w:r w:rsidR="009A5E75" w:rsidRPr="00D74D31">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в </w:t>
      </w:r>
      <w:r w:rsidR="00AE4526">
        <w:rPr>
          <w:rFonts w:ascii="Times New Roman" w:eastAsia="Times New Roman" w:hAnsi="Times New Roman"/>
          <w:sz w:val="28"/>
          <w:szCs w:val="24"/>
          <w:lang w:eastAsia="ru-RU"/>
        </w:rPr>
        <w:t xml:space="preserve">Октябрьском </w:t>
      </w:r>
      <w:r w:rsidR="00023CDA">
        <w:rPr>
          <w:rFonts w:ascii="Times New Roman" w:eastAsia="Times New Roman" w:hAnsi="Times New Roman"/>
          <w:sz w:val="28"/>
          <w:szCs w:val="28"/>
          <w:lang w:eastAsia="ru-RU"/>
        </w:rPr>
        <w:t>сельсовете</w:t>
      </w:r>
      <w:r w:rsidR="006B53EE" w:rsidRPr="006B53EE">
        <w:rPr>
          <w:rFonts w:ascii="Times New Roman" w:eastAsia="Times New Roman" w:hAnsi="Times New Roman"/>
          <w:sz w:val="28"/>
          <w:szCs w:val="28"/>
          <w:lang w:eastAsia="ru-RU"/>
        </w:rPr>
        <w:t xml:space="preserve"> </w:t>
      </w:r>
      <w:r w:rsidRPr="00D74D31">
        <w:rPr>
          <w:rFonts w:ascii="Times New Roman" w:eastAsia="Times New Roman" w:hAnsi="Times New Roman"/>
          <w:sz w:val="28"/>
          <w:szCs w:val="28"/>
          <w:lang w:eastAsia="ru-RU"/>
        </w:rPr>
        <w:t>будет базироваться</w:t>
      </w:r>
      <w:r w:rsidR="009A5E75" w:rsidRPr="00D74D3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их </w:t>
      </w:r>
      <w:r w:rsidR="009A5E75" w:rsidRPr="00D74D31">
        <w:rPr>
          <w:rFonts w:ascii="Times New Roman" w:eastAsia="Times New Roman" w:hAnsi="Times New Roman"/>
          <w:sz w:val="28"/>
          <w:szCs w:val="28"/>
          <w:lang w:eastAsia="ru-RU"/>
        </w:rPr>
        <w:t>п</w:t>
      </w:r>
      <w:r w:rsidRPr="00D74D31">
        <w:rPr>
          <w:rFonts w:ascii="Times New Roman" w:eastAsia="Times New Roman" w:hAnsi="Times New Roman"/>
          <w:sz w:val="28"/>
          <w:szCs w:val="28"/>
          <w:lang w:eastAsia="ru-RU"/>
        </w:rPr>
        <w:t>риродно-рекреационном потенциале</w:t>
      </w:r>
      <w:r w:rsidR="009A5E75" w:rsidRPr="00D74D3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у</w:t>
      </w:r>
      <w:r w:rsidRPr="00D74D31">
        <w:rPr>
          <w:rFonts w:ascii="Times New Roman" w:eastAsia="Times New Roman" w:hAnsi="Times New Roman"/>
          <w:sz w:val="28"/>
          <w:szCs w:val="28"/>
          <w:lang w:eastAsia="ru-RU"/>
        </w:rPr>
        <w:t>же сложившейся социально-экономической базе.</w:t>
      </w:r>
    </w:p>
    <w:p w14:paraId="18B74029" w14:textId="7093CA11" w:rsidR="00D74D31" w:rsidRPr="00D74D31" w:rsidRDefault="00D74D31" w:rsidP="00D74D31">
      <w:pPr>
        <w:spacing w:after="0" w:line="240" w:lineRule="auto"/>
        <w:ind w:firstLine="709"/>
        <w:jc w:val="both"/>
        <w:rPr>
          <w:rFonts w:ascii="Times New Roman" w:eastAsia="Times New Roman" w:hAnsi="Times New Roman"/>
          <w:sz w:val="28"/>
          <w:szCs w:val="28"/>
          <w:lang w:eastAsia="ru-RU"/>
        </w:rPr>
      </w:pPr>
      <w:r w:rsidRPr="00D74D31">
        <w:rPr>
          <w:rFonts w:ascii="Times New Roman" w:eastAsia="Times New Roman" w:hAnsi="Times New Roman"/>
          <w:sz w:val="28"/>
          <w:szCs w:val="28"/>
          <w:lang w:eastAsia="ru-RU"/>
        </w:rPr>
        <w:t xml:space="preserve">Основным направлением деятельности для улучшения работы экономики </w:t>
      </w:r>
      <w:r w:rsidR="00101889">
        <w:rPr>
          <w:rFonts w:ascii="Times New Roman" w:eastAsia="Times New Roman" w:hAnsi="Times New Roman"/>
          <w:sz w:val="28"/>
          <w:szCs w:val="28"/>
          <w:lang w:eastAsia="ru-RU"/>
        </w:rPr>
        <w:t xml:space="preserve">сельсовета </w:t>
      </w:r>
      <w:r w:rsidRPr="00D74D31">
        <w:rPr>
          <w:rFonts w:ascii="Times New Roman" w:eastAsia="Times New Roman" w:hAnsi="Times New Roman"/>
          <w:sz w:val="28"/>
          <w:szCs w:val="28"/>
          <w:lang w:eastAsia="ru-RU"/>
        </w:rPr>
        <w:t>должно стать создание благоприятного хозяйственного климата.</w:t>
      </w:r>
      <w:r w:rsidR="009A5E75">
        <w:rPr>
          <w:rFonts w:ascii="Times New Roman" w:eastAsia="Times New Roman" w:hAnsi="Times New Roman"/>
          <w:sz w:val="28"/>
          <w:szCs w:val="28"/>
          <w:lang w:eastAsia="ru-RU"/>
        </w:rPr>
        <w:t xml:space="preserve"> </w:t>
      </w:r>
      <w:r w:rsidR="009A5E75" w:rsidRPr="00D74D31">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б</w:t>
      </w:r>
      <w:r w:rsidRPr="00D74D31">
        <w:rPr>
          <w:rFonts w:ascii="Times New Roman" w:eastAsia="Times New Roman" w:hAnsi="Times New Roman"/>
          <w:sz w:val="28"/>
          <w:szCs w:val="28"/>
          <w:lang w:eastAsia="ru-RU"/>
        </w:rPr>
        <w:t>лижайшей перспективе ведущее место</w:t>
      </w:r>
      <w:r w:rsidR="009A5E75" w:rsidRPr="00D74D3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э</w:t>
      </w:r>
      <w:r w:rsidRPr="00D74D31">
        <w:rPr>
          <w:rFonts w:ascii="Times New Roman" w:eastAsia="Times New Roman" w:hAnsi="Times New Roman"/>
          <w:sz w:val="28"/>
          <w:szCs w:val="28"/>
          <w:lang w:eastAsia="ru-RU"/>
        </w:rPr>
        <w:t>кономике сохранится</w:t>
      </w:r>
      <w:r w:rsidR="009A5E75" w:rsidRPr="00D74D31">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с</w:t>
      </w:r>
      <w:r w:rsidR="00101889" w:rsidRPr="00D74D31">
        <w:rPr>
          <w:rFonts w:ascii="Times New Roman" w:eastAsia="Times New Roman" w:hAnsi="Times New Roman"/>
          <w:sz w:val="28"/>
          <w:szCs w:val="28"/>
          <w:lang w:eastAsia="ru-RU"/>
        </w:rPr>
        <w:t>ельскохозяйственным</w:t>
      </w:r>
      <w:r w:rsidR="009A5E75" w:rsidRPr="00D74D31">
        <w:rPr>
          <w:rFonts w:ascii="Times New Roman" w:eastAsia="Times New Roman" w:hAnsi="Times New Roman"/>
          <w:sz w:val="28"/>
          <w:szCs w:val="28"/>
          <w:lang w:eastAsia="ru-RU"/>
        </w:rPr>
        <w:t xml:space="preserve"> </w:t>
      </w:r>
      <w:r w:rsidR="009A5E75">
        <w:rPr>
          <w:rFonts w:ascii="Times New Roman" w:eastAsia="Times New Roman" w:hAnsi="Times New Roman"/>
          <w:sz w:val="28"/>
          <w:szCs w:val="28"/>
          <w:lang w:eastAsia="ru-RU"/>
        </w:rPr>
        <w:t>и п</w:t>
      </w:r>
      <w:r w:rsidR="00101889">
        <w:rPr>
          <w:rFonts w:ascii="Times New Roman" w:eastAsia="Times New Roman" w:hAnsi="Times New Roman"/>
          <w:sz w:val="28"/>
          <w:szCs w:val="28"/>
          <w:lang w:eastAsia="ru-RU"/>
        </w:rPr>
        <w:t xml:space="preserve">ромышленным </w:t>
      </w:r>
      <w:r w:rsidRPr="00D74D31">
        <w:rPr>
          <w:rFonts w:ascii="Times New Roman" w:eastAsia="Times New Roman" w:hAnsi="Times New Roman"/>
          <w:sz w:val="28"/>
          <w:szCs w:val="28"/>
          <w:lang w:eastAsia="ru-RU"/>
        </w:rPr>
        <w:t>производством.</w:t>
      </w:r>
    </w:p>
    <w:p w14:paraId="492524A9" w14:textId="1DB5B8F4" w:rsidR="00D74D31" w:rsidRDefault="00D74D31" w:rsidP="00D74D31">
      <w:pPr>
        <w:spacing w:after="0" w:line="240" w:lineRule="auto"/>
        <w:ind w:firstLine="709"/>
        <w:jc w:val="both"/>
        <w:rPr>
          <w:rFonts w:ascii="Times New Roman" w:eastAsia="Times New Roman" w:hAnsi="Times New Roman"/>
          <w:sz w:val="28"/>
          <w:szCs w:val="28"/>
          <w:lang w:eastAsia="ru-RU"/>
        </w:rPr>
      </w:pPr>
      <w:r w:rsidRPr="00D74D31">
        <w:rPr>
          <w:rFonts w:ascii="Times New Roman" w:eastAsia="Times New Roman" w:hAnsi="Times New Roman"/>
          <w:sz w:val="28"/>
          <w:szCs w:val="28"/>
          <w:lang w:eastAsia="ru-RU"/>
        </w:rPr>
        <w:t>С целью эффективного использования сельскохозяйственного потенциала района, направленного</w:t>
      </w:r>
      <w:r w:rsidR="009A5E75" w:rsidRPr="00D74D3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с</w:t>
      </w:r>
      <w:r w:rsidRPr="00D74D31">
        <w:rPr>
          <w:rFonts w:ascii="Times New Roman" w:eastAsia="Times New Roman" w:hAnsi="Times New Roman"/>
          <w:sz w:val="28"/>
          <w:szCs w:val="28"/>
          <w:lang w:eastAsia="ru-RU"/>
        </w:rPr>
        <w:t>оздание дополнительных рабочих мест</w:t>
      </w:r>
      <w:r w:rsidR="009A5E75" w:rsidRPr="00D74D3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п</w:t>
      </w:r>
      <w:r w:rsidRPr="00D74D31">
        <w:rPr>
          <w:rFonts w:ascii="Times New Roman" w:eastAsia="Times New Roman" w:hAnsi="Times New Roman"/>
          <w:sz w:val="28"/>
          <w:szCs w:val="28"/>
          <w:lang w:eastAsia="ru-RU"/>
        </w:rPr>
        <w:t>риоритетном для экономики агропромышленном секторе</w:t>
      </w:r>
      <w:r w:rsidR="009A5E75" w:rsidRPr="00D74D3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с</w:t>
      </w:r>
      <w:r w:rsidRPr="00D74D31">
        <w:rPr>
          <w:rFonts w:ascii="Times New Roman" w:eastAsia="Times New Roman" w:hAnsi="Times New Roman"/>
          <w:sz w:val="28"/>
          <w:szCs w:val="28"/>
          <w:lang w:eastAsia="ru-RU"/>
        </w:rPr>
        <w:t>реднесрочную перспективу посредством создания условий для организации обрабатывающих производств, развития заготовительной деятельности</w:t>
      </w:r>
      <w:r w:rsidR="009A5E75" w:rsidRPr="00D74D3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D74D31">
        <w:rPr>
          <w:rFonts w:ascii="Times New Roman" w:eastAsia="Times New Roman" w:hAnsi="Times New Roman"/>
          <w:sz w:val="28"/>
          <w:szCs w:val="28"/>
          <w:lang w:eastAsia="ru-RU"/>
        </w:rPr>
        <w:t>р</w:t>
      </w:r>
      <w:r w:rsidRPr="00D74D31">
        <w:rPr>
          <w:rFonts w:ascii="Times New Roman" w:eastAsia="Times New Roman" w:hAnsi="Times New Roman"/>
          <w:sz w:val="28"/>
          <w:szCs w:val="28"/>
          <w:lang w:eastAsia="ru-RU"/>
        </w:rPr>
        <w:t xml:space="preserve">еализации продукции администрацией </w:t>
      </w:r>
      <w:r w:rsidR="00AE4526">
        <w:rPr>
          <w:rFonts w:ascii="Times New Roman" w:hAnsi="Times New Roman"/>
          <w:sz w:val="28"/>
          <w:szCs w:val="24"/>
        </w:rPr>
        <w:t xml:space="preserve">Куйбышевского </w:t>
      </w:r>
      <w:r w:rsidRPr="00D74D31">
        <w:rPr>
          <w:rFonts w:ascii="Times New Roman" w:eastAsia="Times New Roman" w:hAnsi="Times New Roman"/>
          <w:sz w:val="28"/>
          <w:szCs w:val="28"/>
          <w:lang w:eastAsia="ru-RU"/>
        </w:rPr>
        <w:t>района разработан</w:t>
      </w:r>
      <w:r w:rsidR="005B397B">
        <w:rPr>
          <w:rFonts w:ascii="Times New Roman" w:eastAsia="Times New Roman" w:hAnsi="Times New Roman"/>
          <w:sz w:val="28"/>
          <w:szCs w:val="28"/>
          <w:lang w:eastAsia="ru-RU"/>
        </w:rPr>
        <w:t xml:space="preserve"> проект </w:t>
      </w:r>
      <w:r w:rsidR="006B53EE" w:rsidRPr="006B53EE">
        <w:rPr>
          <w:rFonts w:ascii="Times New Roman" w:eastAsia="Times New Roman" w:hAnsi="Times New Roman"/>
          <w:sz w:val="28"/>
          <w:szCs w:val="28"/>
          <w:lang w:eastAsia="ru-RU"/>
        </w:rPr>
        <w:t>Стратеги</w:t>
      </w:r>
      <w:r w:rsidR="005B397B">
        <w:rPr>
          <w:rFonts w:ascii="Times New Roman" w:eastAsia="Times New Roman" w:hAnsi="Times New Roman"/>
          <w:sz w:val="28"/>
          <w:szCs w:val="28"/>
          <w:lang w:eastAsia="ru-RU"/>
        </w:rPr>
        <w:t>и</w:t>
      </w:r>
      <w:r w:rsidR="006B53EE" w:rsidRPr="006B53EE">
        <w:rPr>
          <w:rFonts w:ascii="Times New Roman" w:eastAsia="Times New Roman" w:hAnsi="Times New Roman"/>
          <w:sz w:val="28"/>
          <w:szCs w:val="28"/>
          <w:lang w:eastAsia="ru-RU"/>
        </w:rPr>
        <w:t xml:space="preserve"> социально-экономического развития </w:t>
      </w:r>
      <w:r w:rsidR="00015AD7">
        <w:rPr>
          <w:rFonts w:ascii="Times New Roman" w:eastAsia="Times New Roman" w:hAnsi="Times New Roman"/>
          <w:sz w:val="28"/>
          <w:szCs w:val="28"/>
          <w:lang w:eastAsia="ru-RU"/>
        </w:rPr>
        <w:t>Куйбышевского</w:t>
      </w:r>
      <w:r w:rsidR="00A3602A" w:rsidRPr="00D74D31">
        <w:rPr>
          <w:rFonts w:ascii="Times New Roman" w:eastAsia="Times New Roman" w:hAnsi="Times New Roman"/>
          <w:sz w:val="28"/>
          <w:szCs w:val="28"/>
          <w:lang w:eastAsia="ru-RU"/>
        </w:rPr>
        <w:t xml:space="preserve"> </w:t>
      </w:r>
      <w:r w:rsidR="006B53EE" w:rsidRPr="006B53EE">
        <w:rPr>
          <w:rFonts w:ascii="Times New Roman" w:eastAsia="Times New Roman" w:hAnsi="Times New Roman"/>
          <w:sz w:val="28"/>
          <w:szCs w:val="28"/>
          <w:lang w:eastAsia="ru-RU"/>
        </w:rPr>
        <w:t xml:space="preserve">района </w:t>
      </w:r>
      <w:r w:rsidR="00A3602A">
        <w:rPr>
          <w:rFonts w:ascii="Times New Roman" w:eastAsia="Times New Roman" w:hAnsi="Times New Roman"/>
          <w:sz w:val="28"/>
          <w:szCs w:val="28"/>
          <w:lang w:eastAsia="ru-RU"/>
        </w:rPr>
        <w:t xml:space="preserve">на период </w:t>
      </w:r>
      <w:r w:rsidR="00015AD7">
        <w:rPr>
          <w:rFonts w:ascii="Times New Roman" w:eastAsia="Times New Roman" w:hAnsi="Times New Roman"/>
          <w:sz w:val="28"/>
          <w:szCs w:val="28"/>
          <w:lang w:eastAsia="ru-RU"/>
        </w:rPr>
        <w:t xml:space="preserve">до </w:t>
      </w:r>
      <w:r w:rsidR="006B53EE" w:rsidRPr="006B53EE">
        <w:rPr>
          <w:rFonts w:ascii="Times New Roman" w:eastAsia="Times New Roman" w:hAnsi="Times New Roman"/>
          <w:sz w:val="28"/>
          <w:szCs w:val="28"/>
          <w:lang w:eastAsia="ru-RU"/>
        </w:rPr>
        <w:t>2030 года</w:t>
      </w:r>
      <w:r w:rsidRPr="00D74D31">
        <w:rPr>
          <w:rFonts w:ascii="Times New Roman" w:eastAsia="Times New Roman" w:hAnsi="Times New Roman"/>
          <w:sz w:val="28"/>
          <w:szCs w:val="28"/>
          <w:lang w:eastAsia="ru-RU"/>
        </w:rPr>
        <w:t>.</w:t>
      </w:r>
    </w:p>
    <w:p w14:paraId="60D7C5D4" w14:textId="2F683882" w:rsidR="00095C3B" w:rsidRDefault="00095C3B" w:rsidP="00D74D3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соответствии</w:t>
      </w:r>
      <w:r w:rsidR="009A5E75">
        <w:rPr>
          <w:rFonts w:ascii="Times New Roman" w:eastAsia="Times New Roman" w:hAnsi="Times New Roman"/>
          <w:sz w:val="28"/>
          <w:szCs w:val="28"/>
          <w:lang w:eastAsia="ru-RU"/>
        </w:rPr>
        <w:t xml:space="preserve"> со С</w:t>
      </w:r>
      <w:r>
        <w:rPr>
          <w:rFonts w:ascii="Times New Roman" w:eastAsia="Times New Roman" w:hAnsi="Times New Roman"/>
          <w:sz w:val="28"/>
          <w:szCs w:val="28"/>
          <w:lang w:eastAsia="ru-RU"/>
        </w:rPr>
        <w:t>тратегией,</w:t>
      </w:r>
      <w:r w:rsidR="009A5E7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предусматривается развитие следующих с</w:t>
      </w:r>
      <w:r w:rsidRPr="00095C3B">
        <w:rPr>
          <w:rFonts w:ascii="Times New Roman" w:eastAsia="Times New Roman" w:hAnsi="Times New Roman"/>
          <w:sz w:val="28"/>
          <w:szCs w:val="28"/>
          <w:lang w:eastAsia="ru-RU"/>
        </w:rPr>
        <w:t>тратегически</w:t>
      </w:r>
      <w:r>
        <w:rPr>
          <w:rFonts w:ascii="Times New Roman" w:eastAsia="Times New Roman" w:hAnsi="Times New Roman"/>
          <w:sz w:val="28"/>
          <w:szCs w:val="28"/>
          <w:lang w:eastAsia="ru-RU"/>
        </w:rPr>
        <w:t>х</w:t>
      </w:r>
      <w:r w:rsidRPr="00095C3B">
        <w:rPr>
          <w:rFonts w:ascii="Times New Roman" w:eastAsia="Times New Roman" w:hAnsi="Times New Roman"/>
          <w:sz w:val="28"/>
          <w:szCs w:val="28"/>
          <w:lang w:eastAsia="ru-RU"/>
        </w:rPr>
        <w:t xml:space="preserve"> направлени</w:t>
      </w:r>
      <w:r>
        <w:rPr>
          <w:rFonts w:ascii="Times New Roman" w:eastAsia="Times New Roman" w:hAnsi="Times New Roman"/>
          <w:sz w:val="28"/>
          <w:szCs w:val="28"/>
          <w:lang w:eastAsia="ru-RU"/>
        </w:rPr>
        <w:t>й отрасли:</w:t>
      </w:r>
    </w:p>
    <w:p w14:paraId="7CBEB845" w14:textId="32C07A38" w:rsidR="00095C3B" w:rsidRPr="00095C3B" w:rsidRDefault="00095C3B" w:rsidP="00095C3B">
      <w:pPr>
        <w:numPr>
          <w:ilvl w:val="0"/>
          <w:numId w:val="51"/>
        </w:numPr>
        <w:spacing w:after="0" w:line="240" w:lineRule="auto"/>
        <w:jc w:val="both"/>
        <w:rPr>
          <w:rFonts w:ascii="Times New Roman" w:eastAsia="Times New Roman" w:hAnsi="Times New Roman"/>
          <w:sz w:val="28"/>
          <w:szCs w:val="24"/>
          <w:lang w:eastAsia="ru-RU"/>
        </w:rPr>
      </w:pPr>
      <w:r w:rsidRPr="00095C3B">
        <w:rPr>
          <w:rFonts w:ascii="Times New Roman" w:eastAsia="Times New Roman" w:hAnsi="Times New Roman"/>
          <w:sz w:val="28"/>
          <w:szCs w:val="24"/>
          <w:lang w:eastAsia="ru-RU"/>
        </w:rPr>
        <w:t xml:space="preserve">переработка </w:t>
      </w:r>
      <w:r w:rsidR="00D12CAF">
        <w:rPr>
          <w:rFonts w:ascii="Times New Roman" w:eastAsia="Times New Roman" w:hAnsi="Times New Roman"/>
          <w:sz w:val="28"/>
          <w:szCs w:val="24"/>
          <w:lang w:eastAsia="ru-RU"/>
        </w:rPr>
        <w:t>продукции растениеводства и животноводства</w:t>
      </w:r>
      <w:r w:rsidRPr="00095C3B">
        <w:rPr>
          <w:rFonts w:ascii="Times New Roman" w:eastAsia="Times New Roman" w:hAnsi="Times New Roman"/>
          <w:sz w:val="28"/>
          <w:szCs w:val="24"/>
          <w:lang w:eastAsia="ru-RU"/>
        </w:rPr>
        <w:t>;</w:t>
      </w:r>
    </w:p>
    <w:p w14:paraId="6D7D44FE" w14:textId="4D36B861" w:rsidR="00095C3B" w:rsidRPr="00095C3B" w:rsidRDefault="00095C3B" w:rsidP="00095C3B">
      <w:pPr>
        <w:numPr>
          <w:ilvl w:val="0"/>
          <w:numId w:val="51"/>
        </w:numPr>
        <w:spacing w:after="0" w:line="240" w:lineRule="auto"/>
        <w:jc w:val="both"/>
        <w:rPr>
          <w:rFonts w:ascii="Times New Roman" w:eastAsia="Times New Roman" w:hAnsi="Times New Roman"/>
          <w:sz w:val="28"/>
          <w:szCs w:val="24"/>
          <w:lang w:eastAsia="ru-RU"/>
        </w:rPr>
      </w:pPr>
      <w:r w:rsidRPr="00095C3B">
        <w:rPr>
          <w:rFonts w:ascii="Times New Roman" w:eastAsia="Times New Roman" w:hAnsi="Times New Roman"/>
          <w:sz w:val="28"/>
          <w:szCs w:val="24"/>
          <w:lang w:eastAsia="ru-RU"/>
        </w:rPr>
        <w:t>сельское хозяйство (индивидуальные формы собственности);</w:t>
      </w:r>
    </w:p>
    <w:p w14:paraId="23FB0205" w14:textId="4519A502" w:rsidR="00095C3B" w:rsidRDefault="00095C3B" w:rsidP="00095C3B">
      <w:pPr>
        <w:numPr>
          <w:ilvl w:val="0"/>
          <w:numId w:val="51"/>
        </w:numPr>
        <w:spacing w:after="0" w:line="240" w:lineRule="auto"/>
        <w:jc w:val="both"/>
        <w:rPr>
          <w:rFonts w:ascii="Times New Roman" w:eastAsia="Times New Roman" w:hAnsi="Times New Roman"/>
          <w:sz w:val="28"/>
          <w:szCs w:val="28"/>
          <w:lang w:eastAsia="ru-RU"/>
        </w:rPr>
      </w:pPr>
      <w:r w:rsidRPr="00095C3B">
        <w:rPr>
          <w:rFonts w:ascii="Times New Roman" w:eastAsia="Times New Roman" w:hAnsi="Times New Roman"/>
          <w:sz w:val="28"/>
          <w:szCs w:val="24"/>
          <w:lang w:eastAsia="ru-RU"/>
        </w:rPr>
        <w:lastRenderedPageBreak/>
        <w:t>заготовительная деятельность сельскохозяйственной продукции</w:t>
      </w:r>
      <w:r>
        <w:rPr>
          <w:rFonts w:ascii="Times New Roman" w:eastAsia="Times New Roman" w:hAnsi="Times New Roman"/>
          <w:sz w:val="28"/>
          <w:szCs w:val="28"/>
          <w:lang w:eastAsia="ru-RU"/>
        </w:rPr>
        <w:t>.</w:t>
      </w:r>
    </w:p>
    <w:p w14:paraId="666C5909" w14:textId="2FB17752" w:rsidR="00D85335" w:rsidRDefault="00F20B5D" w:rsidP="00D85335">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00D85335" w:rsidRPr="00D85335">
        <w:rPr>
          <w:rFonts w:ascii="Times New Roman" w:eastAsia="Times New Roman" w:hAnsi="Times New Roman"/>
          <w:sz w:val="28"/>
          <w:szCs w:val="28"/>
          <w:lang w:eastAsia="ru-RU"/>
        </w:rPr>
        <w:t xml:space="preserve">ля </w:t>
      </w:r>
      <w:r w:rsidR="00D85335">
        <w:rPr>
          <w:rFonts w:ascii="Times New Roman" w:eastAsia="Times New Roman" w:hAnsi="Times New Roman"/>
          <w:sz w:val="28"/>
          <w:szCs w:val="28"/>
          <w:lang w:eastAsia="ru-RU"/>
        </w:rPr>
        <w:t>достижения целей Стратегии</w:t>
      </w:r>
      <w:r w:rsidR="00D85335" w:rsidRPr="00D85335">
        <w:rPr>
          <w:rFonts w:ascii="Times New Roman" w:eastAsia="Times New Roman" w:hAnsi="Times New Roman"/>
          <w:sz w:val="28"/>
          <w:szCs w:val="28"/>
          <w:lang w:eastAsia="ru-RU"/>
        </w:rPr>
        <w:t xml:space="preserve"> планируется проведение следующих мероприятий</w:t>
      </w:r>
      <w:r w:rsidR="00C8759E">
        <w:rPr>
          <w:rFonts w:ascii="Times New Roman" w:eastAsia="Times New Roman" w:hAnsi="Times New Roman"/>
          <w:sz w:val="28"/>
          <w:szCs w:val="28"/>
          <w:lang w:eastAsia="ru-RU"/>
        </w:rPr>
        <w:t xml:space="preserve"> в </w:t>
      </w:r>
      <w:r w:rsidR="00D12CAF">
        <w:rPr>
          <w:rFonts w:ascii="Times New Roman" w:eastAsia="Times New Roman" w:hAnsi="Times New Roman"/>
          <w:sz w:val="28"/>
          <w:szCs w:val="28"/>
          <w:lang w:eastAsia="ru-RU"/>
        </w:rPr>
        <w:t>Октябрьском сельсовете</w:t>
      </w:r>
      <w:r w:rsidR="00D85335" w:rsidRPr="00D85335">
        <w:rPr>
          <w:rFonts w:ascii="Times New Roman" w:eastAsia="Times New Roman" w:hAnsi="Times New Roman"/>
          <w:sz w:val="28"/>
          <w:szCs w:val="28"/>
          <w:lang w:eastAsia="ru-RU"/>
        </w:rPr>
        <w:t xml:space="preserve">: </w:t>
      </w:r>
    </w:p>
    <w:p w14:paraId="6F55DBCE" w14:textId="6B8AEEAC" w:rsidR="00D12CAF" w:rsidRPr="00D12CAF" w:rsidRDefault="00D12CAF" w:rsidP="00D12CAF">
      <w:pPr>
        <w:numPr>
          <w:ilvl w:val="0"/>
          <w:numId w:val="51"/>
        </w:num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w:t>
      </w:r>
      <w:r w:rsidRPr="00D12CAF">
        <w:rPr>
          <w:rFonts w:ascii="Times New Roman" w:eastAsia="Times New Roman" w:hAnsi="Times New Roman"/>
          <w:sz w:val="28"/>
          <w:szCs w:val="24"/>
          <w:lang w:eastAsia="ru-RU"/>
        </w:rPr>
        <w:t>троительство ангара для хранения зерна в количестве 3 единиц в ООО «Альянс»</w:t>
      </w:r>
    </w:p>
    <w:p w14:paraId="4BDE5C81" w14:textId="79337207" w:rsidR="00D12CAF" w:rsidRPr="00D12CAF" w:rsidRDefault="00D12CAF" w:rsidP="00D12CAF">
      <w:pPr>
        <w:numPr>
          <w:ilvl w:val="0"/>
          <w:numId w:val="51"/>
        </w:num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w:t>
      </w:r>
      <w:r w:rsidRPr="00D12CAF">
        <w:rPr>
          <w:rFonts w:ascii="Times New Roman" w:eastAsia="Times New Roman" w:hAnsi="Times New Roman"/>
          <w:sz w:val="28"/>
          <w:szCs w:val="24"/>
          <w:lang w:eastAsia="ru-RU"/>
        </w:rPr>
        <w:t>троительство животноводческого помещения в ООО «Альянс</w:t>
      </w:r>
      <w:r>
        <w:rPr>
          <w:rFonts w:ascii="Times New Roman" w:eastAsia="Times New Roman" w:hAnsi="Times New Roman"/>
          <w:sz w:val="28"/>
          <w:szCs w:val="24"/>
          <w:lang w:eastAsia="ru-RU"/>
        </w:rPr>
        <w:t>»</w:t>
      </w:r>
      <w:r w:rsidRPr="00D12CAF">
        <w:rPr>
          <w:rFonts w:ascii="Times New Roman" w:eastAsia="Times New Roman" w:hAnsi="Times New Roman"/>
          <w:sz w:val="28"/>
          <w:szCs w:val="24"/>
          <w:lang w:eastAsia="ru-RU"/>
        </w:rPr>
        <w:t>.</w:t>
      </w:r>
    </w:p>
    <w:p w14:paraId="2C8FA5A5" w14:textId="02EF5C0C" w:rsidR="00D12CAF" w:rsidRPr="00D12CAF" w:rsidRDefault="00D12CAF" w:rsidP="00D12CAF">
      <w:pPr>
        <w:numPr>
          <w:ilvl w:val="0"/>
          <w:numId w:val="51"/>
        </w:numPr>
        <w:spacing w:after="0" w:line="240" w:lineRule="auto"/>
        <w:jc w:val="both"/>
        <w:rPr>
          <w:rFonts w:ascii="Times New Roman" w:eastAsia="Times New Roman" w:hAnsi="Times New Roman"/>
          <w:sz w:val="28"/>
          <w:szCs w:val="24"/>
          <w:lang w:eastAsia="ru-RU"/>
        </w:rPr>
      </w:pPr>
      <w:r w:rsidRPr="00D12CAF">
        <w:rPr>
          <w:rFonts w:ascii="Times New Roman" w:eastAsia="Times New Roman" w:hAnsi="Times New Roman"/>
          <w:sz w:val="28"/>
          <w:szCs w:val="24"/>
          <w:lang w:eastAsia="ru-RU"/>
        </w:rPr>
        <w:t>ООО «Агронива</w:t>
      </w:r>
      <w:r>
        <w:rPr>
          <w:rFonts w:ascii="Times New Roman" w:eastAsia="Times New Roman" w:hAnsi="Times New Roman"/>
          <w:sz w:val="28"/>
          <w:szCs w:val="24"/>
          <w:lang w:eastAsia="ru-RU"/>
        </w:rPr>
        <w:t>»</w:t>
      </w:r>
      <w:r w:rsidRPr="00D12CAF">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w:t>
      </w:r>
      <w:r w:rsidRPr="00D12CAF">
        <w:rPr>
          <w:rFonts w:ascii="Times New Roman" w:eastAsia="Times New Roman" w:hAnsi="Times New Roman"/>
          <w:sz w:val="28"/>
          <w:szCs w:val="24"/>
          <w:lang w:eastAsia="ru-RU"/>
        </w:rPr>
        <w:t xml:space="preserve"> 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p w14:paraId="65D19A9D" w14:textId="13A51376" w:rsidR="00D85335" w:rsidRPr="00D85335" w:rsidRDefault="00D12CAF" w:rsidP="00D12CAF">
      <w:pPr>
        <w:numPr>
          <w:ilvl w:val="0"/>
          <w:numId w:val="51"/>
        </w:num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с</w:t>
      </w:r>
      <w:r w:rsidRPr="00D12CAF">
        <w:rPr>
          <w:rFonts w:ascii="Times New Roman" w:eastAsia="Times New Roman" w:hAnsi="Times New Roman"/>
          <w:sz w:val="28"/>
          <w:szCs w:val="24"/>
          <w:lang w:eastAsia="ru-RU"/>
        </w:rPr>
        <w:t>троительство асфальтобетонных площадок для хранения и первичной переработки сельскохозяйственной продукции на зернотоках и зерноскладах д. Помельцево.</w:t>
      </w:r>
    </w:p>
    <w:p w14:paraId="30FC30FA" w14:textId="5226FFAD" w:rsidR="009B4B92" w:rsidRPr="009B4B92" w:rsidRDefault="009B4B92" w:rsidP="00E01C55">
      <w:pPr>
        <w:spacing w:after="0" w:line="240" w:lineRule="auto"/>
        <w:ind w:firstLine="709"/>
        <w:jc w:val="both"/>
        <w:rPr>
          <w:rFonts w:ascii="Times New Roman" w:eastAsia="Times New Roman" w:hAnsi="Times New Roman"/>
          <w:sz w:val="28"/>
          <w:szCs w:val="28"/>
          <w:lang w:eastAsia="ru-RU"/>
        </w:rPr>
      </w:pPr>
      <w:r w:rsidRPr="009B4B92">
        <w:rPr>
          <w:rFonts w:ascii="Times New Roman" w:eastAsia="Times New Roman" w:hAnsi="Times New Roman"/>
          <w:sz w:val="28"/>
          <w:szCs w:val="28"/>
          <w:lang w:eastAsia="ru-RU"/>
        </w:rPr>
        <w:t>В связи</w:t>
      </w:r>
      <w:r w:rsidR="009A5E75" w:rsidRPr="009B4B92">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н</w:t>
      </w:r>
      <w:r w:rsidRPr="009B4B92">
        <w:rPr>
          <w:rFonts w:ascii="Times New Roman" w:eastAsia="Times New Roman" w:hAnsi="Times New Roman"/>
          <w:sz w:val="28"/>
          <w:szCs w:val="28"/>
          <w:lang w:eastAsia="ru-RU"/>
        </w:rPr>
        <w:t>изкой рентабельностью деятельности предприятий АПК</w:t>
      </w:r>
      <w:r w:rsidR="009A5E75" w:rsidRPr="009B4B92">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о</w:t>
      </w:r>
      <w:r w:rsidRPr="009B4B92">
        <w:rPr>
          <w:rFonts w:ascii="Times New Roman" w:eastAsia="Times New Roman" w:hAnsi="Times New Roman"/>
          <w:sz w:val="28"/>
          <w:szCs w:val="28"/>
          <w:lang w:eastAsia="ru-RU"/>
        </w:rPr>
        <w:t>дновременно высокой социальной значимостью его функционирования</w:t>
      </w:r>
      <w:r w:rsidR="009A5E75" w:rsidRPr="009B4B92">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р</w:t>
      </w:r>
      <w:r w:rsidRPr="009B4B92">
        <w:rPr>
          <w:rFonts w:ascii="Times New Roman" w:eastAsia="Times New Roman" w:hAnsi="Times New Roman"/>
          <w:sz w:val="28"/>
          <w:szCs w:val="28"/>
          <w:lang w:eastAsia="ru-RU"/>
        </w:rPr>
        <w:t>егионе сохраняются</w:t>
      </w:r>
      <w:r w:rsidR="009A5E75" w:rsidRPr="009B4B92">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р</w:t>
      </w:r>
      <w:r w:rsidRPr="009B4B92">
        <w:rPr>
          <w:rFonts w:ascii="Times New Roman" w:eastAsia="Times New Roman" w:hAnsi="Times New Roman"/>
          <w:sz w:val="28"/>
          <w:szCs w:val="28"/>
          <w:lang w:eastAsia="ru-RU"/>
        </w:rPr>
        <w:t xml:space="preserve">азвиваются меры государственной поддержки. Так Постановлением </w:t>
      </w:r>
      <w:r w:rsidR="00E01C55" w:rsidRPr="00E01C55">
        <w:rPr>
          <w:rFonts w:ascii="Times New Roman" w:eastAsia="Times New Roman" w:hAnsi="Times New Roman"/>
          <w:sz w:val="28"/>
          <w:szCs w:val="28"/>
          <w:lang w:eastAsia="ru-RU"/>
        </w:rPr>
        <w:t>Правительства</w:t>
      </w:r>
      <w:r w:rsidR="00E01C55">
        <w:rPr>
          <w:rFonts w:ascii="Times New Roman" w:eastAsia="Times New Roman" w:hAnsi="Times New Roman"/>
          <w:sz w:val="28"/>
          <w:szCs w:val="28"/>
          <w:lang w:eastAsia="ru-RU"/>
        </w:rPr>
        <w:t xml:space="preserve"> </w:t>
      </w:r>
      <w:r w:rsidR="00E01C55" w:rsidRPr="00E01C55">
        <w:rPr>
          <w:rFonts w:ascii="Times New Roman" w:eastAsia="Times New Roman" w:hAnsi="Times New Roman"/>
          <w:sz w:val="28"/>
          <w:szCs w:val="28"/>
          <w:lang w:eastAsia="ru-RU"/>
        </w:rPr>
        <w:t>Новосибирской области</w:t>
      </w:r>
      <w:r w:rsidR="00E01C55">
        <w:rPr>
          <w:rFonts w:ascii="Times New Roman" w:eastAsia="Times New Roman" w:hAnsi="Times New Roman"/>
          <w:sz w:val="28"/>
          <w:szCs w:val="28"/>
          <w:lang w:eastAsia="ru-RU"/>
        </w:rPr>
        <w:t xml:space="preserve"> </w:t>
      </w:r>
      <w:r w:rsidR="00E01C55" w:rsidRPr="00E01C55">
        <w:rPr>
          <w:rFonts w:ascii="Times New Roman" w:eastAsia="Times New Roman" w:hAnsi="Times New Roman"/>
          <w:sz w:val="28"/>
          <w:szCs w:val="28"/>
          <w:lang w:eastAsia="ru-RU"/>
        </w:rPr>
        <w:t xml:space="preserve">от 02.02.2015 </w:t>
      </w:r>
      <w:r w:rsidR="00E01C55">
        <w:rPr>
          <w:rFonts w:ascii="Times New Roman" w:eastAsia="Times New Roman" w:hAnsi="Times New Roman"/>
          <w:sz w:val="28"/>
          <w:szCs w:val="28"/>
          <w:lang w:eastAsia="ru-RU"/>
        </w:rPr>
        <w:t>№</w:t>
      </w:r>
      <w:r w:rsidR="00E01C55" w:rsidRPr="00E01C55">
        <w:rPr>
          <w:rFonts w:ascii="Times New Roman" w:eastAsia="Times New Roman" w:hAnsi="Times New Roman"/>
          <w:sz w:val="28"/>
          <w:szCs w:val="28"/>
          <w:lang w:eastAsia="ru-RU"/>
        </w:rPr>
        <w:t xml:space="preserve"> 37-п</w:t>
      </w:r>
      <w:r w:rsidRPr="009B4B92">
        <w:rPr>
          <w:rFonts w:ascii="Times New Roman" w:eastAsia="Times New Roman" w:hAnsi="Times New Roman"/>
          <w:sz w:val="28"/>
          <w:szCs w:val="28"/>
          <w:lang w:eastAsia="ru-RU"/>
        </w:rPr>
        <w:t xml:space="preserve"> утверждена </w:t>
      </w:r>
      <w:r w:rsidR="00B66936">
        <w:rPr>
          <w:rFonts w:ascii="Times New Roman" w:eastAsia="Times New Roman" w:hAnsi="Times New Roman"/>
          <w:sz w:val="28"/>
          <w:szCs w:val="28"/>
          <w:lang w:eastAsia="ru-RU"/>
        </w:rPr>
        <w:t>г</w:t>
      </w:r>
      <w:r w:rsidRPr="009B4B92">
        <w:rPr>
          <w:rFonts w:ascii="Times New Roman" w:eastAsia="Times New Roman" w:hAnsi="Times New Roman"/>
          <w:sz w:val="28"/>
          <w:szCs w:val="28"/>
          <w:lang w:eastAsia="ru-RU"/>
        </w:rPr>
        <w:t>осударственная программа «</w:t>
      </w:r>
      <w:r w:rsidR="0062713D" w:rsidRPr="0062713D">
        <w:rPr>
          <w:rFonts w:ascii="Times New Roman" w:eastAsia="Times New Roman" w:hAnsi="Times New Roman"/>
          <w:sz w:val="28"/>
          <w:szCs w:val="28"/>
          <w:lang w:eastAsia="ru-RU"/>
        </w:rPr>
        <w:t>Развитие сельского хозяйства</w:t>
      </w:r>
      <w:r w:rsidR="009A5E75" w:rsidRPr="0062713D">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2713D">
        <w:rPr>
          <w:rFonts w:ascii="Times New Roman" w:eastAsia="Times New Roman" w:hAnsi="Times New Roman"/>
          <w:sz w:val="28"/>
          <w:szCs w:val="28"/>
          <w:lang w:eastAsia="ru-RU"/>
        </w:rPr>
        <w:t>р</w:t>
      </w:r>
      <w:r w:rsidR="0062713D" w:rsidRPr="0062713D">
        <w:rPr>
          <w:rFonts w:ascii="Times New Roman" w:eastAsia="Times New Roman" w:hAnsi="Times New Roman"/>
          <w:sz w:val="28"/>
          <w:szCs w:val="28"/>
          <w:lang w:eastAsia="ru-RU"/>
        </w:rPr>
        <w:t>егулирование рынков сельскохозяйственной продукции, сырья</w:t>
      </w:r>
      <w:r w:rsidR="009A5E75" w:rsidRPr="0062713D">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2713D">
        <w:rPr>
          <w:rFonts w:ascii="Times New Roman" w:eastAsia="Times New Roman" w:hAnsi="Times New Roman"/>
          <w:sz w:val="28"/>
          <w:szCs w:val="28"/>
          <w:lang w:eastAsia="ru-RU"/>
        </w:rPr>
        <w:t>п</w:t>
      </w:r>
      <w:r w:rsidR="0062713D" w:rsidRPr="0062713D">
        <w:rPr>
          <w:rFonts w:ascii="Times New Roman" w:eastAsia="Times New Roman" w:hAnsi="Times New Roman"/>
          <w:sz w:val="28"/>
          <w:szCs w:val="28"/>
          <w:lang w:eastAsia="ru-RU"/>
        </w:rPr>
        <w:t>родовольствия</w:t>
      </w:r>
      <w:r w:rsidR="009A5E75" w:rsidRPr="0062713D">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2713D">
        <w:rPr>
          <w:rFonts w:ascii="Times New Roman" w:eastAsia="Times New Roman" w:hAnsi="Times New Roman"/>
          <w:sz w:val="28"/>
          <w:szCs w:val="28"/>
          <w:lang w:eastAsia="ru-RU"/>
        </w:rPr>
        <w:t>Н</w:t>
      </w:r>
      <w:r w:rsidR="0062713D" w:rsidRPr="0062713D">
        <w:rPr>
          <w:rFonts w:ascii="Times New Roman" w:eastAsia="Times New Roman" w:hAnsi="Times New Roman"/>
          <w:sz w:val="28"/>
          <w:szCs w:val="28"/>
          <w:lang w:eastAsia="ru-RU"/>
        </w:rPr>
        <w:t>овосибирской области на 2015-2020 годы</w:t>
      </w:r>
      <w:r w:rsidRPr="009B4B92">
        <w:rPr>
          <w:rFonts w:ascii="Times New Roman" w:eastAsia="Times New Roman" w:hAnsi="Times New Roman"/>
          <w:sz w:val="28"/>
          <w:szCs w:val="28"/>
          <w:lang w:eastAsia="ru-RU"/>
        </w:rPr>
        <w:t>»,</w:t>
      </w:r>
      <w:r w:rsidR="009A5E75">
        <w:rPr>
          <w:rFonts w:ascii="Times New Roman" w:eastAsia="Times New Roman" w:hAnsi="Times New Roman"/>
          <w:sz w:val="28"/>
          <w:szCs w:val="28"/>
          <w:lang w:eastAsia="ru-RU"/>
        </w:rPr>
        <w:t xml:space="preserve"> </w:t>
      </w:r>
      <w:r w:rsidR="009A5E75" w:rsidRPr="009B4B92">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р</w:t>
      </w:r>
      <w:r w:rsidRPr="009B4B92">
        <w:rPr>
          <w:rFonts w:ascii="Times New Roman" w:eastAsia="Times New Roman" w:hAnsi="Times New Roman"/>
          <w:sz w:val="28"/>
          <w:szCs w:val="28"/>
          <w:lang w:eastAsia="ru-RU"/>
        </w:rPr>
        <w:t>амках которой предусмотрены мероприятия</w:t>
      </w:r>
      <w:r w:rsidR="009A5E75" w:rsidRPr="009B4B92">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о</w:t>
      </w:r>
      <w:r w:rsidRPr="009B4B92">
        <w:rPr>
          <w:rFonts w:ascii="Times New Roman" w:eastAsia="Times New Roman" w:hAnsi="Times New Roman"/>
          <w:sz w:val="28"/>
          <w:szCs w:val="28"/>
          <w:lang w:eastAsia="ru-RU"/>
        </w:rPr>
        <w:t>казанию мер государственной поддержки сельхозтоваропроизводителям</w:t>
      </w:r>
      <w:r>
        <w:rPr>
          <w:rFonts w:ascii="Times New Roman" w:eastAsia="Times New Roman" w:hAnsi="Times New Roman"/>
          <w:sz w:val="28"/>
          <w:szCs w:val="28"/>
          <w:lang w:eastAsia="ru-RU"/>
        </w:rPr>
        <w:t>.</w:t>
      </w:r>
    </w:p>
    <w:p w14:paraId="55EFA888" w14:textId="4D0BD69D" w:rsidR="009B4B92" w:rsidRDefault="009B4B92" w:rsidP="009B4B92">
      <w:pPr>
        <w:spacing w:after="0" w:line="240" w:lineRule="auto"/>
        <w:ind w:firstLine="709"/>
        <w:jc w:val="both"/>
        <w:rPr>
          <w:rFonts w:ascii="Times New Roman" w:eastAsia="Times New Roman" w:hAnsi="Times New Roman"/>
          <w:sz w:val="28"/>
          <w:szCs w:val="28"/>
          <w:lang w:eastAsia="ru-RU"/>
        </w:rPr>
      </w:pPr>
      <w:r w:rsidRPr="009B4B92">
        <w:rPr>
          <w:rFonts w:ascii="Times New Roman" w:eastAsia="Times New Roman" w:hAnsi="Times New Roman"/>
          <w:sz w:val="28"/>
          <w:szCs w:val="28"/>
          <w:lang w:eastAsia="ru-RU"/>
        </w:rPr>
        <w:t xml:space="preserve">Основными направлениями развития агропромышленного комплекса </w:t>
      </w:r>
      <w:r w:rsidR="00095C3B">
        <w:rPr>
          <w:rFonts w:ascii="Times New Roman" w:eastAsia="Times New Roman" w:hAnsi="Times New Roman"/>
          <w:sz w:val="28"/>
          <w:szCs w:val="28"/>
          <w:lang w:eastAsia="ru-RU"/>
        </w:rPr>
        <w:t>Новосибирской</w:t>
      </w:r>
      <w:r w:rsidR="00B66936">
        <w:rPr>
          <w:rFonts w:ascii="Times New Roman" w:eastAsia="Times New Roman" w:hAnsi="Times New Roman"/>
          <w:sz w:val="28"/>
          <w:szCs w:val="28"/>
          <w:lang w:eastAsia="ru-RU"/>
        </w:rPr>
        <w:t xml:space="preserve"> области</w:t>
      </w:r>
      <w:r w:rsidRPr="009B4B92">
        <w:rPr>
          <w:rFonts w:ascii="Times New Roman" w:eastAsia="Times New Roman" w:hAnsi="Times New Roman"/>
          <w:sz w:val="28"/>
          <w:szCs w:val="28"/>
          <w:lang w:eastAsia="ru-RU"/>
        </w:rPr>
        <w:t xml:space="preserve"> являются увеличение </w:t>
      </w:r>
      <w:r w:rsidR="004F3332" w:rsidRPr="009B4B92">
        <w:rPr>
          <w:rFonts w:ascii="Times New Roman" w:eastAsia="Times New Roman" w:hAnsi="Times New Roman"/>
          <w:sz w:val="28"/>
          <w:szCs w:val="28"/>
          <w:lang w:eastAsia="ru-RU"/>
        </w:rPr>
        <w:t>объёмов</w:t>
      </w:r>
      <w:r w:rsidRPr="009B4B92">
        <w:rPr>
          <w:rFonts w:ascii="Times New Roman" w:eastAsia="Times New Roman" w:hAnsi="Times New Roman"/>
          <w:sz w:val="28"/>
          <w:szCs w:val="28"/>
          <w:lang w:eastAsia="ru-RU"/>
        </w:rPr>
        <w:t xml:space="preserve"> производства</w:t>
      </w:r>
      <w:r w:rsidR="009A5E75" w:rsidRPr="009B4B92">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9B4B92">
        <w:rPr>
          <w:rFonts w:ascii="Times New Roman" w:eastAsia="Times New Roman" w:hAnsi="Times New Roman"/>
          <w:sz w:val="28"/>
          <w:szCs w:val="28"/>
          <w:lang w:eastAsia="ru-RU"/>
        </w:rPr>
        <w:t>п</w:t>
      </w:r>
      <w:r w:rsidRPr="009B4B92">
        <w:rPr>
          <w:rFonts w:ascii="Times New Roman" w:eastAsia="Times New Roman" w:hAnsi="Times New Roman"/>
          <w:sz w:val="28"/>
          <w:szCs w:val="28"/>
          <w:lang w:eastAsia="ru-RU"/>
        </w:rPr>
        <w:t>ереработки продукции растениеводства</w:t>
      </w:r>
      <w:r w:rsidR="009A5E75">
        <w:rPr>
          <w:rFonts w:ascii="Times New Roman" w:eastAsia="Times New Roman" w:hAnsi="Times New Roman"/>
          <w:sz w:val="28"/>
          <w:szCs w:val="28"/>
          <w:lang w:eastAsia="ru-RU"/>
        </w:rPr>
        <w:t xml:space="preserve"> и ж</w:t>
      </w:r>
      <w:r w:rsidR="00B66936">
        <w:rPr>
          <w:rFonts w:ascii="Times New Roman" w:eastAsia="Times New Roman" w:hAnsi="Times New Roman"/>
          <w:sz w:val="28"/>
          <w:szCs w:val="28"/>
          <w:lang w:eastAsia="ru-RU"/>
        </w:rPr>
        <w:t>ивотноводства</w:t>
      </w:r>
      <w:r w:rsidRPr="009B4B92">
        <w:rPr>
          <w:rFonts w:ascii="Times New Roman" w:eastAsia="Times New Roman" w:hAnsi="Times New Roman"/>
          <w:sz w:val="28"/>
          <w:szCs w:val="28"/>
          <w:lang w:eastAsia="ru-RU"/>
        </w:rPr>
        <w:t>, создание условий для увеличения количества субъектов малого предпринимательства, занимающихся сельскохозяйственным производством, дальнейшее развитие малых форм хозяйствования.</w:t>
      </w:r>
    </w:p>
    <w:p w14:paraId="66214EB5" w14:textId="6DB90A40" w:rsidR="00B01D43" w:rsidRPr="009B4B92" w:rsidRDefault="00B01D43" w:rsidP="009B4B9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Иные </w:t>
      </w:r>
      <w:r w:rsidRPr="00B01D43">
        <w:rPr>
          <w:rFonts w:ascii="Times New Roman" w:eastAsia="Times New Roman" w:hAnsi="Times New Roman"/>
          <w:sz w:val="28"/>
          <w:szCs w:val="28"/>
          <w:lang w:eastAsia="ru-RU"/>
        </w:rPr>
        <w:t>мероприятия</w:t>
      </w:r>
      <w:r w:rsidR="009A5E75" w:rsidRPr="00B01D43">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B01D43">
        <w:rPr>
          <w:rFonts w:ascii="Times New Roman" w:eastAsia="Times New Roman" w:hAnsi="Times New Roman"/>
          <w:sz w:val="28"/>
          <w:szCs w:val="28"/>
          <w:lang w:eastAsia="ru-RU"/>
        </w:rPr>
        <w:t>р</w:t>
      </w:r>
      <w:r w:rsidRPr="00B01D43">
        <w:rPr>
          <w:rFonts w:ascii="Times New Roman" w:eastAsia="Times New Roman" w:hAnsi="Times New Roman"/>
          <w:sz w:val="28"/>
          <w:szCs w:val="28"/>
          <w:lang w:eastAsia="ru-RU"/>
        </w:rPr>
        <w:t>азвитию сельскохозяйственного производства</w:t>
      </w:r>
      <w:r w:rsidR="009A5E75">
        <w:rPr>
          <w:rFonts w:ascii="Times New Roman" w:eastAsia="Times New Roman" w:hAnsi="Times New Roman"/>
          <w:sz w:val="28"/>
          <w:szCs w:val="28"/>
          <w:lang w:eastAsia="ru-RU"/>
        </w:rPr>
        <w:t xml:space="preserve"> на </w:t>
      </w:r>
      <w:r w:rsidR="009A5E75" w:rsidRPr="00B01D43">
        <w:rPr>
          <w:rFonts w:ascii="Times New Roman" w:eastAsia="Times New Roman" w:hAnsi="Times New Roman"/>
          <w:sz w:val="28"/>
          <w:szCs w:val="28"/>
          <w:lang w:eastAsia="ru-RU"/>
        </w:rPr>
        <w:t>т</w:t>
      </w:r>
      <w:r w:rsidRPr="00B01D43">
        <w:rPr>
          <w:rFonts w:ascii="Times New Roman" w:eastAsia="Times New Roman" w:hAnsi="Times New Roman"/>
          <w:sz w:val="28"/>
          <w:szCs w:val="28"/>
          <w:lang w:eastAsia="ru-RU"/>
        </w:rPr>
        <w:t xml:space="preserve">ерритории </w:t>
      </w:r>
      <w:r w:rsidR="00D12CAF">
        <w:rPr>
          <w:rFonts w:ascii="Times New Roman" w:eastAsia="Times New Roman" w:hAnsi="Times New Roman"/>
          <w:sz w:val="28"/>
          <w:szCs w:val="28"/>
          <w:lang w:eastAsia="ru-RU"/>
        </w:rPr>
        <w:t>Октябрьского</w:t>
      </w:r>
      <w:r w:rsidRPr="00B01D43">
        <w:rPr>
          <w:rFonts w:ascii="Times New Roman" w:eastAsia="Times New Roman" w:hAnsi="Times New Roman"/>
          <w:sz w:val="28"/>
          <w:szCs w:val="28"/>
          <w:lang w:eastAsia="ru-RU"/>
        </w:rPr>
        <w:t xml:space="preserve"> сельсовета</w:t>
      </w:r>
      <w:r w:rsidR="009A5E75" w:rsidRPr="00B01D43">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B01D43">
        <w:rPr>
          <w:rFonts w:ascii="Times New Roman" w:eastAsia="Times New Roman" w:hAnsi="Times New Roman"/>
          <w:sz w:val="28"/>
          <w:szCs w:val="28"/>
          <w:lang w:eastAsia="ru-RU"/>
        </w:rPr>
        <w:t>п</w:t>
      </w:r>
      <w:r w:rsidRPr="00B01D43">
        <w:rPr>
          <w:rFonts w:ascii="Times New Roman" w:eastAsia="Times New Roman" w:hAnsi="Times New Roman"/>
          <w:sz w:val="28"/>
          <w:szCs w:val="28"/>
          <w:lang w:eastAsia="ru-RU"/>
        </w:rPr>
        <w:t>ред</w:t>
      </w:r>
      <w:r>
        <w:rPr>
          <w:rFonts w:ascii="Times New Roman" w:eastAsia="Times New Roman" w:hAnsi="Times New Roman"/>
          <w:sz w:val="28"/>
          <w:szCs w:val="28"/>
          <w:lang w:eastAsia="ru-RU"/>
        </w:rPr>
        <w:t>усматрива</w:t>
      </w:r>
      <w:r w:rsidRPr="00B01D43">
        <w:rPr>
          <w:rFonts w:ascii="Times New Roman" w:eastAsia="Times New Roman" w:hAnsi="Times New Roman"/>
          <w:sz w:val="28"/>
          <w:szCs w:val="28"/>
          <w:lang w:eastAsia="ru-RU"/>
        </w:rPr>
        <w:t>ются.</w:t>
      </w:r>
    </w:p>
    <w:p w14:paraId="63AE259C" w14:textId="6160F6BD" w:rsidR="003A7901" w:rsidRPr="00022ED3" w:rsidRDefault="003A7901" w:rsidP="00C54EF1">
      <w:pPr>
        <w:pStyle w:val="2"/>
        <w:numPr>
          <w:ilvl w:val="1"/>
          <w:numId w:val="56"/>
        </w:numPr>
        <w:spacing w:before="240"/>
        <w:ind w:left="993" w:hanging="633"/>
        <w:jc w:val="both"/>
        <w:rPr>
          <w:b/>
        </w:rPr>
      </w:pPr>
      <w:bookmarkStart w:id="280" w:name="_Toc468971950"/>
      <w:bookmarkStart w:id="281" w:name="_Toc475037116"/>
      <w:bookmarkStart w:id="282" w:name="_Toc44393735"/>
      <w:r w:rsidRPr="00022ED3">
        <w:rPr>
          <w:b/>
        </w:rPr>
        <w:t>Развитие зоны</w:t>
      </w:r>
      <w:bookmarkEnd w:id="280"/>
      <w:bookmarkEnd w:id="281"/>
      <w:r w:rsidR="00F2697D">
        <w:rPr>
          <w:b/>
        </w:rPr>
        <w:t xml:space="preserve"> </w:t>
      </w:r>
      <w:r w:rsidR="00F2697D" w:rsidRPr="00F2697D">
        <w:rPr>
          <w:b/>
        </w:rPr>
        <w:t>производственного</w:t>
      </w:r>
      <w:r w:rsidR="009A5E75" w:rsidRPr="00F2697D">
        <w:rPr>
          <w:b/>
        </w:rPr>
        <w:t xml:space="preserve"> и</w:t>
      </w:r>
      <w:r w:rsidR="009A5E75">
        <w:rPr>
          <w:b/>
        </w:rPr>
        <w:t> </w:t>
      </w:r>
      <w:r w:rsidR="009A5E75" w:rsidRPr="00F2697D">
        <w:rPr>
          <w:b/>
        </w:rPr>
        <w:t>к</w:t>
      </w:r>
      <w:r w:rsidR="00F2697D" w:rsidRPr="00F2697D">
        <w:rPr>
          <w:b/>
        </w:rPr>
        <w:t>оммунально-складского назначения</w:t>
      </w:r>
      <w:bookmarkEnd w:id="282"/>
    </w:p>
    <w:p w14:paraId="2AE5B2DB" w14:textId="77777777" w:rsidR="003A7901" w:rsidRPr="003A7901" w:rsidRDefault="003A7901" w:rsidP="003A7901">
      <w:pPr>
        <w:spacing w:after="0" w:line="240" w:lineRule="auto"/>
        <w:rPr>
          <w:rFonts w:ascii="Times New Roman" w:hAnsi="Times New Roman"/>
          <w:sz w:val="16"/>
          <w:szCs w:val="16"/>
          <w:lang w:eastAsia="ru-RU"/>
        </w:rPr>
      </w:pPr>
    </w:p>
    <w:p w14:paraId="490B4596" w14:textId="77777777" w:rsidR="003A7901" w:rsidRPr="003A7901" w:rsidRDefault="003A7901" w:rsidP="003A7901">
      <w:pPr>
        <w:spacing w:after="0" w:line="240" w:lineRule="auto"/>
        <w:rPr>
          <w:rFonts w:ascii="Times New Roman" w:hAnsi="Times New Roman"/>
          <w:sz w:val="16"/>
          <w:szCs w:val="16"/>
          <w:lang w:eastAsia="ru-RU"/>
        </w:rPr>
      </w:pPr>
    </w:p>
    <w:p w14:paraId="50797703" w14:textId="60BE2530" w:rsidR="003A145B" w:rsidRPr="003A145B" w:rsidRDefault="003A145B" w:rsidP="003A145B">
      <w:pPr>
        <w:spacing w:after="0" w:line="240" w:lineRule="auto"/>
        <w:ind w:firstLine="709"/>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Приоритетным направлением</w:t>
      </w:r>
      <w:r w:rsidR="009A5E75" w:rsidRPr="003A14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р</w:t>
      </w:r>
      <w:r w:rsidRPr="003A145B">
        <w:rPr>
          <w:rFonts w:ascii="Times New Roman" w:eastAsia="Times New Roman" w:hAnsi="Times New Roman"/>
          <w:sz w:val="28"/>
          <w:szCs w:val="28"/>
          <w:lang w:eastAsia="ru-RU"/>
        </w:rPr>
        <w:t>азвитии отраслей производственной сферы должно стать развитие производственных предприятий</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о</w:t>
      </w:r>
      <w:r w:rsidRPr="003A145B">
        <w:rPr>
          <w:rFonts w:ascii="Times New Roman" w:eastAsia="Times New Roman" w:hAnsi="Times New Roman"/>
          <w:sz w:val="28"/>
          <w:szCs w:val="28"/>
          <w:lang w:eastAsia="ru-RU"/>
        </w:rPr>
        <w:t>снове внедрения прогрессивных ресурсосберегающих технологий, развитие пищевой, лесной</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д</w:t>
      </w:r>
      <w:r w:rsidRPr="003A145B">
        <w:rPr>
          <w:rFonts w:ascii="Times New Roman" w:eastAsia="Times New Roman" w:hAnsi="Times New Roman"/>
          <w:sz w:val="28"/>
          <w:szCs w:val="28"/>
          <w:lang w:eastAsia="ru-RU"/>
        </w:rPr>
        <w:t>еревообрабатывающей промышленности, промышленности строительных материалов</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с</w:t>
      </w:r>
      <w:r w:rsidRPr="003A145B">
        <w:rPr>
          <w:rFonts w:ascii="Times New Roman" w:eastAsia="Times New Roman" w:hAnsi="Times New Roman"/>
          <w:sz w:val="28"/>
          <w:szCs w:val="28"/>
          <w:lang w:eastAsia="ru-RU"/>
        </w:rPr>
        <w:t>тройдеталей, ориентированных</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ж</w:t>
      </w:r>
      <w:r w:rsidRPr="003A145B">
        <w:rPr>
          <w:rFonts w:ascii="Times New Roman" w:eastAsia="Times New Roman" w:hAnsi="Times New Roman"/>
          <w:sz w:val="28"/>
          <w:szCs w:val="28"/>
          <w:lang w:eastAsia="ru-RU"/>
        </w:rPr>
        <w:t>илищно-гражданское строительство. Развитие лёгкой</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к</w:t>
      </w:r>
      <w:r w:rsidRPr="003A145B">
        <w:rPr>
          <w:rFonts w:ascii="Times New Roman" w:eastAsia="Times New Roman" w:hAnsi="Times New Roman"/>
          <w:sz w:val="28"/>
          <w:szCs w:val="28"/>
          <w:lang w:eastAsia="ru-RU"/>
        </w:rPr>
        <w:t>устарной промышленности, ориентированных</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и</w:t>
      </w:r>
      <w:r w:rsidRPr="003A145B">
        <w:rPr>
          <w:rFonts w:ascii="Times New Roman" w:eastAsia="Times New Roman" w:hAnsi="Times New Roman"/>
          <w:sz w:val="28"/>
          <w:szCs w:val="28"/>
          <w:lang w:eastAsia="ru-RU"/>
        </w:rPr>
        <w:t>спользование местных природных ресурсов для изготовления оригинальной продукции.</w:t>
      </w:r>
    </w:p>
    <w:p w14:paraId="5ED7A107" w14:textId="568CA727" w:rsidR="003A145B" w:rsidRPr="003A145B" w:rsidRDefault="003A145B" w:rsidP="003A145B">
      <w:pPr>
        <w:spacing w:after="0" w:line="240" w:lineRule="auto"/>
        <w:ind w:firstLine="709"/>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Проектные предложения базируются</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р</w:t>
      </w:r>
      <w:r w:rsidRPr="003A145B">
        <w:rPr>
          <w:rFonts w:ascii="Times New Roman" w:eastAsia="Times New Roman" w:hAnsi="Times New Roman"/>
          <w:sz w:val="28"/>
          <w:szCs w:val="28"/>
          <w:lang w:eastAsia="ru-RU"/>
        </w:rPr>
        <w:t>езультатах выполненных работ, исследований</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к</w:t>
      </w:r>
      <w:r w:rsidRPr="003A145B">
        <w:rPr>
          <w:rFonts w:ascii="Times New Roman" w:eastAsia="Times New Roman" w:hAnsi="Times New Roman"/>
          <w:sz w:val="28"/>
          <w:szCs w:val="28"/>
          <w:lang w:eastAsia="ru-RU"/>
        </w:rPr>
        <w:t>омплексного технико-экономического анализа имеющихся тенденций</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з</w:t>
      </w:r>
      <w:r w:rsidRPr="003A145B">
        <w:rPr>
          <w:rFonts w:ascii="Times New Roman" w:eastAsia="Times New Roman" w:hAnsi="Times New Roman"/>
          <w:sz w:val="28"/>
          <w:szCs w:val="28"/>
          <w:lang w:eastAsia="ru-RU"/>
        </w:rPr>
        <w:t xml:space="preserve">акономерностей территориального функционирования основных </w:t>
      </w:r>
      <w:r w:rsidRPr="003A145B">
        <w:rPr>
          <w:rFonts w:ascii="Times New Roman" w:eastAsia="Times New Roman" w:hAnsi="Times New Roman"/>
          <w:sz w:val="28"/>
          <w:szCs w:val="28"/>
          <w:lang w:eastAsia="ru-RU"/>
        </w:rPr>
        <w:lastRenderedPageBreak/>
        <w:t>отраслей хозяйственной деятельности. Они должны способствовать проведению более чёткой градостроительной политики</w:t>
      </w:r>
      <w:r w:rsidR="009A5E75" w:rsidRPr="003A145B">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с</w:t>
      </w:r>
      <w:r w:rsidRPr="003A145B">
        <w:rPr>
          <w:rFonts w:ascii="Times New Roman" w:eastAsia="Times New Roman" w:hAnsi="Times New Roman"/>
          <w:sz w:val="28"/>
          <w:szCs w:val="28"/>
          <w:lang w:eastAsia="ru-RU"/>
        </w:rPr>
        <w:t>овершенствованию архитектурно-планировочной организации, рациональному</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э</w:t>
      </w:r>
      <w:r w:rsidRPr="003A145B">
        <w:rPr>
          <w:rFonts w:ascii="Times New Roman" w:eastAsia="Times New Roman" w:hAnsi="Times New Roman"/>
          <w:sz w:val="28"/>
          <w:szCs w:val="28"/>
          <w:lang w:eastAsia="ru-RU"/>
        </w:rPr>
        <w:t>ффективному использованию производственно-коммунальных территорий</w:t>
      </w:r>
      <w:r w:rsidR="009A5E75" w:rsidRPr="003A145B">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у</w:t>
      </w:r>
      <w:r w:rsidRPr="003A145B">
        <w:rPr>
          <w:rFonts w:ascii="Times New Roman" w:eastAsia="Times New Roman" w:hAnsi="Times New Roman"/>
          <w:sz w:val="28"/>
          <w:szCs w:val="28"/>
          <w:lang w:eastAsia="ru-RU"/>
        </w:rPr>
        <w:t>чётом</w:t>
      </w:r>
      <w:r w:rsidR="009A5E75" w:rsidRPr="003A145B">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с</w:t>
      </w:r>
      <w:r w:rsidRPr="003A145B">
        <w:rPr>
          <w:rFonts w:ascii="Times New Roman" w:eastAsia="Times New Roman" w:hAnsi="Times New Roman"/>
          <w:sz w:val="28"/>
          <w:szCs w:val="28"/>
          <w:lang w:eastAsia="ru-RU"/>
        </w:rPr>
        <w:t>анитарно-гигиенических</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э</w:t>
      </w:r>
      <w:r w:rsidRPr="003A145B">
        <w:rPr>
          <w:rFonts w:ascii="Times New Roman" w:eastAsia="Times New Roman" w:hAnsi="Times New Roman"/>
          <w:sz w:val="28"/>
          <w:szCs w:val="28"/>
          <w:lang w:eastAsia="ru-RU"/>
        </w:rPr>
        <w:t>кологических требований.</w:t>
      </w:r>
    </w:p>
    <w:p w14:paraId="11497BD0" w14:textId="77777777" w:rsidR="003A145B" w:rsidRPr="003A145B" w:rsidRDefault="003A145B" w:rsidP="003A145B">
      <w:pPr>
        <w:spacing w:after="0" w:line="240" w:lineRule="auto"/>
        <w:ind w:firstLine="709"/>
        <w:jc w:val="both"/>
        <w:rPr>
          <w:rFonts w:ascii="Times New Roman" w:eastAsia="Times New Roman" w:hAnsi="Times New Roman"/>
          <w:b/>
          <w:bCs/>
          <w:sz w:val="28"/>
          <w:szCs w:val="28"/>
          <w:lang w:eastAsia="ru-RU"/>
        </w:rPr>
      </w:pPr>
      <w:r w:rsidRPr="003A145B">
        <w:rPr>
          <w:rFonts w:ascii="Times New Roman" w:eastAsia="Times New Roman" w:hAnsi="Times New Roman"/>
          <w:bCs/>
          <w:sz w:val="28"/>
          <w:szCs w:val="28"/>
          <w:lang w:eastAsia="ru-RU"/>
        </w:rPr>
        <w:t>Задачами развития отрасли промышленности являются:</w:t>
      </w:r>
    </w:p>
    <w:p w14:paraId="4B1F8E1D" w14:textId="234E6426" w:rsidR="003A145B" w:rsidRPr="003A145B" w:rsidRDefault="003A145B" w:rsidP="003A145B">
      <w:pPr>
        <w:numPr>
          <w:ilvl w:val="0"/>
          <w:numId w:val="14"/>
        </w:numPr>
        <w:spacing w:after="0" w:line="240" w:lineRule="auto"/>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финансовое оздоровление, повышение эффективности работы промышленных предприятий, сокращение</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л</w:t>
      </w:r>
      <w:r w:rsidRPr="003A145B">
        <w:rPr>
          <w:rFonts w:ascii="Times New Roman" w:eastAsia="Times New Roman" w:hAnsi="Times New Roman"/>
          <w:sz w:val="28"/>
          <w:szCs w:val="28"/>
          <w:lang w:eastAsia="ru-RU"/>
        </w:rPr>
        <w:t>иквидация убыточных производств;</w:t>
      </w:r>
    </w:p>
    <w:p w14:paraId="149BC72E" w14:textId="360DE87B" w:rsidR="003A145B" w:rsidRPr="003A145B" w:rsidRDefault="003A145B" w:rsidP="003A145B">
      <w:pPr>
        <w:numPr>
          <w:ilvl w:val="0"/>
          <w:numId w:val="14"/>
        </w:numPr>
        <w:spacing w:after="0" w:line="240" w:lineRule="auto"/>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создание условий</w:t>
      </w:r>
      <w:r w:rsidR="009A5E75" w:rsidRPr="003A145B">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п</w:t>
      </w:r>
      <w:r w:rsidRPr="003A145B">
        <w:rPr>
          <w:rFonts w:ascii="Times New Roman" w:eastAsia="Times New Roman" w:hAnsi="Times New Roman"/>
          <w:sz w:val="28"/>
          <w:szCs w:val="28"/>
          <w:lang w:eastAsia="ru-RU"/>
        </w:rPr>
        <w:t>ривлечению инвестиций</w:t>
      </w:r>
      <w:r w:rsidR="009A5E75" w:rsidRPr="003A14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э</w:t>
      </w:r>
      <w:r w:rsidRPr="003A145B">
        <w:rPr>
          <w:rFonts w:ascii="Times New Roman" w:eastAsia="Times New Roman" w:hAnsi="Times New Roman"/>
          <w:sz w:val="28"/>
          <w:szCs w:val="28"/>
          <w:lang w:eastAsia="ru-RU"/>
        </w:rPr>
        <w:t xml:space="preserve">кономику </w:t>
      </w:r>
      <w:r>
        <w:rPr>
          <w:rFonts w:ascii="Times New Roman" w:eastAsia="Times New Roman" w:hAnsi="Times New Roman"/>
          <w:sz w:val="28"/>
          <w:szCs w:val="28"/>
          <w:lang w:eastAsia="ru-RU"/>
        </w:rPr>
        <w:t>сельсовета</w:t>
      </w:r>
      <w:r w:rsidRPr="003A145B">
        <w:rPr>
          <w:rFonts w:ascii="Times New Roman" w:eastAsia="Times New Roman" w:hAnsi="Times New Roman"/>
          <w:sz w:val="28"/>
          <w:szCs w:val="28"/>
          <w:lang w:eastAsia="ru-RU"/>
        </w:rPr>
        <w:t>;</w:t>
      </w:r>
    </w:p>
    <w:p w14:paraId="3734DE9E" w14:textId="48390E9E" w:rsidR="003A145B" w:rsidRPr="003A145B" w:rsidRDefault="003A145B" w:rsidP="003A145B">
      <w:pPr>
        <w:numPr>
          <w:ilvl w:val="0"/>
          <w:numId w:val="14"/>
        </w:numPr>
        <w:spacing w:after="0" w:line="240" w:lineRule="auto"/>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оказание содействия</w:t>
      </w:r>
      <w:r w:rsidR="009A5E75" w:rsidRPr="003A145B">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с</w:t>
      </w:r>
      <w:r w:rsidRPr="003A145B">
        <w:rPr>
          <w:rFonts w:ascii="Times New Roman" w:eastAsia="Times New Roman" w:hAnsi="Times New Roman"/>
          <w:sz w:val="28"/>
          <w:szCs w:val="28"/>
          <w:lang w:eastAsia="ru-RU"/>
        </w:rPr>
        <w:t>озданию новых рабочих мест, увеличению численности занятых</w:t>
      </w:r>
      <w:r w:rsidR="009A5E75" w:rsidRPr="003A14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п</w:t>
      </w:r>
      <w:r w:rsidRPr="003A145B">
        <w:rPr>
          <w:rFonts w:ascii="Times New Roman" w:eastAsia="Times New Roman" w:hAnsi="Times New Roman"/>
          <w:sz w:val="28"/>
          <w:szCs w:val="28"/>
          <w:lang w:eastAsia="ru-RU"/>
        </w:rPr>
        <w:t>ромышленности;</w:t>
      </w:r>
    </w:p>
    <w:p w14:paraId="024D2201" w14:textId="039002F0" w:rsidR="003A145B" w:rsidRPr="003A145B" w:rsidRDefault="003A145B" w:rsidP="003A145B">
      <w:pPr>
        <w:numPr>
          <w:ilvl w:val="0"/>
          <w:numId w:val="14"/>
        </w:numPr>
        <w:spacing w:after="0" w:line="240" w:lineRule="auto"/>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 xml:space="preserve">расширение рынков сбыта для товаропроизводителей </w:t>
      </w:r>
      <w:r>
        <w:rPr>
          <w:rFonts w:ascii="Times New Roman" w:eastAsia="Times New Roman" w:hAnsi="Times New Roman"/>
          <w:sz w:val="28"/>
          <w:szCs w:val="28"/>
          <w:lang w:eastAsia="ru-RU"/>
        </w:rPr>
        <w:t>сельсовета</w:t>
      </w:r>
      <w:r w:rsidRPr="003A145B">
        <w:rPr>
          <w:rFonts w:ascii="Times New Roman" w:eastAsia="Times New Roman" w:hAnsi="Times New Roman"/>
          <w:sz w:val="28"/>
          <w:szCs w:val="28"/>
          <w:lang w:eastAsia="ru-RU"/>
        </w:rPr>
        <w:t>, принятие участия</w:t>
      </w:r>
      <w:r w:rsidR="009A5E75" w:rsidRPr="003A14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о</w:t>
      </w:r>
      <w:r w:rsidRPr="003A145B">
        <w:rPr>
          <w:rFonts w:ascii="Times New Roman" w:eastAsia="Times New Roman" w:hAnsi="Times New Roman"/>
          <w:sz w:val="28"/>
          <w:szCs w:val="28"/>
          <w:lang w:eastAsia="ru-RU"/>
        </w:rPr>
        <w:t>бластных ярмарках, заключение прямых договоров</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п</w:t>
      </w:r>
      <w:r w:rsidRPr="003A145B">
        <w:rPr>
          <w:rFonts w:ascii="Times New Roman" w:eastAsia="Times New Roman" w:hAnsi="Times New Roman"/>
          <w:sz w:val="28"/>
          <w:szCs w:val="28"/>
          <w:lang w:eastAsia="ru-RU"/>
        </w:rPr>
        <w:t>оставку товаров;</w:t>
      </w:r>
    </w:p>
    <w:p w14:paraId="641E223B" w14:textId="77777777" w:rsidR="003A145B" w:rsidRPr="003A145B" w:rsidRDefault="003A145B" w:rsidP="003A145B">
      <w:pPr>
        <w:numPr>
          <w:ilvl w:val="0"/>
          <w:numId w:val="14"/>
        </w:numPr>
        <w:spacing w:after="0" w:line="240" w:lineRule="auto"/>
        <w:jc w:val="both"/>
        <w:rPr>
          <w:rFonts w:ascii="Times New Roman" w:eastAsia="Times New Roman" w:hAnsi="Times New Roman"/>
          <w:sz w:val="28"/>
          <w:szCs w:val="28"/>
          <w:lang w:eastAsia="ru-RU"/>
        </w:rPr>
      </w:pPr>
      <w:r w:rsidRPr="003A145B">
        <w:rPr>
          <w:rFonts w:ascii="Times New Roman" w:eastAsia="Times New Roman" w:hAnsi="Times New Roman"/>
          <w:sz w:val="28"/>
          <w:szCs w:val="28"/>
          <w:lang w:eastAsia="ru-RU"/>
        </w:rPr>
        <w:t>создание условий для развития производства конкурентоспособной продукции предприятиями промышленности.</w:t>
      </w:r>
    </w:p>
    <w:p w14:paraId="73140F2B" w14:textId="1445042B" w:rsidR="003A145B" w:rsidRPr="003A145B" w:rsidRDefault="003A145B" w:rsidP="003A145B">
      <w:pPr>
        <w:spacing w:after="0" w:line="240" w:lineRule="auto"/>
        <w:ind w:firstLine="709"/>
        <w:jc w:val="both"/>
        <w:rPr>
          <w:rFonts w:ascii="Times New Roman" w:eastAsia="Times New Roman" w:hAnsi="Times New Roman"/>
          <w:bCs/>
          <w:sz w:val="28"/>
          <w:szCs w:val="28"/>
          <w:lang w:eastAsia="ru-RU"/>
        </w:rPr>
      </w:pPr>
      <w:r w:rsidRPr="003A145B">
        <w:rPr>
          <w:rFonts w:ascii="Times New Roman" w:eastAsia="Times New Roman" w:hAnsi="Times New Roman"/>
          <w:bCs/>
          <w:sz w:val="28"/>
          <w:szCs w:val="28"/>
          <w:lang w:eastAsia="ru-RU"/>
        </w:rPr>
        <w:t>В дальнейшем планируется обеспечение среднего роста промышленного производства</w:t>
      </w:r>
      <w:r w:rsidR="009A5E75" w:rsidRPr="003A145B">
        <w:rPr>
          <w:rFonts w:ascii="Times New Roman" w:eastAsia="Times New Roman" w:hAnsi="Times New Roman"/>
          <w:bCs/>
          <w:sz w:val="28"/>
          <w:szCs w:val="28"/>
          <w:lang w:eastAsia="ru-RU"/>
        </w:rPr>
        <w:t xml:space="preserve"> в</w:t>
      </w:r>
      <w:r w:rsidR="009A5E75">
        <w:rPr>
          <w:rFonts w:ascii="Times New Roman" w:eastAsia="Times New Roman" w:hAnsi="Times New Roman"/>
          <w:bCs/>
          <w:sz w:val="28"/>
          <w:szCs w:val="28"/>
          <w:lang w:eastAsia="ru-RU"/>
        </w:rPr>
        <w:t> </w:t>
      </w:r>
      <w:r w:rsidR="009A5E75" w:rsidRPr="003A145B">
        <w:rPr>
          <w:rFonts w:ascii="Times New Roman" w:eastAsia="Times New Roman" w:hAnsi="Times New Roman"/>
          <w:bCs/>
          <w:sz w:val="28"/>
          <w:szCs w:val="28"/>
          <w:lang w:eastAsia="ru-RU"/>
        </w:rPr>
        <w:t>д</w:t>
      </w:r>
      <w:r w:rsidRPr="003A145B">
        <w:rPr>
          <w:rFonts w:ascii="Times New Roman" w:eastAsia="Times New Roman" w:hAnsi="Times New Roman"/>
          <w:bCs/>
          <w:sz w:val="28"/>
          <w:szCs w:val="28"/>
          <w:lang w:eastAsia="ru-RU"/>
        </w:rPr>
        <w:t>ействующих ценах ежегодно</w:t>
      </w:r>
      <w:r w:rsidR="009A5E75" w:rsidRPr="003A145B">
        <w:rPr>
          <w:rFonts w:ascii="Times New Roman" w:eastAsia="Times New Roman" w:hAnsi="Times New Roman"/>
          <w:bCs/>
          <w:sz w:val="28"/>
          <w:szCs w:val="28"/>
          <w:lang w:eastAsia="ru-RU"/>
        </w:rPr>
        <w:t xml:space="preserve"> не</w:t>
      </w:r>
      <w:r w:rsidR="009A5E75">
        <w:rPr>
          <w:rFonts w:ascii="Times New Roman" w:eastAsia="Times New Roman" w:hAnsi="Times New Roman"/>
          <w:bCs/>
          <w:sz w:val="28"/>
          <w:szCs w:val="28"/>
          <w:lang w:eastAsia="ru-RU"/>
        </w:rPr>
        <w:t> </w:t>
      </w:r>
      <w:r w:rsidR="009A5E75" w:rsidRPr="003A145B">
        <w:rPr>
          <w:rFonts w:ascii="Times New Roman" w:eastAsia="Times New Roman" w:hAnsi="Times New Roman"/>
          <w:bCs/>
          <w:sz w:val="28"/>
          <w:szCs w:val="28"/>
          <w:lang w:eastAsia="ru-RU"/>
        </w:rPr>
        <w:t>н</w:t>
      </w:r>
      <w:r w:rsidRPr="003A145B">
        <w:rPr>
          <w:rFonts w:ascii="Times New Roman" w:eastAsia="Times New Roman" w:hAnsi="Times New Roman"/>
          <w:bCs/>
          <w:sz w:val="28"/>
          <w:szCs w:val="28"/>
          <w:lang w:eastAsia="ru-RU"/>
        </w:rPr>
        <w:t xml:space="preserve">иже 110 %, увеличение объёмов производства продуктов питания. </w:t>
      </w:r>
    </w:p>
    <w:p w14:paraId="39B9FA6E" w14:textId="2D77CD89" w:rsidR="00D70F4A" w:rsidRDefault="00D34B46" w:rsidP="003A145B">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3A145B" w:rsidRPr="003A145B">
        <w:rPr>
          <w:rFonts w:ascii="Times New Roman" w:eastAsia="Times New Roman" w:hAnsi="Times New Roman"/>
          <w:sz w:val="28"/>
          <w:szCs w:val="28"/>
          <w:lang w:eastAsia="ru-RU"/>
        </w:rPr>
        <w:t>редлагаемые мероприятия направлены</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у</w:t>
      </w:r>
      <w:r w:rsidR="003A145B" w:rsidRPr="003A145B">
        <w:rPr>
          <w:rFonts w:ascii="Times New Roman" w:eastAsia="Times New Roman" w:hAnsi="Times New Roman"/>
          <w:sz w:val="28"/>
          <w:szCs w:val="28"/>
          <w:lang w:eastAsia="ru-RU"/>
        </w:rPr>
        <w:t>порядочение территориальной организации отдельных предприятий, расположенных как</w:t>
      </w:r>
      <w:r w:rsidR="009A5E75" w:rsidRPr="003A14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г</w:t>
      </w:r>
      <w:r w:rsidR="003A145B" w:rsidRPr="003A145B">
        <w:rPr>
          <w:rFonts w:ascii="Times New Roman" w:eastAsia="Times New Roman" w:hAnsi="Times New Roman"/>
          <w:sz w:val="28"/>
          <w:szCs w:val="28"/>
          <w:lang w:eastAsia="ru-RU"/>
        </w:rPr>
        <w:t>раницах населённых пунктов, так</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ф</w:t>
      </w:r>
      <w:r w:rsidR="003A145B" w:rsidRPr="003A145B">
        <w:rPr>
          <w:rFonts w:ascii="Times New Roman" w:eastAsia="Times New Roman" w:hAnsi="Times New Roman"/>
          <w:sz w:val="28"/>
          <w:szCs w:val="28"/>
          <w:lang w:eastAsia="ru-RU"/>
        </w:rPr>
        <w:t>ормируемых производственных зонах,</w:t>
      </w:r>
      <w:r w:rsidR="009A5E75" w:rsidRPr="003A14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п</w:t>
      </w:r>
      <w:r w:rsidR="003A145B" w:rsidRPr="003A145B">
        <w:rPr>
          <w:rFonts w:ascii="Times New Roman" w:eastAsia="Times New Roman" w:hAnsi="Times New Roman"/>
          <w:sz w:val="28"/>
          <w:szCs w:val="28"/>
          <w:lang w:eastAsia="ru-RU"/>
        </w:rPr>
        <w:t>овышение эффективности</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р</w:t>
      </w:r>
      <w:r w:rsidR="003A145B" w:rsidRPr="003A145B">
        <w:rPr>
          <w:rFonts w:ascii="Times New Roman" w:eastAsia="Times New Roman" w:hAnsi="Times New Roman"/>
          <w:sz w:val="28"/>
          <w:szCs w:val="28"/>
          <w:lang w:eastAsia="ru-RU"/>
        </w:rPr>
        <w:t>ациональности использования</w:t>
      </w:r>
      <w:r w:rsidR="009A5E75" w:rsidRPr="003A145B">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т</w:t>
      </w:r>
      <w:r w:rsidR="003A145B" w:rsidRPr="003A145B">
        <w:rPr>
          <w:rFonts w:ascii="Times New Roman" w:eastAsia="Times New Roman" w:hAnsi="Times New Roman"/>
          <w:sz w:val="28"/>
          <w:szCs w:val="28"/>
          <w:lang w:eastAsia="ru-RU"/>
        </w:rPr>
        <w:t>ерриторий, развитие единой системы производственных комплексов,</w:t>
      </w:r>
      <w:r w:rsidR="009A5E75" w:rsidRPr="003A14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145B">
        <w:rPr>
          <w:rFonts w:ascii="Times New Roman" w:eastAsia="Times New Roman" w:hAnsi="Times New Roman"/>
          <w:sz w:val="28"/>
          <w:szCs w:val="28"/>
          <w:lang w:eastAsia="ru-RU"/>
        </w:rPr>
        <w:t>п</w:t>
      </w:r>
      <w:r w:rsidR="003A145B" w:rsidRPr="003A145B">
        <w:rPr>
          <w:rFonts w:ascii="Times New Roman" w:eastAsia="Times New Roman" w:hAnsi="Times New Roman"/>
          <w:sz w:val="28"/>
          <w:szCs w:val="28"/>
          <w:lang w:eastAsia="ru-RU"/>
        </w:rPr>
        <w:t>остепенное формирование, путём кооперации, компактных центров хозяйственной деятельности.</w:t>
      </w:r>
      <w:r w:rsidR="00D70F4A" w:rsidRPr="00D70F4A">
        <w:rPr>
          <w:rFonts w:ascii="Times New Roman" w:eastAsia="Times New Roman" w:hAnsi="Times New Roman"/>
          <w:sz w:val="28"/>
          <w:szCs w:val="28"/>
          <w:lang w:eastAsia="ru-RU"/>
        </w:rPr>
        <w:t xml:space="preserve"> </w:t>
      </w:r>
    </w:p>
    <w:p w14:paraId="2EC91DE9" w14:textId="727442B8"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hint="eastAsia"/>
          <w:sz w:val="28"/>
          <w:szCs w:val="28"/>
          <w:lang w:eastAsia="ru-RU"/>
        </w:rPr>
        <w:t>Основные</w:t>
      </w:r>
      <w:r w:rsidRPr="003A7901">
        <w:rPr>
          <w:rFonts w:ascii="Times New Roman" w:eastAsia="Times New Roman" w:hAnsi="Times New Roman"/>
          <w:sz w:val="28"/>
          <w:szCs w:val="28"/>
          <w:lang w:eastAsia="ru-RU"/>
        </w:rPr>
        <w:t xml:space="preserve"> </w:t>
      </w:r>
      <w:r w:rsidRPr="003A7901">
        <w:rPr>
          <w:rFonts w:ascii="Times New Roman" w:eastAsia="Times New Roman" w:hAnsi="Times New Roman" w:hint="eastAsia"/>
          <w:sz w:val="28"/>
          <w:szCs w:val="28"/>
          <w:lang w:eastAsia="ru-RU"/>
        </w:rPr>
        <w:t>проектные</w:t>
      </w:r>
      <w:r w:rsidRPr="003A7901">
        <w:rPr>
          <w:rFonts w:ascii="Times New Roman" w:eastAsia="Times New Roman" w:hAnsi="Times New Roman"/>
          <w:sz w:val="28"/>
          <w:szCs w:val="28"/>
          <w:lang w:eastAsia="ru-RU"/>
        </w:rPr>
        <w:t xml:space="preserve"> </w:t>
      </w:r>
      <w:r w:rsidRPr="003A7901">
        <w:rPr>
          <w:rFonts w:ascii="Times New Roman" w:eastAsia="Times New Roman" w:hAnsi="Times New Roman" w:hint="eastAsia"/>
          <w:sz w:val="28"/>
          <w:szCs w:val="28"/>
          <w:lang w:eastAsia="ru-RU"/>
        </w:rPr>
        <w:t>предложения</w:t>
      </w:r>
      <w:r w:rsidR="00124EFA">
        <w:rPr>
          <w:rFonts w:ascii="Times New Roman" w:eastAsia="Times New Roman" w:hAnsi="Times New Roman"/>
          <w:sz w:val="28"/>
          <w:szCs w:val="28"/>
          <w:lang w:eastAsia="ru-RU"/>
        </w:rPr>
        <w:t xml:space="preserve"> в соответствии со </w:t>
      </w:r>
      <w:r w:rsidR="00D12CAF">
        <w:rPr>
          <w:rFonts w:ascii="Times New Roman" w:eastAsia="Times New Roman" w:hAnsi="Times New Roman"/>
          <w:sz w:val="28"/>
          <w:szCs w:val="28"/>
          <w:lang w:eastAsia="ru-RU"/>
        </w:rPr>
        <w:t xml:space="preserve">Стратегией </w:t>
      </w:r>
      <w:r w:rsidR="007423A1">
        <w:rPr>
          <w:rFonts w:ascii="Times New Roman" w:eastAsia="Times New Roman" w:hAnsi="Times New Roman"/>
          <w:sz w:val="28"/>
          <w:szCs w:val="28"/>
          <w:lang w:eastAsia="ru-RU"/>
        </w:rPr>
        <w:t>СЭР К</w:t>
      </w:r>
      <w:r w:rsidR="00D12CAF">
        <w:rPr>
          <w:rFonts w:ascii="Times New Roman" w:eastAsia="Times New Roman" w:hAnsi="Times New Roman"/>
          <w:sz w:val="28"/>
          <w:szCs w:val="28"/>
          <w:lang w:eastAsia="ru-RU"/>
        </w:rPr>
        <w:t>уйбышевского района</w:t>
      </w:r>
      <w:r w:rsidRPr="003A7901">
        <w:rPr>
          <w:rFonts w:ascii="Times New Roman" w:eastAsia="Times New Roman" w:hAnsi="Times New Roman"/>
          <w:sz w:val="28"/>
          <w:szCs w:val="28"/>
          <w:lang w:eastAsia="ru-RU"/>
        </w:rPr>
        <w:t>:</w:t>
      </w:r>
    </w:p>
    <w:p w14:paraId="2B1A18FA" w14:textId="4ACA7AFE" w:rsidR="00D12CAF" w:rsidRPr="00D12CAF" w:rsidRDefault="00D12CAF" w:rsidP="00D12CAF">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строительство т</w:t>
      </w:r>
      <w:r w:rsidRPr="00D12CAF">
        <w:rPr>
          <w:rFonts w:ascii="Times New Roman" w:hAnsi="Times New Roman"/>
          <w:sz w:val="28"/>
          <w:szCs w:val="28"/>
        </w:rPr>
        <w:t>ерминал</w:t>
      </w:r>
      <w:r>
        <w:rPr>
          <w:rFonts w:ascii="Times New Roman" w:hAnsi="Times New Roman"/>
          <w:sz w:val="28"/>
          <w:szCs w:val="28"/>
        </w:rPr>
        <w:t>а</w:t>
      </w:r>
      <w:r w:rsidRPr="00D12CAF">
        <w:rPr>
          <w:rFonts w:ascii="Times New Roman" w:hAnsi="Times New Roman"/>
          <w:sz w:val="28"/>
          <w:szCs w:val="28"/>
        </w:rPr>
        <w:t xml:space="preserve"> по хранению и отгрузке смеси пропана-бутана технического (СПБТ) в районе г. Куйбышев</w:t>
      </w:r>
      <w:r>
        <w:rPr>
          <w:rFonts w:ascii="Times New Roman" w:hAnsi="Times New Roman"/>
          <w:sz w:val="28"/>
          <w:szCs w:val="28"/>
        </w:rPr>
        <w:t>;</w:t>
      </w:r>
    </w:p>
    <w:p w14:paraId="165BB977" w14:textId="003421B7" w:rsidR="00DF122E" w:rsidRDefault="00D12CAF" w:rsidP="00D12CAF">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с</w:t>
      </w:r>
      <w:r w:rsidRPr="00D12CAF">
        <w:rPr>
          <w:rFonts w:ascii="Times New Roman" w:hAnsi="Times New Roman"/>
          <w:sz w:val="28"/>
          <w:szCs w:val="28"/>
        </w:rPr>
        <w:t>троительство нефтеперерабатывающего завода (</w:t>
      </w:r>
      <w:r>
        <w:rPr>
          <w:rFonts w:ascii="Times New Roman" w:hAnsi="Times New Roman"/>
          <w:sz w:val="28"/>
          <w:szCs w:val="28"/>
        </w:rPr>
        <w:t>ЗУ № </w:t>
      </w:r>
      <w:r w:rsidRPr="00D12CAF">
        <w:rPr>
          <w:rFonts w:ascii="Times New Roman" w:hAnsi="Times New Roman"/>
          <w:sz w:val="28"/>
          <w:szCs w:val="28"/>
        </w:rPr>
        <w:t>54:14:025511:1630)</w:t>
      </w:r>
      <w:r>
        <w:rPr>
          <w:rFonts w:ascii="Times New Roman" w:hAnsi="Times New Roman"/>
          <w:sz w:val="28"/>
          <w:szCs w:val="28"/>
        </w:rPr>
        <w:t>.</w:t>
      </w:r>
    </w:p>
    <w:p w14:paraId="4F63177F" w14:textId="13A301E1" w:rsidR="008F5A64" w:rsidRDefault="008F5A64" w:rsidP="008F5A64">
      <w:pPr>
        <w:spacing w:after="0" w:line="240" w:lineRule="auto"/>
        <w:ind w:firstLine="709"/>
        <w:jc w:val="both"/>
        <w:rPr>
          <w:rFonts w:ascii="Times New Roman" w:hAnsi="Times New Roman"/>
          <w:sz w:val="28"/>
          <w:szCs w:val="28"/>
        </w:rPr>
      </w:pPr>
      <w:r>
        <w:rPr>
          <w:rFonts w:ascii="Times New Roman" w:hAnsi="Times New Roman"/>
          <w:sz w:val="28"/>
          <w:szCs w:val="28"/>
        </w:rPr>
        <w:t>Генеральным планом предусматривается и</w:t>
      </w:r>
      <w:r w:rsidRPr="008F5A64">
        <w:rPr>
          <w:rFonts w:ascii="Times New Roman" w:hAnsi="Times New Roman"/>
          <w:sz w:val="28"/>
          <w:szCs w:val="28"/>
        </w:rPr>
        <w:t>зменение категорий земель сельсовета для обеспечения условий реализации намеченных инвестиционных проектов, в том числе земельных участков с кадастровыми номерами:</w:t>
      </w:r>
      <w:r>
        <w:rPr>
          <w:rFonts w:ascii="Times New Roman" w:hAnsi="Times New Roman"/>
          <w:sz w:val="28"/>
          <w:szCs w:val="28"/>
        </w:rPr>
        <w:t xml:space="preserve"> </w:t>
      </w:r>
      <w:r w:rsidRPr="008F5A64">
        <w:rPr>
          <w:rFonts w:ascii="Times New Roman" w:hAnsi="Times New Roman"/>
          <w:sz w:val="28"/>
          <w:szCs w:val="28"/>
        </w:rPr>
        <w:t>54:14:020801:321</w:t>
      </w:r>
      <w:r>
        <w:rPr>
          <w:rFonts w:ascii="Times New Roman" w:hAnsi="Times New Roman"/>
          <w:sz w:val="28"/>
          <w:szCs w:val="28"/>
        </w:rPr>
        <w:t xml:space="preserve">, </w:t>
      </w:r>
      <w:r w:rsidRPr="008F5A64">
        <w:rPr>
          <w:rFonts w:ascii="Times New Roman" w:hAnsi="Times New Roman"/>
          <w:sz w:val="28"/>
          <w:szCs w:val="28"/>
        </w:rPr>
        <w:t>54:14:025511:1674</w:t>
      </w:r>
      <w:r>
        <w:rPr>
          <w:rFonts w:ascii="Times New Roman" w:hAnsi="Times New Roman"/>
          <w:sz w:val="28"/>
          <w:szCs w:val="28"/>
        </w:rPr>
        <w:t xml:space="preserve">, </w:t>
      </w:r>
      <w:r w:rsidRPr="008F5A64">
        <w:rPr>
          <w:rFonts w:ascii="Times New Roman" w:hAnsi="Times New Roman"/>
          <w:sz w:val="28"/>
          <w:szCs w:val="28"/>
        </w:rPr>
        <w:t>54:14:025511:1534</w:t>
      </w:r>
      <w:r>
        <w:rPr>
          <w:rFonts w:ascii="Times New Roman" w:hAnsi="Times New Roman"/>
          <w:sz w:val="28"/>
          <w:szCs w:val="28"/>
        </w:rPr>
        <w:t xml:space="preserve">, </w:t>
      </w:r>
      <w:r w:rsidRPr="008F5A64">
        <w:rPr>
          <w:rFonts w:ascii="Times New Roman" w:hAnsi="Times New Roman"/>
          <w:sz w:val="28"/>
          <w:szCs w:val="28"/>
        </w:rPr>
        <w:t>54:14:025511:1690</w:t>
      </w:r>
      <w:r>
        <w:rPr>
          <w:rFonts w:ascii="Times New Roman" w:hAnsi="Times New Roman"/>
          <w:sz w:val="28"/>
          <w:szCs w:val="28"/>
        </w:rPr>
        <w:t xml:space="preserve">, </w:t>
      </w:r>
      <w:r w:rsidRPr="008F5A64">
        <w:rPr>
          <w:rFonts w:ascii="Times New Roman" w:hAnsi="Times New Roman"/>
          <w:sz w:val="28"/>
          <w:szCs w:val="28"/>
        </w:rPr>
        <w:t>54:14:025511:1673</w:t>
      </w:r>
      <w:r>
        <w:rPr>
          <w:rFonts w:ascii="Times New Roman" w:hAnsi="Times New Roman"/>
          <w:sz w:val="28"/>
          <w:szCs w:val="28"/>
        </w:rPr>
        <w:t xml:space="preserve">, </w:t>
      </w:r>
      <w:r w:rsidRPr="008F5A64">
        <w:rPr>
          <w:rFonts w:ascii="Times New Roman" w:hAnsi="Times New Roman"/>
          <w:sz w:val="28"/>
          <w:szCs w:val="28"/>
        </w:rPr>
        <w:t>54:14:025511:18</w:t>
      </w:r>
      <w:r>
        <w:rPr>
          <w:rFonts w:ascii="Times New Roman" w:hAnsi="Times New Roman"/>
          <w:sz w:val="28"/>
          <w:szCs w:val="28"/>
        </w:rPr>
        <w:t xml:space="preserve">, </w:t>
      </w:r>
      <w:r w:rsidRPr="008F5A64">
        <w:rPr>
          <w:rFonts w:ascii="Times New Roman" w:hAnsi="Times New Roman"/>
          <w:sz w:val="28"/>
          <w:szCs w:val="28"/>
        </w:rPr>
        <w:t>54:14:025511:1696</w:t>
      </w:r>
      <w:r>
        <w:rPr>
          <w:rFonts w:ascii="Times New Roman" w:hAnsi="Times New Roman"/>
          <w:sz w:val="28"/>
          <w:szCs w:val="28"/>
        </w:rPr>
        <w:t xml:space="preserve">, </w:t>
      </w:r>
      <w:r w:rsidRPr="008F5A64">
        <w:rPr>
          <w:rFonts w:ascii="Times New Roman" w:hAnsi="Times New Roman"/>
          <w:sz w:val="28"/>
          <w:szCs w:val="28"/>
        </w:rPr>
        <w:t>54:14:025511:1697</w:t>
      </w:r>
      <w:r>
        <w:rPr>
          <w:rFonts w:ascii="Times New Roman" w:hAnsi="Times New Roman"/>
          <w:sz w:val="28"/>
          <w:szCs w:val="28"/>
        </w:rPr>
        <w:t xml:space="preserve">, </w:t>
      </w:r>
      <w:r w:rsidRPr="008F5A64">
        <w:rPr>
          <w:rFonts w:ascii="Times New Roman" w:hAnsi="Times New Roman"/>
          <w:sz w:val="28"/>
          <w:szCs w:val="28"/>
        </w:rPr>
        <w:t>54:14:025511:1698</w:t>
      </w:r>
      <w:r>
        <w:rPr>
          <w:rFonts w:ascii="Times New Roman" w:hAnsi="Times New Roman"/>
          <w:sz w:val="28"/>
          <w:szCs w:val="28"/>
        </w:rPr>
        <w:t xml:space="preserve">, </w:t>
      </w:r>
      <w:r w:rsidRPr="008F5A64">
        <w:rPr>
          <w:rFonts w:ascii="Times New Roman" w:hAnsi="Times New Roman"/>
          <w:sz w:val="28"/>
          <w:szCs w:val="28"/>
        </w:rPr>
        <w:t>54:14:025511:1699</w:t>
      </w:r>
      <w:r>
        <w:rPr>
          <w:rFonts w:ascii="Times New Roman" w:hAnsi="Times New Roman"/>
          <w:sz w:val="28"/>
          <w:szCs w:val="28"/>
        </w:rPr>
        <w:t xml:space="preserve">, </w:t>
      </w:r>
      <w:r w:rsidRPr="008F5A64">
        <w:rPr>
          <w:rFonts w:ascii="Times New Roman" w:hAnsi="Times New Roman"/>
          <w:sz w:val="28"/>
          <w:szCs w:val="28"/>
        </w:rPr>
        <w:t>54:14:025511:1671</w:t>
      </w:r>
      <w:r>
        <w:rPr>
          <w:rFonts w:ascii="Times New Roman" w:hAnsi="Times New Roman"/>
          <w:sz w:val="28"/>
          <w:szCs w:val="28"/>
        </w:rPr>
        <w:t xml:space="preserve">, </w:t>
      </w:r>
      <w:r w:rsidRPr="008F5A64">
        <w:rPr>
          <w:rFonts w:ascii="Times New Roman" w:hAnsi="Times New Roman"/>
          <w:sz w:val="28"/>
          <w:szCs w:val="28"/>
        </w:rPr>
        <w:t>54:14:025511:1708</w:t>
      </w:r>
      <w:r>
        <w:rPr>
          <w:rFonts w:ascii="Times New Roman" w:hAnsi="Times New Roman"/>
          <w:sz w:val="28"/>
          <w:szCs w:val="28"/>
        </w:rPr>
        <w:t xml:space="preserve">, </w:t>
      </w:r>
      <w:r w:rsidRPr="008F5A64">
        <w:rPr>
          <w:rFonts w:ascii="Times New Roman" w:hAnsi="Times New Roman"/>
          <w:sz w:val="28"/>
          <w:szCs w:val="28"/>
        </w:rPr>
        <w:t>54:14:025511:1706</w:t>
      </w:r>
      <w:r>
        <w:rPr>
          <w:rFonts w:ascii="Times New Roman" w:hAnsi="Times New Roman"/>
          <w:sz w:val="28"/>
          <w:szCs w:val="28"/>
        </w:rPr>
        <w:t xml:space="preserve">, </w:t>
      </w:r>
      <w:r w:rsidRPr="008F5A64">
        <w:rPr>
          <w:rFonts w:ascii="Times New Roman" w:hAnsi="Times New Roman"/>
          <w:sz w:val="28"/>
          <w:szCs w:val="28"/>
        </w:rPr>
        <w:t>54:14:025511:1707</w:t>
      </w:r>
      <w:r>
        <w:rPr>
          <w:rFonts w:ascii="Times New Roman" w:hAnsi="Times New Roman"/>
          <w:sz w:val="28"/>
          <w:szCs w:val="28"/>
        </w:rPr>
        <w:t xml:space="preserve">, </w:t>
      </w:r>
      <w:r w:rsidRPr="008F5A64">
        <w:rPr>
          <w:rFonts w:ascii="Times New Roman" w:hAnsi="Times New Roman"/>
          <w:sz w:val="28"/>
          <w:szCs w:val="28"/>
        </w:rPr>
        <w:t>54:14:025511:1709</w:t>
      </w:r>
      <w:r>
        <w:rPr>
          <w:rFonts w:ascii="Times New Roman" w:hAnsi="Times New Roman"/>
          <w:sz w:val="28"/>
          <w:szCs w:val="28"/>
        </w:rPr>
        <w:t xml:space="preserve">, </w:t>
      </w:r>
      <w:r w:rsidRPr="008F5A64">
        <w:rPr>
          <w:rFonts w:ascii="Times New Roman" w:hAnsi="Times New Roman"/>
          <w:sz w:val="28"/>
          <w:szCs w:val="28"/>
        </w:rPr>
        <w:t>54:14:025511:1692</w:t>
      </w:r>
      <w:r>
        <w:rPr>
          <w:rFonts w:ascii="Times New Roman" w:hAnsi="Times New Roman"/>
          <w:sz w:val="28"/>
          <w:szCs w:val="28"/>
        </w:rPr>
        <w:t xml:space="preserve">, </w:t>
      </w:r>
      <w:r w:rsidRPr="008F5A64">
        <w:rPr>
          <w:rFonts w:ascii="Times New Roman" w:hAnsi="Times New Roman"/>
          <w:sz w:val="28"/>
          <w:szCs w:val="28"/>
        </w:rPr>
        <w:t>54:14:025511:1693</w:t>
      </w:r>
      <w:r>
        <w:rPr>
          <w:rFonts w:ascii="Times New Roman" w:hAnsi="Times New Roman"/>
          <w:sz w:val="28"/>
          <w:szCs w:val="28"/>
        </w:rPr>
        <w:t xml:space="preserve">, </w:t>
      </w:r>
      <w:r w:rsidRPr="008F5A64">
        <w:rPr>
          <w:rFonts w:ascii="Times New Roman" w:hAnsi="Times New Roman"/>
          <w:sz w:val="28"/>
          <w:szCs w:val="28"/>
        </w:rPr>
        <w:t>54:14:025511:1694</w:t>
      </w:r>
      <w:r>
        <w:rPr>
          <w:rFonts w:ascii="Times New Roman" w:hAnsi="Times New Roman"/>
          <w:sz w:val="28"/>
          <w:szCs w:val="28"/>
        </w:rPr>
        <w:t xml:space="preserve">, </w:t>
      </w:r>
      <w:r w:rsidRPr="008F5A64">
        <w:rPr>
          <w:rFonts w:ascii="Times New Roman" w:hAnsi="Times New Roman"/>
          <w:sz w:val="28"/>
          <w:szCs w:val="28"/>
        </w:rPr>
        <w:t>54:14:025511:1695</w:t>
      </w:r>
      <w:r>
        <w:rPr>
          <w:rFonts w:ascii="Times New Roman" w:hAnsi="Times New Roman"/>
          <w:sz w:val="28"/>
          <w:szCs w:val="28"/>
        </w:rPr>
        <w:t xml:space="preserve">, </w:t>
      </w:r>
      <w:r w:rsidRPr="008F5A64">
        <w:rPr>
          <w:rFonts w:ascii="Times New Roman" w:hAnsi="Times New Roman"/>
          <w:sz w:val="28"/>
          <w:szCs w:val="28"/>
        </w:rPr>
        <w:t>54:14:025511:1718</w:t>
      </w:r>
      <w:r>
        <w:rPr>
          <w:rFonts w:ascii="Times New Roman" w:hAnsi="Times New Roman"/>
          <w:sz w:val="28"/>
          <w:szCs w:val="28"/>
        </w:rPr>
        <w:t xml:space="preserve">, </w:t>
      </w:r>
      <w:r w:rsidRPr="008F5A64">
        <w:rPr>
          <w:rFonts w:ascii="Times New Roman" w:hAnsi="Times New Roman"/>
          <w:sz w:val="28"/>
          <w:szCs w:val="28"/>
        </w:rPr>
        <w:t>54:14:025511:1745</w:t>
      </w:r>
      <w:r>
        <w:rPr>
          <w:rFonts w:ascii="Times New Roman" w:hAnsi="Times New Roman"/>
          <w:sz w:val="28"/>
          <w:szCs w:val="28"/>
        </w:rPr>
        <w:t xml:space="preserve">, </w:t>
      </w:r>
      <w:r w:rsidRPr="008F5A64">
        <w:rPr>
          <w:rFonts w:ascii="Times New Roman" w:hAnsi="Times New Roman"/>
          <w:sz w:val="28"/>
          <w:szCs w:val="28"/>
        </w:rPr>
        <w:t>54:14:025511:1746</w:t>
      </w:r>
      <w:r>
        <w:rPr>
          <w:rFonts w:ascii="Times New Roman" w:hAnsi="Times New Roman"/>
          <w:sz w:val="28"/>
          <w:szCs w:val="28"/>
        </w:rPr>
        <w:t xml:space="preserve">, </w:t>
      </w:r>
      <w:r w:rsidRPr="008F5A64">
        <w:rPr>
          <w:rFonts w:ascii="Times New Roman" w:hAnsi="Times New Roman"/>
          <w:sz w:val="28"/>
          <w:szCs w:val="28"/>
        </w:rPr>
        <w:t>54:14:025511:1720</w:t>
      </w:r>
      <w:r>
        <w:rPr>
          <w:rFonts w:ascii="Times New Roman" w:hAnsi="Times New Roman"/>
          <w:sz w:val="28"/>
          <w:szCs w:val="28"/>
        </w:rPr>
        <w:t xml:space="preserve">, </w:t>
      </w:r>
      <w:r w:rsidRPr="008F5A64">
        <w:rPr>
          <w:rFonts w:ascii="Times New Roman" w:hAnsi="Times New Roman"/>
          <w:sz w:val="28"/>
          <w:szCs w:val="28"/>
        </w:rPr>
        <w:t>54:14:025511:1721</w:t>
      </w:r>
      <w:r>
        <w:rPr>
          <w:rFonts w:ascii="Times New Roman" w:hAnsi="Times New Roman"/>
          <w:sz w:val="28"/>
          <w:szCs w:val="28"/>
        </w:rPr>
        <w:t xml:space="preserve">, </w:t>
      </w:r>
      <w:r w:rsidRPr="008F5A64">
        <w:rPr>
          <w:rFonts w:ascii="Times New Roman" w:hAnsi="Times New Roman"/>
          <w:sz w:val="28"/>
          <w:szCs w:val="28"/>
        </w:rPr>
        <w:t>54:14:025511:1651</w:t>
      </w:r>
      <w:r>
        <w:rPr>
          <w:rFonts w:ascii="Times New Roman" w:hAnsi="Times New Roman"/>
          <w:sz w:val="28"/>
          <w:szCs w:val="28"/>
        </w:rPr>
        <w:t xml:space="preserve">, </w:t>
      </w:r>
      <w:r w:rsidRPr="008F5A64">
        <w:rPr>
          <w:rFonts w:ascii="Times New Roman" w:hAnsi="Times New Roman"/>
          <w:sz w:val="28"/>
          <w:szCs w:val="28"/>
        </w:rPr>
        <w:t>54:14:025511:1652</w:t>
      </w:r>
      <w:r>
        <w:rPr>
          <w:rFonts w:ascii="Times New Roman" w:hAnsi="Times New Roman"/>
          <w:sz w:val="28"/>
          <w:szCs w:val="28"/>
        </w:rPr>
        <w:t xml:space="preserve">, </w:t>
      </w:r>
      <w:r w:rsidRPr="008F5A64">
        <w:rPr>
          <w:rFonts w:ascii="Times New Roman" w:hAnsi="Times New Roman"/>
          <w:sz w:val="28"/>
          <w:szCs w:val="28"/>
        </w:rPr>
        <w:t>54:14:025511:1653</w:t>
      </w:r>
      <w:r>
        <w:rPr>
          <w:rFonts w:ascii="Times New Roman" w:hAnsi="Times New Roman"/>
          <w:sz w:val="28"/>
          <w:szCs w:val="28"/>
        </w:rPr>
        <w:t xml:space="preserve">, </w:t>
      </w:r>
      <w:r w:rsidRPr="008F5A64">
        <w:rPr>
          <w:rFonts w:ascii="Times New Roman" w:hAnsi="Times New Roman"/>
          <w:sz w:val="28"/>
          <w:szCs w:val="28"/>
        </w:rPr>
        <w:t>54:14:025511:1676</w:t>
      </w:r>
      <w:r>
        <w:rPr>
          <w:rFonts w:ascii="Times New Roman" w:hAnsi="Times New Roman"/>
          <w:sz w:val="28"/>
          <w:szCs w:val="28"/>
        </w:rPr>
        <w:t xml:space="preserve">, </w:t>
      </w:r>
      <w:r w:rsidRPr="008F5A64">
        <w:rPr>
          <w:rFonts w:ascii="Times New Roman" w:hAnsi="Times New Roman"/>
          <w:sz w:val="28"/>
          <w:szCs w:val="28"/>
        </w:rPr>
        <w:t>54:14:025511:1710</w:t>
      </w:r>
      <w:r>
        <w:rPr>
          <w:rFonts w:ascii="Times New Roman" w:hAnsi="Times New Roman"/>
          <w:sz w:val="28"/>
          <w:szCs w:val="28"/>
        </w:rPr>
        <w:t xml:space="preserve">, </w:t>
      </w:r>
      <w:r w:rsidRPr="008F5A64">
        <w:rPr>
          <w:rFonts w:ascii="Times New Roman" w:hAnsi="Times New Roman"/>
          <w:sz w:val="28"/>
          <w:szCs w:val="28"/>
        </w:rPr>
        <w:t>54:14:025511:1277</w:t>
      </w:r>
      <w:r>
        <w:rPr>
          <w:rFonts w:ascii="Times New Roman" w:hAnsi="Times New Roman"/>
          <w:sz w:val="28"/>
          <w:szCs w:val="28"/>
        </w:rPr>
        <w:t xml:space="preserve">, </w:t>
      </w:r>
      <w:r w:rsidRPr="008F5A64">
        <w:rPr>
          <w:rFonts w:ascii="Times New Roman" w:hAnsi="Times New Roman"/>
          <w:sz w:val="28"/>
          <w:szCs w:val="28"/>
        </w:rPr>
        <w:t>54:14:025511:1656</w:t>
      </w:r>
      <w:r>
        <w:rPr>
          <w:rFonts w:ascii="Times New Roman" w:hAnsi="Times New Roman"/>
          <w:sz w:val="28"/>
          <w:szCs w:val="28"/>
        </w:rPr>
        <w:t xml:space="preserve">, </w:t>
      </w:r>
      <w:r w:rsidRPr="008F5A64">
        <w:rPr>
          <w:rFonts w:ascii="Times New Roman" w:hAnsi="Times New Roman"/>
          <w:sz w:val="28"/>
          <w:szCs w:val="28"/>
        </w:rPr>
        <w:t>54:14:025511:1691</w:t>
      </w:r>
      <w:r>
        <w:rPr>
          <w:rFonts w:ascii="Times New Roman" w:hAnsi="Times New Roman"/>
          <w:sz w:val="28"/>
          <w:szCs w:val="28"/>
        </w:rPr>
        <w:t>. А</w:t>
      </w:r>
      <w:r w:rsidRPr="008F5A64">
        <w:rPr>
          <w:rFonts w:ascii="Times New Roman" w:hAnsi="Times New Roman"/>
          <w:sz w:val="28"/>
          <w:szCs w:val="28"/>
        </w:rPr>
        <w:t xml:space="preserve"> также ины</w:t>
      </w:r>
      <w:r>
        <w:rPr>
          <w:rFonts w:ascii="Times New Roman" w:hAnsi="Times New Roman"/>
          <w:sz w:val="28"/>
          <w:szCs w:val="28"/>
        </w:rPr>
        <w:t xml:space="preserve">х </w:t>
      </w:r>
      <w:r w:rsidRPr="008F5A64">
        <w:rPr>
          <w:rFonts w:ascii="Times New Roman" w:hAnsi="Times New Roman"/>
          <w:sz w:val="28"/>
          <w:szCs w:val="28"/>
        </w:rPr>
        <w:t>участков, полученных в результате их межевания.</w:t>
      </w:r>
    </w:p>
    <w:p w14:paraId="6AFE269F" w14:textId="320D9D94" w:rsidR="00D12CAF" w:rsidRDefault="00D12CAF" w:rsidP="00D12CAF">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генеральным планом рекомендуется:</w:t>
      </w:r>
    </w:p>
    <w:p w14:paraId="748D4636" w14:textId="46437BE9"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lastRenderedPageBreak/>
        <w:t>упорядочение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плотнение производственных территорий;</w:t>
      </w:r>
    </w:p>
    <w:p w14:paraId="6ACB8C43" w14:textId="27AB870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придание современной планировочной структуры производственной зоне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ациональной транспортной организации;</w:t>
      </w:r>
    </w:p>
    <w:p w14:paraId="1DD0CFEB" w14:textId="1F30FCEC"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обеспечение удобного транспортного подъезда</w:t>
      </w:r>
      <w:r w:rsidR="009A5E75" w:rsidRPr="003A7901">
        <w:rPr>
          <w:rFonts w:ascii="Times New Roman" w:hAnsi="Times New Roman"/>
          <w:sz w:val="28"/>
          <w:szCs w:val="28"/>
        </w:rPr>
        <w:t xml:space="preserve"> ко</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сем производственным площадкам;</w:t>
      </w:r>
    </w:p>
    <w:p w14:paraId="6EC51B4C" w14:textId="11A61455"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установление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рганизация санитарно-защитных зон</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оответствии</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анПиНом 2.2.1/2.1.1.1200-03;</w:t>
      </w:r>
    </w:p>
    <w:p w14:paraId="1AB523E7" w14:textId="360822F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рекомендуется проведение компенсирующих мероприятий</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облюдение санитарных</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ругих норм охраны окружающей среды.</w:t>
      </w:r>
    </w:p>
    <w:p w14:paraId="322F20F9" w14:textId="42B27BC3"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Кроме того, необходимо провести инвентаризацию производственных территорий </w:t>
      </w:r>
      <w:r w:rsidR="00DD237A">
        <w:rPr>
          <w:rFonts w:ascii="Times New Roman" w:eastAsia="Times New Roman" w:hAnsi="Times New Roman"/>
          <w:sz w:val="28"/>
          <w:szCs w:val="28"/>
          <w:lang w:eastAsia="ru-RU"/>
        </w:rPr>
        <w:t>населённ</w:t>
      </w:r>
      <w:r w:rsidR="00D230F3">
        <w:rPr>
          <w:rFonts w:ascii="Times New Roman" w:eastAsia="Times New Roman" w:hAnsi="Times New Roman"/>
          <w:sz w:val="28"/>
          <w:szCs w:val="28"/>
          <w:lang w:eastAsia="ru-RU"/>
        </w:rPr>
        <w:t>ых</w:t>
      </w:r>
      <w:r w:rsidR="00DD237A">
        <w:rPr>
          <w:rFonts w:ascii="Times New Roman" w:eastAsia="Times New Roman" w:hAnsi="Times New Roman"/>
          <w:sz w:val="28"/>
          <w:szCs w:val="28"/>
          <w:lang w:eastAsia="ru-RU"/>
        </w:rPr>
        <w:t xml:space="preserve"> пункт</w:t>
      </w:r>
      <w:r w:rsidR="00D230F3">
        <w:rPr>
          <w:rFonts w:ascii="Times New Roman" w:eastAsia="Times New Roman" w:hAnsi="Times New Roman"/>
          <w:sz w:val="28"/>
          <w:szCs w:val="28"/>
          <w:lang w:eastAsia="ru-RU"/>
        </w:rPr>
        <w:t>ов</w:t>
      </w:r>
      <w:r w:rsidR="009A5E75">
        <w:rPr>
          <w:rFonts w:ascii="Times New Roman" w:hAnsi="Times New Roman"/>
          <w:sz w:val="28"/>
          <w:szCs w:val="28"/>
        </w:rPr>
        <w:t xml:space="preserve"> </w:t>
      </w:r>
      <w:r w:rsidR="009A5E75" w:rsidRPr="003A7901">
        <w:rPr>
          <w:rFonts w:ascii="Times New Roman" w:eastAsia="Times New Roman" w:hAnsi="Times New Roman"/>
          <w:sz w:val="28"/>
          <w:szCs w:val="28"/>
          <w:lang w:eastAsia="ru-RU"/>
        </w:rPr>
        <w:t>в</w:t>
      </w:r>
      <w:r w:rsidR="009A5E75">
        <w:rPr>
          <w:rFonts w:ascii="Times New Roman" w:hAnsi="Times New Roman"/>
          <w:sz w:val="28"/>
          <w:szCs w:val="28"/>
        </w:rPr>
        <w:t> </w:t>
      </w:r>
      <w:r w:rsidR="009A5E75" w:rsidRPr="003A7901">
        <w:rPr>
          <w:rFonts w:ascii="Times New Roman" w:eastAsia="Times New Roman" w:hAnsi="Times New Roman"/>
          <w:sz w:val="28"/>
          <w:szCs w:val="28"/>
          <w:lang w:eastAsia="ru-RU"/>
        </w:rPr>
        <w:t>ц</w:t>
      </w:r>
      <w:r w:rsidRPr="003A7901">
        <w:rPr>
          <w:rFonts w:ascii="Times New Roman" w:eastAsia="Times New Roman" w:hAnsi="Times New Roman"/>
          <w:sz w:val="28"/>
          <w:szCs w:val="28"/>
          <w:lang w:eastAsia="ru-RU"/>
        </w:rPr>
        <w:t>елях выявления неиспользуемых земельных участков</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н</w:t>
      </w:r>
      <w:r w:rsidRPr="003A7901">
        <w:rPr>
          <w:rFonts w:ascii="Times New Roman" w:eastAsia="Times New Roman" w:hAnsi="Times New Roman"/>
          <w:sz w:val="28"/>
          <w:szCs w:val="28"/>
          <w:lang w:eastAsia="ru-RU"/>
        </w:rPr>
        <w:t>еоформленных</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а</w:t>
      </w:r>
      <w:r w:rsidRPr="003A7901">
        <w:rPr>
          <w:rFonts w:ascii="Times New Roman" w:eastAsia="Times New Roman" w:hAnsi="Times New Roman"/>
          <w:sz w:val="28"/>
          <w:szCs w:val="28"/>
          <w:lang w:eastAsia="ru-RU"/>
        </w:rPr>
        <w:t>ренду</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обственность территорий. Это позволит выявить дополнительные резервы производственных территорий</w:t>
      </w:r>
      <w:r w:rsidR="009A5E75" w:rsidRPr="003A790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ц</w:t>
      </w:r>
      <w:r w:rsidRPr="003A7901">
        <w:rPr>
          <w:rFonts w:ascii="Times New Roman" w:eastAsia="Times New Roman" w:hAnsi="Times New Roman"/>
          <w:sz w:val="28"/>
          <w:szCs w:val="28"/>
          <w:lang w:eastAsia="ru-RU"/>
        </w:rPr>
        <w:t>елью</w:t>
      </w:r>
      <w:r w:rsidR="009A5E75" w:rsidRPr="003A7901">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ф</w:t>
      </w:r>
      <w:r w:rsidRPr="003A7901">
        <w:rPr>
          <w:rFonts w:ascii="Times New Roman" w:eastAsia="Times New Roman" w:hAnsi="Times New Roman"/>
          <w:sz w:val="28"/>
          <w:szCs w:val="28"/>
          <w:lang w:eastAsia="ru-RU"/>
        </w:rPr>
        <w:t xml:space="preserve">актического использования. </w:t>
      </w:r>
    </w:p>
    <w:p w14:paraId="4F69A8FA" w14:textId="3912D192" w:rsidR="00D9442C" w:rsidRDefault="00A23506" w:rsidP="003A7901">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Администрацией </w:t>
      </w:r>
      <w:r w:rsidR="008F5A64">
        <w:rPr>
          <w:rFonts w:ascii="Times New Roman" w:eastAsia="Times New Roman" w:hAnsi="Times New Roman"/>
          <w:sz w:val="28"/>
          <w:szCs w:val="28"/>
          <w:lang w:eastAsia="ru-RU"/>
        </w:rPr>
        <w:t>Куйбышевского</w:t>
      </w:r>
      <w:r>
        <w:rPr>
          <w:rFonts w:ascii="Times New Roman" w:eastAsia="Times New Roman" w:hAnsi="Times New Roman"/>
          <w:sz w:val="28"/>
          <w:szCs w:val="28"/>
          <w:lang w:eastAsia="ru-RU"/>
        </w:rPr>
        <w:t xml:space="preserve"> района определены земельные участки для реализации инвестиционных проектов </w:t>
      </w:r>
      <w:r>
        <w:rPr>
          <w:rFonts w:ascii="Times New Roman" w:eastAsia="Times New Roman" w:hAnsi="Times New Roman"/>
          <w:sz w:val="28"/>
          <w:szCs w:val="28"/>
          <w:lang w:val="en-US" w:eastAsia="ru-RU"/>
        </w:rPr>
        <w:t>I</w:t>
      </w:r>
      <w:r>
        <w:rPr>
          <w:rFonts w:ascii="Times New Roman" w:eastAsia="Times New Roman" w:hAnsi="Times New Roman"/>
          <w:sz w:val="28"/>
          <w:szCs w:val="28"/>
          <w:lang w:eastAsia="ru-RU"/>
        </w:rPr>
        <w:t>-</w:t>
      </w:r>
      <w:r w:rsidR="008F5A64">
        <w:rPr>
          <w:rFonts w:ascii="Times New Roman" w:eastAsia="Times New Roman" w:hAnsi="Times New Roman"/>
          <w:sz w:val="28"/>
          <w:szCs w:val="28"/>
          <w:lang w:val="en-US" w:eastAsia="ru-RU"/>
        </w:rPr>
        <w:t>IV</w:t>
      </w:r>
      <w:r w:rsidRPr="00A2350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классов опасности </w:t>
      </w:r>
      <w:r w:rsidRPr="00A23506">
        <w:rPr>
          <w:rFonts w:ascii="Times New Roman" w:eastAsia="Times New Roman" w:hAnsi="Times New Roman"/>
          <w:sz w:val="28"/>
          <w:szCs w:val="28"/>
          <w:lang w:eastAsia="ru-RU"/>
        </w:rPr>
        <w:t>(</w:t>
      </w:r>
      <w:r>
        <w:rPr>
          <w:rFonts w:ascii="Times New Roman" w:eastAsia="Times New Roman" w:hAnsi="Times New Roman"/>
          <w:sz w:val="28"/>
          <w:szCs w:val="28"/>
          <w:lang w:eastAsia="ru-RU"/>
        </w:rPr>
        <w:t>СЗЗ</w:t>
      </w:r>
      <w:r w:rsidRPr="00A23506">
        <w:rPr>
          <w:rFonts w:ascii="Times New Roman" w:eastAsia="Times New Roman" w:hAnsi="Times New Roman"/>
          <w:sz w:val="28"/>
          <w:szCs w:val="28"/>
          <w:lang w:eastAsia="ru-RU"/>
        </w:rPr>
        <w:t xml:space="preserve"> </w:t>
      </w:r>
      <w:r w:rsidR="008F5A64">
        <w:rPr>
          <w:rFonts w:ascii="Times New Roman" w:eastAsia="Times New Roman" w:hAnsi="Times New Roman"/>
          <w:sz w:val="28"/>
          <w:szCs w:val="28"/>
          <w:lang w:eastAsia="ru-RU"/>
        </w:rPr>
        <w:t>1000</w:t>
      </w:r>
      <w:r w:rsidRPr="00A23506">
        <w:rPr>
          <w:rFonts w:ascii="Times New Roman" w:eastAsia="Times New Roman" w:hAnsi="Times New Roman"/>
          <w:sz w:val="28"/>
          <w:szCs w:val="28"/>
          <w:lang w:eastAsia="ru-RU"/>
        </w:rPr>
        <w:t xml:space="preserve">-100 </w:t>
      </w:r>
      <w:r>
        <w:rPr>
          <w:rFonts w:ascii="Times New Roman" w:eastAsia="Times New Roman" w:hAnsi="Times New Roman"/>
          <w:sz w:val="28"/>
          <w:szCs w:val="28"/>
          <w:lang w:eastAsia="ru-RU"/>
        </w:rPr>
        <w:t>м</w:t>
      </w:r>
      <w:r w:rsidRPr="00A23506">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14:paraId="01CF6F65" w14:textId="4802BB9C" w:rsidR="00A23506" w:rsidRDefault="008F5A64" w:rsidP="00A23506">
      <w:pPr>
        <w:pStyle w:val="a9"/>
        <w:numPr>
          <w:ilvl w:val="1"/>
          <w:numId w:val="57"/>
        </w:numPr>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F5A64">
        <w:rPr>
          <w:rFonts w:ascii="Times New Roman" w:eastAsia="Times New Roman" w:hAnsi="Times New Roman"/>
          <w:sz w:val="28"/>
          <w:szCs w:val="28"/>
          <w:lang w:eastAsia="ru-RU"/>
        </w:rPr>
        <w:t>лощадь 96,9 га с размещением завод</w:t>
      </w:r>
      <w:r>
        <w:rPr>
          <w:rFonts w:ascii="Times New Roman" w:eastAsia="Times New Roman" w:hAnsi="Times New Roman"/>
          <w:sz w:val="28"/>
          <w:szCs w:val="28"/>
          <w:lang w:eastAsia="ru-RU"/>
        </w:rPr>
        <w:t>а</w:t>
      </w:r>
      <w:r w:rsidRPr="008F5A64">
        <w:rPr>
          <w:rFonts w:ascii="Times New Roman" w:eastAsia="Times New Roman" w:hAnsi="Times New Roman"/>
          <w:sz w:val="28"/>
          <w:szCs w:val="28"/>
          <w:lang w:eastAsia="ru-RU"/>
        </w:rPr>
        <w:t xml:space="preserve"> по производству спирта</w:t>
      </w:r>
      <w:r>
        <w:rPr>
          <w:rFonts w:ascii="Times New Roman" w:eastAsia="Times New Roman" w:hAnsi="Times New Roman"/>
          <w:sz w:val="28"/>
          <w:szCs w:val="28"/>
          <w:lang w:eastAsia="ru-RU"/>
        </w:rPr>
        <w:t xml:space="preserve"> </w:t>
      </w:r>
      <w:r w:rsidRPr="008F5A64">
        <w:rPr>
          <w:rFonts w:ascii="Times New Roman" w:eastAsia="Times New Roman" w:hAnsi="Times New Roman"/>
          <w:sz w:val="28"/>
          <w:szCs w:val="28"/>
          <w:lang w:eastAsia="ru-RU"/>
        </w:rPr>
        <w:t>(</w:t>
      </w:r>
      <w:r>
        <w:rPr>
          <w:rFonts w:ascii="Times New Roman" w:eastAsia="Times New Roman" w:hAnsi="Times New Roman"/>
          <w:sz w:val="28"/>
          <w:szCs w:val="28"/>
          <w:lang w:eastAsia="ru-RU"/>
        </w:rPr>
        <w:t>СЗЗ</w:t>
      </w:r>
      <w:r w:rsidRPr="008F5A64">
        <w:rPr>
          <w:rFonts w:ascii="Times New Roman" w:eastAsia="Times New Roman" w:hAnsi="Times New Roman"/>
          <w:sz w:val="28"/>
          <w:szCs w:val="28"/>
          <w:lang w:eastAsia="ru-RU"/>
        </w:rPr>
        <w:t xml:space="preserve"> 100 </w:t>
      </w:r>
      <w:r>
        <w:rPr>
          <w:rFonts w:ascii="Times New Roman" w:eastAsia="Times New Roman" w:hAnsi="Times New Roman"/>
          <w:sz w:val="28"/>
          <w:szCs w:val="28"/>
          <w:lang w:eastAsia="ru-RU"/>
        </w:rPr>
        <w:t>м</w:t>
      </w:r>
      <w:r w:rsidRPr="008F5A64">
        <w:rPr>
          <w:rFonts w:ascii="Times New Roman" w:eastAsia="Times New Roman" w:hAnsi="Times New Roman"/>
          <w:sz w:val="28"/>
          <w:szCs w:val="28"/>
          <w:lang w:eastAsia="ru-RU"/>
        </w:rPr>
        <w:t>)</w:t>
      </w:r>
      <w:r w:rsidR="00A23506">
        <w:rPr>
          <w:rFonts w:ascii="Times New Roman" w:eastAsia="Times New Roman" w:hAnsi="Times New Roman"/>
          <w:sz w:val="28"/>
          <w:szCs w:val="28"/>
          <w:lang w:eastAsia="ru-RU"/>
        </w:rPr>
        <w:t>.</w:t>
      </w:r>
    </w:p>
    <w:p w14:paraId="2BE4205F" w14:textId="3D2DC5FF" w:rsidR="008F5A64" w:rsidRDefault="008F5A64" w:rsidP="00A23506">
      <w:pPr>
        <w:pStyle w:val="a9"/>
        <w:numPr>
          <w:ilvl w:val="1"/>
          <w:numId w:val="57"/>
        </w:numPr>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F5A64">
        <w:rPr>
          <w:rFonts w:ascii="Times New Roman" w:eastAsia="Times New Roman" w:hAnsi="Times New Roman"/>
          <w:sz w:val="28"/>
          <w:szCs w:val="28"/>
          <w:lang w:eastAsia="ru-RU"/>
        </w:rPr>
        <w:t xml:space="preserve">лощадь 340 га для размещения производства до 3 класса опасности </w:t>
      </w:r>
      <w:r>
        <w:rPr>
          <w:rFonts w:ascii="Times New Roman" w:eastAsia="Times New Roman" w:hAnsi="Times New Roman"/>
          <w:sz w:val="28"/>
          <w:szCs w:val="28"/>
          <w:lang w:eastAsia="ru-RU"/>
        </w:rPr>
        <w:t>(</w:t>
      </w:r>
      <w:r w:rsidRPr="008F5A64">
        <w:rPr>
          <w:rFonts w:ascii="Times New Roman" w:eastAsia="Times New Roman" w:hAnsi="Times New Roman"/>
          <w:sz w:val="28"/>
          <w:szCs w:val="28"/>
          <w:lang w:eastAsia="ru-RU"/>
        </w:rPr>
        <w:t>СЗЗ 300 м</w:t>
      </w:r>
      <w:r>
        <w:rPr>
          <w:rFonts w:ascii="Times New Roman" w:eastAsia="Times New Roman" w:hAnsi="Times New Roman"/>
          <w:sz w:val="28"/>
          <w:szCs w:val="28"/>
          <w:lang w:eastAsia="ru-RU"/>
        </w:rPr>
        <w:t>).</w:t>
      </w:r>
    </w:p>
    <w:p w14:paraId="6963EADB" w14:textId="653A8238" w:rsidR="00A23506" w:rsidRPr="00A23506" w:rsidRDefault="008F5A64" w:rsidP="00A23506">
      <w:pPr>
        <w:pStyle w:val="a9"/>
        <w:numPr>
          <w:ilvl w:val="1"/>
          <w:numId w:val="57"/>
        </w:numPr>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F5A64">
        <w:rPr>
          <w:rFonts w:ascii="Times New Roman" w:eastAsia="Times New Roman" w:hAnsi="Times New Roman"/>
          <w:sz w:val="28"/>
          <w:szCs w:val="28"/>
          <w:lang w:eastAsia="ru-RU"/>
        </w:rPr>
        <w:t>лощадь 508 га под размещение нефтеперерабатывающего завода с устройством терминала по отгрузке пропан-бутановой смеси</w:t>
      </w:r>
      <w:r>
        <w:rPr>
          <w:rFonts w:ascii="Times New Roman" w:eastAsia="Times New Roman" w:hAnsi="Times New Roman"/>
          <w:sz w:val="28"/>
          <w:szCs w:val="28"/>
          <w:lang w:eastAsia="ru-RU"/>
        </w:rPr>
        <w:t xml:space="preserve"> </w:t>
      </w:r>
      <w:r w:rsidRPr="008F5A64">
        <w:rPr>
          <w:rFonts w:ascii="Times New Roman" w:eastAsia="Times New Roman" w:hAnsi="Times New Roman"/>
          <w:sz w:val="28"/>
          <w:szCs w:val="28"/>
          <w:lang w:eastAsia="ru-RU"/>
        </w:rPr>
        <w:t>(</w:t>
      </w:r>
      <w:r>
        <w:rPr>
          <w:rFonts w:ascii="Times New Roman" w:eastAsia="Times New Roman" w:hAnsi="Times New Roman"/>
          <w:sz w:val="28"/>
          <w:szCs w:val="28"/>
          <w:lang w:eastAsia="ru-RU"/>
        </w:rPr>
        <w:t>СЗЗ</w:t>
      </w:r>
      <w:r w:rsidRPr="008F5A64">
        <w:rPr>
          <w:rFonts w:ascii="Times New Roman" w:eastAsia="Times New Roman" w:hAnsi="Times New Roman"/>
          <w:sz w:val="28"/>
          <w:szCs w:val="28"/>
          <w:lang w:eastAsia="ru-RU"/>
        </w:rPr>
        <w:t xml:space="preserve"> 1</w:t>
      </w:r>
      <w:r>
        <w:rPr>
          <w:rFonts w:ascii="Times New Roman" w:eastAsia="Times New Roman" w:hAnsi="Times New Roman"/>
          <w:sz w:val="28"/>
          <w:szCs w:val="28"/>
          <w:lang w:eastAsia="ru-RU"/>
        </w:rPr>
        <w:t>0</w:t>
      </w:r>
      <w:r w:rsidRPr="008F5A64">
        <w:rPr>
          <w:rFonts w:ascii="Times New Roman" w:eastAsia="Times New Roman" w:hAnsi="Times New Roman"/>
          <w:sz w:val="28"/>
          <w:szCs w:val="28"/>
          <w:lang w:eastAsia="ru-RU"/>
        </w:rPr>
        <w:t xml:space="preserve">00 </w:t>
      </w:r>
      <w:r>
        <w:rPr>
          <w:rFonts w:ascii="Times New Roman" w:eastAsia="Times New Roman" w:hAnsi="Times New Roman"/>
          <w:sz w:val="28"/>
          <w:szCs w:val="28"/>
          <w:lang w:eastAsia="ru-RU"/>
        </w:rPr>
        <w:t>м</w:t>
      </w:r>
      <w:r w:rsidRPr="008F5A64">
        <w:rPr>
          <w:rFonts w:ascii="Times New Roman" w:eastAsia="Times New Roman" w:hAnsi="Times New Roman"/>
          <w:sz w:val="28"/>
          <w:szCs w:val="28"/>
          <w:lang w:eastAsia="ru-RU"/>
        </w:rPr>
        <w:t>)</w:t>
      </w:r>
      <w:r w:rsidR="00DF122E">
        <w:rPr>
          <w:rFonts w:ascii="Times New Roman" w:eastAsia="Times New Roman" w:hAnsi="Times New Roman"/>
          <w:sz w:val="28"/>
          <w:szCs w:val="28"/>
          <w:lang w:eastAsia="ru-RU"/>
        </w:rPr>
        <w:t>.</w:t>
      </w:r>
    </w:p>
    <w:p w14:paraId="5510B1F2" w14:textId="6950B109"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На следующих стадиях проектирования </w:t>
      </w:r>
      <w:r w:rsidR="008F5A64">
        <w:rPr>
          <w:rFonts w:ascii="Times New Roman" w:eastAsia="Times New Roman" w:hAnsi="Times New Roman"/>
          <w:sz w:val="28"/>
          <w:szCs w:val="28"/>
          <w:lang w:eastAsia="ru-RU"/>
        </w:rPr>
        <w:t xml:space="preserve">необходимо </w:t>
      </w:r>
      <w:r w:rsidRPr="003A7901">
        <w:rPr>
          <w:rFonts w:ascii="Times New Roman" w:eastAsia="Times New Roman" w:hAnsi="Times New Roman"/>
          <w:sz w:val="28"/>
          <w:szCs w:val="28"/>
          <w:lang w:eastAsia="ru-RU"/>
        </w:rPr>
        <w:t>предусмотреть упорядочивание</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б</w:t>
      </w:r>
      <w:r w:rsidRPr="003A7901">
        <w:rPr>
          <w:rFonts w:ascii="Times New Roman" w:eastAsia="Times New Roman" w:hAnsi="Times New Roman"/>
          <w:sz w:val="28"/>
          <w:szCs w:val="28"/>
          <w:lang w:eastAsia="ru-RU"/>
        </w:rPr>
        <w:t>лагоустройство производственных зон.</w:t>
      </w:r>
    </w:p>
    <w:p w14:paraId="7C87614F" w14:textId="49765BCF"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Необходимо выполнять озеленение санитарно-защитных зон промышленных предприятий. Согласно СП </w:t>
      </w:r>
      <w:r w:rsidR="004F570C">
        <w:rPr>
          <w:rFonts w:ascii="Times New Roman" w:eastAsia="Times New Roman" w:hAnsi="Times New Roman"/>
          <w:sz w:val="28"/>
          <w:szCs w:val="28"/>
          <w:lang w:eastAsia="ru-RU"/>
        </w:rPr>
        <w:t>42.13330.2016</w:t>
      </w:r>
      <w:r w:rsidRPr="003A7901">
        <w:rPr>
          <w:rFonts w:ascii="Times New Roman" w:eastAsia="Times New Roman" w:hAnsi="Times New Roman"/>
          <w:sz w:val="28"/>
          <w:szCs w:val="28"/>
          <w:lang w:eastAsia="ru-RU"/>
        </w:rPr>
        <w:t xml:space="preserve"> «Градостроительство. Планировка</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з</w:t>
      </w:r>
      <w:r w:rsidRPr="003A7901">
        <w:rPr>
          <w:rFonts w:ascii="Times New Roman" w:eastAsia="Times New Roman" w:hAnsi="Times New Roman"/>
          <w:sz w:val="28"/>
          <w:szCs w:val="28"/>
          <w:lang w:eastAsia="ru-RU"/>
        </w:rPr>
        <w:t>астройка городских</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ельских поселений. Актуализированная редакция СНиП 2.07.01-89*» минимальную площадь озеленения санитарно-защитных зон следует принимать</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з</w:t>
      </w:r>
      <w:r w:rsidRPr="003A7901">
        <w:rPr>
          <w:rFonts w:ascii="Times New Roman" w:eastAsia="Times New Roman" w:hAnsi="Times New Roman"/>
          <w:sz w:val="28"/>
          <w:szCs w:val="28"/>
          <w:lang w:eastAsia="ru-RU"/>
        </w:rPr>
        <w:t>ависимости</w:t>
      </w:r>
      <w:r w:rsidR="009A5E75" w:rsidRPr="003A7901">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ш</w:t>
      </w:r>
      <w:r w:rsidRPr="003A7901">
        <w:rPr>
          <w:rFonts w:ascii="Times New Roman" w:eastAsia="Times New Roman" w:hAnsi="Times New Roman"/>
          <w:sz w:val="28"/>
          <w:szCs w:val="28"/>
          <w:lang w:eastAsia="ru-RU"/>
        </w:rPr>
        <w:t>ирины СЗЗ:</w:t>
      </w:r>
    </w:p>
    <w:p w14:paraId="70AD1014"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 xml:space="preserve">до 300 м – 60 %; </w:t>
      </w:r>
    </w:p>
    <w:p w14:paraId="3A4EBD30" w14:textId="4195CCCD"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свыше 300</w:t>
      </w:r>
      <w:r w:rsidR="009A5E75" w:rsidRPr="003A7901">
        <w:rPr>
          <w:rFonts w:ascii="Times New Roman" w:hAnsi="Times New Roman"/>
          <w:sz w:val="28"/>
          <w:szCs w:val="28"/>
        </w:rPr>
        <w:t xml:space="preserve"> м</w:t>
      </w:r>
      <w:r w:rsidR="009A5E75">
        <w:rPr>
          <w:rFonts w:ascii="Times New Roman" w:hAnsi="Times New Roman"/>
          <w:sz w:val="28"/>
          <w:szCs w:val="28"/>
        </w:rPr>
        <w:t> </w:t>
      </w:r>
      <w:r w:rsidR="009A5E75" w:rsidRPr="003A7901">
        <w:rPr>
          <w:rFonts w:ascii="Times New Roman" w:hAnsi="Times New Roman"/>
          <w:sz w:val="28"/>
          <w:szCs w:val="28"/>
        </w:rPr>
        <w:t>д</w:t>
      </w:r>
      <w:r w:rsidRPr="003A7901">
        <w:rPr>
          <w:rFonts w:ascii="Times New Roman" w:hAnsi="Times New Roman"/>
          <w:sz w:val="28"/>
          <w:szCs w:val="28"/>
        </w:rPr>
        <w:t>о 1000 м – 50 %.</w:t>
      </w:r>
    </w:p>
    <w:p w14:paraId="79BC9FE5" w14:textId="52BF8695" w:rsid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Проектом предлагается создать озеленение лесопосадками защитного</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ф</w:t>
      </w:r>
      <w:r w:rsidRPr="003A7901">
        <w:rPr>
          <w:rFonts w:ascii="Times New Roman" w:eastAsia="Times New Roman" w:hAnsi="Times New Roman"/>
          <w:sz w:val="28"/>
          <w:szCs w:val="28"/>
          <w:lang w:eastAsia="ru-RU"/>
        </w:rPr>
        <w:t>ильтрующего типа</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анитарно-защитной зоне</w:t>
      </w:r>
      <w:r w:rsidR="009A5E75" w:rsidRPr="003A7901">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п</w:t>
      </w:r>
      <w:r w:rsidRPr="003A7901">
        <w:rPr>
          <w:rFonts w:ascii="Times New Roman" w:eastAsia="Times New Roman" w:hAnsi="Times New Roman"/>
          <w:sz w:val="28"/>
          <w:szCs w:val="28"/>
          <w:lang w:eastAsia="ru-RU"/>
        </w:rPr>
        <w:t>ромышленных предприятий.</w:t>
      </w:r>
    </w:p>
    <w:p w14:paraId="0D29C194" w14:textId="77777777" w:rsidR="00C86660" w:rsidRDefault="00C86660" w:rsidP="003A7901">
      <w:pPr>
        <w:spacing w:after="0" w:line="240" w:lineRule="auto"/>
        <w:ind w:firstLine="709"/>
        <w:jc w:val="both"/>
        <w:rPr>
          <w:rFonts w:ascii="Times New Roman" w:eastAsia="Times New Roman" w:hAnsi="Times New Roman"/>
          <w:sz w:val="28"/>
          <w:szCs w:val="28"/>
          <w:lang w:eastAsia="ru-RU"/>
        </w:rPr>
      </w:pPr>
    </w:p>
    <w:p w14:paraId="15F40D3B" w14:textId="77777777" w:rsidR="003A7901" w:rsidRPr="00A3124A" w:rsidRDefault="003A7901" w:rsidP="00C54EF1">
      <w:pPr>
        <w:pStyle w:val="2"/>
        <w:numPr>
          <w:ilvl w:val="1"/>
          <w:numId w:val="56"/>
        </w:numPr>
        <w:spacing w:before="240"/>
        <w:ind w:left="993" w:hanging="633"/>
        <w:jc w:val="both"/>
        <w:rPr>
          <w:b/>
        </w:rPr>
      </w:pPr>
      <w:bookmarkStart w:id="283" w:name="_Toc468971951"/>
      <w:bookmarkStart w:id="284" w:name="_Toc475037117"/>
      <w:bookmarkStart w:id="285" w:name="_Toc44393736"/>
      <w:r w:rsidRPr="00A3124A">
        <w:rPr>
          <w:b/>
        </w:rPr>
        <w:t>Развитие транспортной инфраструктуры</w:t>
      </w:r>
      <w:bookmarkEnd w:id="283"/>
      <w:bookmarkEnd w:id="284"/>
      <w:bookmarkEnd w:id="285"/>
    </w:p>
    <w:p w14:paraId="4EAC4854" w14:textId="77777777" w:rsidR="003A7901" w:rsidRPr="003A7901" w:rsidRDefault="003A7901" w:rsidP="003A7901">
      <w:pPr>
        <w:spacing w:after="0" w:line="240" w:lineRule="auto"/>
        <w:rPr>
          <w:rFonts w:ascii="Times New Roman" w:hAnsi="Times New Roman"/>
          <w:sz w:val="16"/>
          <w:szCs w:val="16"/>
          <w:lang w:eastAsia="ru-RU"/>
        </w:rPr>
      </w:pPr>
    </w:p>
    <w:p w14:paraId="425FABB0" w14:textId="77777777" w:rsidR="003A7901" w:rsidRDefault="003A7901" w:rsidP="003A7901">
      <w:pPr>
        <w:spacing w:after="0" w:line="240" w:lineRule="auto"/>
        <w:rPr>
          <w:rFonts w:ascii="Times New Roman" w:hAnsi="Times New Roman"/>
          <w:sz w:val="16"/>
          <w:szCs w:val="16"/>
          <w:lang w:eastAsia="ru-RU"/>
        </w:rPr>
      </w:pPr>
    </w:p>
    <w:p w14:paraId="1C3A131E" w14:textId="70E9C671" w:rsidR="001B177A" w:rsidRPr="001B177A" w:rsidRDefault="001B177A" w:rsidP="001B177A">
      <w:pPr>
        <w:spacing w:after="0" w:line="240" w:lineRule="auto"/>
        <w:ind w:firstLine="709"/>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Основные направления развития транспортной инфраструктуры</w:t>
      </w:r>
      <w:r w:rsidR="009A5E75" w:rsidRPr="001B177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Г</w:t>
      </w:r>
      <w:r w:rsidR="00940009">
        <w:rPr>
          <w:rFonts w:ascii="Times New Roman" w:eastAsia="Times New Roman" w:hAnsi="Times New Roman"/>
          <w:sz w:val="28"/>
          <w:szCs w:val="28"/>
          <w:lang w:eastAsia="ru-RU"/>
        </w:rPr>
        <w:t>енеральном плане</w:t>
      </w:r>
      <w:r w:rsidRPr="001B177A">
        <w:rPr>
          <w:rFonts w:ascii="Times New Roman" w:eastAsia="Times New Roman" w:hAnsi="Times New Roman"/>
          <w:sz w:val="28"/>
          <w:szCs w:val="28"/>
          <w:lang w:eastAsia="ru-RU"/>
        </w:rPr>
        <w:t xml:space="preserve"> предусматривают:</w:t>
      </w:r>
    </w:p>
    <w:p w14:paraId="7AFC21C3" w14:textId="4CC748C5"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реконструкцию существующих дорог</w:t>
      </w:r>
      <w:r w:rsidR="009A5E75" w:rsidRPr="001B177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п</w:t>
      </w:r>
      <w:r w:rsidRPr="001B177A">
        <w:rPr>
          <w:rFonts w:ascii="Times New Roman" w:eastAsia="Times New Roman" w:hAnsi="Times New Roman"/>
          <w:sz w:val="28"/>
          <w:szCs w:val="28"/>
          <w:lang w:eastAsia="ru-RU"/>
        </w:rPr>
        <w:t>риведением</w:t>
      </w:r>
      <w:r w:rsidR="009A5E75" w:rsidRPr="001B177A">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к</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н</w:t>
      </w:r>
      <w:r w:rsidR="003D1A47" w:rsidRPr="001B177A">
        <w:rPr>
          <w:rFonts w:ascii="Times New Roman" w:eastAsia="Times New Roman" w:hAnsi="Times New Roman"/>
          <w:sz w:val="28"/>
          <w:szCs w:val="28"/>
          <w:lang w:eastAsia="ru-RU"/>
        </w:rPr>
        <w:t>еобходимым нормируемым показателям,</w:t>
      </w:r>
      <w:r w:rsidRPr="001B177A">
        <w:rPr>
          <w:rFonts w:ascii="Times New Roman" w:eastAsia="Times New Roman" w:hAnsi="Times New Roman"/>
          <w:sz w:val="28"/>
          <w:szCs w:val="28"/>
          <w:lang w:eastAsia="ru-RU"/>
        </w:rPr>
        <w:t xml:space="preserve"> соответствующим технической категории дороги;</w:t>
      </w:r>
    </w:p>
    <w:p w14:paraId="35A83B10" w14:textId="0466CD76"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резервирование коридоров под сеть улиц</w:t>
      </w:r>
      <w:r w:rsidR="009A5E75" w:rsidRPr="001B177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д</w:t>
      </w:r>
      <w:r w:rsidRPr="001B177A">
        <w:rPr>
          <w:rFonts w:ascii="Times New Roman" w:eastAsia="Times New Roman" w:hAnsi="Times New Roman"/>
          <w:sz w:val="28"/>
          <w:szCs w:val="28"/>
          <w:lang w:eastAsia="ru-RU"/>
        </w:rPr>
        <w:t>орог</w:t>
      </w:r>
      <w:r w:rsidR="009A5E75" w:rsidRPr="001B177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п</w:t>
      </w:r>
      <w:r w:rsidRPr="001B177A">
        <w:rPr>
          <w:rFonts w:ascii="Times New Roman" w:eastAsia="Times New Roman" w:hAnsi="Times New Roman"/>
          <w:sz w:val="28"/>
          <w:szCs w:val="28"/>
          <w:lang w:eastAsia="ru-RU"/>
        </w:rPr>
        <w:t>роектируемых жилых районах;</w:t>
      </w:r>
    </w:p>
    <w:p w14:paraId="11EEAD28" w14:textId="77777777"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повышение пропускной способности улиц;</w:t>
      </w:r>
    </w:p>
    <w:p w14:paraId="0C7590EE" w14:textId="77777777"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lastRenderedPageBreak/>
        <w:t>создание транспортных развязок;</w:t>
      </w:r>
    </w:p>
    <w:p w14:paraId="1545B32F" w14:textId="77777777"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создание сети пешеходных зон;</w:t>
      </w:r>
    </w:p>
    <w:p w14:paraId="2DF7D8CF" w14:textId="787E162C"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строительство комплексов автосервиса</w:t>
      </w:r>
      <w:r w:rsidR="009A5E75" w:rsidRPr="001B177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к</w:t>
      </w:r>
      <w:r w:rsidRPr="001B177A">
        <w:rPr>
          <w:rFonts w:ascii="Times New Roman" w:eastAsia="Times New Roman" w:hAnsi="Times New Roman"/>
          <w:sz w:val="28"/>
          <w:szCs w:val="28"/>
          <w:lang w:eastAsia="ru-RU"/>
        </w:rPr>
        <w:t>оммунально-складских территориях;</w:t>
      </w:r>
    </w:p>
    <w:p w14:paraId="184542A9" w14:textId="361B41F1"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вынос основных потоков грузового транспорта</w:t>
      </w:r>
      <w:r w:rsidR="009A5E75" w:rsidRPr="001B177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а</w:t>
      </w:r>
      <w:r w:rsidRPr="001B177A">
        <w:rPr>
          <w:rFonts w:ascii="Times New Roman" w:eastAsia="Times New Roman" w:hAnsi="Times New Roman"/>
          <w:sz w:val="28"/>
          <w:szCs w:val="28"/>
          <w:lang w:eastAsia="ru-RU"/>
        </w:rPr>
        <w:t>втодороги, проходящие периферийно</w:t>
      </w:r>
      <w:r w:rsidR="009A5E75" w:rsidRPr="001B177A">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о</w:t>
      </w:r>
      <w:r w:rsidRPr="001B177A">
        <w:rPr>
          <w:rFonts w:ascii="Times New Roman" w:eastAsia="Times New Roman" w:hAnsi="Times New Roman"/>
          <w:sz w:val="28"/>
          <w:szCs w:val="28"/>
          <w:lang w:eastAsia="ru-RU"/>
        </w:rPr>
        <w:t>тношению</w:t>
      </w:r>
      <w:r w:rsidR="009A5E75" w:rsidRPr="001B177A">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1B177A">
        <w:rPr>
          <w:rFonts w:ascii="Times New Roman" w:eastAsia="Times New Roman" w:hAnsi="Times New Roman"/>
          <w:sz w:val="28"/>
          <w:szCs w:val="28"/>
          <w:lang w:eastAsia="ru-RU"/>
        </w:rPr>
        <w:t>з</w:t>
      </w:r>
      <w:r w:rsidRPr="001B177A">
        <w:rPr>
          <w:rFonts w:ascii="Times New Roman" w:eastAsia="Times New Roman" w:hAnsi="Times New Roman"/>
          <w:sz w:val="28"/>
          <w:szCs w:val="28"/>
          <w:lang w:eastAsia="ru-RU"/>
        </w:rPr>
        <w:t>астройке;</w:t>
      </w:r>
    </w:p>
    <w:p w14:paraId="341B0F7B" w14:textId="77777777" w:rsidR="001B177A" w:rsidRPr="001B177A" w:rsidRDefault="001B177A" w:rsidP="001B177A">
      <w:pPr>
        <w:numPr>
          <w:ilvl w:val="0"/>
          <w:numId w:val="14"/>
        </w:numPr>
        <w:spacing w:after="0" w:line="240" w:lineRule="auto"/>
        <w:jc w:val="both"/>
        <w:rPr>
          <w:rFonts w:ascii="Times New Roman" w:eastAsia="Times New Roman" w:hAnsi="Times New Roman"/>
          <w:sz w:val="28"/>
          <w:szCs w:val="28"/>
          <w:lang w:eastAsia="ru-RU"/>
        </w:rPr>
      </w:pPr>
      <w:r w:rsidRPr="001B177A">
        <w:rPr>
          <w:rFonts w:ascii="Times New Roman" w:eastAsia="Times New Roman" w:hAnsi="Times New Roman"/>
          <w:sz w:val="28"/>
          <w:szCs w:val="28"/>
          <w:lang w:eastAsia="ru-RU"/>
        </w:rPr>
        <w:t>дальнейшее развитие сети всех существующих видов транспорта.</w:t>
      </w:r>
    </w:p>
    <w:p w14:paraId="4B767E36" w14:textId="77777777" w:rsidR="003A7901" w:rsidRPr="003A7901" w:rsidRDefault="003A7901" w:rsidP="003A7901">
      <w:pPr>
        <w:spacing w:after="0" w:line="240" w:lineRule="auto"/>
        <w:ind w:firstLine="709"/>
        <w:jc w:val="both"/>
        <w:rPr>
          <w:rFonts w:ascii="Times New Roman" w:eastAsia="Times New Roman" w:hAnsi="Times New Roman"/>
          <w:i/>
          <w:sz w:val="28"/>
          <w:szCs w:val="28"/>
          <w:u w:val="single"/>
          <w:lang w:eastAsia="ru-RU"/>
        </w:rPr>
      </w:pPr>
      <w:r w:rsidRPr="003A7901">
        <w:rPr>
          <w:rFonts w:ascii="Times New Roman" w:eastAsia="Times New Roman" w:hAnsi="Times New Roman"/>
          <w:i/>
          <w:sz w:val="28"/>
          <w:szCs w:val="28"/>
          <w:u w:val="single"/>
          <w:lang w:eastAsia="ru-RU"/>
        </w:rPr>
        <w:t>Улично-дорожная сеть</w:t>
      </w:r>
    </w:p>
    <w:p w14:paraId="1BD4AC25" w14:textId="33882C4D" w:rsidR="00CE2CEE" w:rsidRPr="00CE2CEE" w:rsidRDefault="00CE2CEE" w:rsidP="00CE2CEE">
      <w:pPr>
        <w:spacing w:after="0" w:line="240" w:lineRule="auto"/>
        <w:ind w:firstLine="709"/>
        <w:jc w:val="both"/>
        <w:rPr>
          <w:rFonts w:ascii="Times New Roman" w:eastAsia="Times New Roman" w:hAnsi="Times New Roman"/>
          <w:sz w:val="28"/>
          <w:szCs w:val="28"/>
          <w:lang w:eastAsia="ru-RU"/>
        </w:rPr>
      </w:pPr>
      <w:r w:rsidRPr="00CE2CEE">
        <w:rPr>
          <w:rFonts w:ascii="Times New Roman" w:eastAsia="Times New Roman" w:hAnsi="Times New Roman"/>
          <w:sz w:val="28"/>
          <w:szCs w:val="28"/>
          <w:lang w:eastAsia="ru-RU"/>
        </w:rPr>
        <w:t xml:space="preserve">При рассмотрении современного состояния улично-дорожной сети </w:t>
      </w:r>
      <w:r w:rsidR="001E4198" w:rsidRPr="00CE2CEE">
        <w:rPr>
          <w:rFonts w:ascii="Times New Roman" w:eastAsia="Times New Roman" w:hAnsi="Times New Roman"/>
          <w:sz w:val="28"/>
          <w:szCs w:val="28"/>
          <w:lang w:eastAsia="ru-RU"/>
        </w:rPr>
        <w:t>населённых</w:t>
      </w:r>
      <w:r w:rsidRPr="00CE2CEE">
        <w:rPr>
          <w:rFonts w:ascii="Times New Roman" w:eastAsia="Times New Roman" w:hAnsi="Times New Roman"/>
          <w:sz w:val="28"/>
          <w:szCs w:val="28"/>
          <w:lang w:eastAsia="ru-RU"/>
        </w:rPr>
        <w:t xml:space="preserve"> пунктов были выявлены недостатки, для устранения которых проектом внесения изменений</w:t>
      </w:r>
      <w:r w:rsidR="009A5E75" w:rsidRPr="00CE2CEE">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г</w:t>
      </w:r>
      <w:r w:rsidRPr="00CE2CEE">
        <w:rPr>
          <w:rFonts w:ascii="Times New Roman" w:eastAsia="Times New Roman" w:hAnsi="Times New Roman"/>
          <w:sz w:val="28"/>
          <w:szCs w:val="28"/>
          <w:lang w:eastAsia="ru-RU"/>
        </w:rPr>
        <w:t xml:space="preserve">енеральный план предлагаются </w:t>
      </w:r>
      <w:r w:rsidR="001E4198" w:rsidRPr="00CE2CEE">
        <w:rPr>
          <w:rFonts w:ascii="Times New Roman" w:eastAsia="Times New Roman" w:hAnsi="Times New Roman"/>
          <w:sz w:val="28"/>
          <w:szCs w:val="28"/>
          <w:lang w:eastAsia="ru-RU"/>
        </w:rPr>
        <w:t>нижеприведённые</w:t>
      </w:r>
      <w:r w:rsidRPr="00CE2CEE">
        <w:rPr>
          <w:rFonts w:ascii="Times New Roman" w:eastAsia="Times New Roman" w:hAnsi="Times New Roman"/>
          <w:sz w:val="28"/>
          <w:szCs w:val="28"/>
          <w:lang w:eastAsia="ru-RU"/>
        </w:rPr>
        <w:t xml:space="preserve"> мероприятия. </w:t>
      </w:r>
    </w:p>
    <w:p w14:paraId="48DCC8B4" w14:textId="05B0DF53" w:rsidR="00EF3CC0" w:rsidRDefault="002C6221" w:rsidP="00EF3CC0">
      <w:pPr>
        <w:spacing w:after="0" w:line="240" w:lineRule="auto"/>
        <w:ind w:firstLine="709"/>
        <w:jc w:val="both"/>
        <w:rPr>
          <w:rFonts w:ascii="Times New Roman" w:eastAsia="Times New Roman" w:hAnsi="Times New Roman"/>
          <w:sz w:val="28"/>
          <w:szCs w:val="28"/>
          <w:lang w:eastAsia="ru-RU"/>
        </w:rPr>
      </w:pPr>
      <w:r w:rsidRPr="002C6221">
        <w:rPr>
          <w:rFonts w:ascii="Times New Roman" w:eastAsia="Times New Roman" w:hAnsi="Times New Roman"/>
          <w:sz w:val="28"/>
          <w:szCs w:val="28"/>
          <w:lang w:eastAsia="ru-RU"/>
        </w:rPr>
        <w:t>Для обеспечения безопасности, бесперебойности</w:t>
      </w:r>
      <w:r w:rsidR="009A5E75" w:rsidRPr="002C622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6221">
        <w:rPr>
          <w:rFonts w:ascii="Times New Roman" w:eastAsia="Times New Roman" w:hAnsi="Times New Roman"/>
          <w:sz w:val="28"/>
          <w:szCs w:val="28"/>
          <w:lang w:eastAsia="ru-RU"/>
        </w:rPr>
        <w:t>у</w:t>
      </w:r>
      <w:r w:rsidRPr="002C6221">
        <w:rPr>
          <w:rFonts w:ascii="Times New Roman" w:eastAsia="Times New Roman" w:hAnsi="Times New Roman"/>
          <w:sz w:val="28"/>
          <w:szCs w:val="28"/>
          <w:lang w:eastAsia="ru-RU"/>
        </w:rPr>
        <w:t>добства транспортного сообщения внутри населённых пунктов предлагается реконструкция</w:t>
      </w:r>
      <w:r w:rsidR="009A5E75" w:rsidRPr="002C622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6221">
        <w:rPr>
          <w:rFonts w:ascii="Times New Roman" w:eastAsia="Times New Roman" w:hAnsi="Times New Roman"/>
          <w:sz w:val="28"/>
          <w:szCs w:val="28"/>
          <w:lang w:eastAsia="ru-RU"/>
        </w:rPr>
        <w:t>с</w:t>
      </w:r>
      <w:r w:rsidRPr="002C6221">
        <w:rPr>
          <w:rFonts w:ascii="Times New Roman" w:eastAsia="Times New Roman" w:hAnsi="Times New Roman"/>
          <w:sz w:val="28"/>
          <w:szCs w:val="28"/>
          <w:lang w:eastAsia="ru-RU"/>
        </w:rPr>
        <w:t>троительство улиц</w:t>
      </w:r>
      <w:r w:rsidR="009A5E75" w:rsidRPr="002C622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2C6221">
        <w:rPr>
          <w:rFonts w:ascii="Times New Roman" w:eastAsia="Times New Roman" w:hAnsi="Times New Roman"/>
          <w:sz w:val="28"/>
          <w:szCs w:val="28"/>
          <w:lang w:eastAsia="ru-RU"/>
        </w:rPr>
        <w:t>д</w:t>
      </w:r>
      <w:r w:rsidRPr="002C6221">
        <w:rPr>
          <w:rFonts w:ascii="Times New Roman" w:eastAsia="Times New Roman" w:hAnsi="Times New Roman"/>
          <w:sz w:val="28"/>
          <w:szCs w:val="28"/>
          <w:lang w:eastAsia="ru-RU"/>
        </w:rPr>
        <w:t xml:space="preserve">орог. </w:t>
      </w:r>
      <w:r w:rsidR="00EF3CC0" w:rsidRPr="00EF3CC0">
        <w:rPr>
          <w:rFonts w:ascii="Times New Roman" w:eastAsia="Times New Roman" w:hAnsi="Times New Roman"/>
          <w:sz w:val="28"/>
          <w:szCs w:val="28"/>
          <w:lang w:eastAsia="ru-RU"/>
        </w:rPr>
        <w:t>Предполагается строительство новых автодорог</w:t>
      </w:r>
      <w:r w:rsidR="009A5E75" w:rsidRPr="00EF3CC0">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т</w:t>
      </w:r>
      <w:r w:rsidR="00EF3CC0" w:rsidRPr="00EF3CC0">
        <w:rPr>
          <w:rFonts w:ascii="Times New Roman" w:eastAsia="Times New Roman" w:hAnsi="Times New Roman"/>
          <w:sz w:val="28"/>
          <w:szCs w:val="28"/>
          <w:lang w:eastAsia="ru-RU"/>
        </w:rPr>
        <w:t>ротуаров</w:t>
      </w:r>
      <w:r w:rsidR="009A5E75" w:rsidRPr="00EF3CC0">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т</w:t>
      </w:r>
      <w:r w:rsidR="004B1868" w:rsidRPr="00EF3CC0">
        <w:rPr>
          <w:rFonts w:ascii="Times New Roman" w:eastAsia="Times New Roman" w:hAnsi="Times New Roman"/>
          <w:sz w:val="28"/>
          <w:szCs w:val="28"/>
          <w:lang w:eastAsia="ru-RU"/>
        </w:rPr>
        <w:t>вёрдым</w:t>
      </w:r>
      <w:r w:rsidR="00EF3CC0" w:rsidRPr="00EF3CC0">
        <w:rPr>
          <w:rFonts w:ascii="Times New Roman" w:eastAsia="Times New Roman" w:hAnsi="Times New Roman"/>
          <w:sz w:val="28"/>
          <w:szCs w:val="28"/>
          <w:lang w:eastAsia="ru-RU"/>
        </w:rPr>
        <w:t xml:space="preserve"> покрытием</w:t>
      </w:r>
      <w:r w:rsidR="009A5E75" w:rsidRPr="00EF3CC0">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в</w:t>
      </w:r>
      <w:r w:rsidR="00EF3CC0" w:rsidRPr="00EF3CC0">
        <w:rPr>
          <w:rFonts w:ascii="Times New Roman" w:eastAsia="Times New Roman" w:hAnsi="Times New Roman"/>
          <w:sz w:val="28"/>
          <w:szCs w:val="28"/>
          <w:lang w:eastAsia="ru-RU"/>
        </w:rPr>
        <w:t xml:space="preserve">сех существующих улицах </w:t>
      </w:r>
      <w:r w:rsidR="004B1868">
        <w:rPr>
          <w:rFonts w:ascii="Times New Roman" w:eastAsia="Times New Roman" w:hAnsi="Times New Roman"/>
          <w:sz w:val="28"/>
          <w:szCs w:val="28"/>
          <w:lang w:eastAsia="ru-RU"/>
        </w:rPr>
        <w:t>населённых пунктов</w:t>
      </w:r>
      <w:r w:rsidR="00EF3CC0" w:rsidRPr="00EF3CC0">
        <w:rPr>
          <w:rFonts w:ascii="Times New Roman" w:eastAsia="Times New Roman" w:hAnsi="Times New Roman"/>
          <w:sz w:val="28"/>
          <w:szCs w:val="28"/>
          <w:lang w:eastAsia="ru-RU"/>
        </w:rPr>
        <w:t>. Предусматривается реконструкция</w:t>
      </w:r>
      <w:r w:rsidR="009A5E75" w:rsidRPr="00EF3CC0">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к</w:t>
      </w:r>
      <w:r w:rsidR="00EF3CC0" w:rsidRPr="00EF3CC0">
        <w:rPr>
          <w:rFonts w:ascii="Times New Roman" w:eastAsia="Times New Roman" w:hAnsi="Times New Roman"/>
          <w:sz w:val="28"/>
          <w:szCs w:val="28"/>
          <w:lang w:eastAsia="ru-RU"/>
        </w:rPr>
        <w:t>апитальный ремонт существующих автодорог,</w:t>
      </w:r>
      <w:r w:rsidR="009A5E75" w:rsidRPr="00EF3CC0">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п</w:t>
      </w:r>
      <w:r w:rsidR="00EF3CC0" w:rsidRPr="00EF3CC0">
        <w:rPr>
          <w:rFonts w:ascii="Times New Roman" w:eastAsia="Times New Roman" w:hAnsi="Times New Roman"/>
          <w:sz w:val="28"/>
          <w:szCs w:val="28"/>
          <w:lang w:eastAsia="ru-RU"/>
        </w:rPr>
        <w:t>остепенным изменением поперечного профиля улиц</w:t>
      </w:r>
      <w:r w:rsidR="009A5E75" w:rsidRPr="00EF3CC0">
        <w:rPr>
          <w:rFonts w:ascii="Times New Roman" w:eastAsia="Times New Roman" w:hAnsi="Times New Roman"/>
          <w:sz w:val="28"/>
          <w:szCs w:val="28"/>
          <w:lang w:eastAsia="ru-RU"/>
        </w:rPr>
        <w:t xml:space="preserve"> до</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п</w:t>
      </w:r>
      <w:r w:rsidR="00EF3CC0" w:rsidRPr="00EF3CC0">
        <w:rPr>
          <w:rFonts w:ascii="Times New Roman" w:eastAsia="Times New Roman" w:hAnsi="Times New Roman"/>
          <w:sz w:val="28"/>
          <w:szCs w:val="28"/>
          <w:lang w:eastAsia="ru-RU"/>
        </w:rPr>
        <w:t>араметров, предусмотренных</w:t>
      </w:r>
      <w:r w:rsidR="009A5E75" w:rsidRPr="00EF3CC0">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г</w:t>
      </w:r>
      <w:r w:rsidR="00EF3CC0" w:rsidRPr="00EF3CC0">
        <w:rPr>
          <w:rFonts w:ascii="Times New Roman" w:eastAsia="Times New Roman" w:hAnsi="Times New Roman"/>
          <w:sz w:val="28"/>
          <w:szCs w:val="28"/>
          <w:lang w:eastAsia="ru-RU"/>
        </w:rPr>
        <w:t>енеральном плане.</w:t>
      </w:r>
      <w:r w:rsidR="009A5E75" w:rsidRPr="00EF3CC0">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ц</w:t>
      </w:r>
      <w:r w:rsidR="00EF3CC0" w:rsidRPr="00EF3CC0">
        <w:rPr>
          <w:rFonts w:ascii="Times New Roman" w:eastAsia="Times New Roman" w:hAnsi="Times New Roman"/>
          <w:sz w:val="28"/>
          <w:szCs w:val="28"/>
          <w:lang w:eastAsia="ru-RU"/>
        </w:rPr>
        <w:t>елях упорядочения движения</w:t>
      </w:r>
      <w:r w:rsidR="009A5E75" w:rsidRPr="00EF3CC0">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МО</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и</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п</w:t>
      </w:r>
      <w:r w:rsidR="00EF3CC0" w:rsidRPr="00EF3CC0">
        <w:rPr>
          <w:rFonts w:ascii="Times New Roman" w:eastAsia="Times New Roman" w:hAnsi="Times New Roman"/>
          <w:sz w:val="28"/>
          <w:szCs w:val="28"/>
          <w:lang w:eastAsia="ru-RU"/>
        </w:rPr>
        <w:t>овышения уровня безопасности</w:t>
      </w:r>
      <w:r w:rsidR="009A5E75" w:rsidRPr="00EF3CC0">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у</w:t>
      </w:r>
      <w:r w:rsidR="00EF3CC0" w:rsidRPr="00EF3CC0">
        <w:rPr>
          <w:rFonts w:ascii="Times New Roman" w:eastAsia="Times New Roman" w:hAnsi="Times New Roman"/>
          <w:sz w:val="28"/>
          <w:szCs w:val="28"/>
          <w:lang w:eastAsia="ru-RU"/>
        </w:rPr>
        <w:t xml:space="preserve">лицах </w:t>
      </w:r>
      <w:r w:rsidR="00903794">
        <w:rPr>
          <w:rFonts w:ascii="Times New Roman" w:eastAsia="Times New Roman" w:hAnsi="Times New Roman"/>
          <w:sz w:val="28"/>
          <w:szCs w:val="28"/>
          <w:lang w:eastAsia="ru-RU"/>
        </w:rPr>
        <w:t>населённых пунктов</w:t>
      </w:r>
      <w:r w:rsidR="00EF3CC0" w:rsidRPr="00EF3CC0">
        <w:rPr>
          <w:rFonts w:ascii="Times New Roman" w:eastAsia="Times New Roman" w:hAnsi="Times New Roman"/>
          <w:sz w:val="28"/>
          <w:szCs w:val="28"/>
          <w:lang w:eastAsia="ru-RU"/>
        </w:rPr>
        <w:t xml:space="preserve"> необходимо запретить въезд грузового транспорта</w:t>
      </w:r>
      <w:r w:rsidR="009A5E75" w:rsidRPr="00EF3CC0">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ж</w:t>
      </w:r>
      <w:r w:rsidR="00EF3CC0" w:rsidRPr="00EF3CC0">
        <w:rPr>
          <w:rFonts w:ascii="Times New Roman" w:eastAsia="Times New Roman" w:hAnsi="Times New Roman"/>
          <w:sz w:val="28"/>
          <w:szCs w:val="28"/>
          <w:lang w:eastAsia="ru-RU"/>
        </w:rPr>
        <w:t>илые районы.</w:t>
      </w:r>
    </w:p>
    <w:p w14:paraId="19825C9D" w14:textId="77777777" w:rsidR="00D9442C" w:rsidRPr="00D9442C" w:rsidRDefault="00D9442C" w:rsidP="00D9442C">
      <w:pPr>
        <w:spacing w:after="0" w:line="240" w:lineRule="auto"/>
        <w:ind w:firstLine="709"/>
        <w:jc w:val="both"/>
        <w:rPr>
          <w:rFonts w:ascii="Times New Roman" w:eastAsia="Times New Roman" w:hAnsi="Times New Roman"/>
          <w:sz w:val="28"/>
          <w:szCs w:val="24"/>
          <w:lang w:eastAsia="ru-RU"/>
        </w:rPr>
      </w:pPr>
      <w:r w:rsidRPr="00D9442C">
        <w:rPr>
          <w:rFonts w:ascii="Times New Roman" w:eastAsia="Times New Roman" w:hAnsi="Times New Roman"/>
          <w:sz w:val="28"/>
          <w:szCs w:val="28"/>
          <w:lang w:eastAsia="ru-RU"/>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введена чёткая дифференциация улично-дорожной сети по категориям. </w:t>
      </w:r>
    </w:p>
    <w:p w14:paraId="3927BE7D" w14:textId="0A3242A9" w:rsidR="00D9442C" w:rsidRPr="00D9442C" w:rsidRDefault="00D9442C" w:rsidP="00D9442C">
      <w:pPr>
        <w:autoSpaceDE w:val="0"/>
        <w:autoSpaceDN w:val="0"/>
        <w:adjustRightInd w:val="0"/>
        <w:spacing w:after="0" w:line="240" w:lineRule="auto"/>
        <w:jc w:val="right"/>
        <w:rPr>
          <w:rFonts w:ascii="Times New Roman" w:eastAsia="Times New Roman" w:hAnsi="Times New Roman"/>
          <w:sz w:val="28"/>
          <w:szCs w:val="24"/>
          <w:lang w:eastAsia="ru-RU"/>
        </w:rPr>
      </w:pPr>
      <w:r w:rsidRPr="00D9442C">
        <w:rPr>
          <w:rFonts w:ascii="Times New Roman" w:eastAsia="Times New Roman" w:hAnsi="Times New Roman"/>
          <w:sz w:val="28"/>
          <w:szCs w:val="24"/>
          <w:lang w:eastAsia="ru-RU"/>
        </w:rPr>
        <w:t xml:space="preserve">Таблица </w:t>
      </w:r>
      <w:bookmarkStart w:id="286" w:name="Tbl_DorogiTip"/>
      <w:r w:rsidRPr="00D9442C">
        <w:rPr>
          <w:rFonts w:ascii="Times New Roman" w:eastAsia="Times New Roman" w:hAnsi="Times New Roman"/>
          <w:sz w:val="28"/>
          <w:szCs w:val="24"/>
          <w:lang w:bidi="en-US"/>
        </w:rPr>
        <w:fldChar w:fldCharType="begin"/>
      </w:r>
      <w:r w:rsidRPr="00D9442C">
        <w:rPr>
          <w:rFonts w:ascii="Times New Roman" w:eastAsia="Times New Roman" w:hAnsi="Times New Roman"/>
          <w:sz w:val="28"/>
          <w:szCs w:val="24"/>
          <w:lang w:bidi="en-US"/>
        </w:rPr>
        <w:instrText xml:space="preserve"> SEQ Таблица \* ARABIC </w:instrText>
      </w:r>
      <w:r w:rsidRPr="00D9442C">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49</w:t>
      </w:r>
      <w:r w:rsidRPr="00D9442C">
        <w:rPr>
          <w:rFonts w:ascii="Times New Roman" w:eastAsia="Times New Roman" w:hAnsi="Times New Roman"/>
          <w:sz w:val="28"/>
          <w:szCs w:val="24"/>
          <w:lang w:bidi="en-US"/>
        </w:rPr>
        <w:fldChar w:fldCharType="end"/>
      </w:r>
      <w:bookmarkEnd w:id="286"/>
    </w:p>
    <w:p w14:paraId="44C397E1" w14:textId="77777777" w:rsidR="00D9442C" w:rsidRPr="00D9442C" w:rsidRDefault="00D9442C" w:rsidP="00D9442C">
      <w:pPr>
        <w:spacing w:after="120" w:line="240" w:lineRule="auto"/>
        <w:jc w:val="center"/>
        <w:rPr>
          <w:rFonts w:ascii="Times New Roman" w:eastAsia="Times New Roman" w:hAnsi="Times New Roman"/>
          <w:bCs/>
          <w:color w:val="000000"/>
          <w:sz w:val="28"/>
          <w:szCs w:val="24"/>
          <w:lang w:eastAsia="ru-RU"/>
        </w:rPr>
      </w:pPr>
      <w:r w:rsidRPr="00D9442C">
        <w:rPr>
          <w:rFonts w:ascii="Times New Roman" w:eastAsia="Times New Roman" w:hAnsi="Times New Roman"/>
          <w:bCs/>
          <w:color w:val="000000"/>
          <w:sz w:val="28"/>
          <w:szCs w:val="24"/>
          <w:lang w:eastAsia="ru-RU"/>
        </w:rPr>
        <w:t>Категория дорог и улиц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924"/>
        <w:gridCol w:w="1559"/>
        <w:gridCol w:w="1417"/>
        <w:gridCol w:w="2127"/>
      </w:tblGrid>
      <w:tr w:rsidR="00D9442C" w:rsidRPr="00D9442C" w14:paraId="44F1D470" w14:textId="77777777" w:rsidTr="00462A41">
        <w:trPr>
          <w:trHeight w:val="227"/>
          <w:tblHeader/>
          <w:jc w:val="center"/>
        </w:trPr>
        <w:tc>
          <w:tcPr>
            <w:tcW w:w="2972" w:type="dxa"/>
            <w:vAlign w:val="center"/>
          </w:tcPr>
          <w:p w14:paraId="1EA65DBE"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Категория сельских улиц и дорог</w:t>
            </w:r>
          </w:p>
        </w:tc>
        <w:tc>
          <w:tcPr>
            <w:tcW w:w="1924" w:type="dxa"/>
            <w:vAlign w:val="center"/>
          </w:tcPr>
          <w:p w14:paraId="6F67150B"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Расчётная скорость движения, км/ч</w:t>
            </w:r>
          </w:p>
        </w:tc>
        <w:tc>
          <w:tcPr>
            <w:tcW w:w="1559" w:type="dxa"/>
            <w:vAlign w:val="center"/>
          </w:tcPr>
          <w:p w14:paraId="609F2AB9"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Ширина полосы движения, м</w:t>
            </w:r>
          </w:p>
        </w:tc>
        <w:tc>
          <w:tcPr>
            <w:tcW w:w="1417" w:type="dxa"/>
            <w:vAlign w:val="center"/>
          </w:tcPr>
          <w:p w14:paraId="5536F26B"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Число полос движения</w:t>
            </w:r>
          </w:p>
        </w:tc>
        <w:tc>
          <w:tcPr>
            <w:tcW w:w="2127" w:type="dxa"/>
            <w:vAlign w:val="center"/>
          </w:tcPr>
          <w:p w14:paraId="37FECC56"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Ширина пешеходной части тротуара, м</w:t>
            </w:r>
          </w:p>
        </w:tc>
      </w:tr>
      <w:tr w:rsidR="00D9442C" w:rsidRPr="00D9442C" w14:paraId="1CB4C1B9" w14:textId="77777777" w:rsidTr="00462A41">
        <w:trPr>
          <w:trHeight w:val="227"/>
          <w:jc w:val="center"/>
        </w:trPr>
        <w:tc>
          <w:tcPr>
            <w:tcW w:w="2972" w:type="dxa"/>
          </w:tcPr>
          <w:p w14:paraId="0C6F9453" w14:textId="77777777" w:rsidR="00D9442C" w:rsidRPr="00D9442C" w:rsidRDefault="00D9442C" w:rsidP="00D9442C">
            <w:pPr>
              <w:widowControl w:val="0"/>
              <w:autoSpaceDE w:val="0"/>
              <w:autoSpaceDN w:val="0"/>
              <w:adjustRightInd w:val="0"/>
              <w:spacing w:after="0" w:line="240" w:lineRule="auto"/>
              <w:rPr>
                <w:rFonts w:ascii="Times New Roman" w:hAnsi="Times New Roman"/>
                <w:color w:val="000000"/>
                <w:sz w:val="24"/>
              </w:rPr>
            </w:pPr>
            <w:r w:rsidRPr="00D9442C">
              <w:rPr>
                <w:rFonts w:ascii="Times New Roman" w:hAnsi="Times New Roman"/>
                <w:color w:val="000000"/>
                <w:sz w:val="24"/>
              </w:rPr>
              <w:t>Поселковая дорога</w:t>
            </w:r>
          </w:p>
        </w:tc>
        <w:tc>
          <w:tcPr>
            <w:tcW w:w="1924" w:type="dxa"/>
            <w:vAlign w:val="center"/>
          </w:tcPr>
          <w:p w14:paraId="2F99DA24"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60</w:t>
            </w:r>
          </w:p>
        </w:tc>
        <w:tc>
          <w:tcPr>
            <w:tcW w:w="1559" w:type="dxa"/>
            <w:vAlign w:val="center"/>
          </w:tcPr>
          <w:p w14:paraId="3C527470"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3,5</w:t>
            </w:r>
          </w:p>
        </w:tc>
        <w:tc>
          <w:tcPr>
            <w:tcW w:w="1417" w:type="dxa"/>
            <w:vAlign w:val="center"/>
          </w:tcPr>
          <w:p w14:paraId="4249D2F7"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w:t>
            </w:r>
          </w:p>
        </w:tc>
        <w:tc>
          <w:tcPr>
            <w:tcW w:w="2127" w:type="dxa"/>
            <w:vAlign w:val="center"/>
          </w:tcPr>
          <w:p w14:paraId="252F2540"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p>
        </w:tc>
      </w:tr>
      <w:tr w:rsidR="00D9442C" w:rsidRPr="00D9442C" w14:paraId="081E89C5" w14:textId="77777777" w:rsidTr="00462A41">
        <w:trPr>
          <w:trHeight w:val="227"/>
          <w:jc w:val="center"/>
        </w:trPr>
        <w:tc>
          <w:tcPr>
            <w:tcW w:w="2972" w:type="dxa"/>
          </w:tcPr>
          <w:p w14:paraId="5D7895E5" w14:textId="77777777" w:rsidR="00D9442C" w:rsidRPr="00D9442C" w:rsidRDefault="00D9442C" w:rsidP="00D9442C">
            <w:pPr>
              <w:widowControl w:val="0"/>
              <w:autoSpaceDE w:val="0"/>
              <w:autoSpaceDN w:val="0"/>
              <w:adjustRightInd w:val="0"/>
              <w:spacing w:after="0" w:line="240" w:lineRule="auto"/>
              <w:rPr>
                <w:rFonts w:ascii="Times New Roman" w:hAnsi="Times New Roman"/>
                <w:color w:val="000000"/>
                <w:sz w:val="24"/>
              </w:rPr>
            </w:pPr>
            <w:r w:rsidRPr="00D9442C">
              <w:rPr>
                <w:rFonts w:ascii="Times New Roman" w:hAnsi="Times New Roman"/>
                <w:color w:val="000000"/>
                <w:sz w:val="24"/>
              </w:rPr>
              <w:t>Главная улица</w:t>
            </w:r>
          </w:p>
        </w:tc>
        <w:tc>
          <w:tcPr>
            <w:tcW w:w="1924" w:type="dxa"/>
            <w:vAlign w:val="center"/>
          </w:tcPr>
          <w:p w14:paraId="761B5B2A"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40</w:t>
            </w:r>
          </w:p>
        </w:tc>
        <w:tc>
          <w:tcPr>
            <w:tcW w:w="1559" w:type="dxa"/>
            <w:vAlign w:val="center"/>
          </w:tcPr>
          <w:p w14:paraId="12854675"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3,5</w:t>
            </w:r>
          </w:p>
        </w:tc>
        <w:tc>
          <w:tcPr>
            <w:tcW w:w="1417" w:type="dxa"/>
            <w:vAlign w:val="center"/>
          </w:tcPr>
          <w:p w14:paraId="1DECB512"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2 - 3</w:t>
            </w:r>
          </w:p>
        </w:tc>
        <w:tc>
          <w:tcPr>
            <w:tcW w:w="2127" w:type="dxa"/>
            <w:vAlign w:val="center"/>
          </w:tcPr>
          <w:p w14:paraId="1CEB40B8"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1,5 - 2,25</w:t>
            </w:r>
          </w:p>
        </w:tc>
      </w:tr>
      <w:tr w:rsidR="00D9442C" w:rsidRPr="00D9442C" w14:paraId="02482D3C" w14:textId="77777777" w:rsidTr="00462A41">
        <w:trPr>
          <w:trHeight w:val="227"/>
          <w:jc w:val="center"/>
        </w:trPr>
        <w:tc>
          <w:tcPr>
            <w:tcW w:w="2972" w:type="dxa"/>
          </w:tcPr>
          <w:p w14:paraId="16980384" w14:textId="77777777" w:rsidR="00D9442C" w:rsidRPr="00D9442C" w:rsidRDefault="00D9442C" w:rsidP="00D9442C">
            <w:pPr>
              <w:widowControl w:val="0"/>
              <w:autoSpaceDE w:val="0"/>
              <w:autoSpaceDN w:val="0"/>
              <w:adjustRightInd w:val="0"/>
              <w:spacing w:after="0" w:line="240" w:lineRule="auto"/>
              <w:rPr>
                <w:rFonts w:ascii="Times New Roman" w:hAnsi="Times New Roman"/>
                <w:color w:val="000000"/>
                <w:sz w:val="24"/>
              </w:rPr>
            </w:pPr>
            <w:r w:rsidRPr="00D9442C">
              <w:rPr>
                <w:rFonts w:ascii="Times New Roman" w:hAnsi="Times New Roman"/>
                <w:color w:val="000000"/>
                <w:sz w:val="24"/>
              </w:rPr>
              <w:t>Улица в жилой застройке:</w:t>
            </w:r>
          </w:p>
        </w:tc>
        <w:tc>
          <w:tcPr>
            <w:tcW w:w="1924" w:type="dxa"/>
            <w:vAlign w:val="center"/>
          </w:tcPr>
          <w:p w14:paraId="60CB943A"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p>
        </w:tc>
        <w:tc>
          <w:tcPr>
            <w:tcW w:w="1559" w:type="dxa"/>
            <w:vAlign w:val="center"/>
          </w:tcPr>
          <w:p w14:paraId="7D025487"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p>
        </w:tc>
        <w:tc>
          <w:tcPr>
            <w:tcW w:w="1417" w:type="dxa"/>
            <w:vAlign w:val="center"/>
          </w:tcPr>
          <w:p w14:paraId="5D71A89E"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p>
        </w:tc>
        <w:tc>
          <w:tcPr>
            <w:tcW w:w="2127" w:type="dxa"/>
            <w:vAlign w:val="center"/>
          </w:tcPr>
          <w:p w14:paraId="6C5E8CB0"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p>
        </w:tc>
      </w:tr>
      <w:tr w:rsidR="00D9442C" w:rsidRPr="00D9442C" w14:paraId="4BD50E47" w14:textId="77777777" w:rsidTr="00462A41">
        <w:trPr>
          <w:trHeight w:val="227"/>
          <w:jc w:val="center"/>
        </w:trPr>
        <w:tc>
          <w:tcPr>
            <w:tcW w:w="2972" w:type="dxa"/>
          </w:tcPr>
          <w:p w14:paraId="25FBFC7D" w14:textId="77777777" w:rsidR="00D9442C" w:rsidRPr="00D9442C" w:rsidRDefault="00D9442C" w:rsidP="00D76916">
            <w:pPr>
              <w:widowControl w:val="0"/>
              <w:numPr>
                <w:ilvl w:val="0"/>
                <w:numId w:val="80"/>
              </w:numPr>
              <w:autoSpaceDE w:val="0"/>
              <w:autoSpaceDN w:val="0"/>
              <w:adjustRightInd w:val="0"/>
              <w:spacing w:after="0" w:line="240" w:lineRule="auto"/>
              <w:ind w:left="459" w:hanging="241"/>
              <w:contextualSpacing/>
              <w:rPr>
                <w:rFonts w:ascii="Times New Roman" w:hAnsi="Times New Roman"/>
                <w:color w:val="000000"/>
                <w:sz w:val="24"/>
              </w:rPr>
            </w:pPr>
            <w:r w:rsidRPr="00D9442C">
              <w:rPr>
                <w:rFonts w:ascii="Times New Roman" w:hAnsi="Times New Roman"/>
                <w:color w:val="000000"/>
                <w:sz w:val="24"/>
              </w:rPr>
              <w:t>основная</w:t>
            </w:r>
          </w:p>
        </w:tc>
        <w:tc>
          <w:tcPr>
            <w:tcW w:w="1924" w:type="dxa"/>
            <w:vAlign w:val="center"/>
          </w:tcPr>
          <w:p w14:paraId="4F1208E6"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40</w:t>
            </w:r>
          </w:p>
        </w:tc>
        <w:tc>
          <w:tcPr>
            <w:tcW w:w="1559" w:type="dxa"/>
            <w:vAlign w:val="center"/>
          </w:tcPr>
          <w:p w14:paraId="01EC46F6"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3,0</w:t>
            </w:r>
          </w:p>
        </w:tc>
        <w:tc>
          <w:tcPr>
            <w:tcW w:w="1417" w:type="dxa"/>
            <w:vAlign w:val="center"/>
          </w:tcPr>
          <w:p w14:paraId="606AF1F4"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w:t>
            </w:r>
          </w:p>
        </w:tc>
        <w:tc>
          <w:tcPr>
            <w:tcW w:w="2127" w:type="dxa"/>
            <w:vAlign w:val="center"/>
          </w:tcPr>
          <w:p w14:paraId="01D10C64"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1,0 - 1,5</w:t>
            </w:r>
          </w:p>
        </w:tc>
      </w:tr>
      <w:tr w:rsidR="00D9442C" w:rsidRPr="00D9442C" w14:paraId="47CD9ABE" w14:textId="77777777" w:rsidTr="00462A41">
        <w:trPr>
          <w:trHeight w:val="227"/>
          <w:jc w:val="center"/>
        </w:trPr>
        <w:tc>
          <w:tcPr>
            <w:tcW w:w="2972" w:type="dxa"/>
          </w:tcPr>
          <w:p w14:paraId="47918B3E" w14:textId="77777777" w:rsidR="00D9442C" w:rsidRPr="00D9442C" w:rsidRDefault="00D9442C" w:rsidP="00D76916">
            <w:pPr>
              <w:widowControl w:val="0"/>
              <w:numPr>
                <w:ilvl w:val="0"/>
                <w:numId w:val="80"/>
              </w:numPr>
              <w:autoSpaceDE w:val="0"/>
              <w:autoSpaceDN w:val="0"/>
              <w:adjustRightInd w:val="0"/>
              <w:spacing w:after="0" w:line="240" w:lineRule="auto"/>
              <w:ind w:left="459" w:hanging="241"/>
              <w:contextualSpacing/>
              <w:rPr>
                <w:rFonts w:ascii="Times New Roman" w:hAnsi="Times New Roman"/>
                <w:color w:val="000000"/>
                <w:sz w:val="24"/>
              </w:rPr>
            </w:pPr>
            <w:r w:rsidRPr="00D9442C">
              <w:rPr>
                <w:rFonts w:ascii="Times New Roman" w:hAnsi="Times New Roman"/>
                <w:color w:val="000000"/>
                <w:sz w:val="24"/>
              </w:rPr>
              <w:t>второстепенная (переулок)</w:t>
            </w:r>
          </w:p>
        </w:tc>
        <w:tc>
          <w:tcPr>
            <w:tcW w:w="1924" w:type="dxa"/>
            <w:vAlign w:val="center"/>
          </w:tcPr>
          <w:p w14:paraId="3597A503"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30</w:t>
            </w:r>
          </w:p>
        </w:tc>
        <w:tc>
          <w:tcPr>
            <w:tcW w:w="1559" w:type="dxa"/>
            <w:vAlign w:val="center"/>
          </w:tcPr>
          <w:p w14:paraId="15A2359D"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2,75</w:t>
            </w:r>
          </w:p>
        </w:tc>
        <w:tc>
          <w:tcPr>
            <w:tcW w:w="1417" w:type="dxa"/>
            <w:vAlign w:val="center"/>
          </w:tcPr>
          <w:p w14:paraId="0AEF937E"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w:t>
            </w:r>
          </w:p>
        </w:tc>
        <w:tc>
          <w:tcPr>
            <w:tcW w:w="2127" w:type="dxa"/>
            <w:vAlign w:val="center"/>
          </w:tcPr>
          <w:p w14:paraId="23F9F8E1"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1,0</w:t>
            </w:r>
          </w:p>
        </w:tc>
      </w:tr>
      <w:tr w:rsidR="00D9442C" w:rsidRPr="00D9442C" w14:paraId="2088391E" w14:textId="77777777" w:rsidTr="00462A41">
        <w:trPr>
          <w:trHeight w:val="227"/>
          <w:jc w:val="center"/>
        </w:trPr>
        <w:tc>
          <w:tcPr>
            <w:tcW w:w="2972" w:type="dxa"/>
          </w:tcPr>
          <w:p w14:paraId="35B63E0C" w14:textId="77777777" w:rsidR="00D9442C" w:rsidRPr="00D9442C" w:rsidRDefault="00D9442C" w:rsidP="00D76916">
            <w:pPr>
              <w:widowControl w:val="0"/>
              <w:numPr>
                <w:ilvl w:val="0"/>
                <w:numId w:val="80"/>
              </w:numPr>
              <w:autoSpaceDE w:val="0"/>
              <w:autoSpaceDN w:val="0"/>
              <w:adjustRightInd w:val="0"/>
              <w:spacing w:after="0" w:line="240" w:lineRule="auto"/>
              <w:ind w:left="459" w:hanging="241"/>
              <w:contextualSpacing/>
              <w:rPr>
                <w:rFonts w:ascii="Times New Roman" w:hAnsi="Times New Roman"/>
                <w:color w:val="000000"/>
                <w:sz w:val="24"/>
              </w:rPr>
            </w:pPr>
            <w:r w:rsidRPr="00D9442C">
              <w:rPr>
                <w:rFonts w:ascii="Times New Roman" w:hAnsi="Times New Roman"/>
                <w:color w:val="000000"/>
                <w:sz w:val="24"/>
              </w:rPr>
              <w:t>проезд</w:t>
            </w:r>
          </w:p>
        </w:tc>
        <w:tc>
          <w:tcPr>
            <w:tcW w:w="1924" w:type="dxa"/>
            <w:vAlign w:val="center"/>
          </w:tcPr>
          <w:p w14:paraId="2B770FBA"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20</w:t>
            </w:r>
          </w:p>
        </w:tc>
        <w:tc>
          <w:tcPr>
            <w:tcW w:w="1559" w:type="dxa"/>
            <w:vAlign w:val="center"/>
          </w:tcPr>
          <w:p w14:paraId="11A32359"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2,75 - 3,0</w:t>
            </w:r>
          </w:p>
        </w:tc>
        <w:tc>
          <w:tcPr>
            <w:tcW w:w="1417" w:type="dxa"/>
            <w:vAlign w:val="center"/>
          </w:tcPr>
          <w:p w14:paraId="3A8FB977"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1</w:t>
            </w:r>
          </w:p>
        </w:tc>
        <w:tc>
          <w:tcPr>
            <w:tcW w:w="2127" w:type="dxa"/>
            <w:vAlign w:val="center"/>
          </w:tcPr>
          <w:p w14:paraId="36CAE38C"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0 - 1,0</w:t>
            </w:r>
          </w:p>
        </w:tc>
      </w:tr>
      <w:tr w:rsidR="00D9442C" w:rsidRPr="00D9442C" w14:paraId="5288B66B" w14:textId="77777777" w:rsidTr="00462A41">
        <w:trPr>
          <w:trHeight w:val="227"/>
          <w:jc w:val="center"/>
        </w:trPr>
        <w:tc>
          <w:tcPr>
            <w:tcW w:w="2972" w:type="dxa"/>
          </w:tcPr>
          <w:p w14:paraId="250403C6" w14:textId="77777777" w:rsidR="00D9442C" w:rsidRPr="00D9442C" w:rsidRDefault="00D9442C" w:rsidP="00D9442C">
            <w:pPr>
              <w:widowControl w:val="0"/>
              <w:autoSpaceDE w:val="0"/>
              <w:autoSpaceDN w:val="0"/>
              <w:adjustRightInd w:val="0"/>
              <w:spacing w:after="0" w:line="240" w:lineRule="auto"/>
              <w:rPr>
                <w:rFonts w:ascii="Times New Roman" w:hAnsi="Times New Roman"/>
                <w:color w:val="000000"/>
                <w:sz w:val="24"/>
              </w:rPr>
            </w:pPr>
            <w:r w:rsidRPr="00D9442C">
              <w:rPr>
                <w:rFonts w:ascii="Times New Roman" w:hAnsi="Times New Roman"/>
                <w:color w:val="000000"/>
                <w:sz w:val="24"/>
              </w:rPr>
              <w:t>Хозяйственный проезд, скотопрогон</w:t>
            </w:r>
          </w:p>
        </w:tc>
        <w:tc>
          <w:tcPr>
            <w:tcW w:w="1924" w:type="dxa"/>
            <w:vAlign w:val="center"/>
          </w:tcPr>
          <w:p w14:paraId="26118E89"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30</w:t>
            </w:r>
          </w:p>
        </w:tc>
        <w:tc>
          <w:tcPr>
            <w:tcW w:w="1559" w:type="dxa"/>
            <w:vAlign w:val="center"/>
          </w:tcPr>
          <w:p w14:paraId="0A95DBD0"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4,5</w:t>
            </w:r>
          </w:p>
        </w:tc>
        <w:tc>
          <w:tcPr>
            <w:tcW w:w="1417" w:type="dxa"/>
            <w:vAlign w:val="center"/>
          </w:tcPr>
          <w:p w14:paraId="321E7D53"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1</w:t>
            </w:r>
          </w:p>
        </w:tc>
        <w:tc>
          <w:tcPr>
            <w:tcW w:w="2127" w:type="dxa"/>
            <w:vAlign w:val="center"/>
          </w:tcPr>
          <w:p w14:paraId="56BAACEC" w14:textId="77777777" w:rsidR="00D9442C" w:rsidRPr="00D9442C" w:rsidRDefault="00D9442C" w:rsidP="00D9442C">
            <w:pPr>
              <w:widowControl w:val="0"/>
              <w:autoSpaceDE w:val="0"/>
              <w:autoSpaceDN w:val="0"/>
              <w:adjustRightInd w:val="0"/>
              <w:spacing w:after="0" w:line="240" w:lineRule="auto"/>
              <w:jc w:val="center"/>
              <w:rPr>
                <w:rFonts w:ascii="Times New Roman" w:hAnsi="Times New Roman"/>
                <w:color w:val="000000"/>
                <w:sz w:val="24"/>
              </w:rPr>
            </w:pPr>
            <w:r w:rsidRPr="00D9442C">
              <w:rPr>
                <w:rFonts w:ascii="Times New Roman" w:hAnsi="Times New Roman"/>
                <w:color w:val="000000"/>
                <w:sz w:val="24"/>
              </w:rPr>
              <w:t>-</w:t>
            </w:r>
          </w:p>
        </w:tc>
      </w:tr>
    </w:tbl>
    <w:p w14:paraId="61CB1B28"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p>
    <w:p w14:paraId="47DDCA23"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Ширина главных улиц в пределах красных линий составляет 18 м, покрытие проезжей части – твёрдое.</w:t>
      </w:r>
    </w:p>
    <w:p w14:paraId="22A07D2E"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Проезды и переулки имеют ширину в пределах красных линий 12-15 м в зависимости от планировки прилегающих территорий.</w:t>
      </w:r>
    </w:p>
    <w:p w14:paraId="01EF06BC"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 xml:space="preserve">Существующая сеть местных улиц подлежит реконструкции с целью упорядочения системы связей, обеспечивающих обслуживание всех зданий и учреждений, жилых зон и общественной застройки. </w:t>
      </w:r>
    </w:p>
    <w:p w14:paraId="49E2168A"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lastRenderedPageBreak/>
        <w:t>Генеральным планом предлагается вариант дорожной одежды из следующих конструктивных элементов:</w:t>
      </w:r>
    </w:p>
    <w:p w14:paraId="0187877A"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покрытие из сборных железобетонных плит ПДН 503-0-42, толщиной 0,14 м, на выравнивающем слое из цементопесчаной смеси (1:10), толщиной 0,06 м;</w:t>
      </w:r>
    </w:p>
    <w:p w14:paraId="4765078C"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основание ПГС (песчано-гравийная смесь), укреплённое цементом М 400, в количестве 5-7 %, толщиной 0,15 м;</w:t>
      </w:r>
    </w:p>
    <w:p w14:paraId="09DF507E"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дополнительный слой основания из песка, толщиной 0,15 м;</w:t>
      </w:r>
    </w:p>
    <w:p w14:paraId="571FAD6A"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Вдоль основных улиц и дорог предлагается устройство тротуаров.</w:t>
      </w:r>
    </w:p>
    <w:p w14:paraId="754CABD3"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Ширина тротуаров вдоль главных улиц – 2 м, остальных 1,0-1,5 м. Покрытие тротуаров предлагается устраивать из бетонных плит.</w:t>
      </w:r>
    </w:p>
    <w:p w14:paraId="1968A235"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Проектом предусматривается благоустройство, озеленение улиц и проездов, строительство тротуаров. Благоустройство улиц и проездов заключается в устройстве щебёночного покрытия обочин, посеве трав, посадке деревьев на газонах, установке скамеек и урн.</w:t>
      </w:r>
    </w:p>
    <w:p w14:paraId="5E239C1A" w14:textId="77777777" w:rsidR="00D9442C" w:rsidRPr="00D9442C" w:rsidRDefault="00D9442C" w:rsidP="00D9442C">
      <w:pPr>
        <w:spacing w:after="0" w:line="240" w:lineRule="auto"/>
        <w:ind w:firstLine="709"/>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Основные направления развития транспортной инфраструктуры в проекте предусматривают:</w:t>
      </w:r>
    </w:p>
    <w:p w14:paraId="17286AEA"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реконструкцию существующих дорог с приведением их к необходимым нормируемым показателям, соответствующим технической категории дороги;</w:t>
      </w:r>
    </w:p>
    <w:p w14:paraId="049A41D8"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повышение пропускной способности улиц;</w:t>
      </w:r>
    </w:p>
    <w:p w14:paraId="2CDC9CBD"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создание сети пешеходных зон;</w:t>
      </w:r>
    </w:p>
    <w:p w14:paraId="2675CB04"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строительство комплексов автосервиса на коммунально-складских территориях;</w:t>
      </w:r>
    </w:p>
    <w:p w14:paraId="0FFA0F74"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вынос основных потоков грузового транспорта на автодороги, проходящие периферийно по отношению к застройке;</w:t>
      </w:r>
    </w:p>
    <w:p w14:paraId="072F950F" w14:textId="77777777" w:rsidR="00D9442C" w:rsidRPr="00D9442C" w:rsidRDefault="00D9442C" w:rsidP="00D9442C">
      <w:pPr>
        <w:numPr>
          <w:ilvl w:val="0"/>
          <w:numId w:val="14"/>
        </w:numPr>
        <w:spacing w:after="0" w:line="240" w:lineRule="auto"/>
        <w:jc w:val="both"/>
        <w:rPr>
          <w:rFonts w:ascii="Times New Roman" w:eastAsia="Times New Roman" w:hAnsi="Times New Roman"/>
          <w:sz w:val="28"/>
          <w:szCs w:val="28"/>
          <w:lang w:eastAsia="ru-RU"/>
        </w:rPr>
      </w:pPr>
      <w:r w:rsidRPr="00D9442C">
        <w:rPr>
          <w:rFonts w:ascii="Times New Roman" w:eastAsia="Times New Roman" w:hAnsi="Times New Roman"/>
          <w:sz w:val="28"/>
          <w:szCs w:val="28"/>
          <w:lang w:eastAsia="ru-RU"/>
        </w:rPr>
        <w:t>дальнейшее развитие сети всех существующих видов транспорта.</w:t>
      </w:r>
    </w:p>
    <w:p w14:paraId="590C833F" w14:textId="30E946A8" w:rsidR="004B1868" w:rsidRDefault="004B1868" w:rsidP="004B1868">
      <w:pPr>
        <w:spacing w:after="0" w:line="240" w:lineRule="auto"/>
        <w:ind w:firstLine="709"/>
        <w:jc w:val="both"/>
        <w:rPr>
          <w:rFonts w:ascii="Times New Roman" w:eastAsia="Times New Roman" w:hAnsi="Times New Roman"/>
          <w:sz w:val="28"/>
          <w:szCs w:val="28"/>
          <w:lang w:eastAsia="ru-RU"/>
        </w:rPr>
      </w:pPr>
      <w:r w:rsidRPr="00CE2CEE">
        <w:rPr>
          <w:rFonts w:ascii="Times New Roman" w:eastAsia="Times New Roman" w:hAnsi="Times New Roman"/>
          <w:sz w:val="28"/>
          <w:szCs w:val="28"/>
          <w:lang w:eastAsia="ru-RU"/>
        </w:rPr>
        <w:t>Ширина пешеходной части тротуаров 1,0</w:t>
      </w:r>
      <w:r>
        <w:rPr>
          <w:rFonts w:ascii="Times New Roman" w:eastAsia="Times New Roman" w:hAnsi="Times New Roman"/>
          <w:sz w:val="28"/>
          <w:szCs w:val="28"/>
          <w:lang w:eastAsia="ru-RU"/>
        </w:rPr>
        <w:t>-</w:t>
      </w:r>
      <w:r w:rsidRPr="00CE2CEE">
        <w:rPr>
          <w:rFonts w:ascii="Times New Roman" w:eastAsia="Times New Roman" w:hAnsi="Times New Roman"/>
          <w:sz w:val="28"/>
          <w:szCs w:val="28"/>
          <w:lang w:eastAsia="ru-RU"/>
        </w:rPr>
        <w:t>2,25 м, варьируется</w:t>
      </w:r>
      <w:r w:rsidR="009A5E75" w:rsidRPr="00CE2CEE">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з</w:t>
      </w:r>
      <w:r w:rsidRPr="00CE2CEE">
        <w:rPr>
          <w:rFonts w:ascii="Times New Roman" w:eastAsia="Times New Roman" w:hAnsi="Times New Roman"/>
          <w:sz w:val="28"/>
          <w:szCs w:val="28"/>
          <w:lang w:eastAsia="ru-RU"/>
        </w:rPr>
        <w:t>ависимости</w:t>
      </w:r>
      <w:r w:rsidR="009A5E75" w:rsidRPr="00CE2CEE">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к</w:t>
      </w:r>
      <w:r w:rsidRPr="00CE2CEE">
        <w:rPr>
          <w:rFonts w:ascii="Times New Roman" w:eastAsia="Times New Roman" w:hAnsi="Times New Roman"/>
          <w:sz w:val="28"/>
          <w:szCs w:val="28"/>
          <w:lang w:eastAsia="ru-RU"/>
        </w:rPr>
        <w:t>атегории улицы</w:t>
      </w:r>
      <w:r w:rsidR="009A5E75" w:rsidRPr="00CE2CEE">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п</w:t>
      </w:r>
      <w:r w:rsidRPr="00CE2CEE">
        <w:rPr>
          <w:rFonts w:ascii="Times New Roman" w:eastAsia="Times New Roman" w:hAnsi="Times New Roman"/>
          <w:sz w:val="28"/>
          <w:szCs w:val="28"/>
          <w:lang w:eastAsia="ru-RU"/>
        </w:rPr>
        <w:t>ринята согласно СП 42.13330.201</w:t>
      </w:r>
      <w:r>
        <w:rPr>
          <w:rFonts w:ascii="Times New Roman" w:eastAsia="Times New Roman" w:hAnsi="Times New Roman"/>
          <w:sz w:val="28"/>
          <w:szCs w:val="28"/>
          <w:lang w:eastAsia="ru-RU"/>
        </w:rPr>
        <w:t>6</w:t>
      </w:r>
      <w:r w:rsidRPr="00CE2CEE">
        <w:rPr>
          <w:rFonts w:ascii="Times New Roman" w:eastAsia="Times New Roman" w:hAnsi="Times New Roman"/>
          <w:sz w:val="28"/>
          <w:szCs w:val="28"/>
          <w:lang w:eastAsia="ru-RU"/>
        </w:rPr>
        <w:t xml:space="preserve"> «Градостроительство. Планировка</w:t>
      </w:r>
      <w:r w:rsidR="009A5E75" w:rsidRPr="00CE2CEE">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з</w:t>
      </w:r>
      <w:r w:rsidRPr="00CE2CEE">
        <w:rPr>
          <w:rFonts w:ascii="Times New Roman" w:eastAsia="Times New Roman" w:hAnsi="Times New Roman"/>
          <w:sz w:val="28"/>
          <w:szCs w:val="28"/>
          <w:lang w:eastAsia="ru-RU"/>
        </w:rPr>
        <w:t>астройка городских</w:t>
      </w:r>
      <w:r w:rsidR="009A5E75" w:rsidRPr="00CE2CEE">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CE2CEE">
        <w:rPr>
          <w:rFonts w:ascii="Times New Roman" w:eastAsia="Times New Roman" w:hAnsi="Times New Roman"/>
          <w:sz w:val="28"/>
          <w:szCs w:val="28"/>
          <w:lang w:eastAsia="ru-RU"/>
        </w:rPr>
        <w:t>с</w:t>
      </w:r>
      <w:r w:rsidRPr="00CE2CEE">
        <w:rPr>
          <w:rFonts w:ascii="Times New Roman" w:eastAsia="Times New Roman" w:hAnsi="Times New Roman"/>
          <w:sz w:val="28"/>
          <w:szCs w:val="28"/>
          <w:lang w:eastAsia="ru-RU"/>
        </w:rPr>
        <w:t>ельских поселений». Актуализированная редакция СНиП 2.07.01-89*</w:t>
      </w:r>
      <w:r>
        <w:rPr>
          <w:rFonts w:ascii="Times New Roman" w:eastAsia="Times New Roman" w:hAnsi="Times New Roman"/>
          <w:sz w:val="28"/>
          <w:szCs w:val="28"/>
          <w:lang w:eastAsia="ru-RU"/>
        </w:rPr>
        <w:t>»</w:t>
      </w:r>
      <w:r w:rsidRPr="00CE2CEE">
        <w:rPr>
          <w:rFonts w:ascii="Times New Roman" w:eastAsia="Times New Roman" w:hAnsi="Times New Roman"/>
          <w:sz w:val="28"/>
          <w:szCs w:val="28"/>
          <w:lang w:eastAsia="ru-RU"/>
        </w:rPr>
        <w:t xml:space="preserve">. </w:t>
      </w:r>
    </w:p>
    <w:p w14:paraId="5013EA44" w14:textId="558CC33F" w:rsidR="00EF3CC0" w:rsidRDefault="00EF3CC0" w:rsidP="00EF3CC0">
      <w:pPr>
        <w:spacing w:after="0" w:line="240" w:lineRule="auto"/>
        <w:ind w:firstLine="709"/>
        <w:jc w:val="both"/>
        <w:rPr>
          <w:rFonts w:ascii="Times New Roman" w:eastAsia="Times New Roman" w:hAnsi="Times New Roman"/>
          <w:sz w:val="28"/>
          <w:szCs w:val="28"/>
          <w:lang w:eastAsia="ru-RU"/>
        </w:rPr>
      </w:pPr>
      <w:r w:rsidRPr="00EF3CC0">
        <w:rPr>
          <w:rFonts w:ascii="Times New Roman" w:eastAsia="Times New Roman" w:hAnsi="Times New Roman"/>
          <w:sz w:val="28"/>
          <w:szCs w:val="28"/>
          <w:lang w:eastAsia="ru-RU"/>
        </w:rPr>
        <w:t>Отдельное строительство велосипедных дорожек</w:t>
      </w:r>
      <w:r w:rsidR="009A5E75" w:rsidRPr="00EF3CC0">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п</w:t>
      </w:r>
      <w:r w:rsidRPr="00EF3CC0">
        <w:rPr>
          <w:rFonts w:ascii="Times New Roman" w:eastAsia="Times New Roman" w:hAnsi="Times New Roman"/>
          <w:sz w:val="28"/>
          <w:szCs w:val="28"/>
          <w:lang w:eastAsia="ru-RU"/>
        </w:rPr>
        <w:t>редусмотрено, предполагается, что для передвижения</w:t>
      </w:r>
      <w:r w:rsidR="009A5E75" w:rsidRPr="00EF3CC0">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EF3CC0">
        <w:rPr>
          <w:rFonts w:ascii="Times New Roman" w:eastAsia="Times New Roman" w:hAnsi="Times New Roman"/>
          <w:sz w:val="28"/>
          <w:szCs w:val="28"/>
          <w:lang w:eastAsia="ru-RU"/>
        </w:rPr>
        <w:t>в</w:t>
      </w:r>
      <w:r w:rsidRPr="00EF3CC0">
        <w:rPr>
          <w:rFonts w:ascii="Times New Roman" w:eastAsia="Times New Roman" w:hAnsi="Times New Roman"/>
          <w:sz w:val="28"/>
          <w:szCs w:val="28"/>
          <w:lang w:eastAsia="ru-RU"/>
        </w:rPr>
        <w:t>елосипедах будет использоваться существующая улично-дорожная сеть.</w:t>
      </w:r>
    </w:p>
    <w:p w14:paraId="50938A66" w14:textId="6A07E691" w:rsidR="006D3F95" w:rsidRDefault="006D3F95" w:rsidP="006D3F95">
      <w:pPr>
        <w:spacing w:after="0" w:line="240" w:lineRule="auto"/>
        <w:ind w:firstLine="709"/>
        <w:jc w:val="both"/>
        <w:rPr>
          <w:rFonts w:ascii="Times New Roman" w:eastAsia="Times New Roman" w:hAnsi="Times New Roman"/>
          <w:sz w:val="28"/>
          <w:szCs w:val="28"/>
          <w:lang w:eastAsia="ru-RU"/>
        </w:rPr>
      </w:pPr>
      <w:r w:rsidRPr="006D3F95">
        <w:rPr>
          <w:rFonts w:ascii="Times New Roman" w:eastAsia="Times New Roman" w:hAnsi="Times New Roman"/>
          <w:sz w:val="28"/>
          <w:szCs w:val="28"/>
          <w:lang w:eastAsia="ru-RU"/>
        </w:rPr>
        <w:t>При разработке проектной документации</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о</w:t>
      </w:r>
      <w:r w:rsidRPr="006D3F95">
        <w:rPr>
          <w:rFonts w:ascii="Times New Roman" w:eastAsia="Times New Roman" w:hAnsi="Times New Roman"/>
          <w:sz w:val="28"/>
          <w:szCs w:val="28"/>
          <w:lang w:eastAsia="ru-RU"/>
        </w:rPr>
        <w:t>бязательном порядке предусмотреть выполнение мероприятий</w:t>
      </w:r>
      <w:r w:rsidR="009A5E75" w:rsidRPr="006D3F95">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о</w:t>
      </w:r>
      <w:r w:rsidRPr="006D3F95">
        <w:rPr>
          <w:rFonts w:ascii="Times New Roman" w:eastAsia="Times New Roman" w:hAnsi="Times New Roman"/>
          <w:sz w:val="28"/>
          <w:szCs w:val="28"/>
          <w:lang w:eastAsia="ru-RU"/>
        </w:rPr>
        <w:t>беспечению доступности зданий</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 xml:space="preserve">ооружений для маломобильных групп населения согласно СП 59.13330.2016 </w:t>
      </w:r>
      <w:r>
        <w:rPr>
          <w:rFonts w:ascii="Times New Roman" w:eastAsia="Times New Roman" w:hAnsi="Times New Roman"/>
          <w:sz w:val="28"/>
          <w:szCs w:val="28"/>
          <w:lang w:eastAsia="ru-RU"/>
        </w:rPr>
        <w:t>«</w:t>
      </w:r>
      <w:r w:rsidRPr="006D3F95">
        <w:rPr>
          <w:rFonts w:ascii="Times New Roman" w:eastAsia="Times New Roman" w:hAnsi="Times New Roman"/>
          <w:sz w:val="28"/>
          <w:szCs w:val="28"/>
          <w:lang w:eastAsia="ru-RU"/>
        </w:rPr>
        <w:t>Доступность зданий</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ооружений для маломобильных групп населения. Актуализированная редакция СНиП 35-01-2001</w:t>
      </w:r>
      <w:r>
        <w:rPr>
          <w:rFonts w:ascii="Times New Roman" w:eastAsia="Times New Roman" w:hAnsi="Times New Roman"/>
          <w:sz w:val="28"/>
          <w:szCs w:val="28"/>
          <w:lang w:eastAsia="ru-RU"/>
        </w:rPr>
        <w:t>»</w:t>
      </w:r>
      <w:r w:rsidRPr="006D3F95">
        <w:rPr>
          <w:rFonts w:ascii="Times New Roman" w:eastAsia="Times New Roman" w:hAnsi="Times New Roman"/>
          <w:sz w:val="28"/>
          <w:szCs w:val="28"/>
          <w:lang w:eastAsia="ru-RU"/>
        </w:rPr>
        <w:t>,</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т</w:t>
      </w:r>
      <w:r w:rsidRPr="006D3F95">
        <w:rPr>
          <w:rFonts w:ascii="Times New Roman" w:eastAsia="Times New Roman" w:hAnsi="Times New Roman"/>
          <w:sz w:val="28"/>
          <w:szCs w:val="28"/>
          <w:lang w:eastAsia="ru-RU"/>
        </w:rPr>
        <w:t>ом числе устройство: пониженных бортов</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м</w:t>
      </w:r>
      <w:r w:rsidRPr="006D3F95">
        <w:rPr>
          <w:rFonts w:ascii="Times New Roman" w:eastAsia="Times New Roman" w:hAnsi="Times New Roman"/>
          <w:sz w:val="28"/>
          <w:szCs w:val="28"/>
          <w:lang w:eastAsia="ru-RU"/>
        </w:rPr>
        <w:t>естах наземных переходов,</w:t>
      </w:r>
      <w:r w:rsidR="009A5E75" w:rsidRPr="006D3F95">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т</w:t>
      </w:r>
      <w:r w:rsidRPr="006D3F95">
        <w:rPr>
          <w:rFonts w:ascii="Times New Roman" w:eastAsia="Times New Roman" w:hAnsi="Times New Roman"/>
          <w:sz w:val="28"/>
          <w:szCs w:val="28"/>
          <w:lang w:eastAsia="ru-RU"/>
        </w:rPr>
        <w:t>акже изменения конструкций покрытия тротуаров</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м</w:t>
      </w:r>
      <w:r w:rsidRPr="006D3F95">
        <w:rPr>
          <w:rFonts w:ascii="Times New Roman" w:eastAsia="Times New Roman" w:hAnsi="Times New Roman"/>
          <w:sz w:val="28"/>
          <w:szCs w:val="28"/>
          <w:lang w:eastAsia="ru-RU"/>
        </w:rPr>
        <w:t>естах подходов</w:t>
      </w:r>
      <w:r w:rsidR="009A5E75" w:rsidRPr="006D3F95">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п</w:t>
      </w:r>
      <w:r w:rsidRPr="006D3F95">
        <w:rPr>
          <w:rFonts w:ascii="Times New Roman" w:eastAsia="Times New Roman" w:hAnsi="Times New Roman"/>
          <w:sz w:val="28"/>
          <w:szCs w:val="28"/>
          <w:lang w:eastAsia="ru-RU"/>
        </w:rPr>
        <w:t>ереходам для ориентации инвалидов</w:t>
      </w:r>
      <w:r w:rsidR="009A5E75" w:rsidRPr="006D3F95">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з</w:t>
      </w:r>
      <w:r w:rsidRPr="006D3F95">
        <w:rPr>
          <w:rFonts w:ascii="Times New Roman" w:eastAsia="Times New Roman" w:hAnsi="Times New Roman"/>
          <w:sz w:val="28"/>
          <w:szCs w:val="28"/>
          <w:lang w:eastAsia="ru-RU"/>
        </w:rPr>
        <w:t>рению</w:t>
      </w:r>
      <w:r w:rsidR="009A5E75" w:rsidRPr="006D3F9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и</w:t>
      </w:r>
      <w:r w:rsidRPr="006D3F95">
        <w:rPr>
          <w:rFonts w:ascii="Times New Roman" w:eastAsia="Times New Roman" w:hAnsi="Times New Roman"/>
          <w:sz w:val="28"/>
          <w:szCs w:val="28"/>
          <w:lang w:eastAsia="ru-RU"/>
        </w:rPr>
        <w:t>зменением окраски асфальта; пешеходных ограждений</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м</w:t>
      </w:r>
      <w:r w:rsidRPr="006D3F95">
        <w:rPr>
          <w:rFonts w:ascii="Times New Roman" w:eastAsia="Times New Roman" w:hAnsi="Times New Roman"/>
          <w:sz w:val="28"/>
          <w:szCs w:val="28"/>
          <w:lang w:eastAsia="ru-RU"/>
        </w:rPr>
        <w:t>естах движения инвалидов,</w:t>
      </w:r>
      <w:r w:rsidR="009A5E75" w:rsidRPr="006D3F95">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у</w:t>
      </w:r>
      <w:r w:rsidRPr="006D3F95">
        <w:rPr>
          <w:rFonts w:ascii="Times New Roman" w:eastAsia="Times New Roman" w:hAnsi="Times New Roman"/>
          <w:sz w:val="28"/>
          <w:szCs w:val="28"/>
          <w:lang w:eastAsia="ru-RU"/>
        </w:rPr>
        <w:t>частках, граничащих</w:t>
      </w:r>
      <w:r w:rsidR="009A5E75" w:rsidRPr="006D3F9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в</w:t>
      </w:r>
      <w:r w:rsidRPr="006D3F95">
        <w:rPr>
          <w:rFonts w:ascii="Times New Roman" w:eastAsia="Times New Roman" w:hAnsi="Times New Roman"/>
          <w:sz w:val="28"/>
          <w:szCs w:val="28"/>
          <w:lang w:eastAsia="ru-RU"/>
        </w:rPr>
        <w:t>ысокими откосами</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п</w:t>
      </w:r>
      <w:r w:rsidRPr="006D3F95">
        <w:rPr>
          <w:rFonts w:ascii="Times New Roman" w:eastAsia="Times New Roman" w:hAnsi="Times New Roman"/>
          <w:sz w:val="28"/>
          <w:szCs w:val="28"/>
          <w:lang w:eastAsia="ru-RU"/>
        </w:rPr>
        <w:t>одпорными стенками; пандусов</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д</w:t>
      </w:r>
      <w:r w:rsidRPr="006D3F95">
        <w:rPr>
          <w:rFonts w:ascii="Times New Roman" w:eastAsia="Times New Roman" w:hAnsi="Times New Roman"/>
          <w:sz w:val="28"/>
          <w:szCs w:val="28"/>
          <w:lang w:eastAsia="ru-RU"/>
        </w:rPr>
        <w:t>вухуровневых поручней,</w:t>
      </w:r>
      <w:r w:rsidR="009A5E75" w:rsidRPr="006D3F95">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т</w:t>
      </w:r>
      <w:r w:rsidRPr="006D3F95">
        <w:rPr>
          <w:rFonts w:ascii="Times New Roman" w:eastAsia="Times New Roman" w:hAnsi="Times New Roman"/>
          <w:sz w:val="28"/>
          <w:szCs w:val="28"/>
          <w:lang w:eastAsia="ru-RU"/>
        </w:rPr>
        <w:t xml:space="preserve">акже горизонтальных площадок </w:t>
      </w:r>
      <w:r w:rsidRPr="006D3F95">
        <w:rPr>
          <w:rFonts w:ascii="Times New Roman" w:eastAsia="Times New Roman" w:hAnsi="Times New Roman"/>
          <w:sz w:val="28"/>
          <w:szCs w:val="28"/>
          <w:lang w:eastAsia="ru-RU"/>
        </w:rPr>
        <w:lastRenderedPageBreak/>
        <w:t>для отдыха –</w:t>
      </w:r>
      <w:r w:rsidR="009A5E75" w:rsidRPr="006D3F95">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л</w:t>
      </w:r>
      <w:r w:rsidRPr="006D3F95">
        <w:rPr>
          <w:rFonts w:ascii="Times New Roman" w:eastAsia="Times New Roman" w:hAnsi="Times New Roman"/>
          <w:sz w:val="28"/>
          <w:szCs w:val="28"/>
          <w:lang w:eastAsia="ru-RU"/>
        </w:rPr>
        <w:t>естничных сходах; звуковых устройств для слабовидящих</w:t>
      </w:r>
      <w:r w:rsidR="009A5E75" w:rsidRPr="006D3F95">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ветофорных объектах; дорожных знаков</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у</w:t>
      </w:r>
      <w:r w:rsidRPr="006D3F95">
        <w:rPr>
          <w:rFonts w:ascii="Times New Roman" w:eastAsia="Times New Roman" w:hAnsi="Times New Roman"/>
          <w:sz w:val="28"/>
          <w:szCs w:val="28"/>
          <w:lang w:eastAsia="ru-RU"/>
        </w:rPr>
        <w:t>казателей, предупреждающих</w:t>
      </w:r>
      <w:r w:rsidR="009A5E75" w:rsidRPr="006D3F95">
        <w:rPr>
          <w:rFonts w:ascii="Times New Roman" w:eastAsia="Times New Roman" w:hAnsi="Times New Roman"/>
          <w:sz w:val="28"/>
          <w:szCs w:val="28"/>
          <w:lang w:eastAsia="ru-RU"/>
        </w:rPr>
        <w:t xml:space="preserve"> о</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д</w:t>
      </w:r>
      <w:r w:rsidRPr="006D3F95">
        <w:rPr>
          <w:rFonts w:ascii="Times New Roman" w:eastAsia="Times New Roman" w:hAnsi="Times New Roman"/>
          <w:sz w:val="28"/>
          <w:szCs w:val="28"/>
          <w:lang w:eastAsia="ru-RU"/>
        </w:rPr>
        <w:t>вижении инвалидов.</w:t>
      </w:r>
    </w:p>
    <w:p w14:paraId="5EF93FA7" w14:textId="05BD17B2" w:rsidR="00B72B2D" w:rsidRDefault="00AE4526" w:rsidP="001F087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Генеральным планом рекомендуется проведение реконструкции (ремонта)</w:t>
      </w:r>
      <w:r w:rsidR="00B72B2D">
        <w:rPr>
          <w:rFonts w:ascii="Times New Roman" w:eastAsia="Times New Roman" w:hAnsi="Times New Roman"/>
          <w:sz w:val="28"/>
          <w:szCs w:val="28"/>
          <w:lang w:eastAsia="ru-RU"/>
        </w:rPr>
        <w:t>:</w:t>
      </w:r>
    </w:p>
    <w:p w14:paraId="4C252B35" w14:textId="0069D028" w:rsidR="001F087D" w:rsidRPr="007E56C3" w:rsidRDefault="001F087D" w:rsidP="00A660DE">
      <w:pPr>
        <w:numPr>
          <w:ilvl w:val="0"/>
          <w:numId w:val="14"/>
        </w:numPr>
        <w:spacing w:after="0" w:line="240" w:lineRule="auto"/>
        <w:jc w:val="both"/>
        <w:rPr>
          <w:rFonts w:ascii="Times New Roman" w:eastAsia="Times New Roman" w:hAnsi="Times New Roman"/>
          <w:sz w:val="28"/>
          <w:szCs w:val="28"/>
          <w:lang w:eastAsia="ru-RU"/>
        </w:rPr>
      </w:pPr>
      <w:r w:rsidRPr="007E56C3">
        <w:rPr>
          <w:rFonts w:ascii="Times New Roman" w:eastAsia="Times New Roman" w:hAnsi="Times New Roman"/>
          <w:sz w:val="28"/>
          <w:szCs w:val="28"/>
          <w:lang w:eastAsia="ru-RU"/>
        </w:rPr>
        <w:t xml:space="preserve">улиц в жилой застройке </w:t>
      </w:r>
      <w:r w:rsidR="007E56C3">
        <w:rPr>
          <w:rFonts w:ascii="Times New Roman" w:eastAsia="Times New Roman" w:hAnsi="Times New Roman"/>
          <w:sz w:val="28"/>
          <w:szCs w:val="28"/>
          <w:lang w:eastAsia="ru-RU"/>
        </w:rPr>
        <w:t xml:space="preserve">(главных и </w:t>
      </w:r>
      <w:r w:rsidRPr="007E56C3">
        <w:rPr>
          <w:rFonts w:ascii="Times New Roman" w:eastAsia="Times New Roman" w:hAnsi="Times New Roman"/>
          <w:sz w:val="28"/>
          <w:szCs w:val="28"/>
          <w:lang w:eastAsia="ru-RU"/>
        </w:rPr>
        <w:t>второстепенных</w:t>
      </w:r>
      <w:r w:rsidR="007E56C3">
        <w:rPr>
          <w:rFonts w:ascii="Times New Roman" w:eastAsia="Times New Roman" w:hAnsi="Times New Roman"/>
          <w:sz w:val="28"/>
          <w:szCs w:val="28"/>
          <w:lang w:eastAsia="ru-RU"/>
        </w:rPr>
        <w:t xml:space="preserve">) </w:t>
      </w:r>
      <w:r w:rsidRPr="007E56C3">
        <w:rPr>
          <w:rFonts w:ascii="Times New Roman" w:eastAsia="Times New Roman" w:hAnsi="Times New Roman"/>
          <w:sz w:val="28"/>
          <w:szCs w:val="28"/>
          <w:lang w:eastAsia="ru-RU"/>
        </w:rPr>
        <w:t xml:space="preserve">общей </w:t>
      </w:r>
      <w:r w:rsidR="00B72B2D" w:rsidRPr="007E56C3">
        <w:rPr>
          <w:rFonts w:ascii="Times New Roman" w:eastAsia="Times New Roman" w:hAnsi="Times New Roman"/>
          <w:sz w:val="28"/>
          <w:szCs w:val="28"/>
          <w:lang w:eastAsia="ru-RU"/>
        </w:rPr>
        <w:t>протяжённостью</w:t>
      </w:r>
      <w:r w:rsidRPr="007E56C3">
        <w:rPr>
          <w:rFonts w:ascii="Times New Roman" w:eastAsia="Times New Roman" w:hAnsi="Times New Roman"/>
          <w:sz w:val="28"/>
          <w:szCs w:val="28"/>
          <w:lang w:eastAsia="ru-RU"/>
        </w:rPr>
        <w:t xml:space="preserve"> </w:t>
      </w:r>
      <w:r w:rsidR="00AE4526">
        <w:rPr>
          <w:rFonts w:ascii="Times New Roman" w:eastAsia="Times New Roman" w:hAnsi="Times New Roman"/>
          <w:sz w:val="28"/>
          <w:szCs w:val="28"/>
          <w:lang w:eastAsia="ru-RU"/>
        </w:rPr>
        <w:t>не менее 1</w:t>
      </w:r>
      <w:r w:rsidR="007E56C3">
        <w:rPr>
          <w:rFonts w:ascii="Times New Roman" w:eastAsia="Times New Roman" w:hAnsi="Times New Roman"/>
          <w:sz w:val="28"/>
          <w:szCs w:val="28"/>
          <w:lang w:eastAsia="ru-RU"/>
        </w:rPr>
        <w:t>5</w:t>
      </w:r>
      <w:r w:rsidRPr="007E56C3">
        <w:rPr>
          <w:rFonts w:ascii="Times New Roman" w:eastAsia="Times New Roman" w:hAnsi="Times New Roman"/>
          <w:sz w:val="28"/>
          <w:szCs w:val="28"/>
          <w:lang w:eastAsia="ru-RU"/>
        </w:rPr>
        <w:t xml:space="preserve"> км</w:t>
      </w:r>
      <w:r w:rsidR="00B72B2D" w:rsidRPr="007E56C3">
        <w:rPr>
          <w:rFonts w:ascii="Times New Roman" w:eastAsia="Times New Roman" w:hAnsi="Times New Roman"/>
          <w:sz w:val="28"/>
          <w:szCs w:val="28"/>
          <w:lang w:eastAsia="ru-RU"/>
        </w:rPr>
        <w:t>.</w:t>
      </w:r>
    </w:p>
    <w:p w14:paraId="473148A4" w14:textId="77777777" w:rsidR="006D3F95" w:rsidRPr="006D3F95" w:rsidRDefault="006D3F95" w:rsidP="006D3F95">
      <w:pPr>
        <w:spacing w:after="0" w:line="240" w:lineRule="auto"/>
        <w:ind w:firstLine="709"/>
        <w:jc w:val="both"/>
        <w:rPr>
          <w:rFonts w:ascii="Times New Roman" w:eastAsia="Times New Roman" w:hAnsi="Times New Roman"/>
          <w:i/>
          <w:sz w:val="28"/>
          <w:szCs w:val="28"/>
          <w:u w:val="single"/>
          <w:lang w:eastAsia="ru-RU"/>
        </w:rPr>
      </w:pPr>
      <w:r w:rsidRPr="006D3F95">
        <w:rPr>
          <w:rFonts w:ascii="Times New Roman" w:eastAsia="Times New Roman" w:hAnsi="Times New Roman"/>
          <w:i/>
          <w:sz w:val="28"/>
          <w:szCs w:val="28"/>
          <w:u w:val="single"/>
          <w:lang w:eastAsia="ru-RU"/>
        </w:rPr>
        <w:t>Объекты транспортной инфраструктуры</w:t>
      </w:r>
    </w:p>
    <w:p w14:paraId="48BC9066" w14:textId="0D696A13" w:rsidR="006D3F95" w:rsidRPr="006D3F95" w:rsidRDefault="006D3F95" w:rsidP="006D3F95">
      <w:pPr>
        <w:spacing w:after="0" w:line="240" w:lineRule="auto"/>
        <w:ind w:firstLine="709"/>
        <w:jc w:val="both"/>
        <w:rPr>
          <w:rFonts w:ascii="Times New Roman" w:eastAsia="Times New Roman" w:hAnsi="Times New Roman"/>
          <w:sz w:val="28"/>
          <w:szCs w:val="28"/>
          <w:lang w:eastAsia="ru-RU"/>
        </w:rPr>
      </w:pPr>
      <w:r w:rsidRPr="006D3F95">
        <w:rPr>
          <w:rFonts w:ascii="Times New Roman" w:eastAsia="Times New Roman" w:hAnsi="Times New Roman"/>
          <w:sz w:val="28"/>
          <w:szCs w:val="28"/>
          <w:lang w:eastAsia="ru-RU"/>
        </w:rPr>
        <w:t>Планируемая потребность объектов транспортной инфраструктуры</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4B4437">
        <w:rPr>
          <w:rFonts w:ascii="Times New Roman" w:eastAsia="Times New Roman" w:hAnsi="Times New Roman"/>
          <w:sz w:val="28"/>
          <w:szCs w:val="28"/>
          <w:lang w:eastAsia="ru-RU"/>
        </w:rPr>
        <w:t>Октябрьском</w:t>
      </w:r>
      <w:r w:rsidRPr="006D3F95">
        <w:rPr>
          <w:rFonts w:ascii="Times New Roman" w:eastAsia="Times New Roman" w:hAnsi="Times New Roman"/>
          <w:sz w:val="28"/>
          <w:szCs w:val="28"/>
          <w:lang w:eastAsia="ru-RU"/>
        </w:rPr>
        <w:t xml:space="preserve"> сельсовете определена исходя</w:t>
      </w:r>
      <w:r w:rsidR="009A5E75" w:rsidRPr="006D3F95">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о</w:t>
      </w:r>
      <w:r w:rsidRPr="006D3F95">
        <w:rPr>
          <w:rFonts w:ascii="Times New Roman" w:eastAsia="Times New Roman" w:hAnsi="Times New Roman"/>
          <w:sz w:val="28"/>
          <w:szCs w:val="28"/>
          <w:lang w:eastAsia="ru-RU"/>
        </w:rPr>
        <w:t>беспеченности населения легковыми автомобилями</w:t>
      </w:r>
      <w:r w:rsidR="009A5E75" w:rsidRPr="006D3F95">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р</w:t>
      </w:r>
      <w:r w:rsidRPr="006D3F95">
        <w:rPr>
          <w:rFonts w:ascii="Times New Roman" w:eastAsia="Times New Roman" w:hAnsi="Times New Roman"/>
          <w:sz w:val="28"/>
          <w:szCs w:val="28"/>
          <w:lang w:eastAsia="ru-RU"/>
        </w:rPr>
        <w:t>асчётный срок согласно СП 42.13330.2016 «Градостроительство. Планировка</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з</w:t>
      </w:r>
      <w:r w:rsidRPr="006D3F95">
        <w:rPr>
          <w:rFonts w:ascii="Times New Roman" w:eastAsia="Times New Roman" w:hAnsi="Times New Roman"/>
          <w:sz w:val="28"/>
          <w:szCs w:val="28"/>
          <w:lang w:eastAsia="ru-RU"/>
        </w:rPr>
        <w:t>астройка городских</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ельских поселений» (актуализированная редакция СНиП 2.07.01-89*)</w:t>
      </w:r>
      <w:r>
        <w:rPr>
          <w:rFonts w:ascii="Times New Roman" w:eastAsia="Times New Roman" w:hAnsi="Times New Roman"/>
          <w:sz w:val="28"/>
          <w:szCs w:val="28"/>
          <w:lang w:eastAsia="ru-RU"/>
        </w:rPr>
        <w:t xml:space="preserve"> –</w:t>
      </w:r>
      <w:r w:rsidRPr="006D3F95">
        <w:rPr>
          <w:rFonts w:ascii="Times New Roman" w:eastAsia="Times New Roman" w:hAnsi="Times New Roman"/>
          <w:sz w:val="28"/>
          <w:szCs w:val="28"/>
          <w:lang w:eastAsia="ru-RU"/>
        </w:rPr>
        <w:t xml:space="preserve"> </w:t>
      </w:r>
      <w:r w:rsidR="00A670D6">
        <w:rPr>
          <w:rFonts w:ascii="Times New Roman" w:eastAsia="Times New Roman" w:hAnsi="Times New Roman"/>
          <w:sz w:val="28"/>
          <w:szCs w:val="28"/>
          <w:lang w:eastAsia="ru-RU"/>
        </w:rPr>
        <w:t>42</w:t>
      </w:r>
      <w:r w:rsidRPr="006D3F95">
        <w:rPr>
          <w:rFonts w:ascii="Times New Roman" w:eastAsia="Times New Roman" w:hAnsi="Times New Roman"/>
          <w:sz w:val="28"/>
          <w:szCs w:val="28"/>
          <w:lang w:eastAsia="ru-RU"/>
        </w:rPr>
        <w:t>0 ед. на 1000 человек,</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ч</w:t>
      </w:r>
      <w:r w:rsidRPr="006D3F95">
        <w:rPr>
          <w:rFonts w:ascii="Times New Roman" w:eastAsia="Times New Roman" w:hAnsi="Times New Roman"/>
          <w:sz w:val="28"/>
          <w:szCs w:val="28"/>
          <w:lang w:eastAsia="ru-RU"/>
        </w:rPr>
        <w:t xml:space="preserve">исленности жителей </w:t>
      </w:r>
      <w:r w:rsidR="00C86660">
        <w:rPr>
          <w:rFonts w:ascii="Times New Roman" w:eastAsia="Times New Roman" w:hAnsi="Times New Roman"/>
          <w:sz w:val="28"/>
          <w:szCs w:val="28"/>
          <w:lang w:eastAsia="ru-RU"/>
        </w:rPr>
        <w:t>–</w:t>
      </w:r>
      <w:r w:rsidRPr="006D3F95">
        <w:rPr>
          <w:rFonts w:ascii="Times New Roman" w:eastAsia="Times New Roman" w:hAnsi="Times New Roman"/>
          <w:sz w:val="28"/>
          <w:szCs w:val="28"/>
          <w:lang w:eastAsia="ru-RU"/>
        </w:rPr>
        <w:t xml:space="preserve"> </w:t>
      </w:r>
      <w:r w:rsidR="004B4437">
        <w:rPr>
          <w:rFonts w:ascii="Times New Roman" w:eastAsia="Times New Roman" w:hAnsi="Times New Roman"/>
          <w:sz w:val="28"/>
          <w:szCs w:val="28"/>
          <w:lang w:eastAsia="ru-RU"/>
        </w:rPr>
        <w:t>2215</w:t>
      </w:r>
      <w:r w:rsidRPr="006D3F95">
        <w:rPr>
          <w:rFonts w:ascii="Times New Roman" w:eastAsia="Times New Roman" w:hAnsi="Times New Roman"/>
          <w:sz w:val="28"/>
          <w:szCs w:val="28"/>
          <w:lang w:eastAsia="ru-RU"/>
        </w:rPr>
        <w:t xml:space="preserve"> человек. </w:t>
      </w:r>
      <w:r w:rsidR="00C86660" w:rsidRPr="006D3F95">
        <w:rPr>
          <w:rFonts w:ascii="Times New Roman" w:eastAsia="Times New Roman" w:hAnsi="Times New Roman"/>
          <w:sz w:val="28"/>
          <w:szCs w:val="28"/>
          <w:lang w:eastAsia="ru-RU"/>
        </w:rPr>
        <w:t>Расчётное</w:t>
      </w:r>
      <w:r w:rsidRPr="006D3F95">
        <w:rPr>
          <w:rFonts w:ascii="Times New Roman" w:eastAsia="Times New Roman" w:hAnsi="Times New Roman"/>
          <w:sz w:val="28"/>
          <w:szCs w:val="28"/>
          <w:lang w:eastAsia="ru-RU"/>
        </w:rPr>
        <w:t xml:space="preserve"> количество автомобилей составит </w:t>
      </w:r>
      <w:r w:rsidR="004B4437">
        <w:rPr>
          <w:rFonts w:ascii="Times New Roman" w:eastAsia="Times New Roman" w:hAnsi="Times New Roman"/>
          <w:sz w:val="28"/>
          <w:szCs w:val="28"/>
          <w:lang w:eastAsia="ru-RU"/>
        </w:rPr>
        <w:t>930</w:t>
      </w:r>
      <w:r w:rsidRPr="006D3F95">
        <w:rPr>
          <w:rFonts w:ascii="Times New Roman" w:eastAsia="Times New Roman" w:hAnsi="Times New Roman"/>
          <w:sz w:val="28"/>
          <w:szCs w:val="28"/>
          <w:lang w:eastAsia="ru-RU"/>
        </w:rPr>
        <w:t xml:space="preserve"> единиц.</w:t>
      </w:r>
    </w:p>
    <w:p w14:paraId="04FC6436" w14:textId="1C4FB00E" w:rsidR="006D3F95" w:rsidRPr="006D3F95" w:rsidRDefault="006D3F95" w:rsidP="006D3F95">
      <w:pPr>
        <w:spacing w:after="0" w:line="240" w:lineRule="auto"/>
        <w:ind w:firstLine="709"/>
        <w:jc w:val="both"/>
        <w:rPr>
          <w:rFonts w:ascii="Times New Roman" w:eastAsia="Times New Roman" w:hAnsi="Times New Roman"/>
          <w:sz w:val="28"/>
          <w:szCs w:val="28"/>
          <w:lang w:eastAsia="ru-RU"/>
        </w:rPr>
      </w:pPr>
      <w:r w:rsidRPr="006D3F95">
        <w:rPr>
          <w:rFonts w:ascii="Times New Roman" w:eastAsia="Times New Roman" w:hAnsi="Times New Roman"/>
          <w:sz w:val="28"/>
          <w:szCs w:val="28"/>
          <w:lang w:eastAsia="ru-RU"/>
        </w:rPr>
        <w:t>Требования</w:t>
      </w:r>
      <w:r w:rsidR="009A5E75" w:rsidRPr="006D3F95">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о</w:t>
      </w:r>
      <w:r w:rsidRPr="006D3F95">
        <w:rPr>
          <w:rFonts w:ascii="Times New Roman" w:eastAsia="Times New Roman" w:hAnsi="Times New Roman"/>
          <w:sz w:val="28"/>
          <w:szCs w:val="28"/>
          <w:lang w:eastAsia="ru-RU"/>
        </w:rPr>
        <w:t>беспеченности легкового автотранспорта станциями технического обслуживания (СТО)</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а</w:t>
      </w:r>
      <w:r w:rsidRPr="006D3F95">
        <w:rPr>
          <w:rFonts w:ascii="Times New Roman" w:eastAsia="Times New Roman" w:hAnsi="Times New Roman"/>
          <w:sz w:val="28"/>
          <w:szCs w:val="28"/>
          <w:lang w:eastAsia="ru-RU"/>
        </w:rPr>
        <w:t>втозаправочными станциями (АЗС)</w:t>
      </w:r>
      <w:r w:rsidR="009A5E75" w:rsidRPr="006D3F9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о</w:t>
      </w:r>
      <w:r w:rsidRPr="006D3F95">
        <w:rPr>
          <w:rFonts w:ascii="Times New Roman" w:eastAsia="Times New Roman" w:hAnsi="Times New Roman"/>
          <w:sz w:val="28"/>
          <w:szCs w:val="28"/>
          <w:lang w:eastAsia="ru-RU"/>
        </w:rPr>
        <w:t>бозначены</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П 42.13330.201</w:t>
      </w:r>
      <w:r w:rsidR="00C86660">
        <w:rPr>
          <w:rFonts w:ascii="Times New Roman" w:eastAsia="Times New Roman" w:hAnsi="Times New Roman"/>
          <w:sz w:val="28"/>
          <w:szCs w:val="28"/>
          <w:lang w:eastAsia="ru-RU"/>
        </w:rPr>
        <w:t>6</w:t>
      </w:r>
      <w:r w:rsidRPr="006D3F95">
        <w:rPr>
          <w:rFonts w:ascii="Times New Roman" w:eastAsia="Times New Roman" w:hAnsi="Times New Roman"/>
          <w:sz w:val="28"/>
          <w:szCs w:val="28"/>
          <w:lang w:eastAsia="ru-RU"/>
        </w:rPr>
        <w:t>: потребность</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А</w:t>
      </w:r>
      <w:r w:rsidRPr="006D3F95">
        <w:rPr>
          <w:rFonts w:ascii="Times New Roman" w:eastAsia="Times New Roman" w:hAnsi="Times New Roman"/>
          <w:sz w:val="28"/>
          <w:szCs w:val="28"/>
          <w:lang w:eastAsia="ru-RU"/>
        </w:rPr>
        <w:t>ЗС составляет: 1 топливораздаточная колонка на 1200 легковых автомобилей; потребность</w:t>
      </w:r>
      <w:r w:rsidR="009A5E75" w:rsidRPr="006D3F95">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С</w:t>
      </w:r>
      <w:r w:rsidRPr="006D3F95">
        <w:rPr>
          <w:rFonts w:ascii="Times New Roman" w:eastAsia="Times New Roman" w:hAnsi="Times New Roman"/>
          <w:sz w:val="28"/>
          <w:szCs w:val="28"/>
          <w:lang w:eastAsia="ru-RU"/>
        </w:rPr>
        <w:t>ТО составляет: 1 пост на 200 легковых автомобилей.</w:t>
      </w:r>
    </w:p>
    <w:p w14:paraId="112FFA55" w14:textId="34201ACD" w:rsidR="006D3F95" w:rsidRPr="006D3F95" w:rsidRDefault="006D3F95" w:rsidP="00C83818">
      <w:pPr>
        <w:spacing w:after="0" w:line="240" w:lineRule="auto"/>
        <w:ind w:firstLine="709"/>
        <w:jc w:val="both"/>
        <w:rPr>
          <w:rFonts w:ascii="Times New Roman" w:eastAsia="Times New Roman" w:hAnsi="Times New Roman"/>
          <w:sz w:val="28"/>
          <w:szCs w:val="28"/>
          <w:lang w:eastAsia="ru-RU"/>
        </w:rPr>
      </w:pPr>
      <w:r w:rsidRPr="006D3F95">
        <w:rPr>
          <w:rFonts w:ascii="Times New Roman" w:eastAsia="Times New Roman" w:hAnsi="Times New Roman"/>
          <w:sz w:val="28"/>
          <w:szCs w:val="28"/>
          <w:lang w:eastAsia="ru-RU"/>
        </w:rPr>
        <w:t>В соответствии</w:t>
      </w:r>
      <w:r w:rsidR="009A5E75" w:rsidRPr="006D3F9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н</w:t>
      </w:r>
      <w:r w:rsidRPr="006D3F95">
        <w:rPr>
          <w:rFonts w:ascii="Times New Roman" w:eastAsia="Times New Roman" w:hAnsi="Times New Roman"/>
          <w:sz w:val="28"/>
          <w:szCs w:val="28"/>
          <w:lang w:eastAsia="ru-RU"/>
        </w:rPr>
        <w:t xml:space="preserve">ормативными требованиями, для обеспечения легкового автотранспорта жителей </w:t>
      </w:r>
      <w:r w:rsidR="004B4437">
        <w:rPr>
          <w:rFonts w:ascii="Times New Roman" w:eastAsia="Times New Roman" w:hAnsi="Times New Roman"/>
          <w:sz w:val="28"/>
          <w:szCs w:val="28"/>
          <w:lang w:eastAsia="ru-RU"/>
        </w:rPr>
        <w:t>Октябрьского</w:t>
      </w:r>
      <w:r w:rsidR="00903794">
        <w:rPr>
          <w:rFonts w:ascii="Times New Roman" w:eastAsia="Times New Roman" w:hAnsi="Times New Roman"/>
          <w:sz w:val="28"/>
          <w:szCs w:val="28"/>
          <w:lang w:eastAsia="ru-RU"/>
        </w:rPr>
        <w:t xml:space="preserve"> сельсовета</w:t>
      </w:r>
      <w:r w:rsidRPr="006D3F95">
        <w:rPr>
          <w:rFonts w:ascii="Times New Roman" w:eastAsia="Times New Roman" w:hAnsi="Times New Roman"/>
          <w:sz w:val="28"/>
          <w:szCs w:val="28"/>
          <w:lang w:eastAsia="ru-RU"/>
        </w:rPr>
        <w:t xml:space="preserve"> </w:t>
      </w:r>
      <w:r w:rsidR="00BB5C44">
        <w:rPr>
          <w:rFonts w:ascii="Times New Roman" w:eastAsia="Times New Roman" w:hAnsi="Times New Roman"/>
          <w:sz w:val="28"/>
          <w:szCs w:val="28"/>
          <w:lang w:eastAsia="ru-RU"/>
        </w:rPr>
        <w:t>рекомендуется</w:t>
      </w:r>
      <w:r w:rsidR="00903794">
        <w:rPr>
          <w:rFonts w:ascii="Times New Roman" w:eastAsia="Times New Roman" w:hAnsi="Times New Roman"/>
          <w:sz w:val="28"/>
          <w:szCs w:val="28"/>
          <w:lang w:eastAsia="ru-RU"/>
        </w:rPr>
        <w:t xml:space="preserve"> р</w:t>
      </w:r>
      <w:r w:rsidRPr="006D3F95">
        <w:rPr>
          <w:rFonts w:ascii="Times New Roman" w:eastAsia="Times New Roman" w:hAnsi="Times New Roman"/>
          <w:sz w:val="28"/>
          <w:szCs w:val="28"/>
          <w:lang w:eastAsia="ru-RU"/>
        </w:rPr>
        <w:t>азмещение</w:t>
      </w:r>
      <w:r w:rsidR="00C83818">
        <w:rPr>
          <w:rFonts w:ascii="Times New Roman" w:eastAsia="Times New Roman" w:hAnsi="Times New Roman"/>
          <w:sz w:val="28"/>
          <w:szCs w:val="28"/>
          <w:lang w:eastAsia="ru-RU"/>
        </w:rPr>
        <w:t xml:space="preserve"> </w:t>
      </w:r>
      <w:r w:rsidRPr="006D3F95">
        <w:rPr>
          <w:rFonts w:ascii="Times New Roman" w:eastAsia="Times New Roman" w:hAnsi="Times New Roman"/>
          <w:sz w:val="28"/>
          <w:szCs w:val="28"/>
          <w:lang w:eastAsia="ru-RU"/>
        </w:rPr>
        <w:t xml:space="preserve">СТО на </w:t>
      </w:r>
      <w:r w:rsidR="004B4437">
        <w:rPr>
          <w:rFonts w:ascii="Times New Roman" w:eastAsia="Times New Roman" w:hAnsi="Times New Roman"/>
          <w:sz w:val="28"/>
          <w:szCs w:val="28"/>
          <w:lang w:eastAsia="ru-RU"/>
        </w:rPr>
        <w:t>5</w:t>
      </w:r>
      <w:r w:rsidRPr="006D3F95">
        <w:rPr>
          <w:rFonts w:ascii="Times New Roman" w:eastAsia="Times New Roman" w:hAnsi="Times New Roman"/>
          <w:sz w:val="28"/>
          <w:szCs w:val="28"/>
          <w:lang w:eastAsia="ru-RU"/>
        </w:rPr>
        <w:t xml:space="preserve"> пост</w:t>
      </w:r>
      <w:r w:rsidR="00A670D6">
        <w:rPr>
          <w:rFonts w:ascii="Times New Roman" w:eastAsia="Times New Roman" w:hAnsi="Times New Roman"/>
          <w:sz w:val="28"/>
          <w:szCs w:val="28"/>
          <w:lang w:eastAsia="ru-RU"/>
        </w:rPr>
        <w:t>ов</w:t>
      </w:r>
      <w:r w:rsidR="00C83818">
        <w:rPr>
          <w:rFonts w:ascii="Times New Roman" w:eastAsia="Times New Roman" w:hAnsi="Times New Roman"/>
          <w:sz w:val="28"/>
          <w:szCs w:val="28"/>
          <w:lang w:eastAsia="ru-RU"/>
        </w:rPr>
        <w:t>.</w:t>
      </w:r>
    </w:p>
    <w:p w14:paraId="722E4B57" w14:textId="6632AE22" w:rsidR="00A670D6" w:rsidRPr="00A670D6" w:rsidRDefault="00A670D6" w:rsidP="00A670D6">
      <w:pPr>
        <w:spacing w:after="0" w:line="240" w:lineRule="auto"/>
        <w:ind w:firstLine="709"/>
        <w:jc w:val="both"/>
        <w:rPr>
          <w:rFonts w:ascii="Times New Roman" w:eastAsia="Times New Roman" w:hAnsi="Times New Roman"/>
          <w:sz w:val="28"/>
          <w:szCs w:val="28"/>
          <w:lang w:eastAsia="ru-RU"/>
        </w:rPr>
      </w:pPr>
      <w:r w:rsidRPr="00A670D6">
        <w:rPr>
          <w:rFonts w:ascii="Times New Roman" w:eastAsia="Times New Roman" w:hAnsi="Times New Roman"/>
          <w:sz w:val="28"/>
          <w:szCs w:val="28"/>
          <w:lang w:eastAsia="ru-RU"/>
        </w:rPr>
        <w:t xml:space="preserve">В соответствии с СП 42.13330.2016 «Градостроительство. Планировка и застройка городских и сельских поселений» (актуализированная редакция СНиП 2.07.01-89*) </w:t>
      </w:r>
      <w:r>
        <w:rPr>
          <w:rFonts w:ascii="Times New Roman" w:eastAsia="Times New Roman" w:hAnsi="Times New Roman"/>
          <w:sz w:val="28"/>
          <w:szCs w:val="28"/>
          <w:lang w:eastAsia="ru-RU"/>
        </w:rPr>
        <w:t>н</w:t>
      </w:r>
      <w:r w:rsidRPr="00A670D6">
        <w:rPr>
          <w:rFonts w:ascii="Times New Roman" w:eastAsia="Times New Roman" w:hAnsi="Times New Roman"/>
          <w:sz w:val="28"/>
          <w:szCs w:val="28"/>
          <w:lang w:eastAsia="ru-RU"/>
        </w:rPr>
        <w:t>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 расчётного числа индивидуальных легковых автомобилей.</w:t>
      </w:r>
    </w:p>
    <w:p w14:paraId="15B28CC9" w14:textId="1401436B" w:rsidR="00A670D6" w:rsidRPr="00A670D6" w:rsidRDefault="00A670D6" w:rsidP="00A670D6">
      <w:pPr>
        <w:spacing w:after="0" w:line="240" w:lineRule="auto"/>
        <w:ind w:firstLine="709"/>
        <w:jc w:val="both"/>
        <w:rPr>
          <w:rFonts w:ascii="Times New Roman" w:eastAsia="Times New Roman" w:hAnsi="Times New Roman"/>
          <w:sz w:val="28"/>
          <w:szCs w:val="28"/>
          <w:lang w:eastAsia="ru-RU"/>
        </w:rPr>
      </w:pPr>
      <w:r w:rsidRPr="00A670D6">
        <w:rPr>
          <w:rFonts w:ascii="Times New Roman" w:eastAsia="Times New Roman" w:hAnsi="Times New Roman"/>
          <w:sz w:val="28"/>
          <w:szCs w:val="28"/>
          <w:lang w:eastAsia="ru-RU"/>
        </w:rPr>
        <w:t xml:space="preserve">При общей численности жителей в многоквартирных домах около </w:t>
      </w:r>
      <w:r w:rsidR="00C83818">
        <w:rPr>
          <w:rFonts w:ascii="Times New Roman" w:eastAsia="Times New Roman" w:hAnsi="Times New Roman"/>
          <w:sz w:val="28"/>
          <w:szCs w:val="28"/>
          <w:lang w:eastAsia="ru-RU"/>
        </w:rPr>
        <w:t>1130</w:t>
      </w:r>
      <w:r w:rsidRPr="00A670D6">
        <w:rPr>
          <w:rFonts w:ascii="Times New Roman" w:eastAsia="Times New Roman" w:hAnsi="Times New Roman"/>
          <w:sz w:val="28"/>
          <w:szCs w:val="28"/>
          <w:lang w:eastAsia="ru-RU"/>
        </w:rPr>
        <w:t xml:space="preserve"> чел. число мест на открытых парковках должно составлять не менее </w:t>
      </w:r>
      <w:r w:rsidR="00C83818">
        <w:rPr>
          <w:rFonts w:ascii="Times New Roman" w:eastAsia="Times New Roman" w:hAnsi="Times New Roman"/>
          <w:sz w:val="28"/>
          <w:szCs w:val="28"/>
          <w:lang w:eastAsia="ru-RU"/>
        </w:rPr>
        <w:t>427</w:t>
      </w:r>
      <w:r w:rsidRPr="00A670D6">
        <w:rPr>
          <w:rFonts w:ascii="Times New Roman" w:eastAsia="Times New Roman" w:hAnsi="Times New Roman"/>
          <w:sz w:val="28"/>
          <w:szCs w:val="28"/>
          <w:lang w:eastAsia="ru-RU"/>
        </w:rPr>
        <w:t xml:space="preserve"> ед. </w:t>
      </w:r>
    </w:p>
    <w:p w14:paraId="4F4974D4" w14:textId="7BED4B49" w:rsidR="006D3F95" w:rsidRPr="006D3F95" w:rsidRDefault="006D3F95" w:rsidP="006D3F95">
      <w:pPr>
        <w:spacing w:after="0" w:line="240" w:lineRule="auto"/>
        <w:ind w:firstLine="709"/>
        <w:jc w:val="both"/>
        <w:rPr>
          <w:rFonts w:ascii="Times New Roman" w:eastAsia="Times New Roman" w:hAnsi="Times New Roman"/>
          <w:sz w:val="28"/>
          <w:szCs w:val="28"/>
          <w:lang w:eastAsia="ru-RU"/>
        </w:rPr>
      </w:pPr>
      <w:r w:rsidRPr="006D3F95">
        <w:rPr>
          <w:rFonts w:ascii="Times New Roman" w:eastAsia="Times New Roman" w:hAnsi="Times New Roman"/>
          <w:sz w:val="28"/>
          <w:szCs w:val="28"/>
          <w:lang w:eastAsia="ru-RU"/>
        </w:rPr>
        <w:t xml:space="preserve">Хранение индивидуального легкового автотранспорта жителей </w:t>
      </w:r>
      <w:r w:rsidR="009A261F">
        <w:rPr>
          <w:rFonts w:ascii="Times New Roman" w:eastAsia="Times New Roman" w:hAnsi="Times New Roman"/>
          <w:sz w:val="28"/>
          <w:szCs w:val="28"/>
          <w:lang w:eastAsia="ru-RU"/>
        </w:rPr>
        <w:t xml:space="preserve">частного сектора </w:t>
      </w:r>
      <w:r w:rsidRPr="006D3F95">
        <w:rPr>
          <w:rFonts w:ascii="Times New Roman" w:eastAsia="Times New Roman" w:hAnsi="Times New Roman"/>
          <w:sz w:val="28"/>
          <w:szCs w:val="28"/>
          <w:lang w:eastAsia="ru-RU"/>
        </w:rPr>
        <w:t>предлагается осуществлять</w:t>
      </w:r>
      <w:r w:rsidR="009A5E75" w:rsidRPr="006D3F95">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D3F95">
        <w:rPr>
          <w:rFonts w:ascii="Times New Roman" w:eastAsia="Times New Roman" w:hAnsi="Times New Roman"/>
          <w:sz w:val="28"/>
          <w:szCs w:val="28"/>
          <w:lang w:eastAsia="ru-RU"/>
        </w:rPr>
        <w:t>т</w:t>
      </w:r>
      <w:r w:rsidRPr="006D3F95">
        <w:rPr>
          <w:rFonts w:ascii="Times New Roman" w:eastAsia="Times New Roman" w:hAnsi="Times New Roman"/>
          <w:sz w:val="28"/>
          <w:szCs w:val="28"/>
          <w:lang w:eastAsia="ru-RU"/>
        </w:rPr>
        <w:t>ерритории приусадебных участков.</w:t>
      </w:r>
    </w:p>
    <w:p w14:paraId="5013C481" w14:textId="77777777" w:rsidR="003A7901" w:rsidRPr="003A7901" w:rsidRDefault="003A7901" w:rsidP="003A7901">
      <w:pPr>
        <w:spacing w:after="0" w:line="240" w:lineRule="auto"/>
        <w:ind w:firstLine="709"/>
        <w:jc w:val="both"/>
        <w:rPr>
          <w:rFonts w:ascii="Times New Roman" w:eastAsia="Times New Roman" w:hAnsi="Times New Roman"/>
          <w:bCs/>
          <w:i/>
          <w:iCs/>
          <w:sz w:val="28"/>
          <w:szCs w:val="28"/>
          <w:u w:val="single"/>
          <w:lang w:eastAsia="ru-RU"/>
        </w:rPr>
      </w:pPr>
      <w:r w:rsidRPr="003A7901">
        <w:rPr>
          <w:rFonts w:ascii="Times New Roman" w:eastAsia="Times New Roman" w:hAnsi="Times New Roman"/>
          <w:bCs/>
          <w:i/>
          <w:iCs/>
          <w:sz w:val="28"/>
          <w:szCs w:val="28"/>
          <w:u w:val="single"/>
          <w:lang w:eastAsia="ru-RU"/>
        </w:rPr>
        <w:t>Общественный транспорт</w:t>
      </w:r>
    </w:p>
    <w:p w14:paraId="21665A63" w14:textId="08DC86CD" w:rsidR="008C7731" w:rsidRDefault="00BF5A3A" w:rsidP="008C7731">
      <w:pPr>
        <w:spacing w:after="0" w:line="240" w:lineRule="auto"/>
        <w:ind w:firstLine="709"/>
        <w:jc w:val="both"/>
        <w:rPr>
          <w:rFonts w:ascii="Times New Roman" w:eastAsia="Times New Roman" w:hAnsi="Times New Roman"/>
          <w:bCs/>
          <w:sz w:val="28"/>
          <w:szCs w:val="28"/>
          <w:lang w:eastAsia="ru-RU"/>
        </w:rPr>
      </w:pPr>
      <w:r w:rsidRPr="00BF5A3A">
        <w:rPr>
          <w:rFonts w:ascii="Times New Roman" w:eastAsia="Times New Roman" w:hAnsi="Times New Roman"/>
          <w:bCs/>
          <w:sz w:val="28"/>
          <w:szCs w:val="28"/>
          <w:lang w:eastAsia="ru-RU"/>
        </w:rPr>
        <w:t xml:space="preserve">Развитие </w:t>
      </w:r>
      <w:r w:rsidR="009A261F">
        <w:rPr>
          <w:rFonts w:ascii="Times New Roman" w:eastAsia="Times New Roman" w:hAnsi="Times New Roman"/>
          <w:bCs/>
          <w:sz w:val="28"/>
          <w:szCs w:val="28"/>
          <w:lang w:eastAsia="ru-RU"/>
        </w:rPr>
        <w:t xml:space="preserve">внутреннего (не транзитного) </w:t>
      </w:r>
      <w:r w:rsidRPr="00BF5A3A">
        <w:rPr>
          <w:rFonts w:ascii="Times New Roman" w:eastAsia="Times New Roman" w:hAnsi="Times New Roman"/>
          <w:bCs/>
          <w:sz w:val="28"/>
          <w:szCs w:val="28"/>
          <w:lang w:eastAsia="ru-RU"/>
        </w:rPr>
        <w:t>общественного пассажирского транспорта</w:t>
      </w:r>
      <w:r w:rsidR="009A5E75" w:rsidRPr="00BF5A3A">
        <w:rPr>
          <w:rFonts w:ascii="Times New Roman" w:eastAsia="Times New Roman" w:hAnsi="Times New Roman"/>
          <w:bCs/>
          <w:sz w:val="28"/>
          <w:szCs w:val="28"/>
          <w:lang w:eastAsia="ru-RU"/>
        </w:rPr>
        <w:t xml:space="preserve"> на</w:t>
      </w:r>
      <w:r w:rsidR="009A5E75">
        <w:rPr>
          <w:rFonts w:ascii="Times New Roman" w:eastAsia="Times New Roman" w:hAnsi="Times New Roman"/>
          <w:bCs/>
          <w:sz w:val="28"/>
          <w:szCs w:val="28"/>
          <w:lang w:eastAsia="ru-RU"/>
        </w:rPr>
        <w:t> </w:t>
      </w:r>
      <w:r w:rsidR="009A5E75" w:rsidRPr="00BF5A3A">
        <w:rPr>
          <w:rFonts w:ascii="Times New Roman" w:eastAsia="Times New Roman" w:hAnsi="Times New Roman"/>
          <w:bCs/>
          <w:sz w:val="28"/>
          <w:szCs w:val="28"/>
          <w:lang w:eastAsia="ru-RU"/>
        </w:rPr>
        <w:t>т</w:t>
      </w:r>
      <w:r w:rsidRPr="00BF5A3A">
        <w:rPr>
          <w:rFonts w:ascii="Times New Roman" w:eastAsia="Times New Roman" w:hAnsi="Times New Roman"/>
          <w:bCs/>
          <w:sz w:val="28"/>
          <w:szCs w:val="28"/>
          <w:lang w:eastAsia="ru-RU"/>
        </w:rPr>
        <w:t xml:space="preserve">ерритории </w:t>
      </w:r>
      <w:r w:rsidR="00C83818">
        <w:rPr>
          <w:rFonts w:ascii="Times New Roman" w:eastAsia="Times New Roman" w:hAnsi="Times New Roman"/>
          <w:bCs/>
          <w:sz w:val="28"/>
          <w:szCs w:val="28"/>
          <w:lang w:eastAsia="ru-RU"/>
        </w:rPr>
        <w:t>сельсовета</w:t>
      </w:r>
      <w:r w:rsidR="004710DF">
        <w:rPr>
          <w:rFonts w:ascii="Times New Roman" w:eastAsia="Times New Roman" w:hAnsi="Times New Roman"/>
          <w:bCs/>
          <w:sz w:val="28"/>
          <w:szCs w:val="28"/>
          <w:lang w:eastAsia="ru-RU"/>
        </w:rPr>
        <w:t xml:space="preserve">, </w:t>
      </w:r>
      <w:r w:rsidR="009A5E75" w:rsidRPr="00BF5A3A">
        <w:rPr>
          <w:rFonts w:ascii="Times New Roman" w:eastAsia="Times New Roman" w:hAnsi="Times New Roman"/>
          <w:bCs/>
          <w:sz w:val="28"/>
          <w:szCs w:val="28"/>
          <w:lang w:eastAsia="ru-RU"/>
        </w:rPr>
        <w:t>не</w:t>
      </w:r>
      <w:r w:rsidR="009A5E75">
        <w:rPr>
          <w:rFonts w:ascii="Times New Roman" w:eastAsia="Times New Roman" w:hAnsi="Times New Roman"/>
          <w:bCs/>
          <w:sz w:val="28"/>
          <w:szCs w:val="28"/>
          <w:lang w:eastAsia="ru-RU"/>
        </w:rPr>
        <w:t> </w:t>
      </w:r>
      <w:r w:rsidR="009A5E75" w:rsidRPr="00BF5A3A">
        <w:rPr>
          <w:rFonts w:ascii="Times New Roman" w:eastAsia="Times New Roman" w:hAnsi="Times New Roman"/>
          <w:bCs/>
          <w:sz w:val="28"/>
          <w:szCs w:val="28"/>
          <w:lang w:eastAsia="ru-RU"/>
        </w:rPr>
        <w:t>п</w:t>
      </w:r>
      <w:r w:rsidRPr="00BF5A3A">
        <w:rPr>
          <w:rFonts w:ascii="Times New Roman" w:eastAsia="Times New Roman" w:hAnsi="Times New Roman"/>
          <w:bCs/>
          <w:sz w:val="28"/>
          <w:szCs w:val="28"/>
          <w:lang w:eastAsia="ru-RU"/>
        </w:rPr>
        <w:t>редусмотрено.</w:t>
      </w:r>
      <w:bookmarkStart w:id="287" w:name="_Toc468971952"/>
      <w:bookmarkStart w:id="288" w:name="_Toc475037118"/>
      <w:r w:rsidR="004B064C">
        <w:rPr>
          <w:rFonts w:ascii="Times New Roman" w:eastAsia="Times New Roman" w:hAnsi="Times New Roman"/>
          <w:bCs/>
          <w:sz w:val="28"/>
          <w:szCs w:val="28"/>
          <w:lang w:eastAsia="ru-RU"/>
        </w:rPr>
        <w:t xml:space="preserve"> </w:t>
      </w:r>
    </w:p>
    <w:p w14:paraId="6EA6536A" w14:textId="77777777" w:rsidR="00D50F65" w:rsidRPr="003A7901" w:rsidRDefault="00D50F65" w:rsidP="00D50F65">
      <w:pPr>
        <w:spacing w:after="0" w:line="240" w:lineRule="auto"/>
        <w:ind w:firstLine="709"/>
        <w:jc w:val="both"/>
        <w:rPr>
          <w:rFonts w:ascii="Times New Roman" w:eastAsia="Times New Roman" w:hAnsi="Times New Roman"/>
          <w:bCs/>
          <w:i/>
          <w:iCs/>
          <w:sz w:val="28"/>
          <w:szCs w:val="28"/>
          <w:u w:val="single"/>
          <w:lang w:eastAsia="ru-RU"/>
        </w:rPr>
      </w:pPr>
      <w:r w:rsidRPr="00D50F65">
        <w:rPr>
          <w:rFonts w:ascii="Times New Roman" w:eastAsia="Times New Roman" w:hAnsi="Times New Roman"/>
          <w:bCs/>
          <w:i/>
          <w:iCs/>
          <w:sz w:val="28"/>
          <w:szCs w:val="28"/>
          <w:u w:val="single"/>
          <w:lang w:eastAsia="ru-RU"/>
        </w:rPr>
        <w:t>Мероприятия для маломобильных групп населения</w:t>
      </w:r>
    </w:p>
    <w:p w14:paraId="7DDB0656" w14:textId="0280CFC7" w:rsidR="00D50F65" w:rsidRPr="000E1736" w:rsidRDefault="00D50F65" w:rsidP="00D50F65">
      <w:pPr>
        <w:spacing w:after="0" w:line="240" w:lineRule="auto"/>
        <w:ind w:firstLine="709"/>
        <w:jc w:val="both"/>
        <w:rPr>
          <w:rFonts w:ascii="Times New Roman" w:eastAsia="Times New Roman" w:hAnsi="Times New Roman"/>
          <w:sz w:val="28"/>
          <w:szCs w:val="28"/>
          <w:lang w:eastAsia="ru-RU"/>
        </w:rPr>
      </w:pPr>
      <w:r w:rsidRPr="000E1736">
        <w:rPr>
          <w:rFonts w:ascii="Times New Roman" w:eastAsia="Times New Roman" w:hAnsi="Times New Roman"/>
          <w:sz w:val="28"/>
          <w:szCs w:val="28"/>
          <w:lang w:eastAsia="ru-RU"/>
        </w:rPr>
        <w:t xml:space="preserve">Согласно </w:t>
      </w:r>
      <w:r w:rsidR="004710DF" w:rsidRPr="004710DF">
        <w:rPr>
          <w:rFonts w:ascii="Times New Roman" w:eastAsia="Times New Roman" w:hAnsi="Times New Roman"/>
          <w:sz w:val="28"/>
          <w:szCs w:val="28"/>
          <w:lang w:eastAsia="ru-RU"/>
        </w:rPr>
        <w:t>СП 42.13330.2016</w:t>
      </w:r>
      <w:r w:rsidR="004710DF">
        <w:rPr>
          <w:rFonts w:ascii="Times New Roman" w:eastAsia="Times New Roman" w:hAnsi="Times New Roman"/>
          <w:sz w:val="28"/>
          <w:szCs w:val="28"/>
          <w:lang w:eastAsia="ru-RU"/>
        </w:rPr>
        <w:t xml:space="preserve">, </w:t>
      </w:r>
      <w:r w:rsidR="004710DF" w:rsidRPr="004710DF">
        <w:rPr>
          <w:rFonts w:ascii="Times New Roman" w:eastAsia="Times New Roman" w:hAnsi="Times New Roman"/>
          <w:sz w:val="28"/>
          <w:szCs w:val="28"/>
          <w:lang w:eastAsia="ru-RU"/>
        </w:rPr>
        <w:t>СП 59.13330</w:t>
      </w:r>
      <w:r w:rsidR="004710DF">
        <w:rPr>
          <w:rFonts w:ascii="Times New Roman" w:eastAsia="Times New Roman" w:hAnsi="Times New Roman"/>
          <w:sz w:val="28"/>
          <w:szCs w:val="28"/>
          <w:lang w:eastAsia="ru-RU"/>
        </w:rPr>
        <w:t>.2016</w:t>
      </w:r>
      <w:r w:rsidR="009A5E75">
        <w:rPr>
          <w:rFonts w:ascii="Times New Roman" w:eastAsia="Times New Roman" w:hAnsi="Times New Roman"/>
          <w:sz w:val="28"/>
          <w:szCs w:val="28"/>
          <w:lang w:eastAsia="ru-RU"/>
        </w:rPr>
        <w:t xml:space="preserve"> и </w:t>
      </w:r>
      <w:r w:rsidR="009A5E75" w:rsidRPr="004710DF">
        <w:rPr>
          <w:rFonts w:ascii="Times New Roman" w:eastAsia="Times New Roman" w:hAnsi="Times New Roman"/>
          <w:sz w:val="28"/>
          <w:szCs w:val="28"/>
          <w:lang w:eastAsia="ru-RU"/>
        </w:rPr>
        <w:t>С</w:t>
      </w:r>
      <w:r w:rsidR="004710DF" w:rsidRPr="004710DF">
        <w:rPr>
          <w:rFonts w:ascii="Times New Roman" w:eastAsia="Times New Roman" w:hAnsi="Times New Roman"/>
          <w:sz w:val="28"/>
          <w:szCs w:val="28"/>
          <w:lang w:eastAsia="ru-RU"/>
        </w:rPr>
        <w:t>П 113.13330</w:t>
      </w:r>
      <w:r w:rsidR="004710DF">
        <w:rPr>
          <w:rFonts w:ascii="Times New Roman" w:eastAsia="Times New Roman" w:hAnsi="Times New Roman"/>
          <w:sz w:val="28"/>
          <w:szCs w:val="28"/>
          <w:lang w:eastAsia="ru-RU"/>
        </w:rPr>
        <w:t>.2016</w:t>
      </w:r>
      <w:r>
        <w:rPr>
          <w:rFonts w:ascii="Times New Roman" w:eastAsia="Times New Roman" w:hAnsi="Times New Roman"/>
          <w:sz w:val="28"/>
          <w:szCs w:val="28"/>
          <w:lang w:eastAsia="ru-RU"/>
        </w:rPr>
        <w:t>,</w:t>
      </w:r>
      <w:r w:rsidR="009A5E75">
        <w:rPr>
          <w:rFonts w:ascii="Times New Roman" w:eastAsia="Times New Roman" w:hAnsi="Times New Roman"/>
          <w:sz w:val="28"/>
          <w:szCs w:val="28"/>
          <w:lang w:eastAsia="ru-RU"/>
        </w:rPr>
        <w:t xml:space="preserve"> н</w:t>
      </w:r>
      <w:r w:rsidR="009A5E75" w:rsidRPr="000E1736">
        <w:rPr>
          <w:rFonts w:ascii="Times New Roman" w:eastAsia="Times New Roman" w:hAnsi="Times New Roman"/>
          <w:sz w:val="28"/>
          <w:szCs w:val="28"/>
          <w:lang w:eastAsia="ru-RU"/>
        </w:rPr>
        <w:t>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о</w:t>
      </w:r>
      <w:r w:rsidRPr="000E1736">
        <w:rPr>
          <w:rFonts w:ascii="Times New Roman" w:eastAsia="Times New Roman" w:hAnsi="Times New Roman"/>
          <w:sz w:val="28"/>
          <w:szCs w:val="28"/>
          <w:lang w:eastAsia="ru-RU"/>
        </w:rPr>
        <w:t>ткрытых автостоянках около объектов социальной инфраструктуры</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р</w:t>
      </w:r>
      <w:r w:rsidRPr="000E1736">
        <w:rPr>
          <w:rFonts w:ascii="Times New Roman" w:eastAsia="Times New Roman" w:hAnsi="Times New Roman"/>
          <w:sz w:val="28"/>
          <w:szCs w:val="28"/>
          <w:lang w:eastAsia="ru-RU"/>
        </w:rPr>
        <w:t>асстоянии</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д</w:t>
      </w:r>
      <w:r w:rsidRPr="000E1736">
        <w:rPr>
          <w:rFonts w:ascii="Times New Roman" w:eastAsia="Times New Roman" w:hAnsi="Times New Roman"/>
          <w:sz w:val="28"/>
          <w:szCs w:val="28"/>
          <w:lang w:eastAsia="ru-RU"/>
        </w:rPr>
        <w:t>алее 50</w:t>
      </w:r>
      <w:r w:rsidR="009A5E75" w:rsidRPr="000E1736">
        <w:rPr>
          <w:rFonts w:ascii="Times New Roman" w:eastAsia="Times New Roman" w:hAnsi="Times New Roman"/>
          <w:sz w:val="28"/>
          <w:szCs w:val="28"/>
          <w:lang w:eastAsia="ru-RU"/>
        </w:rPr>
        <w:t xml:space="preserve"> м</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от</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в</w:t>
      </w:r>
      <w:r w:rsidRPr="000E1736">
        <w:rPr>
          <w:rFonts w:ascii="Times New Roman" w:eastAsia="Times New Roman" w:hAnsi="Times New Roman"/>
          <w:sz w:val="28"/>
          <w:szCs w:val="28"/>
          <w:lang w:eastAsia="ru-RU"/>
        </w:rPr>
        <w:t>хода,</w:t>
      </w:r>
      <w:r w:rsidR="009A5E75" w:rsidRPr="000E1736">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п</w:t>
      </w:r>
      <w:r w:rsidRPr="000E1736">
        <w:rPr>
          <w:rFonts w:ascii="Times New Roman" w:eastAsia="Times New Roman" w:hAnsi="Times New Roman"/>
          <w:sz w:val="28"/>
          <w:szCs w:val="28"/>
          <w:lang w:eastAsia="ru-RU"/>
        </w:rPr>
        <w:t xml:space="preserve">ри жилых зданиях </w:t>
      </w:r>
      <w:r>
        <w:rPr>
          <w:rFonts w:ascii="Times New Roman" w:eastAsia="Times New Roman" w:hAnsi="Times New Roman"/>
          <w:sz w:val="28"/>
          <w:szCs w:val="28"/>
          <w:lang w:eastAsia="ru-RU"/>
        </w:rPr>
        <w:t>–</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д</w:t>
      </w:r>
      <w:r w:rsidRPr="000E1736">
        <w:rPr>
          <w:rFonts w:ascii="Times New Roman" w:eastAsia="Times New Roman" w:hAnsi="Times New Roman"/>
          <w:sz w:val="28"/>
          <w:szCs w:val="28"/>
          <w:lang w:eastAsia="ru-RU"/>
        </w:rPr>
        <w:t>алее 100</w:t>
      </w:r>
      <w:r w:rsidR="009A5E75" w:rsidRPr="000E1736">
        <w:rPr>
          <w:rFonts w:ascii="Times New Roman" w:eastAsia="Times New Roman" w:hAnsi="Times New Roman"/>
          <w:sz w:val="28"/>
          <w:szCs w:val="28"/>
          <w:lang w:eastAsia="ru-RU"/>
        </w:rPr>
        <w:t xml:space="preserve"> м</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ледует выделять</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10 % мест (но</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одного места) для транспорта инвалидов</w:t>
      </w:r>
      <w:r w:rsidR="009A5E75" w:rsidRPr="000E1736">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у</w:t>
      </w:r>
      <w:r w:rsidRPr="000E1736">
        <w:rPr>
          <w:rFonts w:ascii="Times New Roman" w:eastAsia="Times New Roman" w:hAnsi="Times New Roman"/>
          <w:sz w:val="28"/>
          <w:szCs w:val="28"/>
          <w:lang w:eastAsia="ru-RU"/>
        </w:rPr>
        <w:t>чётом ширины зоны для стоянки</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3,5 м.</w:t>
      </w:r>
    </w:p>
    <w:p w14:paraId="568F02C2" w14:textId="511619D3" w:rsidR="00D50F65" w:rsidRPr="000E1736" w:rsidRDefault="00D50F65" w:rsidP="00D50F65">
      <w:pPr>
        <w:spacing w:after="0" w:line="240" w:lineRule="auto"/>
        <w:ind w:firstLine="709"/>
        <w:jc w:val="both"/>
        <w:rPr>
          <w:rFonts w:ascii="Times New Roman" w:eastAsia="Times New Roman" w:hAnsi="Times New Roman"/>
          <w:sz w:val="28"/>
          <w:szCs w:val="28"/>
          <w:lang w:eastAsia="ru-RU"/>
        </w:rPr>
      </w:pPr>
      <w:r w:rsidRPr="000E1736">
        <w:rPr>
          <w:rFonts w:ascii="Times New Roman" w:eastAsia="Times New Roman" w:hAnsi="Times New Roman"/>
          <w:sz w:val="28"/>
          <w:szCs w:val="28"/>
          <w:lang w:eastAsia="ru-RU"/>
        </w:rPr>
        <w:t>На автомобильных стоянках при специализированных зданиях</w:t>
      </w:r>
      <w:r w:rsidR="009A5E75" w:rsidRPr="000E1736">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 xml:space="preserve">ооружениях </w:t>
      </w:r>
      <w:r w:rsidRPr="000E1736">
        <w:rPr>
          <w:rFonts w:ascii="Times New Roman" w:eastAsia="Times New Roman" w:hAnsi="Times New Roman"/>
          <w:sz w:val="28"/>
          <w:szCs w:val="28"/>
          <w:lang w:eastAsia="ru-RU"/>
        </w:rPr>
        <w:br/>
        <w:t>для инвалидов следует выделять для личных автомобилей инвалидов</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20 % мест,</w:t>
      </w:r>
      <w:r w:rsidR="009A5E75" w:rsidRPr="000E1736">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о</w:t>
      </w:r>
      <w:r w:rsidRPr="000E1736">
        <w:rPr>
          <w:rFonts w:ascii="Times New Roman" w:eastAsia="Times New Roman" w:hAnsi="Times New Roman"/>
          <w:sz w:val="28"/>
          <w:szCs w:val="28"/>
          <w:lang w:eastAsia="ru-RU"/>
        </w:rPr>
        <w:t>коло учреждений, специализирующихся</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л</w:t>
      </w:r>
      <w:r w:rsidRPr="000E1736">
        <w:rPr>
          <w:rFonts w:ascii="Times New Roman" w:eastAsia="Times New Roman" w:hAnsi="Times New Roman"/>
          <w:sz w:val="28"/>
          <w:szCs w:val="28"/>
          <w:lang w:eastAsia="ru-RU"/>
        </w:rPr>
        <w:t>ечении спинальных больных</w:t>
      </w:r>
      <w:r w:rsidR="009A5E75" w:rsidRPr="000E1736">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в</w:t>
      </w:r>
      <w:r w:rsidRPr="000E1736">
        <w:rPr>
          <w:rFonts w:ascii="Times New Roman" w:eastAsia="Times New Roman" w:hAnsi="Times New Roman"/>
          <w:sz w:val="28"/>
          <w:szCs w:val="28"/>
          <w:lang w:eastAsia="ru-RU"/>
        </w:rPr>
        <w:t xml:space="preserve">осстановлении опорно-двигательных функций </w:t>
      </w:r>
      <w:r>
        <w:rPr>
          <w:rFonts w:ascii="Times New Roman" w:eastAsia="Times New Roman" w:hAnsi="Times New Roman"/>
          <w:sz w:val="28"/>
          <w:szCs w:val="28"/>
          <w:lang w:eastAsia="ru-RU"/>
        </w:rPr>
        <w:t>–</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30 % мест.</w:t>
      </w:r>
    </w:p>
    <w:p w14:paraId="4769AD82" w14:textId="0F2C23FE" w:rsidR="00D50F65" w:rsidRDefault="00D50F65" w:rsidP="00D50F65">
      <w:pPr>
        <w:spacing w:after="0" w:line="240" w:lineRule="auto"/>
        <w:ind w:firstLine="709"/>
        <w:jc w:val="both"/>
        <w:rPr>
          <w:rFonts w:ascii="Times New Roman" w:eastAsia="Times New Roman" w:hAnsi="Times New Roman"/>
          <w:sz w:val="28"/>
          <w:szCs w:val="28"/>
          <w:lang w:eastAsia="ru-RU"/>
        </w:rPr>
      </w:pPr>
      <w:r w:rsidRPr="000E1736">
        <w:rPr>
          <w:rFonts w:ascii="Times New Roman" w:eastAsia="Times New Roman" w:hAnsi="Times New Roman"/>
          <w:sz w:val="28"/>
          <w:szCs w:val="28"/>
          <w:lang w:eastAsia="ru-RU"/>
        </w:rPr>
        <w:lastRenderedPageBreak/>
        <w:t>При наличии</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с</w:t>
      </w:r>
      <w:r w:rsidRPr="000E1736">
        <w:rPr>
          <w:rFonts w:ascii="Times New Roman" w:eastAsia="Times New Roman" w:hAnsi="Times New Roman"/>
          <w:sz w:val="28"/>
          <w:szCs w:val="28"/>
          <w:lang w:eastAsia="ru-RU"/>
        </w:rPr>
        <w:t xml:space="preserve">тоянке мест для автомашин, салоны которых приспособлены </w:t>
      </w:r>
      <w:r w:rsidRPr="000E1736">
        <w:rPr>
          <w:rFonts w:ascii="Times New Roman" w:eastAsia="Times New Roman" w:hAnsi="Times New Roman"/>
          <w:sz w:val="28"/>
          <w:szCs w:val="28"/>
          <w:lang w:eastAsia="ru-RU"/>
        </w:rPr>
        <w:br/>
        <w:t>для перевозки инвалидов</w:t>
      </w:r>
      <w:r w:rsidR="009A5E75" w:rsidRPr="000E1736">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к</w:t>
      </w:r>
      <w:r w:rsidRPr="000E1736">
        <w:rPr>
          <w:rFonts w:ascii="Times New Roman" w:eastAsia="Times New Roman" w:hAnsi="Times New Roman"/>
          <w:sz w:val="28"/>
          <w:szCs w:val="28"/>
          <w:lang w:eastAsia="ru-RU"/>
        </w:rPr>
        <w:t>реслах-колясках, ширина боковых подходов</w:t>
      </w:r>
      <w:r w:rsidR="009A5E75" w:rsidRPr="000E1736">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естам стоянки таких машин должна быть</w:t>
      </w:r>
      <w:r w:rsidR="009A5E75" w:rsidRPr="000E1736">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E1736">
        <w:rPr>
          <w:rFonts w:ascii="Times New Roman" w:eastAsia="Times New Roman" w:hAnsi="Times New Roman"/>
          <w:sz w:val="28"/>
          <w:szCs w:val="28"/>
          <w:lang w:eastAsia="ru-RU"/>
        </w:rPr>
        <w:t>м</w:t>
      </w:r>
      <w:r w:rsidRPr="000E1736">
        <w:rPr>
          <w:rFonts w:ascii="Times New Roman" w:eastAsia="Times New Roman" w:hAnsi="Times New Roman"/>
          <w:sz w:val="28"/>
          <w:szCs w:val="28"/>
          <w:lang w:eastAsia="ru-RU"/>
        </w:rPr>
        <w:t>енее 2,5 м.</w:t>
      </w:r>
    </w:p>
    <w:p w14:paraId="2B6D7F9F" w14:textId="07EF7470" w:rsidR="00C83818" w:rsidRDefault="00C83818" w:rsidP="00D50F65">
      <w:pPr>
        <w:spacing w:after="0" w:line="240" w:lineRule="auto"/>
        <w:ind w:firstLine="709"/>
        <w:jc w:val="both"/>
        <w:rPr>
          <w:rFonts w:ascii="Times New Roman" w:eastAsia="Times New Roman" w:hAnsi="Times New Roman"/>
          <w:sz w:val="28"/>
          <w:szCs w:val="28"/>
          <w:lang w:eastAsia="ru-RU"/>
        </w:rPr>
      </w:pPr>
    </w:p>
    <w:p w14:paraId="085295AD" w14:textId="39CD5009" w:rsidR="00C83818" w:rsidRDefault="00C83818" w:rsidP="00D50F65">
      <w:pPr>
        <w:spacing w:after="0" w:line="240" w:lineRule="auto"/>
        <w:ind w:firstLine="709"/>
        <w:jc w:val="both"/>
        <w:rPr>
          <w:rFonts w:ascii="Times New Roman" w:eastAsia="Times New Roman" w:hAnsi="Times New Roman"/>
          <w:sz w:val="28"/>
          <w:szCs w:val="28"/>
          <w:lang w:eastAsia="ru-RU"/>
        </w:rPr>
      </w:pPr>
    </w:p>
    <w:p w14:paraId="14842F55" w14:textId="77777777" w:rsidR="00C83818" w:rsidRDefault="00C83818" w:rsidP="00D50F65">
      <w:pPr>
        <w:spacing w:after="0" w:line="240" w:lineRule="auto"/>
        <w:ind w:firstLine="709"/>
        <w:jc w:val="both"/>
        <w:rPr>
          <w:rFonts w:ascii="Times New Roman" w:eastAsia="Times New Roman" w:hAnsi="Times New Roman"/>
          <w:sz w:val="28"/>
          <w:szCs w:val="28"/>
          <w:lang w:eastAsia="ru-RU"/>
        </w:rPr>
      </w:pPr>
    </w:p>
    <w:p w14:paraId="3C3236AF" w14:textId="77777777" w:rsidR="003A7901" w:rsidRPr="00540586" w:rsidRDefault="003A7901" w:rsidP="00C54EF1">
      <w:pPr>
        <w:pStyle w:val="2"/>
        <w:numPr>
          <w:ilvl w:val="1"/>
          <w:numId w:val="56"/>
        </w:numPr>
        <w:spacing w:before="240"/>
        <w:ind w:left="993" w:hanging="633"/>
        <w:jc w:val="both"/>
        <w:rPr>
          <w:b/>
        </w:rPr>
      </w:pPr>
      <w:bookmarkStart w:id="289" w:name="_Toc44393737"/>
      <w:r w:rsidRPr="00540586">
        <w:rPr>
          <w:b/>
        </w:rPr>
        <w:t>Развитие зоны</w:t>
      </w:r>
      <w:bookmarkEnd w:id="287"/>
      <w:bookmarkEnd w:id="288"/>
      <w:r w:rsidR="00F2697D" w:rsidRPr="00540586">
        <w:rPr>
          <w:b/>
        </w:rPr>
        <w:t xml:space="preserve"> рекреационного назначения</w:t>
      </w:r>
      <w:bookmarkEnd w:id="289"/>
    </w:p>
    <w:p w14:paraId="6D68A4F9" w14:textId="77777777" w:rsidR="003A7901" w:rsidRPr="003A7901" w:rsidRDefault="003A7901" w:rsidP="003A7901">
      <w:pPr>
        <w:spacing w:after="0" w:line="240" w:lineRule="auto"/>
        <w:rPr>
          <w:rFonts w:ascii="Times New Roman" w:hAnsi="Times New Roman"/>
          <w:sz w:val="16"/>
          <w:szCs w:val="16"/>
          <w:lang w:eastAsia="ru-RU"/>
        </w:rPr>
      </w:pPr>
    </w:p>
    <w:p w14:paraId="628DD6A5" w14:textId="77777777" w:rsidR="003A7901" w:rsidRPr="003A7901" w:rsidRDefault="003A7901" w:rsidP="003A7901">
      <w:pPr>
        <w:spacing w:after="0" w:line="240" w:lineRule="auto"/>
        <w:rPr>
          <w:rFonts w:ascii="Times New Roman" w:hAnsi="Times New Roman"/>
          <w:sz w:val="16"/>
          <w:szCs w:val="16"/>
          <w:lang w:eastAsia="ru-RU"/>
        </w:rPr>
      </w:pPr>
    </w:p>
    <w:p w14:paraId="7670713F" w14:textId="3A3D88D7"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Природно-рекреационная зона предназначена для организации мест отдыха населения</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в</w:t>
      </w:r>
      <w:r w:rsidRPr="003A7901">
        <w:rPr>
          <w:rFonts w:ascii="Times New Roman" w:eastAsia="Times New Roman" w:hAnsi="Times New Roman"/>
          <w:sz w:val="28"/>
          <w:szCs w:val="28"/>
          <w:lang w:eastAsia="ru-RU"/>
        </w:rPr>
        <w:t>ключает</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ебя парки, сады, лесопарки, пляжи.</w:t>
      </w:r>
    </w:p>
    <w:p w14:paraId="52B58103" w14:textId="5F185572" w:rsidR="003529C4" w:rsidRPr="00B84801" w:rsidRDefault="003529C4" w:rsidP="003529C4">
      <w:pPr>
        <w:spacing w:after="0" w:line="240" w:lineRule="auto"/>
        <w:ind w:firstLine="709"/>
        <w:contextualSpacing/>
        <w:jc w:val="both"/>
        <w:rPr>
          <w:rFonts w:ascii="Times New Roman" w:hAnsi="Times New Roman"/>
          <w:sz w:val="28"/>
          <w:szCs w:val="24"/>
        </w:rPr>
      </w:pPr>
      <w:r w:rsidRPr="00B84801">
        <w:rPr>
          <w:rFonts w:ascii="Times New Roman" w:hAnsi="Times New Roman"/>
          <w:sz w:val="28"/>
          <w:szCs w:val="24"/>
        </w:rPr>
        <w:t xml:space="preserve">Стратегической целью развития сферы туризма является формирование положительного туристского имиджа </w:t>
      </w:r>
      <w:r>
        <w:rPr>
          <w:rFonts w:ascii="Times New Roman" w:hAnsi="Times New Roman"/>
          <w:sz w:val="28"/>
          <w:szCs w:val="24"/>
        </w:rPr>
        <w:t>муниципального образования</w:t>
      </w:r>
      <w:r w:rsidR="009A5E75" w:rsidRPr="00B84801">
        <w:rPr>
          <w:rFonts w:ascii="Times New Roman" w:hAnsi="Times New Roman"/>
          <w:sz w:val="28"/>
          <w:szCs w:val="24"/>
        </w:rPr>
        <w:t xml:space="preserve"> на</w:t>
      </w:r>
      <w:r w:rsidR="009A5E75">
        <w:rPr>
          <w:rFonts w:ascii="Times New Roman" w:hAnsi="Times New Roman"/>
          <w:sz w:val="28"/>
          <w:szCs w:val="24"/>
        </w:rPr>
        <w:t> </w:t>
      </w:r>
      <w:r w:rsidR="009A5E75" w:rsidRPr="00B84801">
        <w:rPr>
          <w:rFonts w:ascii="Times New Roman" w:hAnsi="Times New Roman"/>
          <w:sz w:val="28"/>
          <w:szCs w:val="24"/>
        </w:rPr>
        <w:t>р</w:t>
      </w:r>
      <w:r w:rsidRPr="00B84801">
        <w:rPr>
          <w:rFonts w:ascii="Times New Roman" w:hAnsi="Times New Roman"/>
          <w:sz w:val="28"/>
          <w:szCs w:val="24"/>
        </w:rPr>
        <w:t>ынке туристских услуг, повышение качества, доступности</w:t>
      </w:r>
      <w:r w:rsidR="009A5E75" w:rsidRPr="00B84801">
        <w:rPr>
          <w:rFonts w:ascii="Times New Roman" w:hAnsi="Times New Roman"/>
          <w:sz w:val="28"/>
          <w:szCs w:val="24"/>
        </w:rPr>
        <w:t xml:space="preserve"> и</w:t>
      </w:r>
      <w:r w:rsidR="009A5E75">
        <w:rPr>
          <w:rFonts w:ascii="Times New Roman" w:hAnsi="Times New Roman"/>
          <w:sz w:val="28"/>
          <w:szCs w:val="24"/>
        </w:rPr>
        <w:t> </w:t>
      </w:r>
      <w:r w:rsidR="009A5E75" w:rsidRPr="00B84801">
        <w:rPr>
          <w:rFonts w:ascii="Times New Roman" w:hAnsi="Times New Roman"/>
          <w:sz w:val="28"/>
          <w:szCs w:val="24"/>
        </w:rPr>
        <w:t>к</w:t>
      </w:r>
      <w:r w:rsidRPr="00B84801">
        <w:rPr>
          <w:rFonts w:ascii="Times New Roman" w:hAnsi="Times New Roman"/>
          <w:sz w:val="28"/>
          <w:szCs w:val="24"/>
        </w:rPr>
        <w:t xml:space="preserve">онкурентоспособности туристских услуг. </w:t>
      </w:r>
    </w:p>
    <w:p w14:paraId="18232523" w14:textId="77777777" w:rsidR="003529C4" w:rsidRPr="00B84801" w:rsidRDefault="003529C4" w:rsidP="003529C4">
      <w:pPr>
        <w:spacing w:after="0" w:line="240" w:lineRule="auto"/>
        <w:ind w:firstLine="709"/>
        <w:contextualSpacing/>
        <w:jc w:val="both"/>
        <w:rPr>
          <w:rFonts w:ascii="Times New Roman" w:hAnsi="Times New Roman"/>
          <w:sz w:val="28"/>
          <w:szCs w:val="24"/>
        </w:rPr>
      </w:pPr>
      <w:r w:rsidRPr="00B84801">
        <w:rPr>
          <w:rFonts w:ascii="Times New Roman" w:hAnsi="Times New Roman"/>
          <w:sz w:val="28"/>
          <w:szCs w:val="24"/>
        </w:rPr>
        <w:t>Реализация цели предусматривает решение приоритетных задач:</w:t>
      </w:r>
    </w:p>
    <w:p w14:paraId="1754696A" w14:textId="430B4BC2" w:rsidR="003529C4" w:rsidRPr="00B84801" w:rsidRDefault="003529C4" w:rsidP="00C54EF1">
      <w:pPr>
        <w:numPr>
          <w:ilvl w:val="0"/>
          <w:numId w:val="47"/>
        </w:numPr>
        <w:spacing w:after="0" w:line="240" w:lineRule="auto"/>
        <w:contextualSpacing/>
        <w:jc w:val="both"/>
        <w:rPr>
          <w:rFonts w:ascii="Times New Roman" w:eastAsia="Times New Roman" w:hAnsi="Times New Roman"/>
          <w:sz w:val="28"/>
          <w:szCs w:val="24"/>
          <w:lang w:eastAsia="ru-RU"/>
        </w:rPr>
      </w:pPr>
      <w:r w:rsidRPr="00B84801">
        <w:rPr>
          <w:rFonts w:ascii="Times New Roman" w:eastAsia="Times New Roman" w:hAnsi="Times New Roman"/>
          <w:sz w:val="28"/>
          <w:szCs w:val="24"/>
          <w:lang w:eastAsia="ru-RU"/>
        </w:rPr>
        <w:t xml:space="preserve">формирование положительного туристского имиджа </w:t>
      </w:r>
      <w:r w:rsidR="00250E55">
        <w:rPr>
          <w:rFonts w:ascii="Times New Roman" w:hAnsi="Times New Roman"/>
          <w:sz w:val="28"/>
          <w:szCs w:val="28"/>
        </w:rPr>
        <w:t>Октябрьского</w:t>
      </w:r>
      <w:r w:rsidR="00597124" w:rsidRPr="009A179F">
        <w:rPr>
          <w:rFonts w:ascii="Times New Roman" w:hAnsi="Times New Roman"/>
          <w:sz w:val="28"/>
          <w:szCs w:val="28"/>
        </w:rPr>
        <w:t xml:space="preserve"> </w:t>
      </w:r>
      <w:r w:rsidR="009E5D87">
        <w:rPr>
          <w:rFonts w:ascii="Times New Roman" w:eastAsia="Times New Roman" w:hAnsi="Times New Roman"/>
          <w:sz w:val="28"/>
          <w:szCs w:val="24"/>
          <w:lang w:eastAsia="ru-RU"/>
        </w:rPr>
        <w:t>сельсовета</w:t>
      </w:r>
      <w:r w:rsidRPr="00B84801">
        <w:rPr>
          <w:rFonts w:ascii="Times New Roman" w:eastAsia="Times New Roman" w:hAnsi="Times New Roman"/>
          <w:sz w:val="28"/>
          <w:szCs w:val="24"/>
          <w:lang w:eastAsia="ru-RU"/>
        </w:rPr>
        <w:t>;</w:t>
      </w:r>
    </w:p>
    <w:p w14:paraId="1C5CB5BE" w14:textId="367A7DDA" w:rsidR="003529C4" w:rsidRPr="00B84801" w:rsidRDefault="003529C4" w:rsidP="00C54EF1">
      <w:pPr>
        <w:numPr>
          <w:ilvl w:val="0"/>
          <w:numId w:val="47"/>
        </w:numPr>
        <w:spacing w:after="0" w:line="240" w:lineRule="auto"/>
        <w:contextualSpacing/>
        <w:jc w:val="both"/>
        <w:rPr>
          <w:rFonts w:ascii="Times New Roman" w:eastAsia="Times New Roman" w:hAnsi="Times New Roman"/>
          <w:sz w:val="28"/>
          <w:szCs w:val="24"/>
          <w:lang w:eastAsia="ru-RU"/>
        </w:rPr>
      </w:pPr>
      <w:r w:rsidRPr="00B84801">
        <w:rPr>
          <w:rFonts w:ascii="Times New Roman" w:eastAsia="Times New Roman" w:hAnsi="Times New Roman"/>
          <w:sz w:val="28"/>
          <w:szCs w:val="24"/>
          <w:lang w:eastAsia="ru-RU"/>
        </w:rPr>
        <w:t>развитие самодеятельного спортивного</w:t>
      </w:r>
      <w:r w:rsidR="009A5E75" w:rsidRPr="00B84801">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B84801">
        <w:rPr>
          <w:rFonts w:ascii="Times New Roman" w:eastAsia="Times New Roman" w:hAnsi="Times New Roman"/>
          <w:sz w:val="28"/>
          <w:szCs w:val="24"/>
          <w:lang w:eastAsia="ru-RU"/>
        </w:rPr>
        <w:t>к</w:t>
      </w:r>
      <w:r w:rsidRPr="00B84801">
        <w:rPr>
          <w:rFonts w:ascii="Times New Roman" w:eastAsia="Times New Roman" w:hAnsi="Times New Roman"/>
          <w:sz w:val="28"/>
          <w:szCs w:val="24"/>
          <w:lang w:eastAsia="ru-RU"/>
        </w:rPr>
        <w:t>ультурного видов туризма, стимулирование создания нового туристского продукта;</w:t>
      </w:r>
    </w:p>
    <w:p w14:paraId="2BB4F046" w14:textId="15EEC6BC" w:rsidR="003529C4" w:rsidRDefault="003529C4" w:rsidP="00C54EF1">
      <w:pPr>
        <w:numPr>
          <w:ilvl w:val="0"/>
          <w:numId w:val="47"/>
        </w:numPr>
        <w:spacing w:after="0" w:line="240" w:lineRule="auto"/>
        <w:contextualSpacing/>
        <w:jc w:val="both"/>
        <w:rPr>
          <w:rFonts w:ascii="Times New Roman" w:eastAsia="Times New Roman" w:hAnsi="Times New Roman"/>
          <w:sz w:val="28"/>
          <w:szCs w:val="24"/>
          <w:lang w:eastAsia="ru-RU"/>
        </w:rPr>
      </w:pPr>
      <w:r w:rsidRPr="00B84801">
        <w:rPr>
          <w:rFonts w:ascii="Times New Roman" w:eastAsia="Times New Roman" w:hAnsi="Times New Roman"/>
          <w:sz w:val="28"/>
          <w:szCs w:val="24"/>
          <w:lang w:eastAsia="ru-RU"/>
        </w:rPr>
        <w:t>формирование туристско-рекреационного кластера</w:t>
      </w:r>
      <w:r w:rsidR="009A5E75" w:rsidRPr="00B84801">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B84801">
        <w:rPr>
          <w:rFonts w:ascii="Times New Roman" w:eastAsia="Times New Roman" w:hAnsi="Times New Roman"/>
          <w:sz w:val="28"/>
          <w:szCs w:val="24"/>
          <w:lang w:eastAsia="ru-RU"/>
        </w:rPr>
        <w:t>и</w:t>
      </w:r>
      <w:r w:rsidRPr="00B84801">
        <w:rPr>
          <w:rFonts w:ascii="Times New Roman" w:eastAsia="Times New Roman" w:hAnsi="Times New Roman"/>
          <w:sz w:val="28"/>
          <w:szCs w:val="24"/>
          <w:lang w:eastAsia="ru-RU"/>
        </w:rPr>
        <w:t xml:space="preserve">спользованием механизма государственно-частного партнёрства, предусматривающего развитие специализированных видов туризма, разработку узнаваемого туристского бренда. </w:t>
      </w:r>
    </w:p>
    <w:p w14:paraId="57727463" w14:textId="6F9AE6DC" w:rsidR="003529C4" w:rsidRPr="00B4527D" w:rsidRDefault="0095446D" w:rsidP="003529C4">
      <w:pPr>
        <w:spacing w:after="0" w:line="240" w:lineRule="auto"/>
        <w:ind w:firstLine="709"/>
        <w:contextualSpacing/>
        <w:jc w:val="both"/>
        <w:rPr>
          <w:rFonts w:ascii="Times New Roman" w:hAnsi="Times New Roman"/>
          <w:sz w:val="28"/>
          <w:szCs w:val="24"/>
        </w:rPr>
      </w:pPr>
      <w:r w:rsidRPr="0095446D">
        <w:rPr>
          <w:rFonts w:ascii="Times New Roman" w:hAnsi="Times New Roman"/>
          <w:sz w:val="28"/>
          <w:szCs w:val="24"/>
        </w:rPr>
        <w:t xml:space="preserve">В </w:t>
      </w:r>
      <w:r>
        <w:rPr>
          <w:rFonts w:ascii="Times New Roman" w:hAnsi="Times New Roman"/>
          <w:sz w:val="28"/>
          <w:szCs w:val="24"/>
        </w:rPr>
        <w:t xml:space="preserve">соответствии со Стратегией </w:t>
      </w:r>
      <w:r w:rsidRPr="00B4527D">
        <w:rPr>
          <w:rFonts w:ascii="Times New Roman" w:hAnsi="Times New Roman"/>
          <w:sz w:val="28"/>
          <w:szCs w:val="24"/>
        </w:rPr>
        <w:t xml:space="preserve">социально-экономического развития </w:t>
      </w:r>
      <w:r w:rsidR="00250E55">
        <w:rPr>
          <w:rFonts w:ascii="Times New Roman" w:hAnsi="Times New Roman"/>
          <w:sz w:val="28"/>
          <w:szCs w:val="24"/>
        </w:rPr>
        <w:t>Куйбышевского</w:t>
      </w:r>
      <w:r w:rsidRPr="00B4527D">
        <w:rPr>
          <w:rFonts w:ascii="Times New Roman" w:hAnsi="Times New Roman"/>
          <w:sz w:val="28"/>
          <w:szCs w:val="24"/>
        </w:rPr>
        <w:t xml:space="preserve"> района </w:t>
      </w:r>
      <w:r w:rsidR="00250E55">
        <w:rPr>
          <w:rFonts w:ascii="Times New Roman" w:hAnsi="Times New Roman"/>
          <w:sz w:val="28"/>
          <w:szCs w:val="24"/>
        </w:rPr>
        <w:t xml:space="preserve">до </w:t>
      </w:r>
      <w:r w:rsidRPr="00B4527D">
        <w:rPr>
          <w:rFonts w:ascii="Times New Roman" w:hAnsi="Times New Roman"/>
          <w:sz w:val="28"/>
          <w:szCs w:val="24"/>
        </w:rPr>
        <w:t>20</w:t>
      </w:r>
      <w:r>
        <w:rPr>
          <w:rFonts w:ascii="Times New Roman" w:hAnsi="Times New Roman"/>
          <w:sz w:val="28"/>
          <w:szCs w:val="24"/>
        </w:rPr>
        <w:t>30</w:t>
      </w:r>
      <w:r w:rsidRPr="00B4527D">
        <w:rPr>
          <w:rFonts w:ascii="Times New Roman" w:hAnsi="Times New Roman"/>
          <w:sz w:val="28"/>
          <w:szCs w:val="24"/>
        </w:rPr>
        <w:t xml:space="preserve"> год</w:t>
      </w:r>
      <w:r>
        <w:rPr>
          <w:rFonts w:ascii="Times New Roman" w:hAnsi="Times New Roman"/>
          <w:sz w:val="28"/>
          <w:szCs w:val="24"/>
        </w:rPr>
        <w:t>ы, в</w:t>
      </w:r>
      <w:r w:rsidRPr="0095446D">
        <w:rPr>
          <w:rFonts w:ascii="Times New Roman" w:hAnsi="Times New Roman"/>
          <w:sz w:val="28"/>
          <w:szCs w:val="24"/>
        </w:rPr>
        <w:t xml:space="preserve"> перспективе</w:t>
      </w:r>
      <w:r>
        <w:rPr>
          <w:rFonts w:ascii="Times New Roman" w:hAnsi="Times New Roman"/>
          <w:sz w:val="28"/>
          <w:szCs w:val="24"/>
        </w:rPr>
        <w:t xml:space="preserve"> на территории сельсовета </w:t>
      </w:r>
      <w:r w:rsidRPr="0095446D">
        <w:rPr>
          <w:rFonts w:ascii="Times New Roman" w:hAnsi="Times New Roman"/>
          <w:sz w:val="28"/>
          <w:szCs w:val="24"/>
        </w:rPr>
        <w:t>может развиваться сфера рекреации и туризма с привлечением частного бизнеса для организации досуга для организации любительской рыбалки и охоты.</w:t>
      </w:r>
      <w:r>
        <w:rPr>
          <w:rFonts w:ascii="Times New Roman" w:hAnsi="Times New Roman"/>
          <w:sz w:val="28"/>
          <w:szCs w:val="24"/>
        </w:rPr>
        <w:t xml:space="preserve"> Таким образом, основные направления развития туристической отрасли </w:t>
      </w:r>
      <w:r w:rsidR="00250E55">
        <w:rPr>
          <w:rFonts w:ascii="Times New Roman" w:hAnsi="Times New Roman"/>
          <w:sz w:val="28"/>
          <w:szCs w:val="24"/>
        </w:rPr>
        <w:t>Октябрьского</w:t>
      </w:r>
      <w:r>
        <w:rPr>
          <w:rFonts w:ascii="Times New Roman" w:hAnsi="Times New Roman"/>
          <w:sz w:val="28"/>
          <w:szCs w:val="24"/>
        </w:rPr>
        <w:t xml:space="preserve"> сельсовета, согласно проекту Стратегии, могут стать</w:t>
      </w:r>
      <w:r w:rsidR="003529C4">
        <w:rPr>
          <w:rFonts w:ascii="Times New Roman" w:hAnsi="Times New Roman"/>
          <w:sz w:val="28"/>
          <w:szCs w:val="24"/>
        </w:rPr>
        <w:t>:</w:t>
      </w:r>
    </w:p>
    <w:p w14:paraId="5CE7D454" w14:textId="3571C5B4" w:rsidR="003529C4" w:rsidRPr="00B84801" w:rsidRDefault="003529C4" w:rsidP="00C54EF1">
      <w:pPr>
        <w:numPr>
          <w:ilvl w:val="0"/>
          <w:numId w:val="47"/>
        </w:numPr>
        <w:spacing w:after="0" w:line="240" w:lineRule="auto"/>
        <w:contextualSpacing/>
        <w:jc w:val="both"/>
        <w:rPr>
          <w:rFonts w:ascii="Times New Roman" w:hAnsi="Times New Roman"/>
          <w:sz w:val="28"/>
          <w:szCs w:val="24"/>
        </w:rPr>
      </w:pPr>
      <w:r w:rsidRPr="00B84801">
        <w:rPr>
          <w:rFonts w:ascii="Times New Roman" w:hAnsi="Times New Roman"/>
          <w:i/>
          <w:sz w:val="28"/>
          <w:szCs w:val="24"/>
        </w:rPr>
        <w:t>Туризм</w:t>
      </w:r>
      <w:r w:rsidR="009A5E75" w:rsidRPr="00B84801">
        <w:rPr>
          <w:rFonts w:ascii="Times New Roman" w:hAnsi="Times New Roman"/>
          <w:i/>
          <w:sz w:val="28"/>
          <w:szCs w:val="24"/>
        </w:rPr>
        <w:t xml:space="preserve"> на</w:t>
      </w:r>
      <w:r w:rsidR="009A5E75">
        <w:rPr>
          <w:rFonts w:ascii="Times New Roman" w:hAnsi="Times New Roman"/>
          <w:i/>
          <w:sz w:val="28"/>
          <w:szCs w:val="24"/>
        </w:rPr>
        <w:t> </w:t>
      </w:r>
      <w:r w:rsidR="009A5E75" w:rsidRPr="00B84801">
        <w:rPr>
          <w:rFonts w:ascii="Times New Roman" w:hAnsi="Times New Roman"/>
          <w:i/>
          <w:sz w:val="28"/>
          <w:szCs w:val="24"/>
        </w:rPr>
        <w:t>б</w:t>
      </w:r>
      <w:r w:rsidRPr="00B84801">
        <w:rPr>
          <w:rFonts w:ascii="Times New Roman" w:hAnsi="Times New Roman"/>
          <w:i/>
          <w:sz w:val="28"/>
          <w:szCs w:val="24"/>
        </w:rPr>
        <w:t xml:space="preserve">азе водных видов транспорта, </w:t>
      </w:r>
      <w:r w:rsidRPr="00B84801">
        <w:rPr>
          <w:rFonts w:ascii="Times New Roman" w:hAnsi="Times New Roman"/>
          <w:sz w:val="28"/>
          <w:szCs w:val="24"/>
        </w:rPr>
        <w:t>включающий активную экскурсионную программу.</w:t>
      </w:r>
      <w:r w:rsidR="009A5E75" w:rsidRPr="00B84801">
        <w:rPr>
          <w:rFonts w:ascii="Times New Roman" w:hAnsi="Times New Roman"/>
          <w:sz w:val="28"/>
          <w:szCs w:val="24"/>
        </w:rPr>
        <w:t xml:space="preserve"> В</w:t>
      </w:r>
      <w:r w:rsidR="009A5E75">
        <w:rPr>
          <w:rFonts w:ascii="Times New Roman" w:hAnsi="Times New Roman"/>
          <w:sz w:val="28"/>
          <w:szCs w:val="24"/>
        </w:rPr>
        <w:t> </w:t>
      </w:r>
      <w:r w:rsidR="009A5E75" w:rsidRPr="00B84801">
        <w:rPr>
          <w:rFonts w:ascii="Times New Roman" w:hAnsi="Times New Roman"/>
          <w:sz w:val="28"/>
          <w:szCs w:val="24"/>
        </w:rPr>
        <w:t>д</w:t>
      </w:r>
      <w:r w:rsidRPr="00B84801">
        <w:rPr>
          <w:rFonts w:ascii="Times New Roman" w:hAnsi="Times New Roman"/>
          <w:sz w:val="28"/>
          <w:szCs w:val="24"/>
        </w:rPr>
        <w:t>олгосрочной перспективе необходимо создать условия для развития этого вида туризма путём разработки комплекса мер.</w:t>
      </w:r>
    </w:p>
    <w:p w14:paraId="1DD1A0BF" w14:textId="0036F6A4" w:rsidR="00FA34AC" w:rsidRPr="00B84801" w:rsidRDefault="00FA34AC" w:rsidP="00C54EF1">
      <w:pPr>
        <w:numPr>
          <w:ilvl w:val="0"/>
          <w:numId w:val="47"/>
        </w:numPr>
        <w:spacing w:after="0" w:line="240" w:lineRule="auto"/>
        <w:contextualSpacing/>
        <w:jc w:val="both"/>
        <w:rPr>
          <w:rFonts w:ascii="Times New Roman" w:hAnsi="Times New Roman"/>
          <w:sz w:val="28"/>
          <w:szCs w:val="24"/>
        </w:rPr>
      </w:pPr>
      <w:r w:rsidRPr="00FA34AC">
        <w:rPr>
          <w:rFonts w:ascii="Times New Roman" w:hAnsi="Times New Roman"/>
          <w:i/>
          <w:iCs/>
          <w:sz w:val="28"/>
          <w:szCs w:val="24"/>
        </w:rPr>
        <w:t>Сельский туризм</w:t>
      </w:r>
      <w:r>
        <w:rPr>
          <w:rFonts w:ascii="Times New Roman" w:hAnsi="Times New Roman"/>
          <w:sz w:val="28"/>
          <w:szCs w:val="24"/>
        </w:rPr>
        <w:t xml:space="preserve">, </w:t>
      </w:r>
      <w:r w:rsidRPr="00FA34AC">
        <w:rPr>
          <w:rFonts w:ascii="Times New Roman" w:hAnsi="Times New Roman"/>
          <w:sz w:val="28"/>
          <w:szCs w:val="24"/>
        </w:rPr>
        <w:t>ориентированный</w:t>
      </w:r>
      <w:r w:rsidR="009A5E75" w:rsidRPr="00FA34AC">
        <w:rPr>
          <w:rFonts w:ascii="Times New Roman" w:hAnsi="Times New Roman"/>
          <w:sz w:val="28"/>
          <w:szCs w:val="24"/>
        </w:rPr>
        <w:t xml:space="preserve"> на</w:t>
      </w:r>
      <w:r w:rsidR="009A5E75">
        <w:rPr>
          <w:rFonts w:ascii="Times New Roman" w:hAnsi="Times New Roman"/>
          <w:sz w:val="28"/>
          <w:szCs w:val="24"/>
        </w:rPr>
        <w:t> </w:t>
      </w:r>
      <w:r w:rsidR="009A5E75" w:rsidRPr="00FA34AC">
        <w:rPr>
          <w:rFonts w:ascii="Times New Roman" w:hAnsi="Times New Roman"/>
          <w:sz w:val="28"/>
          <w:szCs w:val="24"/>
        </w:rPr>
        <w:t>и</w:t>
      </w:r>
      <w:r w:rsidRPr="00FA34AC">
        <w:rPr>
          <w:rFonts w:ascii="Times New Roman" w:hAnsi="Times New Roman"/>
          <w:sz w:val="28"/>
          <w:szCs w:val="24"/>
        </w:rPr>
        <w:t>спользование природных, культурно-исторических</w:t>
      </w:r>
      <w:r w:rsidR="009A5E75" w:rsidRPr="00FA34AC">
        <w:rPr>
          <w:rFonts w:ascii="Times New Roman" w:hAnsi="Times New Roman"/>
          <w:sz w:val="28"/>
          <w:szCs w:val="24"/>
        </w:rPr>
        <w:t xml:space="preserve"> и</w:t>
      </w:r>
      <w:r w:rsidR="009A5E75">
        <w:rPr>
          <w:rFonts w:ascii="Times New Roman" w:hAnsi="Times New Roman"/>
          <w:sz w:val="28"/>
          <w:szCs w:val="24"/>
        </w:rPr>
        <w:t> </w:t>
      </w:r>
      <w:r w:rsidR="009A5E75" w:rsidRPr="00FA34AC">
        <w:rPr>
          <w:rFonts w:ascii="Times New Roman" w:hAnsi="Times New Roman"/>
          <w:sz w:val="28"/>
          <w:szCs w:val="24"/>
        </w:rPr>
        <w:t>д</w:t>
      </w:r>
      <w:r w:rsidRPr="00FA34AC">
        <w:rPr>
          <w:rFonts w:ascii="Times New Roman" w:hAnsi="Times New Roman"/>
          <w:sz w:val="28"/>
          <w:szCs w:val="24"/>
        </w:rPr>
        <w:t>ругих ресурсов сельской местности</w:t>
      </w:r>
      <w:r w:rsidR="009A5E75" w:rsidRPr="00FA34AC">
        <w:rPr>
          <w:rFonts w:ascii="Times New Roman" w:hAnsi="Times New Roman"/>
          <w:sz w:val="28"/>
          <w:szCs w:val="24"/>
        </w:rPr>
        <w:t xml:space="preserve"> и</w:t>
      </w:r>
      <w:r w:rsidR="009A5E75">
        <w:rPr>
          <w:rFonts w:ascii="Times New Roman" w:hAnsi="Times New Roman"/>
          <w:sz w:val="28"/>
          <w:szCs w:val="24"/>
        </w:rPr>
        <w:t> </w:t>
      </w:r>
      <w:r w:rsidR="009A5E75" w:rsidRPr="00FA34AC">
        <w:rPr>
          <w:rFonts w:ascii="Times New Roman" w:hAnsi="Times New Roman"/>
          <w:sz w:val="28"/>
          <w:szCs w:val="24"/>
        </w:rPr>
        <w:t>е</w:t>
      </w:r>
      <w:r w:rsidRPr="00FA34AC">
        <w:rPr>
          <w:rFonts w:ascii="Times New Roman" w:hAnsi="Times New Roman"/>
          <w:sz w:val="28"/>
          <w:szCs w:val="24"/>
        </w:rPr>
        <w:t>ё особенностей для создания комплексного туристского продукта</w:t>
      </w:r>
      <w:r>
        <w:rPr>
          <w:rFonts w:ascii="Times New Roman" w:hAnsi="Times New Roman"/>
          <w:sz w:val="28"/>
          <w:szCs w:val="24"/>
        </w:rPr>
        <w:t>.</w:t>
      </w:r>
    </w:p>
    <w:p w14:paraId="7FD7D4D9" w14:textId="1BCE4A31" w:rsidR="003529C4" w:rsidRPr="00B84801" w:rsidRDefault="003529C4" w:rsidP="00C54EF1">
      <w:pPr>
        <w:numPr>
          <w:ilvl w:val="0"/>
          <w:numId w:val="47"/>
        </w:numPr>
        <w:spacing w:after="0" w:line="240" w:lineRule="auto"/>
        <w:contextualSpacing/>
        <w:jc w:val="both"/>
        <w:rPr>
          <w:rFonts w:ascii="Times New Roman" w:hAnsi="Times New Roman"/>
          <w:sz w:val="28"/>
          <w:szCs w:val="24"/>
        </w:rPr>
      </w:pPr>
      <w:r w:rsidRPr="00B84801">
        <w:rPr>
          <w:rFonts w:ascii="Times New Roman" w:hAnsi="Times New Roman"/>
          <w:i/>
          <w:sz w:val="28"/>
          <w:szCs w:val="24"/>
        </w:rPr>
        <w:t>Рекреационный туризм</w:t>
      </w:r>
      <w:r w:rsidRPr="00B84801">
        <w:rPr>
          <w:rFonts w:ascii="Times New Roman" w:hAnsi="Times New Roman"/>
          <w:sz w:val="28"/>
          <w:szCs w:val="24"/>
        </w:rPr>
        <w:t>,</w:t>
      </w:r>
      <w:r w:rsidR="009A5E75" w:rsidRPr="00B84801">
        <w:rPr>
          <w:rFonts w:ascii="Times New Roman" w:hAnsi="Times New Roman"/>
          <w:sz w:val="28"/>
          <w:szCs w:val="24"/>
        </w:rPr>
        <w:t xml:space="preserve"> в</w:t>
      </w:r>
      <w:r w:rsidR="009A5E75">
        <w:rPr>
          <w:rFonts w:ascii="Times New Roman" w:hAnsi="Times New Roman"/>
          <w:sz w:val="28"/>
          <w:szCs w:val="24"/>
        </w:rPr>
        <w:t> </w:t>
      </w:r>
      <w:r w:rsidR="009A5E75" w:rsidRPr="00B84801">
        <w:rPr>
          <w:rFonts w:ascii="Times New Roman" w:hAnsi="Times New Roman"/>
          <w:sz w:val="28"/>
          <w:szCs w:val="24"/>
        </w:rPr>
        <w:t>о</w:t>
      </w:r>
      <w:r w:rsidRPr="00B84801">
        <w:rPr>
          <w:rFonts w:ascii="Times New Roman" w:hAnsi="Times New Roman"/>
          <w:sz w:val="28"/>
          <w:szCs w:val="24"/>
        </w:rPr>
        <w:t>снове которого лежит потребность человека</w:t>
      </w:r>
      <w:r w:rsidR="009A5E75" w:rsidRPr="00B84801">
        <w:rPr>
          <w:rFonts w:ascii="Times New Roman" w:hAnsi="Times New Roman"/>
          <w:sz w:val="28"/>
          <w:szCs w:val="24"/>
        </w:rPr>
        <w:t xml:space="preserve"> в</w:t>
      </w:r>
      <w:r w:rsidR="009A5E75">
        <w:rPr>
          <w:rFonts w:ascii="Times New Roman" w:hAnsi="Times New Roman"/>
          <w:sz w:val="28"/>
          <w:szCs w:val="24"/>
        </w:rPr>
        <w:t> </w:t>
      </w:r>
      <w:r w:rsidR="009A5E75" w:rsidRPr="00B84801">
        <w:rPr>
          <w:rFonts w:ascii="Times New Roman" w:hAnsi="Times New Roman"/>
          <w:sz w:val="28"/>
          <w:szCs w:val="24"/>
        </w:rPr>
        <w:t>в</w:t>
      </w:r>
      <w:r w:rsidRPr="00B84801">
        <w:rPr>
          <w:rFonts w:ascii="Times New Roman" w:hAnsi="Times New Roman"/>
          <w:sz w:val="28"/>
          <w:szCs w:val="24"/>
        </w:rPr>
        <w:t>осстановлении своих физических</w:t>
      </w:r>
      <w:r w:rsidR="009A5E75" w:rsidRPr="00B84801">
        <w:rPr>
          <w:rFonts w:ascii="Times New Roman" w:hAnsi="Times New Roman"/>
          <w:sz w:val="28"/>
          <w:szCs w:val="24"/>
        </w:rPr>
        <w:t xml:space="preserve"> и</w:t>
      </w:r>
      <w:r w:rsidR="009A5E75">
        <w:rPr>
          <w:rFonts w:ascii="Times New Roman" w:hAnsi="Times New Roman"/>
          <w:sz w:val="28"/>
          <w:szCs w:val="24"/>
        </w:rPr>
        <w:t> </w:t>
      </w:r>
      <w:r w:rsidR="009A5E75" w:rsidRPr="00B84801">
        <w:rPr>
          <w:rFonts w:ascii="Times New Roman" w:hAnsi="Times New Roman"/>
          <w:sz w:val="28"/>
          <w:szCs w:val="24"/>
        </w:rPr>
        <w:t>д</w:t>
      </w:r>
      <w:r w:rsidRPr="00B84801">
        <w:rPr>
          <w:rFonts w:ascii="Times New Roman" w:hAnsi="Times New Roman"/>
          <w:sz w:val="28"/>
          <w:szCs w:val="24"/>
        </w:rPr>
        <w:t>ушевных сил. Этот вид туризма отличается большим разнообразием, может включать</w:t>
      </w:r>
      <w:r w:rsidR="009A5E75" w:rsidRPr="00B84801">
        <w:rPr>
          <w:rFonts w:ascii="Times New Roman" w:hAnsi="Times New Roman"/>
          <w:sz w:val="28"/>
          <w:szCs w:val="24"/>
        </w:rPr>
        <w:t xml:space="preserve"> в</w:t>
      </w:r>
      <w:r w:rsidR="009A5E75">
        <w:rPr>
          <w:rFonts w:ascii="Times New Roman" w:hAnsi="Times New Roman"/>
          <w:sz w:val="28"/>
          <w:szCs w:val="24"/>
        </w:rPr>
        <w:t> </w:t>
      </w:r>
      <w:r w:rsidR="009A5E75" w:rsidRPr="00B84801">
        <w:rPr>
          <w:rFonts w:ascii="Times New Roman" w:hAnsi="Times New Roman"/>
          <w:sz w:val="28"/>
          <w:szCs w:val="24"/>
        </w:rPr>
        <w:t>с</w:t>
      </w:r>
      <w:r w:rsidRPr="00B84801">
        <w:rPr>
          <w:rFonts w:ascii="Times New Roman" w:hAnsi="Times New Roman"/>
          <w:sz w:val="28"/>
          <w:szCs w:val="24"/>
        </w:rPr>
        <w:t>ебя такие программы, как зрелищно-развлекательные, занятия</w:t>
      </w:r>
      <w:r w:rsidR="009A5E75" w:rsidRPr="00B84801">
        <w:rPr>
          <w:rFonts w:ascii="Times New Roman" w:hAnsi="Times New Roman"/>
          <w:sz w:val="28"/>
          <w:szCs w:val="24"/>
        </w:rPr>
        <w:t xml:space="preserve"> по</w:t>
      </w:r>
      <w:r w:rsidR="009A5E75">
        <w:rPr>
          <w:rFonts w:ascii="Times New Roman" w:hAnsi="Times New Roman"/>
          <w:sz w:val="28"/>
          <w:szCs w:val="24"/>
        </w:rPr>
        <w:t> </w:t>
      </w:r>
      <w:r w:rsidR="009A5E75" w:rsidRPr="00B84801">
        <w:rPr>
          <w:rFonts w:ascii="Times New Roman" w:hAnsi="Times New Roman"/>
          <w:sz w:val="28"/>
          <w:szCs w:val="24"/>
        </w:rPr>
        <w:t>и</w:t>
      </w:r>
      <w:r w:rsidRPr="00B84801">
        <w:rPr>
          <w:rFonts w:ascii="Times New Roman" w:hAnsi="Times New Roman"/>
          <w:sz w:val="28"/>
          <w:szCs w:val="24"/>
        </w:rPr>
        <w:t>нтересам (охота</w:t>
      </w:r>
      <w:r w:rsidR="009A5E75" w:rsidRPr="00B84801">
        <w:rPr>
          <w:rFonts w:ascii="Times New Roman" w:hAnsi="Times New Roman"/>
          <w:sz w:val="28"/>
          <w:szCs w:val="24"/>
        </w:rPr>
        <w:t xml:space="preserve"> и</w:t>
      </w:r>
      <w:r w:rsidR="009A5E75">
        <w:rPr>
          <w:rFonts w:ascii="Times New Roman" w:hAnsi="Times New Roman"/>
          <w:sz w:val="28"/>
          <w:szCs w:val="24"/>
        </w:rPr>
        <w:t> </w:t>
      </w:r>
      <w:r w:rsidR="009A5E75" w:rsidRPr="00B84801">
        <w:rPr>
          <w:rFonts w:ascii="Times New Roman" w:hAnsi="Times New Roman"/>
          <w:sz w:val="28"/>
          <w:szCs w:val="24"/>
        </w:rPr>
        <w:t>р</w:t>
      </w:r>
      <w:r w:rsidRPr="00B84801">
        <w:rPr>
          <w:rFonts w:ascii="Times New Roman" w:hAnsi="Times New Roman"/>
          <w:sz w:val="28"/>
          <w:szCs w:val="24"/>
        </w:rPr>
        <w:t>ыбная ловля), обучающие, этнические</w:t>
      </w:r>
      <w:r w:rsidR="009A5E75" w:rsidRPr="00B84801">
        <w:rPr>
          <w:rFonts w:ascii="Times New Roman" w:hAnsi="Times New Roman"/>
          <w:sz w:val="28"/>
          <w:szCs w:val="24"/>
        </w:rPr>
        <w:t xml:space="preserve"> и</w:t>
      </w:r>
      <w:r w:rsidR="009A5E75">
        <w:rPr>
          <w:rFonts w:ascii="Times New Roman" w:hAnsi="Times New Roman"/>
          <w:sz w:val="28"/>
          <w:szCs w:val="24"/>
        </w:rPr>
        <w:t> </w:t>
      </w:r>
      <w:r w:rsidR="009A5E75" w:rsidRPr="00B84801">
        <w:rPr>
          <w:rFonts w:ascii="Times New Roman" w:hAnsi="Times New Roman"/>
          <w:sz w:val="28"/>
          <w:szCs w:val="24"/>
        </w:rPr>
        <w:t>б</w:t>
      </w:r>
      <w:r w:rsidRPr="00B84801">
        <w:rPr>
          <w:rFonts w:ascii="Times New Roman" w:hAnsi="Times New Roman"/>
          <w:sz w:val="28"/>
          <w:szCs w:val="24"/>
        </w:rPr>
        <w:t>ытовые (связанные</w:t>
      </w:r>
      <w:r w:rsidR="009A5E75" w:rsidRPr="00B84801">
        <w:rPr>
          <w:rFonts w:ascii="Times New Roman" w:hAnsi="Times New Roman"/>
          <w:sz w:val="28"/>
          <w:szCs w:val="24"/>
        </w:rPr>
        <w:t xml:space="preserve"> с</w:t>
      </w:r>
      <w:r w:rsidR="009A5E75">
        <w:rPr>
          <w:rFonts w:ascii="Times New Roman" w:hAnsi="Times New Roman"/>
          <w:sz w:val="28"/>
          <w:szCs w:val="24"/>
        </w:rPr>
        <w:t> </w:t>
      </w:r>
      <w:r w:rsidR="009A5E75" w:rsidRPr="00B84801">
        <w:rPr>
          <w:rFonts w:ascii="Times New Roman" w:hAnsi="Times New Roman"/>
          <w:sz w:val="28"/>
          <w:szCs w:val="24"/>
        </w:rPr>
        <w:t>и</w:t>
      </w:r>
      <w:r w:rsidRPr="00B84801">
        <w:rPr>
          <w:rFonts w:ascii="Times New Roman" w:hAnsi="Times New Roman"/>
          <w:sz w:val="28"/>
          <w:szCs w:val="24"/>
        </w:rPr>
        <w:t>зучением национальной культуры</w:t>
      </w:r>
      <w:r w:rsidR="009A5E75" w:rsidRPr="00B84801">
        <w:rPr>
          <w:rFonts w:ascii="Times New Roman" w:hAnsi="Times New Roman"/>
          <w:sz w:val="28"/>
          <w:szCs w:val="24"/>
        </w:rPr>
        <w:t xml:space="preserve"> и</w:t>
      </w:r>
      <w:r w:rsidR="009A5E75">
        <w:rPr>
          <w:rFonts w:ascii="Times New Roman" w:hAnsi="Times New Roman"/>
          <w:sz w:val="28"/>
          <w:szCs w:val="24"/>
        </w:rPr>
        <w:t> </w:t>
      </w:r>
      <w:r w:rsidR="009A5E75" w:rsidRPr="00B84801">
        <w:rPr>
          <w:rFonts w:ascii="Times New Roman" w:hAnsi="Times New Roman"/>
          <w:sz w:val="28"/>
          <w:szCs w:val="24"/>
        </w:rPr>
        <w:t>н</w:t>
      </w:r>
      <w:r w:rsidRPr="00B84801">
        <w:rPr>
          <w:rFonts w:ascii="Times New Roman" w:hAnsi="Times New Roman"/>
          <w:sz w:val="28"/>
          <w:szCs w:val="24"/>
        </w:rPr>
        <w:t>етрадиционного быта), оздоровительные (связанные</w:t>
      </w:r>
      <w:r w:rsidR="009A5E75" w:rsidRPr="00B84801">
        <w:rPr>
          <w:rFonts w:ascii="Times New Roman" w:hAnsi="Times New Roman"/>
          <w:sz w:val="28"/>
          <w:szCs w:val="24"/>
        </w:rPr>
        <w:t xml:space="preserve"> с</w:t>
      </w:r>
      <w:r w:rsidR="009A5E75">
        <w:rPr>
          <w:rFonts w:ascii="Times New Roman" w:hAnsi="Times New Roman"/>
          <w:sz w:val="28"/>
          <w:szCs w:val="24"/>
        </w:rPr>
        <w:t> </w:t>
      </w:r>
      <w:r w:rsidR="009A5E75" w:rsidRPr="00B84801">
        <w:rPr>
          <w:rFonts w:ascii="Times New Roman" w:hAnsi="Times New Roman"/>
          <w:sz w:val="28"/>
          <w:szCs w:val="24"/>
        </w:rPr>
        <w:t>а</w:t>
      </w:r>
      <w:r w:rsidRPr="00B84801">
        <w:rPr>
          <w:rFonts w:ascii="Times New Roman" w:hAnsi="Times New Roman"/>
          <w:sz w:val="28"/>
          <w:szCs w:val="24"/>
        </w:rPr>
        <w:t xml:space="preserve">ктивными способами передвижения). </w:t>
      </w:r>
    </w:p>
    <w:p w14:paraId="160D800C" w14:textId="00BF856D" w:rsidR="003529C4" w:rsidRPr="00B84801" w:rsidRDefault="003529C4" w:rsidP="00C54EF1">
      <w:pPr>
        <w:numPr>
          <w:ilvl w:val="0"/>
          <w:numId w:val="47"/>
        </w:numPr>
        <w:spacing w:after="0" w:line="240" w:lineRule="auto"/>
        <w:contextualSpacing/>
        <w:jc w:val="both"/>
        <w:rPr>
          <w:rFonts w:ascii="Times New Roman" w:hAnsi="Times New Roman"/>
          <w:sz w:val="28"/>
          <w:szCs w:val="24"/>
        </w:rPr>
      </w:pPr>
      <w:r w:rsidRPr="00B84801">
        <w:rPr>
          <w:rFonts w:ascii="Times New Roman" w:hAnsi="Times New Roman"/>
          <w:i/>
          <w:sz w:val="28"/>
          <w:szCs w:val="24"/>
        </w:rPr>
        <w:lastRenderedPageBreak/>
        <w:t>Спортивный туризм</w:t>
      </w:r>
      <w:r w:rsidRPr="00B84801">
        <w:rPr>
          <w:rFonts w:ascii="Times New Roman" w:hAnsi="Times New Roman"/>
          <w:sz w:val="28"/>
          <w:szCs w:val="24"/>
        </w:rPr>
        <w:t>, связанный</w:t>
      </w:r>
      <w:r w:rsidR="009A5E75" w:rsidRPr="00B84801">
        <w:rPr>
          <w:rFonts w:ascii="Times New Roman" w:hAnsi="Times New Roman"/>
          <w:sz w:val="28"/>
          <w:szCs w:val="24"/>
        </w:rPr>
        <w:t xml:space="preserve"> с</w:t>
      </w:r>
      <w:r w:rsidR="009A5E75">
        <w:rPr>
          <w:rFonts w:ascii="Times New Roman" w:hAnsi="Times New Roman"/>
          <w:sz w:val="28"/>
          <w:szCs w:val="24"/>
        </w:rPr>
        <w:t> </w:t>
      </w:r>
      <w:r w:rsidR="009A5E75" w:rsidRPr="00B84801">
        <w:rPr>
          <w:rFonts w:ascii="Times New Roman" w:hAnsi="Times New Roman"/>
          <w:sz w:val="28"/>
          <w:szCs w:val="24"/>
        </w:rPr>
        <w:t>з</w:t>
      </w:r>
      <w:r w:rsidRPr="00B84801">
        <w:rPr>
          <w:rFonts w:ascii="Times New Roman" w:hAnsi="Times New Roman"/>
          <w:sz w:val="28"/>
          <w:szCs w:val="24"/>
        </w:rPr>
        <w:t>анятием каким-либо видом спорта. Благодаря природно-климатическим условиям</w:t>
      </w:r>
      <w:r w:rsidR="009A5E75" w:rsidRPr="00B84801">
        <w:rPr>
          <w:rFonts w:ascii="Times New Roman" w:hAnsi="Times New Roman"/>
          <w:sz w:val="28"/>
          <w:szCs w:val="24"/>
        </w:rPr>
        <w:t xml:space="preserve"> на</w:t>
      </w:r>
      <w:r w:rsidR="009A5E75">
        <w:rPr>
          <w:rFonts w:ascii="Times New Roman" w:hAnsi="Times New Roman"/>
          <w:sz w:val="28"/>
          <w:szCs w:val="24"/>
        </w:rPr>
        <w:t> </w:t>
      </w:r>
      <w:r w:rsidR="009A5E75" w:rsidRPr="00B84801">
        <w:rPr>
          <w:rFonts w:ascii="Times New Roman" w:hAnsi="Times New Roman"/>
          <w:sz w:val="28"/>
          <w:szCs w:val="24"/>
        </w:rPr>
        <w:t>т</w:t>
      </w:r>
      <w:r w:rsidRPr="00B84801">
        <w:rPr>
          <w:rFonts w:ascii="Times New Roman" w:hAnsi="Times New Roman"/>
          <w:sz w:val="28"/>
          <w:szCs w:val="24"/>
        </w:rPr>
        <w:t xml:space="preserve">ерритории </w:t>
      </w:r>
      <w:r w:rsidR="00AE4526">
        <w:rPr>
          <w:rFonts w:ascii="Times New Roman" w:eastAsia="Times New Roman" w:hAnsi="Times New Roman"/>
          <w:sz w:val="28"/>
          <w:szCs w:val="24"/>
          <w:lang w:eastAsia="ru-RU"/>
        </w:rPr>
        <w:t xml:space="preserve">Октябрьского </w:t>
      </w:r>
      <w:r w:rsidR="00AE4526">
        <w:rPr>
          <w:rFonts w:ascii="Times New Roman" w:hAnsi="Times New Roman"/>
          <w:sz w:val="28"/>
          <w:szCs w:val="24"/>
        </w:rPr>
        <w:t>сельсовета</w:t>
      </w:r>
      <w:r w:rsidRPr="00B84801">
        <w:rPr>
          <w:rFonts w:ascii="Times New Roman" w:hAnsi="Times New Roman"/>
          <w:sz w:val="28"/>
          <w:szCs w:val="24"/>
        </w:rPr>
        <w:t xml:space="preserve"> можно развивать следующие виды спортивного туризма:</w:t>
      </w:r>
    </w:p>
    <w:p w14:paraId="1EF5FF8A" w14:textId="77777777" w:rsidR="003529C4" w:rsidRPr="00B4527D" w:rsidRDefault="003529C4" w:rsidP="00093D53">
      <w:pPr>
        <w:pStyle w:val="a9"/>
        <w:numPr>
          <w:ilvl w:val="0"/>
          <w:numId w:val="58"/>
        </w:numPr>
        <w:spacing w:after="0" w:line="240" w:lineRule="auto"/>
        <w:ind w:left="2127"/>
        <w:jc w:val="both"/>
        <w:rPr>
          <w:rFonts w:ascii="Times New Roman" w:eastAsia="Times New Roman" w:hAnsi="Times New Roman"/>
          <w:sz w:val="28"/>
          <w:szCs w:val="24"/>
          <w:lang w:eastAsia="ru-RU"/>
        </w:rPr>
      </w:pPr>
      <w:r w:rsidRPr="00B4527D">
        <w:rPr>
          <w:rFonts w:ascii="Times New Roman" w:eastAsia="Times New Roman" w:hAnsi="Times New Roman"/>
          <w:sz w:val="28"/>
          <w:szCs w:val="24"/>
          <w:lang w:eastAsia="ru-RU"/>
        </w:rPr>
        <w:t>водный туризм;</w:t>
      </w:r>
      <w:r w:rsidR="00701714">
        <w:rPr>
          <w:rFonts w:ascii="Times New Roman" w:eastAsia="Times New Roman" w:hAnsi="Times New Roman"/>
          <w:sz w:val="28"/>
          <w:szCs w:val="24"/>
          <w:lang w:eastAsia="ru-RU"/>
        </w:rPr>
        <w:t xml:space="preserve"> </w:t>
      </w:r>
    </w:p>
    <w:p w14:paraId="5E5906EE" w14:textId="44563D54" w:rsidR="003529C4" w:rsidRDefault="003529C4" w:rsidP="00093D53">
      <w:pPr>
        <w:pStyle w:val="a9"/>
        <w:numPr>
          <w:ilvl w:val="0"/>
          <w:numId w:val="58"/>
        </w:numPr>
        <w:spacing w:after="0" w:line="240" w:lineRule="auto"/>
        <w:ind w:left="2127"/>
        <w:jc w:val="both"/>
        <w:rPr>
          <w:rFonts w:ascii="Times New Roman" w:eastAsia="Times New Roman" w:hAnsi="Times New Roman"/>
          <w:sz w:val="28"/>
          <w:szCs w:val="24"/>
          <w:lang w:eastAsia="ru-RU"/>
        </w:rPr>
      </w:pPr>
      <w:r w:rsidRPr="00B4527D">
        <w:rPr>
          <w:rFonts w:ascii="Times New Roman" w:eastAsia="Times New Roman" w:hAnsi="Times New Roman"/>
          <w:sz w:val="28"/>
          <w:szCs w:val="24"/>
          <w:lang w:eastAsia="ru-RU"/>
        </w:rPr>
        <w:t>конный туризм</w:t>
      </w:r>
      <w:r w:rsidR="002618C2">
        <w:rPr>
          <w:rFonts w:ascii="Times New Roman" w:eastAsia="Times New Roman" w:hAnsi="Times New Roman"/>
          <w:sz w:val="28"/>
          <w:szCs w:val="24"/>
          <w:lang w:eastAsia="ru-RU"/>
        </w:rPr>
        <w:t>.</w:t>
      </w:r>
    </w:p>
    <w:p w14:paraId="266F8C3C" w14:textId="77777777" w:rsidR="00DA1992" w:rsidRPr="00E87611" w:rsidRDefault="00DA1992" w:rsidP="00DA1992">
      <w:pPr>
        <w:spacing w:after="0" w:line="240" w:lineRule="auto"/>
        <w:ind w:firstLine="709"/>
        <w:jc w:val="both"/>
        <w:rPr>
          <w:rFonts w:ascii="Times New Roman" w:eastAsia="Times New Roman" w:hAnsi="Times New Roman"/>
          <w:sz w:val="28"/>
          <w:szCs w:val="24"/>
          <w:lang w:eastAsia="ru-RU"/>
        </w:rPr>
      </w:pPr>
    </w:p>
    <w:p w14:paraId="790B29F7" w14:textId="77777777" w:rsidR="003A7901" w:rsidRPr="00BD7CEE" w:rsidRDefault="003A7901" w:rsidP="00C54EF1">
      <w:pPr>
        <w:pStyle w:val="2"/>
        <w:numPr>
          <w:ilvl w:val="1"/>
          <w:numId w:val="56"/>
        </w:numPr>
        <w:spacing w:before="240"/>
        <w:ind w:left="993" w:hanging="633"/>
        <w:jc w:val="both"/>
        <w:rPr>
          <w:b/>
        </w:rPr>
      </w:pPr>
      <w:bookmarkStart w:id="290" w:name="_Toc468971953"/>
      <w:bookmarkStart w:id="291" w:name="_Toc475037119"/>
      <w:bookmarkStart w:id="292" w:name="_Toc44393738"/>
      <w:r w:rsidRPr="00BD7CEE">
        <w:rPr>
          <w:b/>
        </w:rPr>
        <w:t>Развитие зоны специального назначения</w:t>
      </w:r>
      <w:bookmarkEnd w:id="290"/>
      <w:bookmarkEnd w:id="291"/>
      <w:bookmarkEnd w:id="292"/>
    </w:p>
    <w:p w14:paraId="3C55E8EF" w14:textId="77777777" w:rsidR="003A7901" w:rsidRPr="003A7901" w:rsidRDefault="003A7901" w:rsidP="003A7901">
      <w:pPr>
        <w:spacing w:after="0" w:line="240" w:lineRule="auto"/>
        <w:rPr>
          <w:rFonts w:ascii="Times New Roman" w:hAnsi="Times New Roman"/>
          <w:sz w:val="16"/>
          <w:szCs w:val="16"/>
          <w:lang w:eastAsia="ru-RU"/>
        </w:rPr>
      </w:pPr>
    </w:p>
    <w:p w14:paraId="46D5EA92" w14:textId="77777777" w:rsidR="003A7901" w:rsidRPr="003A7901" w:rsidRDefault="003A7901" w:rsidP="003A7901">
      <w:pPr>
        <w:spacing w:after="0" w:line="240" w:lineRule="auto"/>
        <w:rPr>
          <w:rFonts w:ascii="Times New Roman" w:hAnsi="Times New Roman"/>
          <w:sz w:val="16"/>
          <w:szCs w:val="16"/>
          <w:lang w:eastAsia="ru-RU"/>
        </w:rPr>
      </w:pPr>
    </w:p>
    <w:p w14:paraId="1794C366" w14:textId="38140045"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Генеральным планом</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ч</w:t>
      </w:r>
      <w:r w:rsidRPr="003A7901">
        <w:rPr>
          <w:rFonts w:ascii="Times New Roman" w:eastAsia="Times New Roman" w:hAnsi="Times New Roman"/>
          <w:sz w:val="28"/>
          <w:szCs w:val="28"/>
          <w:lang w:eastAsia="ru-RU"/>
        </w:rPr>
        <w:t>асти развития зоны специального назначения предусматривается:</w:t>
      </w:r>
    </w:p>
    <w:p w14:paraId="4118EA29" w14:textId="77777777" w:rsidR="003A7901" w:rsidRPr="003A7901" w:rsidRDefault="00AA5A0A"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недопущение возникновения</w:t>
      </w:r>
      <w:r w:rsidR="003A7901" w:rsidRPr="003A7901">
        <w:rPr>
          <w:rFonts w:ascii="Times New Roman" w:hAnsi="Times New Roman"/>
          <w:sz w:val="28"/>
          <w:szCs w:val="28"/>
        </w:rPr>
        <w:t xml:space="preserve"> несанкционированных свалок;</w:t>
      </w:r>
    </w:p>
    <w:p w14:paraId="73DBF305" w14:textId="3C7A92AA" w:rsidR="003A7901" w:rsidRDefault="003A7901" w:rsidP="003A7901">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3A7901">
        <w:rPr>
          <w:rFonts w:ascii="Times New Roman" w:hAnsi="Times New Roman"/>
          <w:sz w:val="28"/>
          <w:szCs w:val="28"/>
        </w:rPr>
        <w:t>организовать</w:t>
      </w:r>
      <w:r w:rsidRPr="003A7901">
        <w:rPr>
          <w:rFonts w:ascii="Times New Roman" w:eastAsia="Times New Roman" w:hAnsi="Times New Roman"/>
          <w:sz w:val="28"/>
          <w:szCs w:val="28"/>
          <w:lang w:eastAsia="ru-RU"/>
        </w:rPr>
        <w:t xml:space="preserve"> единые места для сбора металлолома, отработанных нефтепродуктов, люминесцентных ламп для последующей периодической вывозки</w:t>
      </w:r>
      <w:r w:rsidR="009A5E75" w:rsidRPr="003A790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у</w:t>
      </w:r>
      <w:r w:rsidRPr="003A7901">
        <w:rPr>
          <w:rFonts w:ascii="Times New Roman" w:eastAsia="Times New Roman" w:hAnsi="Times New Roman"/>
          <w:sz w:val="28"/>
          <w:szCs w:val="28"/>
          <w:lang w:eastAsia="ru-RU"/>
        </w:rPr>
        <w:t>тилизацию</w:t>
      </w:r>
      <w:r w:rsidR="00DC5FEC">
        <w:rPr>
          <w:rFonts w:ascii="Times New Roman" w:eastAsia="Times New Roman" w:hAnsi="Times New Roman"/>
          <w:sz w:val="28"/>
          <w:szCs w:val="28"/>
          <w:lang w:eastAsia="ru-RU"/>
        </w:rPr>
        <w:t>;</w:t>
      </w:r>
    </w:p>
    <w:p w14:paraId="5806F5A2" w14:textId="5316B391" w:rsidR="00DC5FEC" w:rsidRDefault="00DC5FEC" w:rsidP="003A7901">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утилизации</w:t>
      </w:r>
      <w:r w:rsidR="009A5E75">
        <w:rPr>
          <w:rFonts w:ascii="Times New Roman" w:eastAsia="Times New Roman" w:hAnsi="Times New Roman"/>
          <w:sz w:val="28"/>
          <w:szCs w:val="28"/>
          <w:lang w:eastAsia="ru-RU"/>
        </w:rPr>
        <w:t xml:space="preserve"> и о</w:t>
      </w:r>
      <w:r w:rsidR="00211603">
        <w:rPr>
          <w:rFonts w:ascii="Times New Roman" w:eastAsia="Times New Roman" w:hAnsi="Times New Roman"/>
          <w:sz w:val="28"/>
          <w:szCs w:val="28"/>
          <w:lang w:eastAsia="ru-RU"/>
        </w:rPr>
        <w:t xml:space="preserve">безвреживания </w:t>
      </w:r>
      <w:r>
        <w:rPr>
          <w:rFonts w:ascii="Times New Roman" w:eastAsia="Times New Roman" w:hAnsi="Times New Roman"/>
          <w:sz w:val="28"/>
          <w:szCs w:val="28"/>
          <w:lang w:eastAsia="ru-RU"/>
        </w:rPr>
        <w:t>медицинских</w:t>
      </w:r>
      <w:r w:rsidR="009A5E75">
        <w:rPr>
          <w:rFonts w:ascii="Times New Roman" w:eastAsia="Times New Roman" w:hAnsi="Times New Roman"/>
          <w:sz w:val="28"/>
          <w:szCs w:val="28"/>
          <w:lang w:eastAsia="ru-RU"/>
        </w:rPr>
        <w:t xml:space="preserve"> и б</w:t>
      </w:r>
      <w:r>
        <w:rPr>
          <w:rFonts w:ascii="Times New Roman" w:eastAsia="Times New Roman" w:hAnsi="Times New Roman"/>
          <w:sz w:val="28"/>
          <w:szCs w:val="28"/>
          <w:lang w:eastAsia="ru-RU"/>
        </w:rPr>
        <w:t>иологических отходов</w:t>
      </w:r>
      <w:r w:rsidR="005C4A43">
        <w:rPr>
          <w:rFonts w:ascii="Times New Roman" w:eastAsia="Times New Roman" w:hAnsi="Times New Roman"/>
          <w:sz w:val="28"/>
          <w:szCs w:val="28"/>
          <w:lang w:eastAsia="ru-RU"/>
        </w:rPr>
        <w:t>.</w:t>
      </w:r>
    </w:p>
    <w:p w14:paraId="1E0A3A92" w14:textId="035CFC78"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Оценка воздействия отходов, размещаемых</w:t>
      </w:r>
      <w:r w:rsidR="009A5E75" w:rsidRPr="003A790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т</w:t>
      </w:r>
      <w:r w:rsidRPr="003A7901">
        <w:rPr>
          <w:rFonts w:ascii="Times New Roman" w:eastAsia="Times New Roman" w:hAnsi="Times New Roman"/>
          <w:sz w:val="28"/>
          <w:szCs w:val="28"/>
          <w:lang w:eastAsia="ru-RU"/>
        </w:rPr>
        <w:t xml:space="preserve">ерриториях предприятий </w:t>
      </w:r>
      <w:r w:rsidR="00DC5FEC">
        <w:rPr>
          <w:rFonts w:ascii="Times New Roman" w:hAnsi="Times New Roman"/>
          <w:sz w:val="28"/>
          <w:szCs w:val="28"/>
        </w:rPr>
        <w:t>анализируемых населённых пунктов,</w:t>
      </w:r>
      <w:r w:rsidR="00B04AE7">
        <w:rPr>
          <w:rFonts w:ascii="Times New Roman" w:hAnsi="Times New Roman"/>
          <w:sz w:val="28"/>
          <w:szCs w:val="28"/>
        </w:rPr>
        <w:t xml:space="preserve"> </w:t>
      </w:r>
      <w:r w:rsidRPr="003A7901">
        <w:rPr>
          <w:rFonts w:ascii="Times New Roman" w:eastAsia="Times New Roman" w:hAnsi="Times New Roman"/>
          <w:sz w:val="28"/>
          <w:szCs w:val="28"/>
          <w:lang w:eastAsia="ru-RU"/>
        </w:rPr>
        <w:t>должна проводиться</w:t>
      </w:r>
      <w:r w:rsidR="009A5E75" w:rsidRPr="003A7901">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у</w:t>
      </w:r>
      <w:r w:rsidRPr="003A7901">
        <w:rPr>
          <w:rFonts w:ascii="Times New Roman" w:eastAsia="Times New Roman" w:hAnsi="Times New Roman"/>
          <w:sz w:val="28"/>
          <w:szCs w:val="28"/>
          <w:lang w:eastAsia="ru-RU"/>
        </w:rPr>
        <w:t>чётом организации мест накопления (хранения) отходов</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ф</w:t>
      </w:r>
      <w:r w:rsidR="00931554" w:rsidRPr="003A7901">
        <w:rPr>
          <w:rFonts w:ascii="Times New Roman" w:eastAsia="Times New Roman" w:hAnsi="Times New Roman"/>
          <w:sz w:val="28"/>
          <w:szCs w:val="28"/>
          <w:lang w:eastAsia="ru-RU"/>
        </w:rPr>
        <w:t>изико-химических</w:t>
      </w:r>
      <w:r w:rsidRPr="003A7901">
        <w:rPr>
          <w:rFonts w:ascii="Times New Roman" w:eastAsia="Times New Roman" w:hAnsi="Times New Roman"/>
          <w:sz w:val="28"/>
          <w:szCs w:val="28"/>
          <w:lang w:eastAsia="ru-RU"/>
        </w:rPr>
        <w:t xml:space="preserve"> свойств отходов: растворимости</w:t>
      </w:r>
      <w:r w:rsidR="009A5E75" w:rsidRPr="003A7901">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в</w:t>
      </w:r>
      <w:r w:rsidRPr="003A7901">
        <w:rPr>
          <w:rFonts w:ascii="Times New Roman" w:eastAsia="Times New Roman" w:hAnsi="Times New Roman"/>
          <w:sz w:val="28"/>
          <w:szCs w:val="28"/>
          <w:lang w:eastAsia="ru-RU"/>
        </w:rPr>
        <w:t>оде, летучести, реакционной способности, опасных свойств (взрыво-пожароопасности), агрегатного состояния.</w:t>
      </w:r>
    </w:p>
    <w:p w14:paraId="2E8D2F61" w14:textId="15F9A7A8" w:rsidR="003A7901" w:rsidRDefault="003A7901" w:rsidP="003A7901">
      <w:pPr>
        <w:spacing w:after="0" w:line="240" w:lineRule="auto"/>
        <w:rPr>
          <w:rFonts w:ascii="Times New Roman" w:hAnsi="Times New Roman"/>
          <w:sz w:val="16"/>
          <w:szCs w:val="16"/>
          <w:lang w:eastAsia="ru-RU"/>
        </w:rPr>
      </w:pPr>
    </w:p>
    <w:p w14:paraId="25A19C38" w14:textId="77777777" w:rsidR="00BF14A4" w:rsidRPr="003A7901" w:rsidRDefault="00BF14A4" w:rsidP="003A7901">
      <w:pPr>
        <w:spacing w:after="0" w:line="240" w:lineRule="auto"/>
        <w:rPr>
          <w:rFonts w:ascii="Times New Roman" w:hAnsi="Times New Roman"/>
          <w:sz w:val="16"/>
          <w:szCs w:val="16"/>
          <w:lang w:eastAsia="ru-RU"/>
        </w:rPr>
      </w:pPr>
    </w:p>
    <w:p w14:paraId="795F55B5" w14:textId="77777777" w:rsidR="003A7901" w:rsidRPr="00824561" w:rsidRDefault="003A7901" w:rsidP="00C54EF1">
      <w:pPr>
        <w:pStyle w:val="2"/>
        <w:numPr>
          <w:ilvl w:val="1"/>
          <w:numId w:val="56"/>
        </w:numPr>
        <w:spacing w:before="240"/>
        <w:ind w:left="993" w:hanging="633"/>
        <w:jc w:val="both"/>
        <w:rPr>
          <w:b/>
        </w:rPr>
      </w:pPr>
      <w:bookmarkStart w:id="293" w:name="_Toc468971954"/>
      <w:bookmarkStart w:id="294" w:name="_Toc475037120"/>
      <w:bookmarkStart w:id="295" w:name="_Toc44393739"/>
      <w:r w:rsidRPr="00824561">
        <w:rPr>
          <w:b/>
        </w:rPr>
        <w:t>Инженерное оборудование территории</w:t>
      </w:r>
      <w:bookmarkEnd w:id="293"/>
      <w:bookmarkEnd w:id="294"/>
      <w:bookmarkEnd w:id="295"/>
    </w:p>
    <w:p w14:paraId="5967FDCF" w14:textId="77777777" w:rsidR="003A7901" w:rsidRPr="003A7901" w:rsidRDefault="003A7901" w:rsidP="003A7901">
      <w:pPr>
        <w:spacing w:after="0" w:line="240" w:lineRule="auto"/>
        <w:rPr>
          <w:rFonts w:ascii="Times New Roman" w:hAnsi="Times New Roman"/>
          <w:sz w:val="16"/>
          <w:szCs w:val="16"/>
          <w:lang w:eastAsia="ru-RU"/>
        </w:rPr>
      </w:pPr>
    </w:p>
    <w:p w14:paraId="0580CE30" w14:textId="6C991576" w:rsidR="0047565B" w:rsidRPr="0047565B" w:rsidRDefault="0047565B" w:rsidP="0047565B">
      <w:pPr>
        <w:spacing w:after="0" w:line="240" w:lineRule="auto"/>
        <w:ind w:firstLine="709"/>
        <w:jc w:val="both"/>
        <w:rPr>
          <w:rFonts w:ascii="Times New Roman" w:eastAsia="Times New Roman" w:hAnsi="Times New Roman"/>
          <w:sz w:val="28"/>
          <w:szCs w:val="28"/>
          <w:lang w:eastAsia="ru-RU"/>
        </w:rPr>
      </w:pPr>
      <w:r w:rsidRPr="0047565B">
        <w:rPr>
          <w:rFonts w:ascii="Times New Roman" w:eastAsia="Times New Roman" w:hAnsi="Times New Roman"/>
          <w:sz w:val="28"/>
          <w:szCs w:val="28"/>
          <w:lang w:eastAsia="ru-RU"/>
        </w:rPr>
        <w:t>Отвод поверхностного стока</w:t>
      </w:r>
      <w:r w:rsidR="009A5E75" w:rsidRPr="0047565B">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т</w:t>
      </w:r>
      <w:r w:rsidRPr="0047565B">
        <w:rPr>
          <w:rFonts w:ascii="Times New Roman" w:eastAsia="Times New Roman" w:hAnsi="Times New Roman"/>
          <w:sz w:val="28"/>
          <w:szCs w:val="28"/>
          <w:lang w:eastAsia="ru-RU"/>
        </w:rPr>
        <w:t xml:space="preserve">ерриторий населённых пунктов </w:t>
      </w:r>
      <w:r w:rsidR="00250E55">
        <w:rPr>
          <w:rFonts w:ascii="Times New Roman" w:eastAsia="Times New Roman" w:hAnsi="Times New Roman"/>
          <w:sz w:val="28"/>
          <w:szCs w:val="28"/>
          <w:lang w:eastAsia="ru-RU"/>
        </w:rPr>
        <w:t>Октябрьского</w:t>
      </w:r>
      <w:r w:rsidRPr="0047565B">
        <w:rPr>
          <w:rFonts w:ascii="Times New Roman" w:eastAsia="Times New Roman" w:hAnsi="Times New Roman"/>
          <w:sz w:val="28"/>
          <w:szCs w:val="28"/>
          <w:lang w:eastAsia="ru-RU"/>
        </w:rPr>
        <w:t xml:space="preserve"> сельсовета предлагается осуществлять посредством дождевой канализации открытого типа. Сброс дождевых вод предлагается производить</w:t>
      </w:r>
      <w:r w:rsidR="009A5E75" w:rsidRPr="0047565B">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п</w:t>
      </w:r>
      <w:r w:rsidRPr="0047565B">
        <w:rPr>
          <w:rFonts w:ascii="Times New Roman" w:eastAsia="Times New Roman" w:hAnsi="Times New Roman"/>
          <w:sz w:val="28"/>
          <w:szCs w:val="28"/>
          <w:lang w:eastAsia="ru-RU"/>
        </w:rPr>
        <w:t>ониженные места</w:t>
      </w:r>
      <w:r w:rsidR="009A5E75" w:rsidRPr="0047565B">
        <w:rPr>
          <w:rFonts w:ascii="Times New Roman" w:eastAsia="Times New Roman" w:hAnsi="Times New Roman"/>
          <w:sz w:val="28"/>
          <w:szCs w:val="28"/>
          <w:lang w:eastAsia="ru-RU"/>
        </w:rPr>
        <w:t xml:space="preserve"> за</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п</w:t>
      </w:r>
      <w:r w:rsidRPr="0047565B">
        <w:rPr>
          <w:rFonts w:ascii="Times New Roman" w:eastAsia="Times New Roman" w:hAnsi="Times New Roman"/>
          <w:sz w:val="28"/>
          <w:szCs w:val="28"/>
          <w:lang w:eastAsia="ru-RU"/>
        </w:rPr>
        <w:t xml:space="preserve">ределами </w:t>
      </w:r>
      <w:r w:rsidR="00211603" w:rsidRPr="0047565B">
        <w:rPr>
          <w:rFonts w:ascii="Times New Roman" w:eastAsia="Times New Roman" w:hAnsi="Times New Roman"/>
          <w:sz w:val="28"/>
          <w:szCs w:val="28"/>
          <w:lang w:eastAsia="ru-RU"/>
        </w:rPr>
        <w:t>населённых</w:t>
      </w:r>
      <w:r w:rsidRPr="0047565B">
        <w:rPr>
          <w:rFonts w:ascii="Times New Roman" w:eastAsia="Times New Roman" w:hAnsi="Times New Roman"/>
          <w:sz w:val="28"/>
          <w:szCs w:val="28"/>
          <w:lang w:eastAsia="ru-RU"/>
        </w:rPr>
        <w:t xml:space="preserve"> пунктов. Перед выпусками необходимо предусмотреть устройство очистных сооружений. Технические характеристики системы водоотвода</w:t>
      </w:r>
      <w:r w:rsidR="009A5E75" w:rsidRPr="0047565B">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о</w:t>
      </w:r>
      <w:r w:rsidRPr="0047565B">
        <w:rPr>
          <w:rFonts w:ascii="Times New Roman" w:eastAsia="Times New Roman" w:hAnsi="Times New Roman"/>
          <w:sz w:val="28"/>
          <w:szCs w:val="28"/>
          <w:lang w:eastAsia="ru-RU"/>
        </w:rPr>
        <w:t>чистных сооружений,</w:t>
      </w:r>
      <w:r w:rsidR="009A5E75" w:rsidRPr="0047565B">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т</w:t>
      </w:r>
      <w:r w:rsidRPr="0047565B">
        <w:rPr>
          <w:rFonts w:ascii="Times New Roman" w:eastAsia="Times New Roman" w:hAnsi="Times New Roman"/>
          <w:sz w:val="28"/>
          <w:szCs w:val="28"/>
          <w:lang w:eastAsia="ru-RU"/>
        </w:rPr>
        <w:t>акже</w:t>
      </w:r>
      <w:r w:rsidR="009A5E75" w:rsidRPr="0047565B">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р</w:t>
      </w:r>
      <w:r w:rsidRPr="0047565B">
        <w:rPr>
          <w:rFonts w:ascii="Times New Roman" w:eastAsia="Times New Roman" w:hAnsi="Times New Roman"/>
          <w:sz w:val="28"/>
          <w:szCs w:val="28"/>
          <w:lang w:eastAsia="ru-RU"/>
        </w:rPr>
        <w:t>асположение уточняются</w:t>
      </w:r>
      <w:r w:rsidR="009A5E75" w:rsidRPr="0047565B">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7565B">
        <w:rPr>
          <w:rFonts w:ascii="Times New Roman" w:eastAsia="Times New Roman" w:hAnsi="Times New Roman"/>
          <w:sz w:val="28"/>
          <w:szCs w:val="28"/>
          <w:lang w:eastAsia="ru-RU"/>
        </w:rPr>
        <w:t>с</w:t>
      </w:r>
      <w:r w:rsidRPr="0047565B">
        <w:rPr>
          <w:rFonts w:ascii="Times New Roman" w:eastAsia="Times New Roman" w:hAnsi="Times New Roman"/>
          <w:sz w:val="28"/>
          <w:szCs w:val="28"/>
          <w:lang w:eastAsia="ru-RU"/>
        </w:rPr>
        <w:t>тадии подготовки рабочей документации после проведения соответствующих инженерно-технических изысканий.</w:t>
      </w:r>
    </w:p>
    <w:p w14:paraId="68BDCE54" w14:textId="7E894103" w:rsidR="00C673C5" w:rsidRPr="00C673C5" w:rsidRDefault="00C673C5" w:rsidP="00C673C5">
      <w:pPr>
        <w:spacing w:after="0" w:line="240" w:lineRule="auto"/>
        <w:ind w:firstLine="709"/>
        <w:jc w:val="both"/>
        <w:rPr>
          <w:rFonts w:ascii="Times New Roman" w:eastAsia="Times New Roman" w:hAnsi="Times New Roman"/>
          <w:sz w:val="28"/>
          <w:szCs w:val="28"/>
          <w:lang w:eastAsia="ru-RU"/>
        </w:rPr>
      </w:pPr>
      <w:r w:rsidRPr="00C673C5">
        <w:rPr>
          <w:rFonts w:ascii="Times New Roman" w:eastAsia="Times New Roman" w:hAnsi="Times New Roman"/>
          <w:sz w:val="28"/>
          <w:szCs w:val="28"/>
          <w:lang w:eastAsia="ru-RU"/>
        </w:rPr>
        <w:t>В качестве благоустройства водных акваторий необходимо проводить расчистку водоёмов до глубины не менее 1,5 метра, организовывать рекреационные зоны (пляжи, зоны отдыха).</w:t>
      </w:r>
    </w:p>
    <w:p w14:paraId="1A64CFF9" w14:textId="70E6373E" w:rsidR="00C673C5" w:rsidRDefault="00C673C5" w:rsidP="00C673C5">
      <w:pPr>
        <w:spacing w:after="0" w:line="240" w:lineRule="auto"/>
        <w:ind w:firstLine="709"/>
        <w:jc w:val="both"/>
        <w:rPr>
          <w:rFonts w:ascii="Times New Roman" w:eastAsia="Times New Roman" w:hAnsi="Times New Roman"/>
          <w:sz w:val="28"/>
          <w:szCs w:val="28"/>
          <w:lang w:eastAsia="ru-RU"/>
        </w:rPr>
      </w:pPr>
      <w:r w:rsidRPr="00C673C5">
        <w:rPr>
          <w:rFonts w:ascii="Times New Roman" w:eastAsia="Times New Roman" w:hAnsi="Times New Roman"/>
          <w:sz w:val="28"/>
          <w:szCs w:val="28"/>
          <w:lang w:eastAsia="ru-RU"/>
        </w:rPr>
        <w:t>Во избежание утраты рекреационных и ландшафтообразующих функций водоёмов необходимо осуществление постоянного контроля за их санитарным состоянием, качеством воды, защищать их от природного и антропогенного загрязнения.</w:t>
      </w:r>
    </w:p>
    <w:p w14:paraId="4F51CDFD" w14:textId="43234978" w:rsidR="00C673C5" w:rsidRPr="00C673C5" w:rsidRDefault="00C673C5" w:rsidP="00C673C5">
      <w:pPr>
        <w:spacing w:after="0" w:line="240" w:lineRule="auto"/>
        <w:ind w:firstLine="709"/>
        <w:jc w:val="both"/>
        <w:rPr>
          <w:rFonts w:ascii="Times New Roman" w:eastAsia="Times New Roman" w:hAnsi="Times New Roman"/>
          <w:sz w:val="28"/>
          <w:szCs w:val="28"/>
          <w:lang w:eastAsia="ru-RU"/>
        </w:rPr>
      </w:pPr>
      <w:r w:rsidRPr="00C673C5">
        <w:rPr>
          <w:rFonts w:ascii="Times New Roman" w:eastAsia="Times New Roman" w:hAnsi="Times New Roman"/>
          <w:sz w:val="28"/>
          <w:szCs w:val="28"/>
          <w:lang w:eastAsia="ru-RU"/>
        </w:rPr>
        <w:t xml:space="preserve">Вертикальной планировкой называется исправления рельефа в целях приспособления его для той или иной эксплуатации. Задачей вертикальной планировки является проектирование продольных уклонов осей улиц, </w:t>
      </w:r>
      <w:r w:rsidRPr="00C673C5">
        <w:rPr>
          <w:rFonts w:ascii="Times New Roman" w:eastAsia="Times New Roman" w:hAnsi="Times New Roman"/>
          <w:sz w:val="28"/>
          <w:szCs w:val="28"/>
          <w:lang w:eastAsia="ru-RU"/>
        </w:rPr>
        <w:lastRenderedPageBreak/>
        <w:t>обеспечивающих организацию стоков атмосферных вод с выводом их за пределы населённого места (или в ливневую канализацию) и нормальные условия для движения транспорта и пешеходов.</w:t>
      </w:r>
    </w:p>
    <w:p w14:paraId="4AE232EB" w14:textId="42F86C76" w:rsidR="00C673C5" w:rsidRPr="0047565B" w:rsidRDefault="00C673C5" w:rsidP="00C673C5">
      <w:pPr>
        <w:spacing w:after="0" w:line="240" w:lineRule="auto"/>
        <w:ind w:firstLine="709"/>
        <w:jc w:val="both"/>
        <w:rPr>
          <w:rFonts w:ascii="Times New Roman" w:eastAsia="Times New Roman" w:hAnsi="Times New Roman"/>
          <w:sz w:val="28"/>
          <w:szCs w:val="28"/>
          <w:lang w:eastAsia="ru-RU"/>
        </w:rPr>
      </w:pPr>
      <w:r w:rsidRPr="00C673C5">
        <w:rPr>
          <w:rFonts w:ascii="Times New Roman" w:eastAsia="Times New Roman" w:hAnsi="Times New Roman"/>
          <w:sz w:val="28"/>
          <w:szCs w:val="28"/>
          <w:lang w:eastAsia="ru-RU"/>
        </w:rPr>
        <w:t>Для производства работ по исправлению естественного рельефа генеральным планом предлагается разработать проект вертикальной планировки на территории, отведённые на перспективу для строительства нового и реконструкции существующего жилищного фонда.</w:t>
      </w:r>
    </w:p>
    <w:p w14:paraId="2A201A38" w14:textId="77777777" w:rsidR="003A7901" w:rsidRPr="004272E7"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296" w:name="_Toc468971955"/>
      <w:bookmarkStart w:id="297" w:name="_Toc475037121"/>
      <w:bookmarkStart w:id="298" w:name="_Toc44393740"/>
      <w:r w:rsidRPr="004272E7">
        <w:rPr>
          <w:rFonts w:ascii="Times New Roman" w:hAnsi="Times New Roman"/>
          <w:sz w:val="28"/>
        </w:rPr>
        <w:t>Водоснабжение</w:t>
      </w:r>
      <w:bookmarkEnd w:id="296"/>
      <w:bookmarkEnd w:id="297"/>
      <w:bookmarkEnd w:id="298"/>
    </w:p>
    <w:p w14:paraId="2C9A9D14" w14:textId="77777777" w:rsidR="003A7901" w:rsidRPr="003A7901" w:rsidRDefault="003A7901" w:rsidP="003A7901">
      <w:pPr>
        <w:spacing w:after="0" w:line="240" w:lineRule="auto"/>
        <w:rPr>
          <w:rFonts w:ascii="Times New Roman" w:hAnsi="Times New Roman"/>
          <w:sz w:val="16"/>
          <w:szCs w:val="16"/>
          <w:lang w:eastAsia="ru-RU"/>
        </w:rPr>
      </w:pPr>
    </w:p>
    <w:p w14:paraId="15491AA9" w14:textId="4365B18F" w:rsidR="003A7901" w:rsidRDefault="003A7901" w:rsidP="003A7901">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В соответствии</w:t>
      </w:r>
      <w:r w:rsidR="009A5E75" w:rsidRPr="003A7901">
        <w:rPr>
          <w:rFonts w:ascii="Times New Roman" w:eastAsia="Times New Roman" w:hAnsi="Times New Roman"/>
          <w:sz w:val="28"/>
          <w:szCs w:val="28"/>
          <w:lang w:eastAsia="ru-RU"/>
        </w:rPr>
        <w:t xml:space="preserve"> со</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00BD7CEE" w:rsidRPr="003A7901">
        <w:rPr>
          <w:rFonts w:ascii="Times New Roman" w:eastAsia="Times New Roman" w:hAnsi="Times New Roman"/>
          <w:sz w:val="28"/>
          <w:szCs w:val="28"/>
          <w:lang w:eastAsia="ru-RU"/>
        </w:rPr>
        <w:t>татьёй</w:t>
      </w:r>
      <w:r w:rsidRPr="003A7901">
        <w:rPr>
          <w:rFonts w:ascii="Times New Roman" w:eastAsia="Times New Roman" w:hAnsi="Times New Roman"/>
          <w:sz w:val="28"/>
          <w:szCs w:val="28"/>
          <w:lang w:eastAsia="ru-RU"/>
        </w:rPr>
        <w:t xml:space="preserve"> 10 главы 3 Федерального закона от </w:t>
      </w:r>
      <w:r w:rsidR="00A75E76">
        <w:rPr>
          <w:rFonts w:ascii="Times New Roman" w:eastAsia="Times New Roman" w:hAnsi="Times New Roman"/>
          <w:sz w:val="28"/>
          <w:szCs w:val="28"/>
          <w:lang w:eastAsia="ru-RU"/>
        </w:rPr>
        <w:t>0</w:t>
      </w:r>
      <w:r w:rsidRPr="003A7901">
        <w:rPr>
          <w:rFonts w:ascii="Times New Roman" w:eastAsia="Times New Roman" w:hAnsi="Times New Roman"/>
          <w:sz w:val="28"/>
          <w:szCs w:val="28"/>
          <w:lang w:eastAsia="ru-RU"/>
        </w:rPr>
        <w:t>7.12.2011 № 416</w:t>
      </w:r>
      <w:r w:rsidRPr="003A7901">
        <w:rPr>
          <w:rFonts w:ascii="Times New Roman" w:eastAsia="Times New Roman" w:hAnsi="Times New Roman"/>
          <w:sz w:val="28"/>
          <w:szCs w:val="28"/>
          <w:lang w:eastAsia="ru-RU"/>
        </w:rPr>
        <w:noBreakHyphen/>
        <w:t>ФЗ «О водоснабжении</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в</w:t>
      </w:r>
      <w:r w:rsidRPr="003A7901">
        <w:rPr>
          <w:rFonts w:ascii="Times New Roman" w:eastAsia="Times New Roman" w:hAnsi="Times New Roman"/>
          <w:sz w:val="28"/>
          <w:szCs w:val="28"/>
          <w:lang w:eastAsia="ru-RU"/>
        </w:rPr>
        <w:t>одоотведении» собственники</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и</w:t>
      </w:r>
      <w:r w:rsidRPr="003A7901">
        <w:rPr>
          <w:rFonts w:ascii="Times New Roman" w:eastAsia="Times New Roman" w:hAnsi="Times New Roman"/>
          <w:sz w:val="28"/>
          <w:szCs w:val="28"/>
          <w:lang w:eastAsia="ru-RU"/>
        </w:rPr>
        <w:t>ные законные владельцы централизованных систем холодного водоснабжения</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их</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о</w:t>
      </w:r>
      <w:r w:rsidRPr="003A7901">
        <w:rPr>
          <w:rFonts w:ascii="Times New Roman" w:eastAsia="Times New Roman" w:hAnsi="Times New Roman"/>
          <w:sz w:val="28"/>
          <w:szCs w:val="28"/>
          <w:lang w:eastAsia="ru-RU"/>
        </w:rPr>
        <w:t>тдельных объектов, организации, осуществляющие холодное водоснабжение, принимают меры</w:t>
      </w:r>
      <w:r w:rsidR="009A5E75" w:rsidRPr="003A7901">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о</w:t>
      </w:r>
      <w:r w:rsidRPr="003A7901">
        <w:rPr>
          <w:rFonts w:ascii="Times New Roman" w:eastAsia="Times New Roman" w:hAnsi="Times New Roman"/>
          <w:sz w:val="28"/>
          <w:szCs w:val="28"/>
          <w:lang w:eastAsia="ru-RU"/>
        </w:rPr>
        <w:t>беспечению безопасности таких систем</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их</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о</w:t>
      </w:r>
      <w:r w:rsidRPr="003A7901">
        <w:rPr>
          <w:rFonts w:ascii="Times New Roman" w:eastAsia="Times New Roman" w:hAnsi="Times New Roman"/>
          <w:sz w:val="28"/>
          <w:szCs w:val="28"/>
          <w:lang w:eastAsia="ru-RU"/>
        </w:rPr>
        <w:t>тдельных объектов, направленные</w:t>
      </w:r>
      <w:r w:rsidR="009A5E75" w:rsidRPr="003A7901">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п</w:t>
      </w:r>
      <w:r w:rsidRPr="003A7901">
        <w:rPr>
          <w:rFonts w:ascii="Times New Roman" w:eastAsia="Times New Roman" w:hAnsi="Times New Roman"/>
          <w:sz w:val="28"/>
          <w:szCs w:val="28"/>
          <w:lang w:eastAsia="ru-RU"/>
        </w:rPr>
        <w:t>редотвращение возникновения аварийных ситуаций, снижение риска</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с</w:t>
      </w:r>
      <w:r w:rsidRPr="003A7901">
        <w:rPr>
          <w:rFonts w:ascii="Times New Roman" w:eastAsia="Times New Roman" w:hAnsi="Times New Roman"/>
          <w:sz w:val="28"/>
          <w:szCs w:val="28"/>
          <w:lang w:eastAsia="ru-RU"/>
        </w:rPr>
        <w:t xml:space="preserve">мягчение последствий чрезвычайных ситуаций. </w:t>
      </w:r>
    </w:p>
    <w:p w14:paraId="309080D0" w14:textId="01201B31" w:rsidR="00AE6F8E" w:rsidRPr="00AE6F8E" w:rsidRDefault="00AE6F8E" w:rsidP="00AE6F8E">
      <w:pPr>
        <w:spacing w:after="0" w:line="240" w:lineRule="auto"/>
        <w:ind w:firstLine="709"/>
        <w:jc w:val="both"/>
        <w:rPr>
          <w:rFonts w:ascii="Times New Roman" w:eastAsia="Times New Roman" w:hAnsi="Times New Roman"/>
          <w:sz w:val="28"/>
          <w:szCs w:val="28"/>
          <w:lang w:eastAsia="ru-RU"/>
        </w:rPr>
      </w:pPr>
      <w:r w:rsidRPr="00AE6F8E">
        <w:rPr>
          <w:rFonts w:ascii="Times New Roman" w:eastAsia="Times New Roman" w:hAnsi="Times New Roman"/>
          <w:sz w:val="28"/>
          <w:szCs w:val="28"/>
          <w:lang w:eastAsia="ru-RU"/>
        </w:rPr>
        <w:t xml:space="preserve">Система водоснабжения </w:t>
      </w:r>
      <w:r w:rsidR="00937B2F">
        <w:rPr>
          <w:rFonts w:ascii="Times New Roman" w:hAnsi="Times New Roman"/>
          <w:sz w:val="28"/>
          <w:szCs w:val="28"/>
        </w:rPr>
        <w:t>Октябрьского</w:t>
      </w:r>
      <w:r w:rsidR="006A376F">
        <w:rPr>
          <w:rFonts w:ascii="Times New Roman" w:hAnsi="Times New Roman"/>
          <w:sz w:val="28"/>
          <w:szCs w:val="28"/>
        </w:rPr>
        <w:t xml:space="preserve"> сельсовета</w:t>
      </w:r>
      <w:r w:rsidR="004635B6" w:rsidRPr="00E126D5">
        <w:rPr>
          <w:rFonts w:ascii="Times New Roman" w:eastAsia="Times New Roman" w:hAnsi="Times New Roman"/>
          <w:iCs/>
          <w:sz w:val="28"/>
          <w:szCs w:val="28"/>
          <w:lang w:eastAsia="ru-RU"/>
        </w:rPr>
        <w:t xml:space="preserve"> </w:t>
      </w:r>
      <w:r w:rsidRPr="00AE6F8E">
        <w:rPr>
          <w:rFonts w:ascii="Times New Roman" w:eastAsia="Times New Roman" w:hAnsi="Times New Roman"/>
          <w:sz w:val="28"/>
          <w:szCs w:val="28"/>
          <w:lang w:eastAsia="ru-RU"/>
        </w:rPr>
        <w:t>предусматривается</w:t>
      </w:r>
      <w:r w:rsidR="009A5E75" w:rsidRPr="00AE6F8E">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AE6F8E">
        <w:rPr>
          <w:rFonts w:ascii="Times New Roman" w:eastAsia="Times New Roman" w:hAnsi="Times New Roman"/>
          <w:sz w:val="28"/>
          <w:szCs w:val="28"/>
          <w:lang w:eastAsia="ru-RU"/>
        </w:rPr>
        <w:t>у</w:t>
      </w:r>
      <w:r w:rsidRPr="00AE6F8E">
        <w:rPr>
          <w:rFonts w:ascii="Times New Roman" w:eastAsia="Times New Roman" w:hAnsi="Times New Roman"/>
          <w:sz w:val="28"/>
          <w:szCs w:val="28"/>
          <w:lang w:eastAsia="ru-RU"/>
        </w:rPr>
        <w:t>чётом развития</w:t>
      </w:r>
      <w:r w:rsidR="009A5E75" w:rsidRPr="00AE6F8E">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AE6F8E">
        <w:rPr>
          <w:rFonts w:ascii="Times New Roman" w:eastAsia="Times New Roman" w:hAnsi="Times New Roman"/>
          <w:sz w:val="28"/>
          <w:szCs w:val="28"/>
          <w:lang w:eastAsia="ru-RU"/>
        </w:rPr>
        <w:t>р</w:t>
      </w:r>
      <w:r w:rsidRPr="00AE6F8E">
        <w:rPr>
          <w:rFonts w:ascii="Times New Roman" w:eastAsia="Times New Roman" w:hAnsi="Times New Roman"/>
          <w:sz w:val="28"/>
          <w:szCs w:val="28"/>
          <w:lang w:eastAsia="ru-RU"/>
        </w:rPr>
        <w:t>асчётный срок (</w:t>
      </w:r>
      <w:r>
        <w:rPr>
          <w:rFonts w:ascii="Times New Roman" w:eastAsia="Times New Roman" w:hAnsi="Times New Roman"/>
          <w:sz w:val="28"/>
          <w:szCs w:val="28"/>
          <w:lang w:eastAsia="ru-RU"/>
        </w:rPr>
        <w:t>20</w:t>
      </w:r>
      <w:r w:rsidR="00302E2C">
        <w:rPr>
          <w:rFonts w:ascii="Times New Roman" w:eastAsia="Times New Roman" w:hAnsi="Times New Roman"/>
          <w:sz w:val="28"/>
          <w:szCs w:val="28"/>
          <w:lang w:eastAsia="ru-RU"/>
        </w:rPr>
        <w:t>40</w:t>
      </w:r>
      <w:r w:rsidRPr="00AE6F8E">
        <w:rPr>
          <w:rFonts w:ascii="Times New Roman" w:eastAsia="Times New Roman" w:hAnsi="Times New Roman"/>
          <w:sz w:val="28"/>
          <w:szCs w:val="28"/>
          <w:lang w:eastAsia="ru-RU"/>
        </w:rPr>
        <w:t xml:space="preserve"> год). Охват населения централизованной услугой водоснабжения предлагается </w:t>
      </w:r>
      <w:r w:rsidR="00976090">
        <w:rPr>
          <w:rFonts w:ascii="Times New Roman" w:eastAsia="Times New Roman" w:hAnsi="Times New Roman"/>
          <w:sz w:val="28"/>
          <w:szCs w:val="28"/>
          <w:lang w:eastAsia="ru-RU"/>
        </w:rPr>
        <w:t>установить</w:t>
      </w:r>
      <w:r w:rsidR="009A5E75" w:rsidRPr="00AE6F8E">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AE6F8E">
        <w:rPr>
          <w:rFonts w:ascii="Times New Roman" w:eastAsia="Times New Roman" w:hAnsi="Times New Roman"/>
          <w:sz w:val="28"/>
          <w:szCs w:val="28"/>
          <w:lang w:eastAsia="ru-RU"/>
        </w:rPr>
        <w:t>у</w:t>
      </w:r>
      <w:r w:rsidRPr="00AE6F8E">
        <w:rPr>
          <w:rFonts w:ascii="Times New Roman" w:eastAsia="Times New Roman" w:hAnsi="Times New Roman"/>
          <w:sz w:val="28"/>
          <w:szCs w:val="28"/>
          <w:lang w:eastAsia="ru-RU"/>
        </w:rPr>
        <w:t>ровне 100 %</w:t>
      </w:r>
      <w:r w:rsidR="000266A6">
        <w:rPr>
          <w:rFonts w:ascii="Times New Roman" w:eastAsia="Times New Roman" w:hAnsi="Times New Roman"/>
          <w:sz w:val="28"/>
          <w:szCs w:val="28"/>
          <w:lang w:eastAsia="ru-RU"/>
        </w:rPr>
        <w:t xml:space="preserve"> в с. Нагорное, д. Помельцево, п. Заречный и п. М.Кайлы</w:t>
      </w:r>
      <w:r w:rsidRPr="00AE6F8E">
        <w:rPr>
          <w:rFonts w:ascii="Times New Roman" w:eastAsia="Times New Roman" w:hAnsi="Times New Roman"/>
          <w:sz w:val="28"/>
          <w:szCs w:val="28"/>
          <w:lang w:eastAsia="ru-RU"/>
        </w:rPr>
        <w:t>.</w:t>
      </w:r>
      <w:r w:rsidR="000266A6">
        <w:rPr>
          <w:rFonts w:ascii="Times New Roman" w:eastAsia="Times New Roman" w:hAnsi="Times New Roman"/>
          <w:sz w:val="28"/>
          <w:szCs w:val="28"/>
          <w:lang w:eastAsia="ru-RU"/>
        </w:rPr>
        <w:t xml:space="preserve"> В остальных населённых пунктах оставить децентрализованное водоснабжение в связи с малой численностью населения.</w:t>
      </w:r>
    </w:p>
    <w:p w14:paraId="32AA86FA" w14:textId="0D82C66A" w:rsidR="00405393" w:rsidRPr="00405393" w:rsidRDefault="00405393" w:rsidP="00405393">
      <w:pPr>
        <w:spacing w:after="0" w:line="240" w:lineRule="auto"/>
        <w:ind w:firstLine="709"/>
        <w:jc w:val="both"/>
        <w:rPr>
          <w:rFonts w:ascii="Times New Roman" w:hAnsi="Times New Roman"/>
          <w:i/>
          <w:sz w:val="28"/>
          <w:szCs w:val="28"/>
        </w:rPr>
      </w:pPr>
      <w:r w:rsidRPr="00405393">
        <w:rPr>
          <w:rFonts w:ascii="Times New Roman" w:hAnsi="Times New Roman"/>
          <w:sz w:val="28"/>
          <w:szCs w:val="28"/>
        </w:rPr>
        <w:t>Для улучшения условий водоснабжения</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н</w:t>
      </w:r>
      <w:r w:rsidRPr="00405393">
        <w:rPr>
          <w:rFonts w:ascii="Times New Roman" w:hAnsi="Times New Roman"/>
          <w:sz w:val="28"/>
          <w:szCs w:val="28"/>
        </w:rPr>
        <w:t>аселённых пунктах необходимы первоочередные мероприятия</w:t>
      </w:r>
      <w:r w:rsidR="009A5E75" w:rsidRPr="00405393">
        <w:rPr>
          <w:rFonts w:ascii="Times New Roman" w:hAnsi="Times New Roman"/>
          <w:sz w:val="28"/>
          <w:szCs w:val="28"/>
        </w:rPr>
        <w:t xml:space="preserve"> по</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троительству очистных сооружений, обеспечивающих водоподготовку</w:t>
      </w:r>
      <w:r w:rsidR="009A5E75" w:rsidRPr="00405393">
        <w:rPr>
          <w:rFonts w:ascii="Times New Roman" w:hAnsi="Times New Roman"/>
          <w:sz w:val="28"/>
          <w:szCs w:val="28"/>
        </w:rPr>
        <w:t xml:space="preserve"> и</w:t>
      </w:r>
      <w:r w:rsidR="009A5E75">
        <w:rPr>
          <w:rFonts w:ascii="Times New Roman" w:hAnsi="Times New Roman"/>
          <w:sz w:val="28"/>
          <w:szCs w:val="28"/>
        </w:rPr>
        <w:t> </w:t>
      </w:r>
      <w:r w:rsidR="009A5E75" w:rsidRPr="00405393">
        <w:rPr>
          <w:rFonts w:ascii="Times New Roman" w:hAnsi="Times New Roman"/>
          <w:sz w:val="28"/>
          <w:szCs w:val="28"/>
        </w:rPr>
        <w:t>о</w:t>
      </w:r>
      <w:r w:rsidRPr="00405393">
        <w:rPr>
          <w:rFonts w:ascii="Times New Roman" w:hAnsi="Times New Roman"/>
          <w:sz w:val="28"/>
          <w:szCs w:val="28"/>
        </w:rPr>
        <w:t>беззараживание воды. Обязательно установление зон санитарной охраны</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оставе трёх поясов.</w:t>
      </w:r>
    </w:p>
    <w:p w14:paraId="5308EF60" w14:textId="13552931" w:rsidR="00405393" w:rsidRPr="00405393" w:rsidRDefault="00405393" w:rsidP="00405393">
      <w:pPr>
        <w:spacing w:after="0" w:line="240" w:lineRule="auto"/>
        <w:ind w:firstLine="709"/>
        <w:jc w:val="both"/>
        <w:rPr>
          <w:rFonts w:ascii="Times New Roman" w:hAnsi="Times New Roman"/>
          <w:sz w:val="28"/>
          <w:szCs w:val="28"/>
        </w:rPr>
      </w:pPr>
      <w:r w:rsidRPr="00405393">
        <w:rPr>
          <w:rFonts w:ascii="Times New Roman" w:hAnsi="Times New Roman"/>
          <w:sz w:val="28"/>
          <w:szCs w:val="28"/>
        </w:rPr>
        <w:t>Потребности</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в</w:t>
      </w:r>
      <w:r w:rsidRPr="00405393">
        <w:rPr>
          <w:rFonts w:ascii="Times New Roman" w:hAnsi="Times New Roman"/>
          <w:sz w:val="28"/>
          <w:szCs w:val="28"/>
        </w:rPr>
        <w:t>оде питьевого качества</w:t>
      </w:r>
      <w:r w:rsidR="009A5E75" w:rsidRPr="00405393">
        <w:rPr>
          <w:rFonts w:ascii="Times New Roman" w:hAnsi="Times New Roman"/>
          <w:sz w:val="28"/>
          <w:szCs w:val="28"/>
        </w:rPr>
        <w:t xml:space="preserve"> по</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ельским населённым пунктам определены</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оответствии</w:t>
      </w:r>
      <w:r w:rsidR="009A5E75" w:rsidRPr="00405393">
        <w:rPr>
          <w:rFonts w:ascii="Times New Roman" w:hAnsi="Times New Roman"/>
          <w:sz w:val="28"/>
          <w:szCs w:val="28"/>
        </w:rPr>
        <w:t xml:space="preserve"> с</w:t>
      </w:r>
      <w:r w:rsidR="009A5E75">
        <w:rPr>
          <w:rFonts w:ascii="Times New Roman" w:hAnsi="Times New Roman"/>
          <w:sz w:val="28"/>
          <w:szCs w:val="28"/>
        </w:rPr>
        <w:t> </w:t>
      </w:r>
      <w:r w:rsidR="009A5E75" w:rsidRPr="00405393">
        <w:rPr>
          <w:rFonts w:ascii="Times New Roman" w:hAnsi="Times New Roman"/>
          <w:sz w:val="28"/>
          <w:szCs w:val="28"/>
        </w:rPr>
        <w:t>н</w:t>
      </w:r>
      <w:r w:rsidRPr="00405393">
        <w:rPr>
          <w:rFonts w:ascii="Times New Roman" w:hAnsi="Times New Roman"/>
          <w:sz w:val="28"/>
          <w:szCs w:val="28"/>
        </w:rPr>
        <w:t>ормативными документами. Норма водопотребления</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о</w:t>
      </w:r>
      <w:r w:rsidRPr="00405393">
        <w:rPr>
          <w:rFonts w:ascii="Times New Roman" w:hAnsi="Times New Roman"/>
          <w:sz w:val="28"/>
          <w:szCs w:val="28"/>
        </w:rPr>
        <w:t xml:space="preserve">дного жителя принята </w:t>
      </w:r>
      <w:r w:rsidR="00976090">
        <w:rPr>
          <w:rFonts w:ascii="Times New Roman" w:hAnsi="Times New Roman"/>
          <w:sz w:val="28"/>
          <w:szCs w:val="28"/>
        </w:rPr>
        <w:t xml:space="preserve">160 </w:t>
      </w:r>
      <w:r w:rsidRPr="00405393">
        <w:rPr>
          <w:rFonts w:ascii="Times New Roman" w:hAnsi="Times New Roman"/>
          <w:sz w:val="28"/>
          <w:szCs w:val="28"/>
        </w:rPr>
        <w:t>л/сут.</w:t>
      </w:r>
      <w:r w:rsidR="009A5E75" w:rsidRPr="00405393">
        <w:rPr>
          <w:rFonts w:ascii="Times New Roman" w:hAnsi="Times New Roman"/>
          <w:sz w:val="28"/>
          <w:szCs w:val="28"/>
        </w:rPr>
        <w:t xml:space="preserve"> </w:t>
      </w:r>
      <w:r w:rsidR="009A5E75">
        <w:rPr>
          <w:rFonts w:ascii="Times New Roman" w:hAnsi="Times New Roman"/>
          <w:sz w:val="28"/>
          <w:szCs w:val="28"/>
        </w:rPr>
        <w:t>в с</w:t>
      </w:r>
      <w:r w:rsidR="00976090">
        <w:rPr>
          <w:rFonts w:ascii="Times New Roman" w:hAnsi="Times New Roman"/>
          <w:sz w:val="28"/>
          <w:szCs w:val="28"/>
        </w:rPr>
        <w:t>оответствии</w:t>
      </w:r>
      <w:r w:rsidR="009A5E75">
        <w:rPr>
          <w:rFonts w:ascii="Times New Roman" w:hAnsi="Times New Roman"/>
          <w:sz w:val="28"/>
          <w:szCs w:val="28"/>
        </w:rPr>
        <w:t xml:space="preserve"> с </w:t>
      </w:r>
      <w:r w:rsidR="009A5E75" w:rsidRPr="00405393">
        <w:rPr>
          <w:rFonts w:ascii="Times New Roman" w:hAnsi="Times New Roman"/>
          <w:sz w:val="28"/>
          <w:szCs w:val="28"/>
        </w:rPr>
        <w:t>М</w:t>
      </w:r>
      <w:r w:rsidRPr="00405393">
        <w:rPr>
          <w:rFonts w:ascii="Times New Roman" w:hAnsi="Times New Roman"/>
          <w:sz w:val="28"/>
          <w:szCs w:val="28"/>
        </w:rPr>
        <w:t>естны</w:t>
      </w:r>
      <w:r w:rsidR="00976090">
        <w:rPr>
          <w:rFonts w:ascii="Times New Roman" w:hAnsi="Times New Roman"/>
          <w:sz w:val="28"/>
          <w:szCs w:val="28"/>
        </w:rPr>
        <w:t>ми</w:t>
      </w:r>
      <w:r w:rsidRPr="00405393">
        <w:rPr>
          <w:rFonts w:ascii="Times New Roman" w:hAnsi="Times New Roman"/>
          <w:sz w:val="28"/>
          <w:szCs w:val="28"/>
        </w:rPr>
        <w:t xml:space="preserve"> норматив</w:t>
      </w:r>
      <w:r w:rsidR="00976090">
        <w:rPr>
          <w:rFonts w:ascii="Times New Roman" w:hAnsi="Times New Roman"/>
          <w:sz w:val="28"/>
          <w:szCs w:val="28"/>
        </w:rPr>
        <w:t xml:space="preserve">ами </w:t>
      </w:r>
      <w:r w:rsidRPr="00405393">
        <w:rPr>
          <w:rFonts w:ascii="Times New Roman" w:hAnsi="Times New Roman"/>
          <w:sz w:val="28"/>
          <w:szCs w:val="28"/>
        </w:rPr>
        <w:t xml:space="preserve">градостроительного проектирования </w:t>
      </w:r>
      <w:r w:rsidR="00937B2F">
        <w:rPr>
          <w:rFonts w:ascii="Times New Roman" w:hAnsi="Times New Roman"/>
          <w:sz w:val="28"/>
          <w:szCs w:val="28"/>
        </w:rPr>
        <w:t xml:space="preserve">Октябрьского </w:t>
      </w:r>
      <w:r w:rsidR="00976090">
        <w:rPr>
          <w:rFonts w:ascii="Times New Roman" w:hAnsi="Times New Roman"/>
          <w:sz w:val="28"/>
          <w:szCs w:val="28"/>
        </w:rPr>
        <w:t>сельсовета</w:t>
      </w:r>
      <w:r w:rsidRPr="00405393">
        <w:rPr>
          <w:rFonts w:ascii="Times New Roman" w:hAnsi="Times New Roman"/>
          <w:sz w:val="28"/>
          <w:szCs w:val="28"/>
        </w:rPr>
        <w:t>. Полив приусадебных участков – 0,06 м</w:t>
      </w:r>
      <w:r w:rsidRPr="00405393">
        <w:rPr>
          <w:rFonts w:ascii="Times New Roman" w:hAnsi="Times New Roman"/>
          <w:sz w:val="28"/>
          <w:szCs w:val="28"/>
          <w:vertAlign w:val="superscript"/>
        </w:rPr>
        <w:t>3</w:t>
      </w:r>
      <w:r w:rsidRPr="00405393">
        <w:rPr>
          <w:rFonts w:ascii="Times New Roman" w:hAnsi="Times New Roman"/>
          <w:sz w:val="28"/>
          <w:szCs w:val="28"/>
        </w:rPr>
        <w:t>/сут.</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ч</w:t>
      </w:r>
      <w:r w:rsidRPr="00405393">
        <w:rPr>
          <w:rFonts w:ascii="Times New Roman" w:hAnsi="Times New Roman"/>
          <w:sz w:val="28"/>
          <w:szCs w:val="28"/>
        </w:rPr>
        <w:t>еловека (СП 31.13330.2012).</w:t>
      </w:r>
    </w:p>
    <w:p w14:paraId="18D40574" w14:textId="7B4D86E8" w:rsidR="00405393" w:rsidRDefault="00405393" w:rsidP="0040539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расчётах прогнозного потребления воды</w:t>
      </w:r>
      <w:r w:rsidR="009A5E75">
        <w:rPr>
          <w:rFonts w:ascii="Times New Roman" w:eastAsia="Times New Roman" w:hAnsi="Times New Roman"/>
          <w:sz w:val="28"/>
          <w:szCs w:val="28"/>
          <w:lang w:eastAsia="ru-RU"/>
        </w:rPr>
        <w:t xml:space="preserve"> в </w:t>
      </w:r>
      <w:r w:rsidR="009A5E75">
        <w:rPr>
          <w:rFonts w:ascii="Times New Roman" w:hAnsi="Times New Roman"/>
          <w:sz w:val="28"/>
          <w:szCs w:val="28"/>
        </w:rPr>
        <w:t>а</w:t>
      </w:r>
      <w:r w:rsidR="0062612E">
        <w:rPr>
          <w:rFonts w:ascii="Times New Roman" w:hAnsi="Times New Roman"/>
          <w:sz w:val="28"/>
          <w:szCs w:val="28"/>
        </w:rPr>
        <w:t>нализируемых населённых пунктах</w:t>
      </w:r>
      <w:r>
        <w:rPr>
          <w:rFonts w:ascii="Times New Roman" w:eastAsia="Times New Roman" w:hAnsi="Times New Roman"/>
          <w:sz w:val="28"/>
          <w:szCs w:val="28"/>
          <w:lang w:eastAsia="ru-RU"/>
        </w:rPr>
        <w:t xml:space="preserve"> приняты нормативы</w:t>
      </w:r>
      <w:r w:rsidR="009A5E75">
        <w:rPr>
          <w:rFonts w:ascii="Times New Roman" w:eastAsia="Times New Roman" w:hAnsi="Times New Roman"/>
          <w:sz w:val="28"/>
          <w:szCs w:val="28"/>
          <w:lang w:eastAsia="ru-RU"/>
        </w:rPr>
        <w:t xml:space="preserve"> по С</w:t>
      </w:r>
      <w:r>
        <w:rPr>
          <w:rFonts w:ascii="Times New Roman" w:eastAsia="Times New Roman" w:hAnsi="Times New Roman"/>
          <w:sz w:val="28"/>
          <w:szCs w:val="28"/>
          <w:lang w:eastAsia="ru-RU"/>
        </w:rPr>
        <w:t>П 31.13330.2012 «Водоснабжение. Наружные сети</w:t>
      </w:r>
      <w:r w:rsidR="009A5E75">
        <w:rPr>
          <w:rFonts w:ascii="Times New Roman" w:eastAsia="Times New Roman" w:hAnsi="Times New Roman"/>
          <w:sz w:val="28"/>
          <w:szCs w:val="28"/>
          <w:lang w:eastAsia="ru-RU"/>
        </w:rPr>
        <w:t xml:space="preserve"> и с</w:t>
      </w:r>
      <w:r>
        <w:rPr>
          <w:rFonts w:ascii="Times New Roman" w:eastAsia="Times New Roman" w:hAnsi="Times New Roman"/>
          <w:sz w:val="28"/>
          <w:szCs w:val="28"/>
          <w:lang w:eastAsia="ru-RU"/>
        </w:rPr>
        <w:t xml:space="preserve">ооружения». Неучтённые расходы </w:t>
      </w:r>
      <w:r w:rsidR="00302E2C">
        <w:rPr>
          <w:rFonts w:ascii="Times New Roman" w:eastAsia="Times New Roman" w:hAnsi="Times New Roman"/>
          <w:sz w:val="28"/>
          <w:szCs w:val="28"/>
          <w:lang w:eastAsia="ru-RU"/>
        </w:rPr>
        <w:t xml:space="preserve">на расчётный срок </w:t>
      </w:r>
      <w:r>
        <w:rPr>
          <w:rFonts w:ascii="Times New Roman" w:eastAsia="Times New Roman" w:hAnsi="Times New Roman"/>
          <w:sz w:val="28"/>
          <w:szCs w:val="28"/>
          <w:lang w:eastAsia="ru-RU"/>
        </w:rPr>
        <w:t>приняты</w:t>
      </w:r>
      <w:r w:rsidR="009A5E75">
        <w:rPr>
          <w:rFonts w:ascii="Times New Roman" w:eastAsia="Times New Roman" w:hAnsi="Times New Roman"/>
          <w:sz w:val="28"/>
          <w:szCs w:val="28"/>
          <w:lang w:eastAsia="ru-RU"/>
        </w:rPr>
        <w:t xml:space="preserve"> на у</w:t>
      </w:r>
      <w:r>
        <w:rPr>
          <w:rFonts w:ascii="Times New Roman" w:eastAsia="Times New Roman" w:hAnsi="Times New Roman"/>
          <w:sz w:val="28"/>
          <w:szCs w:val="28"/>
          <w:lang w:eastAsia="ru-RU"/>
        </w:rPr>
        <w:t xml:space="preserve">ровне </w:t>
      </w:r>
      <w:r w:rsidR="00976090">
        <w:rPr>
          <w:rFonts w:ascii="Times New Roman" w:eastAsia="Times New Roman" w:hAnsi="Times New Roman"/>
          <w:sz w:val="28"/>
          <w:szCs w:val="28"/>
          <w:lang w:eastAsia="ru-RU"/>
        </w:rPr>
        <w:t>1</w:t>
      </w:r>
      <w:r w:rsidR="00A56484">
        <w:rPr>
          <w:rFonts w:ascii="Times New Roman" w:eastAsia="Times New Roman" w:hAnsi="Times New Roman"/>
          <w:sz w:val="28"/>
          <w:szCs w:val="28"/>
          <w:lang w:eastAsia="ru-RU"/>
        </w:rPr>
        <w:t>0</w:t>
      </w:r>
      <w:r>
        <w:rPr>
          <w:rFonts w:ascii="Times New Roman" w:eastAsia="Times New Roman" w:hAnsi="Times New Roman"/>
          <w:sz w:val="28"/>
          <w:szCs w:val="28"/>
          <w:lang w:eastAsia="ru-RU"/>
        </w:rPr>
        <w:t xml:space="preserve"> %. </w:t>
      </w:r>
      <w:r w:rsidRPr="004D21E0">
        <w:rPr>
          <w:rFonts w:ascii="Times New Roman" w:eastAsia="Times New Roman" w:hAnsi="Times New Roman"/>
          <w:sz w:val="28"/>
          <w:szCs w:val="28"/>
          <w:lang w:eastAsia="ru-RU"/>
        </w:rPr>
        <w:t xml:space="preserve">Коэффициент суточной неравномерности водопотребления </w:t>
      </w:r>
      <w:r>
        <w:rPr>
          <w:rFonts w:ascii="Times New Roman" w:eastAsia="Times New Roman" w:hAnsi="Times New Roman"/>
          <w:sz w:val="28"/>
          <w:szCs w:val="28"/>
          <w:lang w:eastAsia="ru-RU"/>
        </w:rPr>
        <w:t>принят</w:t>
      </w:r>
      <w:r w:rsidR="009A5E75">
        <w:rPr>
          <w:rFonts w:ascii="Times New Roman" w:eastAsia="Times New Roman" w:hAnsi="Times New Roman"/>
          <w:sz w:val="28"/>
          <w:szCs w:val="28"/>
          <w:lang w:eastAsia="ru-RU"/>
        </w:rPr>
        <w:t xml:space="preserve"> на у</w:t>
      </w:r>
      <w:r>
        <w:rPr>
          <w:rFonts w:ascii="Times New Roman" w:eastAsia="Times New Roman" w:hAnsi="Times New Roman"/>
          <w:sz w:val="28"/>
          <w:szCs w:val="28"/>
          <w:lang w:eastAsia="ru-RU"/>
        </w:rPr>
        <w:t>ровне 1,2. Коэффициент, учитывающий степень благоустройства зданий, режим работы предприятий</w:t>
      </w:r>
      <w:r w:rsidR="009A5E75">
        <w:rPr>
          <w:rFonts w:ascii="Times New Roman" w:eastAsia="Times New Roman" w:hAnsi="Times New Roman"/>
          <w:sz w:val="28"/>
          <w:szCs w:val="28"/>
          <w:lang w:eastAsia="ru-RU"/>
        </w:rPr>
        <w:t xml:space="preserve"> и д</w:t>
      </w:r>
      <w:r>
        <w:rPr>
          <w:rFonts w:ascii="Times New Roman" w:eastAsia="Times New Roman" w:hAnsi="Times New Roman"/>
          <w:sz w:val="28"/>
          <w:szCs w:val="28"/>
          <w:lang w:eastAsia="ru-RU"/>
        </w:rPr>
        <w:t>ругие местные условия принят</w:t>
      </w:r>
      <w:r w:rsidR="009A5E75">
        <w:rPr>
          <w:rFonts w:ascii="Times New Roman" w:eastAsia="Times New Roman" w:hAnsi="Times New Roman"/>
          <w:sz w:val="28"/>
          <w:szCs w:val="28"/>
          <w:lang w:eastAsia="ru-RU"/>
        </w:rPr>
        <w:t xml:space="preserve"> на у</w:t>
      </w:r>
      <w:r>
        <w:rPr>
          <w:rFonts w:ascii="Times New Roman" w:eastAsia="Times New Roman" w:hAnsi="Times New Roman"/>
          <w:sz w:val="28"/>
          <w:szCs w:val="28"/>
          <w:lang w:eastAsia="ru-RU"/>
        </w:rPr>
        <w:t>ровне 1,3. Коэффициент, учитывающий число жителей</w:t>
      </w:r>
      <w:r w:rsidR="009A5E75">
        <w:rPr>
          <w:rFonts w:ascii="Times New Roman" w:eastAsia="Times New Roman" w:hAnsi="Times New Roman"/>
          <w:sz w:val="28"/>
          <w:szCs w:val="28"/>
          <w:lang w:eastAsia="ru-RU"/>
        </w:rPr>
        <w:t xml:space="preserve"> в н</w:t>
      </w:r>
      <w:r>
        <w:rPr>
          <w:rFonts w:ascii="Times New Roman" w:eastAsia="Times New Roman" w:hAnsi="Times New Roman"/>
          <w:sz w:val="28"/>
          <w:szCs w:val="28"/>
          <w:lang w:eastAsia="ru-RU"/>
        </w:rPr>
        <w:t>аселённом пункте, принимается</w:t>
      </w:r>
      <w:r w:rsidR="009A5E75">
        <w:rPr>
          <w:rFonts w:ascii="Times New Roman" w:eastAsia="Times New Roman" w:hAnsi="Times New Roman"/>
          <w:sz w:val="28"/>
          <w:szCs w:val="28"/>
          <w:lang w:eastAsia="ru-RU"/>
        </w:rPr>
        <w:t xml:space="preserve"> по т</w:t>
      </w:r>
      <w:r>
        <w:rPr>
          <w:rFonts w:ascii="Times New Roman" w:eastAsia="Times New Roman" w:hAnsi="Times New Roman"/>
          <w:sz w:val="28"/>
          <w:szCs w:val="28"/>
          <w:lang w:eastAsia="ru-RU"/>
        </w:rPr>
        <w:t xml:space="preserve">аблице 2 п. 5.2 СП 31.13330.2012. </w:t>
      </w:r>
    </w:p>
    <w:p w14:paraId="18E1E2DF" w14:textId="1B0EDD1A" w:rsidR="00405393" w:rsidRPr="00405393" w:rsidRDefault="00405393" w:rsidP="00405393">
      <w:pPr>
        <w:spacing w:after="0" w:line="240" w:lineRule="auto"/>
        <w:ind w:firstLine="709"/>
        <w:jc w:val="both"/>
        <w:rPr>
          <w:rFonts w:ascii="Times New Roman" w:hAnsi="Times New Roman"/>
          <w:sz w:val="28"/>
          <w:szCs w:val="28"/>
        </w:rPr>
      </w:pPr>
      <w:r w:rsidRPr="00405393">
        <w:rPr>
          <w:rFonts w:ascii="Times New Roman" w:hAnsi="Times New Roman"/>
          <w:sz w:val="28"/>
          <w:szCs w:val="28"/>
        </w:rPr>
        <w:t>Проектная потребность</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в</w:t>
      </w:r>
      <w:r w:rsidRPr="00405393">
        <w:rPr>
          <w:rFonts w:ascii="Times New Roman" w:hAnsi="Times New Roman"/>
          <w:sz w:val="28"/>
          <w:szCs w:val="28"/>
        </w:rPr>
        <w:t>оде</w:t>
      </w:r>
      <w:r w:rsidR="009A5E75" w:rsidRPr="00405393">
        <w:rPr>
          <w:rFonts w:ascii="Times New Roman" w:hAnsi="Times New Roman"/>
          <w:sz w:val="28"/>
          <w:szCs w:val="28"/>
        </w:rPr>
        <w:t xml:space="preserve"> по</w:t>
      </w:r>
      <w:r w:rsidR="009A5E75">
        <w:rPr>
          <w:rFonts w:ascii="Times New Roman" w:hAnsi="Times New Roman"/>
          <w:sz w:val="28"/>
          <w:szCs w:val="28"/>
        </w:rPr>
        <w:t> </w:t>
      </w:r>
      <w:r w:rsidR="009A5E75" w:rsidRPr="00405393">
        <w:rPr>
          <w:rFonts w:ascii="Times New Roman" w:hAnsi="Times New Roman"/>
          <w:sz w:val="28"/>
          <w:szCs w:val="28"/>
        </w:rPr>
        <w:t>д</w:t>
      </w:r>
      <w:r w:rsidRPr="00405393">
        <w:rPr>
          <w:rFonts w:ascii="Times New Roman" w:hAnsi="Times New Roman"/>
          <w:sz w:val="28"/>
          <w:szCs w:val="28"/>
        </w:rPr>
        <w:t>анным населённым пунктам</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р</w:t>
      </w:r>
      <w:r w:rsidRPr="00405393">
        <w:rPr>
          <w:rFonts w:ascii="Times New Roman" w:hAnsi="Times New Roman"/>
          <w:sz w:val="28"/>
          <w:szCs w:val="28"/>
        </w:rPr>
        <w:t xml:space="preserve">асчётный срок </w:t>
      </w:r>
      <w:r w:rsidR="00976090">
        <w:rPr>
          <w:rFonts w:ascii="Times New Roman" w:hAnsi="Times New Roman"/>
          <w:sz w:val="28"/>
          <w:szCs w:val="28"/>
        </w:rPr>
        <w:t xml:space="preserve">составит </w:t>
      </w:r>
      <w:r w:rsidR="00937B2F">
        <w:rPr>
          <w:rFonts w:ascii="Times New Roman" w:hAnsi="Times New Roman"/>
          <w:sz w:val="28"/>
          <w:szCs w:val="28"/>
        </w:rPr>
        <w:t>624,4</w:t>
      </w:r>
      <w:r w:rsidRPr="00405393">
        <w:rPr>
          <w:rFonts w:ascii="Times New Roman" w:hAnsi="Times New Roman"/>
          <w:sz w:val="28"/>
          <w:szCs w:val="28"/>
        </w:rPr>
        <w:t> м</w:t>
      </w:r>
      <w:r w:rsidRPr="00405393">
        <w:rPr>
          <w:rFonts w:ascii="Times New Roman" w:hAnsi="Times New Roman"/>
          <w:sz w:val="28"/>
          <w:szCs w:val="28"/>
          <w:vertAlign w:val="superscript"/>
        </w:rPr>
        <w:t>3</w:t>
      </w:r>
      <w:r w:rsidRPr="00405393">
        <w:rPr>
          <w:rFonts w:ascii="Times New Roman" w:hAnsi="Times New Roman"/>
          <w:sz w:val="28"/>
          <w:szCs w:val="28"/>
        </w:rPr>
        <w:t>/сут. (</w:t>
      </w:r>
      <w:r w:rsidR="00976090">
        <w:rPr>
          <w:rFonts w:ascii="Times New Roman" w:hAnsi="Times New Roman"/>
          <w:sz w:val="28"/>
          <w:szCs w:val="28"/>
        </w:rPr>
        <w:t>суточный максимум,</w:t>
      </w:r>
      <w:r w:rsidR="009A5E75">
        <w:rPr>
          <w:rFonts w:ascii="Times New Roman" w:hAnsi="Times New Roman"/>
          <w:sz w:val="28"/>
          <w:szCs w:val="28"/>
        </w:rPr>
        <w:t xml:space="preserve"> </w:t>
      </w:r>
      <w:r w:rsidR="009A5E75" w:rsidRPr="00405393">
        <w:rPr>
          <w:rFonts w:ascii="Times New Roman" w:hAnsi="Times New Roman"/>
          <w:sz w:val="28"/>
          <w:szCs w:val="28"/>
        </w:rPr>
        <w:t>в</w:t>
      </w:r>
      <w:r w:rsidR="009A5E75">
        <w:rPr>
          <w:rFonts w:ascii="Times New Roman" w:hAnsi="Times New Roman"/>
          <w:sz w:val="28"/>
          <w:szCs w:val="28"/>
        </w:rPr>
        <w:t> </w:t>
      </w:r>
      <w:r w:rsidR="009A5E75" w:rsidRPr="00405393">
        <w:rPr>
          <w:rFonts w:ascii="Times New Roman" w:hAnsi="Times New Roman"/>
          <w:sz w:val="28"/>
          <w:szCs w:val="28"/>
        </w:rPr>
        <w:t>т</w:t>
      </w:r>
      <w:r w:rsidRPr="00405393">
        <w:rPr>
          <w:rFonts w:ascii="Times New Roman" w:hAnsi="Times New Roman"/>
          <w:sz w:val="28"/>
          <w:szCs w:val="28"/>
        </w:rPr>
        <w:t>.ч.</w:t>
      </w:r>
      <w:r w:rsidR="009A5E75" w:rsidRPr="00405393">
        <w:rPr>
          <w:rFonts w:ascii="Times New Roman" w:hAnsi="Times New Roman"/>
          <w:sz w:val="28"/>
          <w:szCs w:val="28"/>
        </w:rPr>
        <w:t xml:space="preserve"> на</w:t>
      </w:r>
      <w:r w:rsidR="009A5E75">
        <w:rPr>
          <w:rFonts w:ascii="Times New Roman" w:hAnsi="Times New Roman"/>
          <w:sz w:val="28"/>
          <w:szCs w:val="28"/>
        </w:rPr>
        <w:t> п</w:t>
      </w:r>
      <w:r w:rsidR="008C4AA7">
        <w:rPr>
          <w:rFonts w:ascii="Times New Roman" w:hAnsi="Times New Roman"/>
          <w:sz w:val="28"/>
          <w:szCs w:val="28"/>
        </w:rPr>
        <w:t>олив</w:t>
      </w:r>
      <w:r w:rsidRPr="00405393">
        <w:rPr>
          <w:rFonts w:ascii="Times New Roman" w:hAnsi="Times New Roman"/>
          <w:sz w:val="28"/>
          <w:szCs w:val="28"/>
        </w:rPr>
        <w:t xml:space="preserve"> </w:t>
      </w:r>
      <w:r w:rsidR="00937B2F">
        <w:rPr>
          <w:rFonts w:ascii="Times New Roman" w:hAnsi="Times New Roman"/>
          <w:sz w:val="28"/>
          <w:szCs w:val="28"/>
        </w:rPr>
        <w:t>63,7</w:t>
      </w:r>
      <w:r w:rsidRPr="00405393">
        <w:rPr>
          <w:rFonts w:ascii="Times New Roman" w:hAnsi="Times New Roman"/>
          <w:sz w:val="28"/>
          <w:szCs w:val="28"/>
        </w:rPr>
        <w:t> м</w:t>
      </w:r>
      <w:r w:rsidRPr="00405393">
        <w:rPr>
          <w:rFonts w:ascii="Times New Roman" w:hAnsi="Times New Roman"/>
          <w:sz w:val="28"/>
          <w:szCs w:val="28"/>
          <w:vertAlign w:val="superscript"/>
        </w:rPr>
        <w:t>3</w:t>
      </w:r>
      <w:r w:rsidRPr="00405393">
        <w:rPr>
          <w:rFonts w:ascii="Times New Roman" w:hAnsi="Times New Roman"/>
          <w:sz w:val="28"/>
          <w:szCs w:val="28"/>
        </w:rPr>
        <w:t>/сут.).</w:t>
      </w:r>
    </w:p>
    <w:p w14:paraId="2CC9538A" w14:textId="4592D97C" w:rsidR="00405393" w:rsidRPr="00405393" w:rsidRDefault="00405393" w:rsidP="00405393">
      <w:pPr>
        <w:spacing w:after="0" w:line="240" w:lineRule="auto"/>
        <w:ind w:firstLine="709"/>
        <w:jc w:val="both"/>
        <w:rPr>
          <w:rFonts w:ascii="Times New Roman" w:hAnsi="Times New Roman"/>
          <w:sz w:val="28"/>
          <w:szCs w:val="28"/>
        </w:rPr>
      </w:pPr>
      <w:r w:rsidRPr="00405393">
        <w:rPr>
          <w:rFonts w:ascii="Times New Roman" w:hAnsi="Times New Roman"/>
          <w:sz w:val="28"/>
          <w:szCs w:val="28"/>
        </w:rPr>
        <w:t>Ввиду того, что</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оответствии</w:t>
      </w:r>
      <w:r w:rsidR="009A5E75" w:rsidRPr="00405393">
        <w:rPr>
          <w:rFonts w:ascii="Times New Roman" w:hAnsi="Times New Roman"/>
          <w:sz w:val="28"/>
          <w:szCs w:val="28"/>
        </w:rPr>
        <w:t xml:space="preserve"> с</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овременными требованиями</w:t>
      </w:r>
      <w:r w:rsidR="009A5E75" w:rsidRPr="00405393">
        <w:rPr>
          <w:rFonts w:ascii="Times New Roman" w:hAnsi="Times New Roman"/>
          <w:sz w:val="28"/>
          <w:szCs w:val="28"/>
        </w:rPr>
        <w:t xml:space="preserve"> к</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истемам водоснабжения</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ельских населённых пунктах (СП 31.13330.2012 Водоснабжение. Наружные сети</w:t>
      </w:r>
      <w:r w:rsidR="009A5E75" w:rsidRPr="00405393">
        <w:rPr>
          <w:rFonts w:ascii="Times New Roman" w:hAnsi="Times New Roman"/>
          <w:sz w:val="28"/>
          <w:szCs w:val="28"/>
        </w:rPr>
        <w:t xml:space="preserve"> и</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 xml:space="preserve">ооружения. Актуализированная редакция СНиП 2.04.02-84 (с Изменениями № 1, 2), системы водоснабжения должны быть централизованными, </w:t>
      </w:r>
      <w:r w:rsidRPr="00405393">
        <w:rPr>
          <w:rFonts w:ascii="Times New Roman" w:hAnsi="Times New Roman"/>
          <w:sz w:val="28"/>
          <w:szCs w:val="28"/>
        </w:rPr>
        <w:lastRenderedPageBreak/>
        <w:t>удовлетворяющими все потребности населённого пункта,</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р</w:t>
      </w:r>
      <w:r w:rsidRPr="00405393">
        <w:rPr>
          <w:rFonts w:ascii="Times New Roman" w:hAnsi="Times New Roman"/>
          <w:sz w:val="28"/>
          <w:szCs w:val="28"/>
        </w:rPr>
        <w:t>асчёт недопотребления включены объёмы</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н</w:t>
      </w:r>
      <w:r w:rsidRPr="00405393">
        <w:rPr>
          <w:rFonts w:ascii="Times New Roman" w:hAnsi="Times New Roman"/>
          <w:sz w:val="28"/>
          <w:szCs w:val="28"/>
        </w:rPr>
        <w:t>ужды населения, полив приусадебных участков, объёмы воды</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н</w:t>
      </w:r>
      <w:r w:rsidRPr="00405393">
        <w:rPr>
          <w:rFonts w:ascii="Times New Roman" w:hAnsi="Times New Roman"/>
          <w:sz w:val="28"/>
          <w:szCs w:val="28"/>
        </w:rPr>
        <w:t xml:space="preserve">ужды </w:t>
      </w:r>
      <w:r w:rsidR="00976090">
        <w:rPr>
          <w:rFonts w:ascii="Times New Roman" w:hAnsi="Times New Roman"/>
          <w:sz w:val="28"/>
          <w:szCs w:val="28"/>
        </w:rPr>
        <w:t>административного</w:t>
      </w:r>
      <w:r w:rsidRPr="00405393">
        <w:rPr>
          <w:rFonts w:ascii="Times New Roman" w:hAnsi="Times New Roman"/>
          <w:sz w:val="28"/>
          <w:szCs w:val="28"/>
        </w:rPr>
        <w:t xml:space="preserve"> сектора.</w:t>
      </w:r>
    </w:p>
    <w:p w14:paraId="42969665" w14:textId="7B3FCD9C" w:rsidR="00405393" w:rsidRPr="00405393" w:rsidRDefault="00937B2F" w:rsidP="00405393">
      <w:pPr>
        <w:spacing w:after="0" w:line="240" w:lineRule="auto"/>
        <w:ind w:firstLine="709"/>
        <w:jc w:val="both"/>
        <w:rPr>
          <w:rFonts w:ascii="Times New Roman" w:hAnsi="Times New Roman"/>
          <w:i/>
          <w:sz w:val="28"/>
          <w:szCs w:val="28"/>
        </w:rPr>
      </w:pPr>
      <w:r w:rsidRPr="00405393">
        <w:rPr>
          <w:rFonts w:ascii="Times New Roman" w:hAnsi="Times New Roman"/>
          <w:sz w:val="28"/>
          <w:szCs w:val="28"/>
        </w:rPr>
        <w:t>Противопожарный водопровод, согласно современным технологическим нормам,</w:t>
      </w:r>
      <w:r w:rsidR="00405393" w:rsidRPr="00405393">
        <w:rPr>
          <w:rFonts w:ascii="Times New Roman" w:hAnsi="Times New Roman"/>
          <w:sz w:val="28"/>
          <w:szCs w:val="28"/>
        </w:rPr>
        <w:t xml:space="preserve"> объединяется</w:t>
      </w:r>
      <w:r w:rsidR="009A5E75" w:rsidRPr="00405393">
        <w:rPr>
          <w:rFonts w:ascii="Times New Roman" w:hAnsi="Times New Roman"/>
          <w:sz w:val="28"/>
          <w:szCs w:val="28"/>
        </w:rPr>
        <w:t xml:space="preserve"> с</w:t>
      </w:r>
      <w:r w:rsidR="009A5E75">
        <w:rPr>
          <w:rFonts w:ascii="Times New Roman" w:hAnsi="Times New Roman"/>
          <w:sz w:val="28"/>
          <w:szCs w:val="28"/>
        </w:rPr>
        <w:t> </w:t>
      </w:r>
      <w:r w:rsidR="009A5E75" w:rsidRPr="00405393">
        <w:rPr>
          <w:rFonts w:ascii="Times New Roman" w:hAnsi="Times New Roman"/>
          <w:sz w:val="28"/>
          <w:szCs w:val="28"/>
        </w:rPr>
        <w:t>х</w:t>
      </w:r>
      <w:r w:rsidR="00405393" w:rsidRPr="00405393">
        <w:rPr>
          <w:rFonts w:ascii="Times New Roman" w:hAnsi="Times New Roman"/>
          <w:sz w:val="28"/>
          <w:szCs w:val="28"/>
        </w:rPr>
        <w:t>озяйственно-питьевым водопроводом низкого давления. Расходы воды</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п</w:t>
      </w:r>
      <w:r w:rsidR="00405393" w:rsidRPr="00405393">
        <w:rPr>
          <w:rFonts w:ascii="Times New Roman" w:hAnsi="Times New Roman"/>
          <w:sz w:val="28"/>
          <w:szCs w:val="28"/>
        </w:rPr>
        <w:t>ротивопожарные нужды</w:t>
      </w:r>
      <w:r w:rsidR="009A5E75" w:rsidRPr="00405393">
        <w:rPr>
          <w:rFonts w:ascii="Times New Roman" w:hAnsi="Times New Roman"/>
          <w:sz w:val="28"/>
          <w:szCs w:val="28"/>
        </w:rPr>
        <w:t xml:space="preserve"> не</w:t>
      </w:r>
      <w:r w:rsidR="009A5E75">
        <w:rPr>
          <w:rFonts w:ascii="Times New Roman" w:hAnsi="Times New Roman"/>
          <w:sz w:val="28"/>
          <w:szCs w:val="28"/>
        </w:rPr>
        <w:t> </w:t>
      </w:r>
      <w:r w:rsidR="009A5E75" w:rsidRPr="00405393">
        <w:rPr>
          <w:rFonts w:ascii="Times New Roman" w:hAnsi="Times New Roman"/>
          <w:sz w:val="28"/>
          <w:szCs w:val="28"/>
        </w:rPr>
        <w:t>у</w:t>
      </w:r>
      <w:r w:rsidR="00405393" w:rsidRPr="00405393">
        <w:rPr>
          <w:rFonts w:ascii="Times New Roman" w:hAnsi="Times New Roman"/>
          <w:sz w:val="28"/>
          <w:szCs w:val="28"/>
        </w:rPr>
        <w:t>читываются, т.к. будут покрываться</w:t>
      </w:r>
      <w:r w:rsidR="009A5E75" w:rsidRPr="00405393">
        <w:rPr>
          <w:rFonts w:ascii="Times New Roman" w:hAnsi="Times New Roman"/>
          <w:sz w:val="28"/>
          <w:szCs w:val="28"/>
        </w:rPr>
        <w:t xml:space="preserve"> за</w:t>
      </w:r>
      <w:r w:rsidR="009A5E75">
        <w:rPr>
          <w:rFonts w:ascii="Times New Roman" w:hAnsi="Times New Roman"/>
          <w:sz w:val="28"/>
          <w:szCs w:val="28"/>
        </w:rPr>
        <w:t> </w:t>
      </w:r>
      <w:r w:rsidR="009A5E75" w:rsidRPr="00405393">
        <w:rPr>
          <w:rFonts w:ascii="Times New Roman" w:hAnsi="Times New Roman"/>
          <w:sz w:val="28"/>
          <w:szCs w:val="28"/>
        </w:rPr>
        <w:t>с</w:t>
      </w:r>
      <w:r w:rsidR="00405393" w:rsidRPr="00405393">
        <w:rPr>
          <w:rFonts w:ascii="Times New Roman" w:hAnsi="Times New Roman"/>
          <w:sz w:val="28"/>
          <w:szCs w:val="28"/>
        </w:rPr>
        <w:t>чёт снижения подачи воды</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00405393" w:rsidRPr="00405393">
        <w:rPr>
          <w:rFonts w:ascii="Times New Roman" w:hAnsi="Times New Roman"/>
          <w:sz w:val="28"/>
          <w:szCs w:val="28"/>
        </w:rPr>
        <w:t>еть.</w:t>
      </w:r>
    </w:p>
    <w:p w14:paraId="3B7B3BE7" w14:textId="6D84BE47" w:rsidR="00405393" w:rsidRPr="003A7901" w:rsidRDefault="00405393" w:rsidP="00405393">
      <w:pPr>
        <w:autoSpaceDE w:val="0"/>
        <w:autoSpaceDN w:val="0"/>
        <w:adjustRightInd w:val="0"/>
        <w:spacing w:after="0" w:line="240" w:lineRule="auto"/>
        <w:jc w:val="right"/>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Таблица </w:t>
      </w:r>
      <w:r w:rsidRPr="003A7901">
        <w:rPr>
          <w:rFonts w:ascii="Times New Roman" w:eastAsia="Times New Roman" w:hAnsi="Times New Roman"/>
          <w:sz w:val="28"/>
          <w:szCs w:val="28"/>
          <w:lang w:bidi="en-US"/>
        </w:rPr>
        <w:fldChar w:fldCharType="begin"/>
      </w:r>
      <w:r w:rsidRPr="003A7901">
        <w:rPr>
          <w:rFonts w:ascii="Times New Roman" w:eastAsia="Times New Roman" w:hAnsi="Times New Roman"/>
          <w:sz w:val="28"/>
          <w:szCs w:val="28"/>
          <w:lang w:bidi="en-US"/>
        </w:rPr>
        <w:instrText xml:space="preserve"> SEQ Таблица \* ARABIC </w:instrText>
      </w:r>
      <w:r w:rsidRPr="003A7901">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50</w:t>
      </w:r>
      <w:r w:rsidRPr="003A7901">
        <w:rPr>
          <w:rFonts w:ascii="Times New Roman" w:eastAsia="Times New Roman" w:hAnsi="Times New Roman"/>
          <w:sz w:val="28"/>
          <w:szCs w:val="28"/>
          <w:lang w:bidi="en-US"/>
        </w:rPr>
        <w:fldChar w:fldCharType="end"/>
      </w:r>
    </w:p>
    <w:p w14:paraId="01B5D00F" w14:textId="5D3C70C1" w:rsidR="00405393" w:rsidRPr="003A7901" w:rsidRDefault="00405393" w:rsidP="00405393">
      <w:pPr>
        <w:spacing w:line="240" w:lineRule="auto"/>
        <w:jc w:val="center"/>
        <w:rPr>
          <w:rFonts w:ascii="Times New Roman" w:hAnsi="Times New Roman"/>
          <w:color w:val="000000"/>
          <w:sz w:val="28"/>
          <w:szCs w:val="28"/>
        </w:rPr>
      </w:pPr>
      <w:r w:rsidRPr="003A7901">
        <w:rPr>
          <w:rFonts w:ascii="Times New Roman" w:hAnsi="Times New Roman"/>
          <w:color w:val="000000"/>
          <w:sz w:val="28"/>
          <w:szCs w:val="28"/>
        </w:rPr>
        <w:t xml:space="preserve">Ожидаемое потребление воды </w:t>
      </w:r>
      <w:r w:rsidR="004B665D">
        <w:rPr>
          <w:rFonts w:ascii="Times New Roman" w:hAnsi="Times New Roman"/>
          <w:color w:val="000000"/>
          <w:sz w:val="28"/>
          <w:szCs w:val="28"/>
        </w:rPr>
        <w:t>жилищно-коммунальным сектором</w:t>
      </w:r>
      <w:r w:rsidR="009A5E75">
        <w:rPr>
          <w:rFonts w:ascii="Times New Roman" w:hAnsi="Times New Roman"/>
          <w:color w:val="000000"/>
          <w:sz w:val="28"/>
          <w:szCs w:val="28"/>
        </w:rPr>
        <w:t xml:space="preserve"> </w:t>
      </w:r>
      <w:r w:rsidR="009A5E75" w:rsidRPr="003A7901">
        <w:rPr>
          <w:rFonts w:ascii="Times New Roman" w:hAnsi="Times New Roman"/>
          <w:color w:val="000000"/>
          <w:sz w:val="28"/>
          <w:szCs w:val="28"/>
        </w:rPr>
        <w:t>на</w:t>
      </w:r>
      <w:r w:rsidR="009A5E75">
        <w:rPr>
          <w:rFonts w:ascii="Times New Roman" w:hAnsi="Times New Roman"/>
          <w:color w:val="000000"/>
          <w:sz w:val="28"/>
          <w:szCs w:val="28"/>
        </w:rPr>
        <w:t> </w:t>
      </w:r>
      <w:r w:rsidR="009A5E75" w:rsidRPr="003A7901">
        <w:rPr>
          <w:rFonts w:ascii="Times New Roman" w:hAnsi="Times New Roman"/>
          <w:color w:val="000000"/>
          <w:sz w:val="28"/>
          <w:szCs w:val="28"/>
        </w:rPr>
        <w:t>р</w:t>
      </w:r>
      <w:r w:rsidRPr="003A7901">
        <w:rPr>
          <w:rFonts w:ascii="Times New Roman" w:hAnsi="Times New Roman"/>
          <w:color w:val="000000"/>
          <w:sz w:val="28"/>
          <w:szCs w:val="28"/>
        </w:rPr>
        <w:t xml:space="preserve">асчётный срок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708"/>
        <w:gridCol w:w="709"/>
        <w:gridCol w:w="962"/>
        <w:gridCol w:w="1023"/>
        <w:gridCol w:w="1134"/>
        <w:gridCol w:w="993"/>
        <w:gridCol w:w="992"/>
        <w:gridCol w:w="850"/>
        <w:gridCol w:w="993"/>
      </w:tblGrid>
      <w:tr w:rsidR="00405393" w:rsidRPr="00A56484" w14:paraId="3044D3F8" w14:textId="77777777" w:rsidTr="00945548">
        <w:trPr>
          <w:trHeight w:val="283"/>
          <w:tblHeader/>
          <w:jc w:val="center"/>
        </w:trPr>
        <w:tc>
          <w:tcPr>
            <w:tcW w:w="2263" w:type="dxa"/>
            <w:vMerge w:val="restart"/>
            <w:shd w:val="clear" w:color="auto" w:fill="auto"/>
            <w:vAlign w:val="center"/>
            <w:hideMark/>
          </w:tcPr>
          <w:p w14:paraId="36FB7956"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Наименование потребителей</w:t>
            </w:r>
          </w:p>
        </w:tc>
        <w:tc>
          <w:tcPr>
            <w:tcW w:w="708" w:type="dxa"/>
            <w:vMerge w:val="restart"/>
            <w:shd w:val="clear" w:color="auto" w:fill="auto"/>
            <w:vAlign w:val="center"/>
            <w:hideMark/>
          </w:tcPr>
          <w:p w14:paraId="686AA053"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Ед. изм.</w:t>
            </w:r>
          </w:p>
        </w:tc>
        <w:tc>
          <w:tcPr>
            <w:tcW w:w="709" w:type="dxa"/>
            <w:vMerge w:val="restart"/>
            <w:shd w:val="clear" w:color="auto" w:fill="auto"/>
            <w:vAlign w:val="center"/>
            <w:hideMark/>
          </w:tcPr>
          <w:p w14:paraId="5D9576F4"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Кол.</w:t>
            </w:r>
          </w:p>
        </w:tc>
        <w:tc>
          <w:tcPr>
            <w:tcW w:w="962" w:type="dxa"/>
            <w:vMerge w:val="restart"/>
            <w:shd w:val="clear" w:color="auto" w:fill="auto"/>
            <w:vAlign w:val="center"/>
            <w:hideMark/>
          </w:tcPr>
          <w:p w14:paraId="4A015092" w14:textId="1A297E95"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Норма, л/сут</w:t>
            </w:r>
            <w:r w:rsidR="009A5E75" w:rsidRPr="00A56484">
              <w:rPr>
                <w:rFonts w:ascii="Times New Roman" w:eastAsia="Times New Roman" w:hAnsi="Times New Roman"/>
                <w:sz w:val="20"/>
                <w:szCs w:val="20"/>
                <w:lang w:eastAsia="ru-RU"/>
              </w:rPr>
              <w:t xml:space="preserve"> на ч</w:t>
            </w:r>
            <w:r w:rsidRPr="00A56484">
              <w:rPr>
                <w:rFonts w:ascii="Times New Roman" w:eastAsia="Times New Roman" w:hAnsi="Times New Roman"/>
                <w:sz w:val="20"/>
                <w:szCs w:val="20"/>
                <w:lang w:eastAsia="ru-RU"/>
              </w:rPr>
              <w:t>ел.</w:t>
            </w:r>
          </w:p>
        </w:tc>
        <w:tc>
          <w:tcPr>
            <w:tcW w:w="1023" w:type="dxa"/>
            <w:vMerge w:val="restart"/>
            <w:shd w:val="clear" w:color="auto" w:fill="auto"/>
            <w:vAlign w:val="center"/>
            <w:hideMark/>
          </w:tcPr>
          <w:p w14:paraId="2F7CDA64"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К часовой неравномерности</w:t>
            </w:r>
          </w:p>
        </w:tc>
        <w:tc>
          <w:tcPr>
            <w:tcW w:w="1134" w:type="dxa"/>
            <w:vMerge w:val="restart"/>
            <w:shd w:val="clear" w:color="auto" w:fill="auto"/>
            <w:vAlign w:val="center"/>
            <w:hideMark/>
          </w:tcPr>
          <w:p w14:paraId="63D2F0A3"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К макс. потребления</w:t>
            </w:r>
          </w:p>
        </w:tc>
        <w:tc>
          <w:tcPr>
            <w:tcW w:w="3828" w:type="dxa"/>
            <w:gridSpan w:val="4"/>
            <w:shd w:val="clear" w:color="auto" w:fill="auto"/>
            <w:vAlign w:val="center"/>
            <w:hideMark/>
          </w:tcPr>
          <w:p w14:paraId="2E6693E7"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Расход воды м</w:t>
            </w:r>
            <w:r w:rsidRPr="00A56484">
              <w:rPr>
                <w:rFonts w:ascii="Times New Roman" w:eastAsia="Times New Roman" w:hAnsi="Times New Roman"/>
                <w:sz w:val="20"/>
                <w:szCs w:val="20"/>
                <w:vertAlign w:val="superscript"/>
                <w:lang w:eastAsia="ru-RU"/>
              </w:rPr>
              <w:t>3</w:t>
            </w:r>
          </w:p>
        </w:tc>
      </w:tr>
      <w:tr w:rsidR="00405393" w:rsidRPr="00A56484" w14:paraId="0461312C" w14:textId="77777777" w:rsidTr="00945548">
        <w:trPr>
          <w:trHeight w:val="283"/>
          <w:tblHeader/>
          <w:jc w:val="center"/>
        </w:trPr>
        <w:tc>
          <w:tcPr>
            <w:tcW w:w="2263" w:type="dxa"/>
            <w:vMerge/>
            <w:vAlign w:val="center"/>
            <w:hideMark/>
          </w:tcPr>
          <w:p w14:paraId="5B849CC5"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708" w:type="dxa"/>
            <w:vMerge/>
            <w:vAlign w:val="center"/>
            <w:hideMark/>
          </w:tcPr>
          <w:p w14:paraId="097F1CF1"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709" w:type="dxa"/>
            <w:vMerge/>
            <w:vAlign w:val="center"/>
            <w:hideMark/>
          </w:tcPr>
          <w:p w14:paraId="6C860830"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962" w:type="dxa"/>
            <w:vMerge/>
            <w:vAlign w:val="center"/>
            <w:hideMark/>
          </w:tcPr>
          <w:p w14:paraId="6CF513F1"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1023" w:type="dxa"/>
            <w:vMerge/>
            <w:vAlign w:val="center"/>
            <w:hideMark/>
          </w:tcPr>
          <w:p w14:paraId="110B0428"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1134" w:type="dxa"/>
            <w:vMerge/>
            <w:vAlign w:val="center"/>
            <w:hideMark/>
          </w:tcPr>
          <w:p w14:paraId="6EAB32E4" w14:textId="77777777" w:rsidR="00405393" w:rsidRPr="00A56484" w:rsidRDefault="00405393" w:rsidP="00B12D76">
            <w:pPr>
              <w:spacing w:after="0" w:line="240" w:lineRule="auto"/>
              <w:rPr>
                <w:rFonts w:ascii="Times New Roman" w:eastAsia="Times New Roman" w:hAnsi="Times New Roman"/>
                <w:sz w:val="20"/>
                <w:szCs w:val="20"/>
                <w:lang w:eastAsia="ru-RU"/>
              </w:rPr>
            </w:pPr>
          </w:p>
        </w:tc>
        <w:tc>
          <w:tcPr>
            <w:tcW w:w="993" w:type="dxa"/>
            <w:shd w:val="clear" w:color="auto" w:fill="auto"/>
            <w:vAlign w:val="center"/>
            <w:hideMark/>
          </w:tcPr>
          <w:p w14:paraId="38CC5628"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сут</w:t>
            </w:r>
          </w:p>
        </w:tc>
        <w:tc>
          <w:tcPr>
            <w:tcW w:w="992" w:type="dxa"/>
            <w:shd w:val="clear" w:color="auto" w:fill="auto"/>
            <w:vAlign w:val="center"/>
            <w:hideMark/>
          </w:tcPr>
          <w:p w14:paraId="121203CB"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сут</w:t>
            </w:r>
            <w:r w:rsidRPr="00A56484">
              <w:rPr>
                <w:rFonts w:ascii="Times New Roman" w:eastAsia="Times New Roman" w:hAnsi="Times New Roman"/>
                <w:sz w:val="20"/>
                <w:szCs w:val="20"/>
                <w:vertAlign w:val="subscript"/>
                <w:lang w:eastAsia="ru-RU"/>
              </w:rPr>
              <w:t>max</w:t>
            </w:r>
          </w:p>
        </w:tc>
        <w:tc>
          <w:tcPr>
            <w:tcW w:w="850" w:type="dxa"/>
            <w:shd w:val="clear" w:color="auto" w:fill="auto"/>
            <w:vAlign w:val="center"/>
            <w:hideMark/>
          </w:tcPr>
          <w:p w14:paraId="58282C41"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час</w:t>
            </w:r>
          </w:p>
        </w:tc>
        <w:tc>
          <w:tcPr>
            <w:tcW w:w="993" w:type="dxa"/>
            <w:shd w:val="clear" w:color="auto" w:fill="auto"/>
            <w:vAlign w:val="center"/>
            <w:hideMark/>
          </w:tcPr>
          <w:p w14:paraId="1836AB95" w14:textId="77777777" w:rsidR="00405393" w:rsidRPr="00A56484" w:rsidRDefault="00405393"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час</w:t>
            </w:r>
            <w:r w:rsidRPr="00A56484">
              <w:rPr>
                <w:rFonts w:ascii="Times New Roman" w:eastAsia="Times New Roman" w:hAnsi="Times New Roman"/>
                <w:sz w:val="20"/>
                <w:szCs w:val="20"/>
                <w:vertAlign w:val="subscript"/>
                <w:lang w:eastAsia="ru-RU"/>
              </w:rPr>
              <w:t>max</w:t>
            </w:r>
          </w:p>
        </w:tc>
      </w:tr>
      <w:tr w:rsidR="00405393" w:rsidRPr="00A56484" w14:paraId="11099E29" w14:textId="77777777" w:rsidTr="00945548">
        <w:trPr>
          <w:trHeight w:val="283"/>
          <w:jc w:val="center"/>
        </w:trPr>
        <w:tc>
          <w:tcPr>
            <w:tcW w:w="10627" w:type="dxa"/>
            <w:gridSpan w:val="10"/>
            <w:shd w:val="clear" w:color="auto" w:fill="auto"/>
            <w:vAlign w:val="center"/>
          </w:tcPr>
          <w:p w14:paraId="1FA827BF" w14:textId="520979A4" w:rsidR="00405393" w:rsidRPr="00A56484" w:rsidRDefault="006363B0" w:rsidP="00B12D76">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с. </w:t>
            </w:r>
            <w:r w:rsidR="00937B2F">
              <w:rPr>
                <w:rFonts w:ascii="Times New Roman" w:eastAsia="Times New Roman" w:hAnsi="Times New Roman"/>
                <w:sz w:val="20"/>
                <w:szCs w:val="20"/>
                <w:lang w:eastAsia="ru-RU"/>
              </w:rPr>
              <w:t>Нагорное</w:t>
            </w:r>
          </w:p>
        </w:tc>
      </w:tr>
      <w:tr w:rsidR="00F52898" w:rsidRPr="00A56484" w14:paraId="7D054308" w14:textId="77777777" w:rsidTr="00F52898">
        <w:trPr>
          <w:trHeight w:val="283"/>
          <w:jc w:val="center"/>
        </w:trPr>
        <w:tc>
          <w:tcPr>
            <w:tcW w:w="2263" w:type="dxa"/>
            <w:shd w:val="clear" w:color="auto" w:fill="auto"/>
            <w:vAlign w:val="center"/>
            <w:hideMark/>
          </w:tcPr>
          <w:p w14:paraId="39054138"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19A3CF46"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3C53604F" w14:textId="519E4C54"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1523</w:t>
            </w:r>
          </w:p>
        </w:tc>
        <w:tc>
          <w:tcPr>
            <w:tcW w:w="962" w:type="dxa"/>
            <w:noWrap/>
            <w:vAlign w:val="center"/>
            <w:hideMark/>
          </w:tcPr>
          <w:p w14:paraId="65A29329" w14:textId="63495A9D"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160</w:t>
            </w:r>
          </w:p>
        </w:tc>
        <w:tc>
          <w:tcPr>
            <w:tcW w:w="1023" w:type="dxa"/>
            <w:noWrap/>
            <w:vAlign w:val="center"/>
            <w:hideMark/>
          </w:tcPr>
          <w:p w14:paraId="28F46B48" w14:textId="233E240D"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43C46566" w14:textId="09C9EA4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2,340</w:t>
            </w:r>
          </w:p>
        </w:tc>
        <w:tc>
          <w:tcPr>
            <w:tcW w:w="993" w:type="dxa"/>
            <w:noWrap/>
            <w:vAlign w:val="center"/>
            <w:hideMark/>
          </w:tcPr>
          <w:p w14:paraId="6072D564" w14:textId="2158C7B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243,6</w:t>
            </w:r>
          </w:p>
        </w:tc>
        <w:tc>
          <w:tcPr>
            <w:tcW w:w="992" w:type="dxa"/>
            <w:noWrap/>
            <w:vAlign w:val="center"/>
            <w:hideMark/>
          </w:tcPr>
          <w:p w14:paraId="30714747" w14:textId="2F4BFA68"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292,4</w:t>
            </w:r>
          </w:p>
        </w:tc>
        <w:tc>
          <w:tcPr>
            <w:tcW w:w="850" w:type="dxa"/>
            <w:noWrap/>
            <w:vAlign w:val="center"/>
            <w:hideMark/>
          </w:tcPr>
          <w:p w14:paraId="04C8427E" w14:textId="6AB6BEC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10,2</w:t>
            </w:r>
          </w:p>
        </w:tc>
        <w:tc>
          <w:tcPr>
            <w:tcW w:w="993" w:type="dxa"/>
            <w:noWrap/>
            <w:vAlign w:val="center"/>
            <w:hideMark/>
          </w:tcPr>
          <w:p w14:paraId="11AB8B22" w14:textId="25511F4D"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23,8</w:t>
            </w:r>
          </w:p>
        </w:tc>
      </w:tr>
      <w:tr w:rsidR="00F52898" w:rsidRPr="00A56484" w14:paraId="2E3BB006" w14:textId="77777777" w:rsidTr="00F52898">
        <w:trPr>
          <w:trHeight w:val="283"/>
          <w:jc w:val="center"/>
        </w:trPr>
        <w:tc>
          <w:tcPr>
            <w:tcW w:w="2263" w:type="dxa"/>
            <w:shd w:val="clear" w:color="auto" w:fill="auto"/>
            <w:vAlign w:val="center"/>
            <w:hideMark/>
          </w:tcPr>
          <w:p w14:paraId="4DE98623" w14:textId="47FD33EC"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12CBCCDA"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2F7E7C65" w14:textId="61CD1C90"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20</w:t>
            </w:r>
          </w:p>
        </w:tc>
        <w:tc>
          <w:tcPr>
            <w:tcW w:w="962" w:type="dxa"/>
            <w:noWrap/>
            <w:vAlign w:val="center"/>
            <w:hideMark/>
          </w:tcPr>
          <w:p w14:paraId="2277072F" w14:textId="3F07F1C0"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4B5B5D68" w14:textId="2A13731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0B1B35A0" w14:textId="68B9BDD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2,340</w:t>
            </w:r>
          </w:p>
        </w:tc>
        <w:tc>
          <w:tcPr>
            <w:tcW w:w="993" w:type="dxa"/>
            <w:noWrap/>
            <w:vAlign w:val="center"/>
            <w:hideMark/>
          </w:tcPr>
          <w:p w14:paraId="2DE5029C" w14:textId="274CE454"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48,7</w:t>
            </w:r>
          </w:p>
        </w:tc>
        <w:tc>
          <w:tcPr>
            <w:tcW w:w="992" w:type="dxa"/>
            <w:noWrap/>
            <w:vAlign w:val="center"/>
            <w:hideMark/>
          </w:tcPr>
          <w:p w14:paraId="45A1D916" w14:textId="75188F53"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58,5</w:t>
            </w:r>
          </w:p>
        </w:tc>
        <w:tc>
          <w:tcPr>
            <w:tcW w:w="850" w:type="dxa"/>
            <w:noWrap/>
            <w:vAlign w:val="center"/>
            <w:hideMark/>
          </w:tcPr>
          <w:p w14:paraId="6D120698" w14:textId="79C2AF2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2,0</w:t>
            </w:r>
          </w:p>
        </w:tc>
        <w:tc>
          <w:tcPr>
            <w:tcW w:w="993" w:type="dxa"/>
            <w:noWrap/>
            <w:vAlign w:val="center"/>
            <w:hideMark/>
          </w:tcPr>
          <w:p w14:paraId="6793DABF" w14:textId="4F3590F4"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4,8</w:t>
            </w:r>
          </w:p>
        </w:tc>
      </w:tr>
      <w:tr w:rsidR="00F52898" w:rsidRPr="00A56484" w14:paraId="6C99651E" w14:textId="77777777" w:rsidTr="00F52898">
        <w:trPr>
          <w:trHeight w:val="283"/>
          <w:jc w:val="center"/>
        </w:trPr>
        <w:tc>
          <w:tcPr>
            <w:tcW w:w="2263" w:type="dxa"/>
            <w:shd w:val="clear" w:color="auto" w:fill="auto"/>
            <w:noWrap/>
            <w:vAlign w:val="center"/>
          </w:tcPr>
          <w:p w14:paraId="531C8611" w14:textId="66B956BA"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085024CD" w14:textId="2BCA392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05A09229" w14:textId="7E9CED4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5</w:t>
            </w:r>
          </w:p>
        </w:tc>
        <w:tc>
          <w:tcPr>
            <w:tcW w:w="962" w:type="dxa"/>
            <w:noWrap/>
            <w:vAlign w:val="center"/>
          </w:tcPr>
          <w:p w14:paraId="7C13DF85" w14:textId="2ED23668"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2172ED1A" w14:textId="573AD98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tcPr>
          <w:p w14:paraId="50FEB49E" w14:textId="170F744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2,340</w:t>
            </w:r>
          </w:p>
        </w:tc>
        <w:tc>
          <w:tcPr>
            <w:tcW w:w="993" w:type="dxa"/>
            <w:noWrap/>
            <w:vAlign w:val="center"/>
          </w:tcPr>
          <w:p w14:paraId="5663F7C0" w14:textId="0487D5E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0,15</w:t>
            </w:r>
          </w:p>
        </w:tc>
        <w:tc>
          <w:tcPr>
            <w:tcW w:w="992" w:type="dxa"/>
            <w:noWrap/>
            <w:vAlign w:val="center"/>
          </w:tcPr>
          <w:p w14:paraId="54245F3C" w14:textId="3E43178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0,18</w:t>
            </w:r>
          </w:p>
        </w:tc>
        <w:tc>
          <w:tcPr>
            <w:tcW w:w="850" w:type="dxa"/>
            <w:noWrap/>
            <w:vAlign w:val="center"/>
          </w:tcPr>
          <w:p w14:paraId="12665C83" w14:textId="6FC525F3"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0,01</w:t>
            </w:r>
          </w:p>
        </w:tc>
        <w:tc>
          <w:tcPr>
            <w:tcW w:w="993" w:type="dxa"/>
            <w:noWrap/>
            <w:vAlign w:val="center"/>
          </w:tcPr>
          <w:p w14:paraId="7BF7CDA6" w14:textId="365AC3F0"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0,01</w:t>
            </w:r>
          </w:p>
        </w:tc>
      </w:tr>
      <w:tr w:rsidR="00F52898" w:rsidRPr="00A56484" w14:paraId="53A11ADA" w14:textId="77777777" w:rsidTr="00F52898">
        <w:trPr>
          <w:trHeight w:val="283"/>
          <w:jc w:val="center"/>
        </w:trPr>
        <w:tc>
          <w:tcPr>
            <w:tcW w:w="2263" w:type="dxa"/>
            <w:shd w:val="clear" w:color="auto" w:fill="auto"/>
            <w:noWrap/>
            <w:vAlign w:val="center"/>
            <w:hideMark/>
          </w:tcPr>
          <w:p w14:paraId="42DC9977"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23F8486B"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06FEF0B7" w14:textId="65CDB470"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609</w:t>
            </w:r>
          </w:p>
        </w:tc>
        <w:tc>
          <w:tcPr>
            <w:tcW w:w="962" w:type="dxa"/>
            <w:noWrap/>
            <w:vAlign w:val="center"/>
            <w:hideMark/>
          </w:tcPr>
          <w:p w14:paraId="7D6546A9" w14:textId="77F7856E"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60</w:t>
            </w:r>
          </w:p>
        </w:tc>
        <w:tc>
          <w:tcPr>
            <w:tcW w:w="1023" w:type="dxa"/>
            <w:noWrap/>
            <w:vAlign w:val="center"/>
            <w:hideMark/>
          </w:tcPr>
          <w:p w14:paraId="3154CBB7" w14:textId="7D2CE7D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1D17EAF2" w14:textId="041C1B4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2,340</w:t>
            </w:r>
          </w:p>
        </w:tc>
        <w:tc>
          <w:tcPr>
            <w:tcW w:w="993" w:type="dxa"/>
            <w:noWrap/>
            <w:vAlign w:val="center"/>
            <w:hideMark/>
          </w:tcPr>
          <w:p w14:paraId="399D19FC" w14:textId="0AB23D44"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36,5</w:t>
            </w:r>
          </w:p>
        </w:tc>
        <w:tc>
          <w:tcPr>
            <w:tcW w:w="992" w:type="dxa"/>
            <w:noWrap/>
            <w:vAlign w:val="center"/>
            <w:hideMark/>
          </w:tcPr>
          <w:p w14:paraId="5AFAAABE" w14:textId="57379AE4"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43,8</w:t>
            </w:r>
          </w:p>
        </w:tc>
        <w:tc>
          <w:tcPr>
            <w:tcW w:w="850" w:type="dxa"/>
            <w:noWrap/>
            <w:vAlign w:val="center"/>
            <w:hideMark/>
          </w:tcPr>
          <w:p w14:paraId="5D751ED4" w14:textId="66576B52"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1,5</w:t>
            </w:r>
          </w:p>
        </w:tc>
        <w:tc>
          <w:tcPr>
            <w:tcW w:w="993" w:type="dxa"/>
            <w:noWrap/>
            <w:vAlign w:val="center"/>
            <w:hideMark/>
          </w:tcPr>
          <w:p w14:paraId="712C82C1" w14:textId="6C19FE1E"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3,6</w:t>
            </w:r>
          </w:p>
        </w:tc>
      </w:tr>
      <w:tr w:rsidR="00F52898" w:rsidRPr="00A56484" w14:paraId="31852887" w14:textId="77777777" w:rsidTr="00F52898">
        <w:trPr>
          <w:trHeight w:val="283"/>
          <w:jc w:val="center"/>
        </w:trPr>
        <w:tc>
          <w:tcPr>
            <w:tcW w:w="2263" w:type="dxa"/>
            <w:shd w:val="clear" w:color="auto" w:fill="auto"/>
            <w:vAlign w:val="center"/>
            <w:hideMark/>
          </w:tcPr>
          <w:p w14:paraId="668FF708"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3C04E5F1"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22F627F1" w14:textId="1ABE9902"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w:t>
            </w:r>
          </w:p>
        </w:tc>
        <w:tc>
          <w:tcPr>
            <w:tcW w:w="962" w:type="dxa"/>
            <w:noWrap/>
            <w:vAlign w:val="center"/>
            <w:hideMark/>
          </w:tcPr>
          <w:p w14:paraId="586716C6" w14:textId="517DFD96"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05E19C0D" w14:textId="1837A12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3B2C4456" w14:textId="73B0169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2,340</w:t>
            </w:r>
          </w:p>
        </w:tc>
        <w:tc>
          <w:tcPr>
            <w:tcW w:w="993" w:type="dxa"/>
            <w:noWrap/>
            <w:vAlign w:val="center"/>
            <w:hideMark/>
          </w:tcPr>
          <w:p w14:paraId="2C467820" w14:textId="1AB7A50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28,0</w:t>
            </w:r>
          </w:p>
        </w:tc>
        <w:tc>
          <w:tcPr>
            <w:tcW w:w="992" w:type="dxa"/>
            <w:noWrap/>
            <w:vAlign w:val="center"/>
            <w:hideMark/>
          </w:tcPr>
          <w:p w14:paraId="267B3825" w14:textId="53B0D41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33,6</w:t>
            </w:r>
          </w:p>
        </w:tc>
        <w:tc>
          <w:tcPr>
            <w:tcW w:w="850" w:type="dxa"/>
            <w:noWrap/>
            <w:vAlign w:val="center"/>
            <w:hideMark/>
          </w:tcPr>
          <w:p w14:paraId="6025B915" w14:textId="29D8ADF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993" w:type="dxa"/>
            <w:noWrap/>
            <w:vAlign w:val="center"/>
            <w:hideMark/>
          </w:tcPr>
          <w:p w14:paraId="223A4C13" w14:textId="3DF9EE8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2,7</w:t>
            </w:r>
          </w:p>
        </w:tc>
      </w:tr>
      <w:tr w:rsidR="00F52898" w:rsidRPr="00A56484" w14:paraId="37AEFC91" w14:textId="77777777" w:rsidTr="00EF0F69">
        <w:trPr>
          <w:trHeight w:val="227"/>
          <w:jc w:val="center"/>
        </w:trPr>
        <w:tc>
          <w:tcPr>
            <w:tcW w:w="6799" w:type="dxa"/>
            <w:gridSpan w:val="6"/>
            <w:shd w:val="clear" w:color="auto" w:fill="auto"/>
            <w:vAlign w:val="center"/>
          </w:tcPr>
          <w:p w14:paraId="0D8DEB65" w14:textId="705AFE1C" w:rsidR="00F52898" w:rsidRPr="00A56484" w:rsidRDefault="00F52898" w:rsidP="00F52898">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tcPr>
          <w:p w14:paraId="188C462E" w14:textId="5BB081E5"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357,1</w:t>
            </w:r>
          </w:p>
        </w:tc>
        <w:tc>
          <w:tcPr>
            <w:tcW w:w="992" w:type="dxa"/>
            <w:noWrap/>
          </w:tcPr>
          <w:p w14:paraId="586D06EF" w14:textId="0A560AB3"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428,5</w:t>
            </w:r>
          </w:p>
        </w:tc>
        <w:tc>
          <w:tcPr>
            <w:tcW w:w="850" w:type="dxa"/>
            <w:noWrap/>
          </w:tcPr>
          <w:p w14:paraId="69AFEFD0" w14:textId="6E69B8E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14,9</w:t>
            </w:r>
          </w:p>
        </w:tc>
        <w:tc>
          <w:tcPr>
            <w:tcW w:w="993" w:type="dxa"/>
            <w:noWrap/>
          </w:tcPr>
          <w:p w14:paraId="1D8FFB78" w14:textId="6DC5BDF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34,8</w:t>
            </w:r>
          </w:p>
        </w:tc>
      </w:tr>
      <w:tr w:rsidR="00937B2F" w:rsidRPr="00A56484" w14:paraId="163FEB8F" w14:textId="77777777" w:rsidTr="00EF0F69">
        <w:trPr>
          <w:trHeight w:val="283"/>
          <w:jc w:val="center"/>
        </w:trPr>
        <w:tc>
          <w:tcPr>
            <w:tcW w:w="10627" w:type="dxa"/>
            <w:gridSpan w:val="10"/>
            <w:shd w:val="clear" w:color="auto" w:fill="auto"/>
            <w:vAlign w:val="center"/>
          </w:tcPr>
          <w:p w14:paraId="1E394605" w14:textId="01A88B02" w:rsidR="00937B2F" w:rsidRPr="00A56484" w:rsidRDefault="00937B2F"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д. Помельцево</w:t>
            </w:r>
          </w:p>
        </w:tc>
      </w:tr>
      <w:tr w:rsidR="00F52898" w:rsidRPr="00A56484" w14:paraId="3AA4AF71" w14:textId="77777777" w:rsidTr="00F52898">
        <w:trPr>
          <w:trHeight w:val="283"/>
          <w:jc w:val="center"/>
        </w:trPr>
        <w:tc>
          <w:tcPr>
            <w:tcW w:w="2263" w:type="dxa"/>
            <w:shd w:val="clear" w:color="auto" w:fill="auto"/>
            <w:vAlign w:val="center"/>
            <w:hideMark/>
          </w:tcPr>
          <w:p w14:paraId="316EACEC"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7DECBA2A"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7DAED4B1" w14:textId="4BE94DA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261</w:t>
            </w:r>
          </w:p>
        </w:tc>
        <w:tc>
          <w:tcPr>
            <w:tcW w:w="962" w:type="dxa"/>
            <w:noWrap/>
            <w:vAlign w:val="center"/>
            <w:hideMark/>
          </w:tcPr>
          <w:p w14:paraId="372278D2" w14:textId="6F0A2D8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160</w:t>
            </w:r>
          </w:p>
        </w:tc>
        <w:tc>
          <w:tcPr>
            <w:tcW w:w="1023" w:type="dxa"/>
            <w:noWrap/>
            <w:vAlign w:val="center"/>
            <w:hideMark/>
          </w:tcPr>
          <w:p w14:paraId="4081E722" w14:textId="56D463B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528CCAD5" w14:textId="46316FEA"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3,900</w:t>
            </w:r>
          </w:p>
        </w:tc>
        <w:tc>
          <w:tcPr>
            <w:tcW w:w="993" w:type="dxa"/>
            <w:noWrap/>
            <w:vAlign w:val="center"/>
            <w:hideMark/>
          </w:tcPr>
          <w:p w14:paraId="7E4E3227" w14:textId="058D3A13"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41,7</w:t>
            </w:r>
          </w:p>
        </w:tc>
        <w:tc>
          <w:tcPr>
            <w:tcW w:w="992" w:type="dxa"/>
            <w:noWrap/>
            <w:vAlign w:val="center"/>
            <w:hideMark/>
          </w:tcPr>
          <w:p w14:paraId="18E70E23" w14:textId="26FB215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50,0</w:t>
            </w:r>
          </w:p>
        </w:tc>
        <w:tc>
          <w:tcPr>
            <w:tcW w:w="850" w:type="dxa"/>
            <w:noWrap/>
            <w:vAlign w:val="center"/>
            <w:hideMark/>
          </w:tcPr>
          <w:p w14:paraId="731613E0" w14:textId="02788CF9"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1,7</w:t>
            </w:r>
          </w:p>
        </w:tc>
        <w:tc>
          <w:tcPr>
            <w:tcW w:w="993" w:type="dxa"/>
            <w:noWrap/>
            <w:vAlign w:val="center"/>
            <w:hideMark/>
          </w:tcPr>
          <w:p w14:paraId="31057D4D" w14:textId="4E2895F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6,8</w:t>
            </w:r>
          </w:p>
        </w:tc>
      </w:tr>
      <w:tr w:rsidR="00F52898" w:rsidRPr="00A56484" w14:paraId="7D1218DB" w14:textId="77777777" w:rsidTr="00F52898">
        <w:trPr>
          <w:trHeight w:val="283"/>
          <w:jc w:val="center"/>
        </w:trPr>
        <w:tc>
          <w:tcPr>
            <w:tcW w:w="2263" w:type="dxa"/>
            <w:shd w:val="clear" w:color="auto" w:fill="auto"/>
            <w:vAlign w:val="center"/>
            <w:hideMark/>
          </w:tcPr>
          <w:p w14:paraId="5AEB4BEE"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0FCCC70D"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3DFCEC2E" w14:textId="772D63E5"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20</w:t>
            </w:r>
          </w:p>
        </w:tc>
        <w:tc>
          <w:tcPr>
            <w:tcW w:w="962" w:type="dxa"/>
            <w:noWrap/>
            <w:vAlign w:val="center"/>
            <w:hideMark/>
          </w:tcPr>
          <w:p w14:paraId="2AFD6BDE" w14:textId="31E4B170"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571FDE3E" w14:textId="01CC2F2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7C9DCC02" w14:textId="62F0C90A"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3,900</w:t>
            </w:r>
          </w:p>
        </w:tc>
        <w:tc>
          <w:tcPr>
            <w:tcW w:w="993" w:type="dxa"/>
            <w:noWrap/>
            <w:vAlign w:val="center"/>
            <w:hideMark/>
          </w:tcPr>
          <w:p w14:paraId="4CA8609D" w14:textId="7C2BEC0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8,3</w:t>
            </w:r>
          </w:p>
        </w:tc>
        <w:tc>
          <w:tcPr>
            <w:tcW w:w="992" w:type="dxa"/>
            <w:noWrap/>
            <w:vAlign w:val="center"/>
            <w:hideMark/>
          </w:tcPr>
          <w:p w14:paraId="728F327C" w14:textId="1FD68168"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10,0</w:t>
            </w:r>
          </w:p>
        </w:tc>
        <w:tc>
          <w:tcPr>
            <w:tcW w:w="850" w:type="dxa"/>
            <w:noWrap/>
            <w:vAlign w:val="center"/>
            <w:hideMark/>
          </w:tcPr>
          <w:p w14:paraId="7A90BBE0" w14:textId="44E98BF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0,3</w:t>
            </w:r>
          </w:p>
        </w:tc>
        <w:tc>
          <w:tcPr>
            <w:tcW w:w="993" w:type="dxa"/>
            <w:noWrap/>
            <w:vAlign w:val="center"/>
            <w:hideMark/>
          </w:tcPr>
          <w:p w14:paraId="1D8471E5" w14:textId="37EFF700"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1,4</w:t>
            </w:r>
          </w:p>
        </w:tc>
      </w:tr>
      <w:tr w:rsidR="00F52898" w:rsidRPr="00A56484" w14:paraId="4F007979" w14:textId="77777777" w:rsidTr="00F52898">
        <w:trPr>
          <w:trHeight w:val="283"/>
          <w:jc w:val="center"/>
        </w:trPr>
        <w:tc>
          <w:tcPr>
            <w:tcW w:w="2263" w:type="dxa"/>
            <w:shd w:val="clear" w:color="auto" w:fill="auto"/>
            <w:noWrap/>
            <w:vAlign w:val="center"/>
          </w:tcPr>
          <w:p w14:paraId="3A509261"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400C60CA"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35E9FF26" w14:textId="3281A86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5</w:t>
            </w:r>
          </w:p>
        </w:tc>
        <w:tc>
          <w:tcPr>
            <w:tcW w:w="962" w:type="dxa"/>
            <w:noWrap/>
            <w:vAlign w:val="center"/>
          </w:tcPr>
          <w:p w14:paraId="6CEE1F81" w14:textId="2D77DDFF"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063B9BBE" w14:textId="3EF6053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tcPr>
          <w:p w14:paraId="37D26F83" w14:textId="5AFE814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3,900</w:t>
            </w:r>
          </w:p>
        </w:tc>
        <w:tc>
          <w:tcPr>
            <w:tcW w:w="993" w:type="dxa"/>
            <w:noWrap/>
            <w:vAlign w:val="center"/>
          </w:tcPr>
          <w:p w14:paraId="1F0CC3DE" w14:textId="1E0B2D7E"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0,15</w:t>
            </w:r>
          </w:p>
        </w:tc>
        <w:tc>
          <w:tcPr>
            <w:tcW w:w="992" w:type="dxa"/>
            <w:noWrap/>
            <w:vAlign w:val="center"/>
          </w:tcPr>
          <w:p w14:paraId="47C2D5DE" w14:textId="1105CF68"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0,18</w:t>
            </w:r>
          </w:p>
        </w:tc>
        <w:tc>
          <w:tcPr>
            <w:tcW w:w="850" w:type="dxa"/>
            <w:noWrap/>
            <w:vAlign w:val="center"/>
          </w:tcPr>
          <w:p w14:paraId="189384A9" w14:textId="40257B2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0,01</w:t>
            </w:r>
          </w:p>
        </w:tc>
        <w:tc>
          <w:tcPr>
            <w:tcW w:w="993" w:type="dxa"/>
            <w:noWrap/>
            <w:vAlign w:val="center"/>
          </w:tcPr>
          <w:p w14:paraId="6E550728" w14:textId="314AE30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0,02</w:t>
            </w:r>
          </w:p>
        </w:tc>
      </w:tr>
      <w:tr w:rsidR="00F52898" w:rsidRPr="00A56484" w14:paraId="01CDDE2C" w14:textId="77777777" w:rsidTr="00F52898">
        <w:trPr>
          <w:trHeight w:val="283"/>
          <w:jc w:val="center"/>
        </w:trPr>
        <w:tc>
          <w:tcPr>
            <w:tcW w:w="2263" w:type="dxa"/>
            <w:shd w:val="clear" w:color="auto" w:fill="auto"/>
            <w:noWrap/>
            <w:vAlign w:val="center"/>
            <w:hideMark/>
          </w:tcPr>
          <w:p w14:paraId="6040FF2E"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388A7AF4"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339BA40E" w14:textId="59F4472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104</w:t>
            </w:r>
          </w:p>
        </w:tc>
        <w:tc>
          <w:tcPr>
            <w:tcW w:w="962" w:type="dxa"/>
            <w:noWrap/>
            <w:vAlign w:val="center"/>
            <w:hideMark/>
          </w:tcPr>
          <w:p w14:paraId="74F17683" w14:textId="42D5236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60</w:t>
            </w:r>
          </w:p>
        </w:tc>
        <w:tc>
          <w:tcPr>
            <w:tcW w:w="1023" w:type="dxa"/>
            <w:noWrap/>
            <w:vAlign w:val="center"/>
            <w:hideMark/>
          </w:tcPr>
          <w:p w14:paraId="6E5C8017" w14:textId="785CA67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6DAADFF9" w14:textId="63454AAC"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3,900</w:t>
            </w:r>
          </w:p>
        </w:tc>
        <w:tc>
          <w:tcPr>
            <w:tcW w:w="993" w:type="dxa"/>
            <w:noWrap/>
            <w:vAlign w:val="center"/>
            <w:hideMark/>
          </w:tcPr>
          <w:p w14:paraId="4F5F49C5" w14:textId="0679B2D5"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6,2</w:t>
            </w:r>
          </w:p>
        </w:tc>
        <w:tc>
          <w:tcPr>
            <w:tcW w:w="992" w:type="dxa"/>
            <w:noWrap/>
            <w:vAlign w:val="center"/>
            <w:hideMark/>
          </w:tcPr>
          <w:p w14:paraId="159DDD37" w14:textId="5571CF5E"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7,5</w:t>
            </w:r>
          </w:p>
        </w:tc>
        <w:tc>
          <w:tcPr>
            <w:tcW w:w="850" w:type="dxa"/>
            <w:noWrap/>
            <w:vAlign w:val="center"/>
            <w:hideMark/>
          </w:tcPr>
          <w:p w14:paraId="643C47DE" w14:textId="0316B965"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0,3</w:t>
            </w:r>
          </w:p>
        </w:tc>
        <w:tc>
          <w:tcPr>
            <w:tcW w:w="993" w:type="dxa"/>
            <w:noWrap/>
            <w:vAlign w:val="center"/>
            <w:hideMark/>
          </w:tcPr>
          <w:p w14:paraId="779DF506" w14:textId="4DE7DEB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w:t>
            </w:r>
          </w:p>
        </w:tc>
      </w:tr>
      <w:tr w:rsidR="00F52898" w:rsidRPr="00A56484" w14:paraId="2E1EEC94" w14:textId="77777777" w:rsidTr="00F52898">
        <w:trPr>
          <w:trHeight w:val="283"/>
          <w:jc w:val="center"/>
        </w:trPr>
        <w:tc>
          <w:tcPr>
            <w:tcW w:w="2263" w:type="dxa"/>
            <w:shd w:val="clear" w:color="auto" w:fill="auto"/>
            <w:vAlign w:val="center"/>
            <w:hideMark/>
          </w:tcPr>
          <w:p w14:paraId="51D0DC2E" w14:textId="77777777" w:rsidR="00F52898" w:rsidRPr="00A56484" w:rsidRDefault="00F52898" w:rsidP="00F52898">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549BB245" w14:textId="7777777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7412DE93" w14:textId="1E54972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10</w:t>
            </w:r>
          </w:p>
        </w:tc>
        <w:tc>
          <w:tcPr>
            <w:tcW w:w="962" w:type="dxa"/>
            <w:noWrap/>
            <w:vAlign w:val="center"/>
            <w:hideMark/>
          </w:tcPr>
          <w:p w14:paraId="12F1A19F" w14:textId="6A8C3DFA" w:rsidR="00F52898" w:rsidRPr="00A56484" w:rsidRDefault="00F52898" w:rsidP="00F52898">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5AD1F9BF" w14:textId="68E633BE"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1,2</w:t>
            </w:r>
          </w:p>
        </w:tc>
        <w:tc>
          <w:tcPr>
            <w:tcW w:w="1134" w:type="dxa"/>
            <w:noWrap/>
            <w:vAlign w:val="center"/>
            <w:hideMark/>
          </w:tcPr>
          <w:p w14:paraId="4466FBF0" w14:textId="7E3111D3"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3,900</w:t>
            </w:r>
          </w:p>
        </w:tc>
        <w:tc>
          <w:tcPr>
            <w:tcW w:w="993" w:type="dxa"/>
            <w:noWrap/>
            <w:vAlign w:val="center"/>
            <w:hideMark/>
          </w:tcPr>
          <w:p w14:paraId="3DDC0113" w14:textId="15B1107B"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4,8</w:t>
            </w:r>
          </w:p>
        </w:tc>
        <w:tc>
          <w:tcPr>
            <w:tcW w:w="992" w:type="dxa"/>
            <w:noWrap/>
            <w:vAlign w:val="center"/>
            <w:hideMark/>
          </w:tcPr>
          <w:p w14:paraId="3C221C68" w14:textId="459CFC8F"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5,8</w:t>
            </w:r>
          </w:p>
        </w:tc>
        <w:tc>
          <w:tcPr>
            <w:tcW w:w="850" w:type="dxa"/>
            <w:noWrap/>
            <w:vAlign w:val="center"/>
            <w:hideMark/>
          </w:tcPr>
          <w:p w14:paraId="03A887D8" w14:textId="1D7FB4B0"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0,2</w:t>
            </w:r>
          </w:p>
        </w:tc>
        <w:tc>
          <w:tcPr>
            <w:tcW w:w="993" w:type="dxa"/>
            <w:noWrap/>
            <w:vAlign w:val="center"/>
            <w:hideMark/>
          </w:tcPr>
          <w:p w14:paraId="73701693" w14:textId="06CF5B11"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0,8</w:t>
            </w:r>
          </w:p>
        </w:tc>
      </w:tr>
      <w:tr w:rsidR="00F52898" w:rsidRPr="00A56484" w14:paraId="0248D372" w14:textId="77777777" w:rsidTr="00EF0F69">
        <w:trPr>
          <w:trHeight w:val="227"/>
          <w:jc w:val="center"/>
        </w:trPr>
        <w:tc>
          <w:tcPr>
            <w:tcW w:w="6799" w:type="dxa"/>
            <w:gridSpan w:val="6"/>
            <w:shd w:val="clear" w:color="auto" w:fill="auto"/>
            <w:vAlign w:val="center"/>
          </w:tcPr>
          <w:p w14:paraId="7366C83F" w14:textId="14B31902" w:rsidR="00F52898" w:rsidRPr="00A56484" w:rsidRDefault="00F52898" w:rsidP="00F52898">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tcPr>
          <w:p w14:paraId="491D1AF6" w14:textId="6FC7574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61,2</w:t>
            </w:r>
          </w:p>
        </w:tc>
        <w:tc>
          <w:tcPr>
            <w:tcW w:w="992" w:type="dxa"/>
            <w:noWrap/>
          </w:tcPr>
          <w:p w14:paraId="7CA035CA" w14:textId="463C1922"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73,5</w:t>
            </w:r>
          </w:p>
        </w:tc>
        <w:tc>
          <w:tcPr>
            <w:tcW w:w="850" w:type="dxa"/>
            <w:noWrap/>
          </w:tcPr>
          <w:p w14:paraId="293C9233" w14:textId="46A80346"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2,6</w:t>
            </w:r>
          </w:p>
        </w:tc>
        <w:tc>
          <w:tcPr>
            <w:tcW w:w="993" w:type="dxa"/>
            <w:noWrap/>
          </w:tcPr>
          <w:p w14:paraId="13C18645" w14:textId="28E55287" w:rsidR="00F52898" w:rsidRPr="00A56484" w:rsidRDefault="00F52898" w:rsidP="00F52898">
            <w:pPr>
              <w:spacing w:after="0" w:line="240" w:lineRule="auto"/>
              <w:jc w:val="center"/>
              <w:rPr>
                <w:rFonts w:ascii="Times New Roman" w:eastAsia="Times New Roman" w:hAnsi="Times New Roman"/>
                <w:sz w:val="20"/>
                <w:szCs w:val="20"/>
                <w:lang w:eastAsia="ru-RU"/>
              </w:rPr>
            </w:pPr>
            <w:r w:rsidRPr="00F52898">
              <w:rPr>
                <w:rFonts w:ascii="Times New Roman" w:eastAsia="Times New Roman" w:hAnsi="Times New Roman"/>
                <w:sz w:val="20"/>
                <w:szCs w:val="20"/>
                <w:lang w:eastAsia="ru-RU"/>
              </w:rPr>
              <w:t>9,9</w:t>
            </w:r>
          </w:p>
        </w:tc>
      </w:tr>
      <w:tr w:rsidR="00937B2F" w:rsidRPr="00A56484" w14:paraId="18EE2108" w14:textId="77777777" w:rsidTr="00EF0F69">
        <w:trPr>
          <w:trHeight w:val="283"/>
          <w:jc w:val="center"/>
        </w:trPr>
        <w:tc>
          <w:tcPr>
            <w:tcW w:w="10627" w:type="dxa"/>
            <w:gridSpan w:val="10"/>
            <w:shd w:val="clear" w:color="auto" w:fill="auto"/>
            <w:vAlign w:val="center"/>
          </w:tcPr>
          <w:p w14:paraId="65AF80D4" w14:textId="7A9B66B6"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д. Сартаково</w:t>
            </w:r>
          </w:p>
        </w:tc>
      </w:tr>
      <w:tr w:rsidR="00EF0F69" w:rsidRPr="00A56484" w14:paraId="1E854FA0" w14:textId="77777777" w:rsidTr="00EF0F69">
        <w:trPr>
          <w:trHeight w:val="283"/>
          <w:jc w:val="center"/>
        </w:trPr>
        <w:tc>
          <w:tcPr>
            <w:tcW w:w="2263" w:type="dxa"/>
            <w:shd w:val="clear" w:color="auto" w:fill="auto"/>
            <w:vAlign w:val="center"/>
            <w:hideMark/>
          </w:tcPr>
          <w:p w14:paraId="0275E57C"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7FF174A6"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6D1503C2" w14:textId="7B965ED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38</w:t>
            </w:r>
          </w:p>
        </w:tc>
        <w:tc>
          <w:tcPr>
            <w:tcW w:w="962" w:type="dxa"/>
            <w:noWrap/>
            <w:vAlign w:val="center"/>
            <w:hideMark/>
          </w:tcPr>
          <w:p w14:paraId="5A3E1932" w14:textId="58E56F1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160</w:t>
            </w:r>
          </w:p>
        </w:tc>
        <w:tc>
          <w:tcPr>
            <w:tcW w:w="1023" w:type="dxa"/>
            <w:noWrap/>
            <w:vAlign w:val="center"/>
            <w:hideMark/>
          </w:tcPr>
          <w:p w14:paraId="1B596669" w14:textId="5B45340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4FBA9C6A" w14:textId="6388759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450F7948" w14:textId="1AAF045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6,1</w:t>
            </w:r>
          </w:p>
        </w:tc>
        <w:tc>
          <w:tcPr>
            <w:tcW w:w="992" w:type="dxa"/>
            <w:noWrap/>
            <w:vAlign w:val="center"/>
            <w:hideMark/>
          </w:tcPr>
          <w:p w14:paraId="7DAC92C6" w14:textId="6E95D91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7,3</w:t>
            </w:r>
          </w:p>
        </w:tc>
        <w:tc>
          <w:tcPr>
            <w:tcW w:w="850" w:type="dxa"/>
            <w:noWrap/>
            <w:vAlign w:val="center"/>
            <w:hideMark/>
          </w:tcPr>
          <w:p w14:paraId="6087AB0A" w14:textId="4EC43CC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c>
          <w:tcPr>
            <w:tcW w:w="993" w:type="dxa"/>
            <w:noWrap/>
            <w:vAlign w:val="center"/>
            <w:hideMark/>
          </w:tcPr>
          <w:p w14:paraId="4FB99B3D" w14:textId="7A5A861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1,5</w:t>
            </w:r>
          </w:p>
        </w:tc>
      </w:tr>
      <w:tr w:rsidR="00EF0F69" w:rsidRPr="00A56484" w14:paraId="2B1A52C4" w14:textId="77777777" w:rsidTr="00EF0F69">
        <w:trPr>
          <w:trHeight w:val="283"/>
          <w:jc w:val="center"/>
        </w:trPr>
        <w:tc>
          <w:tcPr>
            <w:tcW w:w="2263" w:type="dxa"/>
            <w:shd w:val="clear" w:color="auto" w:fill="auto"/>
            <w:vAlign w:val="center"/>
            <w:hideMark/>
          </w:tcPr>
          <w:p w14:paraId="7B4C6624"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3CF77C0C"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7D5EB3B2" w14:textId="386C22D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962" w:type="dxa"/>
            <w:noWrap/>
            <w:vAlign w:val="center"/>
            <w:hideMark/>
          </w:tcPr>
          <w:p w14:paraId="35209D9D" w14:textId="26D3F394"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3F4B63E1" w14:textId="3ED092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4A439265" w14:textId="6209871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1D53F680" w14:textId="3546279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992" w:type="dxa"/>
            <w:noWrap/>
            <w:vAlign w:val="center"/>
            <w:hideMark/>
          </w:tcPr>
          <w:p w14:paraId="39243CC1" w14:textId="61349C9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1,5</w:t>
            </w:r>
          </w:p>
        </w:tc>
        <w:tc>
          <w:tcPr>
            <w:tcW w:w="850" w:type="dxa"/>
            <w:noWrap/>
            <w:vAlign w:val="center"/>
            <w:hideMark/>
          </w:tcPr>
          <w:p w14:paraId="3E3B910E" w14:textId="3451564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3" w:type="dxa"/>
            <w:noWrap/>
            <w:vAlign w:val="center"/>
            <w:hideMark/>
          </w:tcPr>
          <w:p w14:paraId="0E3890DE" w14:textId="46E44E4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r>
      <w:tr w:rsidR="00EF0F69" w:rsidRPr="00A56484" w14:paraId="70A74B62" w14:textId="77777777" w:rsidTr="00EF0F69">
        <w:trPr>
          <w:trHeight w:val="283"/>
          <w:jc w:val="center"/>
        </w:trPr>
        <w:tc>
          <w:tcPr>
            <w:tcW w:w="2263" w:type="dxa"/>
            <w:shd w:val="clear" w:color="auto" w:fill="auto"/>
            <w:noWrap/>
            <w:vAlign w:val="center"/>
          </w:tcPr>
          <w:p w14:paraId="2BE5F2EF"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2FA58A79"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7CBE2104" w14:textId="508FB60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w:t>
            </w:r>
          </w:p>
        </w:tc>
        <w:tc>
          <w:tcPr>
            <w:tcW w:w="962" w:type="dxa"/>
            <w:noWrap/>
            <w:vAlign w:val="center"/>
          </w:tcPr>
          <w:p w14:paraId="25058739" w14:textId="2C343701"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6021576B" w14:textId="639F721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tcPr>
          <w:p w14:paraId="7A23892C" w14:textId="63EE2BB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tcPr>
          <w:p w14:paraId="40524D01" w14:textId="7029068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0,15</w:t>
            </w:r>
          </w:p>
        </w:tc>
        <w:tc>
          <w:tcPr>
            <w:tcW w:w="992" w:type="dxa"/>
            <w:noWrap/>
            <w:vAlign w:val="center"/>
          </w:tcPr>
          <w:p w14:paraId="3060E81F" w14:textId="6270453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0,18</w:t>
            </w:r>
          </w:p>
        </w:tc>
        <w:tc>
          <w:tcPr>
            <w:tcW w:w="850" w:type="dxa"/>
            <w:noWrap/>
            <w:vAlign w:val="center"/>
          </w:tcPr>
          <w:p w14:paraId="10B5AF0D" w14:textId="6C235FE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0,01</w:t>
            </w:r>
          </w:p>
        </w:tc>
        <w:tc>
          <w:tcPr>
            <w:tcW w:w="993" w:type="dxa"/>
            <w:noWrap/>
            <w:vAlign w:val="center"/>
          </w:tcPr>
          <w:p w14:paraId="25094BA2" w14:textId="793DA8F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0,04</w:t>
            </w:r>
          </w:p>
        </w:tc>
      </w:tr>
      <w:tr w:rsidR="00EF0F69" w:rsidRPr="00A56484" w14:paraId="40A45B0A" w14:textId="77777777" w:rsidTr="00EF0F69">
        <w:trPr>
          <w:trHeight w:val="283"/>
          <w:jc w:val="center"/>
        </w:trPr>
        <w:tc>
          <w:tcPr>
            <w:tcW w:w="2263" w:type="dxa"/>
            <w:shd w:val="clear" w:color="auto" w:fill="auto"/>
            <w:noWrap/>
            <w:vAlign w:val="center"/>
            <w:hideMark/>
          </w:tcPr>
          <w:p w14:paraId="5D03DE05"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7869438C"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79515AFA" w14:textId="247638D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15</w:t>
            </w:r>
          </w:p>
        </w:tc>
        <w:tc>
          <w:tcPr>
            <w:tcW w:w="962" w:type="dxa"/>
            <w:noWrap/>
            <w:vAlign w:val="center"/>
            <w:hideMark/>
          </w:tcPr>
          <w:p w14:paraId="411C123F" w14:textId="6B23A39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60</w:t>
            </w:r>
          </w:p>
        </w:tc>
        <w:tc>
          <w:tcPr>
            <w:tcW w:w="1023" w:type="dxa"/>
            <w:noWrap/>
            <w:vAlign w:val="center"/>
            <w:hideMark/>
          </w:tcPr>
          <w:p w14:paraId="6CF4C43D" w14:textId="4664AC3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051951B3" w14:textId="260692A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375FE51E" w14:textId="416A5A7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0,9</w:t>
            </w:r>
          </w:p>
        </w:tc>
        <w:tc>
          <w:tcPr>
            <w:tcW w:w="992" w:type="dxa"/>
            <w:noWrap/>
            <w:vAlign w:val="center"/>
            <w:hideMark/>
          </w:tcPr>
          <w:p w14:paraId="74E5865D" w14:textId="7239F48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1,1</w:t>
            </w:r>
          </w:p>
        </w:tc>
        <w:tc>
          <w:tcPr>
            <w:tcW w:w="850" w:type="dxa"/>
            <w:noWrap/>
            <w:vAlign w:val="center"/>
            <w:hideMark/>
          </w:tcPr>
          <w:p w14:paraId="24608F27" w14:textId="7EC5314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27609E44" w14:textId="05A19F0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784C28CD" w14:textId="77777777" w:rsidTr="00EF0F69">
        <w:trPr>
          <w:trHeight w:val="283"/>
          <w:jc w:val="center"/>
        </w:trPr>
        <w:tc>
          <w:tcPr>
            <w:tcW w:w="2263" w:type="dxa"/>
            <w:shd w:val="clear" w:color="auto" w:fill="auto"/>
            <w:vAlign w:val="center"/>
            <w:hideMark/>
          </w:tcPr>
          <w:p w14:paraId="7C455B48"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0BCBD265"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25531C46" w14:textId="3F804C3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62" w:type="dxa"/>
            <w:noWrap/>
            <w:vAlign w:val="center"/>
            <w:hideMark/>
          </w:tcPr>
          <w:p w14:paraId="00706A06" w14:textId="6A2EEAB7"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73A00B51" w14:textId="49EA585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5DDF29E5" w14:textId="6A3D874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55572B27" w14:textId="011B4AA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0,7</w:t>
            </w:r>
          </w:p>
        </w:tc>
        <w:tc>
          <w:tcPr>
            <w:tcW w:w="992" w:type="dxa"/>
            <w:noWrap/>
            <w:vAlign w:val="center"/>
            <w:hideMark/>
          </w:tcPr>
          <w:p w14:paraId="0C1F65C4" w14:textId="673C690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0,8</w:t>
            </w:r>
          </w:p>
        </w:tc>
        <w:tc>
          <w:tcPr>
            <w:tcW w:w="850" w:type="dxa"/>
            <w:noWrap/>
            <w:vAlign w:val="center"/>
            <w:hideMark/>
          </w:tcPr>
          <w:p w14:paraId="2B8FC794" w14:textId="0667D24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45E83528" w14:textId="4FB46AE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09792620" w14:textId="77777777" w:rsidTr="00EF0F69">
        <w:trPr>
          <w:trHeight w:val="227"/>
          <w:jc w:val="center"/>
        </w:trPr>
        <w:tc>
          <w:tcPr>
            <w:tcW w:w="6799" w:type="dxa"/>
            <w:gridSpan w:val="6"/>
            <w:shd w:val="clear" w:color="auto" w:fill="auto"/>
            <w:vAlign w:val="center"/>
          </w:tcPr>
          <w:p w14:paraId="1CC6488B"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tcPr>
          <w:p w14:paraId="7DD9D0F0" w14:textId="463CA1B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9,1</w:t>
            </w:r>
          </w:p>
        </w:tc>
        <w:tc>
          <w:tcPr>
            <w:tcW w:w="992" w:type="dxa"/>
            <w:noWrap/>
          </w:tcPr>
          <w:p w14:paraId="28317C3A" w14:textId="657145F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10,9</w:t>
            </w:r>
          </w:p>
        </w:tc>
        <w:tc>
          <w:tcPr>
            <w:tcW w:w="850" w:type="dxa"/>
            <w:noWrap/>
          </w:tcPr>
          <w:p w14:paraId="0D778C6C" w14:textId="3C712E6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0,4</w:t>
            </w:r>
          </w:p>
        </w:tc>
        <w:tc>
          <w:tcPr>
            <w:tcW w:w="993" w:type="dxa"/>
            <w:noWrap/>
          </w:tcPr>
          <w:p w14:paraId="3E52CC6C" w14:textId="6E92DF1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2,2</w:t>
            </w:r>
          </w:p>
        </w:tc>
      </w:tr>
      <w:tr w:rsidR="00937B2F" w:rsidRPr="00A56484" w14:paraId="6B5D8313" w14:textId="77777777" w:rsidTr="00EF0F69">
        <w:trPr>
          <w:trHeight w:val="283"/>
          <w:jc w:val="center"/>
        </w:trPr>
        <w:tc>
          <w:tcPr>
            <w:tcW w:w="10627" w:type="dxa"/>
            <w:gridSpan w:val="10"/>
            <w:shd w:val="clear" w:color="auto" w:fill="auto"/>
            <w:vAlign w:val="center"/>
          </w:tcPr>
          <w:p w14:paraId="78298197" w14:textId="05E13634"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д. Морозовка</w:t>
            </w:r>
          </w:p>
        </w:tc>
      </w:tr>
      <w:tr w:rsidR="00EF0F69" w:rsidRPr="00A56484" w14:paraId="1582A510" w14:textId="77777777" w:rsidTr="00EF0F69">
        <w:trPr>
          <w:trHeight w:val="283"/>
          <w:jc w:val="center"/>
        </w:trPr>
        <w:tc>
          <w:tcPr>
            <w:tcW w:w="2263" w:type="dxa"/>
            <w:shd w:val="clear" w:color="auto" w:fill="auto"/>
            <w:vAlign w:val="center"/>
            <w:hideMark/>
          </w:tcPr>
          <w:p w14:paraId="7D7A6E9A"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5CF21024"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4D621B34" w14:textId="304C021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43</w:t>
            </w:r>
          </w:p>
        </w:tc>
        <w:tc>
          <w:tcPr>
            <w:tcW w:w="962" w:type="dxa"/>
            <w:noWrap/>
            <w:vAlign w:val="center"/>
            <w:hideMark/>
          </w:tcPr>
          <w:p w14:paraId="47BA89D5" w14:textId="0455976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160</w:t>
            </w:r>
          </w:p>
        </w:tc>
        <w:tc>
          <w:tcPr>
            <w:tcW w:w="1023" w:type="dxa"/>
            <w:noWrap/>
            <w:vAlign w:val="center"/>
            <w:hideMark/>
          </w:tcPr>
          <w:p w14:paraId="5A469874" w14:textId="66101E9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61537F71" w14:textId="33B2C00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5B4D0211" w14:textId="6289A74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6,9</w:t>
            </w:r>
          </w:p>
        </w:tc>
        <w:tc>
          <w:tcPr>
            <w:tcW w:w="992" w:type="dxa"/>
            <w:noWrap/>
            <w:vAlign w:val="center"/>
            <w:hideMark/>
          </w:tcPr>
          <w:p w14:paraId="34553538" w14:textId="712E174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8,3</w:t>
            </w:r>
          </w:p>
        </w:tc>
        <w:tc>
          <w:tcPr>
            <w:tcW w:w="850" w:type="dxa"/>
            <w:noWrap/>
            <w:vAlign w:val="center"/>
            <w:hideMark/>
          </w:tcPr>
          <w:p w14:paraId="43E78687" w14:textId="7C1BD3F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c>
          <w:tcPr>
            <w:tcW w:w="993" w:type="dxa"/>
            <w:noWrap/>
            <w:vAlign w:val="center"/>
            <w:hideMark/>
          </w:tcPr>
          <w:p w14:paraId="2420B313" w14:textId="46B74B6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1,7</w:t>
            </w:r>
          </w:p>
        </w:tc>
      </w:tr>
      <w:tr w:rsidR="00EF0F69" w:rsidRPr="00A56484" w14:paraId="5EC83A3E" w14:textId="77777777" w:rsidTr="00EF0F69">
        <w:trPr>
          <w:trHeight w:val="283"/>
          <w:jc w:val="center"/>
        </w:trPr>
        <w:tc>
          <w:tcPr>
            <w:tcW w:w="2263" w:type="dxa"/>
            <w:shd w:val="clear" w:color="auto" w:fill="auto"/>
            <w:vAlign w:val="center"/>
            <w:hideMark/>
          </w:tcPr>
          <w:p w14:paraId="50032363"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23717F3C"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542AD459" w14:textId="57E886C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962" w:type="dxa"/>
            <w:noWrap/>
            <w:vAlign w:val="center"/>
            <w:hideMark/>
          </w:tcPr>
          <w:p w14:paraId="0A2132FA" w14:textId="41ABFC05"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36AD4FBA" w14:textId="46A4D4B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31D8612C" w14:textId="30E5A81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55149D37" w14:textId="1D48E86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1,4</w:t>
            </w:r>
          </w:p>
        </w:tc>
        <w:tc>
          <w:tcPr>
            <w:tcW w:w="992" w:type="dxa"/>
            <w:noWrap/>
            <w:vAlign w:val="center"/>
            <w:hideMark/>
          </w:tcPr>
          <w:p w14:paraId="12E024B8" w14:textId="235D0BF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1,7</w:t>
            </w:r>
          </w:p>
        </w:tc>
        <w:tc>
          <w:tcPr>
            <w:tcW w:w="850" w:type="dxa"/>
            <w:noWrap/>
            <w:vAlign w:val="center"/>
            <w:hideMark/>
          </w:tcPr>
          <w:p w14:paraId="3BED633D" w14:textId="1111B27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3" w:type="dxa"/>
            <w:noWrap/>
            <w:vAlign w:val="center"/>
            <w:hideMark/>
          </w:tcPr>
          <w:p w14:paraId="1D04DE13" w14:textId="60ECBFC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r>
      <w:tr w:rsidR="00EF0F69" w:rsidRPr="00A56484" w14:paraId="4F53D8AF" w14:textId="77777777" w:rsidTr="00EF0F69">
        <w:trPr>
          <w:trHeight w:val="283"/>
          <w:jc w:val="center"/>
        </w:trPr>
        <w:tc>
          <w:tcPr>
            <w:tcW w:w="2263" w:type="dxa"/>
            <w:shd w:val="clear" w:color="auto" w:fill="auto"/>
            <w:noWrap/>
            <w:vAlign w:val="center"/>
          </w:tcPr>
          <w:p w14:paraId="426F5755"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4476268E"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03B1E4CA" w14:textId="512281E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w:t>
            </w:r>
          </w:p>
        </w:tc>
        <w:tc>
          <w:tcPr>
            <w:tcW w:w="962" w:type="dxa"/>
            <w:noWrap/>
            <w:vAlign w:val="center"/>
          </w:tcPr>
          <w:p w14:paraId="5AA2CCA2" w14:textId="7DF02919"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329145FC" w14:textId="02FC2DA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tcPr>
          <w:p w14:paraId="0A3693F1" w14:textId="01B086D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tcPr>
          <w:p w14:paraId="6AD62B49" w14:textId="709FCE5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0,15</w:t>
            </w:r>
          </w:p>
        </w:tc>
        <w:tc>
          <w:tcPr>
            <w:tcW w:w="992" w:type="dxa"/>
            <w:noWrap/>
            <w:vAlign w:val="center"/>
          </w:tcPr>
          <w:p w14:paraId="35478C34" w14:textId="578EFFE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0,18</w:t>
            </w:r>
          </w:p>
        </w:tc>
        <w:tc>
          <w:tcPr>
            <w:tcW w:w="850" w:type="dxa"/>
            <w:noWrap/>
            <w:vAlign w:val="center"/>
          </w:tcPr>
          <w:p w14:paraId="14DA63F6" w14:textId="0390B40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0,01</w:t>
            </w:r>
          </w:p>
        </w:tc>
        <w:tc>
          <w:tcPr>
            <w:tcW w:w="993" w:type="dxa"/>
            <w:noWrap/>
            <w:vAlign w:val="center"/>
          </w:tcPr>
          <w:p w14:paraId="19398945" w14:textId="5ABC535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0,04</w:t>
            </w:r>
          </w:p>
        </w:tc>
      </w:tr>
      <w:tr w:rsidR="00EF0F69" w:rsidRPr="00A56484" w14:paraId="6B5CD74C" w14:textId="77777777" w:rsidTr="00EF0F69">
        <w:trPr>
          <w:trHeight w:val="283"/>
          <w:jc w:val="center"/>
        </w:trPr>
        <w:tc>
          <w:tcPr>
            <w:tcW w:w="2263" w:type="dxa"/>
            <w:shd w:val="clear" w:color="auto" w:fill="auto"/>
            <w:noWrap/>
            <w:vAlign w:val="center"/>
            <w:hideMark/>
          </w:tcPr>
          <w:p w14:paraId="5EAC8963"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1C1F96AD"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02E41A0E" w14:textId="1B20294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17</w:t>
            </w:r>
          </w:p>
        </w:tc>
        <w:tc>
          <w:tcPr>
            <w:tcW w:w="962" w:type="dxa"/>
            <w:noWrap/>
            <w:vAlign w:val="center"/>
            <w:hideMark/>
          </w:tcPr>
          <w:p w14:paraId="03C84F33" w14:textId="7BAD454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60</w:t>
            </w:r>
          </w:p>
        </w:tc>
        <w:tc>
          <w:tcPr>
            <w:tcW w:w="1023" w:type="dxa"/>
            <w:noWrap/>
            <w:vAlign w:val="center"/>
            <w:hideMark/>
          </w:tcPr>
          <w:p w14:paraId="36930F47" w14:textId="6387AC2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42BDE6A8" w14:textId="7725AD9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0A469DB7" w14:textId="2E85620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92" w:type="dxa"/>
            <w:noWrap/>
            <w:vAlign w:val="center"/>
            <w:hideMark/>
          </w:tcPr>
          <w:p w14:paraId="521D316C" w14:textId="2131554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850" w:type="dxa"/>
            <w:noWrap/>
            <w:vAlign w:val="center"/>
            <w:hideMark/>
          </w:tcPr>
          <w:p w14:paraId="44FDE210" w14:textId="7AE2D27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5AD653E1" w14:textId="137DA40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18AD031F" w14:textId="77777777" w:rsidTr="00EF0F69">
        <w:trPr>
          <w:trHeight w:val="283"/>
          <w:jc w:val="center"/>
        </w:trPr>
        <w:tc>
          <w:tcPr>
            <w:tcW w:w="2263" w:type="dxa"/>
            <w:shd w:val="clear" w:color="auto" w:fill="auto"/>
            <w:vAlign w:val="center"/>
            <w:hideMark/>
          </w:tcPr>
          <w:p w14:paraId="63BC6269"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4D185440"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3964E9A0" w14:textId="3CD7073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62" w:type="dxa"/>
            <w:noWrap/>
            <w:vAlign w:val="center"/>
            <w:hideMark/>
          </w:tcPr>
          <w:p w14:paraId="6F6378D0" w14:textId="0165A9C2"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561EADA9" w14:textId="453B720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71F90E06" w14:textId="4ACF608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A9BF004" w14:textId="5F6E659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0,8</w:t>
            </w:r>
          </w:p>
        </w:tc>
        <w:tc>
          <w:tcPr>
            <w:tcW w:w="992" w:type="dxa"/>
            <w:noWrap/>
            <w:vAlign w:val="center"/>
            <w:hideMark/>
          </w:tcPr>
          <w:p w14:paraId="4B53C2C3" w14:textId="015180C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850" w:type="dxa"/>
            <w:noWrap/>
            <w:vAlign w:val="center"/>
            <w:hideMark/>
          </w:tcPr>
          <w:p w14:paraId="67638FAD" w14:textId="7A854E8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718BBBB5" w14:textId="2368C0B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03C138AD" w14:textId="77777777" w:rsidTr="00EF0F69">
        <w:trPr>
          <w:trHeight w:val="227"/>
          <w:jc w:val="center"/>
        </w:trPr>
        <w:tc>
          <w:tcPr>
            <w:tcW w:w="6799" w:type="dxa"/>
            <w:gridSpan w:val="6"/>
            <w:shd w:val="clear" w:color="auto" w:fill="auto"/>
            <w:vAlign w:val="center"/>
          </w:tcPr>
          <w:p w14:paraId="405D732F"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vAlign w:val="center"/>
          </w:tcPr>
          <w:p w14:paraId="5C18B162" w14:textId="7BD3E48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10,3</w:t>
            </w:r>
          </w:p>
        </w:tc>
        <w:tc>
          <w:tcPr>
            <w:tcW w:w="992" w:type="dxa"/>
            <w:noWrap/>
            <w:vAlign w:val="center"/>
          </w:tcPr>
          <w:p w14:paraId="3A59D83D" w14:textId="46024E7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12,3</w:t>
            </w:r>
          </w:p>
        </w:tc>
        <w:tc>
          <w:tcPr>
            <w:tcW w:w="850" w:type="dxa"/>
            <w:noWrap/>
            <w:vAlign w:val="center"/>
          </w:tcPr>
          <w:p w14:paraId="23C97B9F" w14:textId="0AA710A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0,4</w:t>
            </w:r>
          </w:p>
        </w:tc>
        <w:tc>
          <w:tcPr>
            <w:tcW w:w="993" w:type="dxa"/>
            <w:noWrap/>
            <w:vAlign w:val="center"/>
          </w:tcPr>
          <w:p w14:paraId="039845FA" w14:textId="15A04CB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2,5</w:t>
            </w:r>
          </w:p>
        </w:tc>
      </w:tr>
      <w:tr w:rsidR="00937B2F" w:rsidRPr="00A56484" w14:paraId="0E36B11B" w14:textId="77777777" w:rsidTr="00EF0F69">
        <w:trPr>
          <w:trHeight w:val="283"/>
          <w:jc w:val="center"/>
        </w:trPr>
        <w:tc>
          <w:tcPr>
            <w:tcW w:w="10627" w:type="dxa"/>
            <w:gridSpan w:val="10"/>
            <w:shd w:val="clear" w:color="auto" w:fill="auto"/>
            <w:vAlign w:val="center"/>
          </w:tcPr>
          <w:p w14:paraId="17E6D99A" w14:textId="659A8013"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д. Марково</w:t>
            </w:r>
          </w:p>
        </w:tc>
      </w:tr>
      <w:tr w:rsidR="00EF0F69" w:rsidRPr="00A56484" w14:paraId="251A861A" w14:textId="77777777" w:rsidTr="00EF0F69">
        <w:trPr>
          <w:trHeight w:val="283"/>
          <w:jc w:val="center"/>
        </w:trPr>
        <w:tc>
          <w:tcPr>
            <w:tcW w:w="2263" w:type="dxa"/>
            <w:shd w:val="clear" w:color="auto" w:fill="auto"/>
            <w:vAlign w:val="center"/>
            <w:hideMark/>
          </w:tcPr>
          <w:p w14:paraId="63350936"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lastRenderedPageBreak/>
              <w:t>Население</w:t>
            </w:r>
          </w:p>
        </w:tc>
        <w:tc>
          <w:tcPr>
            <w:tcW w:w="708" w:type="dxa"/>
            <w:shd w:val="clear" w:color="auto" w:fill="auto"/>
            <w:noWrap/>
            <w:vAlign w:val="center"/>
            <w:hideMark/>
          </w:tcPr>
          <w:p w14:paraId="04AF437F"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52BD21AC" w14:textId="3A2D779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35</w:t>
            </w:r>
          </w:p>
        </w:tc>
        <w:tc>
          <w:tcPr>
            <w:tcW w:w="962" w:type="dxa"/>
            <w:noWrap/>
            <w:vAlign w:val="center"/>
            <w:hideMark/>
          </w:tcPr>
          <w:p w14:paraId="3CC1A8B7" w14:textId="3EEE6AC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160</w:t>
            </w:r>
          </w:p>
        </w:tc>
        <w:tc>
          <w:tcPr>
            <w:tcW w:w="1023" w:type="dxa"/>
            <w:noWrap/>
            <w:vAlign w:val="center"/>
            <w:hideMark/>
          </w:tcPr>
          <w:p w14:paraId="6C72372A" w14:textId="644B53B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74BB396B" w14:textId="14CCB2A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4D96C51E" w14:textId="3FEF92A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5,6</w:t>
            </w:r>
          </w:p>
        </w:tc>
        <w:tc>
          <w:tcPr>
            <w:tcW w:w="992" w:type="dxa"/>
            <w:noWrap/>
            <w:vAlign w:val="center"/>
            <w:hideMark/>
          </w:tcPr>
          <w:p w14:paraId="2C14E47E" w14:textId="1EAEB6B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6,7</w:t>
            </w:r>
          </w:p>
        </w:tc>
        <w:tc>
          <w:tcPr>
            <w:tcW w:w="850" w:type="dxa"/>
            <w:noWrap/>
            <w:vAlign w:val="center"/>
            <w:hideMark/>
          </w:tcPr>
          <w:p w14:paraId="388E9263" w14:textId="38180A6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c>
          <w:tcPr>
            <w:tcW w:w="993" w:type="dxa"/>
            <w:noWrap/>
            <w:vAlign w:val="center"/>
            <w:hideMark/>
          </w:tcPr>
          <w:p w14:paraId="5092A6EC" w14:textId="0A1BC58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1,4</w:t>
            </w:r>
          </w:p>
        </w:tc>
      </w:tr>
      <w:tr w:rsidR="00EF0F69" w:rsidRPr="00A56484" w14:paraId="04B2A79A" w14:textId="77777777" w:rsidTr="00EF0F69">
        <w:trPr>
          <w:trHeight w:val="283"/>
          <w:jc w:val="center"/>
        </w:trPr>
        <w:tc>
          <w:tcPr>
            <w:tcW w:w="2263" w:type="dxa"/>
            <w:shd w:val="clear" w:color="auto" w:fill="auto"/>
            <w:vAlign w:val="center"/>
            <w:hideMark/>
          </w:tcPr>
          <w:p w14:paraId="0597492C"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17DED987"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5B4BE0E4" w14:textId="69F135A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962" w:type="dxa"/>
            <w:noWrap/>
            <w:vAlign w:val="center"/>
            <w:hideMark/>
          </w:tcPr>
          <w:p w14:paraId="08FF644C" w14:textId="43CB14B4"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48B76670" w14:textId="2D98FE5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3EE1C4AF" w14:textId="161D8D0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64339EC" w14:textId="66895FD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1,1</w:t>
            </w:r>
          </w:p>
        </w:tc>
        <w:tc>
          <w:tcPr>
            <w:tcW w:w="992" w:type="dxa"/>
            <w:noWrap/>
            <w:vAlign w:val="center"/>
            <w:hideMark/>
          </w:tcPr>
          <w:p w14:paraId="0C121676" w14:textId="16C223C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1,3</w:t>
            </w:r>
          </w:p>
        </w:tc>
        <w:tc>
          <w:tcPr>
            <w:tcW w:w="850" w:type="dxa"/>
            <w:noWrap/>
            <w:vAlign w:val="center"/>
            <w:hideMark/>
          </w:tcPr>
          <w:p w14:paraId="2CF46CEF" w14:textId="1EC93C3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3803CBEA" w14:textId="371E52C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r>
      <w:tr w:rsidR="00EF0F69" w:rsidRPr="00A56484" w14:paraId="0EF6146A" w14:textId="77777777" w:rsidTr="00EF0F69">
        <w:trPr>
          <w:trHeight w:val="283"/>
          <w:jc w:val="center"/>
        </w:trPr>
        <w:tc>
          <w:tcPr>
            <w:tcW w:w="2263" w:type="dxa"/>
            <w:shd w:val="clear" w:color="auto" w:fill="auto"/>
            <w:noWrap/>
            <w:vAlign w:val="center"/>
          </w:tcPr>
          <w:p w14:paraId="54D47F62"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7727B488"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4945AEC1" w14:textId="168F5F0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w:t>
            </w:r>
          </w:p>
        </w:tc>
        <w:tc>
          <w:tcPr>
            <w:tcW w:w="962" w:type="dxa"/>
            <w:noWrap/>
            <w:vAlign w:val="center"/>
          </w:tcPr>
          <w:p w14:paraId="114E0AF1" w14:textId="60E6150E"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7A067772" w14:textId="22F00354"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tcPr>
          <w:p w14:paraId="65213D95" w14:textId="159C170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tcPr>
          <w:p w14:paraId="47446FFE" w14:textId="41F9539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0,15</w:t>
            </w:r>
          </w:p>
        </w:tc>
        <w:tc>
          <w:tcPr>
            <w:tcW w:w="992" w:type="dxa"/>
            <w:noWrap/>
            <w:vAlign w:val="center"/>
          </w:tcPr>
          <w:p w14:paraId="27894E93" w14:textId="34D7AD7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0,18</w:t>
            </w:r>
          </w:p>
        </w:tc>
        <w:tc>
          <w:tcPr>
            <w:tcW w:w="850" w:type="dxa"/>
            <w:noWrap/>
            <w:vAlign w:val="center"/>
          </w:tcPr>
          <w:p w14:paraId="59981513" w14:textId="7D734C8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0,01</w:t>
            </w:r>
          </w:p>
        </w:tc>
        <w:tc>
          <w:tcPr>
            <w:tcW w:w="993" w:type="dxa"/>
            <w:noWrap/>
            <w:vAlign w:val="center"/>
          </w:tcPr>
          <w:p w14:paraId="3A6D522B" w14:textId="2E47087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0,04</w:t>
            </w:r>
          </w:p>
        </w:tc>
      </w:tr>
      <w:tr w:rsidR="00EF0F69" w:rsidRPr="00A56484" w14:paraId="18FBCA11" w14:textId="77777777" w:rsidTr="00EF0F69">
        <w:trPr>
          <w:trHeight w:val="283"/>
          <w:jc w:val="center"/>
        </w:trPr>
        <w:tc>
          <w:tcPr>
            <w:tcW w:w="2263" w:type="dxa"/>
            <w:shd w:val="clear" w:color="auto" w:fill="auto"/>
            <w:noWrap/>
            <w:vAlign w:val="center"/>
            <w:hideMark/>
          </w:tcPr>
          <w:p w14:paraId="1179E35A"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0C13BA0E"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6BD57410" w14:textId="35CA4A3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14</w:t>
            </w:r>
          </w:p>
        </w:tc>
        <w:tc>
          <w:tcPr>
            <w:tcW w:w="962" w:type="dxa"/>
            <w:noWrap/>
            <w:vAlign w:val="center"/>
            <w:hideMark/>
          </w:tcPr>
          <w:p w14:paraId="76D286DD" w14:textId="7D2654D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60</w:t>
            </w:r>
          </w:p>
        </w:tc>
        <w:tc>
          <w:tcPr>
            <w:tcW w:w="1023" w:type="dxa"/>
            <w:noWrap/>
            <w:vAlign w:val="center"/>
            <w:hideMark/>
          </w:tcPr>
          <w:p w14:paraId="058CD2A3" w14:textId="72E2648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06795E8E" w14:textId="4BC0A85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92D2EEC" w14:textId="5EC4898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0,8</w:t>
            </w:r>
          </w:p>
        </w:tc>
        <w:tc>
          <w:tcPr>
            <w:tcW w:w="992" w:type="dxa"/>
            <w:noWrap/>
            <w:vAlign w:val="center"/>
            <w:hideMark/>
          </w:tcPr>
          <w:p w14:paraId="556DFC8F" w14:textId="49B983B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850" w:type="dxa"/>
            <w:noWrap/>
            <w:vAlign w:val="center"/>
            <w:hideMark/>
          </w:tcPr>
          <w:p w14:paraId="777ED848" w14:textId="1219F5C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583C364B" w14:textId="5DD78B8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4E9E325D" w14:textId="77777777" w:rsidTr="00EF0F69">
        <w:trPr>
          <w:trHeight w:val="283"/>
          <w:jc w:val="center"/>
        </w:trPr>
        <w:tc>
          <w:tcPr>
            <w:tcW w:w="2263" w:type="dxa"/>
            <w:shd w:val="clear" w:color="auto" w:fill="auto"/>
            <w:vAlign w:val="center"/>
            <w:hideMark/>
          </w:tcPr>
          <w:p w14:paraId="0E83BA75"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6E94CA88"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5D2AADCE" w14:textId="4C1B6A3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62" w:type="dxa"/>
            <w:noWrap/>
            <w:vAlign w:val="center"/>
            <w:hideMark/>
          </w:tcPr>
          <w:p w14:paraId="495A8EFA" w14:textId="75C2A7DA"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322BF02D" w14:textId="515D083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5AA9C2A4" w14:textId="485C505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3D9CF4AE" w14:textId="58E3580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0,6</w:t>
            </w:r>
          </w:p>
        </w:tc>
        <w:tc>
          <w:tcPr>
            <w:tcW w:w="992" w:type="dxa"/>
            <w:noWrap/>
            <w:vAlign w:val="center"/>
            <w:hideMark/>
          </w:tcPr>
          <w:p w14:paraId="49638EA7" w14:textId="6F1139A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0,8</w:t>
            </w:r>
          </w:p>
        </w:tc>
        <w:tc>
          <w:tcPr>
            <w:tcW w:w="850" w:type="dxa"/>
            <w:noWrap/>
            <w:vAlign w:val="center"/>
            <w:hideMark/>
          </w:tcPr>
          <w:p w14:paraId="0B647589" w14:textId="0A80E52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27FDCC95" w14:textId="220085D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r>
      <w:tr w:rsidR="00EF0F69" w:rsidRPr="00A56484" w14:paraId="10B150D0" w14:textId="77777777" w:rsidTr="00EF0F69">
        <w:trPr>
          <w:trHeight w:val="227"/>
          <w:jc w:val="center"/>
        </w:trPr>
        <w:tc>
          <w:tcPr>
            <w:tcW w:w="6799" w:type="dxa"/>
            <w:gridSpan w:val="6"/>
            <w:shd w:val="clear" w:color="auto" w:fill="auto"/>
            <w:vAlign w:val="center"/>
          </w:tcPr>
          <w:p w14:paraId="25FF0981"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vAlign w:val="center"/>
          </w:tcPr>
          <w:p w14:paraId="441C6D09" w14:textId="46A8FA1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8,4</w:t>
            </w:r>
          </w:p>
        </w:tc>
        <w:tc>
          <w:tcPr>
            <w:tcW w:w="992" w:type="dxa"/>
            <w:noWrap/>
            <w:vAlign w:val="center"/>
          </w:tcPr>
          <w:p w14:paraId="118FBD93" w14:textId="16257F4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10,0</w:t>
            </w:r>
          </w:p>
        </w:tc>
        <w:tc>
          <w:tcPr>
            <w:tcW w:w="850" w:type="dxa"/>
            <w:noWrap/>
            <w:vAlign w:val="center"/>
          </w:tcPr>
          <w:p w14:paraId="526878EF" w14:textId="5973EF6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c>
          <w:tcPr>
            <w:tcW w:w="993" w:type="dxa"/>
            <w:noWrap/>
            <w:vAlign w:val="center"/>
          </w:tcPr>
          <w:p w14:paraId="0CF43C13" w14:textId="501F2E6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r>
      <w:tr w:rsidR="00937B2F" w:rsidRPr="00A56484" w14:paraId="6AE28EF4" w14:textId="77777777" w:rsidTr="00EF0F69">
        <w:trPr>
          <w:trHeight w:val="283"/>
          <w:jc w:val="center"/>
        </w:trPr>
        <w:tc>
          <w:tcPr>
            <w:tcW w:w="10627" w:type="dxa"/>
            <w:gridSpan w:val="10"/>
            <w:shd w:val="clear" w:color="auto" w:fill="auto"/>
            <w:vAlign w:val="center"/>
          </w:tcPr>
          <w:p w14:paraId="1EB39833" w14:textId="660D38BB"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п. М. Кайлы</w:t>
            </w:r>
          </w:p>
        </w:tc>
      </w:tr>
      <w:tr w:rsidR="00EF0F69" w:rsidRPr="00A56484" w14:paraId="20FE1E56" w14:textId="77777777" w:rsidTr="00EF0F69">
        <w:trPr>
          <w:trHeight w:val="283"/>
          <w:jc w:val="center"/>
        </w:trPr>
        <w:tc>
          <w:tcPr>
            <w:tcW w:w="2263" w:type="dxa"/>
            <w:shd w:val="clear" w:color="auto" w:fill="auto"/>
            <w:vAlign w:val="center"/>
            <w:hideMark/>
          </w:tcPr>
          <w:p w14:paraId="109309D9"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73ED9030"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7BC170C7" w14:textId="24B9F52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70</w:t>
            </w:r>
          </w:p>
        </w:tc>
        <w:tc>
          <w:tcPr>
            <w:tcW w:w="962" w:type="dxa"/>
            <w:noWrap/>
            <w:vAlign w:val="center"/>
            <w:hideMark/>
          </w:tcPr>
          <w:p w14:paraId="47107F7F" w14:textId="40C4E4B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160</w:t>
            </w:r>
          </w:p>
        </w:tc>
        <w:tc>
          <w:tcPr>
            <w:tcW w:w="1023" w:type="dxa"/>
            <w:noWrap/>
            <w:vAlign w:val="center"/>
            <w:hideMark/>
          </w:tcPr>
          <w:p w14:paraId="5EF8190E" w14:textId="5790A39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6EE619D5" w14:textId="574BDBB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0C79E1DD" w14:textId="6B0D83D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11,2</w:t>
            </w:r>
          </w:p>
        </w:tc>
        <w:tc>
          <w:tcPr>
            <w:tcW w:w="992" w:type="dxa"/>
            <w:noWrap/>
            <w:vAlign w:val="center"/>
            <w:hideMark/>
          </w:tcPr>
          <w:p w14:paraId="3ADA9AE6" w14:textId="1FBA114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13,5</w:t>
            </w:r>
          </w:p>
        </w:tc>
        <w:tc>
          <w:tcPr>
            <w:tcW w:w="850" w:type="dxa"/>
            <w:noWrap/>
            <w:vAlign w:val="center"/>
            <w:hideMark/>
          </w:tcPr>
          <w:p w14:paraId="6F754B8F" w14:textId="388B901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0,5</w:t>
            </w:r>
          </w:p>
        </w:tc>
        <w:tc>
          <w:tcPr>
            <w:tcW w:w="993" w:type="dxa"/>
            <w:noWrap/>
            <w:vAlign w:val="center"/>
            <w:hideMark/>
          </w:tcPr>
          <w:p w14:paraId="01E09D45" w14:textId="5CDB4C5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2,7</w:t>
            </w:r>
          </w:p>
        </w:tc>
      </w:tr>
      <w:tr w:rsidR="00EF0F69" w:rsidRPr="00A56484" w14:paraId="672F133F" w14:textId="77777777" w:rsidTr="00EF0F69">
        <w:trPr>
          <w:trHeight w:val="283"/>
          <w:jc w:val="center"/>
        </w:trPr>
        <w:tc>
          <w:tcPr>
            <w:tcW w:w="2263" w:type="dxa"/>
            <w:shd w:val="clear" w:color="auto" w:fill="auto"/>
            <w:vAlign w:val="center"/>
            <w:hideMark/>
          </w:tcPr>
          <w:p w14:paraId="4FDE7A8C"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25102B45"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7858CACF" w14:textId="5AF01AE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962" w:type="dxa"/>
            <w:noWrap/>
            <w:vAlign w:val="center"/>
            <w:hideMark/>
          </w:tcPr>
          <w:p w14:paraId="016951C0" w14:textId="666D78D2"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4071F19D" w14:textId="5692863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6E4EFD15" w14:textId="618D055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67500D41" w14:textId="5BC6CD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2,2</w:t>
            </w:r>
          </w:p>
        </w:tc>
        <w:tc>
          <w:tcPr>
            <w:tcW w:w="992" w:type="dxa"/>
            <w:noWrap/>
            <w:vAlign w:val="center"/>
            <w:hideMark/>
          </w:tcPr>
          <w:p w14:paraId="051975EC" w14:textId="6F7C682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2,7</w:t>
            </w:r>
          </w:p>
        </w:tc>
        <w:tc>
          <w:tcPr>
            <w:tcW w:w="850" w:type="dxa"/>
            <w:noWrap/>
            <w:vAlign w:val="center"/>
            <w:hideMark/>
          </w:tcPr>
          <w:p w14:paraId="3CCD8326" w14:textId="167E9E9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3" w:type="dxa"/>
            <w:noWrap/>
            <w:vAlign w:val="center"/>
            <w:hideMark/>
          </w:tcPr>
          <w:p w14:paraId="332D2D49" w14:textId="3095BDD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0,5</w:t>
            </w:r>
          </w:p>
        </w:tc>
      </w:tr>
      <w:tr w:rsidR="00EF0F69" w:rsidRPr="00A56484" w14:paraId="7EFE3B6A" w14:textId="77777777" w:rsidTr="00EF0F69">
        <w:trPr>
          <w:trHeight w:val="283"/>
          <w:jc w:val="center"/>
        </w:trPr>
        <w:tc>
          <w:tcPr>
            <w:tcW w:w="2263" w:type="dxa"/>
            <w:shd w:val="clear" w:color="auto" w:fill="auto"/>
            <w:noWrap/>
            <w:vAlign w:val="center"/>
          </w:tcPr>
          <w:p w14:paraId="14024DE7"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37734D9E"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5D7570CD" w14:textId="08E4B2C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w:t>
            </w:r>
          </w:p>
        </w:tc>
        <w:tc>
          <w:tcPr>
            <w:tcW w:w="962" w:type="dxa"/>
            <w:noWrap/>
            <w:vAlign w:val="center"/>
          </w:tcPr>
          <w:p w14:paraId="7D755078" w14:textId="10C0F43F"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189D104B" w14:textId="0AD45EC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tcPr>
          <w:p w14:paraId="5C86DB18" w14:textId="2D9C910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tcPr>
          <w:p w14:paraId="3C901D5B" w14:textId="11D1901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0,15</w:t>
            </w:r>
          </w:p>
        </w:tc>
        <w:tc>
          <w:tcPr>
            <w:tcW w:w="992" w:type="dxa"/>
            <w:noWrap/>
            <w:vAlign w:val="center"/>
          </w:tcPr>
          <w:p w14:paraId="7FC30CA3" w14:textId="178E2E1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0,18</w:t>
            </w:r>
          </w:p>
        </w:tc>
        <w:tc>
          <w:tcPr>
            <w:tcW w:w="850" w:type="dxa"/>
            <w:noWrap/>
            <w:vAlign w:val="center"/>
          </w:tcPr>
          <w:p w14:paraId="78C8CE96" w14:textId="7B17DF8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0,01</w:t>
            </w:r>
          </w:p>
        </w:tc>
        <w:tc>
          <w:tcPr>
            <w:tcW w:w="993" w:type="dxa"/>
            <w:noWrap/>
            <w:vAlign w:val="center"/>
          </w:tcPr>
          <w:p w14:paraId="4AAA369E" w14:textId="231F763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0,04</w:t>
            </w:r>
          </w:p>
        </w:tc>
      </w:tr>
      <w:tr w:rsidR="00EF0F69" w:rsidRPr="00A56484" w14:paraId="23E4247B" w14:textId="77777777" w:rsidTr="00EF0F69">
        <w:trPr>
          <w:trHeight w:val="283"/>
          <w:jc w:val="center"/>
        </w:trPr>
        <w:tc>
          <w:tcPr>
            <w:tcW w:w="2263" w:type="dxa"/>
            <w:shd w:val="clear" w:color="auto" w:fill="auto"/>
            <w:noWrap/>
            <w:vAlign w:val="center"/>
            <w:hideMark/>
          </w:tcPr>
          <w:p w14:paraId="7A3A408C"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27CB428E"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3BC519A1" w14:textId="5B16E2F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28</w:t>
            </w:r>
          </w:p>
        </w:tc>
        <w:tc>
          <w:tcPr>
            <w:tcW w:w="962" w:type="dxa"/>
            <w:noWrap/>
            <w:vAlign w:val="center"/>
            <w:hideMark/>
          </w:tcPr>
          <w:p w14:paraId="1374F960" w14:textId="1240482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60</w:t>
            </w:r>
          </w:p>
        </w:tc>
        <w:tc>
          <w:tcPr>
            <w:tcW w:w="1023" w:type="dxa"/>
            <w:noWrap/>
            <w:vAlign w:val="center"/>
            <w:hideMark/>
          </w:tcPr>
          <w:p w14:paraId="098FA115" w14:textId="4BA1D88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662367DC" w14:textId="0C3BF00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7545CD4" w14:textId="153973B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1,7</w:t>
            </w:r>
          </w:p>
        </w:tc>
        <w:tc>
          <w:tcPr>
            <w:tcW w:w="992" w:type="dxa"/>
            <w:noWrap/>
            <w:vAlign w:val="center"/>
            <w:hideMark/>
          </w:tcPr>
          <w:p w14:paraId="7A7A1F28" w14:textId="46C9EE1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850" w:type="dxa"/>
            <w:noWrap/>
            <w:vAlign w:val="center"/>
            <w:hideMark/>
          </w:tcPr>
          <w:p w14:paraId="3A0A4255" w14:textId="25845D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3" w:type="dxa"/>
            <w:noWrap/>
            <w:vAlign w:val="center"/>
            <w:hideMark/>
          </w:tcPr>
          <w:p w14:paraId="369F9A03" w14:textId="3783051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0,4</w:t>
            </w:r>
          </w:p>
        </w:tc>
      </w:tr>
      <w:tr w:rsidR="00EF0F69" w:rsidRPr="00A56484" w14:paraId="500CFD6B" w14:textId="77777777" w:rsidTr="00EF0F69">
        <w:trPr>
          <w:trHeight w:val="283"/>
          <w:jc w:val="center"/>
        </w:trPr>
        <w:tc>
          <w:tcPr>
            <w:tcW w:w="2263" w:type="dxa"/>
            <w:shd w:val="clear" w:color="auto" w:fill="auto"/>
            <w:vAlign w:val="center"/>
            <w:hideMark/>
          </w:tcPr>
          <w:p w14:paraId="02584FCA"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10F9A857"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54BBCEAC" w14:textId="455C1A7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62" w:type="dxa"/>
            <w:noWrap/>
            <w:vAlign w:val="center"/>
            <w:hideMark/>
          </w:tcPr>
          <w:p w14:paraId="43F48EC0" w14:textId="5566D433"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181535AB" w14:textId="62F58C5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00B89367" w14:textId="2170E93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43FB8553" w14:textId="6259922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1,3</w:t>
            </w:r>
          </w:p>
        </w:tc>
        <w:tc>
          <w:tcPr>
            <w:tcW w:w="992" w:type="dxa"/>
            <w:noWrap/>
            <w:vAlign w:val="center"/>
            <w:hideMark/>
          </w:tcPr>
          <w:p w14:paraId="23368FC1" w14:textId="30FE338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1,5</w:t>
            </w:r>
          </w:p>
        </w:tc>
        <w:tc>
          <w:tcPr>
            <w:tcW w:w="850" w:type="dxa"/>
            <w:noWrap/>
            <w:vAlign w:val="center"/>
            <w:hideMark/>
          </w:tcPr>
          <w:p w14:paraId="7F35B2CE" w14:textId="6671D68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3" w:type="dxa"/>
            <w:noWrap/>
            <w:vAlign w:val="center"/>
            <w:hideMark/>
          </w:tcPr>
          <w:p w14:paraId="4A1984EB" w14:textId="2AFEF35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0,3</w:t>
            </w:r>
          </w:p>
        </w:tc>
      </w:tr>
      <w:tr w:rsidR="00EF0F69" w:rsidRPr="00A56484" w14:paraId="4DF45A74" w14:textId="77777777" w:rsidTr="00EF0F69">
        <w:trPr>
          <w:trHeight w:val="227"/>
          <w:jc w:val="center"/>
        </w:trPr>
        <w:tc>
          <w:tcPr>
            <w:tcW w:w="6799" w:type="dxa"/>
            <w:gridSpan w:val="6"/>
            <w:shd w:val="clear" w:color="auto" w:fill="auto"/>
            <w:vAlign w:val="center"/>
          </w:tcPr>
          <w:p w14:paraId="1D62C7BE"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vAlign w:val="center"/>
          </w:tcPr>
          <w:p w14:paraId="71957DA4" w14:textId="25EE9A1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16,6</w:t>
            </w:r>
          </w:p>
        </w:tc>
        <w:tc>
          <w:tcPr>
            <w:tcW w:w="992" w:type="dxa"/>
            <w:noWrap/>
            <w:vAlign w:val="center"/>
          </w:tcPr>
          <w:p w14:paraId="0F01F092" w14:textId="2330B88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19,9</w:t>
            </w:r>
          </w:p>
        </w:tc>
        <w:tc>
          <w:tcPr>
            <w:tcW w:w="850" w:type="dxa"/>
            <w:noWrap/>
            <w:vAlign w:val="center"/>
          </w:tcPr>
          <w:p w14:paraId="5876CB68" w14:textId="40FB637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0,7</w:t>
            </w:r>
          </w:p>
        </w:tc>
        <w:tc>
          <w:tcPr>
            <w:tcW w:w="993" w:type="dxa"/>
            <w:noWrap/>
            <w:vAlign w:val="center"/>
          </w:tcPr>
          <w:p w14:paraId="606641BA" w14:textId="2C4B78F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4,0</w:t>
            </w:r>
          </w:p>
        </w:tc>
      </w:tr>
      <w:tr w:rsidR="00937B2F" w:rsidRPr="00A56484" w14:paraId="717D4E18" w14:textId="77777777" w:rsidTr="00EF0F69">
        <w:trPr>
          <w:trHeight w:val="283"/>
          <w:jc w:val="center"/>
        </w:trPr>
        <w:tc>
          <w:tcPr>
            <w:tcW w:w="10627" w:type="dxa"/>
            <w:gridSpan w:val="10"/>
            <w:shd w:val="clear" w:color="auto" w:fill="auto"/>
            <w:vAlign w:val="center"/>
          </w:tcPr>
          <w:p w14:paraId="4B936B04" w14:textId="19600C55"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п. Безымянный</w:t>
            </w:r>
          </w:p>
        </w:tc>
      </w:tr>
      <w:tr w:rsidR="00EF0F69" w:rsidRPr="00A56484" w14:paraId="08514E2D" w14:textId="77777777" w:rsidTr="00EF0F69">
        <w:trPr>
          <w:trHeight w:val="283"/>
          <w:jc w:val="center"/>
        </w:trPr>
        <w:tc>
          <w:tcPr>
            <w:tcW w:w="2263" w:type="dxa"/>
            <w:shd w:val="clear" w:color="auto" w:fill="auto"/>
            <w:vAlign w:val="center"/>
            <w:hideMark/>
          </w:tcPr>
          <w:p w14:paraId="6F29E028"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34895F09"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150FA387" w14:textId="182DC4B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w:t>
            </w:r>
          </w:p>
        </w:tc>
        <w:tc>
          <w:tcPr>
            <w:tcW w:w="962" w:type="dxa"/>
            <w:noWrap/>
            <w:vAlign w:val="center"/>
            <w:hideMark/>
          </w:tcPr>
          <w:p w14:paraId="140141EB" w14:textId="5A333F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160</w:t>
            </w:r>
          </w:p>
        </w:tc>
        <w:tc>
          <w:tcPr>
            <w:tcW w:w="1023" w:type="dxa"/>
            <w:noWrap/>
            <w:vAlign w:val="center"/>
            <w:hideMark/>
          </w:tcPr>
          <w:p w14:paraId="0F4A9FFA" w14:textId="51B4BFA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3CE7F7DD" w14:textId="3A08310F"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2A1C9C0C" w14:textId="5695513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2" w:type="dxa"/>
            <w:noWrap/>
            <w:vAlign w:val="center"/>
            <w:hideMark/>
          </w:tcPr>
          <w:p w14:paraId="269B4C22" w14:textId="1E37014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850" w:type="dxa"/>
            <w:noWrap/>
            <w:vAlign w:val="center"/>
            <w:hideMark/>
          </w:tcPr>
          <w:p w14:paraId="2EC46AAD" w14:textId="0087A8C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403D3CC6" w14:textId="44DCC1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r>
      <w:tr w:rsidR="00EF0F69" w:rsidRPr="00A56484" w14:paraId="1C4B44B5" w14:textId="77777777" w:rsidTr="00EF0F69">
        <w:trPr>
          <w:trHeight w:val="283"/>
          <w:jc w:val="center"/>
        </w:trPr>
        <w:tc>
          <w:tcPr>
            <w:tcW w:w="2263" w:type="dxa"/>
            <w:shd w:val="clear" w:color="auto" w:fill="auto"/>
            <w:vAlign w:val="center"/>
            <w:hideMark/>
          </w:tcPr>
          <w:p w14:paraId="3230CA72"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14D356CD"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0AB5B2B8" w14:textId="35EAD8F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20</w:t>
            </w:r>
          </w:p>
        </w:tc>
        <w:tc>
          <w:tcPr>
            <w:tcW w:w="962" w:type="dxa"/>
            <w:noWrap/>
            <w:vAlign w:val="center"/>
            <w:hideMark/>
          </w:tcPr>
          <w:p w14:paraId="7795F1D1" w14:textId="7BBBE569"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4E6AC8E0" w14:textId="016E767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71A90D38" w14:textId="1638F9A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D6D00FF" w14:textId="4321047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2" w:type="dxa"/>
            <w:noWrap/>
            <w:vAlign w:val="center"/>
            <w:hideMark/>
          </w:tcPr>
          <w:p w14:paraId="59CC26F4" w14:textId="3A4DC2B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850" w:type="dxa"/>
            <w:noWrap/>
            <w:vAlign w:val="center"/>
            <w:hideMark/>
          </w:tcPr>
          <w:p w14:paraId="07FF4346" w14:textId="72460D9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66C485BB" w14:textId="4798D01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r>
      <w:tr w:rsidR="00EF0F69" w:rsidRPr="00A56484" w14:paraId="26FDDB83" w14:textId="77777777" w:rsidTr="00EF0F69">
        <w:trPr>
          <w:trHeight w:val="283"/>
          <w:jc w:val="center"/>
        </w:trPr>
        <w:tc>
          <w:tcPr>
            <w:tcW w:w="2263" w:type="dxa"/>
            <w:shd w:val="clear" w:color="auto" w:fill="auto"/>
            <w:noWrap/>
            <w:vAlign w:val="center"/>
          </w:tcPr>
          <w:p w14:paraId="0E978B34"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66C40D40"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0A3D3568" w14:textId="0673B5DE"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w:t>
            </w:r>
          </w:p>
        </w:tc>
        <w:tc>
          <w:tcPr>
            <w:tcW w:w="962" w:type="dxa"/>
            <w:noWrap/>
            <w:vAlign w:val="center"/>
          </w:tcPr>
          <w:p w14:paraId="6936927F" w14:textId="725CEAF2"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6D9F096C" w14:textId="2179390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tcPr>
          <w:p w14:paraId="093954AC" w14:textId="667C312B"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tcPr>
          <w:p w14:paraId="7771F544" w14:textId="07E356A9"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0,15</w:t>
            </w:r>
          </w:p>
        </w:tc>
        <w:tc>
          <w:tcPr>
            <w:tcW w:w="992" w:type="dxa"/>
            <w:noWrap/>
            <w:vAlign w:val="center"/>
          </w:tcPr>
          <w:p w14:paraId="69DB270A" w14:textId="4DF8FB0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0,18</w:t>
            </w:r>
          </w:p>
        </w:tc>
        <w:tc>
          <w:tcPr>
            <w:tcW w:w="850" w:type="dxa"/>
            <w:noWrap/>
            <w:vAlign w:val="center"/>
          </w:tcPr>
          <w:p w14:paraId="177595DC" w14:textId="5170BBB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0,01</w:t>
            </w:r>
          </w:p>
        </w:tc>
        <w:tc>
          <w:tcPr>
            <w:tcW w:w="993" w:type="dxa"/>
            <w:noWrap/>
            <w:vAlign w:val="center"/>
          </w:tcPr>
          <w:p w14:paraId="1502C9A1" w14:textId="404C92F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0,04</w:t>
            </w:r>
          </w:p>
        </w:tc>
      </w:tr>
      <w:tr w:rsidR="00EF0F69" w:rsidRPr="00A56484" w14:paraId="2BCDFA4A" w14:textId="77777777" w:rsidTr="00EF0F69">
        <w:trPr>
          <w:trHeight w:val="283"/>
          <w:jc w:val="center"/>
        </w:trPr>
        <w:tc>
          <w:tcPr>
            <w:tcW w:w="2263" w:type="dxa"/>
            <w:shd w:val="clear" w:color="auto" w:fill="auto"/>
            <w:noWrap/>
            <w:vAlign w:val="center"/>
            <w:hideMark/>
          </w:tcPr>
          <w:p w14:paraId="73DB0901"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34F55217"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425B1765" w14:textId="2E565A9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w:t>
            </w:r>
          </w:p>
        </w:tc>
        <w:tc>
          <w:tcPr>
            <w:tcW w:w="962" w:type="dxa"/>
            <w:noWrap/>
            <w:vAlign w:val="center"/>
            <w:hideMark/>
          </w:tcPr>
          <w:p w14:paraId="3B9D4BC4" w14:textId="066217F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60</w:t>
            </w:r>
          </w:p>
        </w:tc>
        <w:tc>
          <w:tcPr>
            <w:tcW w:w="1023" w:type="dxa"/>
            <w:noWrap/>
            <w:vAlign w:val="center"/>
            <w:hideMark/>
          </w:tcPr>
          <w:p w14:paraId="1C708262" w14:textId="4E70810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2346BDD3" w14:textId="4E2152A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6BED016B" w14:textId="30D713F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2" w:type="dxa"/>
            <w:noWrap/>
            <w:vAlign w:val="center"/>
            <w:hideMark/>
          </w:tcPr>
          <w:p w14:paraId="7E5C67CB" w14:textId="2878D3DD"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850" w:type="dxa"/>
            <w:noWrap/>
            <w:vAlign w:val="center"/>
            <w:hideMark/>
          </w:tcPr>
          <w:p w14:paraId="3A06D5C0" w14:textId="3339B75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3342FC18" w14:textId="06C5932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r>
      <w:tr w:rsidR="00EF0F69" w:rsidRPr="00A56484" w14:paraId="43AB06C0" w14:textId="77777777" w:rsidTr="00EF0F69">
        <w:trPr>
          <w:trHeight w:val="283"/>
          <w:jc w:val="center"/>
        </w:trPr>
        <w:tc>
          <w:tcPr>
            <w:tcW w:w="2263" w:type="dxa"/>
            <w:shd w:val="clear" w:color="auto" w:fill="auto"/>
            <w:vAlign w:val="center"/>
            <w:hideMark/>
          </w:tcPr>
          <w:p w14:paraId="1807ACFF"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79846A61"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67F210D5" w14:textId="7604404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10</w:t>
            </w:r>
          </w:p>
        </w:tc>
        <w:tc>
          <w:tcPr>
            <w:tcW w:w="962" w:type="dxa"/>
            <w:noWrap/>
            <w:vAlign w:val="center"/>
            <w:hideMark/>
          </w:tcPr>
          <w:p w14:paraId="4C7CB67C" w14:textId="71AE4537" w:rsidR="00EF0F69" w:rsidRPr="00A56484" w:rsidRDefault="00EF0F69" w:rsidP="00EF0F69">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67719D98" w14:textId="5320EF68"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1,2</w:t>
            </w:r>
          </w:p>
        </w:tc>
        <w:tc>
          <w:tcPr>
            <w:tcW w:w="1134" w:type="dxa"/>
            <w:noWrap/>
            <w:vAlign w:val="center"/>
            <w:hideMark/>
          </w:tcPr>
          <w:p w14:paraId="0CB7B54D" w14:textId="138C5C13"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5,850</w:t>
            </w:r>
          </w:p>
        </w:tc>
        <w:tc>
          <w:tcPr>
            <w:tcW w:w="993" w:type="dxa"/>
            <w:noWrap/>
            <w:vAlign w:val="center"/>
            <w:hideMark/>
          </w:tcPr>
          <w:p w14:paraId="7EB2FFB8" w14:textId="5CC8E5FA"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2" w:type="dxa"/>
            <w:noWrap/>
            <w:vAlign w:val="center"/>
            <w:hideMark/>
          </w:tcPr>
          <w:p w14:paraId="34093140" w14:textId="7B8431C5"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850" w:type="dxa"/>
            <w:noWrap/>
            <w:vAlign w:val="center"/>
            <w:hideMark/>
          </w:tcPr>
          <w:p w14:paraId="5FB34462" w14:textId="682D4586"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hideMark/>
          </w:tcPr>
          <w:p w14:paraId="7B533F29" w14:textId="0D54729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r>
      <w:tr w:rsidR="00EF0F69" w:rsidRPr="00A56484" w14:paraId="037B5B1D" w14:textId="77777777" w:rsidTr="00EF0F69">
        <w:trPr>
          <w:trHeight w:val="227"/>
          <w:jc w:val="center"/>
        </w:trPr>
        <w:tc>
          <w:tcPr>
            <w:tcW w:w="6799" w:type="dxa"/>
            <w:gridSpan w:val="6"/>
            <w:shd w:val="clear" w:color="auto" w:fill="auto"/>
            <w:vAlign w:val="center"/>
          </w:tcPr>
          <w:p w14:paraId="132EBB29"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vAlign w:val="center"/>
          </w:tcPr>
          <w:p w14:paraId="02CECB58" w14:textId="4E81B4A1"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0,1</w:t>
            </w:r>
          </w:p>
        </w:tc>
        <w:tc>
          <w:tcPr>
            <w:tcW w:w="992" w:type="dxa"/>
            <w:noWrap/>
            <w:vAlign w:val="center"/>
          </w:tcPr>
          <w:p w14:paraId="525BB254" w14:textId="24F45E7C"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0,2</w:t>
            </w:r>
          </w:p>
        </w:tc>
        <w:tc>
          <w:tcPr>
            <w:tcW w:w="850" w:type="dxa"/>
            <w:noWrap/>
            <w:vAlign w:val="center"/>
          </w:tcPr>
          <w:p w14:paraId="22D525AC" w14:textId="2C7439B2"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c>
          <w:tcPr>
            <w:tcW w:w="993" w:type="dxa"/>
            <w:noWrap/>
            <w:vAlign w:val="center"/>
          </w:tcPr>
          <w:p w14:paraId="66130A34" w14:textId="0E1B0A90" w:rsidR="00EF0F69" w:rsidRPr="00A56484" w:rsidRDefault="00EF0F69" w:rsidP="00EF0F69">
            <w:pPr>
              <w:spacing w:after="0" w:line="240" w:lineRule="auto"/>
              <w:jc w:val="center"/>
              <w:rPr>
                <w:rFonts w:ascii="Times New Roman" w:eastAsia="Times New Roman" w:hAnsi="Times New Roman"/>
                <w:sz w:val="20"/>
                <w:szCs w:val="20"/>
                <w:lang w:eastAsia="ru-RU"/>
              </w:rPr>
            </w:pPr>
            <w:r w:rsidRPr="00EF0F69">
              <w:rPr>
                <w:rFonts w:ascii="Times New Roman" w:eastAsia="Times New Roman" w:hAnsi="Times New Roman"/>
                <w:sz w:val="20"/>
                <w:szCs w:val="20"/>
                <w:lang w:eastAsia="ru-RU"/>
              </w:rPr>
              <w:t>0,0</w:t>
            </w:r>
          </w:p>
        </w:tc>
      </w:tr>
      <w:tr w:rsidR="00937B2F" w:rsidRPr="00A56484" w14:paraId="3099F89D" w14:textId="77777777" w:rsidTr="00EF0F69">
        <w:trPr>
          <w:trHeight w:val="283"/>
          <w:jc w:val="center"/>
        </w:trPr>
        <w:tc>
          <w:tcPr>
            <w:tcW w:w="10627" w:type="dxa"/>
            <w:gridSpan w:val="10"/>
            <w:shd w:val="clear" w:color="auto" w:fill="auto"/>
            <w:vAlign w:val="center"/>
          </w:tcPr>
          <w:p w14:paraId="3613CC86" w14:textId="021D650C" w:rsidR="00937B2F" w:rsidRPr="00A56484" w:rsidRDefault="00937B2F" w:rsidP="00EF0F69">
            <w:pPr>
              <w:spacing w:after="0" w:line="240" w:lineRule="auto"/>
              <w:jc w:val="center"/>
              <w:rPr>
                <w:rFonts w:ascii="Times New Roman" w:eastAsia="Times New Roman" w:hAnsi="Times New Roman"/>
                <w:sz w:val="20"/>
                <w:szCs w:val="20"/>
                <w:lang w:eastAsia="ru-RU"/>
              </w:rPr>
            </w:pPr>
            <w:r w:rsidRPr="00937B2F">
              <w:rPr>
                <w:rFonts w:ascii="Times New Roman" w:eastAsia="Times New Roman" w:hAnsi="Times New Roman"/>
                <w:sz w:val="20"/>
                <w:szCs w:val="20"/>
                <w:lang w:eastAsia="ru-RU"/>
              </w:rPr>
              <w:t>п. Заречный</w:t>
            </w:r>
          </w:p>
        </w:tc>
      </w:tr>
      <w:tr w:rsidR="00EF0F69" w:rsidRPr="00A56484" w14:paraId="6F801C9D" w14:textId="77777777" w:rsidTr="00155174">
        <w:trPr>
          <w:trHeight w:val="283"/>
          <w:jc w:val="center"/>
        </w:trPr>
        <w:tc>
          <w:tcPr>
            <w:tcW w:w="2263" w:type="dxa"/>
            <w:shd w:val="clear" w:color="auto" w:fill="auto"/>
            <w:vAlign w:val="center"/>
            <w:hideMark/>
          </w:tcPr>
          <w:p w14:paraId="1DE360E6"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Население</w:t>
            </w:r>
          </w:p>
        </w:tc>
        <w:tc>
          <w:tcPr>
            <w:tcW w:w="708" w:type="dxa"/>
            <w:shd w:val="clear" w:color="auto" w:fill="auto"/>
            <w:noWrap/>
            <w:vAlign w:val="center"/>
            <w:hideMark/>
          </w:tcPr>
          <w:p w14:paraId="3709246F"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74C777BC" w14:textId="0B77A9E7"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245</w:t>
            </w:r>
          </w:p>
        </w:tc>
        <w:tc>
          <w:tcPr>
            <w:tcW w:w="962" w:type="dxa"/>
            <w:noWrap/>
            <w:vAlign w:val="center"/>
            <w:hideMark/>
          </w:tcPr>
          <w:p w14:paraId="23495718" w14:textId="70B1F65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160</w:t>
            </w:r>
          </w:p>
        </w:tc>
        <w:tc>
          <w:tcPr>
            <w:tcW w:w="1023" w:type="dxa"/>
            <w:noWrap/>
            <w:vAlign w:val="center"/>
            <w:hideMark/>
          </w:tcPr>
          <w:p w14:paraId="4F9EE77E" w14:textId="6361FD6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1,2</w:t>
            </w:r>
          </w:p>
        </w:tc>
        <w:tc>
          <w:tcPr>
            <w:tcW w:w="1134" w:type="dxa"/>
            <w:noWrap/>
            <w:vAlign w:val="center"/>
            <w:hideMark/>
          </w:tcPr>
          <w:p w14:paraId="1E23BA52" w14:textId="7CC3960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4,550</w:t>
            </w:r>
          </w:p>
        </w:tc>
        <w:tc>
          <w:tcPr>
            <w:tcW w:w="993" w:type="dxa"/>
            <w:noWrap/>
            <w:vAlign w:val="center"/>
            <w:hideMark/>
          </w:tcPr>
          <w:p w14:paraId="5BAFA4B1" w14:textId="75F15D16"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39,2</w:t>
            </w:r>
          </w:p>
        </w:tc>
        <w:tc>
          <w:tcPr>
            <w:tcW w:w="992" w:type="dxa"/>
            <w:noWrap/>
            <w:vAlign w:val="center"/>
            <w:hideMark/>
          </w:tcPr>
          <w:p w14:paraId="7C4E1062" w14:textId="0B5EA64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47,1</w:t>
            </w:r>
          </w:p>
        </w:tc>
        <w:tc>
          <w:tcPr>
            <w:tcW w:w="850" w:type="dxa"/>
            <w:noWrap/>
            <w:vAlign w:val="center"/>
            <w:hideMark/>
          </w:tcPr>
          <w:p w14:paraId="59D789FE" w14:textId="416BD018"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1,6</w:t>
            </w:r>
          </w:p>
        </w:tc>
        <w:tc>
          <w:tcPr>
            <w:tcW w:w="993" w:type="dxa"/>
            <w:noWrap/>
            <w:vAlign w:val="center"/>
            <w:hideMark/>
          </w:tcPr>
          <w:p w14:paraId="3CD5C1FF" w14:textId="07E791F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7,4</w:t>
            </w:r>
          </w:p>
        </w:tc>
      </w:tr>
      <w:tr w:rsidR="00EF0F69" w:rsidRPr="00A56484" w14:paraId="65D356F7" w14:textId="77777777" w:rsidTr="00155174">
        <w:trPr>
          <w:trHeight w:val="283"/>
          <w:jc w:val="center"/>
        </w:trPr>
        <w:tc>
          <w:tcPr>
            <w:tcW w:w="2263" w:type="dxa"/>
            <w:shd w:val="clear" w:color="auto" w:fill="auto"/>
            <w:vAlign w:val="center"/>
            <w:hideMark/>
          </w:tcPr>
          <w:p w14:paraId="20D6B018"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Адм. здание и общественные здание </w:t>
            </w:r>
          </w:p>
        </w:tc>
        <w:tc>
          <w:tcPr>
            <w:tcW w:w="708" w:type="dxa"/>
            <w:shd w:val="clear" w:color="auto" w:fill="auto"/>
            <w:noWrap/>
            <w:vAlign w:val="center"/>
            <w:hideMark/>
          </w:tcPr>
          <w:p w14:paraId="672E4256"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74B3D13A" w14:textId="63277C5B"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20</w:t>
            </w:r>
          </w:p>
        </w:tc>
        <w:tc>
          <w:tcPr>
            <w:tcW w:w="962" w:type="dxa"/>
            <w:noWrap/>
            <w:vAlign w:val="center"/>
            <w:hideMark/>
          </w:tcPr>
          <w:p w14:paraId="316EA52B" w14:textId="6C53ABDF" w:rsidR="00EF0F69" w:rsidRPr="00A56484" w:rsidRDefault="00155174" w:rsidP="0015517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7CC32946" w14:textId="269DC166"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1,2</w:t>
            </w:r>
          </w:p>
        </w:tc>
        <w:tc>
          <w:tcPr>
            <w:tcW w:w="1134" w:type="dxa"/>
            <w:noWrap/>
            <w:vAlign w:val="center"/>
            <w:hideMark/>
          </w:tcPr>
          <w:p w14:paraId="66136DA5" w14:textId="69966851"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4,550</w:t>
            </w:r>
          </w:p>
        </w:tc>
        <w:tc>
          <w:tcPr>
            <w:tcW w:w="993" w:type="dxa"/>
            <w:noWrap/>
            <w:vAlign w:val="center"/>
            <w:hideMark/>
          </w:tcPr>
          <w:p w14:paraId="12623FAA" w14:textId="38836F39"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7,8</w:t>
            </w:r>
          </w:p>
        </w:tc>
        <w:tc>
          <w:tcPr>
            <w:tcW w:w="992" w:type="dxa"/>
            <w:noWrap/>
            <w:vAlign w:val="center"/>
            <w:hideMark/>
          </w:tcPr>
          <w:p w14:paraId="5E3125BD" w14:textId="544F50C9"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9,4</w:t>
            </w:r>
          </w:p>
        </w:tc>
        <w:tc>
          <w:tcPr>
            <w:tcW w:w="850" w:type="dxa"/>
            <w:noWrap/>
            <w:vAlign w:val="center"/>
            <w:hideMark/>
          </w:tcPr>
          <w:p w14:paraId="1E819A5B" w14:textId="4C6840A7"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0,3</w:t>
            </w:r>
          </w:p>
        </w:tc>
        <w:tc>
          <w:tcPr>
            <w:tcW w:w="993" w:type="dxa"/>
            <w:noWrap/>
            <w:vAlign w:val="center"/>
            <w:hideMark/>
          </w:tcPr>
          <w:p w14:paraId="6D0B4E9A" w14:textId="4BC16976"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1,5</w:t>
            </w:r>
          </w:p>
        </w:tc>
      </w:tr>
      <w:tr w:rsidR="00EF0F69" w:rsidRPr="00A56484" w14:paraId="1E0F703A" w14:textId="77777777" w:rsidTr="00155174">
        <w:trPr>
          <w:trHeight w:val="283"/>
          <w:jc w:val="center"/>
        </w:trPr>
        <w:tc>
          <w:tcPr>
            <w:tcW w:w="2263" w:type="dxa"/>
            <w:shd w:val="clear" w:color="auto" w:fill="auto"/>
            <w:noWrap/>
            <w:vAlign w:val="center"/>
          </w:tcPr>
          <w:p w14:paraId="77BC26A8"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Противопожарное водоснабжение</w:t>
            </w:r>
          </w:p>
        </w:tc>
        <w:tc>
          <w:tcPr>
            <w:tcW w:w="708" w:type="dxa"/>
            <w:shd w:val="clear" w:color="auto" w:fill="auto"/>
            <w:noWrap/>
            <w:vAlign w:val="center"/>
          </w:tcPr>
          <w:p w14:paraId="0823EE93"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л/с</w:t>
            </w:r>
          </w:p>
        </w:tc>
        <w:tc>
          <w:tcPr>
            <w:tcW w:w="709" w:type="dxa"/>
            <w:noWrap/>
            <w:vAlign w:val="center"/>
          </w:tcPr>
          <w:p w14:paraId="65843479" w14:textId="1BF1F1DB"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5</w:t>
            </w:r>
          </w:p>
        </w:tc>
        <w:tc>
          <w:tcPr>
            <w:tcW w:w="962" w:type="dxa"/>
            <w:noWrap/>
            <w:vAlign w:val="center"/>
          </w:tcPr>
          <w:p w14:paraId="1BDDF334" w14:textId="60F58A23" w:rsidR="00EF0F69" w:rsidRPr="00A56484" w:rsidRDefault="00155174" w:rsidP="0015517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tcPr>
          <w:p w14:paraId="2CC7E54A" w14:textId="6AECCA93"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1,2</w:t>
            </w:r>
          </w:p>
        </w:tc>
        <w:tc>
          <w:tcPr>
            <w:tcW w:w="1134" w:type="dxa"/>
            <w:noWrap/>
            <w:vAlign w:val="center"/>
          </w:tcPr>
          <w:p w14:paraId="0BB401BB" w14:textId="2295AC45"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4,550</w:t>
            </w:r>
          </w:p>
        </w:tc>
        <w:tc>
          <w:tcPr>
            <w:tcW w:w="993" w:type="dxa"/>
            <w:noWrap/>
            <w:vAlign w:val="center"/>
          </w:tcPr>
          <w:p w14:paraId="13B31F1B" w14:textId="5D3F48D8"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0,15</w:t>
            </w:r>
          </w:p>
        </w:tc>
        <w:tc>
          <w:tcPr>
            <w:tcW w:w="992" w:type="dxa"/>
            <w:noWrap/>
            <w:vAlign w:val="center"/>
          </w:tcPr>
          <w:p w14:paraId="59BCFCD0" w14:textId="57B0683E"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0,18</w:t>
            </w:r>
          </w:p>
        </w:tc>
        <w:tc>
          <w:tcPr>
            <w:tcW w:w="850" w:type="dxa"/>
            <w:noWrap/>
            <w:vAlign w:val="center"/>
          </w:tcPr>
          <w:p w14:paraId="423BA5A2" w14:textId="69182558"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0,01</w:t>
            </w:r>
          </w:p>
        </w:tc>
        <w:tc>
          <w:tcPr>
            <w:tcW w:w="993" w:type="dxa"/>
            <w:noWrap/>
            <w:vAlign w:val="center"/>
          </w:tcPr>
          <w:p w14:paraId="054E0B2D" w14:textId="4659650C"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0,03</w:t>
            </w:r>
          </w:p>
        </w:tc>
      </w:tr>
      <w:tr w:rsidR="00EF0F69" w:rsidRPr="00A56484" w14:paraId="22E50004" w14:textId="77777777" w:rsidTr="00155174">
        <w:trPr>
          <w:trHeight w:val="283"/>
          <w:jc w:val="center"/>
        </w:trPr>
        <w:tc>
          <w:tcPr>
            <w:tcW w:w="2263" w:type="dxa"/>
            <w:shd w:val="clear" w:color="auto" w:fill="auto"/>
            <w:noWrap/>
            <w:vAlign w:val="center"/>
            <w:hideMark/>
          </w:tcPr>
          <w:p w14:paraId="5151215C"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 xml:space="preserve">Поливка </w:t>
            </w:r>
          </w:p>
        </w:tc>
        <w:tc>
          <w:tcPr>
            <w:tcW w:w="708" w:type="dxa"/>
            <w:shd w:val="clear" w:color="auto" w:fill="auto"/>
            <w:noWrap/>
            <w:vAlign w:val="center"/>
            <w:hideMark/>
          </w:tcPr>
          <w:p w14:paraId="30799A6B"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чел.</w:t>
            </w:r>
          </w:p>
        </w:tc>
        <w:tc>
          <w:tcPr>
            <w:tcW w:w="709" w:type="dxa"/>
            <w:noWrap/>
            <w:vAlign w:val="center"/>
            <w:hideMark/>
          </w:tcPr>
          <w:p w14:paraId="4425C619" w14:textId="342221C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98</w:t>
            </w:r>
          </w:p>
        </w:tc>
        <w:tc>
          <w:tcPr>
            <w:tcW w:w="962" w:type="dxa"/>
            <w:noWrap/>
            <w:vAlign w:val="center"/>
            <w:hideMark/>
          </w:tcPr>
          <w:p w14:paraId="782D9501" w14:textId="3E71EF99"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60</w:t>
            </w:r>
          </w:p>
        </w:tc>
        <w:tc>
          <w:tcPr>
            <w:tcW w:w="1023" w:type="dxa"/>
            <w:noWrap/>
            <w:vAlign w:val="center"/>
            <w:hideMark/>
          </w:tcPr>
          <w:p w14:paraId="07BA4519" w14:textId="3A438D4A"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1,2</w:t>
            </w:r>
          </w:p>
        </w:tc>
        <w:tc>
          <w:tcPr>
            <w:tcW w:w="1134" w:type="dxa"/>
            <w:noWrap/>
            <w:vAlign w:val="center"/>
            <w:hideMark/>
          </w:tcPr>
          <w:p w14:paraId="0FF97BC5" w14:textId="510DB658"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4,550</w:t>
            </w:r>
          </w:p>
        </w:tc>
        <w:tc>
          <w:tcPr>
            <w:tcW w:w="993" w:type="dxa"/>
            <w:noWrap/>
            <w:vAlign w:val="center"/>
            <w:hideMark/>
          </w:tcPr>
          <w:p w14:paraId="710DE411" w14:textId="6029EA13"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5,9</w:t>
            </w:r>
          </w:p>
        </w:tc>
        <w:tc>
          <w:tcPr>
            <w:tcW w:w="992" w:type="dxa"/>
            <w:noWrap/>
            <w:vAlign w:val="center"/>
            <w:hideMark/>
          </w:tcPr>
          <w:p w14:paraId="3CF36686" w14:textId="4E3B5FF4"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7,1</w:t>
            </w:r>
          </w:p>
        </w:tc>
        <w:tc>
          <w:tcPr>
            <w:tcW w:w="850" w:type="dxa"/>
            <w:noWrap/>
            <w:vAlign w:val="center"/>
            <w:hideMark/>
          </w:tcPr>
          <w:p w14:paraId="60B0F061" w14:textId="7313EA6C"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0,2</w:t>
            </w:r>
          </w:p>
        </w:tc>
        <w:tc>
          <w:tcPr>
            <w:tcW w:w="993" w:type="dxa"/>
            <w:noWrap/>
            <w:vAlign w:val="center"/>
            <w:hideMark/>
          </w:tcPr>
          <w:p w14:paraId="7F02A0EF" w14:textId="6F0D9C4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1,1</w:t>
            </w:r>
          </w:p>
        </w:tc>
      </w:tr>
      <w:tr w:rsidR="00EF0F69" w:rsidRPr="00A56484" w14:paraId="5BD14D8F" w14:textId="77777777" w:rsidTr="00155174">
        <w:trPr>
          <w:trHeight w:val="283"/>
          <w:jc w:val="center"/>
        </w:trPr>
        <w:tc>
          <w:tcPr>
            <w:tcW w:w="2263" w:type="dxa"/>
            <w:shd w:val="clear" w:color="auto" w:fill="auto"/>
            <w:vAlign w:val="center"/>
            <w:hideMark/>
          </w:tcPr>
          <w:p w14:paraId="463E516D" w14:textId="77777777" w:rsidR="00EF0F69" w:rsidRPr="00A56484" w:rsidRDefault="00EF0F69" w:rsidP="00EF0F69">
            <w:pPr>
              <w:spacing w:after="0" w:line="240" w:lineRule="auto"/>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Неучтённые расходы</w:t>
            </w:r>
          </w:p>
        </w:tc>
        <w:tc>
          <w:tcPr>
            <w:tcW w:w="708" w:type="dxa"/>
            <w:shd w:val="clear" w:color="auto" w:fill="auto"/>
            <w:noWrap/>
            <w:vAlign w:val="center"/>
            <w:hideMark/>
          </w:tcPr>
          <w:p w14:paraId="5FC6905F" w14:textId="77777777" w:rsidR="00EF0F69" w:rsidRPr="00A56484" w:rsidRDefault="00EF0F69" w:rsidP="00EF0F69">
            <w:pPr>
              <w:spacing w:after="0" w:line="240" w:lineRule="auto"/>
              <w:jc w:val="center"/>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w:t>
            </w:r>
          </w:p>
        </w:tc>
        <w:tc>
          <w:tcPr>
            <w:tcW w:w="709" w:type="dxa"/>
            <w:noWrap/>
            <w:vAlign w:val="center"/>
            <w:hideMark/>
          </w:tcPr>
          <w:p w14:paraId="5F9D7B2E" w14:textId="44700E1E"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10</w:t>
            </w:r>
          </w:p>
        </w:tc>
        <w:tc>
          <w:tcPr>
            <w:tcW w:w="962" w:type="dxa"/>
            <w:noWrap/>
            <w:vAlign w:val="center"/>
            <w:hideMark/>
          </w:tcPr>
          <w:p w14:paraId="378B786A" w14:textId="46C151EE" w:rsidR="00EF0F69" w:rsidRPr="00A56484" w:rsidRDefault="00155174" w:rsidP="00155174">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023" w:type="dxa"/>
            <w:noWrap/>
            <w:vAlign w:val="center"/>
            <w:hideMark/>
          </w:tcPr>
          <w:p w14:paraId="7C975924" w14:textId="12E51644"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1,2</w:t>
            </w:r>
          </w:p>
        </w:tc>
        <w:tc>
          <w:tcPr>
            <w:tcW w:w="1134" w:type="dxa"/>
            <w:noWrap/>
            <w:vAlign w:val="center"/>
            <w:hideMark/>
          </w:tcPr>
          <w:p w14:paraId="5543A3BA" w14:textId="3BEB12C5"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4,550</w:t>
            </w:r>
          </w:p>
        </w:tc>
        <w:tc>
          <w:tcPr>
            <w:tcW w:w="993" w:type="dxa"/>
            <w:noWrap/>
            <w:vAlign w:val="center"/>
            <w:hideMark/>
          </w:tcPr>
          <w:p w14:paraId="1EECF4E8" w14:textId="45F534CD"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4,5</w:t>
            </w:r>
          </w:p>
        </w:tc>
        <w:tc>
          <w:tcPr>
            <w:tcW w:w="992" w:type="dxa"/>
            <w:noWrap/>
            <w:vAlign w:val="center"/>
            <w:hideMark/>
          </w:tcPr>
          <w:p w14:paraId="037C3610" w14:textId="35684B5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5,4</w:t>
            </w:r>
          </w:p>
        </w:tc>
        <w:tc>
          <w:tcPr>
            <w:tcW w:w="850" w:type="dxa"/>
            <w:noWrap/>
            <w:vAlign w:val="center"/>
            <w:hideMark/>
          </w:tcPr>
          <w:p w14:paraId="4F32A5C1" w14:textId="5849DF7A"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0,2</w:t>
            </w:r>
          </w:p>
        </w:tc>
        <w:tc>
          <w:tcPr>
            <w:tcW w:w="993" w:type="dxa"/>
            <w:noWrap/>
            <w:vAlign w:val="center"/>
            <w:hideMark/>
          </w:tcPr>
          <w:p w14:paraId="650DC1D1" w14:textId="50CC6AAB"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0,9</w:t>
            </w:r>
          </w:p>
        </w:tc>
      </w:tr>
      <w:tr w:rsidR="00EF0F69" w:rsidRPr="00A56484" w14:paraId="71666D45" w14:textId="77777777" w:rsidTr="00155174">
        <w:trPr>
          <w:trHeight w:val="227"/>
          <w:jc w:val="center"/>
        </w:trPr>
        <w:tc>
          <w:tcPr>
            <w:tcW w:w="6799" w:type="dxa"/>
            <w:gridSpan w:val="6"/>
            <w:shd w:val="clear" w:color="auto" w:fill="auto"/>
            <w:vAlign w:val="center"/>
          </w:tcPr>
          <w:p w14:paraId="0799509A" w14:textId="77777777" w:rsidR="00EF0F69" w:rsidRPr="00A56484" w:rsidRDefault="00EF0F69" w:rsidP="00EF0F69">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w:t>
            </w:r>
          </w:p>
        </w:tc>
        <w:tc>
          <w:tcPr>
            <w:tcW w:w="993" w:type="dxa"/>
            <w:noWrap/>
            <w:vAlign w:val="center"/>
          </w:tcPr>
          <w:p w14:paraId="1FB5DBC5" w14:textId="6A5E56DD"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57,6</w:t>
            </w:r>
          </w:p>
        </w:tc>
        <w:tc>
          <w:tcPr>
            <w:tcW w:w="992" w:type="dxa"/>
            <w:noWrap/>
            <w:vAlign w:val="center"/>
          </w:tcPr>
          <w:p w14:paraId="1EBCD468" w14:textId="26CA1A3F"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69,1</w:t>
            </w:r>
          </w:p>
        </w:tc>
        <w:tc>
          <w:tcPr>
            <w:tcW w:w="850" w:type="dxa"/>
            <w:noWrap/>
            <w:vAlign w:val="center"/>
          </w:tcPr>
          <w:p w14:paraId="4D2D6A54" w14:textId="50DBE037"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2,4</w:t>
            </w:r>
          </w:p>
        </w:tc>
        <w:tc>
          <w:tcPr>
            <w:tcW w:w="993" w:type="dxa"/>
            <w:noWrap/>
            <w:vAlign w:val="center"/>
          </w:tcPr>
          <w:p w14:paraId="6254FC78" w14:textId="06E60693" w:rsidR="00EF0F69" w:rsidRPr="00A56484" w:rsidRDefault="00EF0F69"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10,9</w:t>
            </w:r>
          </w:p>
        </w:tc>
      </w:tr>
      <w:tr w:rsidR="00155174" w:rsidRPr="00A56484" w14:paraId="3003968B" w14:textId="77777777" w:rsidTr="00155174">
        <w:trPr>
          <w:trHeight w:val="227"/>
          <w:jc w:val="center"/>
        </w:trPr>
        <w:tc>
          <w:tcPr>
            <w:tcW w:w="679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A11EE5" w14:textId="77777777" w:rsidR="00155174" w:rsidRPr="00A56484" w:rsidRDefault="00155174" w:rsidP="00155174">
            <w:pPr>
              <w:spacing w:after="0" w:line="240" w:lineRule="auto"/>
              <w:jc w:val="right"/>
              <w:rPr>
                <w:rFonts w:ascii="Times New Roman" w:eastAsia="Times New Roman" w:hAnsi="Times New Roman"/>
                <w:sz w:val="20"/>
                <w:szCs w:val="20"/>
                <w:lang w:eastAsia="ru-RU"/>
              </w:rPr>
            </w:pPr>
            <w:r w:rsidRPr="00A56484">
              <w:rPr>
                <w:rFonts w:ascii="Times New Roman" w:eastAsia="Times New Roman" w:hAnsi="Times New Roman"/>
                <w:sz w:val="20"/>
                <w:szCs w:val="20"/>
                <w:lang w:eastAsia="ru-RU"/>
              </w:rPr>
              <w:t>ИТОГО по сельсовету:</w:t>
            </w:r>
          </w:p>
        </w:tc>
        <w:tc>
          <w:tcPr>
            <w:tcW w:w="993" w:type="dxa"/>
            <w:tcBorders>
              <w:top w:val="single" w:sz="4" w:space="0" w:color="auto"/>
              <w:left w:val="single" w:sz="4" w:space="0" w:color="auto"/>
              <w:bottom w:val="single" w:sz="4" w:space="0" w:color="auto"/>
              <w:right w:val="single" w:sz="4" w:space="0" w:color="auto"/>
            </w:tcBorders>
            <w:noWrap/>
            <w:vAlign w:val="center"/>
          </w:tcPr>
          <w:p w14:paraId="352B1F45" w14:textId="2612E32E" w:rsidR="00155174" w:rsidRPr="00A56484" w:rsidRDefault="00155174"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520,3</w:t>
            </w:r>
          </w:p>
        </w:tc>
        <w:tc>
          <w:tcPr>
            <w:tcW w:w="992" w:type="dxa"/>
            <w:tcBorders>
              <w:top w:val="single" w:sz="4" w:space="0" w:color="auto"/>
              <w:left w:val="single" w:sz="4" w:space="0" w:color="auto"/>
              <w:bottom w:val="single" w:sz="4" w:space="0" w:color="auto"/>
              <w:right w:val="single" w:sz="4" w:space="0" w:color="auto"/>
            </w:tcBorders>
            <w:noWrap/>
            <w:vAlign w:val="center"/>
          </w:tcPr>
          <w:p w14:paraId="525B5915" w14:textId="1115C91B" w:rsidR="00155174" w:rsidRPr="00A56484" w:rsidRDefault="00155174"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624,4</w:t>
            </w:r>
          </w:p>
        </w:tc>
        <w:tc>
          <w:tcPr>
            <w:tcW w:w="850" w:type="dxa"/>
            <w:tcBorders>
              <w:top w:val="single" w:sz="4" w:space="0" w:color="auto"/>
              <w:left w:val="single" w:sz="4" w:space="0" w:color="auto"/>
              <w:bottom w:val="single" w:sz="4" w:space="0" w:color="auto"/>
              <w:right w:val="single" w:sz="4" w:space="0" w:color="auto"/>
            </w:tcBorders>
            <w:noWrap/>
            <w:vAlign w:val="center"/>
          </w:tcPr>
          <w:p w14:paraId="15754B41" w14:textId="66820E19" w:rsidR="00155174" w:rsidRPr="00A56484" w:rsidRDefault="00155174"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21,7</w:t>
            </w:r>
          </w:p>
        </w:tc>
        <w:tc>
          <w:tcPr>
            <w:tcW w:w="993" w:type="dxa"/>
            <w:tcBorders>
              <w:top w:val="single" w:sz="4" w:space="0" w:color="auto"/>
              <w:left w:val="single" w:sz="4" w:space="0" w:color="auto"/>
              <w:bottom w:val="single" w:sz="4" w:space="0" w:color="auto"/>
              <w:right w:val="single" w:sz="4" w:space="0" w:color="auto"/>
            </w:tcBorders>
            <w:noWrap/>
            <w:vAlign w:val="center"/>
          </w:tcPr>
          <w:p w14:paraId="4FD4C12C" w14:textId="5D2E37E2" w:rsidR="00155174" w:rsidRPr="00A56484" w:rsidRDefault="00155174" w:rsidP="00155174">
            <w:pPr>
              <w:spacing w:after="0" w:line="240" w:lineRule="auto"/>
              <w:jc w:val="center"/>
              <w:rPr>
                <w:rFonts w:ascii="Times New Roman" w:eastAsia="Times New Roman" w:hAnsi="Times New Roman"/>
                <w:sz w:val="20"/>
                <w:szCs w:val="20"/>
                <w:lang w:eastAsia="ru-RU"/>
              </w:rPr>
            </w:pPr>
            <w:r w:rsidRPr="00155174">
              <w:rPr>
                <w:rFonts w:ascii="Times New Roman" w:eastAsia="Times New Roman" w:hAnsi="Times New Roman"/>
                <w:sz w:val="20"/>
                <w:szCs w:val="20"/>
                <w:lang w:eastAsia="ru-RU"/>
              </w:rPr>
              <w:t>66,5</w:t>
            </w:r>
          </w:p>
        </w:tc>
      </w:tr>
    </w:tbl>
    <w:p w14:paraId="4F1C1593" w14:textId="77777777" w:rsidR="00405393" w:rsidRDefault="00405393" w:rsidP="00405393">
      <w:pPr>
        <w:spacing w:after="0" w:line="240" w:lineRule="auto"/>
        <w:ind w:firstLine="709"/>
        <w:jc w:val="both"/>
        <w:rPr>
          <w:rFonts w:ascii="Times New Roman" w:hAnsi="Times New Roman"/>
          <w:sz w:val="28"/>
          <w:szCs w:val="28"/>
        </w:rPr>
      </w:pPr>
    </w:p>
    <w:p w14:paraId="03748C83" w14:textId="67724251" w:rsidR="00405393" w:rsidRPr="00405393" w:rsidRDefault="00405393" w:rsidP="00405393">
      <w:pPr>
        <w:spacing w:after="0" w:line="240" w:lineRule="auto"/>
        <w:ind w:firstLine="709"/>
        <w:jc w:val="both"/>
        <w:rPr>
          <w:rFonts w:ascii="Times New Roman" w:hAnsi="Times New Roman"/>
          <w:sz w:val="28"/>
          <w:szCs w:val="28"/>
        </w:rPr>
      </w:pPr>
      <w:r w:rsidRPr="00405393">
        <w:rPr>
          <w:rFonts w:ascii="Times New Roman" w:hAnsi="Times New Roman"/>
          <w:sz w:val="28"/>
          <w:szCs w:val="28"/>
        </w:rPr>
        <w:t>У водозаборов</w:t>
      </w:r>
      <w:r w:rsidR="009A5E75" w:rsidRPr="00405393">
        <w:rPr>
          <w:rFonts w:ascii="Times New Roman" w:hAnsi="Times New Roman"/>
          <w:sz w:val="28"/>
          <w:szCs w:val="28"/>
        </w:rPr>
        <w:t xml:space="preserve"> на</w:t>
      </w:r>
      <w:r w:rsidR="009A5E75">
        <w:rPr>
          <w:rFonts w:ascii="Times New Roman" w:hAnsi="Times New Roman"/>
          <w:sz w:val="28"/>
          <w:szCs w:val="28"/>
        </w:rPr>
        <w:t> </w:t>
      </w:r>
      <w:r w:rsidR="009A5E75" w:rsidRPr="00405393">
        <w:rPr>
          <w:rFonts w:ascii="Times New Roman" w:hAnsi="Times New Roman"/>
          <w:sz w:val="28"/>
          <w:szCs w:val="28"/>
        </w:rPr>
        <w:t>и</w:t>
      </w:r>
      <w:r w:rsidRPr="00405393">
        <w:rPr>
          <w:rFonts w:ascii="Times New Roman" w:hAnsi="Times New Roman"/>
          <w:sz w:val="28"/>
          <w:szCs w:val="28"/>
        </w:rPr>
        <w:t>сточник</w:t>
      </w:r>
      <w:r w:rsidR="005E6B35">
        <w:rPr>
          <w:rFonts w:ascii="Times New Roman" w:hAnsi="Times New Roman"/>
          <w:sz w:val="28"/>
          <w:szCs w:val="28"/>
        </w:rPr>
        <w:t>ах</w:t>
      </w:r>
      <w:r w:rsidRPr="00405393">
        <w:rPr>
          <w:rFonts w:ascii="Times New Roman" w:hAnsi="Times New Roman"/>
          <w:sz w:val="28"/>
          <w:szCs w:val="28"/>
        </w:rPr>
        <w:t xml:space="preserve"> водоснабжения необходимо организовать зону санитарной охраны</w:t>
      </w:r>
      <w:r w:rsidR="009A5E75" w:rsidRPr="00405393">
        <w:rPr>
          <w:rFonts w:ascii="Times New Roman" w:hAnsi="Times New Roman"/>
          <w:sz w:val="28"/>
          <w:szCs w:val="28"/>
        </w:rPr>
        <w:t xml:space="preserve"> в</w:t>
      </w:r>
      <w:r w:rsidR="009A5E75">
        <w:rPr>
          <w:rFonts w:ascii="Times New Roman" w:hAnsi="Times New Roman"/>
          <w:sz w:val="28"/>
          <w:szCs w:val="28"/>
        </w:rPr>
        <w:t> </w:t>
      </w:r>
      <w:r w:rsidR="009A5E75" w:rsidRPr="00405393">
        <w:rPr>
          <w:rFonts w:ascii="Times New Roman" w:hAnsi="Times New Roman"/>
          <w:sz w:val="28"/>
          <w:szCs w:val="28"/>
        </w:rPr>
        <w:t>с</w:t>
      </w:r>
      <w:r w:rsidRPr="00405393">
        <w:rPr>
          <w:rFonts w:ascii="Times New Roman" w:hAnsi="Times New Roman"/>
          <w:sz w:val="28"/>
          <w:szCs w:val="28"/>
        </w:rPr>
        <w:t>оставе 3 поясов</w:t>
      </w:r>
      <w:r w:rsidR="009A5E75" w:rsidRPr="00405393">
        <w:rPr>
          <w:rFonts w:ascii="Times New Roman" w:hAnsi="Times New Roman"/>
          <w:sz w:val="28"/>
          <w:szCs w:val="28"/>
        </w:rPr>
        <w:t xml:space="preserve"> с</w:t>
      </w:r>
      <w:r w:rsidR="009A5E75">
        <w:rPr>
          <w:rFonts w:ascii="Times New Roman" w:hAnsi="Times New Roman"/>
          <w:sz w:val="28"/>
          <w:szCs w:val="28"/>
        </w:rPr>
        <w:t> </w:t>
      </w:r>
      <w:r w:rsidR="009A5E75" w:rsidRPr="00405393">
        <w:rPr>
          <w:rFonts w:ascii="Times New Roman" w:hAnsi="Times New Roman"/>
          <w:sz w:val="28"/>
          <w:szCs w:val="28"/>
        </w:rPr>
        <w:t>ц</w:t>
      </w:r>
      <w:r w:rsidRPr="00405393">
        <w:rPr>
          <w:rFonts w:ascii="Times New Roman" w:hAnsi="Times New Roman"/>
          <w:sz w:val="28"/>
          <w:szCs w:val="28"/>
        </w:rPr>
        <w:t>елью исключения его загрязнения.</w:t>
      </w:r>
    </w:p>
    <w:p w14:paraId="76674092" w14:textId="4B3C607C" w:rsidR="005E6B35" w:rsidRPr="005E6B35" w:rsidRDefault="00927DB4" w:rsidP="005E6B35">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Запаса мощности имеющихся скважин на территории сельсовета достаточно для удовлетворения нужд жителей. </w:t>
      </w:r>
      <w:r w:rsidR="005E6B35" w:rsidRPr="005E6B35">
        <w:rPr>
          <w:rFonts w:ascii="Times New Roman" w:hAnsi="Times New Roman"/>
          <w:sz w:val="28"/>
          <w:szCs w:val="28"/>
        </w:rPr>
        <w:t xml:space="preserve">Для обеспечения </w:t>
      </w:r>
      <w:r w:rsidR="004B665D">
        <w:rPr>
          <w:rFonts w:ascii="Times New Roman" w:hAnsi="Times New Roman"/>
          <w:sz w:val="28"/>
          <w:szCs w:val="28"/>
        </w:rPr>
        <w:t xml:space="preserve">жителей </w:t>
      </w:r>
      <w:r w:rsidR="00155174">
        <w:rPr>
          <w:rFonts w:ascii="Times New Roman" w:hAnsi="Times New Roman"/>
          <w:sz w:val="28"/>
          <w:szCs w:val="28"/>
        </w:rPr>
        <w:t>сельсовета</w:t>
      </w:r>
      <w:r w:rsidR="005E6B35" w:rsidRPr="005E6B35">
        <w:rPr>
          <w:rFonts w:ascii="Times New Roman" w:hAnsi="Times New Roman"/>
          <w:sz w:val="28"/>
          <w:szCs w:val="28"/>
        </w:rPr>
        <w:t xml:space="preserve"> централизованной системой водоснабжения надлежащего качества предусмотрены следующие мероприятия:</w:t>
      </w:r>
    </w:p>
    <w:p w14:paraId="72252296" w14:textId="40491D51" w:rsidR="005E6B35" w:rsidRDefault="00C83888" w:rsidP="005E6B35">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с. Нагорное</w:t>
      </w:r>
      <w:r w:rsidR="005E6B35" w:rsidRPr="005E6B35">
        <w:rPr>
          <w:rFonts w:ascii="Times New Roman" w:hAnsi="Times New Roman"/>
          <w:sz w:val="28"/>
          <w:szCs w:val="28"/>
        </w:rPr>
        <w:t xml:space="preserve">: </w:t>
      </w:r>
    </w:p>
    <w:p w14:paraId="78054A0A" w14:textId="0387CE0D" w:rsidR="00C83888" w:rsidRDefault="00C83888" w:rsidP="00093D53">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обустройство скважины мощностью 190 м</w:t>
      </w:r>
      <w:r>
        <w:rPr>
          <w:rFonts w:ascii="Times New Roman" w:hAnsi="Times New Roman"/>
          <w:sz w:val="28"/>
          <w:szCs w:val="28"/>
          <w:vertAlign w:val="superscript"/>
        </w:rPr>
        <w:t>3</w:t>
      </w:r>
      <w:r>
        <w:rPr>
          <w:rFonts w:ascii="Times New Roman" w:hAnsi="Times New Roman"/>
          <w:sz w:val="28"/>
          <w:szCs w:val="28"/>
        </w:rPr>
        <w:t>/сут;</w:t>
      </w:r>
    </w:p>
    <w:p w14:paraId="22BEBE88" w14:textId="0C59EAAF" w:rsidR="005E6B35" w:rsidRDefault="005E6B35" w:rsidP="00093D53">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ВОС расчётной производительностью </w:t>
      </w:r>
      <w:r w:rsidR="00C83888">
        <w:rPr>
          <w:rFonts w:ascii="Times New Roman" w:hAnsi="Times New Roman"/>
          <w:sz w:val="28"/>
          <w:szCs w:val="28"/>
        </w:rPr>
        <w:t>430</w:t>
      </w:r>
      <w:r w:rsidRPr="005E6B35">
        <w:rPr>
          <w:rFonts w:ascii="Times New Roman" w:hAnsi="Times New Roman"/>
          <w:sz w:val="28"/>
          <w:szCs w:val="28"/>
        </w:rPr>
        <w:t xml:space="preserve"> м</w:t>
      </w:r>
      <w:r w:rsidRPr="005E6B35">
        <w:rPr>
          <w:rFonts w:ascii="Times New Roman" w:hAnsi="Times New Roman"/>
          <w:sz w:val="28"/>
          <w:szCs w:val="28"/>
          <w:vertAlign w:val="superscript"/>
        </w:rPr>
        <w:t>3</w:t>
      </w:r>
      <w:r w:rsidRPr="005E6B35">
        <w:rPr>
          <w:rFonts w:ascii="Times New Roman" w:hAnsi="Times New Roman"/>
          <w:sz w:val="28"/>
          <w:szCs w:val="28"/>
        </w:rPr>
        <w:t xml:space="preserve">/сут; </w:t>
      </w:r>
    </w:p>
    <w:p w14:paraId="3B9F0FC6" w14:textId="100B3F5A" w:rsidR="000156EB" w:rsidRDefault="000156EB" w:rsidP="00093D53">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водопроводных сетей диаметром 110, 200 мм, общей протяжённостью </w:t>
      </w:r>
      <w:r w:rsidR="00F66F00">
        <w:rPr>
          <w:rFonts w:ascii="Times New Roman" w:hAnsi="Times New Roman"/>
          <w:sz w:val="28"/>
          <w:szCs w:val="28"/>
        </w:rPr>
        <w:t xml:space="preserve">не менее </w:t>
      </w:r>
      <w:r w:rsidR="00C83888">
        <w:rPr>
          <w:rFonts w:ascii="Times New Roman" w:hAnsi="Times New Roman"/>
          <w:sz w:val="28"/>
          <w:szCs w:val="28"/>
        </w:rPr>
        <w:t>20</w:t>
      </w:r>
      <w:r w:rsidRPr="005E6B35">
        <w:rPr>
          <w:rFonts w:ascii="Times New Roman" w:hAnsi="Times New Roman"/>
          <w:sz w:val="28"/>
          <w:szCs w:val="28"/>
        </w:rPr>
        <w:t xml:space="preserve"> км</w:t>
      </w:r>
      <w:r w:rsidR="00C83888">
        <w:rPr>
          <w:rFonts w:ascii="Times New Roman" w:hAnsi="Times New Roman"/>
          <w:sz w:val="28"/>
          <w:szCs w:val="28"/>
        </w:rPr>
        <w:t>;</w:t>
      </w:r>
    </w:p>
    <w:p w14:paraId="1A8A12B9" w14:textId="0A216FD8" w:rsidR="009C183A" w:rsidRDefault="009C183A" w:rsidP="00093D53">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lastRenderedPageBreak/>
        <w:t>з</w:t>
      </w:r>
      <w:r w:rsidRPr="009C183A">
        <w:rPr>
          <w:rFonts w:ascii="Times New Roman" w:hAnsi="Times New Roman"/>
          <w:sz w:val="28"/>
          <w:szCs w:val="28"/>
        </w:rPr>
        <w:t>амена 14</w:t>
      </w:r>
      <w:r>
        <w:rPr>
          <w:rFonts w:ascii="Times New Roman" w:hAnsi="Times New Roman"/>
          <w:sz w:val="28"/>
          <w:szCs w:val="28"/>
        </w:rPr>
        <w:t xml:space="preserve"> км </w:t>
      </w:r>
      <w:r w:rsidRPr="009C183A">
        <w:rPr>
          <w:rFonts w:ascii="Times New Roman" w:hAnsi="Times New Roman"/>
          <w:sz w:val="28"/>
          <w:szCs w:val="28"/>
        </w:rPr>
        <w:t>трубопровода из стали</w:t>
      </w:r>
      <w:r>
        <w:rPr>
          <w:rFonts w:ascii="Times New Roman" w:hAnsi="Times New Roman"/>
          <w:sz w:val="28"/>
          <w:szCs w:val="28"/>
        </w:rPr>
        <w:t>;</w:t>
      </w:r>
    </w:p>
    <w:p w14:paraId="3FCC689E" w14:textId="36EB1D73" w:rsidR="009C183A" w:rsidRDefault="009C183A" w:rsidP="00093D53">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з</w:t>
      </w:r>
      <w:r w:rsidRPr="009C183A">
        <w:rPr>
          <w:rFonts w:ascii="Times New Roman" w:hAnsi="Times New Roman"/>
          <w:sz w:val="28"/>
          <w:szCs w:val="28"/>
        </w:rPr>
        <w:t>акольцовка водопровода</w:t>
      </w:r>
      <w:r>
        <w:rPr>
          <w:rFonts w:ascii="Times New Roman" w:hAnsi="Times New Roman"/>
          <w:sz w:val="28"/>
          <w:szCs w:val="28"/>
        </w:rPr>
        <w:t>,</w:t>
      </w:r>
      <w:r w:rsidRPr="009C183A">
        <w:rPr>
          <w:rFonts w:ascii="Times New Roman" w:hAnsi="Times New Roman"/>
          <w:sz w:val="28"/>
          <w:szCs w:val="28"/>
        </w:rPr>
        <w:t xml:space="preserve"> 120 метров</w:t>
      </w:r>
      <w:r>
        <w:rPr>
          <w:rFonts w:ascii="Times New Roman" w:hAnsi="Times New Roman"/>
          <w:sz w:val="28"/>
          <w:szCs w:val="28"/>
        </w:rPr>
        <w:t>.</w:t>
      </w:r>
    </w:p>
    <w:p w14:paraId="0F3F7A92" w14:textId="578B6C5C" w:rsidR="009C183A" w:rsidRDefault="009C183A" w:rsidP="009C183A">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д. Помельцево</w:t>
      </w:r>
      <w:r w:rsidRPr="005E6B35">
        <w:rPr>
          <w:rFonts w:ascii="Times New Roman" w:hAnsi="Times New Roman"/>
          <w:sz w:val="28"/>
          <w:szCs w:val="28"/>
        </w:rPr>
        <w:t xml:space="preserve">: </w:t>
      </w:r>
    </w:p>
    <w:p w14:paraId="71FAE0CE" w14:textId="77777777" w:rsidR="009C183A" w:rsidRDefault="009C183A" w:rsidP="009C183A">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ВОС расчётной производительностью </w:t>
      </w:r>
      <w:r>
        <w:rPr>
          <w:rFonts w:ascii="Times New Roman" w:hAnsi="Times New Roman"/>
          <w:sz w:val="28"/>
          <w:szCs w:val="28"/>
        </w:rPr>
        <w:t>80</w:t>
      </w:r>
      <w:r w:rsidRPr="005E6B35">
        <w:rPr>
          <w:rFonts w:ascii="Times New Roman" w:hAnsi="Times New Roman"/>
          <w:sz w:val="28"/>
          <w:szCs w:val="28"/>
        </w:rPr>
        <w:t xml:space="preserve"> м</w:t>
      </w:r>
      <w:r w:rsidRPr="005E6B35">
        <w:rPr>
          <w:rFonts w:ascii="Times New Roman" w:hAnsi="Times New Roman"/>
          <w:sz w:val="28"/>
          <w:szCs w:val="28"/>
          <w:vertAlign w:val="superscript"/>
        </w:rPr>
        <w:t>3</w:t>
      </w:r>
      <w:r w:rsidRPr="005E6B35">
        <w:rPr>
          <w:rFonts w:ascii="Times New Roman" w:hAnsi="Times New Roman"/>
          <w:sz w:val="28"/>
          <w:szCs w:val="28"/>
        </w:rPr>
        <w:t xml:space="preserve">/сут; </w:t>
      </w:r>
    </w:p>
    <w:p w14:paraId="6C333E6C" w14:textId="23CE756E" w:rsidR="009C183A" w:rsidRDefault="009C183A" w:rsidP="009C183A">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з</w:t>
      </w:r>
      <w:r w:rsidRPr="009C183A">
        <w:rPr>
          <w:rFonts w:ascii="Times New Roman" w:hAnsi="Times New Roman"/>
          <w:sz w:val="28"/>
          <w:szCs w:val="28"/>
        </w:rPr>
        <w:t xml:space="preserve">амена </w:t>
      </w:r>
      <w:r>
        <w:rPr>
          <w:rFonts w:ascii="Times New Roman" w:hAnsi="Times New Roman"/>
          <w:sz w:val="28"/>
          <w:szCs w:val="28"/>
        </w:rPr>
        <w:t xml:space="preserve">6 км </w:t>
      </w:r>
      <w:r w:rsidRPr="009C183A">
        <w:rPr>
          <w:rFonts w:ascii="Times New Roman" w:hAnsi="Times New Roman"/>
          <w:sz w:val="28"/>
          <w:szCs w:val="28"/>
        </w:rPr>
        <w:t>трубопровода из стали</w:t>
      </w:r>
      <w:r w:rsidR="000266A6">
        <w:rPr>
          <w:rFonts w:ascii="Times New Roman" w:hAnsi="Times New Roman"/>
          <w:sz w:val="28"/>
          <w:szCs w:val="28"/>
        </w:rPr>
        <w:t>.</w:t>
      </w:r>
    </w:p>
    <w:p w14:paraId="5C5D4C8E" w14:textId="69139C20" w:rsidR="000266A6" w:rsidRDefault="000266A6" w:rsidP="000266A6">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п. Заречный</w:t>
      </w:r>
      <w:r w:rsidRPr="005E6B35">
        <w:rPr>
          <w:rFonts w:ascii="Times New Roman" w:hAnsi="Times New Roman"/>
          <w:sz w:val="28"/>
          <w:szCs w:val="28"/>
        </w:rPr>
        <w:t xml:space="preserve">: </w:t>
      </w:r>
    </w:p>
    <w:p w14:paraId="024EC213" w14:textId="72797BA5" w:rsidR="000266A6" w:rsidRDefault="000266A6" w:rsidP="000266A6">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ВОС расчётной производительностью </w:t>
      </w:r>
      <w:r>
        <w:rPr>
          <w:rFonts w:ascii="Times New Roman" w:hAnsi="Times New Roman"/>
          <w:sz w:val="28"/>
          <w:szCs w:val="28"/>
        </w:rPr>
        <w:t>70</w:t>
      </w:r>
      <w:r w:rsidRPr="005E6B35">
        <w:rPr>
          <w:rFonts w:ascii="Times New Roman" w:hAnsi="Times New Roman"/>
          <w:sz w:val="28"/>
          <w:szCs w:val="28"/>
        </w:rPr>
        <w:t xml:space="preserve"> м</w:t>
      </w:r>
      <w:r w:rsidRPr="005E6B35">
        <w:rPr>
          <w:rFonts w:ascii="Times New Roman" w:hAnsi="Times New Roman"/>
          <w:sz w:val="28"/>
          <w:szCs w:val="28"/>
          <w:vertAlign w:val="superscript"/>
        </w:rPr>
        <w:t>3</w:t>
      </w:r>
      <w:r w:rsidRPr="005E6B35">
        <w:rPr>
          <w:rFonts w:ascii="Times New Roman" w:hAnsi="Times New Roman"/>
          <w:sz w:val="28"/>
          <w:szCs w:val="28"/>
        </w:rPr>
        <w:t xml:space="preserve">/сут; </w:t>
      </w:r>
    </w:p>
    <w:p w14:paraId="22780841" w14:textId="542CE252" w:rsidR="000266A6" w:rsidRDefault="000266A6" w:rsidP="000266A6">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з</w:t>
      </w:r>
      <w:r w:rsidRPr="009C183A">
        <w:rPr>
          <w:rFonts w:ascii="Times New Roman" w:hAnsi="Times New Roman"/>
          <w:sz w:val="28"/>
          <w:szCs w:val="28"/>
        </w:rPr>
        <w:t xml:space="preserve">амена </w:t>
      </w:r>
      <w:r>
        <w:rPr>
          <w:rFonts w:ascii="Times New Roman" w:hAnsi="Times New Roman"/>
          <w:sz w:val="28"/>
          <w:szCs w:val="28"/>
        </w:rPr>
        <w:t xml:space="preserve">2,5 км </w:t>
      </w:r>
      <w:r w:rsidRPr="009C183A">
        <w:rPr>
          <w:rFonts w:ascii="Times New Roman" w:hAnsi="Times New Roman"/>
          <w:sz w:val="28"/>
          <w:szCs w:val="28"/>
        </w:rPr>
        <w:t xml:space="preserve">трубопровода из </w:t>
      </w:r>
      <w:r>
        <w:rPr>
          <w:rFonts w:ascii="Times New Roman" w:hAnsi="Times New Roman"/>
          <w:sz w:val="28"/>
          <w:szCs w:val="28"/>
        </w:rPr>
        <w:t>ПЭ.</w:t>
      </w:r>
    </w:p>
    <w:p w14:paraId="05A4B64C" w14:textId="3B10CA23" w:rsidR="000266A6" w:rsidRDefault="000266A6" w:rsidP="000266A6">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з</w:t>
      </w:r>
      <w:r w:rsidRPr="009C183A">
        <w:rPr>
          <w:rFonts w:ascii="Times New Roman" w:hAnsi="Times New Roman"/>
          <w:sz w:val="28"/>
          <w:szCs w:val="28"/>
        </w:rPr>
        <w:t>акольцовка водопровода</w:t>
      </w:r>
      <w:r>
        <w:rPr>
          <w:rFonts w:ascii="Times New Roman" w:hAnsi="Times New Roman"/>
          <w:sz w:val="28"/>
          <w:szCs w:val="28"/>
        </w:rPr>
        <w:t>,</w:t>
      </w:r>
      <w:r w:rsidRPr="009C183A">
        <w:rPr>
          <w:rFonts w:ascii="Times New Roman" w:hAnsi="Times New Roman"/>
          <w:sz w:val="28"/>
          <w:szCs w:val="28"/>
        </w:rPr>
        <w:t xml:space="preserve"> </w:t>
      </w:r>
      <w:r>
        <w:rPr>
          <w:rFonts w:ascii="Times New Roman" w:hAnsi="Times New Roman"/>
          <w:sz w:val="28"/>
          <w:szCs w:val="28"/>
        </w:rPr>
        <w:t>200</w:t>
      </w:r>
      <w:r w:rsidRPr="009C183A">
        <w:rPr>
          <w:rFonts w:ascii="Times New Roman" w:hAnsi="Times New Roman"/>
          <w:sz w:val="28"/>
          <w:szCs w:val="28"/>
        </w:rPr>
        <w:t xml:space="preserve"> метров</w:t>
      </w:r>
      <w:r>
        <w:rPr>
          <w:rFonts w:ascii="Times New Roman" w:hAnsi="Times New Roman"/>
          <w:sz w:val="28"/>
          <w:szCs w:val="28"/>
        </w:rPr>
        <w:t>.</w:t>
      </w:r>
    </w:p>
    <w:p w14:paraId="4ED1FA30" w14:textId="2432FE59" w:rsidR="000266A6" w:rsidRDefault="003F25F7" w:rsidP="000266A6">
      <w:pPr>
        <w:numPr>
          <w:ilvl w:val="0"/>
          <w:numId w:val="14"/>
        </w:numPr>
        <w:tabs>
          <w:tab w:val="clear" w:pos="1429"/>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п</w:t>
      </w:r>
      <w:r w:rsidR="000266A6">
        <w:rPr>
          <w:rFonts w:ascii="Times New Roman" w:hAnsi="Times New Roman"/>
          <w:sz w:val="28"/>
          <w:szCs w:val="28"/>
        </w:rPr>
        <w:t>. М.Кайлы</w:t>
      </w:r>
      <w:r w:rsidR="000266A6" w:rsidRPr="005E6B35">
        <w:rPr>
          <w:rFonts w:ascii="Times New Roman" w:hAnsi="Times New Roman"/>
          <w:sz w:val="28"/>
          <w:szCs w:val="28"/>
        </w:rPr>
        <w:t xml:space="preserve">: </w:t>
      </w:r>
    </w:p>
    <w:p w14:paraId="78ECBFFC" w14:textId="29215A07" w:rsidR="000266A6" w:rsidRDefault="000266A6" w:rsidP="000266A6">
      <w:pPr>
        <w:pStyle w:val="a9"/>
        <w:numPr>
          <w:ilvl w:val="0"/>
          <w:numId w:val="58"/>
        </w:numPr>
        <w:spacing w:after="0" w:line="240" w:lineRule="auto"/>
        <w:ind w:left="2127"/>
        <w:jc w:val="both"/>
        <w:rPr>
          <w:rFonts w:ascii="Times New Roman" w:hAnsi="Times New Roman"/>
          <w:sz w:val="28"/>
          <w:szCs w:val="28"/>
        </w:rPr>
      </w:pPr>
      <w:r>
        <w:rPr>
          <w:rFonts w:ascii="Times New Roman" w:hAnsi="Times New Roman"/>
          <w:sz w:val="28"/>
          <w:szCs w:val="28"/>
        </w:rPr>
        <w:t>обустройство скважины мощностью 20 м</w:t>
      </w:r>
      <w:r>
        <w:rPr>
          <w:rFonts w:ascii="Times New Roman" w:hAnsi="Times New Roman"/>
          <w:sz w:val="28"/>
          <w:szCs w:val="28"/>
          <w:vertAlign w:val="superscript"/>
        </w:rPr>
        <w:t>3</w:t>
      </w:r>
      <w:r>
        <w:rPr>
          <w:rFonts w:ascii="Times New Roman" w:hAnsi="Times New Roman"/>
          <w:sz w:val="28"/>
          <w:szCs w:val="28"/>
        </w:rPr>
        <w:t>/сут;</w:t>
      </w:r>
    </w:p>
    <w:p w14:paraId="6877F267" w14:textId="6B8BAA26" w:rsidR="000266A6" w:rsidRDefault="000266A6" w:rsidP="000266A6">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ВОС расчётной производительностью </w:t>
      </w:r>
      <w:r>
        <w:rPr>
          <w:rFonts w:ascii="Times New Roman" w:hAnsi="Times New Roman"/>
          <w:sz w:val="28"/>
          <w:szCs w:val="28"/>
        </w:rPr>
        <w:t>20</w:t>
      </w:r>
      <w:r w:rsidRPr="005E6B35">
        <w:rPr>
          <w:rFonts w:ascii="Times New Roman" w:hAnsi="Times New Roman"/>
          <w:sz w:val="28"/>
          <w:szCs w:val="28"/>
        </w:rPr>
        <w:t xml:space="preserve"> м</w:t>
      </w:r>
      <w:r w:rsidRPr="005E6B35">
        <w:rPr>
          <w:rFonts w:ascii="Times New Roman" w:hAnsi="Times New Roman"/>
          <w:sz w:val="28"/>
          <w:szCs w:val="28"/>
          <w:vertAlign w:val="superscript"/>
        </w:rPr>
        <w:t>3</w:t>
      </w:r>
      <w:r w:rsidRPr="005E6B35">
        <w:rPr>
          <w:rFonts w:ascii="Times New Roman" w:hAnsi="Times New Roman"/>
          <w:sz w:val="28"/>
          <w:szCs w:val="28"/>
        </w:rPr>
        <w:t xml:space="preserve">/сут; </w:t>
      </w:r>
    </w:p>
    <w:p w14:paraId="48B34FA3" w14:textId="4AE6A0B5" w:rsidR="000266A6" w:rsidRDefault="000266A6" w:rsidP="000266A6">
      <w:pPr>
        <w:pStyle w:val="a9"/>
        <w:numPr>
          <w:ilvl w:val="0"/>
          <w:numId w:val="58"/>
        </w:numPr>
        <w:spacing w:after="0" w:line="240" w:lineRule="auto"/>
        <w:ind w:left="2127"/>
        <w:jc w:val="both"/>
        <w:rPr>
          <w:rFonts w:ascii="Times New Roman" w:hAnsi="Times New Roman"/>
          <w:sz w:val="28"/>
          <w:szCs w:val="28"/>
        </w:rPr>
      </w:pPr>
      <w:r w:rsidRPr="005E6B35">
        <w:rPr>
          <w:rFonts w:ascii="Times New Roman" w:hAnsi="Times New Roman"/>
          <w:sz w:val="28"/>
          <w:szCs w:val="28"/>
        </w:rPr>
        <w:t xml:space="preserve">строительство водопроводных сетей диаметром 110, 200 мм, общей протяжённостью </w:t>
      </w:r>
      <w:r>
        <w:rPr>
          <w:rFonts w:ascii="Times New Roman" w:hAnsi="Times New Roman"/>
          <w:sz w:val="28"/>
          <w:szCs w:val="28"/>
        </w:rPr>
        <w:t>400 м.</w:t>
      </w:r>
    </w:p>
    <w:p w14:paraId="26E83389" w14:textId="24591702" w:rsidR="00B831A9" w:rsidRDefault="003F25F7" w:rsidP="005E6B35">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w:t>
      </w:r>
      <w:r w:rsidR="00B831A9">
        <w:rPr>
          <w:rFonts w:ascii="Times New Roman" w:hAnsi="Times New Roman"/>
          <w:sz w:val="28"/>
          <w:szCs w:val="28"/>
        </w:rPr>
        <w:t xml:space="preserve">роме того. на расчётный срок рекомендуется </w:t>
      </w:r>
      <w:r w:rsidR="003C4298">
        <w:rPr>
          <w:rFonts w:ascii="Times New Roman" w:hAnsi="Times New Roman"/>
          <w:sz w:val="28"/>
          <w:szCs w:val="28"/>
        </w:rPr>
        <w:t>проведение р</w:t>
      </w:r>
      <w:r w:rsidR="003C4298" w:rsidRPr="003C4298">
        <w:rPr>
          <w:rFonts w:ascii="Times New Roman" w:hAnsi="Times New Roman"/>
          <w:sz w:val="28"/>
          <w:szCs w:val="28"/>
        </w:rPr>
        <w:t>азведк</w:t>
      </w:r>
      <w:r w:rsidR="003C4298">
        <w:rPr>
          <w:rFonts w:ascii="Times New Roman" w:hAnsi="Times New Roman"/>
          <w:sz w:val="28"/>
          <w:szCs w:val="28"/>
        </w:rPr>
        <w:t>и</w:t>
      </w:r>
      <w:r w:rsidR="003C4298" w:rsidRPr="003C4298">
        <w:rPr>
          <w:rFonts w:ascii="Times New Roman" w:hAnsi="Times New Roman"/>
          <w:sz w:val="28"/>
          <w:szCs w:val="28"/>
        </w:rPr>
        <w:t xml:space="preserve"> запасов подземных вод с вводом новых водозаборных скважин в эксплуатацию</w:t>
      </w:r>
      <w:r w:rsidR="003C4298">
        <w:rPr>
          <w:rFonts w:ascii="Times New Roman" w:hAnsi="Times New Roman"/>
          <w:sz w:val="28"/>
          <w:szCs w:val="28"/>
        </w:rPr>
        <w:t xml:space="preserve"> в связи с высоким уровне износа существующих.</w:t>
      </w:r>
    </w:p>
    <w:p w14:paraId="1709811C" w14:textId="54DFC07C" w:rsidR="005E6B35" w:rsidRPr="005E6B35" w:rsidRDefault="005E6B35" w:rsidP="005E6B35">
      <w:pPr>
        <w:spacing w:after="0" w:line="240" w:lineRule="auto"/>
        <w:ind w:firstLine="709"/>
        <w:contextualSpacing/>
        <w:jc w:val="both"/>
        <w:rPr>
          <w:rFonts w:ascii="Times New Roman" w:hAnsi="Times New Roman"/>
          <w:sz w:val="28"/>
          <w:szCs w:val="28"/>
        </w:rPr>
      </w:pPr>
      <w:r w:rsidRPr="005E6B35">
        <w:rPr>
          <w:rFonts w:ascii="Times New Roman" w:hAnsi="Times New Roman"/>
          <w:sz w:val="28"/>
          <w:szCs w:val="28"/>
        </w:rPr>
        <w:t>Технические характеристики объектов</w:t>
      </w:r>
      <w:r w:rsidR="009A5E75" w:rsidRPr="005E6B35">
        <w:rPr>
          <w:rFonts w:ascii="Times New Roman" w:hAnsi="Times New Roman"/>
          <w:sz w:val="28"/>
          <w:szCs w:val="28"/>
        </w:rPr>
        <w:t xml:space="preserve"> и</w:t>
      </w:r>
      <w:r w:rsidR="009A5E75">
        <w:rPr>
          <w:rFonts w:ascii="Times New Roman" w:hAnsi="Times New Roman"/>
          <w:sz w:val="28"/>
          <w:szCs w:val="28"/>
        </w:rPr>
        <w:t> </w:t>
      </w:r>
      <w:r w:rsidR="009A5E75" w:rsidRPr="005E6B35">
        <w:rPr>
          <w:rFonts w:ascii="Times New Roman" w:hAnsi="Times New Roman"/>
          <w:sz w:val="28"/>
          <w:szCs w:val="28"/>
        </w:rPr>
        <w:t>с</w:t>
      </w:r>
      <w:r w:rsidRPr="005E6B35">
        <w:rPr>
          <w:rFonts w:ascii="Times New Roman" w:hAnsi="Times New Roman"/>
          <w:sz w:val="28"/>
          <w:szCs w:val="28"/>
        </w:rPr>
        <w:t>етей системы водоснабжения уточнить</w:t>
      </w:r>
      <w:r w:rsidR="009A5E75" w:rsidRPr="005E6B35">
        <w:rPr>
          <w:rFonts w:ascii="Times New Roman" w:hAnsi="Times New Roman"/>
          <w:sz w:val="28"/>
          <w:szCs w:val="28"/>
        </w:rPr>
        <w:t xml:space="preserve"> на</w:t>
      </w:r>
      <w:r w:rsidR="009A5E75">
        <w:rPr>
          <w:rFonts w:ascii="Times New Roman" w:hAnsi="Times New Roman"/>
          <w:sz w:val="28"/>
          <w:szCs w:val="28"/>
        </w:rPr>
        <w:t> </w:t>
      </w:r>
      <w:r w:rsidR="009A5E75" w:rsidRPr="005E6B35">
        <w:rPr>
          <w:rFonts w:ascii="Times New Roman" w:hAnsi="Times New Roman"/>
          <w:sz w:val="28"/>
          <w:szCs w:val="28"/>
        </w:rPr>
        <w:t>с</w:t>
      </w:r>
      <w:r w:rsidRPr="005E6B35">
        <w:rPr>
          <w:rFonts w:ascii="Times New Roman" w:hAnsi="Times New Roman"/>
          <w:sz w:val="28"/>
          <w:szCs w:val="28"/>
        </w:rPr>
        <w:t>тадии проектирования. При разработке проектной документации предусмотреть мероприятия</w:t>
      </w:r>
      <w:r w:rsidR="009A5E75" w:rsidRPr="005E6B35">
        <w:rPr>
          <w:rFonts w:ascii="Times New Roman" w:hAnsi="Times New Roman"/>
          <w:sz w:val="28"/>
          <w:szCs w:val="28"/>
        </w:rPr>
        <w:t xml:space="preserve"> </w:t>
      </w:r>
      <w:r w:rsidR="008819F5" w:rsidRPr="005E6B35">
        <w:rPr>
          <w:rFonts w:ascii="Times New Roman" w:hAnsi="Times New Roman"/>
          <w:sz w:val="28"/>
          <w:szCs w:val="28"/>
        </w:rPr>
        <w:t>по</w:t>
      </w:r>
      <w:r w:rsidR="008819F5">
        <w:rPr>
          <w:rFonts w:ascii="Times New Roman" w:hAnsi="Times New Roman"/>
          <w:sz w:val="28"/>
          <w:szCs w:val="28"/>
        </w:rPr>
        <w:t> </w:t>
      </w:r>
      <w:r w:rsidR="008819F5" w:rsidRPr="005E6B35">
        <w:rPr>
          <w:rFonts w:ascii="Times New Roman" w:hAnsi="Times New Roman"/>
          <w:sz w:val="28"/>
          <w:szCs w:val="28"/>
        </w:rPr>
        <w:t>пожаротушению, согласно требованиям,</w:t>
      </w:r>
      <w:r w:rsidRPr="005E6B35">
        <w:rPr>
          <w:rFonts w:ascii="Times New Roman" w:hAnsi="Times New Roman"/>
          <w:sz w:val="28"/>
          <w:szCs w:val="28"/>
        </w:rPr>
        <w:t xml:space="preserve"> СНиП 2.04.02-84*.</w:t>
      </w:r>
    </w:p>
    <w:p w14:paraId="62AAC771" w14:textId="7C71AC7D" w:rsidR="00807F63" w:rsidRDefault="00807F63" w:rsidP="00807F63">
      <w:pPr>
        <w:spacing w:after="0" w:line="240" w:lineRule="auto"/>
        <w:ind w:firstLine="709"/>
        <w:contextualSpacing/>
        <w:jc w:val="both"/>
        <w:rPr>
          <w:rFonts w:ascii="Times New Roman" w:hAnsi="Times New Roman"/>
          <w:sz w:val="28"/>
          <w:szCs w:val="28"/>
        </w:rPr>
      </w:pPr>
      <w:r w:rsidRPr="00807F63">
        <w:rPr>
          <w:rFonts w:ascii="Times New Roman" w:hAnsi="Times New Roman"/>
          <w:sz w:val="28"/>
          <w:szCs w:val="28"/>
        </w:rPr>
        <w:t>Диаметры трубопроводов водопроводной сети рассчитаны</w:t>
      </w:r>
      <w:r w:rsidR="009A5E75" w:rsidRPr="00807F63">
        <w:rPr>
          <w:rFonts w:ascii="Times New Roman" w:hAnsi="Times New Roman"/>
          <w:sz w:val="28"/>
          <w:szCs w:val="28"/>
        </w:rPr>
        <w:t xml:space="preserve"> из</w:t>
      </w:r>
      <w:r w:rsidR="009A5E75">
        <w:rPr>
          <w:rFonts w:ascii="Times New Roman" w:hAnsi="Times New Roman"/>
          <w:sz w:val="28"/>
          <w:szCs w:val="28"/>
        </w:rPr>
        <w:t> </w:t>
      </w:r>
      <w:r w:rsidR="009A5E75" w:rsidRPr="00807F63">
        <w:rPr>
          <w:rFonts w:ascii="Times New Roman" w:hAnsi="Times New Roman"/>
          <w:sz w:val="28"/>
          <w:szCs w:val="28"/>
        </w:rPr>
        <w:t>у</w:t>
      </w:r>
      <w:r w:rsidRPr="00807F63">
        <w:rPr>
          <w:rFonts w:ascii="Times New Roman" w:hAnsi="Times New Roman"/>
          <w:sz w:val="28"/>
          <w:szCs w:val="28"/>
        </w:rPr>
        <w:t>словия пропуска расчётного расхода (хозяйственно-питьевой</w:t>
      </w:r>
      <w:r w:rsidR="009A5E75" w:rsidRPr="00807F63">
        <w:rPr>
          <w:rFonts w:ascii="Times New Roman" w:hAnsi="Times New Roman"/>
          <w:sz w:val="28"/>
          <w:szCs w:val="28"/>
        </w:rPr>
        <w:t xml:space="preserve"> и</w:t>
      </w:r>
      <w:r w:rsidR="009A5E75">
        <w:rPr>
          <w:rFonts w:ascii="Times New Roman" w:hAnsi="Times New Roman"/>
          <w:sz w:val="28"/>
          <w:szCs w:val="28"/>
        </w:rPr>
        <w:t> </w:t>
      </w:r>
      <w:r w:rsidR="009A5E75" w:rsidRPr="00807F63">
        <w:rPr>
          <w:rFonts w:ascii="Times New Roman" w:hAnsi="Times New Roman"/>
          <w:sz w:val="28"/>
          <w:szCs w:val="28"/>
        </w:rPr>
        <w:t>п</w:t>
      </w:r>
      <w:r w:rsidRPr="00807F63">
        <w:rPr>
          <w:rFonts w:ascii="Times New Roman" w:hAnsi="Times New Roman"/>
          <w:sz w:val="28"/>
          <w:szCs w:val="28"/>
        </w:rPr>
        <w:t>ротивопожарный)</w:t>
      </w:r>
      <w:r w:rsidR="009A5E75" w:rsidRPr="00807F63">
        <w:rPr>
          <w:rFonts w:ascii="Times New Roman" w:hAnsi="Times New Roman"/>
          <w:sz w:val="28"/>
          <w:szCs w:val="28"/>
        </w:rPr>
        <w:t xml:space="preserve"> с</w:t>
      </w:r>
      <w:r w:rsidR="009A5E75">
        <w:rPr>
          <w:rFonts w:ascii="Times New Roman" w:hAnsi="Times New Roman"/>
          <w:sz w:val="28"/>
          <w:szCs w:val="28"/>
        </w:rPr>
        <w:t> </w:t>
      </w:r>
      <w:r w:rsidR="009A5E75" w:rsidRPr="00807F63">
        <w:rPr>
          <w:rFonts w:ascii="Times New Roman" w:hAnsi="Times New Roman"/>
          <w:sz w:val="28"/>
          <w:szCs w:val="28"/>
        </w:rPr>
        <w:t>о</w:t>
      </w:r>
      <w:r w:rsidRPr="00807F63">
        <w:rPr>
          <w:rFonts w:ascii="Times New Roman" w:hAnsi="Times New Roman"/>
          <w:sz w:val="28"/>
          <w:szCs w:val="28"/>
        </w:rPr>
        <w:t xml:space="preserve">птимальной скоростью. </w:t>
      </w:r>
      <w:r w:rsidRPr="003A0398">
        <w:rPr>
          <w:rFonts w:ascii="Times New Roman" w:hAnsi="Times New Roman"/>
          <w:sz w:val="28"/>
          <w:szCs w:val="28"/>
        </w:rPr>
        <w:t>Выбор диаметров труб водоводов</w:t>
      </w:r>
      <w:r w:rsidR="009A5E75" w:rsidRPr="003A0398">
        <w:rPr>
          <w:rFonts w:ascii="Times New Roman" w:hAnsi="Times New Roman"/>
          <w:sz w:val="28"/>
          <w:szCs w:val="28"/>
        </w:rPr>
        <w:t xml:space="preserve"> и</w:t>
      </w:r>
      <w:r w:rsidR="009A5E75">
        <w:rPr>
          <w:rFonts w:ascii="Times New Roman" w:hAnsi="Times New Roman"/>
          <w:sz w:val="28"/>
          <w:szCs w:val="28"/>
        </w:rPr>
        <w:t> </w:t>
      </w:r>
      <w:r w:rsidR="009A5E75" w:rsidRPr="003A0398">
        <w:rPr>
          <w:rFonts w:ascii="Times New Roman" w:hAnsi="Times New Roman"/>
          <w:sz w:val="28"/>
          <w:szCs w:val="28"/>
        </w:rPr>
        <w:t>в</w:t>
      </w:r>
      <w:r w:rsidRPr="003A0398">
        <w:rPr>
          <w:rFonts w:ascii="Times New Roman" w:hAnsi="Times New Roman"/>
          <w:sz w:val="28"/>
          <w:szCs w:val="28"/>
        </w:rPr>
        <w:t>одопроводных сетей надлежит производить</w:t>
      </w:r>
      <w:r w:rsidR="009A5E75" w:rsidRPr="003A0398">
        <w:rPr>
          <w:rFonts w:ascii="Times New Roman" w:hAnsi="Times New Roman"/>
          <w:sz w:val="28"/>
          <w:szCs w:val="28"/>
        </w:rPr>
        <w:t xml:space="preserve"> на</w:t>
      </w:r>
      <w:r w:rsidR="009A5E75">
        <w:rPr>
          <w:rFonts w:ascii="Times New Roman" w:hAnsi="Times New Roman"/>
          <w:sz w:val="28"/>
          <w:szCs w:val="28"/>
        </w:rPr>
        <w:t> </w:t>
      </w:r>
      <w:r w:rsidR="009A5E75" w:rsidRPr="003A0398">
        <w:rPr>
          <w:rFonts w:ascii="Times New Roman" w:hAnsi="Times New Roman"/>
          <w:sz w:val="28"/>
          <w:szCs w:val="28"/>
        </w:rPr>
        <w:t>о</w:t>
      </w:r>
      <w:r w:rsidRPr="003A0398">
        <w:rPr>
          <w:rFonts w:ascii="Times New Roman" w:hAnsi="Times New Roman"/>
          <w:sz w:val="28"/>
          <w:szCs w:val="28"/>
        </w:rPr>
        <w:t xml:space="preserve">сновании проекта водоснабжения </w:t>
      </w:r>
      <w:r>
        <w:rPr>
          <w:rFonts w:ascii="Times New Roman" w:hAnsi="Times New Roman"/>
          <w:sz w:val="28"/>
          <w:szCs w:val="28"/>
        </w:rPr>
        <w:t>населённых пунктов</w:t>
      </w:r>
      <w:r w:rsidRPr="003A0398">
        <w:rPr>
          <w:rFonts w:ascii="Times New Roman" w:hAnsi="Times New Roman"/>
          <w:sz w:val="28"/>
          <w:szCs w:val="28"/>
        </w:rPr>
        <w:t>, учитывая при этом условия</w:t>
      </w:r>
      <w:r w:rsidR="009A5E75" w:rsidRPr="003A0398">
        <w:rPr>
          <w:rFonts w:ascii="Times New Roman" w:hAnsi="Times New Roman"/>
          <w:sz w:val="28"/>
          <w:szCs w:val="28"/>
        </w:rPr>
        <w:t xml:space="preserve"> их</w:t>
      </w:r>
      <w:r w:rsidR="009A5E75">
        <w:rPr>
          <w:rFonts w:ascii="Times New Roman" w:hAnsi="Times New Roman"/>
          <w:sz w:val="28"/>
          <w:szCs w:val="28"/>
        </w:rPr>
        <w:t> </w:t>
      </w:r>
      <w:r w:rsidR="009A5E75" w:rsidRPr="003A0398">
        <w:rPr>
          <w:rFonts w:ascii="Times New Roman" w:hAnsi="Times New Roman"/>
          <w:sz w:val="28"/>
          <w:szCs w:val="28"/>
        </w:rPr>
        <w:t>р</w:t>
      </w:r>
      <w:r w:rsidRPr="003A0398">
        <w:rPr>
          <w:rFonts w:ascii="Times New Roman" w:hAnsi="Times New Roman"/>
          <w:sz w:val="28"/>
          <w:szCs w:val="28"/>
        </w:rPr>
        <w:t>аботы при аварийном выключении отдельных участков.</w:t>
      </w:r>
      <w:r w:rsidR="009A5E75" w:rsidRPr="003A0398">
        <w:rPr>
          <w:rFonts w:ascii="Times New Roman" w:hAnsi="Times New Roman"/>
          <w:sz w:val="28"/>
          <w:szCs w:val="28"/>
        </w:rPr>
        <w:t xml:space="preserve"> В</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оответствии</w:t>
      </w:r>
      <w:r w:rsidR="009A5E75" w:rsidRPr="003A0398">
        <w:rPr>
          <w:rFonts w:ascii="Times New Roman" w:hAnsi="Times New Roman"/>
          <w:sz w:val="28"/>
          <w:szCs w:val="28"/>
        </w:rPr>
        <w:t xml:space="preserve"> с</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П 31.13330.2012 «Водоснабжение. Наружные сети</w:t>
      </w:r>
      <w:r w:rsidR="009A5E75" w:rsidRPr="003A0398">
        <w:rPr>
          <w:rFonts w:ascii="Times New Roman" w:hAnsi="Times New Roman"/>
          <w:sz w:val="28"/>
          <w:szCs w:val="28"/>
        </w:rPr>
        <w:t xml:space="preserve"> и</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ооружения» диаметр труб водопровода</w:t>
      </w:r>
      <w:r w:rsidR="009A5E75" w:rsidRPr="003A0398">
        <w:rPr>
          <w:rFonts w:ascii="Times New Roman" w:hAnsi="Times New Roman"/>
          <w:sz w:val="28"/>
          <w:szCs w:val="28"/>
        </w:rPr>
        <w:t xml:space="preserve"> в</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ельских населённых пунктах должен быть</w:t>
      </w:r>
      <w:r w:rsidR="009A5E75" w:rsidRPr="003A0398">
        <w:rPr>
          <w:rFonts w:ascii="Times New Roman" w:hAnsi="Times New Roman"/>
          <w:sz w:val="28"/>
          <w:szCs w:val="28"/>
        </w:rPr>
        <w:t xml:space="preserve"> не</w:t>
      </w:r>
      <w:r w:rsidR="009A5E75">
        <w:rPr>
          <w:rFonts w:ascii="Times New Roman" w:hAnsi="Times New Roman"/>
          <w:sz w:val="28"/>
          <w:szCs w:val="28"/>
        </w:rPr>
        <w:t> </w:t>
      </w:r>
      <w:r w:rsidR="009A5E75" w:rsidRPr="003A0398">
        <w:rPr>
          <w:rFonts w:ascii="Times New Roman" w:hAnsi="Times New Roman"/>
          <w:sz w:val="28"/>
          <w:szCs w:val="28"/>
        </w:rPr>
        <w:t>м</w:t>
      </w:r>
      <w:r w:rsidRPr="003A0398">
        <w:rPr>
          <w:rFonts w:ascii="Times New Roman" w:hAnsi="Times New Roman"/>
          <w:sz w:val="28"/>
          <w:szCs w:val="28"/>
        </w:rPr>
        <w:t>енее 75 мм.</w:t>
      </w:r>
      <w:r>
        <w:rPr>
          <w:rFonts w:ascii="Times New Roman" w:hAnsi="Times New Roman"/>
          <w:sz w:val="28"/>
          <w:szCs w:val="28"/>
        </w:rPr>
        <w:t xml:space="preserve"> </w:t>
      </w:r>
    </w:p>
    <w:p w14:paraId="4CB223B3" w14:textId="77777777" w:rsidR="003A0398" w:rsidRPr="003A0398" w:rsidRDefault="00807F63" w:rsidP="005E6B35">
      <w:pPr>
        <w:spacing w:after="0" w:line="240" w:lineRule="auto"/>
        <w:ind w:firstLine="709"/>
        <w:contextualSpacing/>
        <w:jc w:val="both"/>
        <w:rPr>
          <w:rFonts w:ascii="Times New Roman" w:hAnsi="Times New Roman"/>
          <w:sz w:val="28"/>
          <w:szCs w:val="28"/>
        </w:rPr>
      </w:pPr>
      <w:r w:rsidRPr="00807F63">
        <w:rPr>
          <w:rFonts w:ascii="Times New Roman" w:hAnsi="Times New Roman"/>
          <w:sz w:val="28"/>
          <w:szCs w:val="28"/>
        </w:rPr>
        <w:t xml:space="preserve">Материал водопроводных сетей </w:t>
      </w:r>
      <w:r>
        <w:rPr>
          <w:rFonts w:ascii="Times New Roman" w:hAnsi="Times New Roman"/>
          <w:sz w:val="28"/>
          <w:szCs w:val="28"/>
        </w:rPr>
        <w:t>–</w:t>
      </w:r>
      <w:r w:rsidRPr="00807F63">
        <w:rPr>
          <w:rFonts w:ascii="Times New Roman" w:hAnsi="Times New Roman"/>
          <w:sz w:val="28"/>
          <w:szCs w:val="28"/>
        </w:rPr>
        <w:t xml:space="preserve"> полимер.</w:t>
      </w:r>
    </w:p>
    <w:p w14:paraId="69106836" w14:textId="193AED21" w:rsidR="003A0398" w:rsidRPr="003A0398" w:rsidRDefault="003A0398" w:rsidP="003A0398">
      <w:pPr>
        <w:spacing w:after="0" w:line="240" w:lineRule="auto"/>
        <w:ind w:firstLine="709"/>
        <w:contextualSpacing/>
        <w:jc w:val="both"/>
        <w:rPr>
          <w:rFonts w:ascii="Times New Roman" w:hAnsi="Times New Roman"/>
          <w:sz w:val="28"/>
          <w:szCs w:val="28"/>
        </w:rPr>
      </w:pPr>
      <w:r w:rsidRPr="003A0398">
        <w:rPr>
          <w:rFonts w:ascii="Times New Roman" w:hAnsi="Times New Roman"/>
          <w:sz w:val="28"/>
          <w:szCs w:val="28"/>
        </w:rPr>
        <w:t>Расположение линий водопровода</w:t>
      </w:r>
      <w:r w:rsidR="009A5E75" w:rsidRPr="003A0398">
        <w:rPr>
          <w:rFonts w:ascii="Times New Roman" w:hAnsi="Times New Roman"/>
          <w:sz w:val="28"/>
          <w:szCs w:val="28"/>
        </w:rPr>
        <w:t xml:space="preserve"> на</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хеме генерального плана,</w:t>
      </w:r>
      <w:r w:rsidR="009A5E75" w:rsidRPr="003A0398">
        <w:rPr>
          <w:rFonts w:ascii="Times New Roman" w:hAnsi="Times New Roman"/>
          <w:sz w:val="28"/>
          <w:szCs w:val="28"/>
        </w:rPr>
        <w:t xml:space="preserve"> а</w:t>
      </w:r>
      <w:r w:rsidR="009A5E75">
        <w:rPr>
          <w:rFonts w:ascii="Times New Roman" w:hAnsi="Times New Roman"/>
          <w:sz w:val="28"/>
          <w:szCs w:val="28"/>
        </w:rPr>
        <w:t> </w:t>
      </w:r>
      <w:r w:rsidR="009A5E75" w:rsidRPr="003A0398">
        <w:rPr>
          <w:rFonts w:ascii="Times New Roman" w:hAnsi="Times New Roman"/>
          <w:sz w:val="28"/>
          <w:szCs w:val="28"/>
        </w:rPr>
        <w:t>т</w:t>
      </w:r>
      <w:r w:rsidRPr="003A0398">
        <w:rPr>
          <w:rFonts w:ascii="Times New Roman" w:hAnsi="Times New Roman"/>
          <w:sz w:val="28"/>
          <w:szCs w:val="28"/>
        </w:rPr>
        <w:t>акже минимальные расстояния</w:t>
      </w:r>
      <w:r w:rsidR="009A5E75" w:rsidRPr="003A0398">
        <w:rPr>
          <w:rFonts w:ascii="Times New Roman" w:hAnsi="Times New Roman"/>
          <w:sz w:val="28"/>
          <w:szCs w:val="28"/>
        </w:rPr>
        <w:t xml:space="preserve"> в</w:t>
      </w:r>
      <w:r w:rsidR="009A5E75">
        <w:rPr>
          <w:rFonts w:ascii="Times New Roman" w:hAnsi="Times New Roman"/>
          <w:sz w:val="28"/>
          <w:szCs w:val="28"/>
        </w:rPr>
        <w:t> </w:t>
      </w:r>
      <w:r w:rsidR="009A5E75" w:rsidRPr="003A0398">
        <w:rPr>
          <w:rFonts w:ascii="Times New Roman" w:hAnsi="Times New Roman"/>
          <w:sz w:val="28"/>
          <w:szCs w:val="28"/>
        </w:rPr>
        <w:t>п</w:t>
      </w:r>
      <w:r w:rsidRPr="003A0398">
        <w:rPr>
          <w:rFonts w:ascii="Times New Roman" w:hAnsi="Times New Roman"/>
          <w:sz w:val="28"/>
          <w:szCs w:val="28"/>
        </w:rPr>
        <w:t>лане</w:t>
      </w:r>
      <w:r w:rsidR="009A5E75" w:rsidRPr="003A0398">
        <w:rPr>
          <w:rFonts w:ascii="Times New Roman" w:hAnsi="Times New Roman"/>
          <w:sz w:val="28"/>
          <w:szCs w:val="28"/>
        </w:rPr>
        <w:t xml:space="preserve"> и</w:t>
      </w:r>
      <w:r w:rsidR="009A5E75">
        <w:rPr>
          <w:rFonts w:ascii="Times New Roman" w:hAnsi="Times New Roman"/>
          <w:sz w:val="28"/>
          <w:szCs w:val="28"/>
        </w:rPr>
        <w:t> </w:t>
      </w:r>
      <w:r w:rsidR="009A5E75" w:rsidRPr="003A0398">
        <w:rPr>
          <w:rFonts w:ascii="Times New Roman" w:hAnsi="Times New Roman"/>
          <w:sz w:val="28"/>
          <w:szCs w:val="28"/>
        </w:rPr>
        <w:t>п</w:t>
      </w:r>
      <w:r w:rsidRPr="003A0398">
        <w:rPr>
          <w:rFonts w:ascii="Times New Roman" w:hAnsi="Times New Roman"/>
          <w:sz w:val="28"/>
          <w:szCs w:val="28"/>
        </w:rPr>
        <w:t>ри пересечениях</w:t>
      </w:r>
      <w:r w:rsidR="009A5E75" w:rsidRPr="003A0398">
        <w:rPr>
          <w:rFonts w:ascii="Times New Roman" w:hAnsi="Times New Roman"/>
          <w:sz w:val="28"/>
          <w:szCs w:val="28"/>
        </w:rPr>
        <w:t xml:space="preserve"> от</w:t>
      </w:r>
      <w:r w:rsidR="009A5E75">
        <w:rPr>
          <w:rFonts w:ascii="Times New Roman" w:hAnsi="Times New Roman"/>
          <w:sz w:val="28"/>
          <w:szCs w:val="28"/>
        </w:rPr>
        <w:t> </w:t>
      </w:r>
      <w:r w:rsidR="009A5E75" w:rsidRPr="003A0398">
        <w:rPr>
          <w:rFonts w:ascii="Times New Roman" w:hAnsi="Times New Roman"/>
          <w:sz w:val="28"/>
          <w:szCs w:val="28"/>
        </w:rPr>
        <w:t>н</w:t>
      </w:r>
      <w:r w:rsidRPr="003A0398">
        <w:rPr>
          <w:rFonts w:ascii="Times New Roman" w:hAnsi="Times New Roman"/>
          <w:sz w:val="28"/>
          <w:szCs w:val="28"/>
        </w:rPr>
        <w:t>аружной поверхности труб</w:t>
      </w:r>
      <w:r w:rsidR="009A5E75" w:rsidRPr="003A0398">
        <w:rPr>
          <w:rFonts w:ascii="Times New Roman" w:hAnsi="Times New Roman"/>
          <w:sz w:val="28"/>
          <w:szCs w:val="28"/>
        </w:rPr>
        <w:t xml:space="preserve"> до</w:t>
      </w:r>
      <w:r w:rsidR="009A5E75">
        <w:rPr>
          <w:rFonts w:ascii="Times New Roman" w:hAnsi="Times New Roman"/>
          <w:sz w:val="28"/>
          <w:szCs w:val="28"/>
        </w:rPr>
        <w:t> </w:t>
      </w:r>
      <w:r w:rsidR="009A5E75" w:rsidRPr="003A0398">
        <w:rPr>
          <w:rFonts w:ascii="Times New Roman" w:hAnsi="Times New Roman"/>
          <w:sz w:val="28"/>
          <w:szCs w:val="28"/>
        </w:rPr>
        <w:t>с</w:t>
      </w:r>
      <w:r w:rsidRPr="003A0398">
        <w:rPr>
          <w:rFonts w:ascii="Times New Roman" w:hAnsi="Times New Roman"/>
          <w:sz w:val="28"/>
          <w:szCs w:val="28"/>
        </w:rPr>
        <w:t>ооружений</w:t>
      </w:r>
      <w:r w:rsidR="009A5E75" w:rsidRPr="003A0398">
        <w:rPr>
          <w:rFonts w:ascii="Times New Roman" w:hAnsi="Times New Roman"/>
          <w:sz w:val="28"/>
          <w:szCs w:val="28"/>
        </w:rPr>
        <w:t xml:space="preserve"> и</w:t>
      </w:r>
      <w:r w:rsidR="009A5E75">
        <w:rPr>
          <w:rFonts w:ascii="Times New Roman" w:hAnsi="Times New Roman"/>
          <w:sz w:val="28"/>
          <w:szCs w:val="28"/>
        </w:rPr>
        <w:t> </w:t>
      </w:r>
      <w:r w:rsidR="009A5E75" w:rsidRPr="003A0398">
        <w:rPr>
          <w:rFonts w:ascii="Times New Roman" w:hAnsi="Times New Roman"/>
          <w:sz w:val="28"/>
          <w:szCs w:val="28"/>
        </w:rPr>
        <w:t>и</w:t>
      </w:r>
      <w:r w:rsidRPr="003A0398">
        <w:rPr>
          <w:rFonts w:ascii="Times New Roman" w:hAnsi="Times New Roman"/>
          <w:sz w:val="28"/>
          <w:szCs w:val="28"/>
        </w:rPr>
        <w:t xml:space="preserve">нженерных сетей должны приниматься согласно СП </w:t>
      </w:r>
      <w:r w:rsidR="004F570C">
        <w:rPr>
          <w:rFonts w:ascii="Times New Roman" w:hAnsi="Times New Roman"/>
          <w:sz w:val="28"/>
          <w:szCs w:val="28"/>
        </w:rPr>
        <w:t>42.13330.2016</w:t>
      </w:r>
      <w:r w:rsidRPr="003A0398">
        <w:rPr>
          <w:rFonts w:ascii="Times New Roman" w:hAnsi="Times New Roman"/>
          <w:sz w:val="28"/>
          <w:szCs w:val="28"/>
        </w:rPr>
        <w:t xml:space="preserve">. </w:t>
      </w:r>
    </w:p>
    <w:p w14:paraId="357AC5D2" w14:textId="275FAFD0" w:rsidR="003A7901" w:rsidRPr="003A7901" w:rsidRDefault="003A7901" w:rsidP="003A0398">
      <w:pPr>
        <w:spacing w:after="0" w:line="240" w:lineRule="auto"/>
        <w:ind w:firstLine="709"/>
        <w:contextualSpacing/>
        <w:jc w:val="both"/>
        <w:rPr>
          <w:rFonts w:ascii="Times New Roman" w:hAnsi="Times New Roman"/>
          <w:sz w:val="28"/>
          <w:szCs w:val="28"/>
          <w:lang w:bidi="ru-RU"/>
        </w:rPr>
      </w:pPr>
      <w:r w:rsidRPr="003A7901">
        <w:rPr>
          <w:rFonts w:ascii="Times New Roman" w:hAnsi="Times New Roman"/>
          <w:sz w:val="28"/>
          <w:szCs w:val="28"/>
          <w:lang w:bidi="ru-RU"/>
        </w:rPr>
        <w:t>Основные направления, принципы, задачи</w:t>
      </w:r>
      <w:r w:rsidR="009A5E75" w:rsidRPr="003A7901">
        <w:rPr>
          <w:rFonts w:ascii="Times New Roman" w:hAnsi="Times New Roman"/>
          <w:sz w:val="28"/>
          <w:szCs w:val="28"/>
          <w:lang w:bidi="ru-RU"/>
        </w:rPr>
        <w:t xml:space="preserve"> и</w:t>
      </w:r>
      <w:r w:rsidR="009A5E75">
        <w:rPr>
          <w:rFonts w:ascii="Times New Roman" w:hAnsi="Times New Roman"/>
          <w:sz w:val="28"/>
          <w:szCs w:val="28"/>
          <w:lang w:bidi="ru-RU"/>
        </w:rPr>
        <w:t> </w:t>
      </w:r>
      <w:r w:rsidR="009A5E75" w:rsidRPr="003A7901">
        <w:rPr>
          <w:rFonts w:ascii="Times New Roman" w:hAnsi="Times New Roman"/>
          <w:sz w:val="28"/>
          <w:szCs w:val="28"/>
          <w:lang w:bidi="ru-RU"/>
        </w:rPr>
        <w:t>п</w:t>
      </w:r>
      <w:r w:rsidRPr="003A7901">
        <w:rPr>
          <w:rFonts w:ascii="Times New Roman" w:hAnsi="Times New Roman"/>
          <w:sz w:val="28"/>
          <w:szCs w:val="28"/>
          <w:lang w:bidi="ru-RU"/>
        </w:rPr>
        <w:t>оказатели развития централизованн</w:t>
      </w:r>
      <w:r w:rsidR="00891FAF">
        <w:rPr>
          <w:rFonts w:ascii="Times New Roman" w:hAnsi="Times New Roman"/>
          <w:sz w:val="28"/>
          <w:szCs w:val="28"/>
          <w:lang w:bidi="ru-RU"/>
        </w:rPr>
        <w:t>ой</w:t>
      </w:r>
      <w:r w:rsidRPr="003A7901">
        <w:rPr>
          <w:rFonts w:ascii="Times New Roman" w:hAnsi="Times New Roman"/>
          <w:sz w:val="28"/>
          <w:szCs w:val="28"/>
          <w:lang w:bidi="ru-RU"/>
        </w:rPr>
        <w:t xml:space="preserve"> систем</w:t>
      </w:r>
      <w:r w:rsidR="00891FAF">
        <w:rPr>
          <w:rFonts w:ascii="Times New Roman" w:hAnsi="Times New Roman"/>
          <w:sz w:val="28"/>
          <w:szCs w:val="28"/>
          <w:lang w:bidi="ru-RU"/>
        </w:rPr>
        <w:t>ы</w:t>
      </w:r>
      <w:r w:rsidRPr="003A7901">
        <w:rPr>
          <w:rFonts w:ascii="Times New Roman" w:hAnsi="Times New Roman"/>
          <w:sz w:val="28"/>
          <w:szCs w:val="28"/>
          <w:lang w:bidi="ru-RU"/>
        </w:rPr>
        <w:t xml:space="preserve"> водоснабжения.</w:t>
      </w:r>
    </w:p>
    <w:p w14:paraId="4203D9D6" w14:textId="2B669A84"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повышение качества питьевой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г</w:t>
      </w:r>
      <w:r w:rsidRPr="003A7901">
        <w:rPr>
          <w:rFonts w:ascii="Times New Roman" w:hAnsi="Times New Roman"/>
          <w:sz w:val="28"/>
          <w:szCs w:val="28"/>
        </w:rPr>
        <w:t>орячей воды;</w:t>
      </w:r>
    </w:p>
    <w:p w14:paraId="28C8CAB3" w14:textId="10E1395B"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повышение надёжности водоснабжения</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ыделением объектов централизованных систем водоснабжения, которые необходимо построить, модернизировать или реконструировать;</w:t>
      </w:r>
    </w:p>
    <w:p w14:paraId="3A14F458"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повышение качества обслуживания абонентов;</w:t>
      </w:r>
    </w:p>
    <w:p w14:paraId="50EE9A1A" w14:textId="69A18C6D"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энергосбережение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овышение энергетической эффективности объектов централизованных систем водоснабжения;</w:t>
      </w:r>
    </w:p>
    <w:p w14:paraId="6C9AB1E2"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снижение удельных расходов энергетических ресурсов;</w:t>
      </w:r>
    </w:p>
    <w:p w14:paraId="05A70E29" w14:textId="7609AA61"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lastRenderedPageBreak/>
        <w:t>подключение</w:t>
      </w:r>
      <w:r w:rsidR="009A5E75" w:rsidRPr="003A7901">
        <w:rPr>
          <w:rFonts w:ascii="Times New Roman" w:hAnsi="Times New Roman"/>
          <w:sz w:val="28"/>
          <w:szCs w:val="28"/>
        </w:rPr>
        <w:t xml:space="preserve"> к</w:t>
      </w:r>
      <w:r w:rsidR="009A5E75">
        <w:rPr>
          <w:rFonts w:ascii="Times New Roman" w:hAnsi="Times New Roman"/>
          <w:sz w:val="28"/>
          <w:szCs w:val="28"/>
        </w:rPr>
        <w:t> </w:t>
      </w:r>
      <w:r w:rsidR="009A5E75" w:rsidRPr="003A7901">
        <w:rPr>
          <w:rFonts w:ascii="Times New Roman" w:hAnsi="Times New Roman"/>
          <w:sz w:val="28"/>
          <w:szCs w:val="28"/>
        </w:rPr>
        <w:t>ц</w:t>
      </w:r>
      <w:r w:rsidRPr="003A7901">
        <w:rPr>
          <w:rFonts w:ascii="Times New Roman" w:hAnsi="Times New Roman"/>
          <w:sz w:val="28"/>
          <w:szCs w:val="28"/>
        </w:rPr>
        <w:t>ентрализованным системам водоснабжения новых абонентов</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казанием мест</w:t>
      </w:r>
      <w:r w:rsidR="009A5E75" w:rsidRPr="003A7901">
        <w:rPr>
          <w:rFonts w:ascii="Times New Roman" w:hAnsi="Times New Roman"/>
          <w:sz w:val="28"/>
          <w:szCs w:val="28"/>
        </w:rPr>
        <w:t xml:space="preserve"> их</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асположения, нагрузок</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роков подключения,</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ыделением объектов, строительство которых финансируется</w:t>
      </w:r>
      <w:r w:rsidR="009A5E75" w:rsidRPr="003A7901">
        <w:rPr>
          <w:rFonts w:ascii="Times New Roman" w:hAnsi="Times New Roman"/>
          <w:sz w:val="28"/>
          <w:szCs w:val="28"/>
        </w:rPr>
        <w:t xml:space="preserve"> за</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чёт утверждённой</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становленном порядке платы</w:t>
      </w:r>
      <w:r w:rsidR="009A5E75" w:rsidRPr="003A7901">
        <w:rPr>
          <w:rFonts w:ascii="Times New Roman" w:hAnsi="Times New Roman"/>
          <w:sz w:val="28"/>
          <w:szCs w:val="28"/>
        </w:rPr>
        <w:t xml:space="preserve"> за</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одключение;</w:t>
      </w:r>
    </w:p>
    <w:p w14:paraId="74D6F376" w14:textId="55228839"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защиту централизованных систем водоснабжения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их</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тдельных объектов</w:t>
      </w:r>
      <w:r w:rsidR="009A5E75" w:rsidRPr="003A7901">
        <w:rPr>
          <w:rFonts w:ascii="Times New Roman" w:hAnsi="Times New Roman"/>
          <w:sz w:val="28"/>
          <w:szCs w:val="28"/>
        </w:rPr>
        <w:t xml:space="preserve"> от</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гроз техногенного, природного характера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еррористических актов, предотвращение возникновения аварийных ситуаций, снижение риска</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мягчение последствий чрезвычайных ситуаций.</w:t>
      </w:r>
    </w:p>
    <w:p w14:paraId="7546FB63" w14:textId="6B0E9B7B" w:rsidR="003A7901" w:rsidRPr="003A7901" w:rsidRDefault="00891FAF" w:rsidP="003A7901">
      <w:pPr>
        <w:spacing w:after="0" w:line="240" w:lineRule="auto"/>
        <w:ind w:firstLine="709"/>
        <w:jc w:val="both"/>
        <w:rPr>
          <w:rFonts w:ascii="Times New Roman" w:hAnsi="Times New Roman"/>
          <w:sz w:val="28"/>
          <w:szCs w:val="28"/>
        </w:rPr>
      </w:pPr>
      <w:r>
        <w:rPr>
          <w:rFonts w:ascii="Times New Roman" w:hAnsi="Times New Roman"/>
          <w:sz w:val="28"/>
          <w:szCs w:val="28"/>
        </w:rPr>
        <w:t>На расчётный срок</w:t>
      </w:r>
      <w:r w:rsidR="003A7901" w:rsidRPr="003A7901">
        <w:rPr>
          <w:rFonts w:ascii="Times New Roman" w:hAnsi="Times New Roman"/>
          <w:sz w:val="28"/>
          <w:szCs w:val="28"/>
        </w:rPr>
        <w:t xml:space="preserve"> генерального плана необходимо выполнить проект зон санитарной охраны водозаборов подземных вод</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ц</w:t>
      </w:r>
      <w:r w:rsidR="003A7901" w:rsidRPr="003A7901">
        <w:rPr>
          <w:rFonts w:ascii="Times New Roman" w:hAnsi="Times New Roman"/>
          <w:sz w:val="28"/>
          <w:szCs w:val="28"/>
        </w:rPr>
        <w:t>елью определения границ трёх поясов зон санитарной охраны, организации защиты площадок водозаборов</w:t>
      </w:r>
      <w:r w:rsidR="009A5E75" w:rsidRPr="003A7901">
        <w:rPr>
          <w:rFonts w:ascii="Times New Roman" w:hAnsi="Times New Roman"/>
          <w:sz w:val="28"/>
          <w:szCs w:val="28"/>
        </w:rPr>
        <w:t xml:space="preserve"> от</w:t>
      </w:r>
      <w:r w:rsidR="009A5E75">
        <w:rPr>
          <w:rFonts w:ascii="Times New Roman" w:hAnsi="Times New Roman"/>
          <w:sz w:val="28"/>
          <w:szCs w:val="28"/>
        </w:rPr>
        <w:t> </w:t>
      </w:r>
      <w:r w:rsidR="009A5E75" w:rsidRPr="003A7901">
        <w:rPr>
          <w:rFonts w:ascii="Times New Roman" w:hAnsi="Times New Roman"/>
          <w:sz w:val="28"/>
          <w:szCs w:val="28"/>
        </w:rPr>
        <w:t>с</w:t>
      </w:r>
      <w:r w:rsidR="003A7901" w:rsidRPr="003A7901">
        <w:rPr>
          <w:rFonts w:ascii="Times New Roman" w:hAnsi="Times New Roman"/>
          <w:sz w:val="28"/>
          <w:szCs w:val="28"/>
        </w:rPr>
        <w:t>лучайного или умышленного загрязнения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п</w:t>
      </w:r>
      <w:r w:rsidR="003A7901" w:rsidRPr="003A7901">
        <w:rPr>
          <w:rFonts w:ascii="Times New Roman" w:hAnsi="Times New Roman"/>
          <w:sz w:val="28"/>
          <w:szCs w:val="28"/>
        </w:rPr>
        <w:t>овреждения,</w:t>
      </w:r>
      <w:r w:rsidR="009A5E75" w:rsidRPr="003A7901">
        <w:rPr>
          <w:rFonts w:ascii="Times New Roman" w:hAnsi="Times New Roman"/>
          <w:sz w:val="28"/>
          <w:szCs w:val="28"/>
        </w:rPr>
        <w:t xml:space="preserve"> а</w:t>
      </w:r>
      <w:r w:rsidR="009A5E75">
        <w:rPr>
          <w:rFonts w:ascii="Times New Roman" w:hAnsi="Times New Roman"/>
          <w:sz w:val="28"/>
          <w:szCs w:val="28"/>
        </w:rPr>
        <w:t> </w:t>
      </w:r>
      <w:r w:rsidR="009A5E75" w:rsidRPr="003A7901">
        <w:rPr>
          <w:rFonts w:ascii="Times New Roman" w:hAnsi="Times New Roman"/>
          <w:sz w:val="28"/>
          <w:szCs w:val="28"/>
        </w:rPr>
        <w:t>т</w:t>
      </w:r>
      <w:r w:rsidR="003A7901" w:rsidRPr="003A7901">
        <w:rPr>
          <w:rFonts w:ascii="Times New Roman" w:hAnsi="Times New Roman"/>
          <w:sz w:val="28"/>
          <w:szCs w:val="28"/>
        </w:rPr>
        <w:t xml:space="preserve">акже предупреждения загрязнения воды источников водоснабжения. </w:t>
      </w:r>
      <w:r w:rsidR="00285346">
        <w:rPr>
          <w:rFonts w:ascii="Times New Roman" w:hAnsi="Times New Roman"/>
          <w:sz w:val="28"/>
          <w:szCs w:val="28"/>
        </w:rPr>
        <w:t>Процедура</w:t>
      </w:r>
      <w:r w:rsidR="009A5E75">
        <w:rPr>
          <w:rFonts w:ascii="Times New Roman" w:hAnsi="Times New Roman"/>
          <w:sz w:val="28"/>
          <w:szCs w:val="28"/>
        </w:rPr>
        <w:t xml:space="preserve"> и т</w:t>
      </w:r>
      <w:r w:rsidR="00285346">
        <w:rPr>
          <w:rFonts w:ascii="Times New Roman" w:hAnsi="Times New Roman"/>
          <w:sz w:val="28"/>
          <w:szCs w:val="28"/>
        </w:rPr>
        <w:t>ребования описаны</w:t>
      </w:r>
      <w:r w:rsidR="009A5E75">
        <w:rPr>
          <w:rFonts w:ascii="Times New Roman" w:hAnsi="Times New Roman"/>
          <w:sz w:val="28"/>
          <w:szCs w:val="28"/>
        </w:rPr>
        <w:t xml:space="preserve"> в р</w:t>
      </w:r>
      <w:r w:rsidR="00285346">
        <w:rPr>
          <w:rFonts w:ascii="Times New Roman" w:hAnsi="Times New Roman"/>
          <w:sz w:val="28"/>
          <w:szCs w:val="28"/>
        </w:rPr>
        <w:t>азд. 5.5.</w:t>
      </w:r>
    </w:p>
    <w:p w14:paraId="3F26F92E" w14:textId="0752535E" w:rsidR="00411C3A" w:rsidRPr="00411C3A" w:rsidRDefault="00411C3A" w:rsidP="00411C3A">
      <w:pPr>
        <w:spacing w:after="0" w:line="240" w:lineRule="auto"/>
        <w:ind w:firstLine="709"/>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 xml:space="preserve">При разработке Генерального плана </w:t>
      </w:r>
      <w:r w:rsidR="008819F5">
        <w:rPr>
          <w:rFonts w:ascii="Times New Roman" w:eastAsia="Times New Roman" w:hAnsi="Times New Roman"/>
          <w:sz w:val="28"/>
          <w:szCs w:val="28"/>
          <w:lang w:eastAsia="ru-RU"/>
        </w:rPr>
        <w:t>Октябрьского</w:t>
      </w:r>
      <w:r w:rsidR="00807F63">
        <w:rPr>
          <w:rFonts w:ascii="Times New Roman" w:eastAsia="Times New Roman" w:hAnsi="Times New Roman"/>
          <w:sz w:val="28"/>
          <w:szCs w:val="28"/>
          <w:lang w:eastAsia="ru-RU"/>
        </w:rPr>
        <w:t xml:space="preserve"> сельсовета </w:t>
      </w:r>
      <w:r w:rsidRPr="00411C3A">
        <w:rPr>
          <w:rFonts w:ascii="Times New Roman" w:eastAsia="Times New Roman" w:hAnsi="Times New Roman"/>
          <w:sz w:val="28"/>
          <w:szCs w:val="28"/>
          <w:lang w:eastAsia="ru-RU"/>
        </w:rPr>
        <w:t>необходимо предусмотреть следующие мероприятия</w:t>
      </w:r>
      <w:r w:rsidR="009A5E75" w:rsidRPr="00411C3A">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 xml:space="preserve">хране водных ресурсов: </w:t>
      </w:r>
    </w:p>
    <w:p w14:paraId="5532290F" w14:textId="6285BC95"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источником питьевого водоснабжения населённых пунктов являются подземные воды,</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ц</w:t>
      </w:r>
      <w:r w:rsidRPr="00411C3A">
        <w:rPr>
          <w:rFonts w:ascii="Times New Roman" w:eastAsia="Times New Roman" w:hAnsi="Times New Roman"/>
          <w:sz w:val="28"/>
          <w:szCs w:val="28"/>
          <w:lang w:eastAsia="ru-RU"/>
        </w:rPr>
        <w:t>елях охраны источника</w:t>
      </w:r>
      <w:r w:rsidR="009A5E75" w:rsidRPr="00411C3A">
        <w:rPr>
          <w:rFonts w:ascii="Times New Roman" w:eastAsia="Times New Roman" w:hAnsi="Times New Roman"/>
          <w:sz w:val="28"/>
          <w:szCs w:val="28"/>
          <w:lang w:eastAsia="ru-RU"/>
        </w:rPr>
        <w:t xml:space="preserve"> от</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з</w:t>
      </w:r>
      <w:r w:rsidRPr="00411C3A">
        <w:rPr>
          <w:rFonts w:ascii="Times New Roman" w:eastAsia="Times New Roman" w:hAnsi="Times New Roman"/>
          <w:sz w:val="28"/>
          <w:szCs w:val="28"/>
          <w:lang w:eastAsia="ru-RU"/>
        </w:rPr>
        <w:t>агрязнения должны быть организованы 3 пояса санитарной охраны. Соответственно должен быть разработан</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у</w:t>
      </w:r>
      <w:r w:rsidRPr="00411C3A">
        <w:rPr>
          <w:rFonts w:ascii="Times New Roman" w:eastAsia="Times New Roman" w:hAnsi="Times New Roman"/>
          <w:sz w:val="28"/>
          <w:szCs w:val="28"/>
          <w:lang w:eastAsia="ru-RU"/>
        </w:rPr>
        <w:t>тверждён</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оответствующем порядке проект зон санитарной охраны подземного водозабора хозяйственно-питьевого водоснабжения</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ланом мероприятий. Границы зон санитарной охраны источников питьевого водоснабжения должны быть занесены</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хему территориального планирования как зоны</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собыми условиями использования</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тображаться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Ф</w:t>
      </w:r>
      <w:r w:rsidRPr="00411C3A">
        <w:rPr>
          <w:rFonts w:ascii="Times New Roman" w:eastAsia="Times New Roman" w:hAnsi="Times New Roman"/>
          <w:sz w:val="28"/>
          <w:szCs w:val="28"/>
          <w:lang w:eastAsia="ru-RU"/>
        </w:rPr>
        <w:t xml:space="preserve">едеральной государственной информационной системе (далее – ФГИС ТП); </w:t>
      </w:r>
    </w:p>
    <w:p w14:paraId="005E0C01" w14:textId="736B2121"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сведения</w:t>
      </w:r>
      <w:r w:rsidR="009A5E75" w:rsidRPr="00411C3A">
        <w:rPr>
          <w:rFonts w:ascii="Times New Roman" w:eastAsia="Times New Roman" w:hAnsi="Times New Roman"/>
          <w:sz w:val="28"/>
          <w:szCs w:val="28"/>
          <w:lang w:eastAsia="ru-RU"/>
        </w:rPr>
        <w:t xml:space="preserve"> об</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у</w:t>
      </w:r>
      <w:r w:rsidRPr="00411C3A">
        <w:rPr>
          <w:rFonts w:ascii="Times New Roman" w:eastAsia="Times New Roman" w:hAnsi="Times New Roman"/>
          <w:sz w:val="28"/>
          <w:szCs w:val="28"/>
          <w:lang w:eastAsia="ru-RU"/>
        </w:rPr>
        <w:t>становленных водоохранных зонах</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рибрежных защитных полосах, зонах затопления, подтопления,</w:t>
      </w:r>
      <w:r w:rsidR="009A5E75" w:rsidRPr="00411C3A">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т</w:t>
      </w:r>
      <w:r w:rsidRPr="00411C3A">
        <w:rPr>
          <w:rFonts w:ascii="Times New Roman" w:eastAsia="Times New Roman" w:hAnsi="Times New Roman"/>
          <w:sz w:val="28"/>
          <w:szCs w:val="28"/>
          <w:lang w:eastAsia="ru-RU"/>
        </w:rPr>
        <w:t>акже других зонах</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собыми условиями</w:t>
      </w:r>
      <w:r w:rsidR="009A5E75" w:rsidRPr="00411C3A">
        <w:rPr>
          <w:rFonts w:ascii="Times New Roman" w:eastAsia="Times New Roman" w:hAnsi="Times New Roman"/>
          <w:sz w:val="28"/>
          <w:szCs w:val="28"/>
          <w:lang w:eastAsia="ru-RU"/>
        </w:rPr>
        <w:t xml:space="preserve"> их</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и</w:t>
      </w:r>
      <w:r w:rsidRPr="00411C3A">
        <w:rPr>
          <w:rFonts w:ascii="Times New Roman" w:eastAsia="Times New Roman" w:hAnsi="Times New Roman"/>
          <w:sz w:val="28"/>
          <w:szCs w:val="28"/>
          <w:lang w:eastAsia="ru-RU"/>
        </w:rPr>
        <w:t>спользования водных объектов, содержащиеся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р</w:t>
      </w:r>
      <w:r w:rsidRPr="00411C3A">
        <w:rPr>
          <w:rFonts w:ascii="Times New Roman" w:eastAsia="Times New Roman" w:hAnsi="Times New Roman"/>
          <w:sz w:val="28"/>
          <w:szCs w:val="28"/>
          <w:lang w:eastAsia="ru-RU"/>
        </w:rPr>
        <w:t>азделе «Водопользование» Государственного водного реестра, также подлежат отображению</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хеме территориального планирования как зоны</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собыми условиями использования</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тображаться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Ф</w:t>
      </w:r>
      <w:r w:rsidRPr="00411C3A">
        <w:rPr>
          <w:rFonts w:ascii="Times New Roman" w:eastAsia="Times New Roman" w:hAnsi="Times New Roman"/>
          <w:sz w:val="28"/>
          <w:szCs w:val="28"/>
          <w:lang w:eastAsia="ru-RU"/>
        </w:rPr>
        <w:t xml:space="preserve">ГИС ТП; </w:t>
      </w:r>
    </w:p>
    <w:p w14:paraId="32FF36E4" w14:textId="0A72EC43"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при размещении объектов, согласно документу территориального планирования,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Pr="00411C3A">
        <w:rPr>
          <w:rFonts w:ascii="Times New Roman" w:eastAsia="Times New Roman" w:hAnsi="Times New Roman"/>
          <w:sz w:val="28"/>
          <w:szCs w:val="28"/>
          <w:lang w:eastAsia="ru-RU"/>
        </w:rPr>
        <w:t>одоохранных зонах</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рибрежных защитных полосах водных объектов особое внимание следует уделить организации достаточного количества мест для автотранспорта</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борудуемых стоянках (как</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ж</w:t>
      </w:r>
      <w:r w:rsidRPr="00411C3A">
        <w:rPr>
          <w:rFonts w:ascii="Times New Roman" w:eastAsia="Times New Roman" w:hAnsi="Times New Roman"/>
          <w:sz w:val="28"/>
          <w:szCs w:val="28"/>
          <w:lang w:eastAsia="ru-RU"/>
        </w:rPr>
        <w:t>илых кварталах, так</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м</w:t>
      </w:r>
      <w:r w:rsidRPr="00411C3A">
        <w:rPr>
          <w:rFonts w:ascii="Times New Roman" w:eastAsia="Times New Roman" w:hAnsi="Times New Roman"/>
          <w:sz w:val="28"/>
          <w:szCs w:val="28"/>
          <w:lang w:eastAsia="ru-RU"/>
        </w:rPr>
        <w:t>естах массового отдыха). При развитии рекреационных зон</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Pr="00411C3A">
        <w:rPr>
          <w:rFonts w:ascii="Times New Roman" w:eastAsia="Times New Roman" w:hAnsi="Times New Roman"/>
          <w:sz w:val="28"/>
          <w:szCs w:val="28"/>
          <w:lang w:eastAsia="ru-RU"/>
        </w:rPr>
        <w:t>одных объектах поселения необходимо предусмотреть комплекс технических</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рганизационных мероприятий, исключающих движение</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 xml:space="preserve">тоянку автотранспорта вне предназначенных для этого мест; </w:t>
      </w:r>
    </w:p>
    <w:p w14:paraId="03E988F9" w14:textId="734A7D0F"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при планировании развития территорий, входящих</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 xml:space="preserve">остав зон санитарной охраны водозаборных узлов, необходимо обратить особое </w:t>
      </w:r>
      <w:r w:rsidRPr="00411C3A">
        <w:rPr>
          <w:rFonts w:ascii="Times New Roman" w:eastAsia="Times New Roman" w:hAnsi="Times New Roman"/>
          <w:sz w:val="28"/>
          <w:szCs w:val="28"/>
          <w:lang w:eastAsia="ru-RU"/>
        </w:rPr>
        <w:lastRenderedPageBreak/>
        <w:t>внимание</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н</w:t>
      </w:r>
      <w:r w:rsidRPr="00411C3A">
        <w:rPr>
          <w:rFonts w:ascii="Times New Roman" w:eastAsia="Times New Roman" w:hAnsi="Times New Roman"/>
          <w:sz w:val="28"/>
          <w:szCs w:val="28"/>
          <w:lang w:eastAsia="ru-RU"/>
        </w:rPr>
        <w:t>едопустимость размещения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г</w:t>
      </w:r>
      <w:r w:rsidRPr="00411C3A">
        <w:rPr>
          <w:rFonts w:ascii="Times New Roman" w:eastAsia="Times New Roman" w:hAnsi="Times New Roman"/>
          <w:sz w:val="28"/>
          <w:szCs w:val="28"/>
          <w:lang w:eastAsia="ru-RU"/>
        </w:rPr>
        <w:t>раницах 2 пояса зоны санитарной охраны (далее – ЗСО) складов горюче-смазочных материалов, ядохимикатов</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м</w:t>
      </w:r>
      <w:r w:rsidRPr="00411C3A">
        <w:rPr>
          <w:rFonts w:ascii="Times New Roman" w:eastAsia="Times New Roman" w:hAnsi="Times New Roman"/>
          <w:sz w:val="28"/>
          <w:szCs w:val="28"/>
          <w:lang w:eastAsia="ru-RU"/>
        </w:rPr>
        <w:t>инеральных удобрений, накопителей промстоков, шламохранилищ</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д</w:t>
      </w:r>
      <w:r w:rsidRPr="00411C3A">
        <w:rPr>
          <w:rFonts w:ascii="Times New Roman" w:eastAsia="Times New Roman" w:hAnsi="Times New Roman"/>
          <w:sz w:val="28"/>
          <w:szCs w:val="28"/>
          <w:lang w:eastAsia="ru-RU"/>
        </w:rPr>
        <w:t>ругих объектов, обусловливающих опасность химического загрязнения. Размещение объектов, являющихся потенциальными источниками загрязнения подземных вод, допускается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ределах третьего пояса ЗСО</w:t>
      </w:r>
      <w:r w:rsidR="009A5E75" w:rsidRPr="00411C3A">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огласованию</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рганами Роспотребнадзора только при условии выполнения специальных мероприятий</w:t>
      </w:r>
      <w:r w:rsidR="009A5E75" w:rsidRPr="00411C3A">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з</w:t>
      </w:r>
      <w:r w:rsidRPr="00411C3A">
        <w:rPr>
          <w:rFonts w:ascii="Times New Roman" w:eastAsia="Times New Roman" w:hAnsi="Times New Roman"/>
          <w:sz w:val="28"/>
          <w:szCs w:val="28"/>
          <w:lang w:eastAsia="ru-RU"/>
        </w:rPr>
        <w:t xml:space="preserve">ащите водоносного горизонта; </w:t>
      </w:r>
    </w:p>
    <w:p w14:paraId="3138668A" w14:textId="59272AE7"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одним</w:t>
      </w:r>
      <w:r w:rsidR="009A5E75" w:rsidRPr="00411C3A">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сновных мероприятий, направленных</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у</w:t>
      </w:r>
      <w:r w:rsidRPr="00411C3A">
        <w:rPr>
          <w:rFonts w:ascii="Times New Roman" w:eastAsia="Times New Roman" w:hAnsi="Times New Roman"/>
          <w:sz w:val="28"/>
          <w:szCs w:val="28"/>
          <w:lang w:eastAsia="ru-RU"/>
        </w:rPr>
        <w:t>лучшение качества воды</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Pr="00411C3A">
        <w:rPr>
          <w:rFonts w:ascii="Times New Roman" w:eastAsia="Times New Roman" w:hAnsi="Times New Roman"/>
          <w:sz w:val="28"/>
          <w:szCs w:val="28"/>
          <w:lang w:eastAsia="ru-RU"/>
        </w:rPr>
        <w:t xml:space="preserve">одных объектах </w:t>
      </w:r>
      <w:r w:rsidR="008819F5">
        <w:rPr>
          <w:rFonts w:ascii="Times New Roman" w:eastAsia="Times New Roman" w:hAnsi="Times New Roman"/>
          <w:sz w:val="28"/>
          <w:szCs w:val="28"/>
          <w:lang w:eastAsia="ru-RU"/>
        </w:rPr>
        <w:t>сельсовета,</w:t>
      </w:r>
      <w:r w:rsidRPr="00411C3A">
        <w:rPr>
          <w:rFonts w:ascii="Times New Roman" w:eastAsia="Times New Roman" w:hAnsi="Times New Roman"/>
          <w:sz w:val="28"/>
          <w:szCs w:val="28"/>
          <w:lang w:eastAsia="ru-RU"/>
        </w:rPr>
        <w:t xml:space="preserve"> является строительство (реконструкция) очистных сооружений. Доведение сточных вод</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чистных сооружениях</w:t>
      </w:r>
      <w:r w:rsidR="009A5E75" w:rsidRPr="00411C3A">
        <w:rPr>
          <w:rFonts w:ascii="Times New Roman" w:eastAsia="Times New Roman" w:hAnsi="Times New Roman"/>
          <w:sz w:val="28"/>
          <w:szCs w:val="28"/>
          <w:lang w:eastAsia="ru-RU"/>
        </w:rPr>
        <w:t xml:space="preserve"> до</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н</w:t>
      </w:r>
      <w:r w:rsidRPr="00411C3A">
        <w:rPr>
          <w:rFonts w:ascii="Times New Roman" w:eastAsia="Times New Roman" w:hAnsi="Times New Roman"/>
          <w:sz w:val="28"/>
          <w:szCs w:val="28"/>
          <w:lang w:eastAsia="ru-RU"/>
        </w:rPr>
        <w:t>ормативного качества позволит улучшить качество воды</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Pr="00411C3A">
        <w:rPr>
          <w:rFonts w:ascii="Times New Roman" w:eastAsia="Times New Roman" w:hAnsi="Times New Roman"/>
          <w:sz w:val="28"/>
          <w:szCs w:val="28"/>
          <w:lang w:eastAsia="ru-RU"/>
        </w:rPr>
        <w:t xml:space="preserve">одных объектах, оздоровить общую санитарную обстановку; </w:t>
      </w:r>
    </w:p>
    <w:p w14:paraId="5BC28ACE" w14:textId="61B2B126"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необходимо исключить сброс без очистки поверхностных стоков, формирующихся</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у</w:t>
      </w:r>
      <w:r w:rsidRPr="00411C3A">
        <w:rPr>
          <w:rFonts w:ascii="Times New Roman" w:eastAsia="Times New Roman" w:hAnsi="Times New Roman"/>
          <w:sz w:val="28"/>
          <w:szCs w:val="28"/>
          <w:lang w:eastAsia="ru-RU"/>
        </w:rPr>
        <w:t>рбанизированных территориях. Территории, вновь застраиваемые</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оответствии</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г</w:t>
      </w:r>
      <w:r w:rsidRPr="00411C3A">
        <w:rPr>
          <w:rFonts w:ascii="Times New Roman" w:eastAsia="Times New Roman" w:hAnsi="Times New Roman"/>
          <w:sz w:val="28"/>
          <w:szCs w:val="28"/>
          <w:lang w:eastAsia="ru-RU"/>
        </w:rPr>
        <w:t>радостроительным планом, должны оснащаться системами ливневой канализации, отводящими поверхностные стоки</w:t>
      </w:r>
      <w:r w:rsidR="009A5E75" w:rsidRPr="00411C3A">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о</w:t>
      </w:r>
      <w:r w:rsidRPr="00411C3A">
        <w:rPr>
          <w:rFonts w:ascii="Times New Roman" w:eastAsia="Times New Roman" w:hAnsi="Times New Roman"/>
          <w:sz w:val="28"/>
          <w:szCs w:val="28"/>
          <w:lang w:eastAsia="ru-RU"/>
        </w:rPr>
        <w:t xml:space="preserve">чистные сооружения; </w:t>
      </w:r>
    </w:p>
    <w:p w14:paraId="5153F666" w14:textId="2E0091C5"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при развитии пригородной зоны, прилегающей</w:t>
      </w:r>
      <w:r w:rsidR="009A5E75" w:rsidRPr="00411C3A">
        <w:rPr>
          <w:rFonts w:ascii="Times New Roman" w:eastAsia="Times New Roman" w:hAnsi="Times New Roman"/>
          <w:sz w:val="28"/>
          <w:szCs w:val="28"/>
          <w:lang w:eastAsia="ru-RU"/>
        </w:rPr>
        <w:t xml:space="preserve"> к</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в</w:t>
      </w:r>
      <w:r w:rsidRPr="00411C3A">
        <w:rPr>
          <w:rFonts w:ascii="Times New Roman" w:eastAsia="Times New Roman" w:hAnsi="Times New Roman"/>
          <w:sz w:val="28"/>
          <w:szCs w:val="28"/>
          <w:lang w:eastAsia="ru-RU"/>
        </w:rPr>
        <w:t>одным объектам, необходимо соблюдать ограничения</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г</w:t>
      </w:r>
      <w:r w:rsidRPr="00411C3A">
        <w:rPr>
          <w:rFonts w:ascii="Times New Roman" w:eastAsia="Times New Roman" w:hAnsi="Times New Roman"/>
          <w:sz w:val="28"/>
          <w:szCs w:val="28"/>
          <w:lang w:eastAsia="ru-RU"/>
        </w:rPr>
        <w:t>раницах водоохранных зон</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рибрежных защитных полос водных объектов,</w:t>
      </w:r>
      <w:r w:rsidR="009A5E75" w:rsidRPr="00411C3A">
        <w:rPr>
          <w:rFonts w:ascii="Times New Roman" w:eastAsia="Times New Roman" w:hAnsi="Times New Roman"/>
          <w:sz w:val="28"/>
          <w:szCs w:val="28"/>
          <w:lang w:eastAsia="ru-RU"/>
        </w:rPr>
        <w:t xml:space="preserve"> а</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т</w:t>
      </w:r>
      <w:r w:rsidRPr="00411C3A">
        <w:rPr>
          <w:rFonts w:ascii="Times New Roman" w:eastAsia="Times New Roman" w:hAnsi="Times New Roman"/>
          <w:sz w:val="28"/>
          <w:szCs w:val="28"/>
          <w:lang w:eastAsia="ru-RU"/>
        </w:rPr>
        <w:t>акже</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г</w:t>
      </w:r>
      <w:r w:rsidRPr="00411C3A">
        <w:rPr>
          <w:rFonts w:ascii="Times New Roman" w:eastAsia="Times New Roman" w:hAnsi="Times New Roman"/>
          <w:sz w:val="28"/>
          <w:szCs w:val="28"/>
          <w:lang w:eastAsia="ru-RU"/>
        </w:rPr>
        <w:t xml:space="preserve">раницах поясов санитарной охраны водозаборов; </w:t>
      </w:r>
    </w:p>
    <w:p w14:paraId="1D2080AC" w14:textId="704130E8" w:rsidR="00411C3A" w:rsidRPr="00411C3A" w:rsidRDefault="00411C3A" w:rsidP="00411C3A">
      <w:pPr>
        <w:numPr>
          <w:ilvl w:val="0"/>
          <w:numId w:val="14"/>
        </w:numPr>
        <w:spacing w:after="0" w:line="240" w:lineRule="auto"/>
        <w:jc w:val="both"/>
        <w:rPr>
          <w:rFonts w:ascii="Times New Roman" w:eastAsia="Times New Roman" w:hAnsi="Times New Roman"/>
          <w:sz w:val="28"/>
          <w:szCs w:val="28"/>
          <w:lang w:eastAsia="ru-RU"/>
        </w:rPr>
      </w:pPr>
      <w:r w:rsidRPr="00411C3A">
        <w:rPr>
          <w:rFonts w:ascii="Times New Roman" w:eastAsia="Times New Roman" w:hAnsi="Times New Roman"/>
          <w:sz w:val="28"/>
          <w:szCs w:val="28"/>
          <w:lang w:eastAsia="ru-RU"/>
        </w:rPr>
        <w:t>при внесении изменений</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роект необходимо учитывать установленные водоохранные зоны</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рибрежные защитные полосы водных объектов</w:t>
      </w:r>
      <w:r w:rsidR="009A5E75" w:rsidRPr="00411C3A">
        <w:rPr>
          <w:rFonts w:ascii="Times New Roman" w:eastAsia="Times New Roman" w:hAnsi="Times New Roman"/>
          <w:sz w:val="28"/>
          <w:szCs w:val="28"/>
          <w:lang w:eastAsia="ru-RU"/>
        </w:rPr>
        <w:t xml:space="preserve"> во</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и</w:t>
      </w:r>
      <w:r w:rsidRPr="00411C3A">
        <w:rPr>
          <w:rFonts w:ascii="Times New Roman" w:eastAsia="Times New Roman" w:hAnsi="Times New Roman"/>
          <w:sz w:val="28"/>
          <w:szCs w:val="28"/>
          <w:lang w:eastAsia="ru-RU"/>
        </w:rPr>
        <w:t>збежание загрязнения окружающей среды,</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ч</w:t>
      </w:r>
      <w:r w:rsidRPr="00411C3A">
        <w:rPr>
          <w:rFonts w:ascii="Times New Roman" w:eastAsia="Times New Roman" w:hAnsi="Times New Roman"/>
          <w:sz w:val="28"/>
          <w:szCs w:val="28"/>
          <w:lang w:eastAsia="ru-RU"/>
        </w:rPr>
        <w:t>астности водных объектов. Хозяйственную деятельность</w:t>
      </w:r>
      <w:r w:rsidR="009A5E75" w:rsidRPr="00411C3A">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п</w:t>
      </w:r>
      <w:r w:rsidRPr="00411C3A">
        <w:rPr>
          <w:rFonts w:ascii="Times New Roman" w:eastAsia="Times New Roman" w:hAnsi="Times New Roman"/>
          <w:sz w:val="28"/>
          <w:szCs w:val="28"/>
          <w:lang w:eastAsia="ru-RU"/>
        </w:rPr>
        <w:t>ределах водоохранной зоны следует осуществлять</w:t>
      </w:r>
      <w:r w:rsidR="009A5E75" w:rsidRPr="00411C3A">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с</w:t>
      </w:r>
      <w:r w:rsidRPr="00411C3A">
        <w:rPr>
          <w:rFonts w:ascii="Times New Roman" w:eastAsia="Times New Roman" w:hAnsi="Times New Roman"/>
          <w:sz w:val="28"/>
          <w:szCs w:val="28"/>
          <w:lang w:eastAsia="ru-RU"/>
        </w:rPr>
        <w:t>облюдением мероприятий, предотвращающих загрязнение, засорение вод</w:t>
      </w:r>
      <w:r w:rsidR="009A5E75" w:rsidRPr="00411C3A">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11C3A">
        <w:rPr>
          <w:rFonts w:ascii="Times New Roman" w:eastAsia="Times New Roman" w:hAnsi="Times New Roman"/>
          <w:sz w:val="28"/>
          <w:szCs w:val="28"/>
          <w:lang w:eastAsia="ru-RU"/>
        </w:rPr>
        <w:t>з</w:t>
      </w:r>
      <w:r w:rsidRPr="00411C3A">
        <w:rPr>
          <w:rFonts w:ascii="Times New Roman" w:eastAsia="Times New Roman" w:hAnsi="Times New Roman"/>
          <w:sz w:val="28"/>
          <w:szCs w:val="28"/>
          <w:lang w:eastAsia="ru-RU"/>
        </w:rPr>
        <w:t xml:space="preserve">аиление русел, истощение водотоков. </w:t>
      </w:r>
    </w:p>
    <w:p w14:paraId="02F50341" w14:textId="77777777" w:rsidR="00411C3A" w:rsidRPr="003A7901" w:rsidRDefault="00411C3A" w:rsidP="003A7901">
      <w:pPr>
        <w:spacing w:after="0" w:line="240" w:lineRule="auto"/>
        <w:ind w:firstLine="709"/>
        <w:jc w:val="both"/>
        <w:rPr>
          <w:rFonts w:ascii="Times New Roman" w:eastAsia="Times New Roman" w:hAnsi="Times New Roman"/>
          <w:sz w:val="28"/>
          <w:szCs w:val="28"/>
          <w:lang w:eastAsia="ru-RU"/>
        </w:rPr>
      </w:pPr>
    </w:p>
    <w:p w14:paraId="0C8A9402" w14:textId="77777777" w:rsidR="003A7901" w:rsidRPr="0000229E"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299" w:name="_Toc468971956"/>
      <w:bookmarkStart w:id="300" w:name="_Toc475037122"/>
      <w:bookmarkStart w:id="301" w:name="_Toc44393741"/>
      <w:r w:rsidRPr="0000229E">
        <w:rPr>
          <w:rFonts w:ascii="Times New Roman" w:hAnsi="Times New Roman"/>
          <w:sz w:val="28"/>
        </w:rPr>
        <w:t>Водоотведение</w:t>
      </w:r>
      <w:bookmarkEnd w:id="299"/>
      <w:bookmarkEnd w:id="300"/>
      <w:bookmarkEnd w:id="301"/>
    </w:p>
    <w:p w14:paraId="3B5CB778" w14:textId="77777777" w:rsidR="003A7901" w:rsidRPr="003A7901" w:rsidRDefault="003A7901" w:rsidP="003A7901">
      <w:pPr>
        <w:spacing w:after="0" w:line="240" w:lineRule="auto"/>
        <w:rPr>
          <w:rFonts w:ascii="Times New Roman" w:hAnsi="Times New Roman"/>
          <w:sz w:val="16"/>
          <w:szCs w:val="16"/>
          <w:lang w:eastAsia="ru-RU"/>
        </w:rPr>
      </w:pPr>
    </w:p>
    <w:p w14:paraId="1E00C894" w14:textId="668277C4" w:rsidR="001D7D2F" w:rsidRPr="001D7D2F" w:rsidRDefault="006805C0" w:rsidP="001D7D2F">
      <w:pPr>
        <w:spacing w:after="0" w:line="240" w:lineRule="auto"/>
        <w:ind w:firstLine="709"/>
        <w:jc w:val="both"/>
        <w:rPr>
          <w:rFonts w:ascii="Times New Roman" w:eastAsia="Times New Roman" w:hAnsi="Times New Roman"/>
          <w:sz w:val="28"/>
          <w:szCs w:val="28"/>
          <w:lang w:eastAsia="ru-RU"/>
        </w:rPr>
      </w:pPr>
      <w:r w:rsidRPr="006805C0">
        <w:rPr>
          <w:rFonts w:ascii="Times New Roman" w:eastAsia="Times New Roman" w:hAnsi="Times New Roman"/>
          <w:sz w:val="28"/>
          <w:szCs w:val="28"/>
          <w:lang w:eastAsia="ru-RU"/>
        </w:rPr>
        <w:t xml:space="preserve">Система водоотведения </w:t>
      </w:r>
      <w:r w:rsidR="008819F5">
        <w:rPr>
          <w:rFonts w:ascii="Times New Roman" w:eastAsia="Times New Roman" w:hAnsi="Times New Roman"/>
          <w:sz w:val="28"/>
          <w:szCs w:val="28"/>
          <w:lang w:eastAsia="ru-RU"/>
        </w:rPr>
        <w:t>Октябрьского</w:t>
      </w:r>
      <w:r w:rsidR="0034005A">
        <w:rPr>
          <w:rFonts w:ascii="Times New Roman" w:eastAsia="Times New Roman" w:hAnsi="Times New Roman"/>
          <w:sz w:val="28"/>
          <w:szCs w:val="28"/>
          <w:lang w:eastAsia="ru-RU"/>
        </w:rPr>
        <w:t xml:space="preserve"> сельсовета </w:t>
      </w:r>
      <w:r w:rsidRPr="006805C0">
        <w:rPr>
          <w:rFonts w:ascii="Times New Roman" w:eastAsia="Times New Roman" w:hAnsi="Times New Roman"/>
          <w:sz w:val="28"/>
          <w:szCs w:val="28"/>
          <w:lang w:eastAsia="ru-RU"/>
        </w:rPr>
        <w:t>предусматривается</w:t>
      </w:r>
      <w:r w:rsidR="009A5E75" w:rsidRPr="006805C0">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у</w:t>
      </w:r>
      <w:r w:rsidRPr="006805C0">
        <w:rPr>
          <w:rFonts w:ascii="Times New Roman" w:eastAsia="Times New Roman" w:hAnsi="Times New Roman"/>
          <w:sz w:val="28"/>
          <w:szCs w:val="28"/>
          <w:lang w:eastAsia="ru-RU"/>
        </w:rPr>
        <w:t>чётом развития</w:t>
      </w:r>
      <w:r w:rsidR="009A5E75" w:rsidRPr="006805C0">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р</w:t>
      </w:r>
      <w:r w:rsidRPr="006805C0">
        <w:rPr>
          <w:rFonts w:ascii="Times New Roman" w:eastAsia="Times New Roman" w:hAnsi="Times New Roman"/>
          <w:sz w:val="28"/>
          <w:szCs w:val="28"/>
          <w:lang w:eastAsia="ru-RU"/>
        </w:rPr>
        <w:t>асчётный срок (20</w:t>
      </w:r>
      <w:r w:rsidR="00B41EB7">
        <w:rPr>
          <w:rFonts w:ascii="Times New Roman" w:eastAsia="Times New Roman" w:hAnsi="Times New Roman"/>
          <w:sz w:val="28"/>
          <w:szCs w:val="28"/>
          <w:lang w:eastAsia="ru-RU"/>
        </w:rPr>
        <w:t>40</w:t>
      </w:r>
      <w:r w:rsidRPr="006805C0">
        <w:rPr>
          <w:rFonts w:ascii="Times New Roman" w:eastAsia="Times New Roman" w:hAnsi="Times New Roman"/>
          <w:sz w:val="28"/>
          <w:szCs w:val="28"/>
          <w:lang w:eastAsia="ru-RU"/>
        </w:rPr>
        <w:t xml:space="preserve"> год).</w:t>
      </w:r>
      <w:r w:rsidR="009A5E75" w:rsidRPr="006805C0">
        <w:rPr>
          <w:rFonts w:ascii="Times New Roman" w:eastAsia="Times New Roman" w:hAnsi="Times New Roman"/>
          <w:sz w:val="28"/>
          <w:szCs w:val="28"/>
          <w:lang w:eastAsia="ru-RU"/>
        </w:rPr>
        <w:t xml:space="preserve"> </w:t>
      </w:r>
      <w:r w:rsidR="009A5E75" w:rsidRPr="001D7D2F">
        <w:rPr>
          <w:rFonts w:ascii="Times New Roman" w:eastAsia="Times New Roman" w:hAnsi="Times New Roman"/>
          <w:sz w:val="28"/>
          <w:szCs w:val="28"/>
          <w:lang w:eastAsia="ru-RU"/>
        </w:rPr>
        <w:t>В</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ц</w:t>
      </w:r>
      <w:r w:rsidR="001D7D2F" w:rsidRPr="001D7D2F">
        <w:rPr>
          <w:rFonts w:ascii="Times New Roman" w:eastAsia="Times New Roman" w:hAnsi="Times New Roman"/>
          <w:sz w:val="28"/>
          <w:szCs w:val="28"/>
          <w:lang w:eastAsia="ru-RU"/>
        </w:rPr>
        <w:t>елях улучшения экологической обстановки</w:t>
      </w:r>
      <w:r w:rsidR="009A5E75" w:rsidRPr="001D7D2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т</w:t>
      </w:r>
      <w:r w:rsidR="001D7D2F" w:rsidRPr="001D7D2F">
        <w:rPr>
          <w:rFonts w:ascii="Times New Roman" w:eastAsia="Times New Roman" w:hAnsi="Times New Roman"/>
          <w:sz w:val="28"/>
          <w:szCs w:val="28"/>
          <w:lang w:eastAsia="ru-RU"/>
        </w:rPr>
        <w:t xml:space="preserve">ерритории </w:t>
      </w:r>
      <w:r w:rsidR="008819F5">
        <w:rPr>
          <w:rFonts w:ascii="Times New Roman" w:eastAsia="Times New Roman" w:hAnsi="Times New Roman"/>
          <w:sz w:val="28"/>
          <w:szCs w:val="28"/>
          <w:lang w:eastAsia="ru-RU"/>
        </w:rPr>
        <w:t xml:space="preserve">Октябрьского </w:t>
      </w:r>
      <w:r w:rsidR="001D7D2F" w:rsidRPr="001D7D2F">
        <w:rPr>
          <w:rFonts w:ascii="Times New Roman" w:eastAsia="Times New Roman" w:hAnsi="Times New Roman"/>
          <w:sz w:val="28"/>
          <w:szCs w:val="28"/>
          <w:lang w:eastAsia="ru-RU"/>
        </w:rPr>
        <w:t xml:space="preserve">сельсовета генеральным планом предлагается организация комбинированной системы водоотведения. </w:t>
      </w:r>
      <w:r w:rsidR="008819F5">
        <w:rPr>
          <w:rFonts w:ascii="Times New Roman" w:eastAsia="Times New Roman" w:hAnsi="Times New Roman"/>
          <w:sz w:val="28"/>
          <w:szCs w:val="28"/>
          <w:lang w:eastAsia="ru-RU"/>
        </w:rPr>
        <w:t>Централизованное водоотведение рекомендуется организовать в с. Нагорное, в остальных населённых пунктах – децентрализованное. Децентрализованную с</w:t>
      </w:r>
      <w:r w:rsidR="001D7D2F" w:rsidRPr="001D7D2F">
        <w:rPr>
          <w:rFonts w:ascii="Times New Roman" w:eastAsia="Times New Roman" w:hAnsi="Times New Roman"/>
          <w:sz w:val="28"/>
          <w:szCs w:val="28"/>
          <w:lang w:eastAsia="ru-RU"/>
        </w:rPr>
        <w:t>истему водоотведения предусмотрено организовать посредством установки герметичных выгребов полной заводской готовности,</w:t>
      </w:r>
      <w:r w:rsidR="009A5E75" w:rsidRPr="001D7D2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п</w:t>
      </w:r>
      <w:r w:rsidR="001D7D2F" w:rsidRPr="001D7D2F">
        <w:rPr>
          <w:rFonts w:ascii="Times New Roman" w:eastAsia="Times New Roman" w:hAnsi="Times New Roman"/>
          <w:sz w:val="28"/>
          <w:szCs w:val="28"/>
          <w:lang w:eastAsia="ru-RU"/>
        </w:rPr>
        <w:t>оследующим вывозом стоков</w:t>
      </w:r>
      <w:r w:rsidR="009A5E75" w:rsidRPr="001D7D2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п</w:t>
      </w:r>
      <w:r w:rsidR="001D7D2F" w:rsidRPr="001D7D2F">
        <w:rPr>
          <w:rFonts w:ascii="Times New Roman" w:eastAsia="Times New Roman" w:hAnsi="Times New Roman"/>
          <w:sz w:val="28"/>
          <w:szCs w:val="28"/>
          <w:lang w:eastAsia="ru-RU"/>
        </w:rPr>
        <w:t>роектируемые канализационные очистные сооружения (КОС).</w:t>
      </w:r>
    </w:p>
    <w:p w14:paraId="1F1B898B" w14:textId="23CBC610" w:rsidR="006805C0" w:rsidRPr="006805C0" w:rsidRDefault="001D7D2F" w:rsidP="001D7D2F">
      <w:pPr>
        <w:spacing w:after="0" w:line="240" w:lineRule="auto"/>
        <w:ind w:firstLine="709"/>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Размещение площад</w:t>
      </w:r>
      <w:r w:rsidR="008819F5">
        <w:rPr>
          <w:rFonts w:ascii="Times New Roman" w:eastAsia="Times New Roman" w:hAnsi="Times New Roman"/>
          <w:sz w:val="28"/>
          <w:szCs w:val="28"/>
          <w:lang w:eastAsia="ru-RU"/>
        </w:rPr>
        <w:t>ок</w:t>
      </w:r>
      <w:r w:rsidRPr="001D7D2F">
        <w:rPr>
          <w:rFonts w:ascii="Times New Roman" w:eastAsia="Times New Roman" w:hAnsi="Times New Roman"/>
          <w:sz w:val="28"/>
          <w:szCs w:val="28"/>
          <w:lang w:eastAsia="ru-RU"/>
        </w:rPr>
        <w:t xml:space="preserve"> КОС предусмотрено</w:t>
      </w:r>
      <w:r w:rsidR="009A5E75" w:rsidRPr="001D7D2F">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с</w:t>
      </w:r>
      <w:r w:rsidRPr="001D7D2F">
        <w:rPr>
          <w:rFonts w:ascii="Times New Roman" w:eastAsia="Times New Roman" w:hAnsi="Times New Roman"/>
          <w:sz w:val="28"/>
          <w:szCs w:val="28"/>
          <w:lang w:eastAsia="ru-RU"/>
        </w:rPr>
        <w:t xml:space="preserve">облюдением санитарно-защитных зон, предусмотренных СанПиН 2.2.1/2.1.1.1200-03 </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Санитарно-защитные </w:t>
      </w:r>
      <w:r w:rsidRPr="001D7D2F">
        <w:rPr>
          <w:rFonts w:ascii="Times New Roman" w:eastAsia="Times New Roman" w:hAnsi="Times New Roman"/>
          <w:sz w:val="28"/>
          <w:szCs w:val="28"/>
          <w:lang w:eastAsia="ru-RU"/>
        </w:rPr>
        <w:lastRenderedPageBreak/>
        <w:t>зоны</w:t>
      </w:r>
      <w:r w:rsidR="009A5E75" w:rsidRPr="001D7D2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с</w:t>
      </w:r>
      <w:r w:rsidRPr="001D7D2F">
        <w:rPr>
          <w:rFonts w:ascii="Times New Roman" w:eastAsia="Times New Roman" w:hAnsi="Times New Roman"/>
          <w:sz w:val="28"/>
          <w:szCs w:val="28"/>
          <w:lang w:eastAsia="ru-RU"/>
        </w:rPr>
        <w:t>анитарная классификация предприятий, сооружений</w:t>
      </w:r>
      <w:r w:rsidR="009A5E75" w:rsidRPr="001D7D2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и</w:t>
      </w:r>
      <w:r w:rsidRPr="001D7D2F">
        <w:rPr>
          <w:rFonts w:ascii="Times New Roman" w:eastAsia="Times New Roman" w:hAnsi="Times New Roman"/>
          <w:sz w:val="28"/>
          <w:szCs w:val="28"/>
          <w:lang w:eastAsia="ru-RU"/>
        </w:rPr>
        <w:t>ных объектов</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Для проведения качественной очистки канализационных стоков рекомендовано применить современные технологии</w:t>
      </w:r>
      <w:r w:rsidR="009A5E75" w:rsidRPr="001D7D2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п</w:t>
      </w:r>
      <w:r w:rsidRPr="001D7D2F">
        <w:rPr>
          <w:rFonts w:ascii="Times New Roman" w:eastAsia="Times New Roman" w:hAnsi="Times New Roman"/>
          <w:sz w:val="28"/>
          <w:szCs w:val="28"/>
          <w:lang w:eastAsia="ru-RU"/>
        </w:rPr>
        <w:t>редусмотреть весь комплекс оборудования для</w:t>
      </w:r>
      <w:r>
        <w:rPr>
          <w:rFonts w:ascii="Times New Roman" w:eastAsia="Times New Roman" w:hAnsi="Times New Roman"/>
          <w:sz w:val="28"/>
          <w:szCs w:val="28"/>
          <w:lang w:eastAsia="ru-RU"/>
        </w:rPr>
        <w:t xml:space="preserve"> </w:t>
      </w:r>
      <w:r w:rsidRPr="001D7D2F">
        <w:rPr>
          <w:rFonts w:ascii="Times New Roman" w:eastAsia="Times New Roman" w:hAnsi="Times New Roman"/>
          <w:sz w:val="28"/>
          <w:szCs w:val="28"/>
          <w:lang w:eastAsia="ru-RU"/>
        </w:rPr>
        <w:t>сокращения санитарно-защитной зоны. Сброс очищенных сточных вод предусмотрен</w:t>
      </w:r>
      <w:r w:rsidR="009A5E75" w:rsidRPr="001D7D2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р</w:t>
      </w:r>
      <w:r w:rsidRPr="001D7D2F">
        <w:rPr>
          <w:rFonts w:ascii="Times New Roman" w:eastAsia="Times New Roman" w:hAnsi="Times New Roman"/>
          <w:sz w:val="28"/>
          <w:szCs w:val="28"/>
          <w:lang w:eastAsia="ru-RU"/>
        </w:rPr>
        <w:t>ельеф</w:t>
      </w:r>
      <w:r w:rsidR="009A5E75">
        <w:rPr>
          <w:rFonts w:ascii="Times New Roman" w:eastAsia="Times New Roman" w:hAnsi="Times New Roman"/>
          <w:sz w:val="28"/>
          <w:szCs w:val="28"/>
          <w:lang w:eastAsia="ru-RU"/>
        </w:rPr>
        <w:t xml:space="preserve"> и в в</w:t>
      </w:r>
      <w:r w:rsidR="000056E1">
        <w:rPr>
          <w:rFonts w:ascii="Times New Roman" w:eastAsia="Times New Roman" w:hAnsi="Times New Roman"/>
          <w:sz w:val="28"/>
          <w:szCs w:val="28"/>
          <w:lang w:eastAsia="ru-RU"/>
        </w:rPr>
        <w:t>одотоки</w:t>
      </w:r>
      <w:r w:rsidRPr="001D7D2F">
        <w:rPr>
          <w:rFonts w:ascii="Times New Roman" w:eastAsia="Times New Roman" w:hAnsi="Times New Roman"/>
          <w:sz w:val="28"/>
          <w:szCs w:val="28"/>
          <w:lang w:eastAsia="ru-RU"/>
        </w:rPr>
        <w:t>.</w:t>
      </w:r>
    </w:p>
    <w:p w14:paraId="7E7860AD" w14:textId="6593A15F" w:rsidR="006805C0" w:rsidRPr="006805C0" w:rsidRDefault="006805C0" w:rsidP="006805C0">
      <w:pPr>
        <w:spacing w:after="0" w:line="240" w:lineRule="auto"/>
        <w:ind w:firstLine="709"/>
        <w:jc w:val="both"/>
        <w:rPr>
          <w:rFonts w:ascii="Times New Roman" w:eastAsia="Times New Roman" w:hAnsi="Times New Roman"/>
          <w:sz w:val="28"/>
          <w:szCs w:val="28"/>
          <w:lang w:eastAsia="ru-RU"/>
        </w:rPr>
      </w:pPr>
      <w:r w:rsidRPr="006805C0">
        <w:rPr>
          <w:rFonts w:ascii="Times New Roman" w:eastAsia="Times New Roman" w:hAnsi="Times New Roman"/>
          <w:sz w:val="28"/>
          <w:szCs w:val="28"/>
          <w:lang w:eastAsia="ru-RU"/>
        </w:rPr>
        <w:t xml:space="preserve">Диаметры канализационных сетей </w:t>
      </w:r>
      <w:r w:rsidR="00680574">
        <w:rPr>
          <w:rFonts w:ascii="Times New Roman" w:eastAsia="Times New Roman" w:hAnsi="Times New Roman"/>
          <w:sz w:val="28"/>
          <w:szCs w:val="28"/>
          <w:lang w:eastAsia="ru-RU"/>
        </w:rPr>
        <w:t xml:space="preserve">должны быть </w:t>
      </w:r>
      <w:r w:rsidRPr="006805C0">
        <w:rPr>
          <w:rFonts w:ascii="Times New Roman" w:eastAsia="Times New Roman" w:hAnsi="Times New Roman"/>
          <w:sz w:val="28"/>
          <w:szCs w:val="28"/>
          <w:lang w:eastAsia="ru-RU"/>
        </w:rPr>
        <w:t>рассчитаны</w:t>
      </w:r>
      <w:r w:rsidR="009A5E75" w:rsidRPr="006805C0">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у</w:t>
      </w:r>
      <w:r w:rsidRPr="006805C0">
        <w:rPr>
          <w:rFonts w:ascii="Times New Roman" w:eastAsia="Times New Roman" w:hAnsi="Times New Roman"/>
          <w:sz w:val="28"/>
          <w:szCs w:val="28"/>
          <w:lang w:eastAsia="ru-RU"/>
        </w:rPr>
        <w:t xml:space="preserve">словия пропуска максимального часового </w:t>
      </w:r>
      <w:r w:rsidR="00D52209" w:rsidRPr="006805C0">
        <w:rPr>
          <w:rFonts w:ascii="Times New Roman" w:eastAsia="Times New Roman" w:hAnsi="Times New Roman"/>
          <w:sz w:val="28"/>
          <w:szCs w:val="28"/>
          <w:lang w:eastAsia="ru-RU"/>
        </w:rPr>
        <w:t>объёма</w:t>
      </w:r>
      <w:r w:rsidRPr="006805C0">
        <w:rPr>
          <w:rFonts w:ascii="Times New Roman" w:eastAsia="Times New Roman" w:hAnsi="Times New Roman"/>
          <w:sz w:val="28"/>
          <w:szCs w:val="28"/>
          <w:lang w:eastAsia="ru-RU"/>
        </w:rPr>
        <w:t xml:space="preserve"> сточных вод. При рабочем проектировании необходимо выполнить </w:t>
      </w:r>
      <w:r w:rsidR="00D52209" w:rsidRPr="006805C0">
        <w:rPr>
          <w:rFonts w:ascii="Times New Roman" w:eastAsia="Times New Roman" w:hAnsi="Times New Roman"/>
          <w:sz w:val="28"/>
          <w:szCs w:val="28"/>
          <w:lang w:eastAsia="ru-RU"/>
        </w:rPr>
        <w:t>расчёт</w:t>
      </w:r>
      <w:r w:rsidRPr="006805C0">
        <w:rPr>
          <w:rFonts w:ascii="Times New Roman" w:eastAsia="Times New Roman" w:hAnsi="Times New Roman"/>
          <w:sz w:val="28"/>
          <w:szCs w:val="28"/>
          <w:lang w:eastAsia="ru-RU"/>
        </w:rPr>
        <w:t xml:space="preserve"> канализационной сети</w:t>
      </w:r>
      <w:r w:rsidR="009A5E75" w:rsidRPr="006805C0">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п</w:t>
      </w:r>
      <w:r w:rsidRPr="006805C0">
        <w:rPr>
          <w:rFonts w:ascii="Times New Roman" w:eastAsia="Times New Roman" w:hAnsi="Times New Roman"/>
          <w:sz w:val="28"/>
          <w:szCs w:val="28"/>
          <w:lang w:eastAsia="ru-RU"/>
        </w:rPr>
        <w:t>рименением специализированных программных комплексов</w:t>
      </w:r>
      <w:r w:rsidR="009A5E75" w:rsidRPr="006805C0">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у</w:t>
      </w:r>
      <w:r w:rsidRPr="006805C0">
        <w:rPr>
          <w:rFonts w:ascii="Times New Roman" w:eastAsia="Times New Roman" w:hAnsi="Times New Roman"/>
          <w:sz w:val="28"/>
          <w:szCs w:val="28"/>
          <w:lang w:eastAsia="ru-RU"/>
        </w:rPr>
        <w:t>точнить диаметры</w:t>
      </w:r>
      <w:r w:rsidR="009A5E75" w:rsidRPr="006805C0">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6805C0">
        <w:rPr>
          <w:rFonts w:ascii="Times New Roman" w:eastAsia="Times New Roman" w:hAnsi="Times New Roman"/>
          <w:sz w:val="28"/>
          <w:szCs w:val="28"/>
          <w:lang w:eastAsia="ru-RU"/>
        </w:rPr>
        <w:t>у</w:t>
      </w:r>
      <w:r w:rsidRPr="006805C0">
        <w:rPr>
          <w:rFonts w:ascii="Times New Roman" w:eastAsia="Times New Roman" w:hAnsi="Times New Roman"/>
          <w:sz w:val="28"/>
          <w:szCs w:val="28"/>
          <w:lang w:eastAsia="ru-RU"/>
        </w:rPr>
        <w:t>часткам.</w:t>
      </w:r>
    </w:p>
    <w:p w14:paraId="6B21BC1D" w14:textId="069F5B85" w:rsidR="000B14DF" w:rsidRPr="00020B70" w:rsidRDefault="000B14DF" w:rsidP="000B14DF">
      <w:pPr>
        <w:spacing w:after="0" w:line="240" w:lineRule="auto"/>
        <w:ind w:firstLine="709"/>
        <w:jc w:val="both"/>
        <w:rPr>
          <w:rFonts w:ascii="Times New Roman" w:eastAsia="Times New Roman" w:hAnsi="Times New Roman"/>
          <w:sz w:val="28"/>
          <w:szCs w:val="28"/>
          <w:lang w:eastAsia="ru-RU"/>
        </w:rPr>
      </w:pPr>
      <w:r w:rsidRPr="00020B70">
        <w:rPr>
          <w:rFonts w:ascii="Times New Roman" w:eastAsia="Times New Roman" w:hAnsi="Times New Roman"/>
          <w:sz w:val="28"/>
          <w:szCs w:val="28"/>
          <w:lang w:eastAsia="ru-RU"/>
        </w:rPr>
        <w:t>Централизованные схемы канализации проектируют объединёнными для жилых</w:t>
      </w:r>
      <w:r w:rsidR="009A5E75" w:rsidRPr="00020B70">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20B70">
        <w:rPr>
          <w:rFonts w:ascii="Times New Roman" w:eastAsia="Times New Roman" w:hAnsi="Times New Roman"/>
          <w:sz w:val="28"/>
          <w:szCs w:val="28"/>
          <w:lang w:eastAsia="ru-RU"/>
        </w:rPr>
        <w:t>п</w:t>
      </w:r>
      <w:r w:rsidRPr="00020B70">
        <w:rPr>
          <w:rFonts w:ascii="Times New Roman" w:eastAsia="Times New Roman" w:hAnsi="Times New Roman"/>
          <w:sz w:val="28"/>
          <w:szCs w:val="28"/>
          <w:lang w:eastAsia="ru-RU"/>
        </w:rPr>
        <w:t xml:space="preserve">роизводственных зон, исключая навозсодержащие сточные воды. </w:t>
      </w:r>
    </w:p>
    <w:p w14:paraId="083A9AB3" w14:textId="6D19F84A" w:rsidR="00CC0F11" w:rsidRPr="00797587" w:rsidRDefault="00CC0F11" w:rsidP="00CC0F11">
      <w:pPr>
        <w:spacing w:after="0" w:line="240" w:lineRule="auto"/>
        <w:ind w:firstLine="709"/>
        <w:contextualSpacing/>
        <w:jc w:val="both"/>
        <w:rPr>
          <w:rFonts w:ascii="Times New Roman" w:hAnsi="Times New Roman"/>
          <w:sz w:val="28"/>
          <w:szCs w:val="28"/>
        </w:rPr>
      </w:pPr>
      <w:r w:rsidRPr="006706ED">
        <w:rPr>
          <w:rFonts w:ascii="Times New Roman" w:hAnsi="Times New Roman"/>
          <w:sz w:val="28"/>
          <w:szCs w:val="28"/>
        </w:rPr>
        <w:t>Общий баланс притока сточных вод</w:t>
      </w:r>
      <w:r w:rsidR="009A5E75" w:rsidRPr="006706ED">
        <w:rPr>
          <w:rFonts w:ascii="Times New Roman" w:hAnsi="Times New Roman"/>
          <w:sz w:val="28"/>
          <w:szCs w:val="28"/>
        </w:rPr>
        <w:t xml:space="preserve"> с</w:t>
      </w:r>
      <w:r w:rsidR="009A5E75">
        <w:rPr>
          <w:rFonts w:ascii="Times New Roman" w:hAnsi="Times New Roman"/>
          <w:sz w:val="28"/>
          <w:szCs w:val="28"/>
        </w:rPr>
        <w:t> </w:t>
      </w:r>
      <w:r w:rsidR="009A5E75" w:rsidRPr="006706ED">
        <w:rPr>
          <w:rFonts w:ascii="Times New Roman" w:hAnsi="Times New Roman"/>
          <w:sz w:val="28"/>
          <w:szCs w:val="28"/>
        </w:rPr>
        <w:t>т</w:t>
      </w:r>
      <w:r w:rsidRPr="006706ED">
        <w:rPr>
          <w:rFonts w:ascii="Times New Roman" w:hAnsi="Times New Roman"/>
          <w:sz w:val="28"/>
          <w:szCs w:val="28"/>
        </w:rPr>
        <w:t xml:space="preserve">ерритории </w:t>
      </w:r>
      <w:r>
        <w:rPr>
          <w:rFonts w:ascii="Times New Roman" w:hAnsi="Times New Roman"/>
          <w:sz w:val="28"/>
          <w:szCs w:val="28"/>
        </w:rPr>
        <w:t>анализируемых населённых пунктов</w:t>
      </w:r>
      <w:r w:rsidR="009A5E75">
        <w:rPr>
          <w:rFonts w:ascii="Times New Roman" w:hAnsi="Times New Roman"/>
          <w:sz w:val="28"/>
          <w:szCs w:val="28"/>
        </w:rPr>
        <w:t xml:space="preserve"> на р</w:t>
      </w:r>
      <w:r>
        <w:rPr>
          <w:rFonts w:ascii="Times New Roman" w:hAnsi="Times New Roman"/>
          <w:sz w:val="28"/>
          <w:szCs w:val="28"/>
        </w:rPr>
        <w:t xml:space="preserve">асчётный срок составит </w:t>
      </w:r>
      <w:r w:rsidR="003F70E9">
        <w:rPr>
          <w:rFonts w:ascii="Times New Roman" w:hAnsi="Times New Roman"/>
          <w:sz w:val="28"/>
          <w:szCs w:val="28"/>
        </w:rPr>
        <w:t>570</w:t>
      </w:r>
      <w:r>
        <w:rPr>
          <w:rFonts w:ascii="Times New Roman" w:hAnsi="Times New Roman"/>
          <w:sz w:val="28"/>
          <w:szCs w:val="28"/>
        </w:rPr>
        <w:t xml:space="preserve"> м</w:t>
      </w:r>
      <w:r>
        <w:rPr>
          <w:rFonts w:ascii="Times New Roman" w:hAnsi="Times New Roman"/>
          <w:sz w:val="28"/>
          <w:szCs w:val="28"/>
          <w:vertAlign w:val="superscript"/>
        </w:rPr>
        <w:t>3</w:t>
      </w:r>
      <w:r>
        <w:rPr>
          <w:rFonts w:ascii="Times New Roman" w:hAnsi="Times New Roman"/>
          <w:sz w:val="28"/>
          <w:szCs w:val="28"/>
        </w:rPr>
        <w:t>/сут.</w:t>
      </w:r>
    </w:p>
    <w:p w14:paraId="4B4D89BC" w14:textId="2B37DB32" w:rsidR="003A7901" w:rsidRPr="003A7901" w:rsidRDefault="003A7901" w:rsidP="003A7901">
      <w:pPr>
        <w:autoSpaceDE w:val="0"/>
        <w:autoSpaceDN w:val="0"/>
        <w:adjustRightInd w:val="0"/>
        <w:spacing w:after="0" w:line="240" w:lineRule="auto"/>
        <w:jc w:val="right"/>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Таблица </w:t>
      </w:r>
      <w:r w:rsidRPr="003A7901">
        <w:rPr>
          <w:rFonts w:ascii="Times New Roman" w:eastAsia="Times New Roman" w:hAnsi="Times New Roman"/>
          <w:sz w:val="28"/>
          <w:szCs w:val="28"/>
          <w:lang w:bidi="en-US"/>
        </w:rPr>
        <w:fldChar w:fldCharType="begin"/>
      </w:r>
      <w:r w:rsidRPr="003A7901">
        <w:rPr>
          <w:rFonts w:ascii="Times New Roman" w:eastAsia="Times New Roman" w:hAnsi="Times New Roman"/>
          <w:sz w:val="28"/>
          <w:szCs w:val="28"/>
          <w:lang w:bidi="en-US"/>
        </w:rPr>
        <w:instrText xml:space="preserve"> SEQ Таблица \* ARABIC </w:instrText>
      </w:r>
      <w:r w:rsidRPr="003A7901">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51</w:t>
      </w:r>
      <w:r w:rsidRPr="003A7901">
        <w:rPr>
          <w:rFonts w:ascii="Times New Roman" w:eastAsia="Times New Roman" w:hAnsi="Times New Roman"/>
          <w:sz w:val="28"/>
          <w:szCs w:val="28"/>
          <w:lang w:bidi="en-US"/>
        </w:rPr>
        <w:fldChar w:fldCharType="end"/>
      </w:r>
    </w:p>
    <w:p w14:paraId="78A9E0C9" w14:textId="64EE642F" w:rsidR="003A7901" w:rsidRPr="003A7901" w:rsidRDefault="003A7901" w:rsidP="003A7901">
      <w:pPr>
        <w:spacing w:line="240" w:lineRule="auto"/>
        <w:jc w:val="center"/>
        <w:rPr>
          <w:rFonts w:ascii="Times New Roman" w:hAnsi="Times New Roman"/>
          <w:color w:val="000000"/>
          <w:sz w:val="28"/>
          <w:szCs w:val="28"/>
        </w:rPr>
      </w:pPr>
      <w:r w:rsidRPr="003A7901">
        <w:rPr>
          <w:rFonts w:ascii="Times New Roman" w:hAnsi="Times New Roman"/>
          <w:color w:val="000000"/>
          <w:sz w:val="28"/>
          <w:szCs w:val="28"/>
        </w:rPr>
        <w:t xml:space="preserve">Ожидаемое </w:t>
      </w:r>
      <w:r w:rsidR="009A1202">
        <w:rPr>
          <w:rFonts w:ascii="Times New Roman" w:hAnsi="Times New Roman"/>
          <w:color w:val="000000"/>
          <w:sz w:val="28"/>
          <w:szCs w:val="28"/>
        </w:rPr>
        <w:t>водоотведение</w:t>
      </w:r>
      <w:r w:rsidR="009A5E75" w:rsidRPr="003A7901">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3A7901">
        <w:rPr>
          <w:rFonts w:ascii="Times New Roman" w:hAnsi="Times New Roman"/>
          <w:color w:val="000000"/>
          <w:sz w:val="28"/>
          <w:szCs w:val="28"/>
        </w:rPr>
        <w:t>р</w:t>
      </w:r>
      <w:r w:rsidRPr="003A7901">
        <w:rPr>
          <w:rFonts w:ascii="Times New Roman" w:hAnsi="Times New Roman"/>
          <w:color w:val="000000"/>
          <w:sz w:val="28"/>
          <w:szCs w:val="28"/>
        </w:rPr>
        <w:t>асчётный срок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530"/>
        <w:gridCol w:w="779"/>
        <w:gridCol w:w="784"/>
        <w:gridCol w:w="1664"/>
        <w:gridCol w:w="1450"/>
        <w:gridCol w:w="1448"/>
      </w:tblGrid>
      <w:tr w:rsidR="003A7901" w:rsidRPr="000B3B79" w14:paraId="6C5B1908" w14:textId="77777777" w:rsidTr="003A7901">
        <w:trPr>
          <w:trHeight w:val="283"/>
          <w:tblHeader/>
          <w:jc w:val="center"/>
        </w:trPr>
        <w:tc>
          <w:tcPr>
            <w:tcW w:w="540" w:type="dxa"/>
            <w:shd w:val="clear" w:color="auto" w:fill="auto"/>
            <w:vAlign w:val="center"/>
            <w:hideMark/>
          </w:tcPr>
          <w:p w14:paraId="28218A03"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п/п</w:t>
            </w:r>
          </w:p>
        </w:tc>
        <w:tc>
          <w:tcPr>
            <w:tcW w:w="3530" w:type="dxa"/>
            <w:shd w:val="clear" w:color="auto" w:fill="auto"/>
            <w:vAlign w:val="center"/>
            <w:hideMark/>
          </w:tcPr>
          <w:p w14:paraId="29B86CD5"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Зона</w:t>
            </w:r>
          </w:p>
        </w:tc>
        <w:tc>
          <w:tcPr>
            <w:tcW w:w="779" w:type="dxa"/>
            <w:shd w:val="clear" w:color="auto" w:fill="auto"/>
            <w:vAlign w:val="center"/>
            <w:hideMark/>
          </w:tcPr>
          <w:p w14:paraId="2333F5C2"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Ед.</w:t>
            </w:r>
          </w:p>
        </w:tc>
        <w:tc>
          <w:tcPr>
            <w:tcW w:w="784" w:type="dxa"/>
            <w:shd w:val="clear" w:color="auto" w:fill="auto"/>
            <w:vAlign w:val="center"/>
            <w:hideMark/>
          </w:tcPr>
          <w:p w14:paraId="1B67C6CE"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Кол.</w:t>
            </w:r>
          </w:p>
        </w:tc>
        <w:tc>
          <w:tcPr>
            <w:tcW w:w="1664" w:type="dxa"/>
            <w:shd w:val="clear" w:color="auto" w:fill="auto"/>
            <w:vAlign w:val="center"/>
            <w:hideMark/>
          </w:tcPr>
          <w:p w14:paraId="77429091"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Суточный м</w:t>
            </w:r>
            <w:r w:rsidRPr="000B3B79">
              <w:rPr>
                <w:rFonts w:ascii="Times New Roman" w:eastAsia="Times New Roman" w:hAnsi="Times New Roman"/>
                <w:sz w:val="20"/>
                <w:szCs w:val="20"/>
                <w:vertAlign w:val="superscript"/>
                <w:lang w:eastAsia="ru-RU"/>
              </w:rPr>
              <w:t>3</w:t>
            </w:r>
            <w:r w:rsidRPr="000B3B79">
              <w:rPr>
                <w:rFonts w:ascii="Times New Roman" w:eastAsia="Times New Roman" w:hAnsi="Times New Roman"/>
                <w:sz w:val="20"/>
                <w:szCs w:val="20"/>
                <w:lang w:eastAsia="ru-RU"/>
              </w:rPr>
              <w:t>/сут</w:t>
            </w:r>
          </w:p>
        </w:tc>
        <w:tc>
          <w:tcPr>
            <w:tcW w:w="1450" w:type="dxa"/>
            <w:shd w:val="clear" w:color="auto" w:fill="auto"/>
            <w:vAlign w:val="center"/>
            <w:hideMark/>
          </w:tcPr>
          <w:p w14:paraId="4FB112AC"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Часовой м</w:t>
            </w:r>
            <w:r w:rsidRPr="000B3B79">
              <w:rPr>
                <w:rFonts w:ascii="Times New Roman" w:eastAsia="Times New Roman" w:hAnsi="Times New Roman"/>
                <w:sz w:val="20"/>
                <w:szCs w:val="20"/>
                <w:vertAlign w:val="superscript"/>
                <w:lang w:eastAsia="ru-RU"/>
              </w:rPr>
              <w:t>3</w:t>
            </w:r>
            <w:r w:rsidRPr="000B3B79">
              <w:rPr>
                <w:rFonts w:ascii="Times New Roman" w:eastAsia="Times New Roman" w:hAnsi="Times New Roman"/>
                <w:sz w:val="20"/>
                <w:szCs w:val="20"/>
                <w:lang w:eastAsia="ru-RU"/>
              </w:rPr>
              <w:t>/час</w:t>
            </w:r>
          </w:p>
        </w:tc>
        <w:tc>
          <w:tcPr>
            <w:tcW w:w="1448" w:type="dxa"/>
            <w:shd w:val="clear" w:color="auto" w:fill="auto"/>
            <w:vAlign w:val="center"/>
            <w:hideMark/>
          </w:tcPr>
          <w:p w14:paraId="57261E09" w14:textId="77777777" w:rsidR="003A7901" w:rsidRPr="000B3B79" w:rsidRDefault="003A7901"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Расчётный л/с</w:t>
            </w:r>
          </w:p>
        </w:tc>
      </w:tr>
      <w:tr w:rsidR="00D52209" w:rsidRPr="000B3B79" w14:paraId="0482860C" w14:textId="77777777" w:rsidTr="00680574">
        <w:trPr>
          <w:trHeight w:val="283"/>
          <w:jc w:val="center"/>
        </w:trPr>
        <w:tc>
          <w:tcPr>
            <w:tcW w:w="10195" w:type="dxa"/>
            <w:gridSpan w:val="7"/>
            <w:shd w:val="clear" w:color="auto" w:fill="auto"/>
            <w:vAlign w:val="center"/>
          </w:tcPr>
          <w:p w14:paraId="7DDC38F8" w14:textId="2C305EE1" w:rsidR="00D52209" w:rsidRPr="000B3B79" w:rsidRDefault="008D72C8" w:rsidP="003A7901">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xml:space="preserve">с. </w:t>
            </w:r>
            <w:r w:rsidR="003F70E9">
              <w:rPr>
                <w:rFonts w:ascii="Times New Roman" w:eastAsia="Times New Roman" w:hAnsi="Times New Roman"/>
                <w:sz w:val="20"/>
                <w:szCs w:val="20"/>
                <w:lang w:eastAsia="ru-RU"/>
              </w:rPr>
              <w:t>Нагорное</w:t>
            </w:r>
          </w:p>
        </w:tc>
      </w:tr>
      <w:tr w:rsidR="005B662C" w:rsidRPr="000B3B79" w14:paraId="76503C67" w14:textId="77777777" w:rsidTr="005B662C">
        <w:trPr>
          <w:trHeight w:val="283"/>
          <w:jc w:val="center"/>
        </w:trPr>
        <w:tc>
          <w:tcPr>
            <w:tcW w:w="540" w:type="dxa"/>
            <w:shd w:val="clear" w:color="auto" w:fill="auto"/>
            <w:noWrap/>
            <w:vAlign w:val="center"/>
            <w:hideMark/>
          </w:tcPr>
          <w:p w14:paraId="1E5D28E4"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76F684F2" w14:textId="66BC35F6"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6A573B1C"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hideMark/>
          </w:tcPr>
          <w:p w14:paraId="2F83A379" w14:textId="79B28740"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1523</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68232DEC" w14:textId="5EE7C13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309,7</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8A5B630" w14:textId="48C02D6F"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22,6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84B2826" w14:textId="6A3627F1"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6,3</w:t>
            </w:r>
          </w:p>
        </w:tc>
      </w:tr>
      <w:tr w:rsidR="005B662C" w:rsidRPr="000B3B79" w14:paraId="0A4A5933" w14:textId="77777777" w:rsidTr="005B662C">
        <w:trPr>
          <w:trHeight w:val="283"/>
          <w:jc w:val="center"/>
        </w:trPr>
        <w:tc>
          <w:tcPr>
            <w:tcW w:w="540" w:type="dxa"/>
            <w:shd w:val="clear" w:color="auto" w:fill="auto"/>
            <w:noWrap/>
            <w:vAlign w:val="center"/>
            <w:hideMark/>
          </w:tcPr>
          <w:p w14:paraId="7F2A2C55"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0FF3AEE5" w14:textId="1B2259C0"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12893DF8"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hideMark/>
          </w:tcPr>
          <w:p w14:paraId="361AFE1B" w14:textId="3D0C77E4"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44930F53" w14:textId="619F92F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61,9</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8BFC1DC" w14:textId="5FE974C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4,5</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4F7D058A" w14:textId="060A2302"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1,254</w:t>
            </w:r>
          </w:p>
        </w:tc>
      </w:tr>
      <w:tr w:rsidR="005B662C" w:rsidRPr="000B3B79" w14:paraId="6ECCEC4E" w14:textId="77777777" w:rsidTr="005B662C">
        <w:trPr>
          <w:trHeight w:val="283"/>
          <w:jc w:val="center"/>
        </w:trPr>
        <w:tc>
          <w:tcPr>
            <w:tcW w:w="540" w:type="dxa"/>
            <w:shd w:val="clear" w:color="auto" w:fill="auto"/>
            <w:noWrap/>
            <w:vAlign w:val="center"/>
            <w:hideMark/>
          </w:tcPr>
          <w:p w14:paraId="614CB9BD"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577E7B0C" w14:textId="6E45CCD5"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2A437113" w14:textId="52C6952C" w:rsidR="005B662C" w:rsidRPr="000B3B79" w:rsidRDefault="005B662C" w:rsidP="005B662C">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hideMark/>
          </w:tcPr>
          <w:p w14:paraId="7855A716" w14:textId="6E2B9692" w:rsidR="005B662C" w:rsidRPr="000B3B79" w:rsidRDefault="005B662C" w:rsidP="005B66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08F7F83F" w14:textId="228921D4"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BFB491A" w14:textId="1326FA83"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1,504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2303778" w14:textId="17CF68E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0,418</w:t>
            </w:r>
          </w:p>
        </w:tc>
      </w:tr>
      <w:tr w:rsidR="005B662C" w:rsidRPr="000B3B79" w14:paraId="3BEFB315" w14:textId="77777777" w:rsidTr="005B662C">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8C02D" w14:textId="3C4398D5" w:rsidR="005B662C" w:rsidRPr="000B3B79" w:rsidRDefault="005B662C" w:rsidP="005B662C">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1C313187" w14:textId="65351F9E"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392,3</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645BDD8" w14:textId="38A336C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28,6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C90D95D" w14:textId="159B6CC9"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7,9</w:t>
            </w:r>
          </w:p>
        </w:tc>
      </w:tr>
      <w:tr w:rsidR="008819F5" w:rsidRPr="000B3B79" w14:paraId="56CD2595" w14:textId="77777777" w:rsidTr="00BE7819">
        <w:trPr>
          <w:trHeight w:val="283"/>
          <w:jc w:val="center"/>
        </w:trPr>
        <w:tc>
          <w:tcPr>
            <w:tcW w:w="10195" w:type="dxa"/>
            <w:gridSpan w:val="7"/>
            <w:shd w:val="clear" w:color="auto" w:fill="auto"/>
            <w:vAlign w:val="center"/>
          </w:tcPr>
          <w:p w14:paraId="335ECC37" w14:textId="3DE4FAED"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д. Помельцево</w:t>
            </w:r>
          </w:p>
        </w:tc>
      </w:tr>
      <w:tr w:rsidR="005B662C" w:rsidRPr="000B3B79" w14:paraId="092D4E1D" w14:textId="77777777" w:rsidTr="005B662C">
        <w:trPr>
          <w:trHeight w:val="283"/>
          <w:jc w:val="center"/>
        </w:trPr>
        <w:tc>
          <w:tcPr>
            <w:tcW w:w="540" w:type="dxa"/>
            <w:shd w:val="clear" w:color="auto" w:fill="auto"/>
            <w:noWrap/>
            <w:vAlign w:val="center"/>
            <w:hideMark/>
          </w:tcPr>
          <w:p w14:paraId="1727A989"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679FAF87"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741DC82C"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hideMark/>
          </w:tcPr>
          <w:p w14:paraId="35954309" w14:textId="453EFC7E"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160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3A397E45" w14:textId="0D7A28E2"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53,0</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4AADFA47" w14:textId="02A8C18F"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6,4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0F674E23" w14:textId="35261919"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1,8</w:t>
            </w:r>
          </w:p>
        </w:tc>
      </w:tr>
      <w:tr w:rsidR="005B662C" w:rsidRPr="000B3B79" w14:paraId="75226D44" w14:textId="77777777" w:rsidTr="005B662C">
        <w:trPr>
          <w:trHeight w:val="283"/>
          <w:jc w:val="center"/>
        </w:trPr>
        <w:tc>
          <w:tcPr>
            <w:tcW w:w="540" w:type="dxa"/>
            <w:shd w:val="clear" w:color="auto" w:fill="auto"/>
            <w:noWrap/>
            <w:vAlign w:val="center"/>
            <w:hideMark/>
          </w:tcPr>
          <w:p w14:paraId="2A1A6742"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51F815B5"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3565AC94"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hideMark/>
          </w:tcPr>
          <w:p w14:paraId="189A6BDB" w14:textId="682BF3A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77286BF9" w14:textId="28B6BF92"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4C3313B" w14:textId="7FB96B7F"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2F44955A" w14:textId="3783D1BC"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0,358</w:t>
            </w:r>
          </w:p>
        </w:tc>
      </w:tr>
      <w:tr w:rsidR="005B662C" w:rsidRPr="000B3B79" w14:paraId="44924F70" w14:textId="77777777" w:rsidTr="005B662C">
        <w:trPr>
          <w:trHeight w:val="283"/>
          <w:jc w:val="center"/>
        </w:trPr>
        <w:tc>
          <w:tcPr>
            <w:tcW w:w="540" w:type="dxa"/>
            <w:shd w:val="clear" w:color="auto" w:fill="auto"/>
            <w:noWrap/>
            <w:vAlign w:val="center"/>
            <w:hideMark/>
          </w:tcPr>
          <w:p w14:paraId="44C6C629"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18ACE17F"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3B538D5E"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hideMark/>
          </w:tcPr>
          <w:p w14:paraId="0F632CE3" w14:textId="30475397" w:rsidR="005B662C" w:rsidRPr="000B3B79" w:rsidRDefault="005B662C" w:rsidP="005B662C">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6ABDBCDB" w14:textId="1CCADC2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3,5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0C0306D6" w14:textId="37394F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0,429</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B29FB15" w14:textId="1E1F8E1F"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0,119</w:t>
            </w:r>
          </w:p>
        </w:tc>
      </w:tr>
      <w:tr w:rsidR="005B662C" w:rsidRPr="000B3B79" w14:paraId="390EF7BE" w14:textId="77777777" w:rsidTr="005B662C">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A17DF" w14:textId="77777777" w:rsidR="005B662C" w:rsidRPr="000B3B79" w:rsidRDefault="005B662C" w:rsidP="005B662C">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2032870D" w14:textId="659CBCB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67,1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4D73CAAC" w14:textId="412364E9"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8,2</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6E33173A" w14:textId="756590C0"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2,3</w:t>
            </w:r>
          </w:p>
        </w:tc>
      </w:tr>
      <w:tr w:rsidR="008819F5" w:rsidRPr="000B3B79" w14:paraId="5C67E996" w14:textId="77777777" w:rsidTr="00BE7819">
        <w:trPr>
          <w:trHeight w:val="283"/>
          <w:jc w:val="center"/>
        </w:trPr>
        <w:tc>
          <w:tcPr>
            <w:tcW w:w="10195" w:type="dxa"/>
            <w:gridSpan w:val="7"/>
            <w:shd w:val="clear" w:color="auto" w:fill="auto"/>
            <w:vAlign w:val="center"/>
          </w:tcPr>
          <w:p w14:paraId="5FAF1FE8" w14:textId="1EAAF9D0"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д. Сартаково</w:t>
            </w:r>
          </w:p>
        </w:tc>
      </w:tr>
      <w:tr w:rsidR="005B662C" w:rsidRPr="000B3B79" w14:paraId="7719F012" w14:textId="77777777" w:rsidTr="005B662C">
        <w:trPr>
          <w:trHeight w:val="283"/>
          <w:jc w:val="center"/>
        </w:trPr>
        <w:tc>
          <w:tcPr>
            <w:tcW w:w="540" w:type="dxa"/>
            <w:shd w:val="clear" w:color="auto" w:fill="auto"/>
            <w:noWrap/>
            <w:vAlign w:val="center"/>
            <w:hideMark/>
          </w:tcPr>
          <w:p w14:paraId="19790553"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52CDEEDC"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4151401E"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hideMark/>
          </w:tcPr>
          <w:p w14:paraId="6515A2B3" w14:textId="444337A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38</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0A0FAB23" w14:textId="5E6EB7BE"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7,8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162505BB" w14:textId="08903000"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25598A43" w14:textId="4F6C600D"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0,4</w:t>
            </w:r>
          </w:p>
        </w:tc>
      </w:tr>
      <w:tr w:rsidR="005B662C" w:rsidRPr="000B3B79" w14:paraId="7B336816" w14:textId="77777777" w:rsidTr="005B662C">
        <w:trPr>
          <w:trHeight w:val="283"/>
          <w:jc w:val="center"/>
        </w:trPr>
        <w:tc>
          <w:tcPr>
            <w:tcW w:w="540" w:type="dxa"/>
            <w:shd w:val="clear" w:color="auto" w:fill="auto"/>
            <w:noWrap/>
            <w:vAlign w:val="center"/>
            <w:hideMark/>
          </w:tcPr>
          <w:p w14:paraId="391BEA89"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7F015751"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717FBE8D"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hideMark/>
          </w:tcPr>
          <w:p w14:paraId="4CBE1870" w14:textId="2046478C"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33BC6C36" w14:textId="2C40A1B2"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E902031" w14:textId="6891395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A2FEA11" w14:textId="23CDB98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0,078</w:t>
            </w:r>
          </w:p>
        </w:tc>
      </w:tr>
      <w:tr w:rsidR="005B662C" w:rsidRPr="000B3B79" w14:paraId="4A5E77CC" w14:textId="77777777" w:rsidTr="005B662C">
        <w:trPr>
          <w:trHeight w:val="283"/>
          <w:jc w:val="center"/>
        </w:trPr>
        <w:tc>
          <w:tcPr>
            <w:tcW w:w="540" w:type="dxa"/>
            <w:shd w:val="clear" w:color="auto" w:fill="auto"/>
            <w:noWrap/>
            <w:vAlign w:val="center"/>
            <w:hideMark/>
          </w:tcPr>
          <w:p w14:paraId="7E2D12FE"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223E95FB"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560C93D3"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hideMark/>
          </w:tcPr>
          <w:p w14:paraId="3B8FF718" w14:textId="75110F3C"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1D072DB6" w14:textId="7B830B84"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771585D" w14:textId="434EE873"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0,094</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1257B8F0" w14:textId="20CDACA8"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0,026</w:t>
            </w:r>
          </w:p>
        </w:tc>
      </w:tr>
      <w:tr w:rsidR="005B662C" w:rsidRPr="000B3B79" w14:paraId="166FDF1B" w14:textId="77777777" w:rsidTr="005B662C">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6B82F" w14:textId="77777777" w:rsidR="005B662C" w:rsidRPr="000B3B79" w:rsidRDefault="005B662C" w:rsidP="005B662C">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974AC34" w14:textId="24AC6F8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9,8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6BFF2B84" w14:textId="5DDC904E"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1,8</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373564FC" w14:textId="114CD2A2"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0,5</w:t>
            </w:r>
          </w:p>
        </w:tc>
      </w:tr>
      <w:tr w:rsidR="008819F5" w:rsidRPr="000B3B79" w14:paraId="1B0FE6CC" w14:textId="77777777" w:rsidTr="00BE7819">
        <w:trPr>
          <w:trHeight w:val="283"/>
          <w:jc w:val="center"/>
        </w:trPr>
        <w:tc>
          <w:tcPr>
            <w:tcW w:w="10195" w:type="dxa"/>
            <w:gridSpan w:val="7"/>
            <w:shd w:val="clear" w:color="auto" w:fill="auto"/>
            <w:vAlign w:val="center"/>
          </w:tcPr>
          <w:p w14:paraId="572AABDB" w14:textId="6B6A786E"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д. Морозовка</w:t>
            </w:r>
          </w:p>
        </w:tc>
      </w:tr>
      <w:tr w:rsidR="005B662C" w:rsidRPr="000B3B79" w14:paraId="5BDD6326" w14:textId="77777777" w:rsidTr="005B662C">
        <w:trPr>
          <w:trHeight w:val="283"/>
          <w:jc w:val="center"/>
        </w:trPr>
        <w:tc>
          <w:tcPr>
            <w:tcW w:w="540" w:type="dxa"/>
            <w:shd w:val="clear" w:color="auto" w:fill="auto"/>
            <w:noWrap/>
            <w:vAlign w:val="center"/>
            <w:hideMark/>
          </w:tcPr>
          <w:p w14:paraId="4C15EBB6"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00008986"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2FA89C71"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hideMark/>
          </w:tcPr>
          <w:p w14:paraId="72866ED2" w14:textId="18A581F6"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43</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2A5658C4" w14:textId="20AF69CA"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8,8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4D980F06" w14:textId="5EDD8FCE"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1,6</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D853F61" w14:textId="3767F771"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0,4</w:t>
            </w:r>
          </w:p>
        </w:tc>
      </w:tr>
      <w:tr w:rsidR="005B662C" w:rsidRPr="000B3B79" w14:paraId="1D150090" w14:textId="77777777" w:rsidTr="005B662C">
        <w:trPr>
          <w:trHeight w:val="283"/>
          <w:jc w:val="center"/>
        </w:trPr>
        <w:tc>
          <w:tcPr>
            <w:tcW w:w="540" w:type="dxa"/>
            <w:shd w:val="clear" w:color="auto" w:fill="auto"/>
            <w:noWrap/>
            <w:vAlign w:val="center"/>
            <w:hideMark/>
          </w:tcPr>
          <w:p w14:paraId="57318CC2"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22F1D428"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3264C8AA"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hideMark/>
          </w:tcPr>
          <w:p w14:paraId="5F72FC32" w14:textId="6B565761"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5941ED38" w14:textId="73F0890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1,8</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51365C21" w14:textId="6D9011ED"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0,3</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2D792F36" w14:textId="4184A283"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0,089</w:t>
            </w:r>
          </w:p>
        </w:tc>
      </w:tr>
      <w:tr w:rsidR="005B662C" w:rsidRPr="000B3B79" w14:paraId="38D39C85" w14:textId="77777777" w:rsidTr="005B662C">
        <w:trPr>
          <w:trHeight w:val="283"/>
          <w:jc w:val="center"/>
        </w:trPr>
        <w:tc>
          <w:tcPr>
            <w:tcW w:w="540" w:type="dxa"/>
            <w:shd w:val="clear" w:color="auto" w:fill="auto"/>
            <w:noWrap/>
            <w:vAlign w:val="center"/>
            <w:hideMark/>
          </w:tcPr>
          <w:p w14:paraId="49C354E7"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659CEB6C" w14:textId="77777777" w:rsidR="005B662C" w:rsidRPr="000B3B79" w:rsidRDefault="005B662C" w:rsidP="005B662C">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50006F57" w14:textId="77777777" w:rsidR="005B662C" w:rsidRPr="000B3B79" w:rsidRDefault="005B662C" w:rsidP="005B662C">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hideMark/>
          </w:tcPr>
          <w:p w14:paraId="3BBC4608" w14:textId="564F43E0"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40D76A30" w14:textId="5374082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0,6</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23117FA4" w14:textId="79A9207B"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0,107</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715A8600" w14:textId="5FBD0A37"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0,030</w:t>
            </w:r>
          </w:p>
        </w:tc>
      </w:tr>
      <w:tr w:rsidR="005B662C" w:rsidRPr="000B3B79" w14:paraId="50F59498" w14:textId="77777777" w:rsidTr="005B662C">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87129" w14:textId="77777777" w:rsidR="005B662C" w:rsidRPr="000B3B79" w:rsidRDefault="005B662C" w:rsidP="005B662C">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hideMark/>
          </w:tcPr>
          <w:p w14:paraId="0F89F961" w14:textId="1E54E9CC"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11,1</w:t>
            </w:r>
          </w:p>
        </w:tc>
        <w:tc>
          <w:tcPr>
            <w:tcW w:w="1450" w:type="dxa"/>
            <w:tcBorders>
              <w:top w:val="single" w:sz="4" w:space="0" w:color="auto"/>
              <w:left w:val="single" w:sz="4" w:space="0" w:color="auto"/>
              <w:bottom w:val="single" w:sz="4" w:space="0" w:color="auto"/>
              <w:right w:val="single" w:sz="4" w:space="0" w:color="auto"/>
            </w:tcBorders>
            <w:noWrap/>
            <w:vAlign w:val="center"/>
            <w:hideMark/>
          </w:tcPr>
          <w:p w14:paraId="3B30BCA7" w14:textId="400DF40A"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2,0</w:t>
            </w:r>
          </w:p>
        </w:tc>
        <w:tc>
          <w:tcPr>
            <w:tcW w:w="1448" w:type="dxa"/>
            <w:tcBorders>
              <w:top w:val="single" w:sz="4" w:space="0" w:color="auto"/>
              <w:left w:val="single" w:sz="4" w:space="0" w:color="auto"/>
              <w:bottom w:val="single" w:sz="4" w:space="0" w:color="auto"/>
              <w:right w:val="single" w:sz="4" w:space="0" w:color="auto"/>
            </w:tcBorders>
            <w:noWrap/>
            <w:vAlign w:val="center"/>
            <w:hideMark/>
          </w:tcPr>
          <w:p w14:paraId="57C23845" w14:textId="364D497D" w:rsidR="005B662C" w:rsidRPr="000B3B79" w:rsidRDefault="005B662C" w:rsidP="005B662C">
            <w:pPr>
              <w:spacing w:after="0" w:line="240" w:lineRule="auto"/>
              <w:jc w:val="center"/>
              <w:rPr>
                <w:rFonts w:ascii="Times New Roman" w:eastAsia="Times New Roman" w:hAnsi="Times New Roman"/>
                <w:sz w:val="20"/>
                <w:szCs w:val="20"/>
                <w:lang w:eastAsia="ru-RU"/>
              </w:rPr>
            </w:pPr>
            <w:r w:rsidRPr="005B662C">
              <w:rPr>
                <w:rFonts w:ascii="Times New Roman" w:eastAsia="Times New Roman" w:hAnsi="Times New Roman"/>
                <w:sz w:val="20"/>
                <w:szCs w:val="20"/>
                <w:lang w:eastAsia="ru-RU"/>
              </w:rPr>
              <w:t>0,6</w:t>
            </w:r>
          </w:p>
        </w:tc>
      </w:tr>
      <w:tr w:rsidR="008819F5" w:rsidRPr="000B3B79" w14:paraId="284296BD" w14:textId="77777777" w:rsidTr="00BE7819">
        <w:trPr>
          <w:trHeight w:val="283"/>
          <w:jc w:val="center"/>
        </w:trPr>
        <w:tc>
          <w:tcPr>
            <w:tcW w:w="10195" w:type="dxa"/>
            <w:gridSpan w:val="7"/>
            <w:shd w:val="clear" w:color="auto" w:fill="auto"/>
            <w:vAlign w:val="center"/>
          </w:tcPr>
          <w:p w14:paraId="388382ED" w14:textId="251980D9"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д. Марково</w:t>
            </w:r>
          </w:p>
        </w:tc>
      </w:tr>
      <w:tr w:rsidR="00850823" w:rsidRPr="000B3B79" w14:paraId="500CC5CC" w14:textId="77777777" w:rsidTr="00850823">
        <w:trPr>
          <w:trHeight w:val="283"/>
          <w:jc w:val="center"/>
        </w:trPr>
        <w:tc>
          <w:tcPr>
            <w:tcW w:w="540" w:type="dxa"/>
            <w:shd w:val="clear" w:color="auto" w:fill="auto"/>
            <w:noWrap/>
            <w:vAlign w:val="center"/>
            <w:hideMark/>
          </w:tcPr>
          <w:p w14:paraId="1D9DA5EE"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43F36A10"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6C38B00A"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tcPr>
          <w:p w14:paraId="55C673BB" w14:textId="0E2F709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35</w:t>
            </w:r>
          </w:p>
        </w:tc>
        <w:tc>
          <w:tcPr>
            <w:tcW w:w="1664" w:type="dxa"/>
            <w:tcBorders>
              <w:top w:val="single" w:sz="4" w:space="0" w:color="auto"/>
              <w:left w:val="single" w:sz="4" w:space="0" w:color="auto"/>
              <w:bottom w:val="single" w:sz="4" w:space="0" w:color="auto"/>
              <w:right w:val="single" w:sz="4" w:space="0" w:color="auto"/>
            </w:tcBorders>
            <w:noWrap/>
            <w:vAlign w:val="center"/>
          </w:tcPr>
          <w:p w14:paraId="3952AFC4" w14:textId="4CFFF1EE"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7,1</w:t>
            </w:r>
          </w:p>
        </w:tc>
        <w:tc>
          <w:tcPr>
            <w:tcW w:w="1450" w:type="dxa"/>
            <w:tcBorders>
              <w:top w:val="single" w:sz="4" w:space="0" w:color="auto"/>
              <w:left w:val="single" w:sz="4" w:space="0" w:color="auto"/>
              <w:bottom w:val="single" w:sz="4" w:space="0" w:color="auto"/>
              <w:right w:val="single" w:sz="4" w:space="0" w:color="auto"/>
            </w:tcBorders>
            <w:noWrap/>
            <w:vAlign w:val="center"/>
          </w:tcPr>
          <w:p w14:paraId="342DBC15" w14:textId="11F113F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1,3</w:t>
            </w:r>
          </w:p>
        </w:tc>
        <w:tc>
          <w:tcPr>
            <w:tcW w:w="1448" w:type="dxa"/>
            <w:tcBorders>
              <w:top w:val="single" w:sz="4" w:space="0" w:color="auto"/>
              <w:left w:val="single" w:sz="4" w:space="0" w:color="auto"/>
              <w:bottom w:val="single" w:sz="4" w:space="0" w:color="auto"/>
              <w:right w:val="single" w:sz="4" w:space="0" w:color="auto"/>
            </w:tcBorders>
            <w:noWrap/>
            <w:vAlign w:val="center"/>
          </w:tcPr>
          <w:p w14:paraId="59954F37" w14:textId="6897941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0,4</w:t>
            </w:r>
          </w:p>
        </w:tc>
      </w:tr>
      <w:tr w:rsidR="00850823" w:rsidRPr="000B3B79" w14:paraId="21E95E0B" w14:textId="77777777" w:rsidTr="00850823">
        <w:trPr>
          <w:trHeight w:val="283"/>
          <w:jc w:val="center"/>
        </w:trPr>
        <w:tc>
          <w:tcPr>
            <w:tcW w:w="540" w:type="dxa"/>
            <w:shd w:val="clear" w:color="auto" w:fill="auto"/>
            <w:noWrap/>
            <w:vAlign w:val="center"/>
            <w:hideMark/>
          </w:tcPr>
          <w:p w14:paraId="150D14A1"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lastRenderedPageBreak/>
              <w:t>2</w:t>
            </w:r>
          </w:p>
        </w:tc>
        <w:tc>
          <w:tcPr>
            <w:tcW w:w="3530" w:type="dxa"/>
            <w:shd w:val="clear" w:color="auto" w:fill="auto"/>
            <w:noWrap/>
            <w:vAlign w:val="center"/>
            <w:hideMark/>
          </w:tcPr>
          <w:p w14:paraId="31DD1F15"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0AFE441F"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tcPr>
          <w:p w14:paraId="5788046B" w14:textId="1A191A6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181E6EB1" w14:textId="50160E3F"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1,4</w:t>
            </w:r>
          </w:p>
        </w:tc>
        <w:tc>
          <w:tcPr>
            <w:tcW w:w="1450" w:type="dxa"/>
            <w:tcBorders>
              <w:top w:val="single" w:sz="4" w:space="0" w:color="auto"/>
              <w:left w:val="single" w:sz="4" w:space="0" w:color="auto"/>
              <w:bottom w:val="single" w:sz="4" w:space="0" w:color="auto"/>
              <w:right w:val="single" w:sz="4" w:space="0" w:color="auto"/>
            </w:tcBorders>
            <w:noWrap/>
            <w:vAlign w:val="center"/>
          </w:tcPr>
          <w:p w14:paraId="62892C67" w14:textId="792D6F42"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0,3</w:t>
            </w:r>
          </w:p>
        </w:tc>
        <w:tc>
          <w:tcPr>
            <w:tcW w:w="1448" w:type="dxa"/>
            <w:tcBorders>
              <w:top w:val="single" w:sz="4" w:space="0" w:color="auto"/>
              <w:left w:val="single" w:sz="4" w:space="0" w:color="auto"/>
              <w:bottom w:val="single" w:sz="4" w:space="0" w:color="auto"/>
              <w:right w:val="single" w:sz="4" w:space="0" w:color="auto"/>
            </w:tcBorders>
            <w:noWrap/>
            <w:vAlign w:val="center"/>
          </w:tcPr>
          <w:p w14:paraId="43795CC9" w14:textId="5F12382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0,072</w:t>
            </w:r>
          </w:p>
        </w:tc>
      </w:tr>
      <w:tr w:rsidR="00850823" w:rsidRPr="000B3B79" w14:paraId="3A63232F" w14:textId="77777777" w:rsidTr="00850823">
        <w:trPr>
          <w:trHeight w:val="283"/>
          <w:jc w:val="center"/>
        </w:trPr>
        <w:tc>
          <w:tcPr>
            <w:tcW w:w="540" w:type="dxa"/>
            <w:shd w:val="clear" w:color="auto" w:fill="auto"/>
            <w:noWrap/>
            <w:vAlign w:val="center"/>
            <w:hideMark/>
          </w:tcPr>
          <w:p w14:paraId="10C9895E"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1EA7858F"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1BBB9173"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tcPr>
          <w:p w14:paraId="05C79BBC" w14:textId="0B1A0CE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55AE1C30" w14:textId="18C4369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0,5</w:t>
            </w:r>
          </w:p>
        </w:tc>
        <w:tc>
          <w:tcPr>
            <w:tcW w:w="1450" w:type="dxa"/>
            <w:tcBorders>
              <w:top w:val="single" w:sz="4" w:space="0" w:color="auto"/>
              <w:left w:val="single" w:sz="4" w:space="0" w:color="auto"/>
              <w:bottom w:val="single" w:sz="4" w:space="0" w:color="auto"/>
              <w:right w:val="single" w:sz="4" w:space="0" w:color="auto"/>
            </w:tcBorders>
            <w:noWrap/>
            <w:vAlign w:val="center"/>
          </w:tcPr>
          <w:p w14:paraId="137C53AD" w14:textId="3A6E522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0,087</w:t>
            </w:r>
          </w:p>
        </w:tc>
        <w:tc>
          <w:tcPr>
            <w:tcW w:w="1448" w:type="dxa"/>
            <w:tcBorders>
              <w:top w:val="single" w:sz="4" w:space="0" w:color="auto"/>
              <w:left w:val="single" w:sz="4" w:space="0" w:color="auto"/>
              <w:bottom w:val="single" w:sz="4" w:space="0" w:color="auto"/>
              <w:right w:val="single" w:sz="4" w:space="0" w:color="auto"/>
            </w:tcBorders>
            <w:noWrap/>
            <w:vAlign w:val="center"/>
          </w:tcPr>
          <w:p w14:paraId="23A2DF74" w14:textId="3551CD0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0,024</w:t>
            </w:r>
          </w:p>
        </w:tc>
      </w:tr>
      <w:tr w:rsidR="00850823" w:rsidRPr="000B3B79" w14:paraId="6AE4A115" w14:textId="77777777" w:rsidTr="00850823">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84D7" w14:textId="77777777" w:rsidR="00850823" w:rsidRPr="000B3B79" w:rsidRDefault="00850823" w:rsidP="00850823">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0779D984" w14:textId="021654A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9,0</w:t>
            </w:r>
          </w:p>
        </w:tc>
        <w:tc>
          <w:tcPr>
            <w:tcW w:w="1450" w:type="dxa"/>
            <w:tcBorders>
              <w:top w:val="single" w:sz="4" w:space="0" w:color="auto"/>
              <w:left w:val="single" w:sz="4" w:space="0" w:color="auto"/>
              <w:bottom w:val="single" w:sz="4" w:space="0" w:color="auto"/>
              <w:right w:val="single" w:sz="4" w:space="0" w:color="auto"/>
            </w:tcBorders>
            <w:noWrap/>
            <w:vAlign w:val="center"/>
          </w:tcPr>
          <w:p w14:paraId="689A5346" w14:textId="2DBAB3A2"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1,6</w:t>
            </w:r>
          </w:p>
        </w:tc>
        <w:tc>
          <w:tcPr>
            <w:tcW w:w="1448" w:type="dxa"/>
            <w:tcBorders>
              <w:top w:val="single" w:sz="4" w:space="0" w:color="auto"/>
              <w:left w:val="single" w:sz="4" w:space="0" w:color="auto"/>
              <w:bottom w:val="single" w:sz="4" w:space="0" w:color="auto"/>
              <w:right w:val="single" w:sz="4" w:space="0" w:color="auto"/>
            </w:tcBorders>
            <w:noWrap/>
            <w:vAlign w:val="center"/>
          </w:tcPr>
          <w:p w14:paraId="037998B9" w14:textId="6E8A1855"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0,5</w:t>
            </w:r>
          </w:p>
        </w:tc>
      </w:tr>
      <w:tr w:rsidR="008819F5" w:rsidRPr="000B3B79" w14:paraId="046452A2" w14:textId="77777777" w:rsidTr="00BE7819">
        <w:trPr>
          <w:trHeight w:val="283"/>
          <w:jc w:val="center"/>
        </w:trPr>
        <w:tc>
          <w:tcPr>
            <w:tcW w:w="10195" w:type="dxa"/>
            <w:gridSpan w:val="7"/>
            <w:shd w:val="clear" w:color="auto" w:fill="auto"/>
            <w:vAlign w:val="center"/>
          </w:tcPr>
          <w:p w14:paraId="3915622E" w14:textId="1002A45D"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п. М. Кайлы</w:t>
            </w:r>
          </w:p>
        </w:tc>
      </w:tr>
      <w:tr w:rsidR="00850823" w:rsidRPr="000B3B79" w14:paraId="33378313" w14:textId="77777777" w:rsidTr="00850823">
        <w:trPr>
          <w:trHeight w:val="283"/>
          <w:jc w:val="center"/>
        </w:trPr>
        <w:tc>
          <w:tcPr>
            <w:tcW w:w="540" w:type="dxa"/>
            <w:shd w:val="clear" w:color="auto" w:fill="auto"/>
            <w:noWrap/>
            <w:vAlign w:val="center"/>
            <w:hideMark/>
          </w:tcPr>
          <w:p w14:paraId="17C2D51D"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28767F38"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64FB5E55"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tcPr>
          <w:p w14:paraId="1A5EDEAA" w14:textId="6FC89E5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70</w:t>
            </w:r>
          </w:p>
        </w:tc>
        <w:tc>
          <w:tcPr>
            <w:tcW w:w="1664" w:type="dxa"/>
            <w:tcBorders>
              <w:top w:val="single" w:sz="4" w:space="0" w:color="auto"/>
              <w:left w:val="single" w:sz="4" w:space="0" w:color="auto"/>
              <w:bottom w:val="single" w:sz="4" w:space="0" w:color="auto"/>
              <w:right w:val="single" w:sz="4" w:space="0" w:color="auto"/>
            </w:tcBorders>
            <w:noWrap/>
            <w:vAlign w:val="center"/>
          </w:tcPr>
          <w:p w14:paraId="4490D5EE" w14:textId="7E6FF686"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14,2</w:t>
            </w:r>
          </w:p>
        </w:tc>
        <w:tc>
          <w:tcPr>
            <w:tcW w:w="1450" w:type="dxa"/>
            <w:tcBorders>
              <w:top w:val="single" w:sz="4" w:space="0" w:color="auto"/>
              <w:left w:val="single" w:sz="4" w:space="0" w:color="auto"/>
              <w:bottom w:val="single" w:sz="4" w:space="0" w:color="auto"/>
              <w:right w:val="single" w:sz="4" w:space="0" w:color="auto"/>
            </w:tcBorders>
            <w:noWrap/>
            <w:vAlign w:val="center"/>
          </w:tcPr>
          <w:p w14:paraId="036BF1D1" w14:textId="2851816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2,6</w:t>
            </w:r>
          </w:p>
        </w:tc>
        <w:tc>
          <w:tcPr>
            <w:tcW w:w="1448" w:type="dxa"/>
            <w:tcBorders>
              <w:top w:val="single" w:sz="4" w:space="0" w:color="auto"/>
              <w:left w:val="single" w:sz="4" w:space="0" w:color="auto"/>
              <w:bottom w:val="single" w:sz="4" w:space="0" w:color="auto"/>
              <w:right w:val="single" w:sz="4" w:space="0" w:color="auto"/>
            </w:tcBorders>
            <w:noWrap/>
            <w:vAlign w:val="center"/>
          </w:tcPr>
          <w:p w14:paraId="5F28970C" w14:textId="59DEC0C2"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0,7</w:t>
            </w:r>
          </w:p>
        </w:tc>
      </w:tr>
      <w:tr w:rsidR="00850823" w:rsidRPr="000B3B79" w14:paraId="70D66E25" w14:textId="77777777" w:rsidTr="00850823">
        <w:trPr>
          <w:trHeight w:val="283"/>
          <w:jc w:val="center"/>
        </w:trPr>
        <w:tc>
          <w:tcPr>
            <w:tcW w:w="540" w:type="dxa"/>
            <w:shd w:val="clear" w:color="auto" w:fill="auto"/>
            <w:noWrap/>
            <w:vAlign w:val="center"/>
            <w:hideMark/>
          </w:tcPr>
          <w:p w14:paraId="73AC2FF7"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2FB8FC2F"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66AF6ED0"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tcPr>
          <w:p w14:paraId="733B164C" w14:textId="5195B8F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3CD361AA" w14:textId="77E63B3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2,8</w:t>
            </w:r>
          </w:p>
        </w:tc>
        <w:tc>
          <w:tcPr>
            <w:tcW w:w="1450" w:type="dxa"/>
            <w:tcBorders>
              <w:top w:val="single" w:sz="4" w:space="0" w:color="auto"/>
              <w:left w:val="single" w:sz="4" w:space="0" w:color="auto"/>
              <w:bottom w:val="single" w:sz="4" w:space="0" w:color="auto"/>
              <w:right w:val="single" w:sz="4" w:space="0" w:color="auto"/>
            </w:tcBorders>
            <w:noWrap/>
            <w:vAlign w:val="center"/>
          </w:tcPr>
          <w:p w14:paraId="14567A92" w14:textId="567B8CFE"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0,5</w:t>
            </w:r>
          </w:p>
        </w:tc>
        <w:tc>
          <w:tcPr>
            <w:tcW w:w="1448" w:type="dxa"/>
            <w:tcBorders>
              <w:top w:val="single" w:sz="4" w:space="0" w:color="auto"/>
              <w:left w:val="single" w:sz="4" w:space="0" w:color="auto"/>
              <w:bottom w:val="single" w:sz="4" w:space="0" w:color="auto"/>
              <w:right w:val="single" w:sz="4" w:space="0" w:color="auto"/>
            </w:tcBorders>
            <w:noWrap/>
            <w:vAlign w:val="center"/>
          </w:tcPr>
          <w:p w14:paraId="54A8F546" w14:textId="5CDCD399"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0,144</w:t>
            </w:r>
          </w:p>
        </w:tc>
      </w:tr>
      <w:tr w:rsidR="00850823" w:rsidRPr="000B3B79" w14:paraId="52D56000" w14:textId="77777777" w:rsidTr="00850823">
        <w:trPr>
          <w:trHeight w:val="283"/>
          <w:jc w:val="center"/>
        </w:trPr>
        <w:tc>
          <w:tcPr>
            <w:tcW w:w="540" w:type="dxa"/>
            <w:shd w:val="clear" w:color="auto" w:fill="auto"/>
            <w:noWrap/>
            <w:vAlign w:val="center"/>
            <w:hideMark/>
          </w:tcPr>
          <w:p w14:paraId="6D4C7AF9"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2A169446"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3F4317F9"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tcPr>
          <w:p w14:paraId="0BFB7D6F" w14:textId="7CFF3C0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4A07B3DC" w14:textId="2794F6F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0,9</w:t>
            </w:r>
          </w:p>
        </w:tc>
        <w:tc>
          <w:tcPr>
            <w:tcW w:w="1450" w:type="dxa"/>
            <w:tcBorders>
              <w:top w:val="single" w:sz="4" w:space="0" w:color="auto"/>
              <w:left w:val="single" w:sz="4" w:space="0" w:color="auto"/>
              <w:bottom w:val="single" w:sz="4" w:space="0" w:color="auto"/>
              <w:right w:val="single" w:sz="4" w:space="0" w:color="auto"/>
            </w:tcBorders>
            <w:noWrap/>
            <w:vAlign w:val="center"/>
          </w:tcPr>
          <w:p w14:paraId="248BE307" w14:textId="18D326A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0,173</w:t>
            </w:r>
          </w:p>
        </w:tc>
        <w:tc>
          <w:tcPr>
            <w:tcW w:w="1448" w:type="dxa"/>
            <w:tcBorders>
              <w:top w:val="single" w:sz="4" w:space="0" w:color="auto"/>
              <w:left w:val="single" w:sz="4" w:space="0" w:color="auto"/>
              <w:bottom w:val="single" w:sz="4" w:space="0" w:color="auto"/>
              <w:right w:val="single" w:sz="4" w:space="0" w:color="auto"/>
            </w:tcBorders>
            <w:noWrap/>
            <w:vAlign w:val="center"/>
          </w:tcPr>
          <w:p w14:paraId="259150CC" w14:textId="777F25C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0,048</w:t>
            </w:r>
          </w:p>
        </w:tc>
      </w:tr>
      <w:tr w:rsidR="00850823" w:rsidRPr="000B3B79" w14:paraId="4930AD04" w14:textId="77777777" w:rsidTr="00850823">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0BB30" w14:textId="77777777" w:rsidR="00850823" w:rsidRPr="000B3B79" w:rsidRDefault="00850823" w:rsidP="00850823">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08A9FC74" w14:textId="08768F21"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18,0</w:t>
            </w:r>
          </w:p>
        </w:tc>
        <w:tc>
          <w:tcPr>
            <w:tcW w:w="1450" w:type="dxa"/>
            <w:tcBorders>
              <w:top w:val="single" w:sz="4" w:space="0" w:color="auto"/>
              <w:left w:val="single" w:sz="4" w:space="0" w:color="auto"/>
              <w:bottom w:val="single" w:sz="4" w:space="0" w:color="auto"/>
              <w:right w:val="single" w:sz="4" w:space="0" w:color="auto"/>
            </w:tcBorders>
            <w:noWrap/>
            <w:vAlign w:val="center"/>
          </w:tcPr>
          <w:p w14:paraId="7C46A3B6" w14:textId="475D952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3,3</w:t>
            </w:r>
          </w:p>
        </w:tc>
        <w:tc>
          <w:tcPr>
            <w:tcW w:w="1448" w:type="dxa"/>
            <w:tcBorders>
              <w:top w:val="single" w:sz="4" w:space="0" w:color="auto"/>
              <w:left w:val="single" w:sz="4" w:space="0" w:color="auto"/>
              <w:bottom w:val="single" w:sz="4" w:space="0" w:color="auto"/>
              <w:right w:val="single" w:sz="4" w:space="0" w:color="auto"/>
            </w:tcBorders>
            <w:noWrap/>
            <w:vAlign w:val="center"/>
          </w:tcPr>
          <w:p w14:paraId="3D037873" w14:textId="6C30649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0,9</w:t>
            </w:r>
          </w:p>
        </w:tc>
      </w:tr>
      <w:tr w:rsidR="008819F5" w:rsidRPr="000B3B79" w14:paraId="432679E6" w14:textId="77777777" w:rsidTr="00BE7819">
        <w:trPr>
          <w:trHeight w:val="283"/>
          <w:jc w:val="center"/>
        </w:trPr>
        <w:tc>
          <w:tcPr>
            <w:tcW w:w="10195" w:type="dxa"/>
            <w:gridSpan w:val="7"/>
            <w:shd w:val="clear" w:color="auto" w:fill="auto"/>
            <w:vAlign w:val="center"/>
          </w:tcPr>
          <w:p w14:paraId="4787E344" w14:textId="20AC8DFA" w:rsidR="008819F5" w:rsidRPr="000B3B79" w:rsidRDefault="003F70E9" w:rsidP="00BE7819">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п. Безымянный</w:t>
            </w:r>
          </w:p>
        </w:tc>
      </w:tr>
      <w:tr w:rsidR="00850823" w:rsidRPr="000B3B79" w14:paraId="4FDEF577" w14:textId="77777777" w:rsidTr="00850823">
        <w:trPr>
          <w:trHeight w:val="283"/>
          <w:jc w:val="center"/>
        </w:trPr>
        <w:tc>
          <w:tcPr>
            <w:tcW w:w="540" w:type="dxa"/>
            <w:shd w:val="clear" w:color="auto" w:fill="auto"/>
            <w:noWrap/>
            <w:vAlign w:val="center"/>
            <w:hideMark/>
          </w:tcPr>
          <w:p w14:paraId="361F505C"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6A5AB129"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344B66A2"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tcPr>
          <w:p w14:paraId="4BAD2E8A" w14:textId="6C1402EF"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w:t>
            </w:r>
          </w:p>
        </w:tc>
        <w:tc>
          <w:tcPr>
            <w:tcW w:w="1664" w:type="dxa"/>
            <w:tcBorders>
              <w:top w:val="single" w:sz="4" w:space="0" w:color="auto"/>
              <w:left w:val="single" w:sz="4" w:space="0" w:color="auto"/>
              <w:bottom w:val="single" w:sz="4" w:space="0" w:color="auto"/>
              <w:right w:val="single" w:sz="4" w:space="0" w:color="auto"/>
            </w:tcBorders>
            <w:noWrap/>
            <w:vAlign w:val="center"/>
          </w:tcPr>
          <w:p w14:paraId="4DDF4E3B" w14:textId="56C18AB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0AC90F12" w14:textId="59F3DDCE"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5E53CCA6" w14:textId="7B9118A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r>
      <w:tr w:rsidR="00850823" w:rsidRPr="000B3B79" w14:paraId="636AE12F" w14:textId="77777777" w:rsidTr="00850823">
        <w:trPr>
          <w:trHeight w:val="283"/>
          <w:jc w:val="center"/>
        </w:trPr>
        <w:tc>
          <w:tcPr>
            <w:tcW w:w="540" w:type="dxa"/>
            <w:shd w:val="clear" w:color="auto" w:fill="auto"/>
            <w:noWrap/>
            <w:vAlign w:val="center"/>
            <w:hideMark/>
          </w:tcPr>
          <w:p w14:paraId="377BA50E"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1D77E739"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1BEE4715"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tcPr>
          <w:p w14:paraId="1F29AE26" w14:textId="086C93D2"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1D0AA027" w14:textId="486F933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3BAEC26C" w14:textId="7B6F7A19"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3A65834D" w14:textId="7EABF81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0,000</w:t>
            </w:r>
          </w:p>
        </w:tc>
      </w:tr>
      <w:tr w:rsidR="00850823" w:rsidRPr="000B3B79" w14:paraId="117352A9" w14:textId="77777777" w:rsidTr="00850823">
        <w:trPr>
          <w:trHeight w:val="283"/>
          <w:jc w:val="center"/>
        </w:trPr>
        <w:tc>
          <w:tcPr>
            <w:tcW w:w="540" w:type="dxa"/>
            <w:shd w:val="clear" w:color="auto" w:fill="auto"/>
            <w:noWrap/>
            <w:vAlign w:val="center"/>
            <w:hideMark/>
          </w:tcPr>
          <w:p w14:paraId="164DBB77"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3F1D9394"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6CB37C50"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tcPr>
          <w:p w14:paraId="3CB50A50" w14:textId="2AE008C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085985A5" w14:textId="69BFE8DF"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6D68B19A" w14:textId="02559FA9"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0,000</w:t>
            </w:r>
          </w:p>
        </w:tc>
        <w:tc>
          <w:tcPr>
            <w:tcW w:w="1448" w:type="dxa"/>
            <w:tcBorders>
              <w:top w:val="single" w:sz="4" w:space="0" w:color="auto"/>
              <w:left w:val="single" w:sz="4" w:space="0" w:color="auto"/>
              <w:bottom w:val="single" w:sz="4" w:space="0" w:color="auto"/>
              <w:right w:val="single" w:sz="4" w:space="0" w:color="auto"/>
            </w:tcBorders>
            <w:noWrap/>
            <w:vAlign w:val="center"/>
          </w:tcPr>
          <w:p w14:paraId="647256A8" w14:textId="29DAD868"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0,000</w:t>
            </w:r>
          </w:p>
        </w:tc>
      </w:tr>
      <w:tr w:rsidR="00850823" w:rsidRPr="000B3B79" w14:paraId="23B8923E" w14:textId="77777777" w:rsidTr="005B662C">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D8E4" w14:textId="77777777" w:rsidR="00850823" w:rsidRPr="000B3B79" w:rsidRDefault="00850823" w:rsidP="00850823">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232B5ED9" w14:textId="1470FD35"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50" w:type="dxa"/>
            <w:tcBorders>
              <w:top w:val="single" w:sz="4" w:space="0" w:color="auto"/>
              <w:left w:val="single" w:sz="4" w:space="0" w:color="auto"/>
              <w:bottom w:val="single" w:sz="4" w:space="0" w:color="auto"/>
              <w:right w:val="single" w:sz="4" w:space="0" w:color="auto"/>
            </w:tcBorders>
            <w:noWrap/>
            <w:vAlign w:val="center"/>
          </w:tcPr>
          <w:p w14:paraId="51E27144" w14:textId="3F33F70E"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c>
          <w:tcPr>
            <w:tcW w:w="1448" w:type="dxa"/>
            <w:tcBorders>
              <w:top w:val="single" w:sz="4" w:space="0" w:color="auto"/>
              <w:left w:val="single" w:sz="4" w:space="0" w:color="auto"/>
              <w:bottom w:val="single" w:sz="4" w:space="0" w:color="auto"/>
              <w:right w:val="single" w:sz="4" w:space="0" w:color="auto"/>
            </w:tcBorders>
            <w:noWrap/>
            <w:vAlign w:val="center"/>
          </w:tcPr>
          <w:p w14:paraId="77200DA6" w14:textId="6D4D934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0,0</w:t>
            </w:r>
          </w:p>
        </w:tc>
      </w:tr>
      <w:tr w:rsidR="00850823" w:rsidRPr="000B3B79" w14:paraId="1715F909" w14:textId="77777777" w:rsidTr="00BE7819">
        <w:trPr>
          <w:trHeight w:val="283"/>
          <w:jc w:val="center"/>
        </w:trPr>
        <w:tc>
          <w:tcPr>
            <w:tcW w:w="10195" w:type="dxa"/>
            <w:gridSpan w:val="7"/>
            <w:shd w:val="clear" w:color="auto" w:fill="auto"/>
            <w:vAlign w:val="center"/>
          </w:tcPr>
          <w:p w14:paraId="7654322E" w14:textId="1BDE4F50" w:rsidR="00850823" w:rsidRPr="000B3B79" w:rsidRDefault="00850823" w:rsidP="00850823">
            <w:pPr>
              <w:spacing w:after="0" w:line="240" w:lineRule="auto"/>
              <w:jc w:val="center"/>
              <w:rPr>
                <w:rFonts w:ascii="Times New Roman" w:eastAsia="Times New Roman" w:hAnsi="Times New Roman"/>
                <w:sz w:val="20"/>
                <w:szCs w:val="20"/>
                <w:lang w:eastAsia="ru-RU"/>
              </w:rPr>
            </w:pPr>
            <w:r w:rsidRPr="003F70E9">
              <w:rPr>
                <w:rFonts w:ascii="Times New Roman" w:eastAsia="Times New Roman" w:hAnsi="Times New Roman"/>
                <w:sz w:val="20"/>
                <w:szCs w:val="20"/>
                <w:lang w:eastAsia="ru-RU"/>
              </w:rPr>
              <w:t>п. Заречный</w:t>
            </w:r>
          </w:p>
        </w:tc>
      </w:tr>
      <w:tr w:rsidR="00850823" w:rsidRPr="000B3B79" w14:paraId="15F8E55D" w14:textId="77777777" w:rsidTr="00850823">
        <w:trPr>
          <w:trHeight w:val="283"/>
          <w:jc w:val="center"/>
        </w:trPr>
        <w:tc>
          <w:tcPr>
            <w:tcW w:w="540" w:type="dxa"/>
            <w:shd w:val="clear" w:color="auto" w:fill="auto"/>
            <w:noWrap/>
            <w:vAlign w:val="center"/>
            <w:hideMark/>
          </w:tcPr>
          <w:p w14:paraId="40FF9E85"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1</w:t>
            </w:r>
          </w:p>
        </w:tc>
        <w:tc>
          <w:tcPr>
            <w:tcW w:w="3530" w:type="dxa"/>
            <w:shd w:val="clear" w:color="auto" w:fill="auto"/>
            <w:vAlign w:val="center"/>
            <w:hideMark/>
          </w:tcPr>
          <w:p w14:paraId="29711C66"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Население проживающие в благоустроенных домах</w:t>
            </w:r>
          </w:p>
        </w:tc>
        <w:tc>
          <w:tcPr>
            <w:tcW w:w="779" w:type="dxa"/>
            <w:shd w:val="clear" w:color="auto" w:fill="auto"/>
            <w:noWrap/>
            <w:vAlign w:val="center"/>
            <w:hideMark/>
          </w:tcPr>
          <w:p w14:paraId="735B44DA"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чел.</w:t>
            </w:r>
          </w:p>
        </w:tc>
        <w:tc>
          <w:tcPr>
            <w:tcW w:w="784" w:type="dxa"/>
            <w:shd w:val="clear" w:color="auto" w:fill="auto"/>
            <w:noWrap/>
            <w:vAlign w:val="center"/>
          </w:tcPr>
          <w:p w14:paraId="0F6D4A32" w14:textId="70D4CF50"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245</w:t>
            </w:r>
          </w:p>
        </w:tc>
        <w:tc>
          <w:tcPr>
            <w:tcW w:w="1664" w:type="dxa"/>
            <w:tcBorders>
              <w:top w:val="single" w:sz="4" w:space="0" w:color="auto"/>
              <w:left w:val="single" w:sz="4" w:space="0" w:color="auto"/>
              <w:bottom w:val="single" w:sz="4" w:space="0" w:color="auto"/>
              <w:right w:val="single" w:sz="4" w:space="0" w:color="auto"/>
            </w:tcBorders>
            <w:noWrap/>
            <w:vAlign w:val="center"/>
          </w:tcPr>
          <w:p w14:paraId="6EC42253" w14:textId="2F223031"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49,9</w:t>
            </w:r>
          </w:p>
        </w:tc>
        <w:tc>
          <w:tcPr>
            <w:tcW w:w="1450" w:type="dxa"/>
            <w:tcBorders>
              <w:top w:val="single" w:sz="4" w:space="0" w:color="auto"/>
              <w:left w:val="single" w:sz="4" w:space="0" w:color="auto"/>
              <w:bottom w:val="single" w:sz="4" w:space="0" w:color="auto"/>
              <w:right w:val="single" w:sz="4" w:space="0" w:color="auto"/>
            </w:tcBorders>
            <w:noWrap/>
            <w:vAlign w:val="center"/>
          </w:tcPr>
          <w:p w14:paraId="7565B2E6" w14:textId="4D9F92A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7,1</w:t>
            </w:r>
          </w:p>
        </w:tc>
        <w:tc>
          <w:tcPr>
            <w:tcW w:w="1448" w:type="dxa"/>
            <w:tcBorders>
              <w:top w:val="single" w:sz="4" w:space="0" w:color="auto"/>
              <w:left w:val="single" w:sz="4" w:space="0" w:color="auto"/>
              <w:bottom w:val="single" w:sz="4" w:space="0" w:color="auto"/>
              <w:right w:val="single" w:sz="4" w:space="0" w:color="auto"/>
            </w:tcBorders>
            <w:noWrap/>
            <w:vAlign w:val="center"/>
          </w:tcPr>
          <w:p w14:paraId="598D1F5C" w14:textId="7DC9FC1D"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2,0</w:t>
            </w:r>
          </w:p>
        </w:tc>
      </w:tr>
      <w:tr w:rsidR="00850823" w:rsidRPr="000B3B79" w14:paraId="4B18A731" w14:textId="77777777" w:rsidTr="00850823">
        <w:trPr>
          <w:trHeight w:val="283"/>
          <w:jc w:val="center"/>
        </w:trPr>
        <w:tc>
          <w:tcPr>
            <w:tcW w:w="540" w:type="dxa"/>
            <w:shd w:val="clear" w:color="auto" w:fill="auto"/>
            <w:noWrap/>
            <w:vAlign w:val="center"/>
            <w:hideMark/>
          </w:tcPr>
          <w:p w14:paraId="0883EB91"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2</w:t>
            </w:r>
          </w:p>
        </w:tc>
        <w:tc>
          <w:tcPr>
            <w:tcW w:w="3530" w:type="dxa"/>
            <w:shd w:val="clear" w:color="auto" w:fill="auto"/>
            <w:noWrap/>
            <w:vAlign w:val="center"/>
            <w:hideMark/>
          </w:tcPr>
          <w:p w14:paraId="47F0D7CB"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Существующие общественные и административные здания</w:t>
            </w:r>
          </w:p>
        </w:tc>
        <w:tc>
          <w:tcPr>
            <w:tcW w:w="779" w:type="dxa"/>
            <w:shd w:val="clear" w:color="auto" w:fill="auto"/>
            <w:noWrap/>
            <w:vAlign w:val="center"/>
            <w:hideMark/>
          </w:tcPr>
          <w:p w14:paraId="7D935079"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w:t>
            </w:r>
          </w:p>
        </w:tc>
        <w:tc>
          <w:tcPr>
            <w:tcW w:w="784" w:type="dxa"/>
            <w:shd w:val="clear" w:color="auto" w:fill="auto"/>
            <w:noWrap/>
            <w:vAlign w:val="center"/>
          </w:tcPr>
          <w:p w14:paraId="178327F9" w14:textId="48D9D082"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20</w:t>
            </w:r>
          </w:p>
        </w:tc>
        <w:tc>
          <w:tcPr>
            <w:tcW w:w="1664" w:type="dxa"/>
            <w:tcBorders>
              <w:top w:val="single" w:sz="4" w:space="0" w:color="auto"/>
              <w:left w:val="single" w:sz="4" w:space="0" w:color="auto"/>
              <w:bottom w:val="single" w:sz="4" w:space="0" w:color="auto"/>
              <w:right w:val="single" w:sz="4" w:space="0" w:color="auto"/>
            </w:tcBorders>
            <w:noWrap/>
            <w:vAlign w:val="center"/>
          </w:tcPr>
          <w:p w14:paraId="1DA1323B" w14:textId="6720DB5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10,0</w:t>
            </w:r>
          </w:p>
        </w:tc>
        <w:tc>
          <w:tcPr>
            <w:tcW w:w="1450" w:type="dxa"/>
            <w:tcBorders>
              <w:top w:val="single" w:sz="4" w:space="0" w:color="auto"/>
              <w:left w:val="single" w:sz="4" w:space="0" w:color="auto"/>
              <w:bottom w:val="single" w:sz="4" w:space="0" w:color="auto"/>
              <w:right w:val="single" w:sz="4" w:space="0" w:color="auto"/>
            </w:tcBorders>
            <w:noWrap/>
            <w:vAlign w:val="center"/>
          </w:tcPr>
          <w:p w14:paraId="4C10D2CE" w14:textId="728ADFA8"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1,4</w:t>
            </w:r>
          </w:p>
        </w:tc>
        <w:tc>
          <w:tcPr>
            <w:tcW w:w="1448" w:type="dxa"/>
            <w:tcBorders>
              <w:top w:val="single" w:sz="4" w:space="0" w:color="auto"/>
              <w:left w:val="single" w:sz="4" w:space="0" w:color="auto"/>
              <w:bottom w:val="single" w:sz="4" w:space="0" w:color="auto"/>
              <w:right w:val="single" w:sz="4" w:space="0" w:color="auto"/>
            </w:tcBorders>
            <w:noWrap/>
            <w:vAlign w:val="center"/>
          </w:tcPr>
          <w:p w14:paraId="3C740CB7" w14:textId="54B32E6F"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0,393</w:t>
            </w:r>
          </w:p>
        </w:tc>
      </w:tr>
      <w:tr w:rsidR="00850823" w:rsidRPr="000B3B79" w14:paraId="7D9679DA" w14:textId="77777777" w:rsidTr="00850823">
        <w:trPr>
          <w:trHeight w:val="283"/>
          <w:jc w:val="center"/>
        </w:trPr>
        <w:tc>
          <w:tcPr>
            <w:tcW w:w="540" w:type="dxa"/>
            <w:shd w:val="clear" w:color="auto" w:fill="auto"/>
            <w:noWrap/>
            <w:vAlign w:val="center"/>
            <w:hideMark/>
          </w:tcPr>
          <w:p w14:paraId="0BD2CD0F"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3</w:t>
            </w:r>
          </w:p>
        </w:tc>
        <w:tc>
          <w:tcPr>
            <w:tcW w:w="3530" w:type="dxa"/>
            <w:shd w:val="clear" w:color="auto" w:fill="auto"/>
            <w:vAlign w:val="center"/>
            <w:hideMark/>
          </w:tcPr>
          <w:p w14:paraId="31116C27" w14:textId="77777777" w:rsidR="00850823" w:rsidRPr="000B3B79" w:rsidRDefault="00850823" w:rsidP="00850823">
            <w:pPr>
              <w:spacing w:after="0" w:line="240" w:lineRule="auto"/>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Проектируемые общественные и административные здания</w:t>
            </w:r>
          </w:p>
        </w:tc>
        <w:tc>
          <w:tcPr>
            <w:tcW w:w="779" w:type="dxa"/>
            <w:shd w:val="clear" w:color="auto" w:fill="auto"/>
            <w:noWrap/>
            <w:vAlign w:val="center"/>
          </w:tcPr>
          <w:p w14:paraId="046ED463" w14:textId="77777777" w:rsidR="00850823" w:rsidRPr="000B3B79" w:rsidRDefault="00850823" w:rsidP="00850823">
            <w:pPr>
              <w:spacing w:after="0" w:line="240" w:lineRule="auto"/>
              <w:jc w:val="center"/>
              <w:rPr>
                <w:rFonts w:ascii="Times New Roman" w:eastAsia="Times New Roman" w:hAnsi="Times New Roman"/>
                <w:sz w:val="20"/>
                <w:szCs w:val="20"/>
                <w:lang w:eastAsia="ru-RU"/>
              </w:rPr>
            </w:pPr>
          </w:p>
        </w:tc>
        <w:tc>
          <w:tcPr>
            <w:tcW w:w="784" w:type="dxa"/>
            <w:shd w:val="clear" w:color="auto" w:fill="auto"/>
            <w:noWrap/>
            <w:vAlign w:val="center"/>
          </w:tcPr>
          <w:p w14:paraId="2AD680A1" w14:textId="061518FE"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w:t>
            </w:r>
          </w:p>
        </w:tc>
        <w:tc>
          <w:tcPr>
            <w:tcW w:w="1664" w:type="dxa"/>
            <w:tcBorders>
              <w:top w:val="single" w:sz="4" w:space="0" w:color="auto"/>
              <w:left w:val="single" w:sz="4" w:space="0" w:color="auto"/>
              <w:bottom w:val="single" w:sz="4" w:space="0" w:color="auto"/>
              <w:right w:val="single" w:sz="4" w:space="0" w:color="auto"/>
            </w:tcBorders>
            <w:noWrap/>
            <w:vAlign w:val="center"/>
          </w:tcPr>
          <w:p w14:paraId="02116FD7" w14:textId="734EAA7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3,3</w:t>
            </w:r>
          </w:p>
        </w:tc>
        <w:tc>
          <w:tcPr>
            <w:tcW w:w="1450" w:type="dxa"/>
            <w:tcBorders>
              <w:top w:val="single" w:sz="4" w:space="0" w:color="auto"/>
              <w:left w:val="single" w:sz="4" w:space="0" w:color="auto"/>
              <w:bottom w:val="single" w:sz="4" w:space="0" w:color="auto"/>
              <w:right w:val="single" w:sz="4" w:space="0" w:color="auto"/>
            </w:tcBorders>
            <w:noWrap/>
            <w:vAlign w:val="center"/>
          </w:tcPr>
          <w:p w14:paraId="71FC4C4A" w14:textId="2BEEF1F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0,471</w:t>
            </w:r>
          </w:p>
        </w:tc>
        <w:tc>
          <w:tcPr>
            <w:tcW w:w="1448" w:type="dxa"/>
            <w:tcBorders>
              <w:top w:val="single" w:sz="4" w:space="0" w:color="auto"/>
              <w:left w:val="single" w:sz="4" w:space="0" w:color="auto"/>
              <w:bottom w:val="single" w:sz="4" w:space="0" w:color="auto"/>
              <w:right w:val="single" w:sz="4" w:space="0" w:color="auto"/>
            </w:tcBorders>
            <w:noWrap/>
            <w:vAlign w:val="center"/>
          </w:tcPr>
          <w:p w14:paraId="7707B422" w14:textId="08C4B2D9"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0,131</w:t>
            </w:r>
          </w:p>
        </w:tc>
      </w:tr>
      <w:tr w:rsidR="00850823" w:rsidRPr="000B3B79" w14:paraId="37354B68" w14:textId="77777777" w:rsidTr="00850823">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9FE" w14:textId="77777777" w:rsidR="00850823" w:rsidRPr="000B3B79" w:rsidRDefault="00850823" w:rsidP="00850823">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w:t>
            </w:r>
          </w:p>
        </w:tc>
        <w:tc>
          <w:tcPr>
            <w:tcW w:w="1664" w:type="dxa"/>
            <w:tcBorders>
              <w:top w:val="single" w:sz="4" w:space="0" w:color="auto"/>
              <w:left w:val="single" w:sz="4" w:space="0" w:color="auto"/>
              <w:bottom w:val="single" w:sz="4" w:space="0" w:color="auto"/>
              <w:right w:val="single" w:sz="4" w:space="0" w:color="auto"/>
            </w:tcBorders>
            <w:noWrap/>
            <w:vAlign w:val="center"/>
          </w:tcPr>
          <w:p w14:paraId="3CFF2A40" w14:textId="1B801051"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63,2</w:t>
            </w:r>
          </w:p>
        </w:tc>
        <w:tc>
          <w:tcPr>
            <w:tcW w:w="1450" w:type="dxa"/>
            <w:tcBorders>
              <w:top w:val="single" w:sz="4" w:space="0" w:color="auto"/>
              <w:left w:val="single" w:sz="4" w:space="0" w:color="auto"/>
              <w:bottom w:val="single" w:sz="4" w:space="0" w:color="auto"/>
              <w:right w:val="single" w:sz="4" w:space="0" w:color="auto"/>
            </w:tcBorders>
            <w:noWrap/>
            <w:vAlign w:val="center"/>
          </w:tcPr>
          <w:p w14:paraId="24049CD6" w14:textId="1AFEA75B"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8,9</w:t>
            </w:r>
          </w:p>
        </w:tc>
        <w:tc>
          <w:tcPr>
            <w:tcW w:w="1448" w:type="dxa"/>
            <w:tcBorders>
              <w:top w:val="single" w:sz="4" w:space="0" w:color="auto"/>
              <w:left w:val="single" w:sz="4" w:space="0" w:color="auto"/>
              <w:bottom w:val="single" w:sz="4" w:space="0" w:color="auto"/>
              <w:right w:val="single" w:sz="4" w:space="0" w:color="auto"/>
            </w:tcBorders>
            <w:noWrap/>
            <w:vAlign w:val="center"/>
          </w:tcPr>
          <w:p w14:paraId="6001916F" w14:textId="3666FCD1"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2,5</w:t>
            </w:r>
          </w:p>
        </w:tc>
      </w:tr>
      <w:tr w:rsidR="00850823" w:rsidRPr="000B3B79" w14:paraId="36C4F04D" w14:textId="77777777" w:rsidTr="00850823">
        <w:trPr>
          <w:trHeight w:val="283"/>
          <w:jc w:val="center"/>
        </w:trPr>
        <w:tc>
          <w:tcPr>
            <w:tcW w:w="56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E4A70" w14:textId="77777777" w:rsidR="00850823" w:rsidRPr="000B3B79" w:rsidRDefault="00850823" w:rsidP="00850823">
            <w:pPr>
              <w:spacing w:after="0" w:line="240" w:lineRule="auto"/>
              <w:jc w:val="right"/>
              <w:rPr>
                <w:rFonts w:ascii="Times New Roman" w:eastAsia="Times New Roman" w:hAnsi="Times New Roman"/>
                <w:sz w:val="20"/>
                <w:szCs w:val="20"/>
                <w:lang w:eastAsia="ru-RU"/>
              </w:rPr>
            </w:pPr>
            <w:r w:rsidRPr="000B3B79">
              <w:rPr>
                <w:rFonts w:ascii="Times New Roman" w:eastAsia="Times New Roman" w:hAnsi="Times New Roman"/>
                <w:sz w:val="20"/>
                <w:szCs w:val="20"/>
                <w:lang w:eastAsia="ru-RU"/>
              </w:rPr>
              <w:t> ИТОГО по сельсовету: </w:t>
            </w:r>
          </w:p>
        </w:tc>
        <w:tc>
          <w:tcPr>
            <w:tcW w:w="1664" w:type="dxa"/>
            <w:tcBorders>
              <w:top w:val="single" w:sz="4" w:space="0" w:color="auto"/>
              <w:left w:val="single" w:sz="4" w:space="0" w:color="auto"/>
              <w:bottom w:val="single" w:sz="4" w:space="0" w:color="auto"/>
              <w:right w:val="single" w:sz="4" w:space="0" w:color="auto"/>
            </w:tcBorders>
            <w:noWrap/>
            <w:vAlign w:val="center"/>
          </w:tcPr>
          <w:p w14:paraId="257A80DB" w14:textId="57D4F861"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570,6</w:t>
            </w:r>
          </w:p>
        </w:tc>
        <w:tc>
          <w:tcPr>
            <w:tcW w:w="1450" w:type="dxa"/>
            <w:tcBorders>
              <w:top w:val="single" w:sz="4" w:space="0" w:color="auto"/>
              <w:left w:val="single" w:sz="4" w:space="0" w:color="auto"/>
              <w:bottom w:val="single" w:sz="4" w:space="0" w:color="auto"/>
              <w:right w:val="single" w:sz="4" w:space="0" w:color="auto"/>
            </w:tcBorders>
            <w:noWrap/>
            <w:vAlign w:val="center"/>
          </w:tcPr>
          <w:p w14:paraId="67AE270D" w14:textId="20497503"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54,4</w:t>
            </w:r>
          </w:p>
        </w:tc>
        <w:tc>
          <w:tcPr>
            <w:tcW w:w="1448" w:type="dxa"/>
            <w:tcBorders>
              <w:top w:val="single" w:sz="4" w:space="0" w:color="auto"/>
              <w:left w:val="single" w:sz="4" w:space="0" w:color="auto"/>
              <w:bottom w:val="single" w:sz="4" w:space="0" w:color="auto"/>
              <w:right w:val="single" w:sz="4" w:space="0" w:color="auto"/>
            </w:tcBorders>
            <w:noWrap/>
            <w:vAlign w:val="center"/>
          </w:tcPr>
          <w:p w14:paraId="1F1D013B" w14:textId="3D1AAA6A" w:rsidR="00850823" w:rsidRPr="000B3B79" w:rsidRDefault="00850823" w:rsidP="00850823">
            <w:pPr>
              <w:spacing w:after="0" w:line="240" w:lineRule="auto"/>
              <w:jc w:val="center"/>
              <w:rPr>
                <w:rFonts w:ascii="Times New Roman" w:eastAsia="Times New Roman" w:hAnsi="Times New Roman"/>
                <w:sz w:val="20"/>
                <w:szCs w:val="20"/>
                <w:lang w:eastAsia="ru-RU"/>
              </w:rPr>
            </w:pPr>
            <w:r w:rsidRPr="00850823">
              <w:rPr>
                <w:rFonts w:ascii="Times New Roman" w:eastAsia="Times New Roman" w:hAnsi="Times New Roman"/>
                <w:sz w:val="20"/>
                <w:szCs w:val="20"/>
                <w:lang w:eastAsia="ru-RU"/>
              </w:rPr>
              <w:t>15,1</w:t>
            </w:r>
          </w:p>
        </w:tc>
      </w:tr>
    </w:tbl>
    <w:p w14:paraId="75B5EE7D" w14:textId="77777777" w:rsidR="003A7901" w:rsidRPr="003A7901" w:rsidRDefault="003A7901" w:rsidP="003A7901">
      <w:pPr>
        <w:spacing w:after="0" w:line="240" w:lineRule="auto"/>
        <w:ind w:firstLine="709"/>
        <w:jc w:val="both"/>
        <w:rPr>
          <w:rFonts w:ascii="Times New Roman" w:eastAsia="Times New Roman" w:hAnsi="Times New Roman"/>
          <w:sz w:val="28"/>
          <w:szCs w:val="28"/>
          <w:lang w:eastAsia="ru-RU"/>
        </w:rPr>
      </w:pPr>
    </w:p>
    <w:p w14:paraId="5F8B24A6" w14:textId="57027303" w:rsidR="00002D9C" w:rsidRPr="003A7901" w:rsidRDefault="00002D9C" w:rsidP="00002D9C">
      <w:pPr>
        <w:spacing w:after="0" w:line="240" w:lineRule="auto"/>
        <w:ind w:firstLine="709"/>
        <w:jc w:val="both"/>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Вновь проектируемые сети канализации выполнить</w:t>
      </w:r>
      <w:r w:rsidR="009A5E75" w:rsidRPr="003A7901">
        <w:rPr>
          <w:rFonts w:ascii="Times New Roman" w:eastAsia="Times New Roman" w:hAnsi="Times New Roman"/>
          <w:sz w:val="28"/>
          <w:szCs w:val="28"/>
          <w:lang w:eastAsia="ru-RU"/>
        </w:rPr>
        <w:t xml:space="preserve"> из</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т</w:t>
      </w:r>
      <w:r w:rsidRPr="003A7901">
        <w:rPr>
          <w:rFonts w:ascii="Times New Roman" w:eastAsia="Times New Roman" w:hAnsi="Times New Roman"/>
          <w:sz w:val="28"/>
          <w:szCs w:val="28"/>
          <w:lang w:eastAsia="ru-RU"/>
        </w:rPr>
        <w:t>руб полимерных материалов</w:t>
      </w:r>
      <w:r w:rsidR="009A5E75" w:rsidRPr="003A7901">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3A7901">
        <w:rPr>
          <w:rFonts w:ascii="Times New Roman" w:eastAsia="Times New Roman" w:hAnsi="Times New Roman"/>
          <w:sz w:val="28"/>
          <w:szCs w:val="28"/>
          <w:lang w:eastAsia="ru-RU"/>
        </w:rPr>
        <w:t>к</w:t>
      </w:r>
      <w:r w:rsidRPr="003A7901">
        <w:rPr>
          <w:rFonts w:ascii="Times New Roman" w:eastAsia="Times New Roman" w:hAnsi="Times New Roman"/>
          <w:sz w:val="28"/>
          <w:szCs w:val="28"/>
          <w:lang w:eastAsia="ru-RU"/>
        </w:rPr>
        <w:t>оло</w:t>
      </w:r>
      <w:r>
        <w:rPr>
          <w:rFonts w:ascii="Times New Roman" w:eastAsia="Times New Roman" w:hAnsi="Times New Roman"/>
          <w:sz w:val="28"/>
          <w:szCs w:val="28"/>
          <w:lang w:eastAsia="ru-RU"/>
        </w:rPr>
        <w:t>дцев</w:t>
      </w:r>
      <w:r w:rsidR="009A5E75">
        <w:rPr>
          <w:rFonts w:ascii="Times New Roman" w:eastAsia="Times New Roman" w:hAnsi="Times New Roman"/>
          <w:sz w:val="28"/>
          <w:szCs w:val="28"/>
          <w:lang w:eastAsia="ru-RU"/>
        </w:rPr>
        <w:t xml:space="preserve"> из с</w:t>
      </w:r>
      <w:r>
        <w:rPr>
          <w:rFonts w:ascii="Times New Roman" w:eastAsia="Times New Roman" w:hAnsi="Times New Roman"/>
          <w:sz w:val="28"/>
          <w:szCs w:val="28"/>
          <w:lang w:eastAsia="ru-RU"/>
        </w:rPr>
        <w:t>овременных конструкций</w:t>
      </w:r>
      <w:r w:rsidRPr="003A7901">
        <w:rPr>
          <w:rFonts w:ascii="Times New Roman" w:eastAsia="Times New Roman" w:hAnsi="Times New Roman"/>
          <w:sz w:val="28"/>
          <w:szCs w:val="28"/>
          <w:lang w:eastAsia="ru-RU"/>
        </w:rPr>
        <w:t>.</w:t>
      </w:r>
    </w:p>
    <w:p w14:paraId="7809DC3A" w14:textId="242AED5D" w:rsidR="003A7901" w:rsidRDefault="004A4985" w:rsidP="003A7901">
      <w:pPr>
        <w:spacing w:after="0" w:line="240" w:lineRule="auto"/>
        <w:ind w:firstLine="709"/>
        <w:jc w:val="both"/>
        <w:rPr>
          <w:rFonts w:ascii="Times New Roman" w:eastAsia="Times New Roman" w:hAnsi="Times New Roman"/>
          <w:sz w:val="28"/>
          <w:szCs w:val="28"/>
          <w:lang w:eastAsia="ru-RU"/>
        </w:rPr>
      </w:pPr>
      <w:r w:rsidRPr="004A4985">
        <w:rPr>
          <w:rFonts w:ascii="Times New Roman" w:eastAsia="Times New Roman" w:hAnsi="Times New Roman"/>
          <w:sz w:val="28"/>
          <w:szCs w:val="28"/>
          <w:lang w:eastAsia="ru-RU"/>
        </w:rPr>
        <w:t>Отведение дождевого</w:t>
      </w:r>
      <w:r w:rsidR="009A5E75" w:rsidRPr="004A4985">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4A4985">
        <w:rPr>
          <w:rFonts w:ascii="Times New Roman" w:eastAsia="Times New Roman" w:hAnsi="Times New Roman"/>
          <w:sz w:val="28"/>
          <w:szCs w:val="28"/>
          <w:lang w:eastAsia="ru-RU"/>
        </w:rPr>
        <w:t>т</w:t>
      </w:r>
      <w:r w:rsidRPr="004A4985">
        <w:rPr>
          <w:rFonts w:ascii="Times New Roman" w:eastAsia="Times New Roman" w:hAnsi="Times New Roman"/>
          <w:sz w:val="28"/>
          <w:szCs w:val="28"/>
          <w:lang w:eastAsia="ru-RU"/>
        </w:rPr>
        <w:t>алого стока производится</w:t>
      </w:r>
      <w:r w:rsidR="009A5E75" w:rsidRPr="004A498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A4985">
        <w:rPr>
          <w:rFonts w:ascii="Times New Roman" w:eastAsia="Times New Roman" w:hAnsi="Times New Roman"/>
          <w:sz w:val="28"/>
          <w:szCs w:val="28"/>
          <w:lang w:eastAsia="ru-RU"/>
        </w:rPr>
        <w:t>т</w:t>
      </w:r>
      <w:r w:rsidRPr="004A4985">
        <w:rPr>
          <w:rFonts w:ascii="Times New Roman" w:eastAsia="Times New Roman" w:hAnsi="Times New Roman"/>
          <w:sz w:val="28"/>
          <w:szCs w:val="28"/>
          <w:lang w:eastAsia="ru-RU"/>
        </w:rPr>
        <w:t>ерритории</w:t>
      </w:r>
      <w:r w:rsidR="009A5E75" w:rsidRPr="004A4985">
        <w:rPr>
          <w:rFonts w:ascii="Times New Roman" w:eastAsia="Times New Roman" w:hAnsi="Times New Roman"/>
          <w:sz w:val="28"/>
          <w:szCs w:val="28"/>
          <w:lang w:eastAsia="ru-RU"/>
        </w:rPr>
        <w:t xml:space="preserve"> с</w:t>
      </w:r>
      <w:r w:rsidR="009A5E75">
        <w:rPr>
          <w:rFonts w:ascii="Times New Roman" w:eastAsia="Times New Roman" w:hAnsi="Times New Roman"/>
          <w:sz w:val="28"/>
          <w:szCs w:val="28"/>
          <w:lang w:eastAsia="ru-RU"/>
        </w:rPr>
        <w:t> </w:t>
      </w:r>
      <w:r w:rsidR="009A5E75" w:rsidRPr="004A4985">
        <w:rPr>
          <w:rFonts w:ascii="Times New Roman" w:eastAsia="Times New Roman" w:hAnsi="Times New Roman"/>
          <w:sz w:val="28"/>
          <w:szCs w:val="28"/>
          <w:lang w:eastAsia="ru-RU"/>
        </w:rPr>
        <w:t>п</w:t>
      </w:r>
      <w:r w:rsidRPr="004A4985">
        <w:rPr>
          <w:rFonts w:ascii="Times New Roman" w:eastAsia="Times New Roman" w:hAnsi="Times New Roman"/>
          <w:sz w:val="28"/>
          <w:szCs w:val="28"/>
          <w:lang w:eastAsia="ru-RU"/>
        </w:rPr>
        <w:t xml:space="preserve">омощью придорожных лотков </w:t>
      </w:r>
      <w:r w:rsidR="00D636AD">
        <w:rPr>
          <w:rFonts w:ascii="Times New Roman" w:eastAsia="Times New Roman" w:hAnsi="Times New Roman"/>
          <w:sz w:val="28"/>
          <w:szCs w:val="28"/>
          <w:lang w:eastAsia="ru-RU"/>
        </w:rPr>
        <w:t>(открытая самотёчная канализация)</w:t>
      </w:r>
      <w:r w:rsidR="009A5E75">
        <w:rPr>
          <w:rFonts w:ascii="Times New Roman" w:eastAsia="Times New Roman" w:hAnsi="Times New Roman"/>
          <w:sz w:val="28"/>
          <w:szCs w:val="28"/>
          <w:lang w:eastAsia="ru-RU"/>
        </w:rPr>
        <w:t xml:space="preserve"> в п</w:t>
      </w:r>
      <w:r w:rsidR="00D636AD">
        <w:rPr>
          <w:rFonts w:ascii="Times New Roman" w:eastAsia="Times New Roman" w:hAnsi="Times New Roman"/>
          <w:sz w:val="28"/>
          <w:szCs w:val="28"/>
          <w:lang w:eastAsia="ru-RU"/>
        </w:rPr>
        <w:t>роектируемые КОС</w:t>
      </w:r>
      <w:r w:rsidRPr="004A4985">
        <w:rPr>
          <w:rFonts w:ascii="Times New Roman" w:eastAsia="Times New Roman" w:hAnsi="Times New Roman"/>
          <w:sz w:val="28"/>
          <w:szCs w:val="28"/>
          <w:lang w:eastAsia="ru-RU"/>
        </w:rPr>
        <w:t>.</w:t>
      </w:r>
    </w:p>
    <w:p w14:paraId="55097C85" w14:textId="3241A845" w:rsidR="00EC52D4" w:rsidRDefault="001D7D2F" w:rsidP="001D7D2F">
      <w:pPr>
        <w:spacing w:after="0" w:line="240" w:lineRule="auto"/>
        <w:ind w:firstLine="709"/>
        <w:contextualSpacing/>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Для обеспечения комбинированной системой водоотведения надлежащего качества</w:t>
      </w:r>
      <w:r w:rsidR="009A5E75" w:rsidRPr="001D7D2F">
        <w:rPr>
          <w:rFonts w:ascii="Times New Roman" w:eastAsia="Times New Roman" w:hAnsi="Times New Roman"/>
          <w:sz w:val="28"/>
          <w:szCs w:val="28"/>
          <w:lang w:eastAsia="ru-RU"/>
        </w:rPr>
        <w:t xml:space="preserve"> </w:t>
      </w:r>
      <w:r w:rsidR="00850823">
        <w:rPr>
          <w:rFonts w:ascii="Times New Roman" w:eastAsia="Times New Roman" w:hAnsi="Times New Roman"/>
          <w:sz w:val="28"/>
          <w:szCs w:val="28"/>
          <w:lang w:eastAsia="ru-RU"/>
        </w:rPr>
        <w:t xml:space="preserve">в населённых пунктах сельсовета </w:t>
      </w:r>
      <w:r w:rsidRPr="001D7D2F">
        <w:rPr>
          <w:rFonts w:ascii="Times New Roman" w:eastAsia="Times New Roman" w:hAnsi="Times New Roman"/>
          <w:sz w:val="28"/>
          <w:szCs w:val="28"/>
          <w:lang w:eastAsia="ru-RU"/>
        </w:rPr>
        <w:t xml:space="preserve">предусмотрены следующие мероприятия: </w:t>
      </w:r>
    </w:p>
    <w:p w14:paraId="67FAD02F" w14:textId="204A87B7" w:rsidR="00EC52D4" w:rsidRDefault="00850823" w:rsidP="00EC52D4">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Нагорное</w:t>
      </w:r>
      <w:r w:rsidR="00EC52D4">
        <w:rPr>
          <w:rFonts w:ascii="Times New Roman" w:eastAsia="Times New Roman" w:hAnsi="Times New Roman"/>
          <w:sz w:val="28"/>
          <w:szCs w:val="28"/>
          <w:lang w:eastAsia="ru-RU"/>
        </w:rPr>
        <w:t>:</w:t>
      </w:r>
      <w:r w:rsidR="00EC52D4" w:rsidRPr="001D7D2F">
        <w:rPr>
          <w:rFonts w:ascii="Times New Roman" w:eastAsia="Times New Roman" w:hAnsi="Times New Roman"/>
          <w:sz w:val="28"/>
          <w:szCs w:val="28"/>
          <w:lang w:eastAsia="ru-RU"/>
        </w:rPr>
        <w:t xml:space="preserve"> </w:t>
      </w:r>
    </w:p>
    <w:p w14:paraId="1C117B0F" w14:textId="3F311F5C" w:rsidR="00EC52D4" w:rsidRDefault="001D7D2F" w:rsidP="00093D53">
      <w:pPr>
        <w:pStyle w:val="a9"/>
        <w:numPr>
          <w:ilvl w:val="0"/>
          <w:numId w:val="58"/>
        </w:numPr>
        <w:spacing w:after="0" w:line="240" w:lineRule="auto"/>
        <w:ind w:left="2127"/>
        <w:jc w:val="both"/>
        <w:rPr>
          <w:rFonts w:ascii="Times New Roman" w:eastAsia="Times New Roman" w:hAnsi="Times New Roman"/>
          <w:sz w:val="28"/>
          <w:szCs w:val="28"/>
          <w:lang w:eastAsia="ru-RU"/>
        </w:rPr>
      </w:pPr>
      <w:r w:rsidRPr="00EC52D4">
        <w:rPr>
          <w:rFonts w:ascii="Times New Roman" w:hAnsi="Times New Roman"/>
          <w:sz w:val="28"/>
          <w:szCs w:val="28"/>
        </w:rPr>
        <w:t>строительство</w:t>
      </w:r>
      <w:r w:rsidRPr="001D7D2F">
        <w:rPr>
          <w:rFonts w:ascii="Times New Roman" w:eastAsia="Times New Roman" w:hAnsi="Times New Roman"/>
          <w:sz w:val="28"/>
          <w:szCs w:val="28"/>
          <w:lang w:eastAsia="ru-RU"/>
        </w:rPr>
        <w:t xml:space="preserve"> КОС </w:t>
      </w:r>
      <w:r w:rsidR="00EC52D4" w:rsidRPr="001D7D2F">
        <w:rPr>
          <w:rFonts w:ascii="Times New Roman" w:eastAsia="Times New Roman" w:hAnsi="Times New Roman"/>
          <w:sz w:val="28"/>
          <w:szCs w:val="28"/>
          <w:lang w:eastAsia="ru-RU"/>
        </w:rPr>
        <w:t>расчётной</w:t>
      </w:r>
      <w:r w:rsidRPr="001D7D2F">
        <w:rPr>
          <w:rFonts w:ascii="Times New Roman" w:eastAsia="Times New Roman" w:hAnsi="Times New Roman"/>
          <w:sz w:val="28"/>
          <w:szCs w:val="28"/>
          <w:lang w:eastAsia="ru-RU"/>
        </w:rPr>
        <w:t xml:space="preserve"> производительностью </w:t>
      </w:r>
      <w:r w:rsidR="00850823">
        <w:rPr>
          <w:rFonts w:ascii="Times New Roman" w:eastAsia="Times New Roman" w:hAnsi="Times New Roman"/>
          <w:sz w:val="28"/>
          <w:szCs w:val="28"/>
          <w:lang w:eastAsia="ru-RU"/>
        </w:rPr>
        <w:t>420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sidR="00850823">
        <w:rPr>
          <w:rFonts w:ascii="Times New Roman" w:eastAsia="Times New Roman" w:hAnsi="Times New Roman"/>
          <w:sz w:val="28"/>
          <w:szCs w:val="28"/>
          <w:lang w:eastAsia="ru-RU"/>
        </w:rPr>
        <w:t xml:space="preserve"> с учётом </w:t>
      </w:r>
      <w:r w:rsidR="003F25F7">
        <w:rPr>
          <w:rFonts w:ascii="Times New Roman" w:eastAsia="Times New Roman" w:hAnsi="Times New Roman"/>
          <w:sz w:val="28"/>
          <w:szCs w:val="28"/>
          <w:lang w:eastAsia="ru-RU"/>
        </w:rPr>
        <w:t>стоков</w:t>
      </w:r>
      <w:r w:rsidR="00850823">
        <w:rPr>
          <w:rFonts w:ascii="Times New Roman" w:eastAsia="Times New Roman" w:hAnsi="Times New Roman"/>
          <w:sz w:val="28"/>
          <w:szCs w:val="28"/>
          <w:lang w:eastAsia="ru-RU"/>
        </w:rPr>
        <w:t xml:space="preserve"> п. М.Кайлы</w:t>
      </w:r>
      <w:r w:rsidRPr="001D7D2F">
        <w:rPr>
          <w:rFonts w:ascii="Times New Roman" w:eastAsia="Times New Roman" w:hAnsi="Times New Roman"/>
          <w:sz w:val="28"/>
          <w:szCs w:val="28"/>
          <w:lang w:eastAsia="ru-RU"/>
        </w:rPr>
        <w:t xml:space="preserve">; </w:t>
      </w:r>
    </w:p>
    <w:p w14:paraId="65AABC13" w14:textId="4E38BB86" w:rsidR="00EC52D4" w:rsidRDefault="001D7D2F" w:rsidP="00093D53">
      <w:pPr>
        <w:pStyle w:val="a9"/>
        <w:numPr>
          <w:ilvl w:val="0"/>
          <w:numId w:val="58"/>
        </w:numPr>
        <w:spacing w:after="0" w:line="240" w:lineRule="auto"/>
        <w:ind w:left="2127"/>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 xml:space="preserve">строительство канализационной насосной станции </w:t>
      </w:r>
      <w:r w:rsidR="00EC52D4" w:rsidRPr="001D7D2F">
        <w:rPr>
          <w:rFonts w:ascii="Times New Roman" w:eastAsia="Times New Roman" w:hAnsi="Times New Roman"/>
          <w:sz w:val="28"/>
          <w:szCs w:val="28"/>
          <w:lang w:eastAsia="ru-RU"/>
        </w:rPr>
        <w:t>расчётной</w:t>
      </w:r>
      <w:r w:rsidRPr="001D7D2F">
        <w:rPr>
          <w:rFonts w:ascii="Times New Roman" w:eastAsia="Times New Roman" w:hAnsi="Times New Roman"/>
          <w:sz w:val="28"/>
          <w:szCs w:val="28"/>
          <w:lang w:eastAsia="ru-RU"/>
        </w:rPr>
        <w:t xml:space="preserve"> производительностью </w:t>
      </w:r>
      <w:r w:rsidR="00850823">
        <w:rPr>
          <w:rFonts w:ascii="Times New Roman" w:eastAsia="Times New Roman" w:hAnsi="Times New Roman"/>
          <w:sz w:val="28"/>
          <w:szCs w:val="28"/>
          <w:lang w:eastAsia="ru-RU"/>
        </w:rPr>
        <w:t>400</w:t>
      </w:r>
      <w:r w:rsidR="000B3B79" w:rsidRPr="000B3B79">
        <w:rPr>
          <w:rFonts w:ascii="Times New Roman" w:eastAsia="Times New Roman" w:hAnsi="Times New Roman"/>
          <w:sz w:val="28"/>
          <w:szCs w:val="28"/>
          <w:lang w:eastAsia="ru-RU"/>
        </w:rPr>
        <w:t xml:space="preserve"> </w:t>
      </w:r>
      <w:r w:rsidRPr="001D7D2F">
        <w:rPr>
          <w:rFonts w:ascii="Times New Roman" w:eastAsia="Times New Roman" w:hAnsi="Times New Roman"/>
          <w:sz w:val="28"/>
          <w:szCs w:val="28"/>
          <w:lang w:eastAsia="ru-RU"/>
        </w:rPr>
        <w:t>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 xml:space="preserve">/сут; </w:t>
      </w:r>
    </w:p>
    <w:p w14:paraId="692B04CC" w14:textId="71260819" w:rsidR="001D7D2F" w:rsidRDefault="001D7D2F" w:rsidP="00093D53">
      <w:pPr>
        <w:pStyle w:val="a9"/>
        <w:numPr>
          <w:ilvl w:val="0"/>
          <w:numId w:val="58"/>
        </w:numPr>
        <w:spacing w:after="0" w:line="240" w:lineRule="auto"/>
        <w:ind w:left="2127"/>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 xml:space="preserve">строительство напорного канализационного коллектора диаметром </w:t>
      </w:r>
      <w:r w:rsidR="00662647">
        <w:rPr>
          <w:rFonts w:ascii="Times New Roman" w:eastAsia="Times New Roman" w:hAnsi="Times New Roman"/>
          <w:sz w:val="28"/>
          <w:szCs w:val="28"/>
          <w:lang w:eastAsia="ru-RU"/>
        </w:rPr>
        <w:t>200</w:t>
      </w:r>
      <w:r w:rsidRPr="001D7D2F">
        <w:rPr>
          <w:rFonts w:ascii="Times New Roman" w:eastAsia="Times New Roman" w:hAnsi="Times New Roman"/>
          <w:sz w:val="28"/>
          <w:szCs w:val="28"/>
          <w:lang w:eastAsia="ru-RU"/>
        </w:rPr>
        <w:t xml:space="preserve">, общей </w:t>
      </w:r>
      <w:r w:rsidR="00EC52D4" w:rsidRPr="001D7D2F">
        <w:rPr>
          <w:rFonts w:ascii="Times New Roman" w:eastAsia="Times New Roman" w:hAnsi="Times New Roman"/>
          <w:sz w:val="28"/>
          <w:szCs w:val="28"/>
          <w:lang w:eastAsia="ru-RU"/>
        </w:rPr>
        <w:t>протяжённостью</w:t>
      </w:r>
      <w:r w:rsidRPr="001D7D2F">
        <w:rPr>
          <w:rFonts w:ascii="Times New Roman" w:eastAsia="Times New Roman" w:hAnsi="Times New Roman"/>
          <w:sz w:val="28"/>
          <w:szCs w:val="28"/>
          <w:lang w:eastAsia="ru-RU"/>
        </w:rPr>
        <w:t xml:space="preserve"> </w:t>
      </w:r>
      <w:r w:rsidR="00850823">
        <w:rPr>
          <w:rFonts w:ascii="Times New Roman" w:eastAsia="Times New Roman" w:hAnsi="Times New Roman"/>
          <w:sz w:val="28"/>
          <w:szCs w:val="28"/>
          <w:lang w:eastAsia="ru-RU"/>
        </w:rPr>
        <w:t>20</w:t>
      </w:r>
      <w:r w:rsidRPr="001D7D2F">
        <w:rPr>
          <w:rFonts w:ascii="Times New Roman" w:eastAsia="Times New Roman" w:hAnsi="Times New Roman"/>
          <w:sz w:val="28"/>
          <w:szCs w:val="28"/>
          <w:lang w:eastAsia="ru-RU"/>
        </w:rPr>
        <w:t xml:space="preserve"> км</w:t>
      </w:r>
      <w:r w:rsidR="000B3B79">
        <w:rPr>
          <w:rFonts w:ascii="Times New Roman" w:eastAsia="Times New Roman" w:hAnsi="Times New Roman"/>
          <w:sz w:val="28"/>
          <w:szCs w:val="28"/>
          <w:lang w:eastAsia="ru-RU"/>
        </w:rPr>
        <w:t>;</w:t>
      </w:r>
    </w:p>
    <w:p w14:paraId="0EBF8444" w14:textId="38B2DA20" w:rsidR="000B3B79" w:rsidRPr="001D7D2F" w:rsidRDefault="000B3B79" w:rsidP="00093D53">
      <w:pPr>
        <w:pStyle w:val="a9"/>
        <w:numPr>
          <w:ilvl w:val="0"/>
          <w:numId w:val="58"/>
        </w:numPr>
        <w:spacing w:after="0" w:line="240" w:lineRule="auto"/>
        <w:ind w:left="2127"/>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 xml:space="preserve">строительство </w:t>
      </w:r>
      <w:r>
        <w:rPr>
          <w:rFonts w:ascii="Times New Roman" w:eastAsia="Times New Roman" w:hAnsi="Times New Roman"/>
          <w:sz w:val="28"/>
          <w:szCs w:val="28"/>
          <w:lang w:eastAsia="ru-RU"/>
        </w:rPr>
        <w:t>сетей канализации</w:t>
      </w:r>
      <w:r w:rsidRPr="001D7D2F">
        <w:rPr>
          <w:rFonts w:ascii="Times New Roman" w:eastAsia="Times New Roman" w:hAnsi="Times New Roman"/>
          <w:sz w:val="28"/>
          <w:szCs w:val="28"/>
          <w:lang w:eastAsia="ru-RU"/>
        </w:rPr>
        <w:t xml:space="preserve"> диаметром </w:t>
      </w:r>
      <w:r>
        <w:rPr>
          <w:rFonts w:ascii="Times New Roman" w:eastAsia="Times New Roman" w:hAnsi="Times New Roman"/>
          <w:sz w:val="28"/>
          <w:szCs w:val="28"/>
          <w:lang w:eastAsia="ru-RU"/>
        </w:rPr>
        <w:t>200 мм</w:t>
      </w:r>
      <w:r w:rsidRPr="001D7D2F">
        <w:rPr>
          <w:rFonts w:ascii="Times New Roman" w:eastAsia="Times New Roman" w:hAnsi="Times New Roman"/>
          <w:sz w:val="28"/>
          <w:szCs w:val="28"/>
          <w:lang w:eastAsia="ru-RU"/>
        </w:rPr>
        <w:t xml:space="preserve">, общей протяжённостью </w:t>
      </w:r>
      <w:r>
        <w:rPr>
          <w:rFonts w:ascii="Times New Roman" w:eastAsia="Times New Roman" w:hAnsi="Times New Roman"/>
          <w:sz w:val="28"/>
          <w:szCs w:val="28"/>
          <w:lang w:eastAsia="ru-RU"/>
        </w:rPr>
        <w:t>не менее 20</w:t>
      </w:r>
      <w:r w:rsidRPr="001D7D2F">
        <w:rPr>
          <w:rFonts w:ascii="Times New Roman" w:eastAsia="Times New Roman" w:hAnsi="Times New Roman"/>
          <w:sz w:val="28"/>
          <w:szCs w:val="28"/>
          <w:lang w:eastAsia="ru-RU"/>
        </w:rPr>
        <w:t xml:space="preserve"> км</w:t>
      </w:r>
      <w:r>
        <w:rPr>
          <w:rFonts w:ascii="Times New Roman" w:eastAsia="Times New Roman" w:hAnsi="Times New Roman"/>
          <w:sz w:val="28"/>
          <w:szCs w:val="28"/>
          <w:lang w:eastAsia="ru-RU"/>
        </w:rPr>
        <w:t>.</w:t>
      </w:r>
    </w:p>
    <w:p w14:paraId="03F9D0B8" w14:textId="5E33AB22" w:rsidR="000B3B79" w:rsidRDefault="00850823" w:rsidP="000B3B7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 Помельцево</w:t>
      </w:r>
      <w:r w:rsidR="000B3B79">
        <w:rPr>
          <w:rFonts w:ascii="Times New Roman" w:eastAsia="Times New Roman" w:hAnsi="Times New Roman"/>
          <w:sz w:val="28"/>
          <w:szCs w:val="28"/>
          <w:lang w:eastAsia="ru-RU"/>
        </w:rPr>
        <w:t>:</w:t>
      </w:r>
      <w:r w:rsidR="000B3B79" w:rsidRPr="001D7D2F">
        <w:rPr>
          <w:rFonts w:ascii="Times New Roman" w:eastAsia="Times New Roman" w:hAnsi="Times New Roman"/>
          <w:sz w:val="28"/>
          <w:szCs w:val="28"/>
          <w:lang w:eastAsia="ru-RU"/>
        </w:rPr>
        <w:t xml:space="preserve"> </w:t>
      </w:r>
    </w:p>
    <w:p w14:paraId="3F67A1E6" w14:textId="3D813A29" w:rsidR="000B3B79" w:rsidRDefault="00B831A9" w:rsidP="00093D53">
      <w:pPr>
        <w:pStyle w:val="a9"/>
        <w:numPr>
          <w:ilvl w:val="0"/>
          <w:numId w:val="58"/>
        </w:numPr>
        <w:spacing w:after="0" w:line="240" w:lineRule="auto"/>
        <w:ind w:left="2127"/>
        <w:jc w:val="both"/>
        <w:rPr>
          <w:rFonts w:ascii="Times New Roman" w:eastAsia="Times New Roman" w:hAnsi="Times New Roman"/>
          <w:sz w:val="28"/>
          <w:szCs w:val="28"/>
          <w:lang w:eastAsia="ru-RU"/>
        </w:rPr>
      </w:pPr>
      <w:r w:rsidRPr="00EC52D4">
        <w:rPr>
          <w:rFonts w:ascii="Times New Roman" w:hAnsi="Times New Roman"/>
          <w:sz w:val="28"/>
          <w:szCs w:val="28"/>
        </w:rPr>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70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sidR="00BB5C44">
        <w:rPr>
          <w:rFonts w:ascii="Times New Roman" w:eastAsia="Times New Roman" w:hAnsi="Times New Roman"/>
          <w:sz w:val="28"/>
          <w:szCs w:val="28"/>
          <w:lang w:eastAsia="ru-RU"/>
        </w:rPr>
        <w:t>.</w:t>
      </w:r>
    </w:p>
    <w:p w14:paraId="3A2408E1" w14:textId="78BDB9D5" w:rsidR="00B831A9" w:rsidRDefault="00B831A9" w:rsidP="00B831A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д. Сартаково</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 </w:t>
      </w:r>
    </w:p>
    <w:p w14:paraId="13756F2A" w14:textId="3DDFF666" w:rsidR="00B831A9" w:rsidRDefault="00B831A9" w:rsidP="00B831A9">
      <w:pPr>
        <w:pStyle w:val="a9"/>
        <w:numPr>
          <w:ilvl w:val="0"/>
          <w:numId w:val="58"/>
        </w:numPr>
        <w:spacing w:after="0" w:line="240" w:lineRule="auto"/>
        <w:ind w:left="2127"/>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lastRenderedPageBreak/>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10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Pr>
          <w:rFonts w:ascii="Times New Roman" w:eastAsia="Times New Roman" w:hAnsi="Times New Roman"/>
          <w:sz w:val="28"/>
          <w:szCs w:val="28"/>
          <w:lang w:eastAsia="ru-RU"/>
        </w:rPr>
        <w:t>.</w:t>
      </w:r>
    </w:p>
    <w:p w14:paraId="7805D12F" w14:textId="4BA60A46" w:rsidR="00B831A9" w:rsidRDefault="00B831A9" w:rsidP="00B831A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д. Морозовка</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 </w:t>
      </w:r>
    </w:p>
    <w:p w14:paraId="1236E0E7" w14:textId="55362133" w:rsidR="00B831A9" w:rsidRDefault="00B831A9" w:rsidP="00B831A9">
      <w:pPr>
        <w:pStyle w:val="a9"/>
        <w:numPr>
          <w:ilvl w:val="0"/>
          <w:numId w:val="58"/>
        </w:numPr>
        <w:spacing w:after="0" w:line="240" w:lineRule="auto"/>
        <w:ind w:left="2127"/>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12</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Pr>
          <w:rFonts w:ascii="Times New Roman" w:eastAsia="Times New Roman" w:hAnsi="Times New Roman"/>
          <w:sz w:val="28"/>
          <w:szCs w:val="28"/>
          <w:lang w:eastAsia="ru-RU"/>
        </w:rPr>
        <w:t>.</w:t>
      </w:r>
    </w:p>
    <w:p w14:paraId="0D715226" w14:textId="46C182C0" w:rsidR="00B831A9" w:rsidRDefault="00B831A9" w:rsidP="00B831A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д. Марково</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 </w:t>
      </w:r>
    </w:p>
    <w:p w14:paraId="4F692E28" w14:textId="33FC5AC7" w:rsidR="00B831A9" w:rsidRDefault="00B831A9" w:rsidP="00B831A9">
      <w:pPr>
        <w:pStyle w:val="a9"/>
        <w:numPr>
          <w:ilvl w:val="0"/>
          <w:numId w:val="58"/>
        </w:numPr>
        <w:spacing w:after="0" w:line="240" w:lineRule="auto"/>
        <w:ind w:left="2127"/>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10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Pr>
          <w:rFonts w:ascii="Times New Roman" w:eastAsia="Times New Roman" w:hAnsi="Times New Roman"/>
          <w:sz w:val="28"/>
          <w:szCs w:val="28"/>
          <w:lang w:eastAsia="ru-RU"/>
        </w:rPr>
        <w:t>.</w:t>
      </w:r>
    </w:p>
    <w:p w14:paraId="57465724" w14:textId="091923AC" w:rsidR="00B831A9" w:rsidRDefault="00B831A9" w:rsidP="00B831A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п. М. Кайлы</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 </w:t>
      </w:r>
    </w:p>
    <w:p w14:paraId="4089ED66" w14:textId="3C4A0833" w:rsidR="00B831A9" w:rsidRDefault="00B831A9" w:rsidP="00B831A9">
      <w:pPr>
        <w:pStyle w:val="a9"/>
        <w:numPr>
          <w:ilvl w:val="0"/>
          <w:numId w:val="58"/>
        </w:numPr>
        <w:spacing w:after="0" w:line="240" w:lineRule="auto"/>
        <w:ind w:left="2127"/>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20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Pr>
          <w:rFonts w:ascii="Times New Roman" w:eastAsia="Times New Roman" w:hAnsi="Times New Roman"/>
          <w:sz w:val="28"/>
          <w:szCs w:val="28"/>
          <w:lang w:eastAsia="ru-RU"/>
        </w:rPr>
        <w:t>.</w:t>
      </w:r>
    </w:p>
    <w:p w14:paraId="635DE7E5" w14:textId="7A5A2A45" w:rsidR="00B831A9" w:rsidRDefault="00B831A9" w:rsidP="00B831A9">
      <w:pPr>
        <w:numPr>
          <w:ilvl w:val="0"/>
          <w:numId w:val="14"/>
        </w:numPr>
        <w:tabs>
          <w:tab w:val="clear" w:pos="1429"/>
          <w:tab w:val="left" w:pos="1134"/>
        </w:tabs>
        <w:spacing w:after="0" w:line="240" w:lineRule="auto"/>
        <w:ind w:left="1134"/>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п. Заречный</w:t>
      </w:r>
      <w:r>
        <w:rPr>
          <w:rFonts w:ascii="Times New Roman" w:eastAsia="Times New Roman" w:hAnsi="Times New Roman"/>
          <w:sz w:val="28"/>
          <w:szCs w:val="28"/>
          <w:lang w:eastAsia="ru-RU"/>
        </w:rPr>
        <w:t>:</w:t>
      </w:r>
      <w:r w:rsidRPr="001D7D2F">
        <w:rPr>
          <w:rFonts w:ascii="Times New Roman" w:eastAsia="Times New Roman" w:hAnsi="Times New Roman"/>
          <w:sz w:val="28"/>
          <w:szCs w:val="28"/>
          <w:lang w:eastAsia="ru-RU"/>
        </w:rPr>
        <w:t xml:space="preserve"> </w:t>
      </w:r>
    </w:p>
    <w:p w14:paraId="249635BA" w14:textId="6E1BEB42" w:rsidR="00B831A9" w:rsidRDefault="00B831A9" w:rsidP="00B831A9">
      <w:pPr>
        <w:pStyle w:val="a9"/>
        <w:numPr>
          <w:ilvl w:val="0"/>
          <w:numId w:val="58"/>
        </w:numPr>
        <w:spacing w:after="0" w:line="240" w:lineRule="auto"/>
        <w:ind w:left="2127"/>
        <w:jc w:val="both"/>
        <w:rPr>
          <w:rFonts w:ascii="Times New Roman" w:eastAsia="Times New Roman" w:hAnsi="Times New Roman"/>
          <w:sz w:val="28"/>
          <w:szCs w:val="28"/>
          <w:lang w:eastAsia="ru-RU"/>
        </w:rPr>
      </w:pPr>
      <w:r w:rsidRPr="00B831A9">
        <w:rPr>
          <w:rFonts w:ascii="Times New Roman" w:eastAsia="Times New Roman" w:hAnsi="Times New Roman"/>
          <w:sz w:val="28"/>
          <w:szCs w:val="28"/>
          <w:lang w:eastAsia="ru-RU"/>
        </w:rPr>
        <w:t>строительство</w:t>
      </w:r>
      <w:r w:rsidRPr="001D7D2F">
        <w:rPr>
          <w:rFonts w:ascii="Times New Roman" w:eastAsia="Times New Roman" w:hAnsi="Times New Roman"/>
          <w:sz w:val="28"/>
          <w:szCs w:val="28"/>
          <w:lang w:eastAsia="ru-RU"/>
        </w:rPr>
        <w:t xml:space="preserve"> КОС расчётной производительностью </w:t>
      </w:r>
      <w:r>
        <w:rPr>
          <w:rFonts w:ascii="Times New Roman" w:eastAsia="Times New Roman" w:hAnsi="Times New Roman"/>
          <w:sz w:val="28"/>
          <w:szCs w:val="28"/>
          <w:lang w:eastAsia="ru-RU"/>
        </w:rPr>
        <w:t>70</w:t>
      </w:r>
      <w:r w:rsidRPr="001D7D2F">
        <w:rPr>
          <w:rFonts w:ascii="Times New Roman" w:eastAsia="Times New Roman" w:hAnsi="Times New Roman"/>
          <w:sz w:val="28"/>
          <w:szCs w:val="28"/>
          <w:lang w:eastAsia="ru-RU"/>
        </w:rPr>
        <w:t xml:space="preserve"> м</w:t>
      </w:r>
      <w:r w:rsidRPr="00EC52D4">
        <w:rPr>
          <w:rFonts w:ascii="Times New Roman" w:eastAsia="Times New Roman" w:hAnsi="Times New Roman"/>
          <w:sz w:val="28"/>
          <w:szCs w:val="28"/>
          <w:vertAlign w:val="superscript"/>
          <w:lang w:eastAsia="ru-RU"/>
        </w:rPr>
        <w:t>3</w:t>
      </w:r>
      <w:r w:rsidRPr="001D7D2F">
        <w:rPr>
          <w:rFonts w:ascii="Times New Roman" w:eastAsia="Times New Roman" w:hAnsi="Times New Roman"/>
          <w:sz w:val="28"/>
          <w:szCs w:val="28"/>
          <w:lang w:eastAsia="ru-RU"/>
        </w:rPr>
        <w:t>/сут</w:t>
      </w:r>
      <w:r>
        <w:rPr>
          <w:rFonts w:ascii="Times New Roman" w:eastAsia="Times New Roman" w:hAnsi="Times New Roman"/>
          <w:sz w:val="28"/>
          <w:szCs w:val="28"/>
          <w:lang w:eastAsia="ru-RU"/>
        </w:rPr>
        <w:t>.</w:t>
      </w:r>
    </w:p>
    <w:p w14:paraId="04785E4D" w14:textId="09363407" w:rsidR="001D7D2F" w:rsidRPr="001D7D2F" w:rsidRDefault="001D7D2F" w:rsidP="001D7D2F">
      <w:pPr>
        <w:spacing w:after="0" w:line="240" w:lineRule="auto"/>
        <w:ind w:firstLine="709"/>
        <w:contextualSpacing/>
        <w:jc w:val="both"/>
        <w:rPr>
          <w:rFonts w:ascii="Times New Roman" w:eastAsia="Times New Roman" w:hAnsi="Times New Roman"/>
          <w:sz w:val="28"/>
          <w:szCs w:val="28"/>
          <w:lang w:eastAsia="ru-RU"/>
        </w:rPr>
      </w:pPr>
      <w:r w:rsidRPr="001D7D2F">
        <w:rPr>
          <w:rFonts w:ascii="Times New Roman" w:eastAsia="Times New Roman" w:hAnsi="Times New Roman"/>
          <w:sz w:val="28"/>
          <w:szCs w:val="28"/>
          <w:lang w:eastAsia="ru-RU"/>
        </w:rPr>
        <w:t>Технические характеристики объектов</w:t>
      </w:r>
      <w:r w:rsidR="009A5E75" w:rsidRPr="001D7D2F">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с</w:t>
      </w:r>
      <w:r w:rsidRPr="001D7D2F">
        <w:rPr>
          <w:rFonts w:ascii="Times New Roman" w:eastAsia="Times New Roman" w:hAnsi="Times New Roman"/>
          <w:sz w:val="28"/>
          <w:szCs w:val="28"/>
          <w:lang w:eastAsia="ru-RU"/>
        </w:rPr>
        <w:t>етей системы водоотведения уточнить</w:t>
      </w:r>
      <w:r w:rsidR="009A5E75" w:rsidRPr="001D7D2F">
        <w:rPr>
          <w:rFonts w:ascii="Times New Roman" w:eastAsia="Times New Roman" w:hAnsi="Times New Roman"/>
          <w:sz w:val="28"/>
          <w:szCs w:val="28"/>
          <w:lang w:eastAsia="ru-RU"/>
        </w:rPr>
        <w:t xml:space="preserve"> на</w:t>
      </w:r>
      <w:r w:rsidR="009A5E75">
        <w:rPr>
          <w:rFonts w:ascii="Times New Roman" w:eastAsia="Times New Roman" w:hAnsi="Times New Roman"/>
          <w:sz w:val="28"/>
          <w:szCs w:val="28"/>
          <w:lang w:eastAsia="ru-RU"/>
        </w:rPr>
        <w:t> </w:t>
      </w:r>
      <w:r w:rsidR="009A5E75" w:rsidRPr="001D7D2F">
        <w:rPr>
          <w:rFonts w:ascii="Times New Roman" w:eastAsia="Times New Roman" w:hAnsi="Times New Roman"/>
          <w:sz w:val="28"/>
          <w:szCs w:val="28"/>
          <w:lang w:eastAsia="ru-RU"/>
        </w:rPr>
        <w:t>с</w:t>
      </w:r>
      <w:r w:rsidRPr="001D7D2F">
        <w:rPr>
          <w:rFonts w:ascii="Times New Roman" w:eastAsia="Times New Roman" w:hAnsi="Times New Roman"/>
          <w:sz w:val="28"/>
          <w:szCs w:val="28"/>
          <w:lang w:eastAsia="ru-RU"/>
        </w:rPr>
        <w:t>тадии проектирования.</w:t>
      </w:r>
    </w:p>
    <w:p w14:paraId="18C65703" w14:textId="75864E42" w:rsidR="009A215F" w:rsidRPr="00002D9C" w:rsidRDefault="009A215F" w:rsidP="001D7D2F">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color w:val="000000"/>
          <w:sz w:val="28"/>
          <w:szCs w:val="28"/>
        </w:rPr>
        <w:t>Потребность</w:t>
      </w:r>
      <w:r w:rsidR="009A5E75">
        <w:rPr>
          <w:rFonts w:ascii="Times New Roman" w:hAnsi="Times New Roman"/>
          <w:color w:val="000000"/>
          <w:sz w:val="28"/>
          <w:szCs w:val="28"/>
        </w:rPr>
        <w:t xml:space="preserve"> в д</w:t>
      </w:r>
      <w:r>
        <w:rPr>
          <w:rFonts w:ascii="Times New Roman" w:hAnsi="Times New Roman"/>
          <w:color w:val="000000"/>
          <w:sz w:val="28"/>
          <w:szCs w:val="28"/>
        </w:rPr>
        <w:t>анных объектах рассчитана</w:t>
      </w:r>
      <w:r w:rsidR="009A5E75">
        <w:rPr>
          <w:rFonts w:ascii="Times New Roman" w:hAnsi="Times New Roman"/>
          <w:color w:val="000000"/>
          <w:sz w:val="28"/>
          <w:szCs w:val="28"/>
        </w:rPr>
        <w:t xml:space="preserve"> в с</w:t>
      </w:r>
      <w:r>
        <w:rPr>
          <w:rFonts w:ascii="Times New Roman" w:hAnsi="Times New Roman"/>
          <w:color w:val="000000"/>
          <w:sz w:val="28"/>
          <w:szCs w:val="28"/>
        </w:rPr>
        <w:t>оответствии</w:t>
      </w:r>
      <w:r w:rsidR="009A5E75">
        <w:rPr>
          <w:rFonts w:ascii="Times New Roman" w:hAnsi="Times New Roman"/>
          <w:color w:val="000000"/>
          <w:sz w:val="28"/>
          <w:szCs w:val="28"/>
        </w:rPr>
        <w:t xml:space="preserve"> с н</w:t>
      </w:r>
      <w:r>
        <w:rPr>
          <w:rFonts w:ascii="Times New Roman" w:hAnsi="Times New Roman"/>
          <w:color w:val="000000"/>
          <w:sz w:val="28"/>
          <w:szCs w:val="28"/>
        </w:rPr>
        <w:t xml:space="preserve">ормативами водопотребления </w:t>
      </w:r>
      <w:r w:rsidRPr="009A215F">
        <w:rPr>
          <w:rFonts w:ascii="Times New Roman" w:hAnsi="Times New Roman"/>
          <w:color w:val="000000"/>
          <w:sz w:val="28"/>
          <w:szCs w:val="28"/>
        </w:rPr>
        <w:t>СП 31.13330.2012 «Водоснабжение. Наружные сети</w:t>
      </w:r>
      <w:r w:rsidR="009A5E75" w:rsidRPr="009A215F">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9A215F">
        <w:rPr>
          <w:rFonts w:ascii="Times New Roman" w:hAnsi="Times New Roman"/>
          <w:color w:val="000000"/>
          <w:sz w:val="28"/>
          <w:szCs w:val="28"/>
        </w:rPr>
        <w:t>с</w:t>
      </w:r>
      <w:r w:rsidRPr="009A215F">
        <w:rPr>
          <w:rFonts w:ascii="Times New Roman" w:hAnsi="Times New Roman"/>
          <w:color w:val="000000"/>
          <w:sz w:val="28"/>
          <w:szCs w:val="28"/>
        </w:rPr>
        <w:t>ооружения»</w:t>
      </w:r>
      <w:r w:rsidR="009A5E75">
        <w:rPr>
          <w:rFonts w:ascii="Times New Roman" w:hAnsi="Times New Roman"/>
          <w:color w:val="000000"/>
          <w:sz w:val="28"/>
          <w:szCs w:val="28"/>
        </w:rPr>
        <w:t xml:space="preserve"> и т</w:t>
      </w:r>
      <w:r>
        <w:rPr>
          <w:rFonts w:ascii="Times New Roman" w:hAnsi="Times New Roman"/>
          <w:color w:val="000000"/>
          <w:sz w:val="28"/>
          <w:szCs w:val="28"/>
        </w:rPr>
        <w:t xml:space="preserve">ребованиями </w:t>
      </w:r>
      <w:r w:rsidRPr="009A215F">
        <w:rPr>
          <w:rFonts w:ascii="Times New Roman" w:hAnsi="Times New Roman"/>
          <w:color w:val="000000"/>
          <w:sz w:val="28"/>
          <w:szCs w:val="28"/>
        </w:rPr>
        <w:t>СанПиН 2.1.5.980-00 «Водоотведение населённых мест, санитарная охрана водных объектов»</w:t>
      </w:r>
      <w:r>
        <w:rPr>
          <w:rFonts w:ascii="Times New Roman" w:hAnsi="Times New Roman"/>
          <w:color w:val="000000"/>
          <w:sz w:val="28"/>
          <w:szCs w:val="28"/>
        </w:rPr>
        <w:t xml:space="preserve">. </w:t>
      </w:r>
    </w:p>
    <w:p w14:paraId="0C04D9EC" w14:textId="77777777" w:rsidR="003A7901" w:rsidRPr="003A7901" w:rsidRDefault="003A7901" w:rsidP="003A7901">
      <w:pPr>
        <w:spacing w:after="0" w:line="240" w:lineRule="auto"/>
        <w:rPr>
          <w:rFonts w:ascii="Times New Roman" w:hAnsi="Times New Roman"/>
          <w:sz w:val="16"/>
          <w:szCs w:val="16"/>
          <w:lang w:eastAsia="ru-RU"/>
        </w:rPr>
      </w:pPr>
    </w:p>
    <w:p w14:paraId="3128DF51" w14:textId="77777777" w:rsidR="003A7901" w:rsidRPr="00CD7497"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302" w:name="_Toc468971957"/>
      <w:bookmarkStart w:id="303" w:name="_Toc475037123"/>
      <w:bookmarkStart w:id="304" w:name="_Toc44393742"/>
      <w:r w:rsidRPr="00CD7497">
        <w:rPr>
          <w:rFonts w:ascii="Times New Roman" w:hAnsi="Times New Roman"/>
          <w:sz w:val="28"/>
        </w:rPr>
        <w:t>Теплоснабжение</w:t>
      </w:r>
      <w:bookmarkEnd w:id="302"/>
      <w:bookmarkEnd w:id="303"/>
      <w:bookmarkEnd w:id="304"/>
    </w:p>
    <w:p w14:paraId="080C0331" w14:textId="77777777" w:rsidR="003A7901" w:rsidRPr="003A7901" w:rsidRDefault="003A7901" w:rsidP="003A7901">
      <w:pPr>
        <w:spacing w:after="0" w:line="240" w:lineRule="auto"/>
        <w:rPr>
          <w:rFonts w:ascii="Times New Roman" w:hAnsi="Times New Roman"/>
          <w:sz w:val="16"/>
          <w:szCs w:val="16"/>
          <w:lang w:eastAsia="ru-RU"/>
        </w:rPr>
      </w:pPr>
    </w:p>
    <w:p w14:paraId="4FE31D55" w14:textId="3E414652" w:rsidR="00263FB4" w:rsidRPr="00263FB4" w:rsidRDefault="00263FB4" w:rsidP="00263FB4">
      <w:pPr>
        <w:spacing w:after="0" w:line="240" w:lineRule="auto"/>
        <w:ind w:firstLine="709"/>
        <w:contextualSpacing/>
        <w:jc w:val="both"/>
        <w:rPr>
          <w:rFonts w:ascii="Times New Roman" w:hAnsi="Times New Roman"/>
          <w:color w:val="000000"/>
          <w:sz w:val="28"/>
          <w:szCs w:val="28"/>
        </w:rPr>
      </w:pPr>
      <w:r w:rsidRPr="00263FB4">
        <w:rPr>
          <w:rFonts w:ascii="Times New Roman" w:hAnsi="Times New Roman"/>
          <w:color w:val="000000"/>
          <w:sz w:val="28"/>
          <w:szCs w:val="28"/>
        </w:rPr>
        <w:t>Мероприятия</w:t>
      </w:r>
      <w:r w:rsidR="009A5E75" w:rsidRPr="00263FB4">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263FB4">
        <w:rPr>
          <w:rFonts w:ascii="Times New Roman" w:hAnsi="Times New Roman"/>
          <w:color w:val="000000"/>
          <w:sz w:val="28"/>
          <w:szCs w:val="28"/>
        </w:rPr>
        <w:t>р</w:t>
      </w:r>
      <w:r w:rsidRPr="00263FB4">
        <w:rPr>
          <w:rFonts w:ascii="Times New Roman" w:hAnsi="Times New Roman"/>
          <w:color w:val="000000"/>
          <w:sz w:val="28"/>
          <w:szCs w:val="28"/>
        </w:rPr>
        <w:t xml:space="preserve">азвитию системы теплоснабжения </w:t>
      </w:r>
      <w:r w:rsidR="00AE4526">
        <w:rPr>
          <w:rFonts w:ascii="Times New Roman" w:eastAsia="Times New Roman" w:hAnsi="Times New Roman"/>
          <w:sz w:val="28"/>
          <w:szCs w:val="24"/>
          <w:lang w:eastAsia="ru-RU"/>
        </w:rPr>
        <w:t xml:space="preserve">Октябрьского </w:t>
      </w:r>
      <w:r w:rsidRPr="00263FB4">
        <w:rPr>
          <w:rFonts w:ascii="Times New Roman" w:hAnsi="Times New Roman"/>
          <w:color w:val="000000"/>
          <w:sz w:val="28"/>
          <w:szCs w:val="28"/>
        </w:rPr>
        <w:t>сельсовета предусмотрены</w:t>
      </w:r>
      <w:r w:rsidR="009A5E75" w:rsidRPr="00263FB4">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263FB4">
        <w:rPr>
          <w:rFonts w:ascii="Times New Roman" w:hAnsi="Times New Roman"/>
          <w:color w:val="000000"/>
          <w:sz w:val="28"/>
          <w:szCs w:val="28"/>
        </w:rPr>
        <w:t>с</w:t>
      </w:r>
      <w:r w:rsidRPr="00263FB4">
        <w:rPr>
          <w:rFonts w:ascii="Times New Roman" w:hAnsi="Times New Roman"/>
          <w:color w:val="000000"/>
          <w:sz w:val="28"/>
          <w:szCs w:val="28"/>
        </w:rPr>
        <w:t>оответствии</w:t>
      </w:r>
      <w:r w:rsidR="009A5E75" w:rsidRPr="00263FB4">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263FB4">
        <w:rPr>
          <w:rFonts w:ascii="Times New Roman" w:hAnsi="Times New Roman"/>
          <w:color w:val="000000"/>
          <w:sz w:val="28"/>
          <w:szCs w:val="28"/>
        </w:rPr>
        <w:t>т</w:t>
      </w:r>
      <w:r w:rsidRPr="00263FB4">
        <w:rPr>
          <w:rFonts w:ascii="Times New Roman" w:hAnsi="Times New Roman"/>
          <w:color w:val="000000"/>
          <w:sz w:val="28"/>
          <w:szCs w:val="28"/>
        </w:rPr>
        <w:t xml:space="preserve">ребованиями СП 124.13330.2012 </w:t>
      </w:r>
      <w:r>
        <w:rPr>
          <w:rFonts w:ascii="Times New Roman" w:hAnsi="Times New Roman"/>
          <w:color w:val="000000"/>
          <w:sz w:val="28"/>
          <w:szCs w:val="28"/>
        </w:rPr>
        <w:t>«</w:t>
      </w:r>
      <w:r w:rsidRPr="00263FB4">
        <w:rPr>
          <w:rFonts w:ascii="Times New Roman" w:hAnsi="Times New Roman"/>
          <w:color w:val="000000"/>
          <w:sz w:val="28"/>
          <w:szCs w:val="28"/>
        </w:rPr>
        <w:t>Тепловые сети. Актуализированная редакция СНиП 41-02-2003</w:t>
      </w:r>
      <w:r>
        <w:rPr>
          <w:rFonts w:ascii="Times New Roman" w:hAnsi="Times New Roman"/>
          <w:color w:val="000000"/>
          <w:sz w:val="28"/>
          <w:szCs w:val="28"/>
        </w:rPr>
        <w:t>»</w:t>
      </w:r>
      <w:r w:rsidRPr="00263FB4">
        <w:rPr>
          <w:rFonts w:ascii="Times New Roman" w:hAnsi="Times New Roman"/>
          <w:color w:val="000000"/>
          <w:sz w:val="28"/>
          <w:szCs w:val="28"/>
        </w:rPr>
        <w:t xml:space="preserve">, </w:t>
      </w:r>
      <w:r>
        <w:rPr>
          <w:rFonts w:ascii="Times New Roman" w:hAnsi="Times New Roman"/>
          <w:color w:val="000000"/>
          <w:sz w:val="28"/>
          <w:szCs w:val="28"/>
        </w:rPr>
        <w:t>«</w:t>
      </w:r>
      <w:r w:rsidRPr="00263FB4">
        <w:rPr>
          <w:rFonts w:ascii="Times New Roman" w:hAnsi="Times New Roman"/>
          <w:color w:val="000000"/>
          <w:sz w:val="28"/>
          <w:szCs w:val="28"/>
        </w:rPr>
        <w:t>СП 50.13330.2012 Тепловая защита зданий. Актуализированная редакция СНиП 23-02-2003</w:t>
      </w:r>
      <w:r>
        <w:rPr>
          <w:rFonts w:ascii="Times New Roman" w:hAnsi="Times New Roman"/>
          <w:color w:val="000000"/>
          <w:sz w:val="28"/>
          <w:szCs w:val="28"/>
        </w:rPr>
        <w:t>»</w:t>
      </w:r>
      <w:r w:rsidRPr="00263FB4">
        <w:rPr>
          <w:rFonts w:ascii="Times New Roman" w:hAnsi="Times New Roman"/>
          <w:color w:val="000000"/>
          <w:sz w:val="28"/>
          <w:szCs w:val="28"/>
        </w:rPr>
        <w:t xml:space="preserve">, </w:t>
      </w:r>
      <w:r>
        <w:rPr>
          <w:rFonts w:ascii="Times New Roman" w:hAnsi="Times New Roman"/>
          <w:color w:val="000000"/>
          <w:sz w:val="28"/>
          <w:szCs w:val="28"/>
        </w:rPr>
        <w:t>«</w:t>
      </w:r>
      <w:r w:rsidRPr="00263FB4">
        <w:rPr>
          <w:rFonts w:ascii="Times New Roman" w:hAnsi="Times New Roman"/>
          <w:color w:val="000000"/>
          <w:sz w:val="28"/>
          <w:szCs w:val="28"/>
        </w:rPr>
        <w:t>СП 89.13330.2016 Котельные установки. Актуализированная редакция СНиП II-35-76</w:t>
      </w:r>
      <w:r>
        <w:rPr>
          <w:rFonts w:ascii="Times New Roman" w:hAnsi="Times New Roman"/>
          <w:color w:val="000000"/>
          <w:sz w:val="28"/>
          <w:szCs w:val="28"/>
        </w:rPr>
        <w:t>»</w:t>
      </w:r>
      <w:r w:rsidRPr="00263FB4">
        <w:rPr>
          <w:rFonts w:ascii="Times New Roman" w:hAnsi="Times New Roman"/>
          <w:color w:val="000000"/>
          <w:sz w:val="28"/>
          <w:szCs w:val="28"/>
        </w:rPr>
        <w:t>.</w:t>
      </w:r>
    </w:p>
    <w:p w14:paraId="56E91800" w14:textId="3FEEE4F2" w:rsidR="00263FB4" w:rsidRPr="00263FB4" w:rsidRDefault="00263FB4" w:rsidP="00263FB4">
      <w:pPr>
        <w:spacing w:after="0" w:line="240" w:lineRule="auto"/>
        <w:ind w:firstLine="709"/>
        <w:contextualSpacing/>
        <w:jc w:val="both"/>
        <w:rPr>
          <w:rFonts w:ascii="Times New Roman" w:hAnsi="Times New Roman"/>
          <w:color w:val="000000"/>
          <w:sz w:val="28"/>
          <w:szCs w:val="28"/>
        </w:rPr>
      </w:pPr>
      <w:r w:rsidRPr="00263FB4">
        <w:rPr>
          <w:rFonts w:ascii="Times New Roman" w:hAnsi="Times New Roman"/>
          <w:color w:val="000000"/>
          <w:sz w:val="28"/>
          <w:szCs w:val="28"/>
        </w:rPr>
        <w:t>Климатические данные для расчёта тепловых нагрузок приняты</w:t>
      </w:r>
      <w:r w:rsidR="009A5E75" w:rsidRPr="00263FB4">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263FB4">
        <w:rPr>
          <w:rFonts w:ascii="Times New Roman" w:hAnsi="Times New Roman"/>
          <w:color w:val="000000"/>
          <w:sz w:val="28"/>
          <w:szCs w:val="28"/>
        </w:rPr>
        <w:t>с</w:t>
      </w:r>
      <w:r w:rsidRPr="00263FB4">
        <w:rPr>
          <w:rFonts w:ascii="Times New Roman" w:hAnsi="Times New Roman"/>
          <w:color w:val="000000"/>
          <w:sz w:val="28"/>
          <w:szCs w:val="28"/>
        </w:rPr>
        <w:t>оответствии</w:t>
      </w:r>
      <w:r w:rsidR="009A5E75" w:rsidRPr="00263FB4">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263FB4">
        <w:rPr>
          <w:rFonts w:ascii="Times New Roman" w:hAnsi="Times New Roman"/>
          <w:color w:val="000000"/>
          <w:sz w:val="28"/>
          <w:szCs w:val="28"/>
        </w:rPr>
        <w:t>Т</w:t>
      </w:r>
      <w:r w:rsidRPr="00263FB4">
        <w:rPr>
          <w:rFonts w:ascii="Times New Roman" w:hAnsi="Times New Roman"/>
          <w:color w:val="000000"/>
          <w:sz w:val="28"/>
          <w:szCs w:val="28"/>
        </w:rPr>
        <w:t>СН 23-317-2000 Новосибирской области «Энергосбережение</w:t>
      </w:r>
      <w:r w:rsidR="009A5E75" w:rsidRPr="00263FB4">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263FB4">
        <w:rPr>
          <w:rFonts w:ascii="Times New Roman" w:hAnsi="Times New Roman"/>
          <w:color w:val="000000"/>
          <w:sz w:val="28"/>
          <w:szCs w:val="28"/>
        </w:rPr>
        <w:t>ж</w:t>
      </w:r>
      <w:r w:rsidRPr="00263FB4">
        <w:rPr>
          <w:rFonts w:ascii="Times New Roman" w:hAnsi="Times New Roman"/>
          <w:color w:val="000000"/>
          <w:sz w:val="28"/>
          <w:szCs w:val="28"/>
        </w:rPr>
        <w:t>илых</w:t>
      </w:r>
      <w:r w:rsidR="009A5E75" w:rsidRPr="00263FB4">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263FB4">
        <w:rPr>
          <w:rFonts w:ascii="Times New Roman" w:hAnsi="Times New Roman"/>
          <w:color w:val="000000"/>
          <w:sz w:val="28"/>
          <w:szCs w:val="28"/>
        </w:rPr>
        <w:t>о</w:t>
      </w:r>
      <w:r w:rsidRPr="00263FB4">
        <w:rPr>
          <w:rFonts w:ascii="Times New Roman" w:hAnsi="Times New Roman"/>
          <w:color w:val="000000"/>
          <w:sz w:val="28"/>
          <w:szCs w:val="28"/>
        </w:rPr>
        <w:t>бщественных зданиях. Нормативы</w:t>
      </w:r>
      <w:r w:rsidR="009A5E75" w:rsidRPr="00263FB4">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263FB4">
        <w:rPr>
          <w:rFonts w:ascii="Times New Roman" w:hAnsi="Times New Roman"/>
          <w:color w:val="000000"/>
          <w:sz w:val="28"/>
          <w:szCs w:val="28"/>
        </w:rPr>
        <w:t>т</w:t>
      </w:r>
      <w:r w:rsidRPr="00263FB4">
        <w:rPr>
          <w:rFonts w:ascii="Times New Roman" w:hAnsi="Times New Roman"/>
          <w:color w:val="000000"/>
          <w:sz w:val="28"/>
          <w:szCs w:val="28"/>
        </w:rPr>
        <w:t>еплопотреблению</w:t>
      </w:r>
      <w:r w:rsidR="009A5E75" w:rsidRPr="00263FB4">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263FB4">
        <w:rPr>
          <w:rFonts w:ascii="Times New Roman" w:hAnsi="Times New Roman"/>
          <w:color w:val="000000"/>
          <w:sz w:val="28"/>
          <w:szCs w:val="28"/>
        </w:rPr>
        <w:t>т</w:t>
      </w:r>
      <w:r w:rsidRPr="00263FB4">
        <w:rPr>
          <w:rFonts w:ascii="Times New Roman" w:hAnsi="Times New Roman"/>
          <w:color w:val="000000"/>
          <w:sz w:val="28"/>
          <w:szCs w:val="28"/>
        </w:rPr>
        <w:t>еплозащите»: расчётная температура наружного воздуха для проектирования отопления</w:t>
      </w:r>
      <w:r w:rsidR="009A5E75" w:rsidRPr="00263FB4">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263FB4">
        <w:rPr>
          <w:rFonts w:ascii="Times New Roman" w:hAnsi="Times New Roman"/>
          <w:color w:val="000000"/>
          <w:sz w:val="28"/>
          <w:szCs w:val="28"/>
        </w:rPr>
        <w:t>в</w:t>
      </w:r>
      <w:r w:rsidRPr="00263FB4">
        <w:rPr>
          <w:rFonts w:ascii="Times New Roman" w:hAnsi="Times New Roman"/>
          <w:color w:val="000000"/>
          <w:sz w:val="28"/>
          <w:szCs w:val="28"/>
        </w:rPr>
        <w:t xml:space="preserve">ентиляции – минус </w:t>
      </w:r>
      <w:r w:rsidR="00462A41">
        <w:rPr>
          <w:rFonts w:ascii="Times New Roman" w:hAnsi="Times New Roman"/>
          <w:color w:val="000000"/>
          <w:sz w:val="28"/>
          <w:szCs w:val="28"/>
        </w:rPr>
        <w:t>37</w:t>
      </w:r>
      <w:r w:rsidRPr="00263FB4">
        <w:rPr>
          <w:rFonts w:ascii="Times New Roman" w:hAnsi="Times New Roman"/>
          <w:color w:val="000000"/>
          <w:sz w:val="28"/>
          <w:szCs w:val="28"/>
        </w:rPr>
        <w:t xml:space="preserve"> °С; средняя температура наружного воздуха</w:t>
      </w:r>
      <w:r w:rsidR="009A5E75" w:rsidRPr="00263FB4">
        <w:rPr>
          <w:rFonts w:ascii="Times New Roman" w:hAnsi="Times New Roman"/>
          <w:color w:val="000000"/>
          <w:sz w:val="28"/>
          <w:szCs w:val="28"/>
        </w:rPr>
        <w:t xml:space="preserve"> за</w:t>
      </w:r>
      <w:r w:rsidR="009A5E75">
        <w:rPr>
          <w:rFonts w:ascii="Times New Roman" w:hAnsi="Times New Roman"/>
          <w:color w:val="000000"/>
          <w:sz w:val="28"/>
          <w:szCs w:val="28"/>
        </w:rPr>
        <w:t> </w:t>
      </w:r>
      <w:r w:rsidR="009A5E75" w:rsidRPr="00263FB4">
        <w:rPr>
          <w:rFonts w:ascii="Times New Roman" w:hAnsi="Times New Roman"/>
          <w:color w:val="000000"/>
          <w:sz w:val="28"/>
          <w:szCs w:val="28"/>
        </w:rPr>
        <w:t>о</w:t>
      </w:r>
      <w:r w:rsidRPr="00263FB4">
        <w:rPr>
          <w:rFonts w:ascii="Times New Roman" w:hAnsi="Times New Roman"/>
          <w:color w:val="000000"/>
          <w:sz w:val="28"/>
          <w:szCs w:val="28"/>
        </w:rPr>
        <w:t>топительный период – минус 8,</w:t>
      </w:r>
      <w:r w:rsidR="00462A41">
        <w:rPr>
          <w:rFonts w:ascii="Times New Roman" w:hAnsi="Times New Roman"/>
          <w:color w:val="000000"/>
          <w:sz w:val="28"/>
          <w:szCs w:val="28"/>
        </w:rPr>
        <w:t>1</w:t>
      </w:r>
      <w:r w:rsidRPr="00263FB4">
        <w:rPr>
          <w:rFonts w:ascii="Times New Roman" w:hAnsi="Times New Roman"/>
          <w:color w:val="000000"/>
          <w:sz w:val="28"/>
          <w:szCs w:val="28"/>
        </w:rPr>
        <w:t xml:space="preserve"> °С; продолжительность отопительного периода – 2</w:t>
      </w:r>
      <w:r w:rsidR="00462A41">
        <w:rPr>
          <w:rFonts w:ascii="Times New Roman" w:hAnsi="Times New Roman"/>
          <w:color w:val="000000"/>
          <w:sz w:val="28"/>
          <w:szCs w:val="28"/>
        </w:rPr>
        <w:t>2</w:t>
      </w:r>
      <w:r w:rsidRPr="00263FB4">
        <w:rPr>
          <w:rFonts w:ascii="Times New Roman" w:hAnsi="Times New Roman"/>
          <w:color w:val="000000"/>
          <w:sz w:val="28"/>
          <w:szCs w:val="28"/>
        </w:rPr>
        <w:t>1 сутки.</w:t>
      </w:r>
    </w:p>
    <w:p w14:paraId="474A94D6" w14:textId="11FBF135" w:rsidR="00263FB4" w:rsidRPr="00263FB4" w:rsidRDefault="00263FB4" w:rsidP="00263FB4">
      <w:pPr>
        <w:spacing w:after="0" w:line="240" w:lineRule="auto"/>
        <w:ind w:firstLine="709"/>
        <w:contextualSpacing/>
        <w:jc w:val="both"/>
        <w:rPr>
          <w:rFonts w:ascii="Times New Roman" w:hAnsi="Times New Roman"/>
          <w:color w:val="000000"/>
          <w:sz w:val="28"/>
          <w:szCs w:val="28"/>
        </w:rPr>
      </w:pPr>
      <w:r w:rsidRPr="00263FB4">
        <w:rPr>
          <w:rFonts w:ascii="Times New Roman" w:hAnsi="Times New Roman"/>
          <w:color w:val="000000"/>
          <w:sz w:val="28"/>
          <w:szCs w:val="28"/>
        </w:rPr>
        <w:t xml:space="preserve">На территории </w:t>
      </w:r>
      <w:r w:rsidR="00233477">
        <w:rPr>
          <w:rFonts w:ascii="Times New Roman" w:hAnsi="Times New Roman"/>
          <w:color w:val="000000"/>
          <w:sz w:val="28"/>
          <w:szCs w:val="28"/>
        </w:rPr>
        <w:t>сельсовета</w:t>
      </w:r>
      <w:r w:rsidRPr="00263FB4">
        <w:rPr>
          <w:rFonts w:ascii="Times New Roman" w:hAnsi="Times New Roman"/>
          <w:color w:val="000000"/>
          <w:sz w:val="28"/>
          <w:szCs w:val="28"/>
        </w:rPr>
        <w:t xml:space="preserve"> предусматривается использование сочетания централизованной</w:t>
      </w:r>
      <w:r w:rsidR="009A5E75" w:rsidRPr="00263FB4">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263FB4">
        <w:rPr>
          <w:rFonts w:ascii="Times New Roman" w:hAnsi="Times New Roman"/>
          <w:color w:val="000000"/>
          <w:sz w:val="28"/>
          <w:szCs w:val="28"/>
        </w:rPr>
        <w:t>д</w:t>
      </w:r>
      <w:r w:rsidRPr="00263FB4">
        <w:rPr>
          <w:rFonts w:ascii="Times New Roman" w:hAnsi="Times New Roman"/>
          <w:color w:val="000000"/>
          <w:sz w:val="28"/>
          <w:szCs w:val="28"/>
        </w:rPr>
        <w:t>ецентрализованной системы теплоснабжения.</w:t>
      </w:r>
    </w:p>
    <w:p w14:paraId="7A837744" w14:textId="75B0176D" w:rsidR="005B183A" w:rsidRPr="00263FB4" w:rsidRDefault="005B183A" w:rsidP="005B183A">
      <w:pPr>
        <w:spacing w:after="0" w:line="240" w:lineRule="auto"/>
        <w:ind w:firstLine="709"/>
        <w:contextualSpacing/>
        <w:jc w:val="both"/>
        <w:rPr>
          <w:rFonts w:ascii="Times New Roman" w:hAnsi="Times New Roman"/>
          <w:color w:val="000000"/>
          <w:sz w:val="28"/>
          <w:szCs w:val="28"/>
        </w:rPr>
      </w:pPr>
      <w:r w:rsidRPr="00263FB4">
        <w:rPr>
          <w:rFonts w:ascii="Times New Roman" w:hAnsi="Times New Roman"/>
          <w:color w:val="000000"/>
          <w:sz w:val="28"/>
          <w:szCs w:val="28"/>
        </w:rPr>
        <w:t>Система теплоснабжения закрытая, двухтрубная. Схема подключения потребителей</w:t>
      </w:r>
      <w:r w:rsidR="009A5E75" w:rsidRPr="00263FB4">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263FB4">
        <w:rPr>
          <w:rFonts w:ascii="Times New Roman" w:hAnsi="Times New Roman"/>
          <w:color w:val="000000"/>
          <w:sz w:val="28"/>
          <w:szCs w:val="28"/>
        </w:rPr>
        <w:t>с</w:t>
      </w:r>
      <w:r w:rsidRPr="00263FB4">
        <w:rPr>
          <w:rFonts w:ascii="Times New Roman" w:hAnsi="Times New Roman"/>
          <w:color w:val="000000"/>
          <w:sz w:val="28"/>
          <w:szCs w:val="28"/>
        </w:rPr>
        <w:t xml:space="preserve">истеме теплоснабжения – зависимая. Расчётный температурный график отпуска тепла </w:t>
      </w:r>
      <w:r>
        <w:rPr>
          <w:rFonts w:ascii="Times New Roman" w:hAnsi="Times New Roman"/>
          <w:color w:val="000000"/>
          <w:sz w:val="28"/>
          <w:szCs w:val="28"/>
        </w:rPr>
        <w:t>–</w:t>
      </w:r>
      <w:r w:rsidRPr="00263FB4">
        <w:rPr>
          <w:rFonts w:ascii="Times New Roman" w:hAnsi="Times New Roman"/>
          <w:color w:val="000000"/>
          <w:sz w:val="28"/>
          <w:szCs w:val="28"/>
        </w:rPr>
        <w:t xml:space="preserve"> 95/70 °С.</w:t>
      </w:r>
    </w:p>
    <w:p w14:paraId="208371E7" w14:textId="1C55D45A" w:rsidR="005B183A" w:rsidRDefault="005B183A" w:rsidP="007A72EC">
      <w:pPr>
        <w:spacing w:after="0" w:line="240" w:lineRule="auto"/>
        <w:ind w:firstLine="709"/>
        <w:contextualSpacing/>
        <w:jc w:val="both"/>
        <w:rPr>
          <w:rFonts w:ascii="Times New Roman" w:hAnsi="Times New Roman"/>
          <w:color w:val="000000"/>
          <w:sz w:val="28"/>
          <w:szCs w:val="28"/>
        </w:rPr>
      </w:pPr>
      <w:r w:rsidRPr="00263FB4">
        <w:rPr>
          <w:rFonts w:ascii="Times New Roman" w:hAnsi="Times New Roman"/>
          <w:color w:val="000000"/>
          <w:sz w:val="28"/>
          <w:szCs w:val="28"/>
        </w:rPr>
        <w:t>Действующ</w:t>
      </w:r>
      <w:r w:rsidR="003C4298">
        <w:rPr>
          <w:rFonts w:ascii="Times New Roman" w:hAnsi="Times New Roman"/>
          <w:color w:val="000000"/>
          <w:sz w:val="28"/>
          <w:szCs w:val="28"/>
        </w:rPr>
        <w:t>ая</w:t>
      </w:r>
      <w:r w:rsidRPr="00263FB4">
        <w:rPr>
          <w:rFonts w:ascii="Times New Roman" w:hAnsi="Times New Roman"/>
          <w:color w:val="000000"/>
          <w:sz w:val="28"/>
          <w:szCs w:val="28"/>
        </w:rPr>
        <w:t xml:space="preserve"> котельн</w:t>
      </w:r>
      <w:r w:rsidR="003C4298">
        <w:rPr>
          <w:rFonts w:ascii="Times New Roman" w:hAnsi="Times New Roman"/>
          <w:color w:val="000000"/>
          <w:sz w:val="28"/>
          <w:szCs w:val="28"/>
        </w:rPr>
        <w:t>ая</w:t>
      </w:r>
      <w:r w:rsidRPr="00263FB4">
        <w:rPr>
          <w:rFonts w:ascii="Times New Roman" w:hAnsi="Times New Roman"/>
          <w:color w:val="000000"/>
          <w:sz w:val="28"/>
          <w:szCs w:val="28"/>
        </w:rPr>
        <w:t xml:space="preserve"> сохраня</w:t>
      </w:r>
      <w:r w:rsidR="003C4298">
        <w:rPr>
          <w:rFonts w:ascii="Times New Roman" w:hAnsi="Times New Roman"/>
          <w:color w:val="000000"/>
          <w:sz w:val="28"/>
          <w:szCs w:val="28"/>
        </w:rPr>
        <w:t>е</w:t>
      </w:r>
      <w:r w:rsidRPr="00263FB4">
        <w:rPr>
          <w:rFonts w:ascii="Times New Roman" w:hAnsi="Times New Roman"/>
          <w:color w:val="000000"/>
          <w:sz w:val="28"/>
          <w:szCs w:val="28"/>
        </w:rPr>
        <w:t>тся.</w:t>
      </w:r>
      <w:r w:rsidR="009A5E75">
        <w:rPr>
          <w:rFonts w:ascii="Times New Roman" w:hAnsi="Times New Roman"/>
          <w:color w:val="000000"/>
          <w:sz w:val="28"/>
          <w:szCs w:val="28"/>
        </w:rPr>
        <w:t xml:space="preserve"> В с</w:t>
      </w:r>
      <w:r>
        <w:rPr>
          <w:rFonts w:ascii="Times New Roman" w:hAnsi="Times New Roman"/>
          <w:color w:val="000000"/>
          <w:sz w:val="28"/>
          <w:szCs w:val="28"/>
        </w:rPr>
        <w:t>оответствии</w:t>
      </w:r>
      <w:r w:rsidR="009A5E75">
        <w:rPr>
          <w:rFonts w:ascii="Times New Roman" w:hAnsi="Times New Roman"/>
          <w:color w:val="000000"/>
          <w:sz w:val="28"/>
          <w:szCs w:val="28"/>
        </w:rPr>
        <w:t xml:space="preserve"> с</w:t>
      </w:r>
      <w:r w:rsidR="003C4298">
        <w:rPr>
          <w:rFonts w:ascii="Times New Roman" w:hAnsi="Times New Roman"/>
          <w:color w:val="000000"/>
          <w:sz w:val="28"/>
          <w:szCs w:val="28"/>
        </w:rPr>
        <w:t>о Схемой теплоснабжения Октябрьского сельсовета</w:t>
      </w:r>
      <w:r>
        <w:rPr>
          <w:rFonts w:ascii="Times New Roman" w:hAnsi="Times New Roman"/>
          <w:color w:val="000000"/>
          <w:sz w:val="28"/>
          <w:szCs w:val="28"/>
        </w:rPr>
        <w:t>, рекомендуется</w:t>
      </w:r>
      <w:r w:rsidR="007A72EC">
        <w:rPr>
          <w:rFonts w:ascii="Times New Roman" w:hAnsi="Times New Roman"/>
          <w:color w:val="000000"/>
          <w:sz w:val="28"/>
          <w:szCs w:val="28"/>
        </w:rPr>
        <w:t>:</w:t>
      </w:r>
    </w:p>
    <w:p w14:paraId="2B7E6997" w14:textId="0278B13D" w:rsidR="007A72EC" w:rsidRDefault="003C4298" w:rsidP="007A72EC">
      <w:pPr>
        <w:numPr>
          <w:ilvl w:val="0"/>
          <w:numId w:val="14"/>
        </w:numPr>
        <w:tabs>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м</w:t>
      </w:r>
      <w:r w:rsidRPr="003C4298">
        <w:rPr>
          <w:rFonts w:ascii="Times New Roman" w:hAnsi="Times New Roman"/>
          <w:sz w:val="28"/>
          <w:szCs w:val="28"/>
        </w:rPr>
        <w:t>одернизация котлового оборудования</w:t>
      </w:r>
      <w:r>
        <w:rPr>
          <w:rFonts w:ascii="Times New Roman" w:hAnsi="Times New Roman"/>
          <w:sz w:val="28"/>
          <w:szCs w:val="28"/>
        </w:rPr>
        <w:t xml:space="preserve"> на блочно-модульной котельной в с</w:t>
      </w:r>
      <w:r w:rsidR="0094626E">
        <w:rPr>
          <w:rFonts w:ascii="Times New Roman" w:hAnsi="Times New Roman"/>
          <w:sz w:val="28"/>
          <w:szCs w:val="28"/>
        </w:rPr>
        <w:t>.</w:t>
      </w:r>
      <w:r>
        <w:rPr>
          <w:rFonts w:ascii="Times New Roman" w:hAnsi="Times New Roman"/>
          <w:sz w:val="28"/>
          <w:szCs w:val="28"/>
        </w:rPr>
        <w:t> Нагорное;</w:t>
      </w:r>
    </w:p>
    <w:p w14:paraId="6B341127" w14:textId="6E923C4B" w:rsidR="003C4298" w:rsidRPr="007A72EC" w:rsidRDefault="003C4298" w:rsidP="007A72EC">
      <w:pPr>
        <w:numPr>
          <w:ilvl w:val="0"/>
          <w:numId w:val="14"/>
        </w:numPr>
        <w:tabs>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 xml:space="preserve">замена труб существующего теплопровода на </w:t>
      </w:r>
      <w:r w:rsidRPr="003C4298">
        <w:rPr>
          <w:rFonts w:ascii="Times New Roman" w:hAnsi="Times New Roman"/>
          <w:sz w:val="28"/>
          <w:szCs w:val="28"/>
        </w:rPr>
        <w:t>стальн</w:t>
      </w:r>
      <w:r>
        <w:rPr>
          <w:rFonts w:ascii="Times New Roman" w:hAnsi="Times New Roman"/>
          <w:sz w:val="28"/>
          <w:szCs w:val="28"/>
        </w:rPr>
        <w:t>ые</w:t>
      </w:r>
      <w:r w:rsidRPr="003C4298">
        <w:rPr>
          <w:rFonts w:ascii="Times New Roman" w:hAnsi="Times New Roman"/>
          <w:sz w:val="28"/>
          <w:szCs w:val="28"/>
        </w:rPr>
        <w:t xml:space="preserve"> изолированн</w:t>
      </w:r>
      <w:r>
        <w:rPr>
          <w:rFonts w:ascii="Times New Roman" w:hAnsi="Times New Roman"/>
          <w:sz w:val="28"/>
          <w:szCs w:val="28"/>
        </w:rPr>
        <w:t xml:space="preserve">ые </w:t>
      </w:r>
      <w:r w:rsidRPr="003C4298">
        <w:rPr>
          <w:rFonts w:ascii="Times New Roman" w:hAnsi="Times New Roman"/>
          <w:sz w:val="28"/>
          <w:szCs w:val="28"/>
        </w:rPr>
        <w:t>пенополиуретаном в полиэтиленовой оболочке</w:t>
      </w:r>
      <w:r w:rsidR="00EB66AD">
        <w:rPr>
          <w:rFonts w:ascii="Times New Roman" w:hAnsi="Times New Roman"/>
          <w:sz w:val="28"/>
          <w:szCs w:val="28"/>
        </w:rPr>
        <w:t>, 1260 м.</w:t>
      </w:r>
    </w:p>
    <w:p w14:paraId="6B631164" w14:textId="152A7A53" w:rsidR="005B183A" w:rsidRPr="00263FB4" w:rsidRDefault="007A72EC" w:rsidP="005B183A">
      <w:pPr>
        <w:spacing w:after="0" w:line="24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 xml:space="preserve">В связи с </w:t>
      </w:r>
      <w:r w:rsidR="00AE4526">
        <w:rPr>
          <w:rFonts w:ascii="Times New Roman" w:hAnsi="Times New Roman"/>
          <w:color w:val="000000"/>
          <w:sz w:val="28"/>
          <w:szCs w:val="28"/>
        </w:rPr>
        <w:t>продолжающейся</w:t>
      </w:r>
      <w:r>
        <w:rPr>
          <w:rFonts w:ascii="Times New Roman" w:hAnsi="Times New Roman"/>
          <w:color w:val="000000"/>
          <w:sz w:val="28"/>
          <w:szCs w:val="28"/>
        </w:rPr>
        <w:t xml:space="preserve"> газификацией с. </w:t>
      </w:r>
      <w:r w:rsidR="00AE4526">
        <w:rPr>
          <w:rFonts w:ascii="Times New Roman" w:hAnsi="Times New Roman"/>
          <w:color w:val="000000"/>
          <w:sz w:val="28"/>
          <w:szCs w:val="28"/>
        </w:rPr>
        <w:t>Нагорное, п. Заречный</w:t>
      </w:r>
      <w:r>
        <w:rPr>
          <w:rFonts w:ascii="Times New Roman" w:hAnsi="Times New Roman"/>
          <w:color w:val="000000"/>
          <w:sz w:val="28"/>
          <w:szCs w:val="28"/>
        </w:rPr>
        <w:t>, на расчётный срок т</w:t>
      </w:r>
      <w:r w:rsidR="005B183A" w:rsidRPr="00263FB4">
        <w:rPr>
          <w:rFonts w:ascii="Times New Roman" w:hAnsi="Times New Roman"/>
          <w:color w:val="000000"/>
          <w:sz w:val="28"/>
          <w:szCs w:val="28"/>
        </w:rPr>
        <w:t>еплоснабжение индивидуальной</w:t>
      </w:r>
      <w:r w:rsidR="009A5E75" w:rsidRPr="00263FB4">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263FB4">
        <w:rPr>
          <w:rFonts w:ascii="Times New Roman" w:hAnsi="Times New Roman"/>
          <w:color w:val="000000"/>
          <w:sz w:val="28"/>
          <w:szCs w:val="28"/>
        </w:rPr>
        <w:t>м</w:t>
      </w:r>
      <w:r w:rsidR="005B183A" w:rsidRPr="00263FB4">
        <w:rPr>
          <w:rFonts w:ascii="Times New Roman" w:hAnsi="Times New Roman"/>
          <w:color w:val="000000"/>
          <w:sz w:val="28"/>
          <w:szCs w:val="28"/>
        </w:rPr>
        <w:t>алоэтажной жилой застройки,</w:t>
      </w:r>
      <w:r w:rsidR="009A5E75" w:rsidRPr="00263FB4">
        <w:rPr>
          <w:rFonts w:ascii="Times New Roman" w:hAnsi="Times New Roman"/>
          <w:color w:val="000000"/>
          <w:sz w:val="28"/>
          <w:szCs w:val="28"/>
        </w:rPr>
        <w:t xml:space="preserve"> а</w:t>
      </w:r>
      <w:r w:rsidR="009A5E75">
        <w:rPr>
          <w:rFonts w:ascii="Times New Roman" w:hAnsi="Times New Roman"/>
          <w:color w:val="000000"/>
          <w:sz w:val="28"/>
          <w:szCs w:val="28"/>
        </w:rPr>
        <w:t> </w:t>
      </w:r>
      <w:r w:rsidR="009A5E75" w:rsidRPr="00263FB4">
        <w:rPr>
          <w:rFonts w:ascii="Times New Roman" w:hAnsi="Times New Roman"/>
          <w:color w:val="000000"/>
          <w:sz w:val="28"/>
          <w:szCs w:val="28"/>
        </w:rPr>
        <w:t>т</w:t>
      </w:r>
      <w:r w:rsidR="005B183A" w:rsidRPr="00263FB4">
        <w:rPr>
          <w:rFonts w:ascii="Times New Roman" w:hAnsi="Times New Roman"/>
          <w:color w:val="000000"/>
          <w:sz w:val="28"/>
          <w:szCs w:val="28"/>
        </w:rPr>
        <w:t>акже объектов общественно-делового назначения,</w:t>
      </w:r>
      <w:r w:rsidR="009A5E75" w:rsidRPr="00263FB4">
        <w:rPr>
          <w:rFonts w:ascii="Times New Roman" w:hAnsi="Times New Roman"/>
          <w:color w:val="000000"/>
          <w:sz w:val="28"/>
          <w:szCs w:val="28"/>
        </w:rPr>
        <w:t xml:space="preserve"> не</w:t>
      </w:r>
      <w:r w:rsidR="009A5E75">
        <w:rPr>
          <w:rFonts w:ascii="Times New Roman" w:hAnsi="Times New Roman"/>
          <w:color w:val="000000"/>
          <w:sz w:val="28"/>
          <w:szCs w:val="28"/>
        </w:rPr>
        <w:t> </w:t>
      </w:r>
      <w:r w:rsidR="009A5E75" w:rsidRPr="00263FB4">
        <w:rPr>
          <w:rFonts w:ascii="Times New Roman" w:hAnsi="Times New Roman"/>
          <w:color w:val="000000"/>
          <w:sz w:val="28"/>
          <w:szCs w:val="28"/>
        </w:rPr>
        <w:t>п</w:t>
      </w:r>
      <w:r w:rsidR="005B183A" w:rsidRPr="00263FB4">
        <w:rPr>
          <w:rFonts w:ascii="Times New Roman" w:hAnsi="Times New Roman"/>
          <w:color w:val="000000"/>
          <w:sz w:val="28"/>
          <w:szCs w:val="28"/>
        </w:rPr>
        <w:t>одключённых</w:t>
      </w:r>
      <w:r w:rsidR="009A5E75" w:rsidRPr="00263FB4">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263FB4">
        <w:rPr>
          <w:rFonts w:ascii="Times New Roman" w:hAnsi="Times New Roman"/>
          <w:color w:val="000000"/>
          <w:sz w:val="28"/>
          <w:szCs w:val="28"/>
        </w:rPr>
        <w:t>к</w:t>
      </w:r>
      <w:r w:rsidR="005B183A" w:rsidRPr="00263FB4">
        <w:rPr>
          <w:rFonts w:ascii="Times New Roman" w:hAnsi="Times New Roman"/>
          <w:color w:val="000000"/>
          <w:sz w:val="28"/>
          <w:szCs w:val="28"/>
        </w:rPr>
        <w:t xml:space="preserve">отельным, </w:t>
      </w:r>
      <w:r w:rsidR="005B183A" w:rsidRPr="00263FB4">
        <w:rPr>
          <w:rFonts w:ascii="Times New Roman" w:hAnsi="Times New Roman"/>
          <w:color w:val="000000"/>
          <w:sz w:val="28"/>
          <w:szCs w:val="28"/>
        </w:rPr>
        <w:lastRenderedPageBreak/>
        <w:t>предусматривается</w:t>
      </w:r>
      <w:r w:rsidR="009A5E75" w:rsidRPr="00263FB4">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263FB4">
        <w:rPr>
          <w:rFonts w:ascii="Times New Roman" w:hAnsi="Times New Roman"/>
          <w:color w:val="000000"/>
          <w:sz w:val="28"/>
          <w:szCs w:val="28"/>
        </w:rPr>
        <w:t>а</w:t>
      </w:r>
      <w:r w:rsidR="005B183A" w:rsidRPr="00263FB4">
        <w:rPr>
          <w:rFonts w:ascii="Times New Roman" w:hAnsi="Times New Roman"/>
          <w:color w:val="000000"/>
          <w:sz w:val="28"/>
          <w:szCs w:val="28"/>
        </w:rPr>
        <w:t xml:space="preserve">втономных источников </w:t>
      </w:r>
      <w:r w:rsidR="005B183A">
        <w:rPr>
          <w:rFonts w:ascii="Times New Roman" w:hAnsi="Times New Roman"/>
          <w:color w:val="000000"/>
          <w:sz w:val="28"/>
          <w:szCs w:val="28"/>
        </w:rPr>
        <w:t>–</w:t>
      </w:r>
      <w:r w:rsidR="005B183A" w:rsidRPr="00263FB4">
        <w:rPr>
          <w:rFonts w:ascii="Times New Roman" w:hAnsi="Times New Roman"/>
          <w:color w:val="000000"/>
          <w:sz w:val="28"/>
          <w:szCs w:val="28"/>
        </w:rPr>
        <w:t xml:space="preserve"> индивидуальных котлов. Топливом </w:t>
      </w:r>
      <w:r>
        <w:rPr>
          <w:rFonts w:ascii="Times New Roman" w:hAnsi="Times New Roman"/>
          <w:color w:val="000000"/>
          <w:sz w:val="28"/>
          <w:szCs w:val="28"/>
        </w:rPr>
        <w:t>будет являться</w:t>
      </w:r>
      <w:r w:rsidR="005B183A" w:rsidRPr="00263FB4">
        <w:rPr>
          <w:rFonts w:ascii="Times New Roman" w:hAnsi="Times New Roman"/>
          <w:color w:val="000000"/>
          <w:sz w:val="28"/>
          <w:szCs w:val="28"/>
        </w:rPr>
        <w:t xml:space="preserve"> </w:t>
      </w:r>
      <w:r w:rsidR="005B183A">
        <w:rPr>
          <w:rFonts w:ascii="Times New Roman" w:hAnsi="Times New Roman"/>
          <w:color w:val="000000"/>
          <w:sz w:val="28"/>
          <w:szCs w:val="28"/>
        </w:rPr>
        <w:t>природный газ</w:t>
      </w:r>
      <w:r w:rsidR="005B183A" w:rsidRPr="00263FB4">
        <w:rPr>
          <w:rFonts w:ascii="Times New Roman" w:hAnsi="Times New Roman"/>
          <w:color w:val="000000"/>
          <w:sz w:val="28"/>
          <w:szCs w:val="28"/>
        </w:rPr>
        <w:t>.</w:t>
      </w:r>
    </w:p>
    <w:p w14:paraId="2D2EA2BA" w14:textId="71257835" w:rsidR="00F16134" w:rsidRDefault="00F16134" w:rsidP="003A7901">
      <w:pPr>
        <w:spacing w:after="0" w:line="240" w:lineRule="auto"/>
        <w:rPr>
          <w:rFonts w:ascii="Times New Roman" w:hAnsi="Times New Roman"/>
          <w:sz w:val="16"/>
          <w:szCs w:val="16"/>
          <w:lang w:eastAsia="ru-RU"/>
        </w:rPr>
      </w:pPr>
    </w:p>
    <w:p w14:paraId="458183C3" w14:textId="77777777" w:rsidR="00F16134" w:rsidRPr="003A7901" w:rsidRDefault="00F16134" w:rsidP="003A7901">
      <w:pPr>
        <w:spacing w:after="0" w:line="240" w:lineRule="auto"/>
        <w:rPr>
          <w:rFonts w:ascii="Times New Roman" w:hAnsi="Times New Roman"/>
          <w:sz w:val="16"/>
          <w:szCs w:val="16"/>
          <w:lang w:eastAsia="ru-RU"/>
        </w:rPr>
      </w:pPr>
    </w:p>
    <w:p w14:paraId="15669FB8" w14:textId="77777777" w:rsidR="003A7901" w:rsidRPr="008E673A"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305" w:name="_Toc468971958"/>
      <w:bookmarkStart w:id="306" w:name="_Toc475037124"/>
      <w:bookmarkStart w:id="307" w:name="_Toc44393743"/>
      <w:r w:rsidRPr="008E673A">
        <w:rPr>
          <w:rFonts w:ascii="Times New Roman" w:hAnsi="Times New Roman"/>
          <w:sz w:val="28"/>
        </w:rPr>
        <w:t>Газоснабжение</w:t>
      </w:r>
      <w:bookmarkEnd w:id="305"/>
      <w:bookmarkEnd w:id="306"/>
      <w:bookmarkEnd w:id="307"/>
    </w:p>
    <w:p w14:paraId="1D0A0593" w14:textId="77777777" w:rsidR="003A7901" w:rsidRPr="003A7901" w:rsidRDefault="003A7901" w:rsidP="003A7901">
      <w:pPr>
        <w:spacing w:after="0" w:line="240" w:lineRule="auto"/>
        <w:rPr>
          <w:rFonts w:ascii="Times New Roman" w:hAnsi="Times New Roman"/>
          <w:sz w:val="16"/>
          <w:szCs w:val="16"/>
          <w:lang w:eastAsia="ru-RU"/>
        </w:rPr>
      </w:pPr>
    </w:p>
    <w:p w14:paraId="5F925BDC" w14:textId="17DA765B" w:rsidR="00AB714A" w:rsidRPr="00C060E2" w:rsidRDefault="00AB714A" w:rsidP="00AB714A">
      <w:pPr>
        <w:spacing w:after="0" w:line="240" w:lineRule="auto"/>
        <w:ind w:firstLine="709"/>
        <w:jc w:val="both"/>
        <w:rPr>
          <w:rFonts w:ascii="Times New Roman" w:hAnsi="Times New Roman"/>
          <w:sz w:val="28"/>
          <w:szCs w:val="28"/>
        </w:rPr>
      </w:pPr>
      <w:bookmarkStart w:id="308" w:name="_Toc468971959"/>
      <w:bookmarkStart w:id="309" w:name="_Toc475037125"/>
      <w:r>
        <w:rPr>
          <w:rFonts w:ascii="Times New Roman" w:hAnsi="Times New Roman"/>
          <w:sz w:val="28"/>
          <w:szCs w:val="28"/>
        </w:rPr>
        <w:t>В настоящее время з</w:t>
      </w:r>
      <w:r w:rsidRPr="00E115C5">
        <w:rPr>
          <w:rFonts w:ascii="Times New Roman" w:hAnsi="Times New Roman"/>
          <w:sz w:val="28"/>
          <w:szCs w:val="28"/>
        </w:rPr>
        <w:t xml:space="preserve">авершился аукцион по поиску подрядчика </w:t>
      </w:r>
      <w:r>
        <w:rPr>
          <w:rFonts w:ascii="Times New Roman" w:hAnsi="Times New Roman"/>
          <w:sz w:val="28"/>
          <w:szCs w:val="28"/>
        </w:rPr>
        <w:t xml:space="preserve">и готовится к заключению договор </w:t>
      </w:r>
      <w:r w:rsidRPr="00E115C5">
        <w:rPr>
          <w:rFonts w:ascii="Times New Roman" w:hAnsi="Times New Roman"/>
          <w:sz w:val="28"/>
          <w:szCs w:val="28"/>
        </w:rPr>
        <w:t xml:space="preserve">для проведения работ по строительству газопровода высокого давления </w:t>
      </w:r>
      <w:r w:rsidR="00A4470E">
        <w:rPr>
          <w:rFonts w:ascii="Times New Roman" w:hAnsi="Times New Roman"/>
          <w:sz w:val="28"/>
          <w:szCs w:val="28"/>
        </w:rPr>
        <w:t xml:space="preserve">(около 1 км) </w:t>
      </w:r>
      <w:r w:rsidRPr="00E115C5">
        <w:rPr>
          <w:rFonts w:ascii="Times New Roman" w:hAnsi="Times New Roman"/>
          <w:sz w:val="28"/>
          <w:szCs w:val="28"/>
        </w:rPr>
        <w:t>и ГРПШ, газопровода низкого давления по улицам Омская, Полевая, Рабочая, Луговая, Западная, Совхозная, Молодёжная, Красная, Садовая, Осенняя, Тихая, Солнечная, Снежная, Трудовая, Южная, Северная, Лесхозная в с. Нагорное</w:t>
      </w:r>
      <w:r w:rsidR="00A4470E">
        <w:rPr>
          <w:rFonts w:ascii="Times New Roman" w:hAnsi="Times New Roman"/>
          <w:sz w:val="28"/>
          <w:szCs w:val="28"/>
        </w:rPr>
        <w:t xml:space="preserve"> (около 8,5 км)</w:t>
      </w:r>
      <w:r w:rsidRPr="00E115C5">
        <w:rPr>
          <w:rFonts w:ascii="Times New Roman" w:hAnsi="Times New Roman"/>
          <w:sz w:val="28"/>
          <w:szCs w:val="28"/>
        </w:rPr>
        <w:t>.</w:t>
      </w:r>
      <w:r>
        <w:rPr>
          <w:rFonts w:ascii="Times New Roman" w:hAnsi="Times New Roman"/>
          <w:sz w:val="28"/>
          <w:szCs w:val="28"/>
        </w:rPr>
        <w:t xml:space="preserve"> </w:t>
      </w:r>
    </w:p>
    <w:p w14:paraId="0CDAEC01" w14:textId="6C4BE4EA" w:rsidR="00AB714A" w:rsidRDefault="00AB714A" w:rsidP="00AB714A">
      <w:pPr>
        <w:spacing w:after="0" w:line="240" w:lineRule="auto"/>
        <w:ind w:firstLine="709"/>
        <w:jc w:val="both"/>
        <w:rPr>
          <w:rFonts w:ascii="Times New Roman" w:hAnsi="Times New Roman"/>
          <w:sz w:val="28"/>
          <w:szCs w:val="28"/>
        </w:rPr>
      </w:pPr>
      <w:r>
        <w:rPr>
          <w:rFonts w:ascii="Times New Roman" w:eastAsia="Times New Roman" w:hAnsi="Times New Roman"/>
          <w:sz w:val="28"/>
          <w:szCs w:val="24"/>
          <w:lang w:eastAsia="ru-RU"/>
        </w:rPr>
        <w:t>П</w:t>
      </w:r>
      <w:r w:rsidRPr="00572962">
        <w:rPr>
          <w:rFonts w:ascii="Times New Roman" w:eastAsia="Times New Roman" w:hAnsi="Times New Roman"/>
          <w:sz w:val="28"/>
          <w:szCs w:val="24"/>
          <w:lang w:eastAsia="ru-RU"/>
        </w:rPr>
        <w:t>роектно-сметная документация на строительство газораспределительных сетей в п. Заречный находится в завершающей стадии подготовки</w:t>
      </w:r>
      <w:r w:rsidR="00A4470E">
        <w:rPr>
          <w:rFonts w:ascii="Times New Roman" w:eastAsia="Times New Roman" w:hAnsi="Times New Roman"/>
          <w:sz w:val="28"/>
          <w:szCs w:val="24"/>
          <w:lang w:eastAsia="ru-RU"/>
        </w:rPr>
        <w:t xml:space="preserve"> (около 2 км)</w:t>
      </w:r>
      <w:r w:rsidRPr="00572962">
        <w:rPr>
          <w:rFonts w:ascii="Times New Roman" w:eastAsia="Times New Roman" w:hAnsi="Times New Roman"/>
          <w:sz w:val="28"/>
          <w:szCs w:val="24"/>
          <w:lang w:eastAsia="ru-RU"/>
        </w:rPr>
        <w:t>.</w:t>
      </w:r>
    </w:p>
    <w:p w14:paraId="1004B9BA" w14:textId="77777777" w:rsidR="005B1D53" w:rsidRPr="005B1D53" w:rsidRDefault="005B1D53" w:rsidP="005B1D53">
      <w:pPr>
        <w:spacing w:after="0" w:line="240" w:lineRule="auto"/>
        <w:ind w:firstLine="709"/>
        <w:jc w:val="both"/>
        <w:rPr>
          <w:rFonts w:ascii="Times New Roman" w:hAnsi="Times New Roman"/>
          <w:sz w:val="28"/>
          <w:szCs w:val="28"/>
        </w:rPr>
      </w:pPr>
    </w:p>
    <w:p w14:paraId="2055D011" w14:textId="77777777" w:rsidR="003A7901" w:rsidRPr="008E673A"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310" w:name="_Toc44393744"/>
      <w:r w:rsidRPr="008E673A">
        <w:rPr>
          <w:rFonts w:ascii="Times New Roman" w:hAnsi="Times New Roman"/>
          <w:sz w:val="28"/>
        </w:rPr>
        <w:t>Электроснабжение</w:t>
      </w:r>
      <w:bookmarkEnd w:id="308"/>
      <w:bookmarkEnd w:id="309"/>
      <w:bookmarkEnd w:id="310"/>
      <w:r w:rsidRPr="008E673A">
        <w:rPr>
          <w:rFonts w:ascii="Times New Roman" w:hAnsi="Times New Roman"/>
          <w:sz w:val="28"/>
        </w:rPr>
        <w:tab/>
      </w:r>
    </w:p>
    <w:p w14:paraId="171BD832" w14:textId="77777777" w:rsidR="003A7901" w:rsidRPr="003A7901" w:rsidRDefault="003A7901" w:rsidP="003A7901">
      <w:pPr>
        <w:spacing w:after="0" w:line="240" w:lineRule="auto"/>
        <w:rPr>
          <w:rFonts w:ascii="Times New Roman" w:hAnsi="Times New Roman"/>
          <w:sz w:val="16"/>
          <w:szCs w:val="16"/>
          <w:lang w:eastAsia="ru-RU"/>
        </w:rPr>
      </w:pPr>
    </w:p>
    <w:p w14:paraId="4EED0988" w14:textId="7269CC77"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Генеральным планом предусмотрены мероприятия, принятые</w:t>
      </w:r>
      <w:r w:rsidR="009A5E75" w:rsidRPr="00D95CB7">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с</w:t>
      </w:r>
      <w:r w:rsidRPr="00D95CB7">
        <w:rPr>
          <w:rFonts w:ascii="Times New Roman" w:hAnsi="Times New Roman"/>
          <w:color w:val="000000"/>
          <w:sz w:val="28"/>
          <w:szCs w:val="28"/>
        </w:rPr>
        <w:t>оответствии</w:t>
      </w:r>
      <w:r w:rsidR="009A5E75" w:rsidRPr="00D95CB7">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D95CB7">
        <w:rPr>
          <w:rFonts w:ascii="Times New Roman" w:hAnsi="Times New Roman"/>
          <w:color w:val="000000"/>
          <w:sz w:val="28"/>
          <w:szCs w:val="28"/>
        </w:rPr>
        <w:t>т</w:t>
      </w:r>
      <w:r w:rsidRPr="00D95CB7">
        <w:rPr>
          <w:rFonts w:ascii="Times New Roman" w:hAnsi="Times New Roman"/>
          <w:color w:val="000000"/>
          <w:sz w:val="28"/>
          <w:szCs w:val="28"/>
        </w:rPr>
        <w:t>ребованиями «Правил устройства электроустановок» седьмого издания</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н</w:t>
      </w:r>
      <w:r w:rsidRPr="00D95CB7">
        <w:rPr>
          <w:rFonts w:ascii="Times New Roman" w:hAnsi="Times New Roman"/>
          <w:color w:val="000000"/>
          <w:sz w:val="28"/>
          <w:szCs w:val="28"/>
        </w:rPr>
        <w:t>аправленные</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п</w:t>
      </w:r>
      <w:r w:rsidRPr="00D95CB7">
        <w:rPr>
          <w:rFonts w:ascii="Times New Roman" w:hAnsi="Times New Roman"/>
          <w:color w:val="000000"/>
          <w:sz w:val="28"/>
          <w:szCs w:val="28"/>
        </w:rPr>
        <w:t xml:space="preserve">овышение надёжности системы электроснабжения </w:t>
      </w:r>
      <w:r w:rsidR="00AE4526">
        <w:rPr>
          <w:rFonts w:ascii="Times New Roman" w:eastAsia="Times New Roman" w:hAnsi="Times New Roman"/>
          <w:sz w:val="28"/>
          <w:szCs w:val="24"/>
          <w:lang w:eastAsia="ru-RU"/>
        </w:rPr>
        <w:t xml:space="preserve">Октябрьского </w:t>
      </w:r>
      <w:r w:rsidRPr="00D95CB7">
        <w:rPr>
          <w:rFonts w:ascii="Times New Roman" w:hAnsi="Times New Roman"/>
          <w:color w:val="000000"/>
          <w:sz w:val="28"/>
          <w:szCs w:val="28"/>
        </w:rPr>
        <w:t>сельсовета.</w:t>
      </w:r>
    </w:p>
    <w:p w14:paraId="769378F9" w14:textId="6C4EEED2"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Проектные потребители электрической энергии относятся</w:t>
      </w:r>
      <w:r w:rsidR="009A5E75" w:rsidRPr="00D95CB7">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D95CB7">
        <w:rPr>
          <w:rFonts w:ascii="Times New Roman" w:hAnsi="Times New Roman"/>
          <w:color w:val="000000"/>
          <w:sz w:val="28"/>
          <w:szCs w:val="28"/>
        </w:rPr>
        <w:t>э</w:t>
      </w:r>
      <w:r w:rsidRPr="00D95CB7">
        <w:rPr>
          <w:rFonts w:ascii="Times New Roman" w:hAnsi="Times New Roman"/>
          <w:color w:val="000000"/>
          <w:sz w:val="28"/>
          <w:szCs w:val="28"/>
        </w:rPr>
        <w:t>лектроприемникам третьей</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в</w:t>
      </w:r>
      <w:r w:rsidRPr="00D95CB7">
        <w:rPr>
          <w:rFonts w:ascii="Times New Roman" w:hAnsi="Times New Roman"/>
          <w:color w:val="000000"/>
          <w:sz w:val="28"/>
          <w:szCs w:val="28"/>
        </w:rPr>
        <w:t>торой категории надёжности.</w:t>
      </w:r>
    </w:p>
    <w:p w14:paraId="1294EF1B" w14:textId="36C4F129"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 xml:space="preserve">Снабжение потребителей </w:t>
      </w:r>
      <w:r w:rsidR="00AE4526">
        <w:rPr>
          <w:rFonts w:ascii="Times New Roman" w:eastAsia="Times New Roman" w:hAnsi="Times New Roman"/>
          <w:sz w:val="28"/>
          <w:szCs w:val="24"/>
          <w:lang w:eastAsia="ru-RU"/>
        </w:rPr>
        <w:t xml:space="preserve">Октябрьского </w:t>
      </w:r>
      <w:r w:rsidRPr="00D95CB7">
        <w:rPr>
          <w:rFonts w:ascii="Times New Roman" w:hAnsi="Times New Roman"/>
          <w:color w:val="000000"/>
          <w:sz w:val="28"/>
          <w:szCs w:val="28"/>
        </w:rPr>
        <w:t>сельсовета электрической энергией, относящихся</w:t>
      </w:r>
      <w:r w:rsidR="009A5E75" w:rsidRPr="00D95CB7">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D95CB7">
        <w:rPr>
          <w:rFonts w:ascii="Times New Roman" w:hAnsi="Times New Roman"/>
          <w:color w:val="000000"/>
          <w:sz w:val="28"/>
          <w:szCs w:val="28"/>
        </w:rPr>
        <w:t>I</w:t>
      </w:r>
      <w:r w:rsidRPr="00D95CB7">
        <w:rPr>
          <w:rFonts w:ascii="Times New Roman" w:hAnsi="Times New Roman"/>
          <w:color w:val="000000"/>
          <w:sz w:val="28"/>
          <w:szCs w:val="28"/>
        </w:rPr>
        <w:t>II категории</w:t>
      </w:r>
      <w:r w:rsidR="009A5E75" w:rsidRPr="00D95CB7">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D95CB7">
        <w:rPr>
          <w:rFonts w:ascii="Times New Roman" w:hAnsi="Times New Roman"/>
          <w:color w:val="000000"/>
          <w:sz w:val="28"/>
          <w:szCs w:val="28"/>
        </w:rPr>
        <w:t>н</w:t>
      </w:r>
      <w:r w:rsidRPr="00D95CB7">
        <w:rPr>
          <w:rFonts w:ascii="Times New Roman" w:hAnsi="Times New Roman"/>
          <w:color w:val="000000"/>
          <w:sz w:val="28"/>
          <w:szCs w:val="28"/>
        </w:rPr>
        <w:t>адёжности электроснабжения, планируется</w:t>
      </w:r>
      <w:r w:rsidR="009A5E75" w:rsidRPr="00D95CB7">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D95CB7">
        <w:rPr>
          <w:rFonts w:ascii="Times New Roman" w:hAnsi="Times New Roman"/>
          <w:color w:val="000000"/>
          <w:sz w:val="28"/>
          <w:szCs w:val="28"/>
        </w:rPr>
        <w:t>о</w:t>
      </w:r>
      <w:r w:rsidRPr="00D95CB7">
        <w:rPr>
          <w:rFonts w:ascii="Times New Roman" w:hAnsi="Times New Roman"/>
          <w:color w:val="000000"/>
          <w:sz w:val="28"/>
          <w:szCs w:val="28"/>
        </w:rPr>
        <w:t>дного источника питания.</w:t>
      </w:r>
    </w:p>
    <w:p w14:paraId="76A5A204" w14:textId="3A4AD611"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Электроснабжение потребителей</w:t>
      </w:r>
      <w:r w:rsidR="009A5E75" w:rsidRPr="00D95CB7">
        <w:rPr>
          <w:rFonts w:ascii="Times New Roman" w:hAnsi="Times New Roman"/>
          <w:color w:val="000000"/>
          <w:sz w:val="28"/>
          <w:szCs w:val="28"/>
        </w:rPr>
        <w:t xml:space="preserve"> II</w:t>
      </w:r>
      <w:r w:rsidR="009A5E75">
        <w:rPr>
          <w:rFonts w:ascii="Times New Roman" w:hAnsi="Times New Roman"/>
          <w:color w:val="000000"/>
          <w:sz w:val="28"/>
          <w:szCs w:val="28"/>
        </w:rPr>
        <w:t> </w:t>
      </w:r>
      <w:r w:rsidR="009A5E75" w:rsidRPr="00D95CB7">
        <w:rPr>
          <w:rFonts w:ascii="Times New Roman" w:hAnsi="Times New Roman"/>
          <w:color w:val="000000"/>
          <w:sz w:val="28"/>
          <w:szCs w:val="28"/>
        </w:rPr>
        <w:t>к</w:t>
      </w:r>
      <w:r w:rsidRPr="00D95CB7">
        <w:rPr>
          <w:rFonts w:ascii="Times New Roman" w:hAnsi="Times New Roman"/>
          <w:color w:val="000000"/>
          <w:sz w:val="28"/>
          <w:szCs w:val="28"/>
        </w:rPr>
        <w:t>атегории надёжности предлагается осуществлять</w:t>
      </w:r>
      <w:r w:rsidR="009A5E75" w:rsidRPr="00D95CB7">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D95CB7">
        <w:rPr>
          <w:rFonts w:ascii="Times New Roman" w:hAnsi="Times New Roman"/>
          <w:color w:val="000000"/>
          <w:sz w:val="28"/>
          <w:szCs w:val="28"/>
        </w:rPr>
        <w:t>о</w:t>
      </w:r>
      <w:r w:rsidRPr="00D95CB7">
        <w:rPr>
          <w:rFonts w:ascii="Times New Roman" w:hAnsi="Times New Roman"/>
          <w:color w:val="000000"/>
          <w:sz w:val="28"/>
          <w:szCs w:val="28"/>
        </w:rPr>
        <w:t>днотрансформаторных подстанций.</w:t>
      </w:r>
      <w:r w:rsidR="009A5E75" w:rsidRPr="00D95CB7">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к</w:t>
      </w:r>
      <w:r w:rsidRPr="00D95CB7">
        <w:rPr>
          <w:rFonts w:ascii="Times New Roman" w:hAnsi="Times New Roman"/>
          <w:color w:val="000000"/>
          <w:sz w:val="28"/>
          <w:szCs w:val="28"/>
        </w:rPr>
        <w:t>ачестве резервного источника электроэнергии предлагается использовать дизель-генераторы, расположенные</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т</w:t>
      </w:r>
      <w:r w:rsidRPr="00D95CB7">
        <w:rPr>
          <w:rFonts w:ascii="Times New Roman" w:hAnsi="Times New Roman"/>
          <w:color w:val="000000"/>
          <w:sz w:val="28"/>
          <w:szCs w:val="28"/>
        </w:rPr>
        <w:t>ерритории потребителей.</w:t>
      </w:r>
    </w:p>
    <w:p w14:paraId="4B457108" w14:textId="013BCA46"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Генеральным планом</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т</w:t>
      </w:r>
      <w:r w:rsidRPr="00D95CB7">
        <w:rPr>
          <w:rFonts w:ascii="Times New Roman" w:hAnsi="Times New Roman"/>
          <w:color w:val="000000"/>
          <w:sz w:val="28"/>
          <w:szCs w:val="28"/>
        </w:rPr>
        <w:t xml:space="preserve">ерритории </w:t>
      </w:r>
      <w:r w:rsidR="00AE4526">
        <w:rPr>
          <w:rFonts w:ascii="Times New Roman" w:eastAsia="Times New Roman" w:hAnsi="Times New Roman"/>
          <w:sz w:val="28"/>
          <w:szCs w:val="24"/>
          <w:lang w:eastAsia="ru-RU"/>
        </w:rPr>
        <w:t xml:space="preserve">Октябрьского </w:t>
      </w:r>
      <w:r w:rsidRPr="00D95CB7">
        <w:rPr>
          <w:rFonts w:ascii="Times New Roman" w:hAnsi="Times New Roman"/>
          <w:color w:val="000000"/>
          <w:sz w:val="28"/>
          <w:szCs w:val="28"/>
        </w:rPr>
        <w:t>сельсовета предусматривается строительство</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р</w:t>
      </w:r>
      <w:r w:rsidRPr="00D95CB7">
        <w:rPr>
          <w:rFonts w:ascii="Times New Roman" w:hAnsi="Times New Roman"/>
          <w:color w:val="000000"/>
          <w:sz w:val="28"/>
          <w:szCs w:val="28"/>
        </w:rPr>
        <w:t>еконструкция объектов системы электроснабжения</w:t>
      </w:r>
      <w:r w:rsidR="009A5E75" w:rsidRPr="00D95CB7">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D95CB7">
        <w:rPr>
          <w:rFonts w:ascii="Times New Roman" w:hAnsi="Times New Roman"/>
          <w:color w:val="000000"/>
          <w:sz w:val="28"/>
          <w:szCs w:val="28"/>
        </w:rPr>
        <w:t>ц</w:t>
      </w:r>
      <w:r w:rsidRPr="00D95CB7">
        <w:rPr>
          <w:rFonts w:ascii="Times New Roman" w:hAnsi="Times New Roman"/>
          <w:color w:val="000000"/>
          <w:sz w:val="28"/>
          <w:szCs w:val="28"/>
        </w:rPr>
        <w:t>елью обеспечения возможности гарантированного подключения</w:t>
      </w:r>
      <w:r w:rsidR="009A5E75" w:rsidRPr="00D95CB7">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D95CB7">
        <w:rPr>
          <w:rFonts w:ascii="Times New Roman" w:hAnsi="Times New Roman"/>
          <w:color w:val="000000"/>
          <w:sz w:val="28"/>
          <w:szCs w:val="28"/>
        </w:rPr>
        <w:t>с</w:t>
      </w:r>
      <w:r w:rsidRPr="00D95CB7">
        <w:rPr>
          <w:rFonts w:ascii="Times New Roman" w:hAnsi="Times New Roman"/>
          <w:color w:val="000000"/>
          <w:sz w:val="28"/>
          <w:szCs w:val="28"/>
        </w:rPr>
        <w:t>етям электроснабжения проектных потребителей электрической энергии</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п</w:t>
      </w:r>
      <w:r w:rsidRPr="00D95CB7">
        <w:rPr>
          <w:rFonts w:ascii="Times New Roman" w:hAnsi="Times New Roman"/>
          <w:color w:val="000000"/>
          <w:sz w:val="28"/>
          <w:szCs w:val="28"/>
        </w:rPr>
        <w:t>овышения надёжности электроснабжения существующих.</w:t>
      </w:r>
    </w:p>
    <w:p w14:paraId="420E2A3B" w14:textId="1291860F"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Марку</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м</w:t>
      </w:r>
      <w:r w:rsidRPr="00D95CB7">
        <w:rPr>
          <w:rFonts w:ascii="Times New Roman" w:hAnsi="Times New Roman"/>
          <w:color w:val="000000"/>
          <w:sz w:val="28"/>
          <w:szCs w:val="28"/>
        </w:rPr>
        <w:t>ощность проектных ТП 10/0,4 кВ, сечения проводов</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м</w:t>
      </w:r>
      <w:r w:rsidRPr="00D95CB7">
        <w:rPr>
          <w:rFonts w:ascii="Times New Roman" w:hAnsi="Times New Roman"/>
          <w:color w:val="000000"/>
          <w:sz w:val="28"/>
          <w:szCs w:val="28"/>
        </w:rPr>
        <w:t>арку опор уточнить</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с</w:t>
      </w:r>
      <w:r w:rsidRPr="00D95CB7">
        <w:rPr>
          <w:rFonts w:ascii="Times New Roman" w:hAnsi="Times New Roman"/>
          <w:color w:val="000000"/>
          <w:sz w:val="28"/>
          <w:szCs w:val="28"/>
        </w:rPr>
        <w:t>тадии рабочего проектирования. Воздушные ЛЭП напряжением 10</w:t>
      </w:r>
      <w:r w:rsidR="009A5E75" w:rsidRPr="00D95CB7">
        <w:rPr>
          <w:rFonts w:ascii="Times New Roman" w:hAnsi="Times New Roman"/>
          <w:color w:val="000000"/>
          <w:sz w:val="28"/>
          <w:szCs w:val="28"/>
        </w:rPr>
        <w:t xml:space="preserve"> кВ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р</w:t>
      </w:r>
      <w:r w:rsidRPr="00D95CB7">
        <w:rPr>
          <w:rFonts w:ascii="Times New Roman" w:hAnsi="Times New Roman"/>
          <w:color w:val="000000"/>
          <w:sz w:val="28"/>
          <w:szCs w:val="28"/>
        </w:rPr>
        <w:t>екомендовано выполнить</w:t>
      </w:r>
      <w:r w:rsidR="009A5E75" w:rsidRPr="00D95CB7">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D95CB7">
        <w:rPr>
          <w:rFonts w:ascii="Times New Roman" w:hAnsi="Times New Roman"/>
          <w:color w:val="000000"/>
          <w:sz w:val="28"/>
          <w:szCs w:val="28"/>
        </w:rPr>
        <w:t>п</w:t>
      </w:r>
      <w:r w:rsidRPr="00D95CB7">
        <w:rPr>
          <w:rFonts w:ascii="Times New Roman" w:hAnsi="Times New Roman"/>
          <w:color w:val="000000"/>
          <w:sz w:val="28"/>
          <w:szCs w:val="28"/>
        </w:rPr>
        <w:t>рименением самонесущего изолированного провода СИП-3</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ж</w:t>
      </w:r>
      <w:r w:rsidRPr="00D95CB7">
        <w:rPr>
          <w:rFonts w:ascii="Times New Roman" w:hAnsi="Times New Roman"/>
          <w:color w:val="000000"/>
          <w:sz w:val="28"/>
          <w:szCs w:val="28"/>
        </w:rPr>
        <w:t>елезобетонных опорах.</w:t>
      </w:r>
    </w:p>
    <w:p w14:paraId="3476E99C" w14:textId="0A0AC101" w:rsidR="00D95CB7" w:rsidRPr="00D95CB7"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Часть существующих ТП 10/0,4</w:t>
      </w:r>
      <w:r w:rsidR="009A5E75" w:rsidRPr="00D95CB7">
        <w:rPr>
          <w:rFonts w:ascii="Times New Roman" w:hAnsi="Times New Roman"/>
          <w:color w:val="000000"/>
          <w:sz w:val="28"/>
          <w:szCs w:val="28"/>
        </w:rPr>
        <w:t xml:space="preserve"> кВ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Л</w:t>
      </w:r>
      <w:r w:rsidRPr="00D95CB7">
        <w:rPr>
          <w:rFonts w:ascii="Times New Roman" w:hAnsi="Times New Roman"/>
          <w:color w:val="000000"/>
          <w:sz w:val="28"/>
          <w:szCs w:val="28"/>
        </w:rPr>
        <w:t>ЭП 10</w:t>
      </w:r>
      <w:r w:rsidR="009A5E75" w:rsidRPr="00D95CB7">
        <w:rPr>
          <w:rFonts w:ascii="Times New Roman" w:hAnsi="Times New Roman"/>
          <w:color w:val="000000"/>
          <w:sz w:val="28"/>
          <w:szCs w:val="28"/>
        </w:rPr>
        <w:t xml:space="preserve"> кВ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п</w:t>
      </w:r>
      <w:r w:rsidRPr="00D95CB7">
        <w:rPr>
          <w:rFonts w:ascii="Times New Roman" w:hAnsi="Times New Roman"/>
          <w:color w:val="000000"/>
          <w:sz w:val="28"/>
          <w:szCs w:val="28"/>
        </w:rPr>
        <w:t>редлагается сохранить</w:t>
      </w:r>
      <w:r w:rsidR="009A5E75" w:rsidRPr="00D95CB7">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D95CB7">
        <w:rPr>
          <w:rFonts w:ascii="Times New Roman" w:hAnsi="Times New Roman"/>
          <w:color w:val="000000"/>
          <w:sz w:val="28"/>
          <w:szCs w:val="28"/>
        </w:rPr>
        <w:t>п</w:t>
      </w:r>
      <w:r w:rsidRPr="00D95CB7">
        <w:rPr>
          <w:rFonts w:ascii="Times New Roman" w:hAnsi="Times New Roman"/>
          <w:color w:val="000000"/>
          <w:sz w:val="28"/>
          <w:szCs w:val="28"/>
        </w:rPr>
        <w:t>оследующей</w:t>
      </w:r>
      <w:r w:rsidR="009A5E75" w:rsidRPr="00D95CB7">
        <w:rPr>
          <w:rFonts w:ascii="Times New Roman" w:hAnsi="Times New Roman"/>
          <w:color w:val="000000"/>
          <w:sz w:val="28"/>
          <w:szCs w:val="28"/>
        </w:rPr>
        <w:t xml:space="preserve"> их</w:t>
      </w:r>
      <w:r w:rsidR="009A5E75">
        <w:rPr>
          <w:rFonts w:ascii="Times New Roman" w:hAnsi="Times New Roman"/>
          <w:color w:val="000000"/>
          <w:sz w:val="28"/>
          <w:szCs w:val="28"/>
        </w:rPr>
        <w:t> </w:t>
      </w:r>
      <w:r w:rsidR="009A5E75" w:rsidRPr="00D95CB7">
        <w:rPr>
          <w:rFonts w:ascii="Times New Roman" w:hAnsi="Times New Roman"/>
          <w:color w:val="000000"/>
          <w:sz w:val="28"/>
          <w:szCs w:val="28"/>
        </w:rPr>
        <w:t>з</w:t>
      </w:r>
      <w:r w:rsidRPr="00D95CB7">
        <w:rPr>
          <w:rFonts w:ascii="Times New Roman" w:hAnsi="Times New Roman"/>
          <w:color w:val="000000"/>
          <w:sz w:val="28"/>
          <w:szCs w:val="28"/>
        </w:rPr>
        <w:t>аменой</w:t>
      </w:r>
      <w:r w:rsidR="009A5E75" w:rsidRPr="00D95CB7">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D95CB7">
        <w:rPr>
          <w:rFonts w:ascii="Times New Roman" w:hAnsi="Times New Roman"/>
          <w:color w:val="000000"/>
          <w:sz w:val="28"/>
          <w:szCs w:val="28"/>
        </w:rPr>
        <w:t>р</w:t>
      </w:r>
      <w:r w:rsidRPr="00D95CB7">
        <w:rPr>
          <w:rFonts w:ascii="Times New Roman" w:hAnsi="Times New Roman"/>
          <w:color w:val="000000"/>
          <w:sz w:val="28"/>
          <w:szCs w:val="28"/>
        </w:rPr>
        <w:t>асчётный срок</w:t>
      </w:r>
      <w:r w:rsidR="009A5E75" w:rsidRPr="00D95CB7">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D95CB7">
        <w:rPr>
          <w:rFonts w:ascii="Times New Roman" w:hAnsi="Times New Roman"/>
          <w:color w:val="000000"/>
          <w:sz w:val="28"/>
          <w:szCs w:val="28"/>
        </w:rPr>
        <w:t>м</w:t>
      </w:r>
      <w:r w:rsidRPr="00D95CB7">
        <w:rPr>
          <w:rFonts w:ascii="Times New Roman" w:hAnsi="Times New Roman"/>
          <w:color w:val="000000"/>
          <w:sz w:val="28"/>
          <w:szCs w:val="28"/>
        </w:rPr>
        <w:t>ере физического</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м</w:t>
      </w:r>
      <w:r w:rsidRPr="00D95CB7">
        <w:rPr>
          <w:rFonts w:ascii="Times New Roman" w:hAnsi="Times New Roman"/>
          <w:color w:val="000000"/>
          <w:sz w:val="28"/>
          <w:szCs w:val="28"/>
        </w:rPr>
        <w:t>орального износа.</w:t>
      </w:r>
    </w:p>
    <w:p w14:paraId="50ECC6C9" w14:textId="4ED189FF" w:rsidR="005D68DC" w:rsidRPr="005D68DC" w:rsidRDefault="00D95CB7" w:rsidP="00D95CB7">
      <w:pPr>
        <w:spacing w:after="0" w:line="240" w:lineRule="auto"/>
        <w:ind w:firstLine="709"/>
        <w:contextualSpacing/>
        <w:jc w:val="both"/>
        <w:rPr>
          <w:rFonts w:ascii="Times New Roman" w:hAnsi="Times New Roman"/>
          <w:color w:val="000000"/>
          <w:sz w:val="28"/>
          <w:szCs w:val="28"/>
        </w:rPr>
      </w:pPr>
      <w:r w:rsidRPr="00D95CB7">
        <w:rPr>
          <w:rFonts w:ascii="Times New Roman" w:hAnsi="Times New Roman"/>
          <w:color w:val="000000"/>
          <w:sz w:val="28"/>
          <w:szCs w:val="28"/>
        </w:rPr>
        <w:t>Для определения расчётных электрических нагрузок выполнен расчёт</w:t>
      </w:r>
      <w:r w:rsidR="009A5E75" w:rsidRPr="00D95CB7">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D95CB7">
        <w:rPr>
          <w:rFonts w:ascii="Times New Roman" w:hAnsi="Times New Roman"/>
          <w:color w:val="000000"/>
          <w:sz w:val="28"/>
          <w:szCs w:val="28"/>
        </w:rPr>
        <w:t>у</w:t>
      </w:r>
      <w:r w:rsidR="004B1565" w:rsidRPr="00D95CB7">
        <w:rPr>
          <w:rFonts w:ascii="Times New Roman" w:hAnsi="Times New Roman"/>
          <w:color w:val="000000"/>
          <w:sz w:val="28"/>
          <w:szCs w:val="28"/>
        </w:rPr>
        <w:t>крупнённым</w:t>
      </w:r>
      <w:r w:rsidRPr="00D95CB7">
        <w:rPr>
          <w:rFonts w:ascii="Times New Roman" w:hAnsi="Times New Roman"/>
          <w:color w:val="000000"/>
          <w:sz w:val="28"/>
          <w:szCs w:val="28"/>
        </w:rPr>
        <w:t xml:space="preserve"> показателям</w:t>
      </w:r>
      <w:r w:rsidR="009A5E75" w:rsidRPr="00D95CB7">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D95CB7">
        <w:rPr>
          <w:rFonts w:ascii="Times New Roman" w:hAnsi="Times New Roman"/>
          <w:color w:val="000000"/>
          <w:sz w:val="28"/>
          <w:szCs w:val="28"/>
        </w:rPr>
        <w:t>с</w:t>
      </w:r>
      <w:r w:rsidRPr="00D95CB7">
        <w:rPr>
          <w:rFonts w:ascii="Times New Roman" w:hAnsi="Times New Roman"/>
          <w:color w:val="000000"/>
          <w:sz w:val="28"/>
          <w:szCs w:val="28"/>
        </w:rPr>
        <w:t>оответствии</w:t>
      </w:r>
      <w:r w:rsidR="009A5E75" w:rsidRPr="00D95CB7">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D95CB7">
        <w:rPr>
          <w:rFonts w:ascii="Times New Roman" w:hAnsi="Times New Roman"/>
          <w:color w:val="000000"/>
          <w:sz w:val="28"/>
          <w:szCs w:val="28"/>
        </w:rPr>
        <w:t>С</w:t>
      </w:r>
      <w:r w:rsidRPr="00D95CB7">
        <w:rPr>
          <w:rFonts w:ascii="Times New Roman" w:hAnsi="Times New Roman"/>
          <w:color w:val="000000"/>
          <w:sz w:val="28"/>
          <w:szCs w:val="28"/>
        </w:rPr>
        <w:t>П 256.1325800.2016 Электроустановки жилых</w:t>
      </w:r>
      <w:r w:rsidR="009A5E75" w:rsidRPr="00D95CB7">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о</w:t>
      </w:r>
      <w:r w:rsidRPr="00D95CB7">
        <w:rPr>
          <w:rFonts w:ascii="Times New Roman" w:hAnsi="Times New Roman"/>
          <w:color w:val="000000"/>
          <w:sz w:val="28"/>
          <w:szCs w:val="28"/>
        </w:rPr>
        <w:t>бщественных зданий. Правила проектирования</w:t>
      </w:r>
      <w:r w:rsidR="009A5E75" w:rsidRPr="00D95CB7">
        <w:rPr>
          <w:rFonts w:ascii="Times New Roman" w:hAnsi="Times New Roman"/>
          <w:color w:val="000000"/>
          <w:sz w:val="28"/>
          <w:szCs w:val="28"/>
        </w:rPr>
        <w:t xml:space="preserve"> </w:t>
      </w:r>
      <w:r w:rsidR="009A5E75" w:rsidRPr="00D95CB7">
        <w:rPr>
          <w:rFonts w:ascii="Times New Roman" w:hAnsi="Times New Roman"/>
          <w:color w:val="000000"/>
          <w:sz w:val="28"/>
          <w:szCs w:val="28"/>
        </w:rPr>
        <w:lastRenderedPageBreak/>
        <w:t>и</w:t>
      </w:r>
      <w:r w:rsidR="009A5E75">
        <w:rPr>
          <w:rFonts w:ascii="Times New Roman" w:hAnsi="Times New Roman"/>
          <w:color w:val="000000"/>
          <w:sz w:val="28"/>
          <w:szCs w:val="28"/>
        </w:rPr>
        <w:t> </w:t>
      </w:r>
      <w:r w:rsidR="009A5E75" w:rsidRPr="00D95CB7">
        <w:rPr>
          <w:rFonts w:ascii="Times New Roman" w:hAnsi="Times New Roman"/>
          <w:color w:val="000000"/>
          <w:sz w:val="28"/>
          <w:szCs w:val="28"/>
        </w:rPr>
        <w:t>м</w:t>
      </w:r>
      <w:r w:rsidRPr="00D95CB7">
        <w:rPr>
          <w:rFonts w:ascii="Times New Roman" w:hAnsi="Times New Roman"/>
          <w:color w:val="000000"/>
          <w:sz w:val="28"/>
          <w:szCs w:val="28"/>
        </w:rPr>
        <w:t xml:space="preserve">онтажа (с Изменениями </w:t>
      </w:r>
      <w:r>
        <w:rPr>
          <w:rFonts w:ascii="Times New Roman" w:hAnsi="Times New Roman"/>
          <w:color w:val="000000"/>
          <w:sz w:val="28"/>
          <w:szCs w:val="28"/>
        </w:rPr>
        <w:t>№</w:t>
      </w:r>
      <w:r w:rsidRPr="00D95CB7">
        <w:rPr>
          <w:rFonts w:ascii="Times New Roman" w:hAnsi="Times New Roman"/>
          <w:color w:val="000000"/>
          <w:sz w:val="28"/>
          <w:szCs w:val="28"/>
        </w:rPr>
        <w:t xml:space="preserve"> 1, 2). Расчёт выполнен без учёта нагрузки промышленных объектов.</w:t>
      </w:r>
      <w:r w:rsidRPr="005D68DC">
        <w:rPr>
          <w:rFonts w:ascii="Times New Roman" w:hAnsi="Times New Roman"/>
          <w:color w:val="000000"/>
          <w:sz w:val="28"/>
          <w:szCs w:val="28"/>
        </w:rPr>
        <w:t xml:space="preserve"> Для</w:t>
      </w:r>
      <w:r w:rsidR="005D68DC" w:rsidRPr="005D68DC">
        <w:rPr>
          <w:rFonts w:ascii="Times New Roman" w:hAnsi="Times New Roman"/>
          <w:color w:val="000000"/>
          <w:sz w:val="28"/>
          <w:szCs w:val="28"/>
        </w:rPr>
        <w:t xml:space="preserve"> определения расчётных электрических нагрузок выполнен расчёт</w:t>
      </w:r>
      <w:r w:rsidR="009A5E75" w:rsidRPr="005D68DC">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5D68DC">
        <w:rPr>
          <w:rFonts w:ascii="Times New Roman" w:hAnsi="Times New Roman"/>
          <w:color w:val="000000"/>
          <w:sz w:val="28"/>
          <w:szCs w:val="28"/>
        </w:rPr>
        <w:t>у</w:t>
      </w:r>
      <w:r w:rsidR="005D68DC" w:rsidRPr="005D68DC">
        <w:rPr>
          <w:rFonts w:ascii="Times New Roman" w:hAnsi="Times New Roman"/>
          <w:color w:val="000000"/>
          <w:sz w:val="28"/>
          <w:szCs w:val="28"/>
        </w:rPr>
        <w:t>крупнённым показателям согласно РД 34.20.185-94 «Инструкция</w:t>
      </w:r>
      <w:r w:rsidR="009A5E75" w:rsidRPr="005D68DC">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5D68DC">
        <w:rPr>
          <w:rFonts w:ascii="Times New Roman" w:hAnsi="Times New Roman"/>
          <w:color w:val="000000"/>
          <w:sz w:val="28"/>
          <w:szCs w:val="28"/>
        </w:rPr>
        <w:t>п</w:t>
      </w:r>
      <w:r w:rsidR="005D68DC" w:rsidRPr="005D68DC">
        <w:rPr>
          <w:rFonts w:ascii="Times New Roman" w:hAnsi="Times New Roman"/>
          <w:color w:val="000000"/>
          <w:sz w:val="28"/>
          <w:szCs w:val="28"/>
        </w:rPr>
        <w:t>роектированию городских электрических сетей». Расчёт выполнен без учёта нагрузки промышленных объектов.</w:t>
      </w:r>
    </w:p>
    <w:p w14:paraId="2692E0F1" w14:textId="1BB83474" w:rsidR="005D68DC" w:rsidRDefault="005D68DC" w:rsidP="005D68DC">
      <w:pPr>
        <w:spacing w:after="0" w:line="240" w:lineRule="auto"/>
        <w:ind w:firstLine="709"/>
        <w:contextualSpacing/>
        <w:jc w:val="both"/>
        <w:rPr>
          <w:rFonts w:ascii="Times New Roman" w:hAnsi="Times New Roman"/>
          <w:color w:val="000000"/>
          <w:sz w:val="28"/>
          <w:szCs w:val="28"/>
        </w:rPr>
      </w:pPr>
      <w:r w:rsidRPr="005D68DC">
        <w:rPr>
          <w:rFonts w:ascii="Times New Roman" w:hAnsi="Times New Roman"/>
          <w:color w:val="000000"/>
          <w:sz w:val="28"/>
          <w:szCs w:val="28"/>
        </w:rPr>
        <w:t>Расчёт суммарной электрической нагрузки</w:t>
      </w:r>
      <w:r w:rsidR="009A5E75" w:rsidRPr="005D68DC">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5D68DC">
        <w:rPr>
          <w:rFonts w:ascii="Times New Roman" w:hAnsi="Times New Roman"/>
          <w:color w:val="000000"/>
          <w:sz w:val="28"/>
          <w:szCs w:val="28"/>
        </w:rPr>
        <w:t>р</w:t>
      </w:r>
      <w:r w:rsidRPr="005D68DC">
        <w:rPr>
          <w:rFonts w:ascii="Times New Roman" w:hAnsi="Times New Roman"/>
          <w:color w:val="000000"/>
          <w:sz w:val="28"/>
          <w:szCs w:val="28"/>
        </w:rPr>
        <w:t>асчётный срок (20</w:t>
      </w:r>
      <w:r w:rsidR="00C967C7">
        <w:rPr>
          <w:rFonts w:ascii="Times New Roman" w:hAnsi="Times New Roman"/>
          <w:color w:val="000000"/>
          <w:sz w:val="28"/>
          <w:szCs w:val="28"/>
        </w:rPr>
        <w:t>40</w:t>
      </w:r>
      <w:r w:rsidRPr="005D68DC">
        <w:rPr>
          <w:rFonts w:ascii="Times New Roman" w:hAnsi="Times New Roman"/>
          <w:color w:val="000000"/>
          <w:sz w:val="28"/>
          <w:szCs w:val="28"/>
        </w:rPr>
        <w:t xml:space="preserve"> год) </w:t>
      </w:r>
      <w:r w:rsidR="009A5E75">
        <w:rPr>
          <w:rFonts w:ascii="Times New Roman" w:hAnsi="Times New Roman"/>
          <w:color w:val="000000"/>
          <w:sz w:val="28"/>
          <w:szCs w:val="28"/>
        </w:rPr>
        <w:t>с у</w:t>
      </w:r>
      <w:r w:rsidR="0055192F">
        <w:rPr>
          <w:rFonts w:ascii="Times New Roman" w:hAnsi="Times New Roman"/>
          <w:color w:val="000000"/>
          <w:sz w:val="28"/>
          <w:szCs w:val="28"/>
        </w:rPr>
        <w:t>чётом МНГП</w:t>
      </w:r>
      <w:r w:rsidR="0055192F" w:rsidRPr="0055192F">
        <w:rPr>
          <w:rFonts w:ascii="Times New Roman" w:hAnsi="Times New Roman"/>
          <w:color w:val="000000"/>
          <w:sz w:val="28"/>
          <w:szCs w:val="28"/>
        </w:rPr>
        <w:t xml:space="preserve"> </w:t>
      </w:r>
      <w:r w:rsidR="000100F0">
        <w:rPr>
          <w:rFonts w:ascii="Times New Roman" w:hAnsi="Times New Roman"/>
          <w:color w:val="000000"/>
          <w:sz w:val="28"/>
          <w:szCs w:val="28"/>
        </w:rPr>
        <w:t>Октябрьского</w:t>
      </w:r>
      <w:r w:rsidR="00C967C7" w:rsidRPr="00D95CB7">
        <w:rPr>
          <w:rFonts w:ascii="Times New Roman" w:hAnsi="Times New Roman"/>
          <w:color w:val="000000"/>
          <w:sz w:val="28"/>
          <w:szCs w:val="28"/>
        </w:rPr>
        <w:t xml:space="preserve"> </w:t>
      </w:r>
      <w:r w:rsidR="004B1565">
        <w:rPr>
          <w:rFonts w:ascii="Times New Roman" w:hAnsi="Times New Roman"/>
          <w:color w:val="000000"/>
          <w:sz w:val="28"/>
          <w:szCs w:val="28"/>
        </w:rPr>
        <w:t>сельсовета</w:t>
      </w:r>
      <w:r w:rsidR="00F67AC2">
        <w:rPr>
          <w:rFonts w:ascii="Times New Roman" w:hAnsi="Times New Roman"/>
          <w:color w:val="000000"/>
          <w:sz w:val="28"/>
          <w:szCs w:val="28"/>
        </w:rPr>
        <w:t>,</w:t>
      </w:r>
      <w:r w:rsidR="0055192F">
        <w:rPr>
          <w:rFonts w:ascii="Times New Roman" w:hAnsi="Times New Roman"/>
          <w:color w:val="000000"/>
          <w:sz w:val="28"/>
          <w:szCs w:val="28"/>
        </w:rPr>
        <w:t xml:space="preserve"> </w:t>
      </w:r>
      <w:r w:rsidRPr="005D68DC">
        <w:rPr>
          <w:rFonts w:ascii="Times New Roman" w:hAnsi="Times New Roman"/>
          <w:color w:val="000000"/>
          <w:sz w:val="28"/>
          <w:szCs w:val="28"/>
        </w:rPr>
        <w:t>приведён ниже (</w:t>
      </w:r>
      <w:r>
        <w:rPr>
          <w:rFonts w:ascii="Times New Roman" w:hAnsi="Times New Roman"/>
          <w:color w:val="000000"/>
          <w:sz w:val="28"/>
          <w:szCs w:val="28"/>
        </w:rPr>
        <w:t xml:space="preserve">таблица </w:t>
      </w:r>
      <w:r w:rsidR="00C965F4">
        <w:rPr>
          <w:rFonts w:ascii="Times New Roman" w:hAnsi="Times New Roman"/>
          <w:color w:val="000000"/>
          <w:sz w:val="28"/>
          <w:szCs w:val="28"/>
        </w:rPr>
        <w:fldChar w:fldCharType="begin"/>
      </w:r>
      <w:r w:rsidR="00C965F4">
        <w:rPr>
          <w:rFonts w:ascii="Times New Roman" w:hAnsi="Times New Roman"/>
          <w:color w:val="000000"/>
          <w:sz w:val="28"/>
          <w:szCs w:val="28"/>
        </w:rPr>
        <w:instrText xml:space="preserve"> REF Tbl_Electro \h </w:instrText>
      </w:r>
      <w:r w:rsidR="00C965F4">
        <w:rPr>
          <w:rFonts w:ascii="Times New Roman" w:hAnsi="Times New Roman"/>
          <w:color w:val="000000"/>
          <w:sz w:val="28"/>
          <w:szCs w:val="28"/>
        </w:rPr>
      </w:r>
      <w:r w:rsidR="00C965F4">
        <w:rPr>
          <w:rFonts w:ascii="Times New Roman" w:hAnsi="Times New Roman"/>
          <w:color w:val="000000"/>
          <w:sz w:val="28"/>
          <w:szCs w:val="28"/>
        </w:rPr>
        <w:fldChar w:fldCharType="separate"/>
      </w:r>
      <w:r w:rsidR="00CE1A47">
        <w:rPr>
          <w:rFonts w:ascii="Times New Roman" w:eastAsia="Times New Roman" w:hAnsi="Times New Roman"/>
          <w:noProof/>
          <w:sz w:val="28"/>
          <w:szCs w:val="28"/>
          <w:lang w:bidi="en-US"/>
        </w:rPr>
        <w:t>52</w:t>
      </w:r>
      <w:r w:rsidR="00C965F4">
        <w:rPr>
          <w:rFonts w:ascii="Times New Roman" w:hAnsi="Times New Roman"/>
          <w:color w:val="000000"/>
          <w:sz w:val="28"/>
          <w:szCs w:val="28"/>
        </w:rPr>
        <w:fldChar w:fldCharType="end"/>
      </w:r>
      <w:r w:rsidRPr="005D68DC">
        <w:rPr>
          <w:rFonts w:ascii="Times New Roman" w:hAnsi="Times New Roman"/>
          <w:color w:val="000000"/>
          <w:sz w:val="28"/>
          <w:szCs w:val="28"/>
        </w:rPr>
        <w:t>).</w:t>
      </w:r>
      <w:r w:rsidR="00F67AC2" w:rsidRPr="00F67AC2">
        <w:rPr>
          <w:rFonts w:ascii="Times New Roman" w:hAnsi="Times New Roman"/>
          <w:color w:val="000000"/>
          <w:sz w:val="28"/>
          <w:szCs w:val="28"/>
        </w:rPr>
        <w:t xml:space="preserve"> </w:t>
      </w:r>
      <w:r w:rsidR="00F67AC2">
        <w:rPr>
          <w:rFonts w:ascii="Times New Roman" w:hAnsi="Times New Roman"/>
          <w:color w:val="000000"/>
          <w:sz w:val="28"/>
          <w:szCs w:val="28"/>
        </w:rPr>
        <w:t>Принят максимум – 192 кВт×ч на 1 человека</w:t>
      </w:r>
      <w:r w:rsidR="009A5E75">
        <w:rPr>
          <w:rFonts w:ascii="Times New Roman" w:hAnsi="Times New Roman"/>
          <w:color w:val="000000"/>
          <w:sz w:val="28"/>
          <w:szCs w:val="28"/>
        </w:rPr>
        <w:t xml:space="preserve"> в м</w:t>
      </w:r>
      <w:r w:rsidR="00F67AC2">
        <w:rPr>
          <w:rFonts w:ascii="Times New Roman" w:hAnsi="Times New Roman"/>
          <w:color w:val="000000"/>
          <w:sz w:val="28"/>
          <w:szCs w:val="28"/>
        </w:rPr>
        <w:t>есяц</w:t>
      </w:r>
      <w:r w:rsidR="00F67AC2" w:rsidRPr="00F67AC2">
        <w:rPr>
          <w:rFonts w:ascii="Times New Roman" w:hAnsi="Times New Roman"/>
          <w:color w:val="000000"/>
          <w:sz w:val="28"/>
          <w:szCs w:val="28"/>
        </w:rPr>
        <w:t>, годовое число часов использования максимума электрической нагрузки – 5300</w:t>
      </w:r>
      <w:r w:rsidR="00F67AC2">
        <w:rPr>
          <w:rFonts w:ascii="Times New Roman" w:hAnsi="Times New Roman"/>
          <w:color w:val="000000"/>
          <w:sz w:val="28"/>
          <w:szCs w:val="28"/>
        </w:rPr>
        <w:t>.</w:t>
      </w:r>
    </w:p>
    <w:p w14:paraId="170895E7" w14:textId="4CBD042B" w:rsidR="005D68DC" w:rsidRPr="003A7901" w:rsidRDefault="005D68DC" w:rsidP="005D68DC">
      <w:pPr>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Таблица </w:t>
      </w:r>
      <w:bookmarkStart w:id="311" w:name="Tbl_Electro"/>
      <w:r w:rsidRPr="003A7901">
        <w:rPr>
          <w:rFonts w:ascii="Times New Roman" w:eastAsia="Times New Roman" w:hAnsi="Times New Roman"/>
          <w:sz w:val="28"/>
          <w:szCs w:val="28"/>
          <w:lang w:bidi="en-US"/>
        </w:rPr>
        <w:fldChar w:fldCharType="begin"/>
      </w:r>
      <w:r w:rsidRPr="003A7901">
        <w:rPr>
          <w:rFonts w:ascii="Times New Roman" w:eastAsia="Times New Roman" w:hAnsi="Times New Roman"/>
          <w:sz w:val="28"/>
          <w:szCs w:val="28"/>
          <w:lang w:bidi="en-US"/>
        </w:rPr>
        <w:instrText xml:space="preserve"> SEQ Таблица \* ARABIC </w:instrText>
      </w:r>
      <w:r w:rsidRPr="003A7901">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52</w:t>
      </w:r>
      <w:r w:rsidRPr="003A7901">
        <w:rPr>
          <w:rFonts w:ascii="Times New Roman" w:eastAsia="Times New Roman" w:hAnsi="Times New Roman"/>
          <w:sz w:val="28"/>
          <w:szCs w:val="28"/>
          <w:lang w:bidi="en-US"/>
        </w:rPr>
        <w:fldChar w:fldCharType="end"/>
      </w:r>
      <w:bookmarkEnd w:id="311"/>
    </w:p>
    <w:p w14:paraId="3F6B6D00" w14:textId="61502616" w:rsidR="005D68DC" w:rsidRDefault="005D68DC" w:rsidP="005D68DC">
      <w:pPr>
        <w:spacing w:line="240" w:lineRule="auto"/>
        <w:jc w:val="center"/>
        <w:rPr>
          <w:rFonts w:ascii="Times New Roman" w:hAnsi="Times New Roman"/>
          <w:color w:val="000000"/>
          <w:sz w:val="28"/>
          <w:szCs w:val="28"/>
        </w:rPr>
      </w:pPr>
      <w:r w:rsidRPr="005D68DC">
        <w:rPr>
          <w:rFonts w:ascii="Times New Roman" w:hAnsi="Times New Roman"/>
          <w:color w:val="000000"/>
          <w:sz w:val="28"/>
          <w:szCs w:val="28"/>
        </w:rPr>
        <w:t xml:space="preserve">Расчёт суммарной электрической нагрузки </w:t>
      </w:r>
      <w:r w:rsidR="00FF4CE9">
        <w:rPr>
          <w:rFonts w:ascii="Times New Roman" w:hAnsi="Times New Roman"/>
          <w:color w:val="000000"/>
          <w:sz w:val="28"/>
          <w:szCs w:val="28"/>
        </w:rPr>
        <w:t>для коммунального сектора (население)</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452"/>
        <w:gridCol w:w="1452"/>
        <w:gridCol w:w="1452"/>
        <w:gridCol w:w="1452"/>
        <w:gridCol w:w="1452"/>
        <w:gridCol w:w="1453"/>
      </w:tblGrid>
      <w:tr w:rsidR="00D95CB7" w:rsidRPr="00D95CB7" w14:paraId="04BA3740" w14:textId="77777777" w:rsidTr="00CC30D0">
        <w:trPr>
          <w:trHeight w:val="170"/>
          <w:jc w:val="center"/>
        </w:trPr>
        <w:tc>
          <w:tcPr>
            <w:tcW w:w="1980" w:type="dxa"/>
            <w:vMerge w:val="restart"/>
            <w:shd w:val="clear" w:color="auto" w:fill="auto"/>
            <w:vAlign w:val="center"/>
            <w:hideMark/>
          </w:tcPr>
          <w:p w14:paraId="174167AD"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Населённый пункт</w:t>
            </w:r>
          </w:p>
        </w:tc>
        <w:tc>
          <w:tcPr>
            <w:tcW w:w="2904" w:type="dxa"/>
            <w:gridSpan w:val="2"/>
            <w:shd w:val="clear" w:color="auto" w:fill="auto"/>
            <w:vAlign w:val="center"/>
            <w:hideMark/>
          </w:tcPr>
          <w:p w14:paraId="4333270C"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Население, человек</w:t>
            </w:r>
          </w:p>
        </w:tc>
        <w:tc>
          <w:tcPr>
            <w:tcW w:w="2904" w:type="dxa"/>
            <w:gridSpan w:val="2"/>
            <w:shd w:val="clear" w:color="auto" w:fill="auto"/>
            <w:vAlign w:val="center"/>
            <w:hideMark/>
          </w:tcPr>
          <w:p w14:paraId="1C6DD0FA"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Расход электроэнергии, тыс. кВт/год</w:t>
            </w:r>
          </w:p>
        </w:tc>
        <w:tc>
          <w:tcPr>
            <w:tcW w:w="2905" w:type="dxa"/>
            <w:gridSpan w:val="2"/>
            <w:shd w:val="clear" w:color="auto" w:fill="auto"/>
            <w:vAlign w:val="center"/>
            <w:hideMark/>
          </w:tcPr>
          <w:p w14:paraId="3BF6C396" w14:textId="78EBC5C7" w:rsidR="00D95CB7" w:rsidRPr="00D95CB7" w:rsidRDefault="00E360FF" w:rsidP="00D95CB7">
            <w:pPr>
              <w:spacing w:after="0" w:line="240" w:lineRule="auto"/>
              <w:jc w:val="center"/>
              <w:rPr>
                <w:rFonts w:ascii="Times New Roman" w:eastAsia="Times New Roman" w:hAnsi="Times New Roman"/>
                <w:color w:val="000000"/>
                <w:szCs w:val="24"/>
                <w:lang w:eastAsia="ru-RU"/>
              </w:rPr>
            </w:pPr>
            <w:r>
              <w:rPr>
                <w:rFonts w:ascii="Times New Roman" w:eastAsia="Times New Roman" w:hAnsi="Times New Roman"/>
                <w:color w:val="000000"/>
                <w:szCs w:val="24"/>
                <w:lang w:eastAsia="ru-RU"/>
              </w:rPr>
              <w:t>М</w:t>
            </w:r>
            <w:r w:rsidRPr="00E360FF">
              <w:rPr>
                <w:rFonts w:ascii="Times New Roman" w:eastAsia="Times New Roman" w:hAnsi="Times New Roman"/>
                <w:color w:val="000000"/>
                <w:szCs w:val="24"/>
                <w:lang w:eastAsia="ru-RU"/>
              </w:rPr>
              <w:t>аксимальная мощность</w:t>
            </w:r>
            <w:r w:rsidR="00D95CB7" w:rsidRPr="00D95CB7">
              <w:rPr>
                <w:rFonts w:ascii="Times New Roman" w:eastAsia="Times New Roman" w:hAnsi="Times New Roman"/>
                <w:color w:val="000000"/>
                <w:szCs w:val="24"/>
                <w:lang w:eastAsia="ru-RU"/>
              </w:rPr>
              <w:t>, тыс. кВт</w:t>
            </w:r>
          </w:p>
        </w:tc>
      </w:tr>
      <w:tr w:rsidR="00D95CB7" w:rsidRPr="00D95CB7" w14:paraId="7F932DF9" w14:textId="77777777" w:rsidTr="00CC30D0">
        <w:trPr>
          <w:trHeight w:val="170"/>
          <w:jc w:val="center"/>
        </w:trPr>
        <w:tc>
          <w:tcPr>
            <w:tcW w:w="1980" w:type="dxa"/>
            <w:vMerge/>
            <w:shd w:val="clear" w:color="auto" w:fill="auto"/>
            <w:vAlign w:val="center"/>
            <w:hideMark/>
          </w:tcPr>
          <w:p w14:paraId="76E638FC" w14:textId="77777777" w:rsidR="00D95CB7" w:rsidRPr="00D95CB7" w:rsidRDefault="00D95CB7" w:rsidP="00D95CB7">
            <w:pPr>
              <w:spacing w:after="0" w:line="240" w:lineRule="auto"/>
              <w:rPr>
                <w:rFonts w:ascii="Times New Roman" w:eastAsia="Times New Roman" w:hAnsi="Times New Roman"/>
                <w:color w:val="000000"/>
                <w:szCs w:val="24"/>
                <w:lang w:eastAsia="ru-RU"/>
              </w:rPr>
            </w:pPr>
          </w:p>
        </w:tc>
        <w:tc>
          <w:tcPr>
            <w:tcW w:w="1452" w:type="dxa"/>
            <w:shd w:val="clear" w:color="auto" w:fill="auto"/>
            <w:vAlign w:val="center"/>
            <w:hideMark/>
          </w:tcPr>
          <w:p w14:paraId="79251839"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Первая очередь</w:t>
            </w:r>
          </w:p>
        </w:tc>
        <w:tc>
          <w:tcPr>
            <w:tcW w:w="1452" w:type="dxa"/>
            <w:shd w:val="clear" w:color="auto" w:fill="auto"/>
            <w:vAlign w:val="center"/>
            <w:hideMark/>
          </w:tcPr>
          <w:p w14:paraId="1F1F4C81"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Расчётный срок</w:t>
            </w:r>
          </w:p>
        </w:tc>
        <w:tc>
          <w:tcPr>
            <w:tcW w:w="1452" w:type="dxa"/>
            <w:shd w:val="clear" w:color="auto" w:fill="auto"/>
            <w:vAlign w:val="center"/>
            <w:hideMark/>
          </w:tcPr>
          <w:p w14:paraId="0EC6A5D7"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Первая очередь</w:t>
            </w:r>
          </w:p>
        </w:tc>
        <w:tc>
          <w:tcPr>
            <w:tcW w:w="1452" w:type="dxa"/>
            <w:shd w:val="clear" w:color="auto" w:fill="auto"/>
            <w:vAlign w:val="center"/>
            <w:hideMark/>
          </w:tcPr>
          <w:p w14:paraId="75D4ECB0"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Расчётный срок</w:t>
            </w:r>
          </w:p>
        </w:tc>
        <w:tc>
          <w:tcPr>
            <w:tcW w:w="1452" w:type="dxa"/>
            <w:shd w:val="clear" w:color="auto" w:fill="auto"/>
            <w:vAlign w:val="center"/>
            <w:hideMark/>
          </w:tcPr>
          <w:p w14:paraId="04891600"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Первая очередь</w:t>
            </w:r>
          </w:p>
        </w:tc>
        <w:tc>
          <w:tcPr>
            <w:tcW w:w="1453" w:type="dxa"/>
            <w:shd w:val="clear" w:color="auto" w:fill="auto"/>
            <w:vAlign w:val="center"/>
            <w:hideMark/>
          </w:tcPr>
          <w:p w14:paraId="1A1DAD6F" w14:textId="77777777" w:rsidR="00D95CB7" w:rsidRPr="00D95CB7" w:rsidRDefault="00D95CB7" w:rsidP="00D95CB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Расчётный срок</w:t>
            </w:r>
          </w:p>
        </w:tc>
      </w:tr>
      <w:tr w:rsidR="00C967C7" w:rsidRPr="00D95CB7" w14:paraId="60740BBA" w14:textId="77777777" w:rsidTr="00CC30D0">
        <w:trPr>
          <w:trHeight w:val="170"/>
          <w:jc w:val="center"/>
        </w:trPr>
        <w:tc>
          <w:tcPr>
            <w:tcW w:w="1980" w:type="dxa"/>
            <w:vMerge/>
            <w:shd w:val="clear" w:color="auto" w:fill="auto"/>
            <w:vAlign w:val="center"/>
            <w:hideMark/>
          </w:tcPr>
          <w:p w14:paraId="4C57A191" w14:textId="77777777" w:rsidR="00C967C7" w:rsidRPr="00D95CB7" w:rsidRDefault="00C967C7" w:rsidP="00C967C7">
            <w:pPr>
              <w:spacing w:after="0" w:line="240" w:lineRule="auto"/>
              <w:rPr>
                <w:rFonts w:ascii="Times New Roman" w:eastAsia="Times New Roman" w:hAnsi="Times New Roman"/>
                <w:color w:val="000000"/>
                <w:szCs w:val="24"/>
                <w:lang w:eastAsia="ru-RU"/>
              </w:rPr>
            </w:pPr>
          </w:p>
        </w:tc>
        <w:tc>
          <w:tcPr>
            <w:tcW w:w="1452" w:type="dxa"/>
            <w:shd w:val="clear" w:color="auto" w:fill="auto"/>
            <w:vAlign w:val="center"/>
            <w:hideMark/>
          </w:tcPr>
          <w:p w14:paraId="58DE181B" w14:textId="235072D1"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30</w:t>
            </w:r>
            <w:r w:rsidRPr="00D95CB7">
              <w:rPr>
                <w:rFonts w:ascii="Times New Roman" w:eastAsia="Times New Roman" w:hAnsi="Times New Roman"/>
                <w:color w:val="000000"/>
                <w:szCs w:val="24"/>
                <w:lang w:eastAsia="ru-RU"/>
              </w:rPr>
              <w:t xml:space="preserve"> г.</w:t>
            </w:r>
          </w:p>
        </w:tc>
        <w:tc>
          <w:tcPr>
            <w:tcW w:w="1452" w:type="dxa"/>
            <w:shd w:val="clear" w:color="auto" w:fill="auto"/>
            <w:vAlign w:val="center"/>
            <w:hideMark/>
          </w:tcPr>
          <w:p w14:paraId="5B4FBB3E" w14:textId="649A773D"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40</w:t>
            </w:r>
            <w:r w:rsidRPr="00D95CB7">
              <w:rPr>
                <w:rFonts w:ascii="Times New Roman" w:eastAsia="Times New Roman" w:hAnsi="Times New Roman"/>
                <w:color w:val="000000"/>
                <w:szCs w:val="24"/>
                <w:lang w:eastAsia="ru-RU"/>
              </w:rPr>
              <w:t xml:space="preserve"> г.</w:t>
            </w:r>
          </w:p>
        </w:tc>
        <w:tc>
          <w:tcPr>
            <w:tcW w:w="1452" w:type="dxa"/>
            <w:shd w:val="clear" w:color="auto" w:fill="auto"/>
            <w:vAlign w:val="center"/>
            <w:hideMark/>
          </w:tcPr>
          <w:p w14:paraId="1CCF27E5" w14:textId="571A155D"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30</w:t>
            </w:r>
            <w:r w:rsidRPr="00D95CB7">
              <w:rPr>
                <w:rFonts w:ascii="Times New Roman" w:eastAsia="Times New Roman" w:hAnsi="Times New Roman"/>
                <w:color w:val="000000"/>
                <w:szCs w:val="24"/>
                <w:lang w:eastAsia="ru-RU"/>
              </w:rPr>
              <w:t xml:space="preserve"> г.</w:t>
            </w:r>
          </w:p>
        </w:tc>
        <w:tc>
          <w:tcPr>
            <w:tcW w:w="1452" w:type="dxa"/>
            <w:shd w:val="clear" w:color="auto" w:fill="auto"/>
            <w:vAlign w:val="center"/>
            <w:hideMark/>
          </w:tcPr>
          <w:p w14:paraId="523A4505" w14:textId="41886191"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40</w:t>
            </w:r>
            <w:r w:rsidRPr="00D95CB7">
              <w:rPr>
                <w:rFonts w:ascii="Times New Roman" w:eastAsia="Times New Roman" w:hAnsi="Times New Roman"/>
                <w:color w:val="000000"/>
                <w:szCs w:val="24"/>
                <w:lang w:eastAsia="ru-RU"/>
              </w:rPr>
              <w:t xml:space="preserve"> г.</w:t>
            </w:r>
          </w:p>
        </w:tc>
        <w:tc>
          <w:tcPr>
            <w:tcW w:w="1452" w:type="dxa"/>
            <w:shd w:val="clear" w:color="auto" w:fill="auto"/>
            <w:vAlign w:val="center"/>
            <w:hideMark/>
          </w:tcPr>
          <w:p w14:paraId="2076BFF0" w14:textId="246B503C"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30</w:t>
            </w:r>
            <w:r w:rsidRPr="00D95CB7">
              <w:rPr>
                <w:rFonts w:ascii="Times New Roman" w:eastAsia="Times New Roman" w:hAnsi="Times New Roman"/>
                <w:color w:val="000000"/>
                <w:szCs w:val="24"/>
                <w:lang w:eastAsia="ru-RU"/>
              </w:rPr>
              <w:t xml:space="preserve"> г.</w:t>
            </w:r>
          </w:p>
        </w:tc>
        <w:tc>
          <w:tcPr>
            <w:tcW w:w="1453" w:type="dxa"/>
            <w:shd w:val="clear" w:color="auto" w:fill="auto"/>
            <w:vAlign w:val="center"/>
            <w:hideMark/>
          </w:tcPr>
          <w:p w14:paraId="06AE1BFA" w14:textId="2F144F22" w:rsidR="00C967C7" w:rsidRPr="00D95CB7" w:rsidRDefault="00C967C7" w:rsidP="00C967C7">
            <w:pPr>
              <w:spacing w:after="0" w:line="240" w:lineRule="auto"/>
              <w:jc w:val="center"/>
              <w:rPr>
                <w:rFonts w:ascii="Times New Roman" w:eastAsia="Times New Roman" w:hAnsi="Times New Roman"/>
                <w:color w:val="000000"/>
                <w:szCs w:val="24"/>
                <w:lang w:eastAsia="ru-RU"/>
              </w:rPr>
            </w:pPr>
            <w:r w:rsidRPr="00D95CB7">
              <w:rPr>
                <w:rFonts w:ascii="Times New Roman" w:eastAsia="Times New Roman" w:hAnsi="Times New Roman"/>
                <w:color w:val="000000"/>
                <w:szCs w:val="24"/>
                <w:lang w:eastAsia="ru-RU"/>
              </w:rPr>
              <w:t>20</w:t>
            </w:r>
            <w:r>
              <w:rPr>
                <w:rFonts w:ascii="Times New Roman" w:eastAsia="Times New Roman" w:hAnsi="Times New Roman"/>
                <w:color w:val="000000"/>
                <w:szCs w:val="24"/>
                <w:lang w:eastAsia="ru-RU"/>
              </w:rPr>
              <w:t>40</w:t>
            </w:r>
            <w:r w:rsidRPr="00D95CB7">
              <w:rPr>
                <w:rFonts w:ascii="Times New Roman" w:eastAsia="Times New Roman" w:hAnsi="Times New Roman"/>
                <w:color w:val="000000"/>
                <w:szCs w:val="24"/>
                <w:lang w:eastAsia="ru-RU"/>
              </w:rPr>
              <w:t xml:space="preserve"> г.</w:t>
            </w:r>
          </w:p>
        </w:tc>
      </w:tr>
      <w:tr w:rsidR="00CC30D0" w:rsidRPr="00D95CB7" w14:paraId="3A037F7D" w14:textId="77777777" w:rsidTr="00CC30D0">
        <w:trPr>
          <w:trHeight w:val="170"/>
          <w:jc w:val="center"/>
        </w:trPr>
        <w:tc>
          <w:tcPr>
            <w:tcW w:w="1980" w:type="dxa"/>
            <w:shd w:val="clear" w:color="auto" w:fill="auto"/>
            <w:vAlign w:val="center"/>
            <w:hideMark/>
          </w:tcPr>
          <w:p w14:paraId="5EF2CA77" w14:textId="047FFF67" w:rsidR="00CC30D0" w:rsidRPr="00D95CB7"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с. Нагорное</w:t>
            </w:r>
          </w:p>
        </w:tc>
        <w:tc>
          <w:tcPr>
            <w:tcW w:w="1452" w:type="dxa"/>
            <w:shd w:val="clear" w:color="auto" w:fill="auto"/>
            <w:hideMark/>
          </w:tcPr>
          <w:p w14:paraId="234E26A7" w14:textId="6AFEEACF"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1 492</w:t>
            </w:r>
          </w:p>
        </w:tc>
        <w:tc>
          <w:tcPr>
            <w:tcW w:w="1452" w:type="dxa"/>
            <w:shd w:val="clear" w:color="auto" w:fill="auto"/>
            <w:hideMark/>
          </w:tcPr>
          <w:p w14:paraId="082D8BF8" w14:textId="4AB1EF57"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1 523</w:t>
            </w:r>
          </w:p>
        </w:tc>
        <w:tc>
          <w:tcPr>
            <w:tcW w:w="1452" w:type="dxa"/>
            <w:shd w:val="clear" w:color="auto" w:fill="auto"/>
            <w:hideMark/>
          </w:tcPr>
          <w:p w14:paraId="565F5E84" w14:textId="219B0B5A"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3437</w:t>
            </w:r>
          </w:p>
        </w:tc>
        <w:tc>
          <w:tcPr>
            <w:tcW w:w="1452" w:type="dxa"/>
            <w:shd w:val="clear" w:color="auto" w:fill="auto"/>
            <w:hideMark/>
          </w:tcPr>
          <w:p w14:paraId="23B9DB5A" w14:textId="6915342D"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3508</w:t>
            </w:r>
          </w:p>
        </w:tc>
        <w:tc>
          <w:tcPr>
            <w:tcW w:w="1452" w:type="dxa"/>
            <w:shd w:val="clear" w:color="auto" w:fill="auto"/>
            <w:hideMark/>
          </w:tcPr>
          <w:p w14:paraId="2C20C6AA" w14:textId="50E596ED"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648,5</w:t>
            </w:r>
          </w:p>
        </w:tc>
        <w:tc>
          <w:tcPr>
            <w:tcW w:w="1453" w:type="dxa"/>
            <w:shd w:val="clear" w:color="auto" w:fill="auto"/>
            <w:hideMark/>
          </w:tcPr>
          <w:p w14:paraId="00723FBA" w14:textId="17019E54" w:rsidR="00CC30D0" w:rsidRPr="00D95CB7"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661,9</w:t>
            </w:r>
          </w:p>
        </w:tc>
      </w:tr>
      <w:tr w:rsidR="00CC30D0" w:rsidRPr="00D95CB7" w14:paraId="4ACF2762" w14:textId="77777777" w:rsidTr="00CC30D0">
        <w:trPr>
          <w:trHeight w:val="170"/>
          <w:jc w:val="center"/>
        </w:trPr>
        <w:tc>
          <w:tcPr>
            <w:tcW w:w="1980" w:type="dxa"/>
            <w:shd w:val="clear" w:color="auto" w:fill="auto"/>
            <w:vAlign w:val="center"/>
          </w:tcPr>
          <w:p w14:paraId="2CA165B4" w14:textId="3423BDC7"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д. Помельцево</w:t>
            </w:r>
          </w:p>
        </w:tc>
        <w:tc>
          <w:tcPr>
            <w:tcW w:w="1452" w:type="dxa"/>
            <w:shd w:val="clear" w:color="auto" w:fill="auto"/>
          </w:tcPr>
          <w:p w14:paraId="46C7771E" w14:textId="5A345D2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255</w:t>
            </w:r>
          </w:p>
        </w:tc>
        <w:tc>
          <w:tcPr>
            <w:tcW w:w="1452" w:type="dxa"/>
            <w:shd w:val="clear" w:color="auto" w:fill="auto"/>
          </w:tcPr>
          <w:p w14:paraId="6D3193BC" w14:textId="25E65D30"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261</w:t>
            </w:r>
          </w:p>
        </w:tc>
        <w:tc>
          <w:tcPr>
            <w:tcW w:w="1452" w:type="dxa"/>
            <w:shd w:val="clear" w:color="auto" w:fill="auto"/>
          </w:tcPr>
          <w:p w14:paraId="21FD8B56" w14:textId="1191C0E0"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588</w:t>
            </w:r>
          </w:p>
        </w:tc>
        <w:tc>
          <w:tcPr>
            <w:tcW w:w="1452" w:type="dxa"/>
            <w:shd w:val="clear" w:color="auto" w:fill="auto"/>
          </w:tcPr>
          <w:p w14:paraId="16D7156C" w14:textId="1FA0FAF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601</w:t>
            </w:r>
          </w:p>
        </w:tc>
        <w:tc>
          <w:tcPr>
            <w:tcW w:w="1452" w:type="dxa"/>
            <w:shd w:val="clear" w:color="auto" w:fill="auto"/>
          </w:tcPr>
          <w:p w14:paraId="545D8608" w14:textId="7DC881EF"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111,0</w:t>
            </w:r>
          </w:p>
        </w:tc>
        <w:tc>
          <w:tcPr>
            <w:tcW w:w="1453" w:type="dxa"/>
            <w:shd w:val="clear" w:color="auto" w:fill="auto"/>
          </w:tcPr>
          <w:p w14:paraId="22EBCAC8" w14:textId="102DB479"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113,3</w:t>
            </w:r>
          </w:p>
        </w:tc>
      </w:tr>
      <w:tr w:rsidR="00CC30D0" w:rsidRPr="00D95CB7" w14:paraId="4BF6B663" w14:textId="77777777" w:rsidTr="00CC30D0">
        <w:trPr>
          <w:trHeight w:val="170"/>
          <w:jc w:val="center"/>
        </w:trPr>
        <w:tc>
          <w:tcPr>
            <w:tcW w:w="1980" w:type="dxa"/>
            <w:shd w:val="clear" w:color="auto" w:fill="auto"/>
            <w:vAlign w:val="center"/>
          </w:tcPr>
          <w:p w14:paraId="36E9FA16" w14:textId="4471492B"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д. Сартаково</w:t>
            </w:r>
          </w:p>
        </w:tc>
        <w:tc>
          <w:tcPr>
            <w:tcW w:w="1452" w:type="dxa"/>
            <w:shd w:val="clear" w:color="auto" w:fill="auto"/>
          </w:tcPr>
          <w:p w14:paraId="492BFEA6" w14:textId="4910CDD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37</w:t>
            </w:r>
          </w:p>
        </w:tc>
        <w:tc>
          <w:tcPr>
            <w:tcW w:w="1452" w:type="dxa"/>
            <w:shd w:val="clear" w:color="auto" w:fill="auto"/>
          </w:tcPr>
          <w:p w14:paraId="37D50C48" w14:textId="24B57511"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38</w:t>
            </w:r>
          </w:p>
        </w:tc>
        <w:tc>
          <w:tcPr>
            <w:tcW w:w="1452" w:type="dxa"/>
            <w:shd w:val="clear" w:color="auto" w:fill="auto"/>
          </w:tcPr>
          <w:p w14:paraId="0345082B" w14:textId="6058DD59"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86</w:t>
            </w:r>
          </w:p>
        </w:tc>
        <w:tc>
          <w:tcPr>
            <w:tcW w:w="1452" w:type="dxa"/>
            <w:shd w:val="clear" w:color="auto" w:fill="auto"/>
          </w:tcPr>
          <w:p w14:paraId="0A56FD37" w14:textId="4C3086CF"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88</w:t>
            </w:r>
          </w:p>
        </w:tc>
        <w:tc>
          <w:tcPr>
            <w:tcW w:w="1452" w:type="dxa"/>
            <w:shd w:val="clear" w:color="auto" w:fill="auto"/>
          </w:tcPr>
          <w:p w14:paraId="463CE52C" w14:textId="7CB0871E"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16,2</w:t>
            </w:r>
          </w:p>
        </w:tc>
        <w:tc>
          <w:tcPr>
            <w:tcW w:w="1453" w:type="dxa"/>
            <w:shd w:val="clear" w:color="auto" w:fill="auto"/>
          </w:tcPr>
          <w:p w14:paraId="2930B0AD" w14:textId="1B3C748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16,6</w:t>
            </w:r>
          </w:p>
        </w:tc>
      </w:tr>
      <w:tr w:rsidR="00CC30D0" w:rsidRPr="00D95CB7" w14:paraId="4358FE6F" w14:textId="77777777" w:rsidTr="00CC30D0">
        <w:trPr>
          <w:trHeight w:val="170"/>
          <w:jc w:val="center"/>
        </w:trPr>
        <w:tc>
          <w:tcPr>
            <w:tcW w:w="1980" w:type="dxa"/>
            <w:shd w:val="clear" w:color="auto" w:fill="auto"/>
            <w:vAlign w:val="center"/>
          </w:tcPr>
          <w:p w14:paraId="2479982A" w14:textId="794EFE6F"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д. Морозовка</w:t>
            </w:r>
          </w:p>
        </w:tc>
        <w:tc>
          <w:tcPr>
            <w:tcW w:w="1452" w:type="dxa"/>
            <w:shd w:val="clear" w:color="auto" w:fill="auto"/>
          </w:tcPr>
          <w:p w14:paraId="67CF48F0" w14:textId="6683ECA5"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42</w:t>
            </w:r>
          </w:p>
        </w:tc>
        <w:tc>
          <w:tcPr>
            <w:tcW w:w="1452" w:type="dxa"/>
            <w:shd w:val="clear" w:color="auto" w:fill="auto"/>
          </w:tcPr>
          <w:p w14:paraId="162E1C8C" w14:textId="6E1A6DC0"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43</w:t>
            </w:r>
          </w:p>
        </w:tc>
        <w:tc>
          <w:tcPr>
            <w:tcW w:w="1452" w:type="dxa"/>
            <w:shd w:val="clear" w:color="auto" w:fill="auto"/>
          </w:tcPr>
          <w:p w14:paraId="0209D5EB" w14:textId="06F1499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98</w:t>
            </w:r>
          </w:p>
        </w:tc>
        <w:tc>
          <w:tcPr>
            <w:tcW w:w="1452" w:type="dxa"/>
            <w:shd w:val="clear" w:color="auto" w:fill="auto"/>
          </w:tcPr>
          <w:p w14:paraId="4E604E8B" w14:textId="71A14D51"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100</w:t>
            </w:r>
          </w:p>
        </w:tc>
        <w:tc>
          <w:tcPr>
            <w:tcW w:w="1452" w:type="dxa"/>
            <w:shd w:val="clear" w:color="auto" w:fill="auto"/>
          </w:tcPr>
          <w:p w14:paraId="5FB210D9" w14:textId="54201B5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18,4</w:t>
            </w:r>
          </w:p>
        </w:tc>
        <w:tc>
          <w:tcPr>
            <w:tcW w:w="1453" w:type="dxa"/>
            <w:shd w:val="clear" w:color="auto" w:fill="auto"/>
          </w:tcPr>
          <w:p w14:paraId="4D3D4A52" w14:textId="6EC64082"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18,8</w:t>
            </w:r>
          </w:p>
        </w:tc>
      </w:tr>
      <w:tr w:rsidR="00CC30D0" w:rsidRPr="00D95CB7" w14:paraId="0EFD0004" w14:textId="77777777" w:rsidTr="00CC30D0">
        <w:trPr>
          <w:trHeight w:val="170"/>
          <w:jc w:val="center"/>
        </w:trPr>
        <w:tc>
          <w:tcPr>
            <w:tcW w:w="1980" w:type="dxa"/>
            <w:shd w:val="clear" w:color="auto" w:fill="auto"/>
            <w:vAlign w:val="center"/>
          </w:tcPr>
          <w:p w14:paraId="6AC775B8" w14:textId="46A59BE2"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д. Марково</w:t>
            </w:r>
          </w:p>
        </w:tc>
        <w:tc>
          <w:tcPr>
            <w:tcW w:w="1452" w:type="dxa"/>
            <w:shd w:val="clear" w:color="auto" w:fill="auto"/>
          </w:tcPr>
          <w:p w14:paraId="00FBFEB2" w14:textId="5A5A133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34</w:t>
            </w:r>
          </w:p>
        </w:tc>
        <w:tc>
          <w:tcPr>
            <w:tcW w:w="1452" w:type="dxa"/>
            <w:shd w:val="clear" w:color="auto" w:fill="auto"/>
          </w:tcPr>
          <w:p w14:paraId="5E66B26D" w14:textId="4CA08803"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35</w:t>
            </w:r>
          </w:p>
        </w:tc>
        <w:tc>
          <w:tcPr>
            <w:tcW w:w="1452" w:type="dxa"/>
            <w:shd w:val="clear" w:color="auto" w:fill="auto"/>
          </w:tcPr>
          <w:p w14:paraId="24D7EF8B" w14:textId="458EC32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79</w:t>
            </w:r>
          </w:p>
        </w:tc>
        <w:tc>
          <w:tcPr>
            <w:tcW w:w="1452" w:type="dxa"/>
            <w:shd w:val="clear" w:color="auto" w:fill="auto"/>
          </w:tcPr>
          <w:p w14:paraId="0B0D74AD" w14:textId="10E20790"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81</w:t>
            </w:r>
          </w:p>
        </w:tc>
        <w:tc>
          <w:tcPr>
            <w:tcW w:w="1452" w:type="dxa"/>
            <w:shd w:val="clear" w:color="auto" w:fill="auto"/>
          </w:tcPr>
          <w:p w14:paraId="1E41C7C6" w14:textId="4A48E8F7"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14,9</w:t>
            </w:r>
          </w:p>
        </w:tc>
        <w:tc>
          <w:tcPr>
            <w:tcW w:w="1453" w:type="dxa"/>
            <w:shd w:val="clear" w:color="auto" w:fill="auto"/>
          </w:tcPr>
          <w:p w14:paraId="5C99AFE0" w14:textId="6A1E3AC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15,2</w:t>
            </w:r>
          </w:p>
        </w:tc>
      </w:tr>
      <w:tr w:rsidR="00CC30D0" w:rsidRPr="00D95CB7" w14:paraId="5C65E7D7" w14:textId="77777777" w:rsidTr="00CC30D0">
        <w:trPr>
          <w:trHeight w:val="170"/>
          <w:jc w:val="center"/>
        </w:trPr>
        <w:tc>
          <w:tcPr>
            <w:tcW w:w="1980" w:type="dxa"/>
            <w:shd w:val="clear" w:color="auto" w:fill="auto"/>
            <w:vAlign w:val="center"/>
          </w:tcPr>
          <w:p w14:paraId="36AA7181" w14:textId="24C19F1D"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п. М. Кайлы</w:t>
            </w:r>
          </w:p>
        </w:tc>
        <w:tc>
          <w:tcPr>
            <w:tcW w:w="1452" w:type="dxa"/>
            <w:shd w:val="clear" w:color="auto" w:fill="auto"/>
          </w:tcPr>
          <w:p w14:paraId="43D121ED" w14:textId="3301E591"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69</w:t>
            </w:r>
          </w:p>
        </w:tc>
        <w:tc>
          <w:tcPr>
            <w:tcW w:w="1452" w:type="dxa"/>
            <w:shd w:val="clear" w:color="auto" w:fill="auto"/>
          </w:tcPr>
          <w:p w14:paraId="490F668D" w14:textId="6AD0B0D5"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70</w:t>
            </w:r>
          </w:p>
        </w:tc>
        <w:tc>
          <w:tcPr>
            <w:tcW w:w="1452" w:type="dxa"/>
            <w:shd w:val="clear" w:color="auto" w:fill="auto"/>
          </w:tcPr>
          <w:p w14:paraId="6EDE06D0" w14:textId="631CCE51"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158</w:t>
            </w:r>
          </w:p>
        </w:tc>
        <w:tc>
          <w:tcPr>
            <w:tcW w:w="1452" w:type="dxa"/>
            <w:shd w:val="clear" w:color="auto" w:fill="auto"/>
          </w:tcPr>
          <w:p w14:paraId="56B8405D" w14:textId="6323EBD7"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161</w:t>
            </w:r>
          </w:p>
        </w:tc>
        <w:tc>
          <w:tcPr>
            <w:tcW w:w="1452" w:type="dxa"/>
            <w:shd w:val="clear" w:color="auto" w:fill="auto"/>
          </w:tcPr>
          <w:p w14:paraId="758A11B7" w14:textId="741B7EF4"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29,8</w:t>
            </w:r>
          </w:p>
        </w:tc>
        <w:tc>
          <w:tcPr>
            <w:tcW w:w="1453" w:type="dxa"/>
            <w:shd w:val="clear" w:color="auto" w:fill="auto"/>
          </w:tcPr>
          <w:p w14:paraId="4CD682D4" w14:textId="5DE24D67"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30,5</w:t>
            </w:r>
          </w:p>
        </w:tc>
      </w:tr>
      <w:tr w:rsidR="00CC30D0" w:rsidRPr="00D95CB7" w14:paraId="7D63E3C4" w14:textId="77777777" w:rsidTr="00CC30D0">
        <w:trPr>
          <w:trHeight w:val="170"/>
          <w:jc w:val="center"/>
        </w:trPr>
        <w:tc>
          <w:tcPr>
            <w:tcW w:w="1980" w:type="dxa"/>
            <w:shd w:val="clear" w:color="auto" w:fill="auto"/>
            <w:vAlign w:val="center"/>
          </w:tcPr>
          <w:p w14:paraId="7A805ED6" w14:textId="4DC03E83"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п. Безымянный</w:t>
            </w:r>
          </w:p>
        </w:tc>
        <w:tc>
          <w:tcPr>
            <w:tcW w:w="1452" w:type="dxa"/>
            <w:shd w:val="clear" w:color="auto" w:fill="auto"/>
          </w:tcPr>
          <w:p w14:paraId="29C343A3" w14:textId="632AF61D"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w:t>
            </w:r>
          </w:p>
        </w:tc>
        <w:tc>
          <w:tcPr>
            <w:tcW w:w="1452" w:type="dxa"/>
            <w:shd w:val="clear" w:color="auto" w:fill="auto"/>
          </w:tcPr>
          <w:p w14:paraId="43067C7C" w14:textId="02309E2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w:t>
            </w:r>
          </w:p>
        </w:tc>
        <w:tc>
          <w:tcPr>
            <w:tcW w:w="1452" w:type="dxa"/>
            <w:shd w:val="clear" w:color="auto" w:fill="auto"/>
          </w:tcPr>
          <w:p w14:paraId="6AE28AB2" w14:textId="1E306CC1"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w:t>
            </w:r>
          </w:p>
        </w:tc>
        <w:tc>
          <w:tcPr>
            <w:tcW w:w="1452" w:type="dxa"/>
            <w:shd w:val="clear" w:color="auto" w:fill="auto"/>
          </w:tcPr>
          <w:p w14:paraId="0FEFACDA" w14:textId="42C8E422"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w:t>
            </w:r>
          </w:p>
        </w:tc>
        <w:tc>
          <w:tcPr>
            <w:tcW w:w="1452" w:type="dxa"/>
            <w:shd w:val="clear" w:color="auto" w:fill="auto"/>
          </w:tcPr>
          <w:p w14:paraId="78C6E71B" w14:textId="2FE4C9CA"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0,0</w:t>
            </w:r>
          </w:p>
        </w:tc>
        <w:tc>
          <w:tcPr>
            <w:tcW w:w="1453" w:type="dxa"/>
            <w:shd w:val="clear" w:color="auto" w:fill="auto"/>
          </w:tcPr>
          <w:p w14:paraId="019CF4B1" w14:textId="771E1143"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0,0</w:t>
            </w:r>
          </w:p>
        </w:tc>
      </w:tr>
      <w:tr w:rsidR="00CC30D0" w:rsidRPr="00D95CB7" w14:paraId="091DAB03" w14:textId="77777777" w:rsidTr="00CC30D0">
        <w:trPr>
          <w:trHeight w:val="170"/>
          <w:jc w:val="center"/>
        </w:trPr>
        <w:tc>
          <w:tcPr>
            <w:tcW w:w="1980" w:type="dxa"/>
            <w:shd w:val="clear" w:color="auto" w:fill="auto"/>
            <w:vAlign w:val="center"/>
          </w:tcPr>
          <w:p w14:paraId="3B88EEF3" w14:textId="57893119" w:rsidR="00CC30D0" w:rsidRPr="00F67AC2" w:rsidRDefault="00CC30D0" w:rsidP="00CC30D0">
            <w:pPr>
              <w:spacing w:after="0" w:line="240" w:lineRule="auto"/>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п. Заречный</w:t>
            </w:r>
          </w:p>
        </w:tc>
        <w:tc>
          <w:tcPr>
            <w:tcW w:w="1452" w:type="dxa"/>
            <w:shd w:val="clear" w:color="auto" w:fill="auto"/>
          </w:tcPr>
          <w:p w14:paraId="0F43A5AA" w14:textId="452D6C5D"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240</w:t>
            </w:r>
          </w:p>
        </w:tc>
        <w:tc>
          <w:tcPr>
            <w:tcW w:w="1452" w:type="dxa"/>
            <w:shd w:val="clear" w:color="auto" w:fill="auto"/>
          </w:tcPr>
          <w:p w14:paraId="313725E1" w14:textId="7AA31548"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245</w:t>
            </w:r>
          </w:p>
        </w:tc>
        <w:tc>
          <w:tcPr>
            <w:tcW w:w="1452" w:type="dxa"/>
            <w:shd w:val="clear" w:color="auto" w:fill="auto"/>
          </w:tcPr>
          <w:p w14:paraId="2BB4E847" w14:textId="5D7461C4"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553</w:t>
            </w:r>
          </w:p>
        </w:tc>
        <w:tc>
          <w:tcPr>
            <w:tcW w:w="1452" w:type="dxa"/>
            <w:shd w:val="clear" w:color="auto" w:fill="auto"/>
          </w:tcPr>
          <w:p w14:paraId="563FC6D4" w14:textId="54D78AB9"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565</w:t>
            </w:r>
          </w:p>
        </w:tc>
        <w:tc>
          <w:tcPr>
            <w:tcW w:w="1452" w:type="dxa"/>
            <w:shd w:val="clear" w:color="auto" w:fill="auto"/>
          </w:tcPr>
          <w:p w14:paraId="67BBA774" w14:textId="6BF1B1F9"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104,4</w:t>
            </w:r>
          </w:p>
        </w:tc>
        <w:tc>
          <w:tcPr>
            <w:tcW w:w="1453" w:type="dxa"/>
            <w:shd w:val="clear" w:color="auto" w:fill="auto"/>
          </w:tcPr>
          <w:p w14:paraId="2513F152" w14:textId="32458456" w:rsidR="00CC30D0" w:rsidRPr="00C137B3" w:rsidRDefault="00CC30D0" w:rsidP="00CC30D0">
            <w:pPr>
              <w:spacing w:after="0" w:line="240" w:lineRule="auto"/>
              <w:jc w:val="center"/>
              <w:rPr>
                <w:rFonts w:ascii="Times New Roman" w:eastAsia="Times New Roman" w:hAnsi="Times New Roman"/>
                <w:color w:val="000000"/>
                <w:szCs w:val="24"/>
                <w:lang w:eastAsia="ru-RU"/>
              </w:rPr>
            </w:pPr>
            <w:r w:rsidRPr="00CC30D0">
              <w:rPr>
                <w:rFonts w:ascii="Times New Roman" w:eastAsia="Times New Roman" w:hAnsi="Times New Roman"/>
                <w:color w:val="000000"/>
                <w:szCs w:val="24"/>
                <w:lang w:eastAsia="ru-RU"/>
              </w:rPr>
              <w:t>106,6</w:t>
            </w:r>
          </w:p>
        </w:tc>
      </w:tr>
      <w:tr w:rsidR="00CC30D0" w:rsidRPr="00CC30D0" w14:paraId="02D9971D" w14:textId="77777777" w:rsidTr="00CC30D0">
        <w:trPr>
          <w:trHeight w:val="170"/>
          <w:jc w:val="center"/>
        </w:trPr>
        <w:tc>
          <w:tcPr>
            <w:tcW w:w="1980" w:type="dxa"/>
            <w:shd w:val="clear" w:color="auto" w:fill="auto"/>
            <w:vAlign w:val="center"/>
          </w:tcPr>
          <w:p w14:paraId="47EB99AC" w14:textId="2FF299DB" w:rsidR="00CC30D0" w:rsidRPr="00CC30D0" w:rsidRDefault="00CC30D0" w:rsidP="00CC30D0">
            <w:pPr>
              <w:spacing w:after="0" w:line="240" w:lineRule="auto"/>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Итого</w:t>
            </w:r>
          </w:p>
        </w:tc>
        <w:tc>
          <w:tcPr>
            <w:tcW w:w="1452" w:type="dxa"/>
            <w:shd w:val="clear" w:color="auto" w:fill="auto"/>
          </w:tcPr>
          <w:p w14:paraId="34732A89" w14:textId="09052C65"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2 170</w:t>
            </w:r>
          </w:p>
        </w:tc>
        <w:tc>
          <w:tcPr>
            <w:tcW w:w="1452" w:type="dxa"/>
            <w:shd w:val="clear" w:color="auto" w:fill="auto"/>
          </w:tcPr>
          <w:p w14:paraId="41339573" w14:textId="2684DD42"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2 215</w:t>
            </w:r>
          </w:p>
        </w:tc>
        <w:tc>
          <w:tcPr>
            <w:tcW w:w="1452" w:type="dxa"/>
            <w:shd w:val="clear" w:color="auto" w:fill="auto"/>
          </w:tcPr>
          <w:p w14:paraId="72F921C9" w14:textId="5228FA27"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5 000</w:t>
            </w:r>
          </w:p>
        </w:tc>
        <w:tc>
          <w:tcPr>
            <w:tcW w:w="1452" w:type="dxa"/>
            <w:shd w:val="clear" w:color="auto" w:fill="auto"/>
          </w:tcPr>
          <w:p w14:paraId="5A920106" w14:textId="09118775"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5 103</w:t>
            </w:r>
          </w:p>
        </w:tc>
        <w:tc>
          <w:tcPr>
            <w:tcW w:w="1452" w:type="dxa"/>
            <w:shd w:val="clear" w:color="auto" w:fill="auto"/>
          </w:tcPr>
          <w:p w14:paraId="2E3E1753" w14:textId="00864C74"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943</w:t>
            </w:r>
          </w:p>
        </w:tc>
        <w:tc>
          <w:tcPr>
            <w:tcW w:w="1453" w:type="dxa"/>
            <w:shd w:val="clear" w:color="auto" w:fill="auto"/>
          </w:tcPr>
          <w:p w14:paraId="1F11A452" w14:textId="3B2FB36A" w:rsidR="00CC30D0" w:rsidRPr="00CC30D0" w:rsidRDefault="00CC30D0" w:rsidP="00CC30D0">
            <w:pPr>
              <w:spacing w:after="0" w:line="240" w:lineRule="auto"/>
              <w:jc w:val="center"/>
              <w:rPr>
                <w:rFonts w:ascii="Times New Roman" w:eastAsia="Times New Roman" w:hAnsi="Times New Roman"/>
                <w:b/>
                <w:bCs/>
                <w:i/>
                <w:iCs/>
                <w:color w:val="000000"/>
                <w:szCs w:val="24"/>
                <w:lang w:eastAsia="ru-RU"/>
              </w:rPr>
            </w:pPr>
            <w:r w:rsidRPr="00CC30D0">
              <w:rPr>
                <w:rFonts w:ascii="Times New Roman" w:eastAsia="Times New Roman" w:hAnsi="Times New Roman"/>
                <w:b/>
                <w:bCs/>
                <w:i/>
                <w:iCs/>
                <w:color w:val="000000"/>
                <w:szCs w:val="24"/>
                <w:lang w:eastAsia="ru-RU"/>
              </w:rPr>
              <w:t>963</w:t>
            </w:r>
          </w:p>
        </w:tc>
      </w:tr>
    </w:tbl>
    <w:p w14:paraId="6C63B513" w14:textId="77777777" w:rsidR="003C2EE3" w:rsidRDefault="003C2EE3" w:rsidP="00ED6DFA">
      <w:pPr>
        <w:spacing w:after="0" w:line="240" w:lineRule="auto"/>
        <w:ind w:firstLine="709"/>
        <w:jc w:val="both"/>
        <w:rPr>
          <w:rFonts w:ascii="Times New Roman" w:hAnsi="Times New Roman"/>
          <w:sz w:val="28"/>
          <w:szCs w:val="28"/>
        </w:rPr>
      </w:pPr>
    </w:p>
    <w:p w14:paraId="3424DCB8" w14:textId="7E9171E1" w:rsidR="00C137B3" w:rsidRDefault="004F2016" w:rsidP="003C2EE3">
      <w:pPr>
        <w:spacing w:after="0" w:line="240" w:lineRule="auto"/>
        <w:ind w:firstLine="709"/>
        <w:contextualSpacing/>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Генеральным планом рекомендуется</w:t>
      </w:r>
      <w:r w:rsidR="00C137B3">
        <w:rPr>
          <w:rFonts w:ascii="Times New Roman" w:eastAsia="Times New Roman" w:hAnsi="Times New Roman"/>
          <w:sz w:val="28"/>
          <w:szCs w:val="24"/>
          <w:lang w:eastAsia="ru-RU"/>
        </w:rPr>
        <w:t>:</w:t>
      </w:r>
    </w:p>
    <w:p w14:paraId="1D5640FC" w14:textId="67BFDA87" w:rsidR="00EE560E" w:rsidRPr="00C137B3" w:rsidRDefault="00EE560E" w:rsidP="00C137B3">
      <w:pPr>
        <w:numPr>
          <w:ilvl w:val="0"/>
          <w:numId w:val="14"/>
        </w:numPr>
        <w:tabs>
          <w:tab w:val="left" w:pos="1134"/>
        </w:tabs>
        <w:spacing w:after="0" w:line="240" w:lineRule="auto"/>
        <w:ind w:left="1134"/>
        <w:jc w:val="both"/>
        <w:rPr>
          <w:rFonts w:ascii="Times New Roman" w:hAnsi="Times New Roman"/>
          <w:sz w:val="28"/>
          <w:szCs w:val="28"/>
        </w:rPr>
      </w:pPr>
      <w:r>
        <w:rPr>
          <w:rFonts w:ascii="Times New Roman" w:hAnsi="Times New Roman"/>
          <w:sz w:val="28"/>
          <w:szCs w:val="28"/>
        </w:rPr>
        <w:t xml:space="preserve">строительство </w:t>
      </w:r>
      <w:r w:rsidR="00AF3690">
        <w:rPr>
          <w:rFonts w:ascii="Times New Roman" w:hAnsi="Times New Roman"/>
          <w:sz w:val="28"/>
          <w:szCs w:val="28"/>
        </w:rPr>
        <w:t>10</w:t>
      </w:r>
      <w:r>
        <w:rPr>
          <w:rFonts w:ascii="Times New Roman" w:hAnsi="Times New Roman"/>
          <w:sz w:val="28"/>
          <w:szCs w:val="28"/>
        </w:rPr>
        <w:t xml:space="preserve"> ТП</w:t>
      </w:r>
      <w:r w:rsidRPr="00EE560E">
        <w:rPr>
          <w:rFonts w:ascii="Times New Roman" w:hAnsi="Times New Roman"/>
          <w:sz w:val="28"/>
          <w:szCs w:val="28"/>
        </w:rPr>
        <w:t xml:space="preserve"> </w:t>
      </w:r>
      <w:r w:rsidRPr="00C137B3">
        <w:rPr>
          <w:rFonts w:ascii="Times New Roman" w:hAnsi="Times New Roman"/>
          <w:sz w:val="28"/>
          <w:szCs w:val="28"/>
        </w:rPr>
        <w:t>в сельсовет</w:t>
      </w:r>
      <w:r>
        <w:rPr>
          <w:rFonts w:ascii="Times New Roman" w:hAnsi="Times New Roman"/>
          <w:sz w:val="28"/>
          <w:szCs w:val="28"/>
        </w:rPr>
        <w:t>е;</w:t>
      </w:r>
    </w:p>
    <w:p w14:paraId="6225FAD0" w14:textId="156F6BE3" w:rsidR="00C137B3" w:rsidRDefault="00C137B3" w:rsidP="00C137B3">
      <w:pPr>
        <w:numPr>
          <w:ilvl w:val="0"/>
          <w:numId w:val="14"/>
        </w:numPr>
        <w:tabs>
          <w:tab w:val="left" w:pos="1134"/>
        </w:tabs>
        <w:spacing w:after="0" w:line="240" w:lineRule="auto"/>
        <w:ind w:left="1134"/>
        <w:jc w:val="both"/>
        <w:rPr>
          <w:rFonts w:ascii="Times New Roman" w:eastAsia="Times New Roman" w:hAnsi="Times New Roman"/>
          <w:sz w:val="28"/>
          <w:szCs w:val="24"/>
          <w:lang w:eastAsia="ru-RU"/>
        </w:rPr>
      </w:pPr>
      <w:r w:rsidRPr="00C137B3">
        <w:rPr>
          <w:rFonts w:ascii="Times New Roman" w:hAnsi="Times New Roman"/>
          <w:sz w:val="28"/>
          <w:szCs w:val="28"/>
        </w:rPr>
        <w:t>стр</w:t>
      </w:r>
      <w:r>
        <w:rPr>
          <w:rFonts w:ascii="Times New Roman" w:eastAsia="Times New Roman" w:hAnsi="Times New Roman"/>
          <w:sz w:val="28"/>
          <w:szCs w:val="24"/>
          <w:lang w:eastAsia="ru-RU"/>
        </w:rPr>
        <w:t xml:space="preserve">оительство сетей электроснабжения 0,4 кВ в районах новой застройки – не менее </w:t>
      </w:r>
      <w:r w:rsidR="00532D54">
        <w:rPr>
          <w:rFonts w:ascii="Times New Roman" w:eastAsia="Times New Roman" w:hAnsi="Times New Roman"/>
          <w:sz w:val="28"/>
          <w:szCs w:val="24"/>
          <w:lang w:eastAsia="ru-RU"/>
        </w:rPr>
        <w:t>10</w:t>
      </w:r>
      <w:r>
        <w:rPr>
          <w:rFonts w:ascii="Times New Roman" w:eastAsia="Times New Roman" w:hAnsi="Times New Roman"/>
          <w:sz w:val="28"/>
          <w:szCs w:val="24"/>
          <w:lang w:eastAsia="ru-RU"/>
        </w:rPr>
        <w:t xml:space="preserve"> км.</w:t>
      </w:r>
    </w:p>
    <w:p w14:paraId="7CDF2B0D" w14:textId="04D6DB1C" w:rsidR="00ED6DFA" w:rsidRPr="00ED6DFA" w:rsidRDefault="00ED6DFA" w:rsidP="00ED6DFA">
      <w:pPr>
        <w:spacing w:after="0" w:line="240" w:lineRule="auto"/>
        <w:ind w:firstLine="709"/>
        <w:jc w:val="both"/>
        <w:rPr>
          <w:rFonts w:ascii="Times New Roman" w:hAnsi="Times New Roman"/>
          <w:sz w:val="28"/>
          <w:szCs w:val="28"/>
        </w:rPr>
      </w:pPr>
      <w:r w:rsidRPr="00ED6DFA">
        <w:rPr>
          <w:rFonts w:ascii="Times New Roman" w:hAnsi="Times New Roman"/>
          <w:sz w:val="28"/>
          <w:szCs w:val="28"/>
        </w:rPr>
        <w:t>Важным блоком задач органов местного самоуправления</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с</w:t>
      </w:r>
      <w:r w:rsidRPr="00ED6DFA">
        <w:rPr>
          <w:rFonts w:ascii="Times New Roman" w:hAnsi="Times New Roman"/>
          <w:sz w:val="28"/>
          <w:szCs w:val="28"/>
        </w:rPr>
        <w:t>фере энергосбережения является снижение затрат</w:t>
      </w:r>
      <w:r w:rsidR="009A5E75" w:rsidRPr="00ED6DFA">
        <w:rPr>
          <w:rFonts w:ascii="Times New Roman" w:hAnsi="Times New Roman"/>
          <w:sz w:val="28"/>
          <w:szCs w:val="28"/>
        </w:rPr>
        <w:t xml:space="preserve"> на</w:t>
      </w:r>
      <w:r w:rsidR="009A5E75">
        <w:rPr>
          <w:rFonts w:ascii="Times New Roman" w:hAnsi="Times New Roman"/>
          <w:sz w:val="28"/>
          <w:szCs w:val="28"/>
        </w:rPr>
        <w:t> </w:t>
      </w:r>
      <w:r w:rsidR="009A5E75" w:rsidRPr="00ED6DFA">
        <w:rPr>
          <w:rFonts w:ascii="Times New Roman" w:hAnsi="Times New Roman"/>
          <w:sz w:val="28"/>
          <w:szCs w:val="28"/>
        </w:rPr>
        <w:t>э</w:t>
      </w:r>
      <w:r w:rsidRPr="00ED6DFA">
        <w:rPr>
          <w:rFonts w:ascii="Times New Roman" w:hAnsi="Times New Roman"/>
          <w:sz w:val="28"/>
          <w:szCs w:val="28"/>
        </w:rPr>
        <w:t>нергоносители, уменьшение потерь энергоресурсов, укрепление экологической безопасности путём развития малой</w:t>
      </w:r>
      <w:r w:rsidR="009A5E75" w:rsidRPr="00ED6DFA">
        <w:rPr>
          <w:rFonts w:ascii="Times New Roman" w:hAnsi="Times New Roman"/>
          <w:sz w:val="28"/>
          <w:szCs w:val="28"/>
        </w:rPr>
        <w:t xml:space="preserve"> и</w:t>
      </w:r>
      <w:r w:rsidR="009A5E75">
        <w:rPr>
          <w:rFonts w:ascii="Times New Roman" w:hAnsi="Times New Roman"/>
          <w:sz w:val="28"/>
          <w:szCs w:val="28"/>
        </w:rPr>
        <w:t> </w:t>
      </w:r>
      <w:r w:rsidR="009A5E75" w:rsidRPr="00ED6DFA">
        <w:rPr>
          <w:rFonts w:ascii="Times New Roman" w:hAnsi="Times New Roman"/>
          <w:sz w:val="28"/>
          <w:szCs w:val="28"/>
        </w:rPr>
        <w:t>а</w:t>
      </w:r>
      <w:r w:rsidRPr="00ED6DFA">
        <w:rPr>
          <w:rFonts w:ascii="Times New Roman" w:hAnsi="Times New Roman"/>
          <w:sz w:val="28"/>
          <w:szCs w:val="28"/>
        </w:rPr>
        <w:t>льтернативной энергетики</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и</w:t>
      </w:r>
      <w:r w:rsidRPr="00ED6DFA">
        <w:rPr>
          <w:rFonts w:ascii="Times New Roman" w:hAnsi="Times New Roman"/>
          <w:sz w:val="28"/>
          <w:szCs w:val="28"/>
        </w:rPr>
        <w:t xml:space="preserve">спользованием местных ресурсов. </w:t>
      </w:r>
    </w:p>
    <w:p w14:paraId="18837B26" w14:textId="56F382F1" w:rsidR="00ED6DFA" w:rsidRPr="00ED6DFA" w:rsidRDefault="00ED6DFA" w:rsidP="00ED6DFA">
      <w:pPr>
        <w:spacing w:after="0" w:line="240" w:lineRule="auto"/>
        <w:ind w:firstLine="709"/>
        <w:jc w:val="both"/>
        <w:rPr>
          <w:rFonts w:ascii="Times New Roman" w:hAnsi="Times New Roman"/>
          <w:sz w:val="28"/>
          <w:szCs w:val="28"/>
        </w:rPr>
      </w:pPr>
      <w:r w:rsidRPr="00ED6DFA">
        <w:rPr>
          <w:rFonts w:ascii="Times New Roman" w:hAnsi="Times New Roman"/>
          <w:sz w:val="28"/>
          <w:szCs w:val="28"/>
        </w:rPr>
        <w:t>Приоритетные направления для решения поставленных задач связаны</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н</w:t>
      </w:r>
      <w:r w:rsidRPr="00ED6DFA">
        <w:rPr>
          <w:rFonts w:ascii="Times New Roman" w:hAnsi="Times New Roman"/>
          <w:sz w:val="28"/>
          <w:szCs w:val="28"/>
        </w:rPr>
        <w:t>еобходимостью использования возобновляемых источников энергии</w:t>
      </w:r>
      <w:r w:rsidR="009A5E75" w:rsidRPr="00ED6DFA">
        <w:rPr>
          <w:rFonts w:ascii="Times New Roman" w:hAnsi="Times New Roman"/>
          <w:sz w:val="28"/>
          <w:szCs w:val="28"/>
        </w:rPr>
        <w:t xml:space="preserve"> на</w:t>
      </w:r>
      <w:r w:rsidR="009A5E75">
        <w:rPr>
          <w:rFonts w:ascii="Times New Roman" w:hAnsi="Times New Roman"/>
          <w:sz w:val="28"/>
          <w:szCs w:val="28"/>
        </w:rPr>
        <w:t> </w:t>
      </w:r>
      <w:r w:rsidR="009A5E75" w:rsidRPr="00ED6DFA">
        <w:rPr>
          <w:rFonts w:ascii="Times New Roman" w:hAnsi="Times New Roman"/>
          <w:sz w:val="28"/>
          <w:szCs w:val="28"/>
        </w:rPr>
        <w:t>о</w:t>
      </w:r>
      <w:r w:rsidRPr="00ED6DFA">
        <w:rPr>
          <w:rFonts w:ascii="Times New Roman" w:hAnsi="Times New Roman"/>
          <w:sz w:val="28"/>
          <w:szCs w:val="28"/>
        </w:rPr>
        <w:t>снове:</w:t>
      </w:r>
    </w:p>
    <w:p w14:paraId="07182A2A" w14:textId="2505791A" w:rsidR="00ED6DFA" w:rsidRPr="00ED6DFA" w:rsidRDefault="00ED6DFA" w:rsidP="00C54EF1">
      <w:pPr>
        <w:numPr>
          <w:ilvl w:val="0"/>
          <w:numId w:val="54"/>
        </w:numPr>
        <w:spacing w:after="0" w:line="240" w:lineRule="auto"/>
        <w:jc w:val="both"/>
        <w:rPr>
          <w:rFonts w:ascii="Times New Roman" w:hAnsi="Times New Roman"/>
          <w:sz w:val="28"/>
          <w:szCs w:val="28"/>
        </w:rPr>
      </w:pPr>
      <w:r w:rsidRPr="00ED6DFA">
        <w:rPr>
          <w:rFonts w:ascii="Times New Roman" w:hAnsi="Times New Roman"/>
          <w:sz w:val="28"/>
          <w:szCs w:val="28"/>
        </w:rPr>
        <w:t>биоэнергетики для обеспечения функционирования социальных</w:t>
      </w:r>
      <w:r w:rsidR="009A5E75" w:rsidRPr="00ED6DFA">
        <w:rPr>
          <w:rFonts w:ascii="Times New Roman" w:hAnsi="Times New Roman"/>
          <w:sz w:val="28"/>
          <w:szCs w:val="28"/>
        </w:rPr>
        <w:t xml:space="preserve"> и</w:t>
      </w:r>
      <w:r w:rsidR="009A5E75">
        <w:rPr>
          <w:rFonts w:ascii="Times New Roman" w:hAnsi="Times New Roman"/>
          <w:sz w:val="28"/>
          <w:szCs w:val="28"/>
        </w:rPr>
        <w:t> </w:t>
      </w:r>
      <w:r w:rsidR="009A5E75" w:rsidRPr="00ED6DFA">
        <w:rPr>
          <w:rFonts w:ascii="Times New Roman" w:hAnsi="Times New Roman"/>
          <w:sz w:val="28"/>
          <w:szCs w:val="28"/>
        </w:rPr>
        <w:t>п</w:t>
      </w:r>
      <w:r w:rsidRPr="00ED6DFA">
        <w:rPr>
          <w:rFonts w:ascii="Times New Roman" w:hAnsi="Times New Roman"/>
          <w:sz w:val="28"/>
          <w:szCs w:val="28"/>
        </w:rPr>
        <w:t>ромышленных объектов, жилого сектора</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и</w:t>
      </w:r>
      <w:r w:rsidRPr="00ED6DFA">
        <w:rPr>
          <w:rFonts w:ascii="Times New Roman" w:hAnsi="Times New Roman"/>
          <w:sz w:val="28"/>
          <w:szCs w:val="28"/>
        </w:rPr>
        <w:t>спользованием древесного сырья как</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в</w:t>
      </w:r>
      <w:r w:rsidRPr="00ED6DFA">
        <w:rPr>
          <w:rFonts w:ascii="Times New Roman" w:hAnsi="Times New Roman"/>
          <w:sz w:val="28"/>
          <w:szCs w:val="28"/>
        </w:rPr>
        <w:t>иде использования отходов лесной отрасли (опил, щепа)</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п</w:t>
      </w:r>
      <w:r w:rsidRPr="00ED6DFA">
        <w:rPr>
          <w:rFonts w:ascii="Times New Roman" w:hAnsi="Times New Roman"/>
          <w:sz w:val="28"/>
          <w:szCs w:val="28"/>
        </w:rPr>
        <w:t>оселениях, предполагающих развитие лесообрабатывающей отрасли, так</w:t>
      </w:r>
      <w:r w:rsidR="009A5E75" w:rsidRPr="00ED6DFA">
        <w:rPr>
          <w:rFonts w:ascii="Times New Roman" w:hAnsi="Times New Roman"/>
          <w:sz w:val="28"/>
          <w:szCs w:val="28"/>
        </w:rPr>
        <w:t xml:space="preserve"> и</w:t>
      </w:r>
      <w:r w:rsidR="009A5E75">
        <w:rPr>
          <w:rFonts w:ascii="Times New Roman" w:hAnsi="Times New Roman"/>
          <w:sz w:val="28"/>
          <w:szCs w:val="28"/>
        </w:rPr>
        <w:t> </w:t>
      </w:r>
      <w:r w:rsidR="009A5E75" w:rsidRPr="00ED6DFA">
        <w:rPr>
          <w:rFonts w:ascii="Times New Roman" w:hAnsi="Times New Roman"/>
          <w:sz w:val="28"/>
          <w:szCs w:val="28"/>
        </w:rPr>
        <w:t>и</w:t>
      </w:r>
      <w:r w:rsidRPr="00ED6DFA">
        <w:rPr>
          <w:rFonts w:ascii="Times New Roman" w:hAnsi="Times New Roman"/>
          <w:sz w:val="28"/>
          <w:szCs w:val="28"/>
        </w:rPr>
        <w:t>спользование топливных брикетов, пеллет;</w:t>
      </w:r>
    </w:p>
    <w:p w14:paraId="45163A11" w14:textId="52B999C5" w:rsidR="00ED6DFA" w:rsidRPr="00ED6DFA" w:rsidRDefault="00ED6DFA" w:rsidP="00C54EF1">
      <w:pPr>
        <w:numPr>
          <w:ilvl w:val="0"/>
          <w:numId w:val="54"/>
        </w:numPr>
        <w:spacing w:after="0" w:line="240" w:lineRule="auto"/>
        <w:jc w:val="both"/>
        <w:rPr>
          <w:rFonts w:ascii="Times New Roman" w:hAnsi="Times New Roman"/>
          <w:sz w:val="28"/>
          <w:szCs w:val="28"/>
        </w:rPr>
      </w:pPr>
      <w:r w:rsidRPr="00ED6DFA">
        <w:rPr>
          <w:rFonts w:ascii="Times New Roman" w:hAnsi="Times New Roman"/>
          <w:sz w:val="28"/>
          <w:szCs w:val="28"/>
        </w:rPr>
        <w:t>биоэнергетики для индивидуального жилищного строительства</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и</w:t>
      </w:r>
      <w:r w:rsidRPr="00ED6DFA">
        <w:rPr>
          <w:rFonts w:ascii="Times New Roman" w:hAnsi="Times New Roman"/>
          <w:sz w:val="28"/>
          <w:szCs w:val="28"/>
        </w:rPr>
        <w:t>спользованием автономных теплогенерирующих установок, использующих пеллеты, топливные брикеты</w:t>
      </w:r>
      <w:r w:rsidR="009A5E75" w:rsidRPr="00ED6DFA">
        <w:rPr>
          <w:rFonts w:ascii="Times New Roman" w:hAnsi="Times New Roman"/>
          <w:sz w:val="28"/>
          <w:szCs w:val="28"/>
        </w:rPr>
        <w:t xml:space="preserve"> из</w:t>
      </w:r>
      <w:r w:rsidR="009A5E75">
        <w:rPr>
          <w:rFonts w:ascii="Times New Roman" w:hAnsi="Times New Roman"/>
          <w:sz w:val="28"/>
          <w:szCs w:val="28"/>
        </w:rPr>
        <w:t> </w:t>
      </w:r>
      <w:r w:rsidR="009A5E75" w:rsidRPr="00ED6DFA">
        <w:rPr>
          <w:rFonts w:ascii="Times New Roman" w:hAnsi="Times New Roman"/>
          <w:sz w:val="28"/>
          <w:szCs w:val="28"/>
        </w:rPr>
        <w:t>д</w:t>
      </w:r>
      <w:r w:rsidRPr="00ED6DFA">
        <w:rPr>
          <w:rFonts w:ascii="Times New Roman" w:hAnsi="Times New Roman"/>
          <w:sz w:val="28"/>
          <w:szCs w:val="28"/>
        </w:rPr>
        <w:t>ревесных отходов;</w:t>
      </w:r>
    </w:p>
    <w:p w14:paraId="00BE697C" w14:textId="3187A0E8" w:rsidR="00ED6DFA" w:rsidRPr="00ED6DFA" w:rsidRDefault="00ED6DFA" w:rsidP="00C54EF1">
      <w:pPr>
        <w:numPr>
          <w:ilvl w:val="0"/>
          <w:numId w:val="54"/>
        </w:numPr>
        <w:spacing w:after="0" w:line="240" w:lineRule="auto"/>
        <w:jc w:val="both"/>
        <w:rPr>
          <w:rFonts w:ascii="Times New Roman" w:hAnsi="Times New Roman"/>
          <w:sz w:val="28"/>
          <w:szCs w:val="28"/>
        </w:rPr>
      </w:pPr>
      <w:r w:rsidRPr="00ED6DFA">
        <w:rPr>
          <w:rFonts w:ascii="Times New Roman" w:hAnsi="Times New Roman"/>
          <w:sz w:val="28"/>
          <w:szCs w:val="28"/>
        </w:rPr>
        <w:lastRenderedPageBreak/>
        <w:t>биоэнергетики</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и</w:t>
      </w:r>
      <w:r w:rsidRPr="00ED6DFA">
        <w:rPr>
          <w:rFonts w:ascii="Times New Roman" w:hAnsi="Times New Roman"/>
          <w:sz w:val="28"/>
          <w:szCs w:val="28"/>
        </w:rPr>
        <w:t>спользованием биогаза</w:t>
      </w:r>
      <w:r w:rsidR="009A5E75" w:rsidRPr="00ED6DFA">
        <w:rPr>
          <w:rFonts w:ascii="Times New Roman" w:hAnsi="Times New Roman"/>
          <w:sz w:val="28"/>
          <w:szCs w:val="28"/>
        </w:rPr>
        <w:t xml:space="preserve"> на</w:t>
      </w:r>
      <w:r w:rsidR="009A5E75">
        <w:rPr>
          <w:rFonts w:ascii="Times New Roman" w:hAnsi="Times New Roman"/>
          <w:sz w:val="28"/>
          <w:szCs w:val="28"/>
        </w:rPr>
        <w:t> </w:t>
      </w:r>
      <w:r w:rsidR="009A5E75" w:rsidRPr="00ED6DFA">
        <w:rPr>
          <w:rFonts w:ascii="Times New Roman" w:hAnsi="Times New Roman"/>
          <w:sz w:val="28"/>
          <w:szCs w:val="28"/>
        </w:rPr>
        <w:t>о</w:t>
      </w:r>
      <w:r w:rsidRPr="00ED6DFA">
        <w:rPr>
          <w:rFonts w:ascii="Times New Roman" w:hAnsi="Times New Roman"/>
          <w:sz w:val="28"/>
          <w:szCs w:val="28"/>
        </w:rPr>
        <w:t>снове применения мусороперерабатывающих технологий,</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о</w:t>
      </w:r>
      <w:r w:rsidRPr="00ED6DFA">
        <w:rPr>
          <w:rFonts w:ascii="Times New Roman" w:hAnsi="Times New Roman"/>
          <w:sz w:val="28"/>
          <w:szCs w:val="28"/>
        </w:rPr>
        <w:t>сновном, для нужд агропромышленного комплекса</w:t>
      </w:r>
      <w:r w:rsidR="009A5E75" w:rsidRPr="00ED6DFA">
        <w:rPr>
          <w:rFonts w:ascii="Times New Roman" w:hAnsi="Times New Roman"/>
          <w:sz w:val="28"/>
          <w:szCs w:val="28"/>
        </w:rPr>
        <w:t xml:space="preserve"> и</w:t>
      </w:r>
      <w:r w:rsidR="009A5E75">
        <w:rPr>
          <w:rFonts w:ascii="Times New Roman" w:hAnsi="Times New Roman"/>
          <w:sz w:val="28"/>
          <w:szCs w:val="28"/>
        </w:rPr>
        <w:t> </w:t>
      </w:r>
      <w:r w:rsidR="009A5E75" w:rsidRPr="00ED6DFA">
        <w:rPr>
          <w:rFonts w:ascii="Times New Roman" w:hAnsi="Times New Roman"/>
          <w:sz w:val="28"/>
          <w:szCs w:val="28"/>
        </w:rPr>
        <w:t>н</w:t>
      </w:r>
      <w:r w:rsidRPr="00ED6DFA">
        <w:rPr>
          <w:rFonts w:ascii="Times New Roman" w:hAnsi="Times New Roman"/>
          <w:sz w:val="28"/>
          <w:szCs w:val="28"/>
        </w:rPr>
        <w:t>аселения.</w:t>
      </w:r>
    </w:p>
    <w:p w14:paraId="23E15C37" w14:textId="3B6CCBD3" w:rsidR="00ED6DFA" w:rsidRPr="00ED6DFA" w:rsidRDefault="00ED6DFA" w:rsidP="00ED6DFA">
      <w:pPr>
        <w:spacing w:after="0" w:line="240" w:lineRule="auto"/>
        <w:ind w:firstLine="709"/>
        <w:jc w:val="both"/>
        <w:rPr>
          <w:rFonts w:ascii="Times New Roman" w:hAnsi="Times New Roman"/>
          <w:sz w:val="28"/>
          <w:szCs w:val="28"/>
        </w:rPr>
      </w:pPr>
      <w:r w:rsidRPr="00ED6DFA">
        <w:rPr>
          <w:rFonts w:ascii="Times New Roman" w:hAnsi="Times New Roman"/>
          <w:sz w:val="28"/>
          <w:szCs w:val="28"/>
        </w:rPr>
        <w:t>В связи</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м</w:t>
      </w:r>
      <w:r w:rsidRPr="00ED6DFA">
        <w:rPr>
          <w:rFonts w:ascii="Times New Roman" w:hAnsi="Times New Roman"/>
          <w:sz w:val="28"/>
          <w:szCs w:val="28"/>
        </w:rPr>
        <w:t>одернизацией коммунального хозяйства необходимо при приобретении нового оборудования предполагать возможность работы</w:t>
      </w:r>
      <w:r w:rsidR="009A5E75" w:rsidRPr="00ED6DFA">
        <w:rPr>
          <w:rFonts w:ascii="Times New Roman" w:hAnsi="Times New Roman"/>
          <w:sz w:val="28"/>
          <w:szCs w:val="28"/>
        </w:rPr>
        <w:t xml:space="preserve"> на</w:t>
      </w:r>
      <w:r w:rsidR="009A5E75">
        <w:rPr>
          <w:rFonts w:ascii="Times New Roman" w:hAnsi="Times New Roman"/>
          <w:sz w:val="28"/>
          <w:szCs w:val="28"/>
        </w:rPr>
        <w:t> </w:t>
      </w:r>
      <w:r w:rsidR="009A5E75" w:rsidRPr="00ED6DFA">
        <w:rPr>
          <w:rFonts w:ascii="Times New Roman" w:hAnsi="Times New Roman"/>
          <w:sz w:val="28"/>
          <w:szCs w:val="28"/>
        </w:rPr>
        <w:t>с</w:t>
      </w:r>
      <w:r w:rsidRPr="00ED6DFA">
        <w:rPr>
          <w:rFonts w:ascii="Times New Roman" w:hAnsi="Times New Roman"/>
          <w:sz w:val="28"/>
          <w:szCs w:val="28"/>
        </w:rPr>
        <w:t>мешанных видах топлива.</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б</w:t>
      </w:r>
      <w:r w:rsidRPr="00ED6DFA">
        <w:rPr>
          <w:rFonts w:ascii="Times New Roman" w:hAnsi="Times New Roman"/>
          <w:sz w:val="28"/>
          <w:szCs w:val="28"/>
        </w:rPr>
        <w:t>лижайшее время необходим экономический расчёт использования новых видов энергоресурсов, применение которых возможно без изменения действующего оборудования (топливные брикеты).</w:t>
      </w:r>
    </w:p>
    <w:p w14:paraId="179B7D3B" w14:textId="0246B24C" w:rsidR="00ED6DFA" w:rsidRPr="00ED6DFA" w:rsidRDefault="00ED6DFA" w:rsidP="00ED6DFA">
      <w:pPr>
        <w:spacing w:after="0" w:line="240" w:lineRule="auto"/>
        <w:ind w:firstLine="709"/>
        <w:jc w:val="both"/>
        <w:rPr>
          <w:rFonts w:ascii="Times New Roman" w:hAnsi="Times New Roman"/>
          <w:sz w:val="28"/>
          <w:szCs w:val="28"/>
        </w:rPr>
      </w:pPr>
      <w:r w:rsidRPr="00ED6DFA">
        <w:rPr>
          <w:rFonts w:ascii="Times New Roman" w:hAnsi="Times New Roman"/>
          <w:sz w:val="28"/>
          <w:szCs w:val="28"/>
        </w:rPr>
        <w:t>Кроме того, необходимо осуществлять поиск поставщиков альтернативных видов топлива</w:t>
      </w:r>
      <w:r w:rsidR="009A5E75" w:rsidRPr="00ED6DFA">
        <w:rPr>
          <w:rFonts w:ascii="Times New Roman" w:hAnsi="Times New Roman"/>
          <w:sz w:val="28"/>
          <w:szCs w:val="28"/>
        </w:rPr>
        <w:t xml:space="preserve"> в</w:t>
      </w:r>
      <w:r w:rsidR="009A5E75">
        <w:rPr>
          <w:rFonts w:ascii="Times New Roman" w:hAnsi="Times New Roman"/>
          <w:sz w:val="28"/>
          <w:szCs w:val="28"/>
        </w:rPr>
        <w:t> </w:t>
      </w:r>
      <w:r w:rsidR="009A5E75" w:rsidRPr="00ED6DFA">
        <w:rPr>
          <w:rFonts w:ascii="Times New Roman" w:hAnsi="Times New Roman"/>
          <w:sz w:val="28"/>
          <w:szCs w:val="28"/>
        </w:rPr>
        <w:t>с</w:t>
      </w:r>
      <w:r w:rsidRPr="00ED6DFA">
        <w:rPr>
          <w:rFonts w:ascii="Times New Roman" w:hAnsi="Times New Roman"/>
          <w:sz w:val="28"/>
          <w:szCs w:val="28"/>
        </w:rPr>
        <w:t>оседних районах</w:t>
      </w:r>
      <w:r w:rsidR="009A5E75" w:rsidRPr="00ED6DFA">
        <w:rPr>
          <w:rFonts w:ascii="Times New Roman" w:hAnsi="Times New Roman"/>
          <w:sz w:val="28"/>
          <w:szCs w:val="28"/>
        </w:rPr>
        <w:t xml:space="preserve"> с</w:t>
      </w:r>
      <w:r w:rsidR="009A5E75">
        <w:rPr>
          <w:rFonts w:ascii="Times New Roman" w:hAnsi="Times New Roman"/>
          <w:sz w:val="28"/>
          <w:szCs w:val="28"/>
        </w:rPr>
        <w:t> </w:t>
      </w:r>
      <w:r w:rsidR="009A5E75" w:rsidRPr="00ED6DFA">
        <w:rPr>
          <w:rFonts w:ascii="Times New Roman" w:hAnsi="Times New Roman"/>
          <w:sz w:val="28"/>
          <w:szCs w:val="28"/>
        </w:rPr>
        <w:t>ц</w:t>
      </w:r>
      <w:r w:rsidRPr="00ED6DFA">
        <w:rPr>
          <w:rFonts w:ascii="Times New Roman" w:hAnsi="Times New Roman"/>
          <w:sz w:val="28"/>
          <w:szCs w:val="28"/>
        </w:rPr>
        <w:t>елью снижения транспортных расходов, устранения необходимости летнего «досрочного» завоза дизельного топлива</w:t>
      </w:r>
      <w:r w:rsidR="009A5E75" w:rsidRPr="00ED6DFA">
        <w:rPr>
          <w:rFonts w:ascii="Times New Roman" w:hAnsi="Times New Roman"/>
          <w:sz w:val="28"/>
          <w:szCs w:val="28"/>
        </w:rPr>
        <w:t xml:space="preserve"> и</w:t>
      </w:r>
      <w:r w:rsidR="009A5E75">
        <w:rPr>
          <w:rFonts w:ascii="Times New Roman" w:hAnsi="Times New Roman"/>
          <w:sz w:val="28"/>
          <w:szCs w:val="28"/>
        </w:rPr>
        <w:t> </w:t>
      </w:r>
      <w:r w:rsidR="009A5E75" w:rsidRPr="00ED6DFA">
        <w:rPr>
          <w:rFonts w:ascii="Times New Roman" w:hAnsi="Times New Roman"/>
          <w:sz w:val="28"/>
          <w:szCs w:val="28"/>
        </w:rPr>
        <w:t>у</w:t>
      </w:r>
      <w:r w:rsidRPr="00ED6DFA">
        <w:rPr>
          <w:rFonts w:ascii="Times New Roman" w:hAnsi="Times New Roman"/>
          <w:sz w:val="28"/>
          <w:szCs w:val="28"/>
        </w:rPr>
        <w:t>гля.</w:t>
      </w:r>
    </w:p>
    <w:p w14:paraId="431FF7D8" w14:textId="77777777" w:rsidR="003A7901" w:rsidRPr="003A7901" w:rsidRDefault="003A7901" w:rsidP="003A7901">
      <w:pPr>
        <w:spacing w:after="0" w:line="240" w:lineRule="auto"/>
        <w:rPr>
          <w:rFonts w:ascii="Times New Roman" w:hAnsi="Times New Roman"/>
          <w:sz w:val="16"/>
          <w:szCs w:val="16"/>
          <w:lang w:eastAsia="ru-RU"/>
        </w:rPr>
      </w:pPr>
    </w:p>
    <w:p w14:paraId="3C73EC87" w14:textId="77777777" w:rsidR="003A7901" w:rsidRPr="008E673A" w:rsidRDefault="003A7901" w:rsidP="00C54EF1">
      <w:pPr>
        <w:pStyle w:val="3"/>
        <w:numPr>
          <w:ilvl w:val="2"/>
          <w:numId w:val="56"/>
        </w:numPr>
        <w:tabs>
          <w:tab w:val="left" w:pos="1418"/>
        </w:tabs>
        <w:spacing w:before="120"/>
        <w:ind w:left="1418" w:hanging="698"/>
        <w:jc w:val="both"/>
        <w:rPr>
          <w:rFonts w:ascii="Times New Roman" w:hAnsi="Times New Roman"/>
          <w:sz w:val="28"/>
        </w:rPr>
      </w:pPr>
      <w:bookmarkStart w:id="312" w:name="_Toc468971960"/>
      <w:bookmarkStart w:id="313" w:name="_Toc475037126"/>
      <w:bookmarkStart w:id="314" w:name="_Toc44393745"/>
      <w:r w:rsidRPr="008E673A">
        <w:rPr>
          <w:rFonts w:ascii="Times New Roman" w:hAnsi="Times New Roman"/>
          <w:sz w:val="28"/>
        </w:rPr>
        <w:t>Связь</w:t>
      </w:r>
      <w:bookmarkEnd w:id="312"/>
      <w:bookmarkEnd w:id="313"/>
      <w:bookmarkEnd w:id="314"/>
    </w:p>
    <w:p w14:paraId="4645CB1D" w14:textId="77777777" w:rsidR="003A7901" w:rsidRPr="003A7901" w:rsidRDefault="003A7901" w:rsidP="003A7901">
      <w:pPr>
        <w:spacing w:after="0" w:line="240" w:lineRule="auto"/>
        <w:rPr>
          <w:rFonts w:ascii="Times New Roman" w:hAnsi="Times New Roman"/>
          <w:sz w:val="16"/>
          <w:szCs w:val="16"/>
          <w:lang w:eastAsia="ru-RU"/>
        </w:rPr>
      </w:pPr>
    </w:p>
    <w:p w14:paraId="7E8DE9BA" w14:textId="77777777" w:rsidR="003A7901" w:rsidRPr="003A7901" w:rsidRDefault="003A7901" w:rsidP="003A7901">
      <w:pPr>
        <w:spacing w:after="0" w:line="240" w:lineRule="auto"/>
        <w:rPr>
          <w:rFonts w:ascii="Times New Roman" w:hAnsi="Times New Roman"/>
          <w:sz w:val="16"/>
          <w:szCs w:val="16"/>
          <w:lang w:eastAsia="ru-RU"/>
        </w:rPr>
      </w:pPr>
    </w:p>
    <w:p w14:paraId="254C8EBD" w14:textId="4803E2D1" w:rsidR="00C150B0" w:rsidRPr="00C150B0" w:rsidRDefault="00C150B0" w:rsidP="00C150B0">
      <w:pPr>
        <w:spacing w:after="0" w:line="240" w:lineRule="auto"/>
        <w:ind w:firstLine="709"/>
        <w:jc w:val="both"/>
        <w:rPr>
          <w:rFonts w:ascii="Times New Roman" w:hAnsi="Times New Roman"/>
          <w:sz w:val="28"/>
          <w:szCs w:val="28"/>
        </w:rPr>
      </w:pPr>
      <w:r w:rsidRPr="00C150B0">
        <w:rPr>
          <w:rFonts w:ascii="Times New Roman" w:hAnsi="Times New Roman"/>
          <w:sz w:val="28"/>
          <w:szCs w:val="28"/>
        </w:rPr>
        <w:t>Раздел выполнен</w:t>
      </w:r>
      <w:r w:rsidR="009A5E75" w:rsidRPr="00C150B0">
        <w:rPr>
          <w:rFonts w:ascii="Times New Roman" w:hAnsi="Times New Roman"/>
          <w:sz w:val="28"/>
          <w:szCs w:val="28"/>
        </w:rPr>
        <w:t xml:space="preserve"> в</w:t>
      </w:r>
      <w:r w:rsidR="009A5E75">
        <w:rPr>
          <w:rFonts w:ascii="Times New Roman" w:hAnsi="Times New Roman"/>
          <w:sz w:val="28"/>
          <w:szCs w:val="28"/>
        </w:rPr>
        <w:t> </w:t>
      </w:r>
      <w:r w:rsidR="009A5E75" w:rsidRPr="00C150B0">
        <w:rPr>
          <w:rFonts w:ascii="Times New Roman" w:hAnsi="Times New Roman"/>
          <w:sz w:val="28"/>
          <w:szCs w:val="28"/>
        </w:rPr>
        <w:t>с</w:t>
      </w:r>
      <w:r w:rsidRPr="00C150B0">
        <w:rPr>
          <w:rFonts w:ascii="Times New Roman" w:hAnsi="Times New Roman"/>
          <w:sz w:val="28"/>
          <w:szCs w:val="28"/>
        </w:rPr>
        <w:t>оответствии</w:t>
      </w:r>
      <w:r w:rsidR="009A5E75" w:rsidRPr="00C150B0">
        <w:rPr>
          <w:rFonts w:ascii="Times New Roman" w:hAnsi="Times New Roman"/>
          <w:sz w:val="28"/>
          <w:szCs w:val="28"/>
        </w:rPr>
        <w:t xml:space="preserve"> с</w:t>
      </w:r>
      <w:r w:rsidR="009A5E75">
        <w:rPr>
          <w:rFonts w:ascii="Times New Roman" w:hAnsi="Times New Roman"/>
          <w:sz w:val="28"/>
          <w:szCs w:val="28"/>
        </w:rPr>
        <w:t> </w:t>
      </w:r>
      <w:r w:rsidR="009A5E75" w:rsidRPr="00C150B0">
        <w:rPr>
          <w:rFonts w:ascii="Times New Roman" w:hAnsi="Times New Roman"/>
          <w:sz w:val="28"/>
          <w:szCs w:val="28"/>
        </w:rPr>
        <w:t>д</w:t>
      </w:r>
      <w:r w:rsidRPr="00C150B0">
        <w:rPr>
          <w:rFonts w:ascii="Times New Roman" w:hAnsi="Times New Roman"/>
          <w:sz w:val="28"/>
          <w:szCs w:val="28"/>
        </w:rPr>
        <w:t>ействующими нормативными документами.</w:t>
      </w:r>
    </w:p>
    <w:p w14:paraId="050CC068" w14:textId="7016757A"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Генеральным планом</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асчётный срок предусматривается развитие основного комплекса электрической связи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елекоммуникаций, включающего</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ебя:</w:t>
      </w:r>
    </w:p>
    <w:p w14:paraId="553DFDCB"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мобильную (сотовую связь), радиотелефонную связь;</w:t>
      </w:r>
    </w:p>
    <w:p w14:paraId="463E2E6F" w14:textId="10614638"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цифровые коммуникационные информационные сети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истемы передачи данных;</w:t>
      </w:r>
    </w:p>
    <w:p w14:paraId="5A88426C"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радиовещание;</w:t>
      </w:r>
    </w:p>
    <w:p w14:paraId="38690ADE"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телевизионное вещание.</w:t>
      </w:r>
    </w:p>
    <w:p w14:paraId="30D2B420" w14:textId="24D2D714"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Важным моментом</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овременном этапе является развитие информационных телекоммуникационных сетей</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етей передачи данных (мультисервисная сеть)</w:t>
      </w:r>
      <w:r w:rsidR="009A5E75" w:rsidRPr="003A7901">
        <w:rPr>
          <w:rFonts w:ascii="Times New Roman" w:hAnsi="Times New Roman"/>
          <w:sz w:val="28"/>
          <w:szCs w:val="28"/>
        </w:rPr>
        <w:t xml:space="preserve"> с</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редоставлением населению различных мультимедийных услуг, включая услуги доступа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еть «Интернет». Мультисервисная сеть позволит предоставить населению</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рганизациям пакет услуг голосовой телефонии, высокоскоростного доступа</w:t>
      </w:r>
      <w:r w:rsidR="009A5E75" w:rsidRPr="003A7901">
        <w:rPr>
          <w:rFonts w:ascii="Times New Roman" w:hAnsi="Times New Roman"/>
          <w:sz w:val="28"/>
          <w:szCs w:val="28"/>
        </w:rPr>
        <w:t xml:space="preserve"> к</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ети Интернет</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у</w:t>
      </w:r>
      <w:r w:rsidRPr="003A7901">
        <w:rPr>
          <w:rFonts w:ascii="Times New Roman" w:hAnsi="Times New Roman"/>
          <w:sz w:val="28"/>
          <w:szCs w:val="28"/>
        </w:rPr>
        <w:t>слуг IPTV</w:t>
      </w:r>
      <w:r w:rsidRPr="003A7901">
        <w:rPr>
          <w:rFonts w:ascii="Times New Roman" w:hAnsi="Times New Roman"/>
          <w:sz w:val="28"/>
          <w:szCs w:val="28"/>
          <w:vertAlign w:val="superscript"/>
        </w:rPr>
        <w:footnoteReference w:id="12"/>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о</w:t>
      </w:r>
      <w:r w:rsidRPr="003A7901">
        <w:rPr>
          <w:rFonts w:ascii="Times New Roman" w:hAnsi="Times New Roman"/>
          <w:sz w:val="28"/>
          <w:szCs w:val="28"/>
        </w:rPr>
        <w:t>дному проводу.</w:t>
      </w:r>
    </w:p>
    <w:p w14:paraId="1E55026C" w14:textId="2625F7B2" w:rsidR="003A7901" w:rsidRPr="003A7901" w:rsidRDefault="003A7901" w:rsidP="003A7901">
      <w:pPr>
        <w:spacing w:after="0" w:line="240" w:lineRule="auto"/>
        <w:ind w:firstLine="709"/>
        <w:jc w:val="both"/>
        <w:rPr>
          <w:rFonts w:ascii="Times New Roman" w:hAnsi="Times New Roman"/>
          <w:sz w:val="28"/>
          <w:szCs w:val="28"/>
        </w:rPr>
      </w:pPr>
      <w:r w:rsidRPr="003A7901">
        <w:rPr>
          <w:rFonts w:ascii="Times New Roman" w:hAnsi="Times New Roman"/>
          <w:sz w:val="28"/>
          <w:szCs w:val="28"/>
        </w:rPr>
        <w:t>Основные мероприятия</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азвитию телефонной сети следующие:</w:t>
      </w:r>
    </w:p>
    <w:p w14:paraId="3E4AB80F" w14:textId="784F3566"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создание</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азвитие информационных телекоммуникационных сетей передачи данных;</w:t>
      </w:r>
    </w:p>
    <w:p w14:paraId="5383F496" w14:textId="77777777" w:rsidR="003A7901" w:rsidRPr="003A7901" w:rsidRDefault="003A7901" w:rsidP="003A7901">
      <w:pPr>
        <w:numPr>
          <w:ilvl w:val="0"/>
          <w:numId w:val="14"/>
        </w:numPr>
        <w:tabs>
          <w:tab w:val="clear" w:pos="1429"/>
          <w:tab w:val="left" w:pos="1134"/>
        </w:tabs>
        <w:spacing w:after="0" w:line="240" w:lineRule="auto"/>
        <w:ind w:left="1134"/>
        <w:jc w:val="both"/>
        <w:rPr>
          <w:rFonts w:ascii="Times New Roman" w:hAnsi="Times New Roman"/>
          <w:sz w:val="28"/>
          <w:szCs w:val="28"/>
        </w:rPr>
      </w:pPr>
      <w:r w:rsidRPr="003A7901">
        <w:rPr>
          <w:rFonts w:ascii="Times New Roman" w:hAnsi="Times New Roman"/>
          <w:sz w:val="28"/>
          <w:szCs w:val="28"/>
        </w:rPr>
        <w:t>расширение мультимедийных услуг, предоставляемых населению, включая «Интернет».</w:t>
      </w:r>
    </w:p>
    <w:p w14:paraId="1F0CD352" w14:textId="5A238891" w:rsidR="00BE1DE4" w:rsidRDefault="00C150B0" w:rsidP="00BE1DE4">
      <w:pPr>
        <w:spacing w:after="0" w:line="240" w:lineRule="auto"/>
        <w:ind w:firstLine="709"/>
        <w:jc w:val="both"/>
        <w:rPr>
          <w:rFonts w:ascii="Times New Roman" w:hAnsi="Times New Roman"/>
          <w:sz w:val="28"/>
          <w:szCs w:val="28"/>
        </w:rPr>
      </w:pPr>
      <w:r w:rsidRPr="00C150B0">
        <w:rPr>
          <w:rFonts w:ascii="Times New Roman" w:hAnsi="Times New Roman"/>
          <w:sz w:val="28"/>
          <w:szCs w:val="28"/>
        </w:rPr>
        <w:t>Ёмкость сети связи общего пользования определена</w:t>
      </w:r>
      <w:r w:rsidR="009A5E75" w:rsidRPr="00C150B0">
        <w:rPr>
          <w:rFonts w:ascii="Times New Roman" w:hAnsi="Times New Roman"/>
          <w:sz w:val="28"/>
          <w:szCs w:val="28"/>
        </w:rPr>
        <w:t xml:space="preserve"> из</w:t>
      </w:r>
      <w:r w:rsidR="009A5E75">
        <w:rPr>
          <w:rFonts w:ascii="Times New Roman" w:hAnsi="Times New Roman"/>
          <w:sz w:val="28"/>
          <w:szCs w:val="28"/>
        </w:rPr>
        <w:t> </w:t>
      </w:r>
      <w:r w:rsidR="009A5E75" w:rsidRPr="00C150B0">
        <w:rPr>
          <w:rFonts w:ascii="Times New Roman" w:hAnsi="Times New Roman"/>
          <w:sz w:val="28"/>
          <w:szCs w:val="28"/>
        </w:rPr>
        <w:t>р</w:t>
      </w:r>
      <w:r w:rsidRPr="00C150B0">
        <w:rPr>
          <w:rFonts w:ascii="Times New Roman" w:hAnsi="Times New Roman"/>
          <w:sz w:val="28"/>
          <w:szCs w:val="28"/>
        </w:rPr>
        <w:t>асчёта 100 % обеспечения квартирного сектора широкополосным доступом</w:t>
      </w:r>
      <w:r w:rsidR="009A5E75" w:rsidRPr="00C150B0">
        <w:rPr>
          <w:rFonts w:ascii="Times New Roman" w:hAnsi="Times New Roman"/>
          <w:sz w:val="28"/>
          <w:szCs w:val="28"/>
        </w:rPr>
        <w:t xml:space="preserve"> в</w:t>
      </w:r>
      <w:r w:rsidR="009A5E75">
        <w:rPr>
          <w:rFonts w:ascii="Times New Roman" w:hAnsi="Times New Roman"/>
          <w:sz w:val="28"/>
          <w:szCs w:val="28"/>
        </w:rPr>
        <w:t> </w:t>
      </w:r>
      <w:r w:rsidR="009A5E75" w:rsidRPr="00C150B0">
        <w:rPr>
          <w:rFonts w:ascii="Times New Roman" w:hAnsi="Times New Roman"/>
          <w:sz w:val="28"/>
          <w:szCs w:val="28"/>
        </w:rPr>
        <w:t>и</w:t>
      </w:r>
      <w:r w:rsidRPr="00C150B0">
        <w:rPr>
          <w:rFonts w:ascii="Times New Roman" w:hAnsi="Times New Roman"/>
          <w:sz w:val="28"/>
          <w:szCs w:val="28"/>
        </w:rPr>
        <w:t xml:space="preserve">нтернет, кабельным телевидением, услугами IP-телефонии (при установке одной точки доступа для одной квартиры). Количество точек доступа для общественной застройки принято равным </w:t>
      </w:r>
      <w:r w:rsidRPr="00C150B0">
        <w:rPr>
          <w:rFonts w:ascii="Times New Roman" w:hAnsi="Times New Roman"/>
          <w:sz w:val="28"/>
          <w:szCs w:val="28"/>
        </w:rPr>
        <w:lastRenderedPageBreak/>
        <w:t>20 %</w:t>
      </w:r>
      <w:r w:rsidR="009A5E75" w:rsidRPr="00C150B0">
        <w:rPr>
          <w:rFonts w:ascii="Times New Roman" w:hAnsi="Times New Roman"/>
          <w:sz w:val="28"/>
          <w:szCs w:val="28"/>
        </w:rPr>
        <w:t xml:space="preserve"> от</w:t>
      </w:r>
      <w:r w:rsidR="009A5E75">
        <w:rPr>
          <w:rFonts w:ascii="Times New Roman" w:hAnsi="Times New Roman"/>
          <w:sz w:val="28"/>
          <w:szCs w:val="28"/>
        </w:rPr>
        <w:t> </w:t>
      </w:r>
      <w:r w:rsidR="009A5E75" w:rsidRPr="00C150B0">
        <w:rPr>
          <w:rFonts w:ascii="Times New Roman" w:hAnsi="Times New Roman"/>
          <w:sz w:val="28"/>
          <w:szCs w:val="28"/>
        </w:rPr>
        <w:t>о</w:t>
      </w:r>
      <w:r w:rsidRPr="00C150B0">
        <w:rPr>
          <w:rFonts w:ascii="Times New Roman" w:hAnsi="Times New Roman"/>
          <w:sz w:val="28"/>
          <w:szCs w:val="28"/>
        </w:rPr>
        <w:t xml:space="preserve">бщего числа абонентов. </w:t>
      </w:r>
      <w:r w:rsidR="00BE1DE4" w:rsidRPr="00C150B0">
        <w:rPr>
          <w:rFonts w:ascii="Times New Roman" w:hAnsi="Times New Roman"/>
          <w:sz w:val="28"/>
          <w:szCs w:val="28"/>
        </w:rPr>
        <w:t>Расчёт ёмкости телефонной связи общего пользования на</w:t>
      </w:r>
      <w:r w:rsidR="00BE1DE4">
        <w:rPr>
          <w:rFonts w:ascii="Times New Roman" w:hAnsi="Times New Roman"/>
          <w:sz w:val="28"/>
          <w:szCs w:val="28"/>
        </w:rPr>
        <w:t> </w:t>
      </w:r>
      <w:r w:rsidR="00BE1DE4" w:rsidRPr="00C150B0">
        <w:rPr>
          <w:rFonts w:ascii="Times New Roman" w:hAnsi="Times New Roman"/>
          <w:sz w:val="28"/>
          <w:szCs w:val="28"/>
        </w:rPr>
        <w:t>расчётный срок (20</w:t>
      </w:r>
      <w:r w:rsidR="00BE1DE4">
        <w:rPr>
          <w:rFonts w:ascii="Times New Roman" w:hAnsi="Times New Roman"/>
          <w:sz w:val="28"/>
          <w:szCs w:val="28"/>
        </w:rPr>
        <w:t>40</w:t>
      </w:r>
      <w:r w:rsidR="00BE1DE4" w:rsidRPr="00C150B0">
        <w:rPr>
          <w:rFonts w:ascii="Times New Roman" w:hAnsi="Times New Roman"/>
          <w:sz w:val="28"/>
          <w:szCs w:val="28"/>
        </w:rPr>
        <w:t xml:space="preserve"> год) представлен ниже (</w:t>
      </w:r>
      <w:r w:rsidR="00BE1DE4">
        <w:rPr>
          <w:rFonts w:ascii="Times New Roman" w:hAnsi="Times New Roman"/>
          <w:sz w:val="28"/>
          <w:szCs w:val="28"/>
        </w:rPr>
        <w:t xml:space="preserve">таблица </w:t>
      </w:r>
      <w:r w:rsidR="00BE1DE4">
        <w:rPr>
          <w:rFonts w:ascii="Times New Roman" w:hAnsi="Times New Roman"/>
          <w:sz w:val="28"/>
          <w:szCs w:val="28"/>
        </w:rPr>
        <w:fldChar w:fldCharType="begin"/>
      </w:r>
      <w:r w:rsidR="00BE1DE4">
        <w:rPr>
          <w:rFonts w:ascii="Times New Roman" w:hAnsi="Times New Roman"/>
          <w:sz w:val="28"/>
          <w:szCs w:val="28"/>
        </w:rPr>
        <w:instrText xml:space="preserve"> REF Tbl_Svyaz \h </w:instrText>
      </w:r>
      <w:r w:rsidR="00BE1DE4">
        <w:rPr>
          <w:rFonts w:ascii="Times New Roman" w:hAnsi="Times New Roman"/>
          <w:sz w:val="28"/>
          <w:szCs w:val="28"/>
        </w:rPr>
      </w:r>
      <w:r w:rsidR="00BE1DE4">
        <w:rPr>
          <w:rFonts w:ascii="Times New Roman" w:hAnsi="Times New Roman"/>
          <w:sz w:val="28"/>
          <w:szCs w:val="28"/>
        </w:rPr>
        <w:fldChar w:fldCharType="separate"/>
      </w:r>
      <w:r w:rsidR="00CE1A47">
        <w:rPr>
          <w:rFonts w:ascii="Times New Roman" w:eastAsia="Times New Roman" w:hAnsi="Times New Roman"/>
          <w:noProof/>
          <w:sz w:val="28"/>
          <w:szCs w:val="28"/>
          <w:lang w:bidi="en-US"/>
        </w:rPr>
        <w:t>53</w:t>
      </w:r>
      <w:r w:rsidR="00BE1DE4">
        <w:rPr>
          <w:rFonts w:ascii="Times New Roman" w:hAnsi="Times New Roman"/>
          <w:sz w:val="28"/>
          <w:szCs w:val="28"/>
        </w:rPr>
        <w:fldChar w:fldCharType="end"/>
      </w:r>
      <w:r w:rsidR="00BE1DE4" w:rsidRPr="00C150B0">
        <w:rPr>
          <w:rFonts w:ascii="Times New Roman" w:hAnsi="Times New Roman"/>
          <w:sz w:val="28"/>
          <w:szCs w:val="28"/>
        </w:rPr>
        <w:t>).</w:t>
      </w:r>
    </w:p>
    <w:p w14:paraId="23B5A49D" w14:textId="77777777" w:rsidR="00AF3690" w:rsidRDefault="00AF3690" w:rsidP="00E50CB4">
      <w:pPr>
        <w:autoSpaceDE w:val="0"/>
        <w:autoSpaceDN w:val="0"/>
        <w:adjustRightInd w:val="0"/>
        <w:spacing w:after="0" w:line="240" w:lineRule="auto"/>
        <w:ind w:firstLine="709"/>
        <w:jc w:val="right"/>
        <w:rPr>
          <w:rFonts w:ascii="Times New Roman" w:eastAsia="Times New Roman" w:hAnsi="Times New Roman"/>
          <w:sz w:val="28"/>
          <w:szCs w:val="28"/>
          <w:lang w:eastAsia="ru-RU"/>
        </w:rPr>
      </w:pPr>
    </w:p>
    <w:p w14:paraId="5A82A7A3" w14:textId="77777777" w:rsidR="00AF3690" w:rsidRDefault="00AF3690" w:rsidP="00E50CB4">
      <w:pPr>
        <w:autoSpaceDE w:val="0"/>
        <w:autoSpaceDN w:val="0"/>
        <w:adjustRightInd w:val="0"/>
        <w:spacing w:after="0" w:line="240" w:lineRule="auto"/>
        <w:ind w:firstLine="709"/>
        <w:jc w:val="right"/>
        <w:rPr>
          <w:rFonts w:ascii="Times New Roman" w:eastAsia="Times New Roman" w:hAnsi="Times New Roman"/>
          <w:sz w:val="28"/>
          <w:szCs w:val="28"/>
          <w:lang w:eastAsia="ru-RU"/>
        </w:rPr>
      </w:pPr>
    </w:p>
    <w:p w14:paraId="2A1203F5" w14:textId="6A776A88" w:rsidR="00E50CB4" w:rsidRPr="003A7901" w:rsidRDefault="00E50CB4" w:rsidP="00E50CB4">
      <w:pPr>
        <w:autoSpaceDE w:val="0"/>
        <w:autoSpaceDN w:val="0"/>
        <w:adjustRightInd w:val="0"/>
        <w:spacing w:after="0" w:line="240" w:lineRule="auto"/>
        <w:ind w:firstLine="709"/>
        <w:jc w:val="right"/>
        <w:rPr>
          <w:rFonts w:ascii="Times New Roman" w:eastAsia="Times New Roman" w:hAnsi="Times New Roman"/>
          <w:sz w:val="28"/>
          <w:szCs w:val="28"/>
          <w:lang w:eastAsia="ru-RU"/>
        </w:rPr>
      </w:pPr>
      <w:r w:rsidRPr="003A7901">
        <w:rPr>
          <w:rFonts w:ascii="Times New Roman" w:eastAsia="Times New Roman" w:hAnsi="Times New Roman"/>
          <w:sz w:val="28"/>
          <w:szCs w:val="28"/>
          <w:lang w:eastAsia="ru-RU"/>
        </w:rPr>
        <w:t xml:space="preserve">Таблица </w:t>
      </w:r>
      <w:bookmarkStart w:id="315" w:name="Tbl_Svyaz"/>
      <w:r w:rsidRPr="003A7901">
        <w:rPr>
          <w:rFonts w:ascii="Times New Roman" w:eastAsia="Times New Roman" w:hAnsi="Times New Roman"/>
          <w:sz w:val="28"/>
          <w:szCs w:val="28"/>
          <w:lang w:bidi="en-US"/>
        </w:rPr>
        <w:fldChar w:fldCharType="begin"/>
      </w:r>
      <w:r w:rsidRPr="003A7901">
        <w:rPr>
          <w:rFonts w:ascii="Times New Roman" w:eastAsia="Times New Roman" w:hAnsi="Times New Roman"/>
          <w:sz w:val="28"/>
          <w:szCs w:val="28"/>
          <w:lang w:bidi="en-US"/>
        </w:rPr>
        <w:instrText xml:space="preserve"> SEQ Таблица \* ARABIC </w:instrText>
      </w:r>
      <w:r w:rsidRPr="003A7901">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53</w:t>
      </w:r>
      <w:r w:rsidRPr="003A7901">
        <w:rPr>
          <w:rFonts w:ascii="Times New Roman" w:eastAsia="Times New Roman" w:hAnsi="Times New Roman"/>
          <w:sz w:val="28"/>
          <w:szCs w:val="28"/>
          <w:lang w:bidi="en-US"/>
        </w:rPr>
        <w:fldChar w:fldCharType="end"/>
      </w:r>
      <w:bookmarkEnd w:id="315"/>
    </w:p>
    <w:p w14:paraId="102E9A0F" w14:textId="77777777" w:rsidR="00E50CB4" w:rsidRDefault="00E50CB4" w:rsidP="00E50CB4">
      <w:pPr>
        <w:spacing w:line="240" w:lineRule="auto"/>
        <w:jc w:val="center"/>
        <w:rPr>
          <w:rFonts w:ascii="Times New Roman" w:hAnsi="Times New Roman"/>
          <w:color w:val="000000"/>
          <w:sz w:val="28"/>
          <w:szCs w:val="28"/>
        </w:rPr>
      </w:pPr>
      <w:r w:rsidRPr="00F34EFB">
        <w:rPr>
          <w:rFonts w:ascii="Times New Roman" w:hAnsi="Times New Roman"/>
          <w:color w:val="000000"/>
          <w:sz w:val="28"/>
          <w:szCs w:val="28"/>
        </w:rPr>
        <w:t xml:space="preserve">Расчёт ёмкости сети связи общего пользования </w:t>
      </w:r>
      <w:r w:rsidRPr="005D68DC">
        <w:rPr>
          <w:rFonts w:ascii="Times New Roman" w:hAnsi="Times New Roman"/>
          <w:color w:val="000000"/>
          <w:sz w:val="28"/>
          <w:szCs w:val="28"/>
        </w:rPr>
        <w:t>на</w:t>
      </w:r>
      <w:r>
        <w:rPr>
          <w:rFonts w:ascii="Times New Roman" w:hAnsi="Times New Roman"/>
          <w:color w:val="000000"/>
          <w:sz w:val="28"/>
          <w:szCs w:val="28"/>
        </w:rPr>
        <w:t> </w:t>
      </w:r>
      <w:r w:rsidRPr="005D68DC">
        <w:rPr>
          <w:rFonts w:ascii="Times New Roman" w:hAnsi="Times New Roman"/>
          <w:color w:val="000000"/>
          <w:sz w:val="28"/>
          <w:szCs w:val="28"/>
        </w:rPr>
        <w:t>расчётный срок</w:t>
      </w:r>
      <w:r>
        <w:rPr>
          <w:rFonts w:ascii="Times New Roman" w:hAnsi="Times New Roman"/>
          <w:color w:val="000000"/>
          <w:sz w:val="28"/>
          <w:szCs w:val="28"/>
        </w:rPr>
        <w:t xml:space="preserve"> с учётом </w:t>
      </w:r>
      <w:r w:rsidRPr="00EF5299">
        <w:rPr>
          <w:rFonts w:ascii="Times New Roman" w:hAnsi="Times New Roman"/>
          <w:color w:val="000000"/>
          <w:sz w:val="28"/>
          <w:szCs w:val="28"/>
        </w:rPr>
        <w:t>общественной застройки</w:t>
      </w:r>
      <w:r w:rsidRPr="005D68DC">
        <w:rPr>
          <w:rFonts w:ascii="Times New Roman" w:hAnsi="Times New Roman"/>
          <w:color w:val="000000"/>
          <w:sz w:val="28"/>
          <w:szCs w:val="28"/>
        </w:rPr>
        <w:t xml:space="preserve"> (20</w:t>
      </w:r>
      <w:r>
        <w:rPr>
          <w:rFonts w:ascii="Times New Roman" w:hAnsi="Times New Roman"/>
          <w:color w:val="000000"/>
          <w:sz w:val="28"/>
          <w:szCs w:val="28"/>
        </w:rPr>
        <w:t>40</w:t>
      </w:r>
      <w:r w:rsidRPr="005D68DC">
        <w:rPr>
          <w:rFonts w:ascii="Times New Roman" w:hAnsi="Times New Roman"/>
          <w:color w:val="000000"/>
          <w:sz w:val="28"/>
          <w:szCs w:val="28"/>
        </w:rPr>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2024"/>
        <w:gridCol w:w="2202"/>
        <w:gridCol w:w="1813"/>
        <w:gridCol w:w="1633"/>
      </w:tblGrid>
      <w:tr w:rsidR="00E50CB4" w:rsidRPr="00F17CED" w14:paraId="7F1FE12F" w14:textId="77777777" w:rsidTr="00AF3690">
        <w:trPr>
          <w:trHeight w:val="57"/>
          <w:jc w:val="center"/>
        </w:trPr>
        <w:tc>
          <w:tcPr>
            <w:tcW w:w="2523" w:type="dxa"/>
            <w:vMerge w:val="restart"/>
            <w:shd w:val="clear" w:color="auto" w:fill="auto"/>
            <w:vAlign w:val="center"/>
            <w:hideMark/>
          </w:tcPr>
          <w:p w14:paraId="66D8F2EF"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Наименование муниципальных образований</w:t>
            </w:r>
          </w:p>
        </w:tc>
        <w:tc>
          <w:tcPr>
            <w:tcW w:w="2024" w:type="dxa"/>
            <w:vMerge w:val="restart"/>
            <w:shd w:val="clear" w:color="auto" w:fill="auto"/>
            <w:vAlign w:val="center"/>
            <w:hideMark/>
          </w:tcPr>
          <w:p w14:paraId="2BECB196"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Численность населения на</w:t>
            </w:r>
            <w:r>
              <w:rPr>
                <w:rFonts w:ascii="Times New Roman" w:eastAsia="Times New Roman" w:hAnsi="Times New Roman"/>
                <w:color w:val="000000"/>
                <w:sz w:val="24"/>
                <w:szCs w:val="24"/>
                <w:lang w:eastAsia="ru-RU"/>
              </w:rPr>
              <w:t> </w:t>
            </w:r>
            <w:r w:rsidRPr="00F17CED">
              <w:rPr>
                <w:rFonts w:ascii="Times New Roman" w:eastAsia="Times New Roman" w:hAnsi="Times New Roman"/>
                <w:color w:val="000000"/>
                <w:sz w:val="24"/>
                <w:szCs w:val="24"/>
                <w:lang w:eastAsia="ru-RU"/>
              </w:rPr>
              <w:t>первую очередь, чел.</w:t>
            </w:r>
          </w:p>
        </w:tc>
        <w:tc>
          <w:tcPr>
            <w:tcW w:w="2202" w:type="dxa"/>
            <w:vMerge w:val="restart"/>
            <w:shd w:val="clear" w:color="auto" w:fill="auto"/>
            <w:vAlign w:val="center"/>
            <w:hideMark/>
          </w:tcPr>
          <w:p w14:paraId="32659D83"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Численность населения на</w:t>
            </w:r>
            <w:r>
              <w:rPr>
                <w:rFonts w:ascii="Times New Roman" w:eastAsia="Times New Roman" w:hAnsi="Times New Roman"/>
                <w:color w:val="000000"/>
                <w:sz w:val="24"/>
                <w:szCs w:val="24"/>
                <w:lang w:eastAsia="ru-RU"/>
              </w:rPr>
              <w:t> </w:t>
            </w:r>
            <w:r w:rsidRPr="00F17CED">
              <w:rPr>
                <w:rFonts w:ascii="Times New Roman" w:eastAsia="Times New Roman" w:hAnsi="Times New Roman"/>
                <w:color w:val="000000"/>
                <w:sz w:val="24"/>
                <w:szCs w:val="24"/>
                <w:lang w:eastAsia="ru-RU"/>
              </w:rPr>
              <w:t>расчётный срок, чел.</w:t>
            </w:r>
          </w:p>
        </w:tc>
        <w:tc>
          <w:tcPr>
            <w:tcW w:w="3446" w:type="dxa"/>
            <w:gridSpan w:val="2"/>
            <w:shd w:val="clear" w:color="auto" w:fill="auto"/>
            <w:vAlign w:val="center"/>
            <w:hideMark/>
          </w:tcPr>
          <w:p w14:paraId="7F587225"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Число телефонов, шт.</w:t>
            </w:r>
          </w:p>
        </w:tc>
      </w:tr>
      <w:tr w:rsidR="00E50CB4" w:rsidRPr="00F17CED" w14:paraId="7E8D885F" w14:textId="77777777" w:rsidTr="00AF3690">
        <w:trPr>
          <w:trHeight w:val="57"/>
          <w:jc w:val="center"/>
        </w:trPr>
        <w:tc>
          <w:tcPr>
            <w:tcW w:w="2523" w:type="dxa"/>
            <w:vMerge/>
            <w:shd w:val="clear" w:color="auto" w:fill="auto"/>
            <w:vAlign w:val="center"/>
            <w:hideMark/>
          </w:tcPr>
          <w:p w14:paraId="050ED013" w14:textId="77777777" w:rsidR="00E50CB4" w:rsidRPr="00F17CED" w:rsidRDefault="00E50CB4" w:rsidP="00AF3690">
            <w:pPr>
              <w:spacing w:after="0" w:line="240" w:lineRule="auto"/>
              <w:rPr>
                <w:rFonts w:ascii="Times New Roman" w:eastAsia="Times New Roman" w:hAnsi="Times New Roman"/>
                <w:color w:val="000000"/>
                <w:sz w:val="24"/>
                <w:szCs w:val="24"/>
                <w:lang w:eastAsia="ru-RU"/>
              </w:rPr>
            </w:pPr>
          </w:p>
        </w:tc>
        <w:tc>
          <w:tcPr>
            <w:tcW w:w="2024" w:type="dxa"/>
            <w:vMerge/>
            <w:shd w:val="clear" w:color="auto" w:fill="auto"/>
            <w:vAlign w:val="center"/>
            <w:hideMark/>
          </w:tcPr>
          <w:p w14:paraId="24511018" w14:textId="77777777" w:rsidR="00E50CB4" w:rsidRPr="00F17CED" w:rsidRDefault="00E50CB4" w:rsidP="00AF3690">
            <w:pPr>
              <w:spacing w:after="0" w:line="240" w:lineRule="auto"/>
              <w:rPr>
                <w:rFonts w:ascii="Times New Roman" w:eastAsia="Times New Roman" w:hAnsi="Times New Roman"/>
                <w:color w:val="000000"/>
                <w:sz w:val="24"/>
                <w:szCs w:val="24"/>
                <w:lang w:eastAsia="ru-RU"/>
              </w:rPr>
            </w:pPr>
          </w:p>
        </w:tc>
        <w:tc>
          <w:tcPr>
            <w:tcW w:w="2202" w:type="dxa"/>
            <w:vMerge/>
            <w:shd w:val="clear" w:color="auto" w:fill="auto"/>
            <w:vAlign w:val="center"/>
            <w:hideMark/>
          </w:tcPr>
          <w:p w14:paraId="54E31C1E" w14:textId="77777777" w:rsidR="00E50CB4" w:rsidRPr="00F17CED" w:rsidRDefault="00E50CB4" w:rsidP="00AF3690">
            <w:pPr>
              <w:spacing w:after="0" w:line="240" w:lineRule="auto"/>
              <w:rPr>
                <w:rFonts w:ascii="Times New Roman" w:eastAsia="Times New Roman" w:hAnsi="Times New Roman"/>
                <w:color w:val="000000"/>
                <w:sz w:val="24"/>
                <w:szCs w:val="24"/>
                <w:lang w:eastAsia="ru-RU"/>
              </w:rPr>
            </w:pPr>
          </w:p>
        </w:tc>
        <w:tc>
          <w:tcPr>
            <w:tcW w:w="1813" w:type="dxa"/>
            <w:shd w:val="clear" w:color="auto" w:fill="auto"/>
            <w:vAlign w:val="center"/>
            <w:hideMark/>
          </w:tcPr>
          <w:p w14:paraId="27BA9BF8"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1 очередь</w:t>
            </w:r>
          </w:p>
        </w:tc>
        <w:tc>
          <w:tcPr>
            <w:tcW w:w="1633" w:type="dxa"/>
            <w:shd w:val="clear" w:color="auto" w:fill="auto"/>
            <w:vAlign w:val="center"/>
            <w:hideMark/>
          </w:tcPr>
          <w:p w14:paraId="3CFE303E" w14:textId="77777777" w:rsidR="00E50CB4" w:rsidRPr="00F17CED" w:rsidRDefault="00E50CB4" w:rsidP="00AF3690">
            <w:pPr>
              <w:spacing w:after="0" w:line="240" w:lineRule="auto"/>
              <w:jc w:val="center"/>
              <w:rPr>
                <w:rFonts w:ascii="Times New Roman" w:eastAsia="Times New Roman" w:hAnsi="Times New Roman"/>
                <w:color w:val="000000"/>
                <w:sz w:val="24"/>
                <w:szCs w:val="24"/>
                <w:lang w:eastAsia="ru-RU"/>
              </w:rPr>
            </w:pPr>
            <w:r w:rsidRPr="00F17CED">
              <w:rPr>
                <w:rFonts w:ascii="Times New Roman" w:eastAsia="Times New Roman" w:hAnsi="Times New Roman"/>
                <w:color w:val="000000"/>
                <w:sz w:val="24"/>
                <w:szCs w:val="24"/>
                <w:lang w:eastAsia="ru-RU"/>
              </w:rPr>
              <w:t>Расчётный срок</w:t>
            </w:r>
          </w:p>
        </w:tc>
      </w:tr>
      <w:tr w:rsidR="00BE7819" w:rsidRPr="00F17CED" w14:paraId="60CF8B39" w14:textId="77777777" w:rsidTr="00BE7819">
        <w:trPr>
          <w:trHeight w:val="57"/>
          <w:jc w:val="center"/>
        </w:trPr>
        <w:tc>
          <w:tcPr>
            <w:tcW w:w="2523" w:type="dxa"/>
            <w:shd w:val="clear" w:color="auto" w:fill="auto"/>
            <w:vAlign w:val="center"/>
            <w:hideMark/>
          </w:tcPr>
          <w:p w14:paraId="16B59A27" w14:textId="2A3878EF"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с. Нагорное</w:t>
            </w:r>
          </w:p>
        </w:tc>
        <w:tc>
          <w:tcPr>
            <w:tcW w:w="2024" w:type="dxa"/>
            <w:shd w:val="clear" w:color="auto" w:fill="auto"/>
            <w:hideMark/>
          </w:tcPr>
          <w:p w14:paraId="4FE78489" w14:textId="10C54A8D" w:rsidR="00BE7819" w:rsidRPr="00F17CED"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1 492</w:t>
            </w:r>
          </w:p>
        </w:tc>
        <w:tc>
          <w:tcPr>
            <w:tcW w:w="2202" w:type="dxa"/>
            <w:shd w:val="clear" w:color="auto" w:fill="auto"/>
            <w:hideMark/>
          </w:tcPr>
          <w:p w14:paraId="7FD468B6" w14:textId="03676EBB" w:rsidR="00BE7819" w:rsidRPr="00F17CED"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1 523</w:t>
            </w:r>
          </w:p>
        </w:tc>
        <w:tc>
          <w:tcPr>
            <w:tcW w:w="1813" w:type="dxa"/>
            <w:shd w:val="clear" w:color="auto" w:fill="auto"/>
            <w:hideMark/>
          </w:tcPr>
          <w:p w14:paraId="12C2125E" w14:textId="1EAC621D" w:rsidR="00BE7819" w:rsidRPr="00F17CED"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597</w:t>
            </w:r>
          </w:p>
        </w:tc>
        <w:tc>
          <w:tcPr>
            <w:tcW w:w="1633" w:type="dxa"/>
            <w:shd w:val="clear" w:color="auto" w:fill="auto"/>
            <w:hideMark/>
          </w:tcPr>
          <w:p w14:paraId="3A476A8E" w14:textId="70158E9F" w:rsidR="00BE7819" w:rsidRPr="00F17CED"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609</w:t>
            </w:r>
          </w:p>
        </w:tc>
      </w:tr>
      <w:tr w:rsidR="00BE7819" w:rsidRPr="00F17CED" w14:paraId="24C6F89B" w14:textId="77777777" w:rsidTr="00BE7819">
        <w:trPr>
          <w:trHeight w:val="57"/>
          <w:jc w:val="center"/>
        </w:trPr>
        <w:tc>
          <w:tcPr>
            <w:tcW w:w="2523" w:type="dxa"/>
            <w:shd w:val="clear" w:color="auto" w:fill="auto"/>
            <w:vAlign w:val="center"/>
          </w:tcPr>
          <w:p w14:paraId="68485C61" w14:textId="060D58BC"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д. Помельцево</w:t>
            </w:r>
          </w:p>
        </w:tc>
        <w:tc>
          <w:tcPr>
            <w:tcW w:w="2024" w:type="dxa"/>
            <w:shd w:val="clear" w:color="auto" w:fill="auto"/>
          </w:tcPr>
          <w:p w14:paraId="3B0CD5E5" w14:textId="4911D839"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255</w:t>
            </w:r>
          </w:p>
        </w:tc>
        <w:tc>
          <w:tcPr>
            <w:tcW w:w="2202" w:type="dxa"/>
            <w:shd w:val="clear" w:color="auto" w:fill="auto"/>
          </w:tcPr>
          <w:p w14:paraId="7676982A" w14:textId="4CA0D7D3"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261</w:t>
            </w:r>
          </w:p>
        </w:tc>
        <w:tc>
          <w:tcPr>
            <w:tcW w:w="1813" w:type="dxa"/>
            <w:shd w:val="clear" w:color="auto" w:fill="auto"/>
          </w:tcPr>
          <w:p w14:paraId="3EB88BA1" w14:textId="5184A0AE"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102</w:t>
            </w:r>
          </w:p>
        </w:tc>
        <w:tc>
          <w:tcPr>
            <w:tcW w:w="1633" w:type="dxa"/>
            <w:shd w:val="clear" w:color="auto" w:fill="auto"/>
          </w:tcPr>
          <w:p w14:paraId="48D16971" w14:textId="681503AF"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104</w:t>
            </w:r>
          </w:p>
        </w:tc>
      </w:tr>
      <w:tr w:rsidR="00BE7819" w:rsidRPr="00F17CED" w14:paraId="2DC3E1CB" w14:textId="77777777" w:rsidTr="00BE7819">
        <w:trPr>
          <w:trHeight w:val="57"/>
          <w:jc w:val="center"/>
        </w:trPr>
        <w:tc>
          <w:tcPr>
            <w:tcW w:w="2523" w:type="dxa"/>
            <w:shd w:val="clear" w:color="auto" w:fill="auto"/>
            <w:vAlign w:val="center"/>
          </w:tcPr>
          <w:p w14:paraId="06EAC9D2" w14:textId="093B2D90"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д. Сартаково</w:t>
            </w:r>
          </w:p>
        </w:tc>
        <w:tc>
          <w:tcPr>
            <w:tcW w:w="2024" w:type="dxa"/>
            <w:shd w:val="clear" w:color="auto" w:fill="auto"/>
          </w:tcPr>
          <w:p w14:paraId="784D266C" w14:textId="3E4FB0C0"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37</w:t>
            </w:r>
          </w:p>
        </w:tc>
        <w:tc>
          <w:tcPr>
            <w:tcW w:w="2202" w:type="dxa"/>
            <w:shd w:val="clear" w:color="auto" w:fill="auto"/>
          </w:tcPr>
          <w:p w14:paraId="42C7F2B9" w14:textId="123C7B83"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38</w:t>
            </w:r>
          </w:p>
        </w:tc>
        <w:tc>
          <w:tcPr>
            <w:tcW w:w="1813" w:type="dxa"/>
            <w:shd w:val="clear" w:color="auto" w:fill="auto"/>
          </w:tcPr>
          <w:p w14:paraId="0BB775DB" w14:textId="355B0830"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15</w:t>
            </w:r>
          </w:p>
        </w:tc>
        <w:tc>
          <w:tcPr>
            <w:tcW w:w="1633" w:type="dxa"/>
            <w:shd w:val="clear" w:color="auto" w:fill="auto"/>
          </w:tcPr>
          <w:p w14:paraId="18311373" w14:textId="0055EABD"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15</w:t>
            </w:r>
          </w:p>
        </w:tc>
      </w:tr>
      <w:tr w:rsidR="00BE7819" w:rsidRPr="00F17CED" w14:paraId="2DF6300B" w14:textId="77777777" w:rsidTr="00BE7819">
        <w:trPr>
          <w:trHeight w:val="57"/>
          <w:jc w:val="center"/>
        </w:trPr>
        <w:tc>
          <w:tcPr>
            <w:tcW w:w="2523" w:type="dxa"/>
            <w:shd w:val="clear" w:color="auto" w:fill="auto"/>
            <w:vAlign w:val="center"/>
          </w:tcPr>
          <w:p w14:paraId="76A21F54" w14:textId="7B1B0B34"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д. Морозовка</w:t>
            </w:r>
          </w:p>
        </w:tc>
        <w:tc>
          <w:tcPr>
            <w:tcW w:w="2024" w:type="dxa"/>
            <w:shd w:val="clear" w:color="auto" w:fill="auto"/>
          </w:tcPr>
          <w:p w14:paraId="4498C1BE" w14:textId="5789D316"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42</w:t>
            </w:r>
          </w:p>
        </w:tc>
        <w:tc>
          <w:tcPr>
            <w:tcW w:w="2202" w:type="dxa"/>
            <w:shd w:val="clear" w:color="auto" w:fill="auto"/>
          </w:tcPr>
          <w:p w14:paraId="334D62FA" w14:textId="5D73CB55"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43</w:t>
            </w:r>
          </w:p>
        </w:tc>
        <w:tc>
          <w:tcPr>
            <w:tcW w:w="1813" w:type="dxa"/>
            <w:shd w:val="clear" w:color="auto" w:fill="auto"/>
          </w:tcPr>
          <w:p w14:paraId="3ADAD934" w14:textId="3E4C5BA3"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17</w:t>
            </w:r>
          </w:p>
        </w:tc>
        <w:tc>
          <w:tcPr>
            <w:tcW w:w="1633" w:type="dxa"/>
            <w:shd w:val="clear" w:color="auto" w:fill="auto"/>
          </w:tcPr>
          <w:p w14:paraId="78CB6532" w14:textId="12645B4D"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17</w:t>
            </w:r>
          </w:p>
        </w:tc>
      </w:tr>
      <w:tr w:rsidR="00BE7819" w:rsidRPr="00F17CED" w14:paraId="0BBDD2B4" w14:textId="77777777" w:rsidTr="00BE7819">
        <w:trPr>
          <w:trHeight w:val="57"/>
          <w:jc w:val="center"/>
        </w:trPr>
        <w:tc>
          <w:tcPr>
            <w:tcW w:w="2523" w:type="dxa"/>
            <w:shd w:val="clear" w:color="auto" w:fill="auto"/>
            <w:vAlign w:val="center"/>
          </w:tcPr>
          <w:p w14:paraId="44259253" w14:textId="2F0F5FB5"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д. Марково</w:t>
            </w:r>
          </w:p>
        </w:tc>
        <w:tc>
          <w:tcPr>
            <w:tcW w:w="2024" w:type="dxa"/>
            <w:shd w:val="clear" w:color="auto" w:fill="auto"/>
          </w:tcPr>
          <w:p w14:paraId="706B5BDB" w14:textId="7BD76836"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34</w:t>
            </w:r>
          </w:p>
        </w:tc>
        <w:tc>
          <w:tcPr>
            <w:tcW w:w="2202" w:type="dxa"/>
            <w:shd w:val="clear" w:color="auto" w:fill="auto"/>
          </w:tcPr>
          <w:p w14:paraId="61AFDB5D" w14:textId="11C5C812"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35</w:t>
            </w:r>
          </w:p>
        </w:tc>
        <w:tc>
          <w:tcPr>
            <w:tcW w:w="1813" w:type="dxa"/>
            <w:shd w:val="clear" w:color="auto" w:fill="auto"/>
          </w:tcPr>
          <w:p w14:paraId="327F73E6" w14:textId="6B99161B"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14</w:t>
            </w:r>
          </w:p>
        </w:tc>
        <w:tc>
          <w:tcPr>
            <w:tcW w:w="1633" w:type="dxa"/>
            <w:shd w:val="clear" w:color="auto" w:fill="auto"/>
          </w:tcPr>
          <w:p w14:paraId="5E8E14B8" w14:textId="6AF1F328"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14</w:t>
            </w:r>
          </w:p>
        </w:tc>
      </w:tr>
      <w:tr w:rsidR="00BE7819" w:rsidRPr="00F17CED" w14:paraId="39559D62" w14:textId="77777777" w:rsidTr="00BE7819">
        <w:trPr>
          <w:trHeight w:val="57"/>
          <w:jc w:val="center"/>
        </w:trPr>
        <w:tc>
          <w:tcPr>
            <w:tcW w:w="2523" w:type="dxa"/>
            <w:shd w:val="clear" w:color="auto" w:fill="auto"/>
            <w:vAlign w:val="center"/>
          </w:tcPr>
          <w:p w14:paraId="0DDFDFAF" w14:textId="5F0A2E5B"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п. М. Кайлы</w:t>
            </w:r>
          </w:p>
        </w:tc>
        <w:tc>
          <w:tcPr>
            <w:tcW w:w="2024" w:type="dxa"/>
            <w:shd w:val="clear" w:color="auto" w:fill="auto"/>
          </w:tcPr>
          <w:p w14:paraId="6094FA63" w14:textId="24A13765"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69</w:t>
            </w:r>
          </w:p>
        </w:tc>
        <w:tc>
          <w:tcPr>
            <w:tcW w:w="2202" w:type="dxa"/>
            <w:shd w:val="clear" w:color="auto" w:fill="auto"/>
          </w:tcPr>
          <w:p w14:paraId="4E56A28C" w14:textId="57D6EB77"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70</w:t>
            </w:r>
          </w:p>
        </w:tc>
        <w:tc>
          <w:tcPr>
            <w:tcW w:w="1813" w:type="dxa"/>
            <w:shd w:val="clear" w:color="auto" w:fill="auto"/>
          </w:tcPr>
          <w:p w14:paraId="6CA6B4FD" w14:textId="6B1422E6"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27</w:t>
            </w:r>
          </w:p>
        </w:tc>
        <w:tc>
          <w:tcPr>
            <w:tcW w:w="1633" w:type="dxa"/>
            <w:shd w:val="clear" w:color="auto" w:fill="auto"/>
          </w:tcPr>
          <w:p w14:paraId="527A4FD6" w14:textId="7E8BB641"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28</w:t>
            </w:r>
          </w:p>
        </w:tc>
      </w:tr>
      <w:tr w:rsidR="00BE7819" w:rsidRPr="00F17CED" w14:paraId="36EBBFFE" w14:textId="77777777" w:rsidTr="00BE7819">
        <w:trPr>
          <w:trHeight w:val="57"/>
          <w:jc w:val="center"/>
        </w:trPr>
        <w:tc>
          <w:tcPr>
            <w:tcW w:w="2523" w:type="dxa"/>
            <w:shd w:val="clear" w:color="auto" w:fill="auto"/>
            <w:vAlign w:val="center"/>
          </w:tcPr>
          <w:p w14:paraId="613576B9" w14:textId="50DBE09C"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п. Безымянный</w:t>
            </w:r>
          </w:p>
        </w:tc>
        <w:tc>
          <w:tcPr>
            <w:tcW w:w="2024" w:type="dxa"/>
            <w:shd w:val="clear" w:color="auto" w:fill="auto"/>
          </w:tcPr>
          <w:p w14:paraId="5B18887F" w14:textId="1E44AA66"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0</w:t>
            </w:r>
          </w:p>
        </w:tc>
        <w:tc>
          <w:tcPr>
            <w:tcW w:w="2202" w:type="dxa"/>
            <w:shd w:val="clear" w:color="auto" w:fill="auto"/>
          </w:tcPr>
          <w:p w14:paraId="5739628D" w14:textId="4B49C9D8"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0</w:t>
            </w:r>
          </w:p>
        </w:tc>
        <w:tc>
          <w:tcPr>
            <w:tcW w:w="1813" w:type="dxa"/>
            <w:shd w:val="clear" w:color="auto" w:fill="auto"/>
          </w:tcPr>
          <w:p w14:paraId="4F86A313" w14:textId="68D1458C"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0</w:t>
            </w:r>
          </w:p>
        </w:tc>
        <w:tc>
          <w:tcPr>
            <w:tcW w:w="1633" w:type="dxa"/>
            <w:shd w:val="clear" w:color="auto" w:fill="auto"/>
          </w:tcPr>
          <w:p w14:paraId="7B2AE04C" w14:textId="3F660325"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0</w:t>
            </w:r>
          </w:p>
        </w:tc>
      </w:tr>
      <w:tr w:rsidR="00BE7819" w:rsidRPr="00F17CED" w14:paraId="3A8590E4" w14:textId="77777777" w:rsidTr="00BE7819">
        <w:trPr>
          <w:trHeight w:val="57"/>
          <w:jc w:val="center"/>
        </w:trPr>
        <w:tc>
          <w:tcPr>
            <w:tcW w:w="2523" w:type="dxa"/>
            <w:shd w:val="clear" w:color="auto" w:fill="auto"/>
            <w:vAlign w:val="center"/>
          </w:tcPr>
          <w:p w14:paraId="60FF6D28" w14:textId="479382E0"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п. Заречный</w:t>
            </w:r>
          </w:p>
        </w:tc>
        <w:tc>
          <w:tcPr>
            <w:tcW w:w="2024" w:type="dxa"/>
            <w:shd w:val="clear" w:color="auto" w:fill="auto"/>
          </w:tcPr>
          <w:p w14:paraId="420B7F4F" w14:textId="01109C74"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240</w:t>
            </w:r>
          </w:p>
        </w:tc>
        <w:tc>
          <w:tcPr>
            <w:tcW w:w="2202" w:type="dxa"/>
            <w:shd w:val="clear" w:color="auto" w:fill="auto"/>
          </w:tcPr>
          <w:p w14:paraId="4E1FC321" w14:textId="754EAFC8"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245</w:t>
            </w:r>
          </w:p>
        </w:tc>
        <w:tc>
          <w:tcPr>
            <w:tcW w:w="1813" w:type="dxa"/>
            <w:shd w:val="clear" w:color="auto" w:fill="auto"/>
          </w:tcPr>
          <w:p w14:paraId="338DA321" w14:textId="66BA7AD9"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96</w:t>
            </w:r>
          </w:p>
        </w:tc>
        <w:tc>
          <w:tcPr>
            <w:tcW w:w="1633" w:type="dxa"/>
            <w:shd w:val="clear" w:color="auto" w:fill="auto"/>
          </w:tcPr>
          <w:p w14:paraId="5BB7F02B" w14:textId="1B07D17E"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98</w:t>
            </w:r>
          </w:p>
        </w:tc>
      </w:tr>
      <w:tr w:rsidR="00BE7819" w:rsidRPr="00F17CED" w14:paraId="2EF18DAC" w14:textId="77777777" w:rsidTr="00BE7819">
        <w:trPr>
          <w:trHeight w:val="57"/>
          <w:jc w:val="center"/>
        </w:trPr>
        <w:tc>
          <w:tcPr>
            <w:tcW w:w="2523" w:type="dxa"/>
            <w:shd w:val="clear" w:color="auto" w:fill="auto"/>
            <w:vAlign w:val="center"/>
          </w:tcPr>
          <w:p w14:paraId="75FF2B3B" w14:textId="15FC8F84" w:rsidR="00BE7819" w:rsidRPr="00BE7819" w:rsidRDefault="00BE7819" w:rsidP="00BE7819">
            <w:pPr>
              <w:spacing w:after="0" w:line="240" w:lineRule="auto"/>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Итого</w:t>
            </w:r>
          </w:p>
        </w:tc>
        <w:tc>
          <w:tcPr>
            <w:tcW w:w="2024" w:type="dxa"/>
            <w:shd w:val="clear" w:color="auto" w:fill="auto"/>
          </w:tcPr>
          <w:p w14:paraId="592A701E" w14:textId="151A6C09"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2 170</w:t>
            </w:r>
          </w:p>
        </w:tc>
        <w:tc>
          <w:tcPr>
            <w:tcW w:w="2202" w:type="dxa"/>
            <w:shd w:val="clear" w:color="auto" w:fill="auto"/>
          </w:tcPr>
          <w:p w14:paraId="4C1C0823" w14:textId="31AF47C6"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2 215</w:t>
            </w:r>
          </w:p>
        </w:tc>
        <w:tc>
          <w:tcPr>
            <w:tcW w:w="1813" w:type="dxa"/>
            <w:shd w:val="clear" w:color="auto" w:fill="auto"/>
          </w:tcPr>
          <w:p w14:paraId="6A710D5D" w14:textId="2C613ABE"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868</w:t>
            </w:r>
          </w:p>
        </w:tc>
        <w:tc>
          <w:tcPr>
            <w:tcW w:w="1633" w:type="dxa"/>
            <w:shd w:val="clear" w:color="auto" w:fill="auto"/>
          </w:tcPr>
          <w:p w14:paraId="0E1AA325" w14:textId="29174D43" w:rsidR="00BE7819" w:rsidRPr="00E50CB4" w:rsidRDefault="00BE7819" w:rsidP="00BE7819">
            <w:pPr>
              <w:spacing w:after="0" w:line="240" w:lineRule="auto"/>
              <w:jc w:val="center"/>
              <w:rPr>
                <w:rFonts w:ascii="Times New Roman" w:eastAsia="Times New Roman" w:hAnsi="Times New Roman"/>
                <w:color w:val="000000"/>
                <w:sz w:val="24"/>
                <w:szCs w:val="24"/>
                <w:lang w:eastAsia="ru-RU"/>
              </w:rPr>
            </w:pPr>
            <w:r w:rsidRPr="00BE7819">
              <w:rPr>
                <w:rFonts w:ascii="Times New Roman" w:eastAsia="Times New Roman" w:hAnsi="Times New Roman"/>
                <w:color w:val="000000"/>
                <w:sz w:val="24"/>
                <w:szCs w:val="24"/>
                <w:lang w:eastAsia="ru-RU"/>
              </w:rPr>
              <w:t>886</w:t>
            </w:r>
          </w:p>
        </w:tc>
      </w:tr>
    </w:tbl>
    <w:p w14:paraId="10FEBBC6" w14:textId="77777777" w:rsidR="00E50CB4" w:rsidRDefault="00E50CB4" w:rsidP="00C150B0">
      <w:pPr>
        <w:spacing w:after="0" w:line="240" w:lineRule="auto"/>
        <w:ind w:firstLine="709"/>
        <w:jc w:val="both"/>
        <w:rPr>
          <w:rFonts w:ascii="Times New Roman" w:hAnsi="Times New Roman"/>
          <w:sz w:val="28"/>
          <w:szCs w:val="28"/>
        </w:rPr>
      </w:pPr>
    </w:p>
    <w:p w14:paraId="3DE0D52A" w14:textId="78B3B62E" w:rsidR="00C150B0" w:rsidRPr="00C150B0" w:rsidRDefault="00C150B0" w:rsidP="00C150B0">
      <w:pPr>
        <w:spacing w:after="0" w:line="240" w:lineRule="auto"/>
        <w:ind w:firstLine="709"/>
        <w:jc w:val="both"/>
        <w:rPr>
          <w:rFonts w:ascii="Times New Roman" w:hAnsi="Times New Roman"/>
          <w:sz w:val="28"/>
          <w:szCs w:val="28"/>
        </w:rPr>
      </w:pPr>
      <w:r w:rsidRPr="00C150B0">
        <w:rPr>
          <w:rFonts w:ascii="Times New Roman" w:hAnsi="Times New Roman"/>
          <w:sz w:val="28"/>
          <w:szCs w:val="28"/>
        </w:rPr>
        <w:t xml:space="preserve">С учётом фактической востребованности, ёмкость </w:t>
      </w:r>
      <w:r w:rsidR="00E50CB4" w:rsidRPr="00C150B0">
        <w:rPr>
          <w:rFonts w:ascii="Times New Roman" w:hAnsi="Times New Roman"/>
          <w:sz w:val="28"/>
          <w:szCs w:val="28"/>
        </w:rPr>
        <w:t xml:space="preserve">мультисервисной сети передачи данных </w:t>
      </w:r>
      <w:r w:rsidRPr="00C150B0">
        <w:rPr>
          <w:rFonts w:ascii="Times New Roman" w:hAnsi="Times New Roman"/>
          <w:sz w:val="28"/>
          <w:szCs w:val="28"/>
        </w:rPr>
        <w:t>принята</w:t>
      </w:r>
      <w:r w:rsidR="009A5E75" w:rsidRPr="00C150B0">
        <w:rPr>
          <w:rFonts w:ascii="Times New Roman" w:hAnsi="Times New Roman"/>
          <w:sz w:val="28"/>
          <w:szCs w:val="28"/>
        </w:rPr>
        <w:t xml:space="preserve"> в</w:t>
      </w:r>
      <w:r w:rsidR="009A5E75">
        <w:rPr>
          <w:rFonts w:ascii="Times New Roman" w:hAnsi="Times New Roman"/>
          <w:sz w:val="28"/>
          <w:szCs w:val="28"/>
        </w:rPr>
        <w:t> </w:t>
      </w:r>
      <w:r w:rsidR="009A5E75" w:rsidRPr="00C150B0">
        <w:rPr>
          <w:rFonts w:ascii="Times New Roman" w:hAnsi="Times New Roman"/>
          <w:sz w:val="28"/>
          <w:szCs w:val="28"/>
        </w:rPr>
        <w:t>р</w:t>
      </w:r>
      <w:r w:rsidRPr="00C150B0">
        <w:rPr>
          <w:rFonts w:ascii="Times New Roman" w:hAnsi="Times New Roman"/>
          <w:sz w:val="28"/>
          <w:szCs w:val="28"/>
        </w:rPr>
        <w:t xml:space="preserve">азмере </w:t>
      </w:r>
      <w:r w:rsidR="00F17CED">
        <w:rPr>
          <w:rFonts w:ascii="Times New Roman" w:hAnsi="Times New Roman"/>
          <w:sz w:val="28"/>
          <w:szCs w:val="28"/>
        </w:rPr>
        <w:t>3</w:t>
      </w:r>
      <w:r w:rsidR="00E50CB4">
        <w:rPr>
          <w:rFonts w:ascii="Times New Roman" w:hAnsi="Times New Roman"/>
          <w:sz w:val="28"/>
          <w:szCs w:val="28"/>
        </w:rPr>
        <w:t>5</w:t>
      </w:r>
      <w:r w:rsidR="00F8013D">
        <w:rPr>
          <w:rFonts w:ascii="Times New Roman" w:hAnsi="Times New Roman"/>
          <w:sz w:val="28"/>
          <w:szCs w:val="28"/>
        </w:rPr>
        <w:t>0</w:t>
      </w:r>
      <w:r w:rsidR="00F17CED">
        <w:rPr>
          <w:rFonts w:ascii="Times New Roman" w:hAnsi="Times New Roman"/>
          <w:sz w:val="28"/>
          <w:szCs w:val="28"/>
        </w:rPr>
        <w:t xml:space="preserve"> </w:t>
      </w:r>
      <w:r w:rsidR="00C236A3">
        <w:rPr>
          <w:rFonts w:ascii="Times New Roman" w:hAnsi="Times New Roman"/>
          <w:sz w:val="28"/>
          <w:szCs w:val="28"/>
        </w:rPr>
        <w:t>точ</w:t>
      </w:r>
      <w:r w:rsidR="00F8013D">
        <w:rPr>
          <w:rFonts w:ascii="Times New Roman" w:hAnsi="Times New Roman"/>
          <w:sz w:val="28"/>
          <w:szCs w:val="28"/>
        </w:rPr>
        <w:t>ек</w:t>
      </w:r>
      <w:r w:rsidRPr="00C150B0">
        <w:rPr>
          <w:rFonts w:ascii="Times New Roman" w:hAnsi="Times New Roman"/>
          <w:sz w:val="28"/>
          <w:szCs w:val="28"/>
        </w:rPr>
        <w:t xml:space="preserve"> на 1000 жителей. Требуемая ёмкость</w:t>
      </w:r>
      <w:r w:rsidR="009A5E75" w:rsidRPr="00C150B0">
        <w:rPr>
          <w:rFonts w:ascii="Times New Roman" w:hAnsi="Times New Roman"/>
          <w:sz w:val="28"/>
          <w:szCs w:val="28"/>
        </w:rPr>
        <w:t xml:space="preserve"> на</w:t>
      </w:r>
      <w:r w:rsidR="009A5E75">
        <w:rPr>
          <w:rFonts w:ascii="Times New Roman" w:hAnsi="Times New Roman"/>
          <w:sz w:val="28"/>
          <w:szCs w:val="28"/>
        </w:rPr>
        <w:t> </w:t>
      </w:r>
      <w:r w:rsidR="009A5E75" w:rsidRPr="00C150B0">
        <w:rPr>
          <w:rFonts w:ascii="Times New Roman" w:hAnsi="Times New Roman"/>
          <w:sz w:val="28"/>
          <w:szCs w:val="28"/>
        </w:rPr>
        <w:t>р</w:t>
      </w:r>
      <w:r w:rsidRPr="00C150B0">
        <w:rPr>
          <w:rFonts w:ascii="Times New Roman" w:hAnsi="Times New Roman"/>
          <w:sz w:val="28"/>
          <w:szCs w:val="28"/>
        </w:rPr>
        <w:t xml:space="preserve">асчётный срок при численности населения </w:t>
      </w:r>
      <w:r w:rsidR="000547F0">
        <w:rPr>
          <w:rFonts w:ascii="Times New Roman" w:hAnsi="Times New Roman"/>
          <w:sz w:val="28"/>
          <w:szCs w:val="28"/>
        </w:rPr>
        <w:t>2,215</w:t>
      </w:r>
      <w:r w:rsidR="0011400E">
        <w:rPr>
          <w:rFonts w:ascii="Times New Roman" w:hAnsi="Times New Roman"/>
          <w:sz w:val="28"/>
          <w:szCs w:val="28"/>
        </w:rPr>
        <w:t xml:space="preserve"> </w:t>
      </w:r>
      <w:r w:rsidRPr="00C150B0">
        <w:rPr>
          <w:rFonts w:ascii="Times New Roman" w:hAnsi="Times New Roman"/>
          <w:sz w:val="28"/>
          <w:szCs w:val="28"/>
        </w:rPr>
        <w:t xml:space="preserve">тыс. человек составит </w:t>
      </w:r>
      <w:r w:rsidR="000547F0">
        <w:rPr>
          <w:rFonts w:ascii="Times New Roman" w:hAnsi="Times New Roman"/>
          <w:sz w:val="28"/>
          <w:szCs w:val="28"/>
        </w:rPr>
        <w:t>775</w:t>
      </w:r>
      <w:r w:rsidRPr="00C150B0">
        <w:rPr>
          <w:rFonts w:ascii="Times New Roman" w:hAnsi="Times New Roman"/>
          <w:sz w:val="28"/>
          <w:szCs w:val="28"/>
        </w:rPr>
        <w:t xml:space="preserve"> точ</w:t>
      </w:r>
      <w:r w:rsidR="000547F0">
        <w:rPr>
          <w:rFonts w:ascii="Times New Roman" w:hAnsi="Times New Roman"/>
          <w:sz w:val="28"/>
          <w:szCs w:val="28"/>
        </w:rPr>
        <w:t>ек</w:t>
      </w:r>
      <w:r w:rsidR="00F17CED">
        <w:rPr>
          <w:rFonts w:ascii="Times New Roman" w:hAnsi="Times New Roman"/>
          <w:sz w:val="28"/>
          <w:szCs w:val="28"/>
        </w:rPr>
        <w:t xml:space="preserve"> </w:t>
      </w:r>
      <w:r w:rsidRPr="00C150B0">
        <w:rPr>
          <w:rFonts w:ascii="Times New Roman" w:hAnsi="Times New Roman"/>
          <w:sz w:val="28"/>
          <w:szCs w:val="28"/>
        </w:rPr>
        <w:t xml:space="preserve">доступа. Нагрузка мультисервисной сети передачи данных составит </w:t>
      </w:r>
      <w:r w:rsidR="000547F0">
        <w:rPr>
          <w:rFonts w:ascii="Times New Roman" w:hAnsi="Times New Roman"/>
          <w:sz w:val="28"/>
          <w:szCs w:val="28"/>
        </w:rPr>
        <w:t>1,2</w:t>
      </w:r>
      <w:r w:rsidRPr="00C150B0">
        <w:rPr>
          <w:rFonts w:ascii="Times New Roman" w:hAnsi="Times New Roman"/>
          <w:sz w:val="28"/>
          <w:szCs w:val="28"/>
        </w:rPr>
        <w:t xml:space="preserve"> Гбит/с.</w:t>
      </w:r>
    </w:p>
    <w:p w14:paraId="523600D4" w14:textId="38995CCE" w:rsidR="003239FE" w:rsidRDefault="003239FE" w:rsidP="003239FE">
      <w:pPr>
        <w:spacing w:after="0" w:line="240" w:lineRule="auto"/>
        <w:ind w:firstLine="709"/>
        <w:jc w:val="both"/>
        <w:rPr>
          <w:rFonts w:ascii="Times New Roman" w:hAnsi="Times New Roman"/>
          <w:sz w:val="28"/>
          <w:szCs w:val="28"/>
        </w:rPr>
      </w:pPr>
      <w:r w:rsidRPr="003239FE">
        <w:rPr>
          <w:rFonts w:ascii="Times New Roman" w:hAnsi="Times New Roman"/>
          <w:sz w:val="28"/>
          <w:szCs w:val="28"/>
        </w:rPr>
        <w:t xml:space="preserve">Основными направлениями развития телекоммуникационного комплекса </w:t>
      </w:r>
      <w:r w:rsidR="00AE4526">
        <w:rPr>
          <w:rFonts w:ascii="Times New Roman" w:eastAsia="Times New Roman" w:hAnsi="Times New Roman"/>
          <w:sz w:val="28"/>
          <w:szCs w:val="24"/>
          <w:lang w:eastAsia="ru-RU"/>
        </w:rPr>
        <w:t xml:space="preserve">Октябрьского </w:t>
      </w:r>
      <w:r w:rsidRPr="003239FE">
        <w:rPr>
          <w:rFonts w:ascii="Times New Roman" w:hAnsi="Times New Roman"/>
          <w:sz w:val="28"/>
          <w:szCs w:val="28"/>
        </w:rPr>
        <w:t xml:space="preserve">сельсовета являются: </w:t>
      </w:r>
    </w:p>
    <w:p w14:paraId="7CCA9449" w14:textId="77777777" w:rsidR="003239FE" w:rsidRDefault="003239FE" w:rsidP="003239FE">
      <w:pPr>
        <w:numPr>
          <w:ilvl w:val="0"/>
          <w:numId w:val="14"/>
        </w:numPr>
        <w:tabs>
          <w:tab w:val="clear" w:pos="1429"/>
          <w:tab w:val="left" w:pos="1134"/>
        </w:tabs>
        <w:spacing w:after="0" w:line="240" w:lineRule="auto"/>
        <w:ind w:left="1134"/>
        <w:jc w:val="both"/>
        <w:rPr>
          <w:rFonts w:ascii="Times New Roman" w:hAnsi="Times New Roman"/>
          <w:sz w:val="28"/>
          <w:szCs w:val="28"/>
        </w:rPr>
      </w:pPr>
      <w:r w:rsidRPr="003239FE">
        <w:rPr>
          <w:rFonts w:ascii="Times New Roman" w:hAnsi="Times New Roman"/>
          <w:sz w:val="28"/>
          <w:szCs w:val="28"/>
        </w:rPr>
        <w:t xml:space="preserve">улучшение качества связи телефонной сети общего пользования; </w:t>
      </w:r>
    </w:p>
    <w:p w14:paraId="02A7BB78" w14:textId="77777777" w:rsidR="003239FE" w:rsidRPr="003239FE" w:rsidRDefault="003239FE" w:rsidP="003239FE">
      <w:pPr>
        <w:numPr>
          <w:ilvl w:val="0"/>
          <w:numId w:val="14"/>
        </w:numPr>
        <w:tabs>
          <w:tab w:val="clear" w:pos="1429"/>
          <w:tab w:val="left" w:pos="1134"/>
        </w:tabs>
        <w:spacing w:after="0" w:line="240" w:lineRule="auto"/>
        <w:ind w:left="1134"/>
        <w:jc w:val="both"/>
        <w:rPr>
          <w:rFonts w:ascii="Times New Roman" w:hAnsi="Times New Roman"/>
          <w:sz w:val="28"/>
          <w:szCs w:val="28"/>
        </w:rPr>
      </w:pPr>
      <w:r w:rsidRPr="003239FE">
        <w:rPr>
          <w:rFonts w:ascii="Times New Roman" w:hAnsi="Times New Roman"/>
          <w:sz w:val="28"/>
          <w:szCs w:val="28"/>
        </w:rPr>
        <w:t xml:space="preserve">расширение мультимедийных услуг, предоставляемых населению, включая </w:t>
      </w:r>
      <w:r>
        <w:rPr>
          <w:rFonts w:ascii="Times New Roman" w:hAnsi="Times New Roman"/>
          <w:sz w:val="28"/>
          <w:szCs w:val="28"/>
        </w:rPr>
        <w:t>«</w:t>
      </w:r>
      <w:r w:rsidRPr="003239FE">
        <w:rPr>
          <w:rFonts w:ascii="Times New Roman" w:hAnsi="Times New Roman"/>
          <w:sz w:val="28"/>
          <w:szCs w:val="28"/>
        </w:rPr>
        <w:t>Интернет</w:t>
      </w:r>
      <w:r>
        <w:rPr>
          <w:rFonts w:ascii="Times New Roman" w:hAnsi="Times New Roman"/>
          <w:sz w:val="28"/>
          <w:szCs w:val="28"/>
        </w:rPr>
        <w:t>»</w:t>
      </w:r>
      <w:r w:rsidRPr="003239FE">
        <w:rPr>
          <w:rFonts w:ascii="Times New Roman" w:hAnsi="Times New Roman"/>
          <w:sz w:val="28"/>
          <w:szCs w:val="28"/>
        </w:rPr>
        <w:t>;</w:t>
      </w:r>
    </w:p>
    <w:p w14:paraId="77CFA350" w14:textId="6B88D607" w:rsidR="003239FE" w:rsidRDefault="003239FE" w:rsidP="003239FE">
      <w:pPr>
        <w:numPr>
          <w:ilvl w:val="0"/>
          <w:numId w:val="14"/>
        </w:numPr>
        <w:tabs>
          <w:tab w:val="clear" w:pos="1429"/>
          <w:tab w:val="left" w:pos="1134"/>
        </w:tabs>
        <w:spacing w:after="0" w:line="240" w:lineRule="auto"/>
        <w:ind w:left="1134"/>
        <w:jc w:val="both"/>
        <w:rPr>
          <w:rFonts w:ascii="Times New Roman" w:hAnsi="Times New Roman"/>
          <w:sz w:val="28"/>
          <w:szCs w:val="28"/>
        </w:rPr>
      </w:pPr>
      <w:r w:rsidRPr="003239FE">
        <w:rPr>
          <w:rFonts w:ascii="Times New Roman" w:hAnsi="Times New Roman"/>
          <w:sz w:val="28"/>
          <w:szCs w:val="28"/>
        </w:rPr>
        <w:t>развитие эфирного радиовещания, осуществляемого</w:t>
      </w:r>
      <w:r w:rsidR="009A5E75" w:rsidRPr="003239FE">
        <w:rPr>
          <w:rFonts w:ascii="Times New Roman" w:hAnsi="Times New Roman"/>
          <w:sz w:val="28"/>
          <w:szCs w:val="28"/>
        </w:rPr>
        <w:t xml:space="preserve"> в</w:t>
      </w:r>
      <w:r w:rsidR="009A5E75">
        <w:rPr>
          <w:rFonts w:ascii="Times New Roman" w:hAnsi="Times New Roman"/>
          <w:sz w:val="28"/>
          <w:szCs w:val="28"/>
        </w:rPr>
        <w:t> </w:t>
      </w:r>
      <w:r w:rsidR="009A5E75" w:rsidRPr="003239FE">
        <w:rPr>
          <w:rFonts w:ascii="Times New Roman" w:hAnsi="Times New Roman"/>
          <w:sz w:val="28"/>
          <w:szCs w:val="28"/>
        </w:rPr>
        <w:t>У</w:t>
      </w:r>
      <w:r w:rsidRPr="003239FE">
        <w:rPr>
          <w:rFonts w:ascii="Times New Roman" w:hAnsi="Times New Roman"/>
          <w:sz w:val="28"/>
          <w:szCs w:val="28"/>
        </w:rPr>
        <w:t>КВ</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FM</w:t>
      </w:r>
      <w:r w:rsidR="009A5E75">
        <w:rPr>
          <w:rFonts w:ascii="Times New Roman" w:hAnsi="Times New Roman"/>
          <w:sz w:val="28"/>
          <w:szCs w:val="28"/>
        </w:rPr>
        <w:t> </w:t>
      </w:r>
      <w:r w:rsidR="009A5E75" w:rsidRPr="003239FE">
        <w:rPr>
          <w:rFonts w:ascii="Times New Roman" w:hAnsi="Times New Roman"/>
          <w:sz w:val="28"/>
          <w:szCs w:val="28"/>
        </w:rPr>
        <w:t>д</w:t>
      </w:r>
      <w:r w:rsidRPr="003239FE">
        <w:rPr>
          <w:rFonts w:ascii="Times New Roman" w:hAnsi="Times New Roman"/>
          <w:sz w:val="28"/>
          <w:szCs w:val="28"/>
        </w:rPr>
        <w:t>иапазонах,</w:t>
      </w:r>
      <w:r w:rsidR="009A5E75" w:rsidRPr="003239FE">
        <w:rPr>
          <w:rFonts w:ascii="Times New Roman" w:hAnsi="Times New Roman"/>
          <w:sz w:val="28"/>
          <w:szCs w:val="28"/>
        </w:rPr>
        <w:t xml:space="preserve"> за</w:t>
      </w:r>
      <w:r w:rsidR="009A5E75">
        <w:rPr>
          <w:rFonts w:ascii="Times New Roman" w:hAnsi="Times New Roman"/>
          <w:sz w:val="28"/>
          <w:szCs w:val="28"/>
        </w:rPr>
        <w:t> </w:t>
      </w:r>
      <w:r w:rsidR="009A5E75" w:rsidRPr="003239FE">
        <w:rPr>
          <w:rFonts w:ascii="Times New Roman" w:hAnsi="Times New Roman"/>
          <w:sz w:val="28"/>
          <w:szCs w:val="28"/>
        </w:rPr>
        <w:t>с</w:t>
      </w:r>
      <w:r w:rsidRPr="003239FE">
        <w:rPr>
          <w:rFonts w:ascii="Times New Roman" w:hAnsi="Times New Roman"/>
          <w:sz w:val="28"/>
          <w:szCs w:val="28"/>
        </w:rPr>
        <w:t xml:space="preserve">чёт увеличения количества радиовещательных станций; </w:t>
      </w:r>
    </w:p>
    <w:p w14:paraId="73B92128" w14:textId="245B7100" w:rsidR="003239FE" w:rsidRDefault="003239FE" w:rsidP="003239FE">
      <w:pPr>
        <w:numPr>
          <w:ilvl w:val="0"/>
          <w:numId w:val="14"/>
        </w:numPr>
        <w:tabs>
          <w:tab w:val="clear" w:pos="1429"/>
          <w:tab w:val="left" w:pos="1134"/>
        </w:tabs>
        <w:spacing w:after="0" w:line="240" w:lineRule="auto"/>
        <w:ind w:left="1134"/>
        <w:jc w:val="both"/>
        <w:rPr>
          <w:rFonts w:ascii="Times New Roman" w:hAnsi="Times New Roman"/>
          <w:sz w:val="28"/>
          <w:szCs w:val="28"/>
        </w:rPr>
      </w:pPr>
      <w:r w:rsidRPr="003239FE">
        <w:rPr>
          <w:rFonts w:ascii="Times New Roman" w:hAnsi="Times New Roman"/>
          <w:sz w:val="28"/>
          <w:szCs w:val="28"/>
        </w:rPr>
        <w:t>развитие сотовой связи</w:t>
      </w:r>
      <w:r w:rsidR="009A5E75" w:rsidRPr="003239FE">
        <w:rPr>
          <w:rFonts w:ascii="Times New Roman" w:hAnsi="Times New Roman"/>
          <w:sz w:val="28"/>
          <w:szCs w:val="28"/>
        </w:rPr>
        <w:t xml:space="preserve"> за</w:t>
      </w:r>
      <w:r w:rsidR="009A5E75">
        <w:rPr>
          <w:rFonts w:ascii="Times New Roman" w:hAnsi="Times New Roman"/>
          <w:sz w:val="28"/>
          <w:szCs w:val="28"/>
        </w:rPr>
        <w:t> </w:t>
      </w:r>
      <w:r w:rsidR="009A5E75" w:rsidRPr="003239FE">
        <w:rPr>
          <w:rFonts w:ascii="Times New Roman" w:hAnsi="Times New Roman"/>
          <w:sz w:val="28"/>
          <w:szCs w:val="28"/>
        </w:rPr>
        <w:t>с</w:t>
      </w:r>
      <w:r w:rsidRPr="003239FE">
        <w:rPr>
          <w:rFonts w:ascii="Times New Roman" w:hAnsi="Times New Roman"/>
          <w:sz w:val="28"/>
          <w:szCs w:val="28"/>
        </w:rPr>
        <w:t>чёт увеличения покрытия территории сотовой связью различных операторов</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п</w:t>
      </w:r>
      <w:r w:rsidRPr="003239FE">
        <w:rPr>
          <w:rFonts w:ascii="Times New Roman" w:hAnsi="Times New Roman"/>
          <w:sz w:val="28"/>
          <w:szCs w:val="28"/>
        </w:rPr>
        <w:t xml:space="preserve">рименения новейших технологий; </w:t>
      </w:r>
    </w:p>
    <w:p w14:paraId="2039FE6F" w14:textId="6C16FB2A" w:rsidR="003239FE" w:rsidRPr="003239FE" w:rsidRDefault="003239FE" w:rsidP="003239FE">
      <w:pPr>
        <w:numPr>
          <w:ilvl w:val="0"/>
          <w:numId w:val="14"/>
        </w:numPr>
        <w:tabs>
          <w:tab w:val="clear" w:pos="1429"/>
          <w:tab w:val="left" w:pos="1134"/>
        </w:tabs>
        <w:spacing w:after="0" w:line="240" w:lineRule="auto"/>
        <w:ind w:left="1134"/>
        <w:jc w:val="both"/>
        <w:rPr>
          <w:rFonts w:ascii="Times New Roman" w:hAnsi="Times New Roman"/>
          <w:sz w:val="28"/>
          <w:szCs w:val="28"/>
        </w:rPr>
      </w:pPr>
      <w:r w:rsidRPr="003239FE">
        <w:rPr>
          <w:rFonts w:ascii="Times New Roman" w:hAnsi="Times New Roman"/>
          <w:sz w:val="28"/>
          <w:szCs w:val="28"/>
        </w:rPr>
        <w:t>развитие сети эфирного цифрового телевизионного вещания</w:t>
      </w:r>
      <w:r w:rsidR="009A5E75" w:rsidRPr="003239FE">
        <w:rPr>
          <w:rFonts w:ascii="Times New Roman" w:hAnsi="Times New Roman"/>
          <w:sz w:val="28"/>
          <w:szCs w:val="28"/>
        </w:rPr>
        <w:t xml:space="preserve"> за</w:t>
      </w:r>
      <w:r w:rsidR="009A5E75">
        <w:rPr>
          <w:rFonts w:ascii="Times New Roman" w:hAnsi="Times New Roman"/>
          <w:sz w:val="28"/>
          <w:szCs w:val="28"/>
        </w:rPr>
        <w:t> </w:t>
      </w:r>
      <w:r w:rsidR="009A5E75" w:rsidRPr="003239FE">
        <w:rPr>
          <w:rFonts w:ascii="Times New Roman" w:hAnsi="Times New Roman"/>
          <w:sz w:val="28"/>
          <w:szCs w:val="28"/>
        </w:rPr>
        <w:t>с</w:t>
      </w:r>
      <w:r w:rsidRPr="003239FE">
        <w:rPr>
          <w:rFonts w:ascii="Times New Roman" w:hAnsi="Times New Roman"/>
          <w:sz w:val="28"/>
          <w:szCs w:val="28"/>
        </w:rPr>
        <w:t>чёт увеличения количества</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у</w:t>
      </w:r>
      <w:r w:rsidRPr="003239FE">
        <w:rPr>
          <w:rFonts w:ascii="Times New Roman" w:hAnsi="Times New Roman"/>
          <w:sz w:val="28"/>
          <w:szCs w:val="28"/>
        </w:rPr>
        <w:t>лучшения качества принимаемых телевизионных каналов.</w:t>
      </w:r>
    </w:p>
    <w:p w14:paraId="7162C36A" w14:textId="6DB869FD" w:rsidR="003239FE" w:rsidRDefault="003239FE" w:rsidP="003239FE">
      <w:pPr>
        <w:spacing w:after="0" w:line="240" w:lineRule="auto"/>
        <w:ind w:firstLine="709"/>
        <w:jc w:val="both"/>
        <w:rPr>
          <w:rFonts w:ascii="Times New Roman" w:hAnsi="Times New Roman"/>
          <w:sz w:val="28"/>
          <w:szCs w:val="28"/>
        </w:rPr>
      </w:pPr>
      <w:r w:rsidRPr="003239FE">
        <w:rPr>
          <w:rFonts w:ascii="Times New Roman" w:hAnsi="Times New Roman"/>
          <w:sz w:val="28"/>
          <w:szCs w:val="28"/>
        </w:rPr>
        <w:t>Развитие телефонной связи</w:t>
      </w:r>
      <w:r w:rsidR="009A5E75" w:rsidRPr="003239FE">
        <w:rPr>
          <w:rFonts w:ascii="Times New Roman" w:hAnsi="Times New Roman"/>
          <w:sz w:val="28"/>
          <w:szCs w:val="28"/>
        </w:rPr>
        <w:t xml:space="preserve"> в</w:t>
      </w:r>
      <w:r w:rsidR="009A5E75">
        <w:rPr>
          <w:rFonts w:ascii="Times New Roman" w:hAnsi="Times New Roman"/>
          <w:sz w:val="28"/>
          <w:szCs w:val="28"/>
        </w:rPr>
        <w:t> </w:t>
      </w:r>
      <w:r w:rsidR="009A5E75" w:rsidRPr="003239FE">
        <w:rPr>
          <w:rFonts w:ascii="Times New Roman" w:hAnsi="Times New Roman"/>
          <w:sz w:val="28"/>
          <w:szCs w:val="28"/>
        </w:rPr>
        <w:t>н</w:t>
      </w:r>
      <w:r w:rsidRPr="003239FE">
        <w:rPr>
          <w:rFonts w:ascii="Times New Roman" w:hAnsi="Times New Roman"/>
          <w:sz w:val="28"/>
          <w:szCs w:val="28"/>
        </w:rPr>
        <w:t>аселённых пунктах, где</w:t>
      </w:r>
      <w:r w:rsidR="009A5E75" w:rsidRPr="003239FE">
        <w:rPr>
          <w:rFonts w:ascii="Times New Roman" w:hAnsi="Times New Roman"/>
          <w:sz w:val="28"/>
          <w:szCs w:val="28"/>
        </w:rPr>
        <w:t xml:space="preserve"> не</w:t>
      </w:r>
      <w:r w:rsidR="009A5E75">
        <w:rPr>
          <w:rFonts w:ascii="Times New Roman" w:hAnsi="Times New Roman"/>
          <w:sz w:val="28"/>
          <w:szCs w:val="28"/>
        </w:rPr>
        <w:t> </w:t>
      </w:r>
      <w:r w:rsidR="009A5E75" w:rsidRPr="003239FE">
        <w:rPr>
          <w:rFonts w:ascii="Times New Roman" w:hAnsi="Times New Roman"/>
          <w:sz w:val="28"/>
          <w:szCs w:val="28"/>
        </w:rPr>
        <w:t>р</w:t>
      </w:r>
      <w:r w:rsidRPr="003239FE">
        <w:rPr>
          <w:rFonts w:ascii="Times New Roman" w:hAnsi="Times New Roman"/>
          <w:sz w:val="28"/>
          <w:szCs w:val="28"/>
        </w:rPr>
        <w:t>азвита телефонная сеть общего пользования, предлагается</w:t>
      </w:r>
      <w:r w:rsidR="009A5E75" w:rsidRPr="003239FE">
        <w:rPr>
          <w:rFonts w:ascii="Times New Roman" w:hAnsi="Times New Roman"/>
          <w:sz w:val="28"/>
          <w:szCs w:val="28"/>
        </w:rPr>
        <w:t xml:space="preserve"> за</w:t>
      </w:r>
      <w:r w:rsidR="009A5E75">
        <w:rPr>
          <w:rFonts w:ascii="Times New Roman" w:hAnsi="Times New Roman"/>
          <w:sz w:val="28"/>
          <w:szCs w:val="28"/>
        </w:rPr>
        <w:t> </w:t>
      </w:r>
      <w:r w:rsidR="009A5E75" w:rsidRPr="003239FE">
        <w:rPr>
          <w:rFonts w:ascii="Times New Roman" w:hAnsi="Times New Roman"/>
          <w:sz w:val="28"/>
          <w:szCs w:val="28"/>
        </w:rPr>
        <w:t>с</w:t>
      </w:r>
      <w:r w:rsidRPr="003239FE">
        <w:rPr>
          <w:rFonts w:ascii="Times New Roman" w:hAnsi="Times New Roman"/>
          <w:sz w:val="28"/>
          <w:szCs w:val="28"/>
        </w:rPr>
        <w:t>чёт увеличения зоны покрытия сетями мобильной связи.</w:t>
      </w:r>
    </w:p>
    <w:p w14:paraId="73C16A9F" w14:textId="14AAE0F1" w:rsidR="006264D5" w:rsidRDefault="003239FE" w:rsidP="003239FE">
      <w:pPr>
        <w:spacing w:after="0" w:line="240" w:lineRule="auto"/>
        <w:ind w:firstLine="709"/>
        <w:jc w:val="both"/>
        <w:rPr>
          <w:rFonts w:ascii="Times New Roman" w:hAnsi="Times New Roman"/>
          <w:sz w:val="28"/>
          <w:szCs w:val="28"/>
        </w:rPr>
      </w:pPr>
      <w:r w:rsidRPr="003239FE">
        <w:rPr>
          <w:rFonts w:ascii="Times New Roman" w:hAnsi="Times New Roman"/>
          <w:sz w:val="28"/>
          <w:szCs w:val="28"/>
        </w:rPr>
        <w:t>Генеральным планом предлагается создание условий для дальнейшего развития</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у</w:t>
      </w:r>
      <w:r w:rsidRPr="003239FE">
        <w:rPr>
          <w:rFonts w:ascii="Times New Roman" w:hAnsi="Times New Roman"/>
          <w:sz w:val="28"/>
          <w:szCs w:val="28"/>
        </w:rPr>
        <w:t>величения зоны покрытия сотовыми сетями мобильной связи стандарта GSM,</w:t>
      </w:r>
      <w:r w:rsidR="009A5E75" w:rsidRPr="003239FE">
        <w:rPr>
          <w:rFonts w:ascii="Times New Roman" w:hAnsi="Times New Roman"/>
          <w:sz w:val="28"/>
          <w:szCs w:val="28"/>
        </w:rPr>
        <w:t xml:space="preserve"> в</w:t>
      </w:r>
      <w:r w:rsidR="009A5E75">
        <w:rPr>
          <w:rFonts w:ascii="Times New Roman" w:hAnsi="Times New Roman"/>
          <w:sz w:val="28"/>
          <w:szCs w:val="28"/>
        </w:rPr>
        <w:t> </w:t>
      </w:r>
      <w:r w:rsidR="009A5E75" w:rsidRPr="003239FE">
        <w:rPr>
          <w:rFonts w:ascii="Times New Roman" w:hAnsi="Times New Roman"/>
          <w:sz w:val="28"/>
          <w:szCs w:val="28"/>
        </w:rPr>
        <w:t>т</w:t>
      </w:r>
      <w:r w:rsidRPr="003239FE">
        <w:rPr>
          <w:rFonts w:ascii="Times New Roman" w:hAnsi="Times New Roman"/>
          <w:sz w:val="28"/>
          <w:szCs w:val="28"/>
        </w:rPr>
        <w:t>ом числе</w:t>
      </w:r>
      <w:r w:rsidR="009A5E75" w:rsidRPr="003239FE">
        <w:rPr>
          <w:rFonts w:ascii="Times New Roman" w:hAnsi="Times New Roman"/>
          <w:sz w:val="28"/>
          <w:szCs w:val="28"/>
        </w:rPr>
        <w:t xml:space="preserve"> на</w:t>
      </w:r>
      <w:r w:rsidR="009A5E75">
        <w:rPr>
          <w:rFonts w:ascii="Times New Roman" w:hAnsi="Times New Roman"/>
          <w:sz w:val="28"/>
          <w:szCs w:val="28"/>
        </w:rPr>
        <w:t> </w:t>
      </w:r>
      <w:r w:rsidR="009A5E75" w:rsidRPr="003239FE">
        <w:rPr>
          <w:rFonts w:ascii="Times New Roman" w:hAnsi="Times New Roman"/>
          <w:sz w:val="28"/>
          <w:szCs w:val="28"/>
        </w:rPr>
        <w:t>о</w:t>
      </w:r>
      <w:r w:rsidRPr="003239FE">
        <w:rPr>
          <w:rFonts w:ascii="Times New Roman" w:hAnsi="Times New Roman"/>
          <w:sz w:val="28"/>
          <w:szCs w:val="28"/>
        </w:rPr>
        <w:t xml:space="preserve">снове технологий 4G. Для организации мобильной связи предусмотрено сохранение существующего антенно-мачтового сооружения, так как </w:t>
      </w:r>
      <w:r w:rsidRPr="003239FE">
        <w:rPr>
          <w:rFonts w:ascii="Times New Roman" w:hAnsi="Times New Roman"/>
          <w:sz w:val="28"/>
          <w:szCs w:val="28"/>
        </w:rPr>
        <w:lastRenderedPageBreak/>
        <w:t>оно</w:t>
      </w:r>
      <w:r w:rsidR="009A5E75" w:rsidRPr="003239FE">
        <w:rPr>
          <w:rFonts w:ascii="Times New Roman" w:hAnsi="Times New Roman"/>
          <w:sz w:val="28"/>
          <w:szCs w:val="28"/>
        </w:rPr>
        <w:t xml:space="preserve"> в</w:t>
      </w:r>
      <w:r w:rsidR="009A5E75">
        <w:rPr>
          <w:rFonts w:ascii="Times New Roman" w:hAnsi="Times New Roman"/>
          <w:sz w:val="28"/>
          <w:szCs w:val="28"/>
        </w:rPr>
        <w:t> </w:t>
      </w:r>
      <w:r w:rsidR="009A5E75" w:rsidRPr="003239FE">
        <w:rPr>
          <w:rFonts w:ascii="Times New Roman" w:hAnsi="Times New Roman"/>
          <w:sz w:val="28"/>
          <w:szCs w:val="28"/>
        </w:rPr>
        <w:t>п</w:t>
      </w:r>
      <w:r w:rsidRPr="003239FE">
        <w:rPr>
          <w:rFonts w:ascii="Times New Roman" w:hAnsi="Times New Roman"/>
          <w:sz w:val="28"/>
          <w:szCs w:val="28"/>
        </w:rPr>
        <w:t>олной мере удовлетворяет потребности как существующих, так</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н</w:t>
      </w:r>
      <w:r w:rsidRPr="003239FE">
        <w:rPr>
          <w:rFonts w:ascii="Times New Roman" w:hAnsi="Times New Roman"/>
          <w:sz w:val="28"/>
          <w:szCs w:val="28"/>
        </w:rPr>
        <w:t>овых операторов предоставления услуг связи согласно РД 45.162 – 2001 «Ведомственные нормы технологического проектирования. Комплексы сетей сотовой</w:t>
      </w:r>
      <w:r w:rsidR="009A5E75" w:rsidRPr="003239FE">
        <w:rPr>
          <w:rFonts w:ascii="Times New Roman" w:hAnsi="Times New Roman"/>
          <w:sz w:val="28"/>
          <w:szCs w:val="28"/>
        </w:rPr>
        <w:t xml:space="preserve"> и</w:t>
      </w:r>
      <w:r w:rsidR="009A5E75">
        <w:rPr>
          <w:rFonts w:ascii="Times New Roman" w:hAnsi="Times New Roman"/>
          <w:sz w:val="28"/>
          <w:szCs w:val="28"/>
        </w:rPr>
        <w:t> </w:t>
      </w:r>
      <w:r w:rsidR="009A5E75" w:rsidRPr="003239FE">
        <w:rPr>
          <w:rFonts w:ascii="Times New Roman" w:hAnsi="Times New Roman"/>
          <w:sz w:val="28"/>
          <w:szCs w:val="28"/>
        </w:rPr>
        <w:t>с</w:t>
      </w:r>
      <w:r w:rsidRPr="003239FE">
        <w:rPr>
          <w:rFonts w:ascii="Times New Roman" w:hAnsi="Times New Roman"/>
          <w:sz w:val="28"/>
          <w:szCs w:val="28"/>
        </w:rPr>
        <w:t>путниковой подвижной связи общего пользования».</w:t>
      </w:r>
    </w:p>
    <w:p w14:paraId="5E244807" w14:textId="7C0BB279" w:rsidR="00F46947" w:rsidRPr="003A3D53" w:rsidRDefault="00F46947" w:rsidP="00C54EF1">
      <w:pPr>
        <w:pStyle w:val="2"/>
        <w:numPr>
          <w:ilvl w:val="1"/>
          <w:numId w:val="56"/>
        </w:numPr>
        <w:spacing w:before="240"/>
        <w:ind w:left="993" w:hanging="633"/>
        <w:jc w:val="both"/>
        <w:rPr>
          <w:b/>
          <w:sz w:val="32"/>
        </w:rPr>
      </w:pPr>
      <w:bookmarkStart w:id="316" w:name="_Toc475037129"/>
      <w:bookmarkStart w:id="317" w:name="_Toc337125143"/>
      <w:bookmarkStart w:id="318" w:name="_Toc340212823"/>
      <w:bookmarkStart w:id="319" w:name="_Toc342835935"/>
      <w:bookmarkStart w:id="320" w:name="_Toc345316173"/>
      <w:bookmarkStart w:id="321" w:name="_Toc345510122"/>
      <w:bookmarkStart w:id="322" w:name="_Toc373678875"/>
      <w:bookmarkStart w:id="323" w:name="_Toc391717261"/>
      <w:bookmarkStart w:id="324" w:name="_Toc391717366"/>
      <w:bookmarkStart w:id="325" w:name="_Toc397187996"/>
      <w:bookmarkStart w:id="326" w:name="_Toc397241504"/>
      <w:bookmarkStart w:id="327" w:name="_Toc402346754"/>
      <w:bookmarkStart w:id="328" w:name="_Toc403824919"/>
      <w:bookmarkStart w:id="329" w:name="_Toc404432627"/>
      <w:bookmarkStart w:id="330" w:name="_Toc419370722"/>
      <w:bookmarkStart w:id="331" w:name="_Toc419973690"/>
      <w:bookmarkStart w:id="332" w:name="_Toc442008423"/>
      <w:bookmarkStart w:id="333" w:name="_Toc442523064"/>
      <w:bookmarkStart w:id="334" w:name="_Toc442523322"/>
      <w:bookmarkStart w:id="335" w:name="_Toc468971961"/>
      <w:bookmarkStart w:id="336" w:name="_Toc475037127"/>
      <w:bookmarkStart w:id="337" w:name="_Toc44393746"/>
      <w:r w:rsidRPr="007013F4">
        <w:rPr>
          <w:b/>
        </w:rPr>
        <w:t>Благоустройство</w:t>
      </w:r>
      <w:r w:rsidR="009A5E75" w:rsidRPr="003A3D53">
        <w:rPr>
          <w:b/>
          <w:sz w:val="32"/>
        </w:rPr>
        <w:t xml:space="preserve"> и</w:t>
      </w:r>
      <w:r w:rsidR="009A5E75">
        <w:rPr>
          <w:b/>
          <w:sz w:val="32"/>
        </w:rPr>
        <w:t> с</w:t>
      </w:r>
      <w:r>
        <w:rPr>
          <w:b/>
          <w:sz w:val="32"/>
        </w:rPr>
        <w:t>анитарная очистка</w:t>
      </w:r>
      <w:r w:rsidRPr="003A3D53">
        <w:rPr>
          <w:b/>
          <w:sz w:val="32"/>
        </w:rPr>
        <w:t xml:space="preserve"> территории</w:t>
      </w:r>
      <w:bookmarkEnd w:id="316"/>
      <w:bookmarkEnd w:id="337"/>
    </w:p>
    <w:p w14:paraId="30EC0E88" w14:textId="77777777" w:rsidR="00F46947" w:rsidRPr="003A7901" w:rsidRDefault="00F46947" w:rsidP="00F46947">
      <w:pPr>
        <w:spacing w:after="0" w:line="240" w:lineRule="auto"/>
        <w:ind w:firstLine="709"/>
        <w:jc w:val="both"/>
        <w:rPr>
          <w:rFonts w:ascii="Times New Roman" w:hAnsi="Times New Roman"/>
          <w:sz w:val="28"/>
          <w:szCs w:val="28"/>
        </w:rPr>
      </w:pPr>
    </w:p>
    <w:p w14:paraId="6AF65703" w14:textId="385CF795" w:rsidR="00F46947" w:rsidRPr="003A7901" w:rsidRDefault="00F46947" w:rsidP="00F46947">
      <w:pPr>
        <w:spacing w:after="0" w:line="240" w:lineRule="auto"/>
        <w:ind w:firstLine="709"/>
        <w:jc w:val="both"/>
        <w:rPr>
          <w:rFonts w:ascii="Times New Roman" w:hAnsi="Times New Roman"/>
          <w:sz w:val="28"/>
          <w:szCs w:val="28"/>
        </w:rPr>
      </w:pPr>
      <w:r w:rsidRPr="003A7901">
        <w:rPr>
          <w:rFonts w:ascii="Times New Roman" w:hAnsi="Times New Roman"/>
          <w:sz w:val="28"/>
          <w:szCs w:val="28"/>
        </w:rPr>
        <w:t>Одним</w:t>
      </w:r>
      <w:r w:rsidR="009A5E75" w:rsidRPr="003A7901">
        <w:rPr>
          <w:rFonts w:ascii="Times New Roman" w:hAnsi="Times New Roman"/>
          <w:sz w:val="28"/>
          <w:szCs w:val="28"/>
        </w:rPr>
        <w:t xml:space="preserve"> из</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ачества жизни населения.</w:t>
      </w:r>
    </w:p>
    <w:p w14:paraId="0775059B" w14:textId="6A4882CC" w:rsidR="00F46947" w:rsidRPr="003A7901" w:rsidRDefault="00F46947" w:rsidP="00F46947">
      <w:pPr>
        <w:spacing w:after="0" w:line="240" w:lineRule="auto"/>
        <w:ind w:firstLine="709"/>
        <w:jc w:val="both"/>
        <w:rPr>
          <w:rFonts w:ascii="Times New Roman" w:hAnsi="Times New Roman"/>
          <w:sz w:val="28"/>
          <w:szCs w:val="28"/>
        </w:rPr>
      </w:pPr>
      <w:r w:rsidRPr="003A7901">
        <w:rPr>
          <w:rFonts w:ascii="Times New Roman" w:hAnsi="Times New Roman"/>
          <w:sz w:val="28"/>
          <w:szCs w:val="28"/>
        </w:rPr>
        <w:t>Помимо проблем тепло-, газо-, водоснабжения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в</w:t>
      </w:r>
      <w:r w:rsidRPr="003A7901">
        <w:rPr>
          <w:rFonts w:ascii="Times New Roman" w:hAnsi="Times New Roman"/>
          <w:sz w:val="28"/>
          <w:szCs w:val="28"/>
        </w:rPr>
        <w:t>одоотведения населения, существуют проблемы благоустройства, обеспеченности населения безопасными</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омфортными зонами отдыха.</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ервую очередь данные проблемы отрицательно отражаются</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и</w:t>
      </w:r>
      <w:r w:rsidRPr="003A7901">
        <w:rPr>
          <w:rFonts w:ascii="Times New Roman" w:hAnsi="Times New Roman"/>
          <w:sz w:val="28"/>
          <w:szCs w:val="28"/>
        </w:rPr>
        <w:t xml:space="preserve">мидже </w:t>
      </w:r>
      <w:r w:rsidR="00130C1F">
        <w:rPr>
          <w:rFonts w:ascii="Times New Roman" w:hAnsi="Times New Roman"/>
          <w:sz w:val="28"/>
          <w:szCs w:val="28"/>
        </w:rPr>
        <w:t>населённых пунктов</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ц</w:t>
      </w:r>
      <w:r w:rsidRPr="003A7901">
        <w:rPr>
          <w:rFonts w:ascii="Times New Roman" w:hAnsi="Times New Roman"/>
          <w:sz w:val="28"/>
          <w:szCs w:val="28"/>
        </w:rPr>
        <w:t>елом, эстетическом развитии его жителей. Решение данной проблемы возможно путём проведения работ</w:t>
      </w:r>
      <w:r w:rsidR="009A5E75" w:rsidRPr="003A7901">
        <w:rPr>
          <w:rFonts w:ascii="Times New Roman" w:hAnsi="Times New Roman"/>
          <w:sz w:val="28"/>
          <w:szCs w:val="28"/>
        </w:rPr>
        <w:t xml:space="preserve"> по</w:t>
      </w:r>
      <w:r w:rsidR="009A5E75">
        <w:rPr>
          <w:rFonts w:ascii="Times New Roman" w:hAnsi="Times New Roman"/>
          <w:sz w:val="28"/>
          <w:szCs w:val="28"/>
        </w:rPr>
        <w:t> </w:t>
      </w:r>
      <w:r w:rsidR="009A5E75" w:rsidRPr="003A7901">
        <w:rPr>
          <w:rFonts w:ascii="Times New Roman" w:hAnsi="Times New Roman"/>
          <w:sz w:val="28"/>
          <w:szCs w:val="28"/>
        </w:rPr>
        <w:t>б</w:t>
      </w:r>
      <w:r w:rsidRPr="003A7901">
        <w:rPr>
          <w:rFonts w:ascii="Times New Roman" w:hAnsi="Times New Roman"/>
          <w:sz w:val="28"/>
          <w:szCs w:val="28"/>
        </w:rPr>
        <w:t>лагоустройству.</w:t>
      </w:r>
    </w:p>
    <w:p w14:paraId="2F64B3FF" w14:textId="2DCB6386" w:rsidR="00F46947" w:rsidRPr="003A7901" w:rsidRDefault="00F46947" w:rsidP="00F46947">
      <w:pPr>
        <w:spacing w:after="0" w:line="240" w:lineRule="auto"/>
        <w:ind w:firstLine="709"/>
        <w:jc w:val="both"/>
        <w:rPr>
          <w:rFonts w:ascii="Times New Roman" w:hAnsi="Times New Roman"/>
          <w:sz w:val="28"/>
          <w:szCs w:val="28"/>
        </w:rPr>
      </w:pPr>
      <w:r w:rsidRPr="003A7901">
        <w:rPr>
          <w:rFonts w:ascii="Times New Roman" w:hAnsi="Times New Roman"/>
          <w:sz w:val="28"/>
          <w:szCs w:val="28"/>
        </w:rPr>
        <w:t>Важнейшим аспектом</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 xml:space="preserve">еализации данного </w:t>
      </w:r>
      <w:r>
        <w:rPr>
          <w:rFonts w:ascii="Times New Roman" w:hAnsi="Times New Roman"/>
          <w:sz w:val="28"/>
          <w:szCs w:val="28"/>
        </w:rPr>
        <w:t>Г</w:t>
      </w:r>
      <w:r w:rsidRPr="003A7901">
        <w:rPr>
          <w:rFonts w:ascii="Times New Roman" w:hAnsi="Times New Roman"/>
          <w:sz w:val="28"/>
          <w:szCs w:val="28"/>
        </w:rPr>
        <w:t>енерального плана является создание</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 xml:space="preserve">ерритории </w:t>
      </w:r>
      <w:r w:rsidR="00AE4526">
        <w:rPr>
          <w:rFonts w:ascii="Times New Roman" w:eastAsia="Times New Roman" w:hAnsi="Times New Roman"/>
          <w:sz w:val="28"/>
          <w:szCs w:val="24"/>
          <w:lang w:eastAsia="ru-RU"/>
        </w:rPr>
        <w:t xml:space="preserve">Октябрьского </w:t>
      </w:r>
      <w:r w:rsidR="00C84DAA">
        <w:rPr>
          <w:rFonts w:ascii="Times New Roman" w:hAnsi="Times New Roman"/>
          <w:sz w:val="28"/>
          <w:szCs w:val="28"/>
        </w:rPr>
        <w:t>сельсовета</w:t>
      </w:r>
      <w:r w:rsidR="00130C1F" w:rsidRPr="00E126D5">
        <w:rPr>
          <w:rFonts w:ascii="Times New Roman" w:eastAsia="Times New Roman" w:hAnsi="Times New Roman"/>
          <w:iCs/>
          <w:sz w:val="28"/>
          <w:szCs w:val="28"/>
          <w:lang w:eastAsia="ru-RU"/>
        </w:rPr>
        <w:t xml:space="preserve"> </w:t>
      </w:r>
      <w:r w:rsidRPr="003A7901">
        <w:rPr>
          <w:rFonts w:ascii="Times New Roman" w:hAnsi="Times New Roman"/>
          <w:sz w:val="28"/>
          <w:szCs w:val="28"/>
        </w:rPr>
        <w:t>условий комфортного</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б</w:t>
      </w:r>
      <w:r w:rsidRPr="003A7901">
        <w:rPr>
          <w:rFonts w:ascii="Times New Roman" w:hAnsi="Times New Roman"/>
          <w:sz w:val="28"/>
          <w:szCs w:val="28"/>
        </w:rPr>
        <w:t>езопасного проживания граждан, благоустройство мест общего пользования. Проблема благоустройства территории является одной</w:t>
      </w:r>
      <w:r w:rsidR="009A5E75" w:rsidRPr="003A7901">
        <w:rPr>
          <w:rFonts w:ascii="Times New Roman" w:hAnsi="Times New Roman"/>
          <w:sz w:val="28"/>
          <w:szCs w:val="28"/>
        </w:rPr>
        <w:t xml:space="preserve"> из</w:t>
      </w:r>
      <w:r w:rsidR="009A5E75">
        <w:rPr>
          <w:rFonts w:ascii="Times New Roman" w:hAnsi="Times New Roman"/>
          <w:sz w:val="28"/>
          <w:szCs w:val="28"/>
        </w:rPr>
        <w:t> </w:t>
      </w:r>
      <w:r w:rsidR="009A5E75" w:rsidRPr="003A7901">
        <w:rPr>
          <w:rFonts w:ascii="Times New Roman" w:hAnsi="Times New Roman"/>
          <w:sz w:val="28"/>
          <w:szCs w:val="28"/>
        </w:rPr>
        <w:t>н</w:t>
      </w:r>
      <w:r w:rsidRPr="003A7901">
        <w:rPr>
          <w:rFonts w:ascii="Times New Roman" w:hAnsi="Times New Roman"/>
          <w:sz w:val="28"/>
          <w:szCs w:val="28"/>
        </w:rPr>
        <w:t>асущных, требующих каждодневного внимания</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э</w:t>
      </w:r>
      <w:r w:rsidRPr="003A7901">
        <w:rPr>
          <w:rFonts w:ascii="Times New Roman" w:hAnsi="Times New Roman"/>
          <w:sz w:val="28"/>
          <w:szCs w:val="28"/>
        </w:rPr>
        <w:t>ффективного решения.</w:t>
      </w:r>
    </w:p>
    <w:p w14:paraId="455A0950" w14:textId="083E9AC7"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Для создания системы зелёных насаждений предусмотрены следующие мероприятия</w:t>
      </w:r>
      <w:r w:rsidR="009A5E75" w:rsidRPr="007013F4">
        <w:rPr>
          <w:rFonts w:ascii="Times New Roman" w:hAnsi="Times New Roman"/>
          <w:sz w:val="28"/>
          <w:szCs w:val="24"/>
        </w:rPr>
        <w:t xml:space="preserve"> по</w:t>
      </w:r>
      <w:r w:rsidR="009A5E75">
        <w:rPr>
          <w:rFonts w:ascii="Times New Roman" w:hAnsi="Times New Roman"/>
          <w:sz w:val="28"/>
          <w:szCs w:val="24"/>
        </w:rPr>
        <w:t> </w:t>
      </w:r>
      <w:r w:rsidR="009A5E75" w:rsidRPr="007013F4">
        <w:rPr>
          <w:rFonts w:ascii="Times New Roman" w:hAnsi="Times New Roman"/>
          <w:sz w:val="28"/>
          <w:szCs w:val="24"/>
        </w:rPr>
        <w:t>о</w:t>
      </w:r>
      <w:r w:rsidRPr="007013F4">
        <w:rPr>
          <w:rFonts w:ascii="Times New Roman" w:hAnsi="Times New Roman"/>
          <w:sz w:val="28"/>
          <w:szCs w:val="24"/>
        </w:rPr>
        <w:t>зеленению территории:</w:t>
      </w:r>
    </w:p>
    <w:p w14:paraId="2A242D70" w14:textId="5FAA3290"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восстановление растительного покрова</w:t>
      </w:r>
      <w:r w:rsidR="009A5E75" w:rsidRPr="007013F4">
        <w:rPr>
          <w:rFonts w:ascii="Times New Roman" w:hAnsi="Times New Roman"/>
          <w:sz w:val="28"/>
          <w:szCs w:val="28"/>
        </w:rPr>
        <w:t xml:space="preserve"> в</w:t>
      </w:r>
      <w:r w:rsidR="009A5E75">
        <w:rPr>
          <w:rFonts w:ascii="Times New Roman" w:hAnsi="Times New Roman"/>
          <w:sz w:val="28"/>
          <w:szCs w:val="28"/>
        </w:rPr>
        <w:t> </w:t>
      </w:r>
      <w:r w:rsidR="009A5E75" w:rsidRPr="007013F4">
        <w:rPr>
          <w:rFonts w:ascii="Times New Roman" w:hAnsi="Times New Roman"/>
          <w:sz w:val="28"/>
          <w:szCs w:val="28"/>
        </w:rPr>
        <w:t>м</w:t>
      </w:r>
      <w:r w:rsidRPr="007013F4">
        <w:rPr>
          <w:rFonts w:ascii="Times New Roman" w:hAnsi="Times New Roman"/>
          <w:sz w:val="28"/>
          <w:szCs w:val="28"/>
        </w:rPr>
        <w:t>естах сильной деградации зелёных насаждений;</w:t>
      </w:r>
    </w:p>
    <w:p w14:paraId="48EFE054" w14:textId="59682D7E"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целенаправленное формирование крупных насаждений, устойчивых</w:t>
      </w:r>
      <w:r w:rsidR="009A5E75" w:rsidRPr="007013F4">
        <w:rPr>
          <w:rFonts w:ascii="Times New Roman" w:hAnsi="Times New Roman"/>
          <w:sz w:val="28"/>
          <w:szCs w:val="28"/>
        </w:rPr>
        <w:t xml:space="preserve"> к</w:t>
      </w:r>
      <w:r w:rsidR="009A5E75">
        <w:rPr>
          <w:rFonts w:ascii="Times New Roman" w:hAnsi="Times New Roman"/>
          <w:sz w:val="28"/>
          <w:szCs w:val="28"/>
        </w:rPr>
        <w:t> </w:t>
      </w:r>
      <w:r w:rsidR="009A5E75" w:rsidRPr="007013F4">
        <w:rPr>
          <w:rFonts w:ascii="Times New Roman" w:hAnsi="Times New Roman"/>
          <w:sz w:val="28"/>
          <w:szCs w:val="28"/>
        </w:rPr>
        <w:t>в</w:t>
      </w:r>
      <w:r w:rsidRPr="007013F4">
        <w:rPr>
          <w:rFonts w:ascii="Times New Roman" w:hAnsi="Times New Roman"/>
          <w:sz w:val="28"/>
          <w:szCs w:val="28"/>
        </w:rPr>
        <w:t>лиянию антропогенных</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т</w:t>
      </w:r>
      <w:r w:rsidRPr="007013F4">
        <w:rPr>
          <w:rFonts w:ascii="Times New Roman" w:hAnsi="Times New Roman"/>
          <w:sz w:val="28"/>
          <w:szCs w:val="28"/>
        </w:rPr>
        <w:t>ехногенных факторов</w:t>
      </w:r>
      <w:r w:rsidR="009A5E75" w:rsidRPr="007013F4">
        <w:rPr>
          <w:rFonts w:ascii="Times New Roman" w:hAnsi="Times New Roman"/>
          <w:sz w:val="28"/>
          <w:szCs w:val="28"/>
        </w:rPr>
        <w:t xml:space="preserve"> в</w:t>
      </w:r>
      <w:r w:rsidR="009A5E75">
        <w:rPr>
          <w:rFonts w:ascii="Times New Roman" w:hAnsi="Times New Roman"/>
          <w:sz w:val="28"/>
          <w:szCs w:val="28"/>
        </w:rPr>
        <w:t> </w:t>
      </w:r>
      <w:r w:rsidR="009A5E75" w:rsidRPr="007013F4">
        <w:rPr>
          <w:rFonts w:ascii="Times New Roman" w:hAnsi="Times New Roman"/>
          <w:sz w:val="28"/>
          <w:szCs w:val="28"/>
        </w:rPr>
        <w:t>с</w:t>
      </w:r>
      <w:r w:rsidRPr="007013F4">
        <w:rPr>
          <w:rFonts w:ascii="Times New Roman" w:hAnsi="Times New Roman"/>
          <w:sz w:val="28"/>
          <w:szCs w:val="28"/>
        </w:rPr>
        <w:t>оставе озеленённых территорий общего пользования</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о</w:t>
      </w:r>
      <w:r w:rsidRPr="007013F4">
        <w:rPr>
          <w:rFonts w:ascii="Times New Roman" w:hAnsi="Times New Roman"/>
          <w:sz w:val="28"/>
          <w:szCs w:val="28"/>
        </w:rPr>
        <w:t xml:space="preserve">зеленённых территорий специального назначения; </w:t>
      </w:r>
    </w:p>
    <w:p w14:paraId="357DCAA9" w14:textId="586C985D"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посадка газонов</w:t>
      </w:r>
      <w:r w:rsidR="009A5E75" w:rsidRPr="007013F4">
        <w:rPr>
          <w:rFonts w:ascii="Times New Roman" w:hAnsi="Times New Roman"/>
          <w:sz w:val="28"/>
          <w:szCs w:val="28"/>
        </w:rPr>
        <w:t xml:space="preserve"> на</w:t>
      </w:r>
      <w:r w:rsidR="009A5E75">
        <w:rPr>
          <w:rFonts w:ascii="Times New Roman" w:hAnsi="Times New Roman"/>
          <w:sz w:val="28"/>
          <w:szCs w:val="28"/>
        </w:rPr>
        <w:t> </w:t>
      </w:r>
      <w:r w:rsidR="009A5E75" w:rsidRPr="007013F4">
        <w:rPr>
          <w:rFonts w:ascii="Times New Roman" w:hAnsi="Times New Roman"/>
          <w:sz w:val="28"/>
          <w:szCs w:val="28"/>
        </w:rPr>
        <w:t>п</w:t>
      </w:r>
      <w:r w:rsidRPr="007013F4">
        <w:rPr>
          <w:rFonts w:ascii="Times New Roman" w:hAnsi="Times New Roman"/>
          <w:sz w:val="28"/>
          <w:szCs w:val="28"/>
        </w:rPr>
        <w:t>лощадях,</w:t>
      </w:r>
      <w:r w:rsidR="009A5E75" w:rsidRPr="007013F4">
        <w:rPr>
          <w:rFonts w:ascii="Times New Roman" w:hAnsi="Times New Roman"/>
          <w:sz w:val="28"/>
          <w:szCs w:val="28"/>
        </w:rPr>
        <w:t xml:space="preserve"> не</w:t>
      </w:r>
      <w:r w:rsidR="009A5E75">
        <w:rPr>
          <w:rFonts w:ascii="Times New Roman" w:hAnsi="Times New Roman"/>
          <w:sz w:val="28"/>
          <w:szCs w:val="28"/>
        </w:rPr>
        <w:t> </w:t>
      </w:r>
      <w:r w:rsidR="009A5E75" w:rsidRPr="007013F4">
        <w:rPr>
          <w:rFonts w:ascii="Times New Roman" w:hAnsi="Times New Roman"/>
          <w:sz w:val="28"/>
          <w:szCs w:val="28"/>
        </w:rPr>
        <w:t>з</w:t>
      </w:r>
      <w:r w:rsidRPr="007013F4">
        <w:rPr>
          <w:rFonts w:ascii="Times New Roman" w:hAnsi="Times New Roman"/>
          <w:sz w:val="28"/>
          <w:szCs w:val="28"/>
        </w:rPr>
        <w:t>анятых дорожным покрытием, для предотвращения образования пылящих поверхностей;</w:t>
      </w:r>
    </w:p>
    <w:p w14:paraId="35D48E8F"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организация шумозащитных зелёных насаждений вдоль улиц жилой застройки;</w:t>
      </w:r>
    </w:p>
    <w:p w14:paraId="366DE3A2" w14:textId="50469350"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создание мобильного</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в</w:t>
      </w:r>
      <w:r w:rsidRPr="007013F4">
        <w:rPr>
          <w:rFonts w:ascii="Times New Roman" w:hAnsi="Times New Roman"/>
          <w:sz w:val="28"/>
          <w:szCs w:val="28"/>
        </w:rPr>
        <w:t>ертикального озеленения (трельяжи, шпалеры, перголы, цветочницы, вазоны);</w:t>
      </w:r>
    </w:p>
    <w:p w14:paraId="30C295F8"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организация озеленения санитарно-защитных зон.</w:t>
      </w:r>
    </w:p>
    <w:p w14:paraId="340015F3" w14:textId="541F34C4"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Озеленение придомовой территории жилого участка производится между отмосткой жилого дома</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п</w:t>
      </w:r>
      <w:r w:rsidRPr="007013F4">
        <w:rPr>
          <w:rFonts w:ascii="Times New Roman" w:hAnsi="Times New Roman"/>
          <w:sz w:val="28"/>
          <w:szCs w:val="24"/>
        </w:rPr>
        <w:t>роездом (придомовые полосы озеленения), между проездом</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в</w:t>
      </w:r>
      <w:r w:rsidRPr="007013F4">
        <w:rPr>
          <w:rFonts w:ascii="Times New Roman" w:hAnsi="Times New Roman"/>
          <w:sz w:val="28"/>
          <w:szCs w:val="24"/>
        </w:rPr>
        <w:t xml:space="preserve">нешними границами участка. </w:t>
      </w:r>
    </w:p>
    <w:p w14:paraId="0256D05E" w14:textId="28334811"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Создание системы зелёных насаждений</w:t>
      </w:r>
      <w:r w:rsidR="009A5E75" w:rsidRPr="007013F4">
        <w:rPr>
          <w:rFonts w:ascii="Times New Roman" w:hAnsi="Times New Roman"/>
          <w:sz w:val="28"/>
          <w:szCs w:val="24"/>
        </w:rPr>
        <w:t xml:space="preserve"> на</w:t>
      </w:r>
      <w:r w:rsidR="009A5E75">
        <w:rPr>
          <w:rFonts w:ascii="Times New Roman" w:hAnsi="Times New Roman"/>
          <w:sz w:val="28"/>
          <w:szCs w:val="24"/>
        </w:rPr>
        <w:t> </w:t>
      </w:r>
      <w:r w:rsidR="009A5E75" w:rsidRPr="007013F4">
        <w:rPr>
          <w:rFonts w:ascii="Times New Roman" w:hAnsi="Times New Roman"/>
          <w:sz w:val="28"/>
          <w:szCs w:val="24"/>
        </w:rPr>
        <w:t>с</w:t>
      </w:r>
      <w:r w:rsidRPr="007013F4">
        <w:rPr>
          <w:rFonts w:ascii="Times New Roman" w:hAnsi="Times New Roman"/>
          <w:sz w:val="28"/>
          <w:szCs w:val="24"/>
        </w:rPr>
        <w:t>елитебной территории является необходимым условием для повышения уровня экологического состояния поселения, так как улучшается микроклимат, нормализуется температурно-влажностный режим. Зелёные насаждения очищают воздух</w:t>
      </w:r>
      <w:r w:rsidR="009A5E75" w:rsidRPr="007013F4">
        <w:rPr>
          <w:rFonts w:ascii="Times New Roman" w:hAnsi="Times New Roman"/>
          <w:sz w:val="28"/>
          <w:szCs w:val="24"/>
        </w:rPr>
        <w:t xml:space="preserve"> от</w:t>
      </w:r>
      <w:r w:rsidR="009A5E75">
        <w:rPr>
          <w:rFonts w:ascii="Times New Roman" w:hAnsi="Times New Roman"/>
          <w:sz w:val="28"/>
          <w:szCs w:val="24"/>
        </w:rPr>
        <w:t> </w:t>
      </w:r>
      <w:r w:rsidR="009A5E75" w:rsidRPr="007013F4">
        <w:rPr>
          <w:rFonts w:ascii="Times New Roman" w:hAnsi="Times New Roman"/>
          <w:sz w:val="28"/>
          <w:szCs w:val="24"/>
        </w:rPr>
        <w:t>п</w:t>
      </w:r>
      <w:r w:rsidRPr="007013F4">
        <w:rPr>
          <w:rFonts w:ascii="Times New Roman" w:hAnsi="Times New Roman"/>
          <w:sz w:val="28"/>
          <w:szCs w:val="24"/>
        </w:rPr>
        <w:t>ыли, газов, являются шумозащитой жилых</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п</w:t>
      </w:r>
      <w:r w:rsidRPr="007013F4">
        <w:rPr>
          <w:rFonts w:ascii="Times New Roman" w:hAnsi="Times New Roman"/>
          <w:sz w:val="28"/>
          <w:szCs w:val="24"/>
        </w:rPr>
        <w:t>роизводственных территорий.</w:t>
      </w:r>
    </w:p>
    <w:p w14:paraId="57844564" w14:textId="77777777"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lastRenderedPageBreak/>
        <w:t>Система зелёных насаждений населённых пунктов складывается из:</w:t>
      </w:r>
    </w:p>
    <w:p w14:paraId="086703B9"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озеленённых территорий общего пользования (парки);</w:t>
      </w:r>
    </w:p>
    <w:p w14:paraId="73067405" w14:textId="2FA621E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озеленённых территорий ограниченного пользования (зелёные насаждения</w:t>
      </w:r>
      <w:r w:rsidR="009A5E75" w:rsidRPr="007013F4">
        <w:rPr>
          <w:rFonts w:ascii="Times New Roman" w:hAnsi="Times New Roman"/>
          <w:sz w:val="28"/>
          <w:szCs w:val="28"/>
        </w:rPr>
        <w:t xml:space="preserve"> на</w:t>
      </w:r>
      <w:r w:rsidR="009A5E75">
        <w:rPr>
          <w:rFonts w:ascii="Times New Roman" w:hAnsi="Times New Roman"/>
          <w:sz w:val="28"/>
          <w:szCs w:val="28"/>
        </w:rPr>
        <w:t> </w:t>
      </w:r>
      <w:r w:rsidR="009A5E75" w:rsidRPr="007013F4">
        <w:rPr>
          <w:rFonts w:ascii="Times New Roman" w:hAnsi="Times New Roman"/>
          <w:sz w:val="28"/>
          <w:szCs w:val="28"/>
        </w:rPr>
        <w:t>у</w:t>
      </w:r>
      <w:r w:rsidRPr="007013F4">
        <w:rPr>
          <w:rFonts w:ascii="Times New Roman" w:hAnsi="Times New Roman"/>
          <w:sz w:val="28"/>
          <w:szCs w:val="28"/>
        </w:rPr>
        <w:t>частках жилых массивов, учреждений здравоохранения, пришкольных участков, детских садов);</w:t>
      </w:r>
    </w:p>
    <w:p w14:paraId="599DDD46"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озеленённых территорий специального назначения (защитное озеленение).</w:t>
      </w:r>
    </w:p>
    <w:p w14:paraId="183EB135" w14:textId="1C22308F"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В целях создания непрерывной системы зелёных насаждений предлагается все малые зелёные устройства соединить газонами</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ц</w:t>
      </w:r>
      <w:r w:rsidRPr="007013F4">
        <w:rPr>
          <w:rFonts w:ascii="Times New Roman" w:hAnsi="Times New Roman"/>
          <w:sz w:val="28"/>
          <w:szCs w:val="24"/>
        </w:rPr>
        <w:t>ветниками, которые следует создавать</w:t>
      </w:r>
      <w:r w:rsidR="009A5E75" w:rsidRPr="007013F4">
        <w:rPr>
          <w:rFonts w:ascii="Times New Roman" w:hAnsi="Times New Roman"/>
          <w:sz w:val="28"/>
          <w:szCs w:val="24"/>
        </w:rPr>
        <w:t xml:space="preserve"> на</w:t>
      </w:r>
      <w:r w:rsidR="009A5E75">
        <w:rPr>
          <w:rFonts w:ascii="Times New Roman" w:hAnsi="Times New Roman"/>
          <w:sz w:val="28"/>
          <w:szCs w:val="24"/>
        </w:rPr>
        <w:t> </w:t>
      </w:r>
      <w:r w:rsidR="009A5E75" w:rsidRPr="007013F4">
        <w:rPr>
          <w:rFonts w:ascii="Times New Roman" w:hAnsi="Times New Roman"/>
          <w:sz w:val="28"/>
          <w:szCs w:val="24"/>
        </w:rPr>
        <w:t>в</w:t>
      </w:r>
      <w:r w:rsidRPr="007013F4">
        <w:rPr>
          <w:rFonts w:ascii="Times New Roman" w:hAnsi="Times New Roman"/>
          <w:sz w:val="28"/>
          <w:szCs w:val="24"/>
        </w:rPr>
        <w:t>сех свободных</w:t>
      </w:r>
      <w:r w:rsidR="009A5E75" w:rsidRPr="007013F4">
        <w:rPr>
          <w:rFonts w:ascii="Times New Roman" w:hAnsi="Times New Roman"/>
          <w:sz w:val="28"/>
          <w:szCs w:val="24"/>
        </w:rPr>
        <w:t xml:space="preserve"> от</w:t>
      </w:r>
      <w:r w:rsidR="009A5E75">
        <w:rPr>
          <w:rFonts w:ascii="Times New Roman" w:hAnsi="Times New Roman"/>
          <w:sz w:val="28"/>
          <w:szCs w:val="24"/>
        </w:rPr>
        <w:t> </w:t>
      </w:r>
      <w:r w:rsidR="009A5E75" w:rsidRPr="007013F4">
        <w:rPr>
          <w:rFonts w:ascii="Times New Roman" w:hAnsi="Times New Roman"/>
          <w:sz w:val="28"/>
          <w:szCs w:val="24"/>
        </w:rPr>
        <w:t>п</w:t>
      </w:r>
      <w:r w:rsidRPr="007013F4">
        <w:rPr>
          <w:rFonts w:ascii="Times New Roman" w:hAnsi="Times New Roman"/>
          <w:sz w:val="28"/>
          <w:szCs w:val="24"/>
        </w:rPr>
        <w:t>окрытий участках.</w:t>
      </w:r>
    </w:p>
    <w:p w14:paraId="3820EB83" w14:textId="19275C44"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Генеральным планом рекомендуются следующие мероприятия</w:t>
      </w:r>
      <w:r w:rsidR="009A5E75" w:rsidRPr="007013F4">
        <w:rPr>
          <w:rFonts w:ascii="Times New Roman" w:hAnsi="Times New Roman"/>
          <w:sz w:val="28"/>
          <w:szCs w:val="24"/>
        </w:rPr>
        <w:t xml:space="preserve"> по</w:t>
      </w:r>
      <w:r w:rsidR="009A5E75">
        <w:rPr>
          <w:rFonts w:ascii="Times New Roman" w:hAnsi="Times New Roman"/>
          <w:sz w:val="28"/>
          <w:szCs w:val="24"/>
        </w:rPr>
        <w:t> </w:t>
      </w:r>
      <w:r w:rsidR="009A5E75" w:rsidRPr="007013F4">
        <w:rPr>
          <w:rFonts w:ascii="Times New Roman" w:hAnsi="Times New Roman"/>
          <w:sz w:val="28"/>
          <w:szCs w:val="24"/>
        </w:rPr>
        <w:t>о</w:t>
      </w:r>
      <w:r w:rsidRPr="007013F4">
        <w:rPr>
          <w:rFonts w:ascii="Times New Roman" w:hAnsi="Times New Roman"/>
          <w:sz w:val="28"/>
          <w:szCs w:val="24"/>
        </w:rPr>
        <w:t>хране растительности:</w:t>
      </w:r>
    </w:p>
    <w:p w14:paraId="61F7CF56" w14:textId="45A58D44"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вырубка погибших</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п</w:t>
      </w:r>
      <w:r w:rsidRPr="007013F4">
        <w:rPr>
          <w:rFonts w:ascii="Times New Roman" w:hAnsi="Times New Roman"/>
          <w:sz w:val="28"/>
          <w:szCs w:val="28"/>
        </w:rPr>
        <w:t>овреждённых зелёных насаждений;</w:t>
      </w:r>
    </w:p>
    <w:p w14:paraId="7ADA12C5" w14:textId="478A2CB0"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очистка озеленённых территорий</w:t>
      </w:r>
      <w:r w:rsidR="009A5E75" w:rsidRPr="007013F4">
        <w:rPr>
          <w:rFonts w:ascii="Times New Roman" w:hAnsi="Times New Roman"/>
          <w:sz w:val="28"/>
          <w:szCs w:val="28"/>
        </w:rPr>
        <w:t xml:space="preserve"> от</w:t>
      </w:r>
      <w:r w:rsidR="009A5E75">
        <w:rPr>
          <w:rFonts w:ascii="Times New Roman" w:hAnsi="Times New Roman"/>
          <w:sz w:val="28"/>
          <w:szCs w:val="28"/>
        </w:rPr>
        <w:t> </w:t>
      </w:r>
      <w:r w:rsidR="009A5E75" w:rsidRPr="007013F4">
        <w:rPr>
          <w:rFonts w:ascii="Times New Roman" w:hAnsi="Times New Roman"/>
          <w:sz w:val="28"/>
          <w:szCs w:val="28"/>
        </w:rPr>
        <w:t>з</w:t>
      </w:r>
      <w:r w:rsidRPr="007013F4">
        <w:rPr>
          <w:rFonts w:ascii="Times New Roman" w:hAnsi="Times New Roman"/>
          <w:sz w:val="28"/>
          <w:szCs w:val="28"/>
        </w:rPr>
        <w:t>ахламления, загрязнения</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и</w:t>
      </w:r>
      <w:r w:rsidRPr="007013F4">
        <w:rPr>
          <w:rFonts w:ascii="Times New Roman" w:hAnsi="Times New Roman"/>
          <w:sz w:val="28"/>
          <w:szCs w:val="28"/>
        </w:rPr>
        <w:t>ного негативного воздействия;</w:t>
      </w:r>
    </w:p>
    <w:p w14:paraId="1B0F0B6D" w14:textId="1A815211"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лесопосадки</w:t>
      </w:r>
      <w:r w:rsidR="009A5E75" w:rsidRPr="007013F4">
        <w:rPr>
          <w:rFonts w:ascii="Times New Roman" w:hAnsi="Times New Roman"/>
          <w:sz w:val="28"/>
          <w:szCs w:val="28"/>
        </w:rPr>
        <w:t xml:space="preserve"> на</w:t>
      </w:r>
      <w:r w:rsidR="009A5E75">
        <w:rPr>
          <w:rFonts w:ascii="Times New Roman" w:hAnsi="Times New Roman"/>
          <w:sz w:val="28"/>
          <w:szCs w:val="28"/>
        </w:rPr>
        <w:t> </w:t>
      </w:r>
      <w:r w:rsidR="009A5E75" w:rsidRPr="007013F4">
        <w:rPr>
          <w:rFonts w:ascii="Times New Roman" w:hAnsi="Times New Roman"/>
          <w:sz w:val="28"/>
          <w:szCs w:val="28"/>
        </w:rPr>
        <w:t>н</w:t>
      </w:r>
      <w:r w:rsidRPr="007013F4">
        <w:rPr>
          <w:rFonts w:ascii="Times New Roman" w:hAnsi="Times New Roman"/>
          <w:sz w:val="28"/>
          <w:szCs w:val="28"/>
        </w:rPr>
        <w:t>арушенных землях;</w:t>
      </w:r>
    </w:p>
    <w:p w14:paraId="2B3611D1" w14:textId="2D425AC4"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восстановление растительного покрова</w:t>
      </w:r>
      <w:r w:rsidR="009A5E75" w:rsidRPr="007013F4">
        <w:rPr>
          <w:rFonts w:ascii="Times New Roman" w:hAnsi="Times New Roman"/>
          <w:sz w:val="28"/>
          <w:szCs w:val="28"/>
        </w:rPr>
        <w:t xml:space="preserve"> в</w:t>
      </w:r>
      <w:r w:rsidR="009A5E75">
        <w:rPr>
          <w:rFonts w:ascii="Times New Roman" w:hAnsi="Times New Roman"/>
          <w:sz w:val="28"/>
          <w:szCs w:val="28"/>
        </w:rPr>
        <w:t> </w:t>
      </w:r>
      <w:r w:rsidR="009A5E75" w:rsidRPr="007013F4">
        <w:rPr>
          <w:rFonts w:ascii="Times New Roman" w:hAnsi="Times New Roman"/>
          <w:sz w:val="28"/>
          <w:szCs w:val="28"/>
        </w:rPr>
        <w:t>м</w:t>
      </w:r>
      <w:r w:rsidRPr="007013F4">
        <w:rPr>
          <w:rFonts w:ascii="Times New Roman" w:hAnsi="Times New Roman"/>
          <w:sz w:val="28"/>
          <w:szCs w:val="28"/>
        </w:rPr>
        <w:t>естах сильной деградации зелёных насаждений;</w:t>
      </w:r>
    </w:p>
    <w:p w14:paraId="545641C3" w14:textId="21170881"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целенаправленное формирование крупных массивов насаждений</w:t>
      </w:r>
      <w:r w:rsidR="009A5E75" w:rsidRPr="007013F4">
        <w:rPr>
          <w:rFonts w:ascii="Times New Roman" w:hAnsi="Times New Roman"/>
          <w:sz w:val="28"/>
          <w:szCs w:val="28"/>
        </w:rPr>
        <w:t xml:space="preserve"> из</w:t>
      </w:r>
      <w:r w:rsidR="009A5E75">
        <w:rPr>
          <w:rFonts w:ascii="Times New Roman" w:hAnsi="Times New Roman"/>
          <w:sz w:val="28"/>
          <w:szCs w:val="28"/>
        </w:rPr>
        <w:t> </w:t>
      </w:r>
      <w:r w:rsidR="009A5E75" w:rsidRPr="007013F4">
        <w:rPr>
          <w:rFonts w:ascii="Times New Roman" w:hAnsi="Times New Roman"/>
          <w:sz w:val="28"/>
          <w:szCs w:val="28"/>
        </w:rPr>
        <w:t>д</w:t>
      </w:r>
      <w:r w:rsidRPr="007013F4">
        <w:rPr>
          <w:rFonts w:ascii="Times New Roman" w:hAnsi="Times New Roman"/>
          <w:sz w:val="28"/>
          <w:szCs w:val="28"/>
        </w:rPr>
        <w:t>екоративных деревьев</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к</w:t>
      </w:r>
      <w:r w:rsidRPr="007013F4">
        <w:rPr>
          <w:rFonts w:ascii="Times New Roman" w:hAnsi="Times New Roman"/>
          <w:sz w:val="28"/>
          <w:szCs w:val="28"/>
        </w:rPr>
        <w:t>устарников, устойчивых</w:t>
      </w:r>
      <w:r w:rsidR="009A5E75" w:rsidRPr="007013F4">
        <w:rPr>
          <w:rFonts w:ascii="Times New Roman" w:hAnsi="Times New Roman"/>
          <w:sz w:val="28"/>
          <w:szCs w:val="28"/>
        </w:rPr>
        <w:t xml:space="preserve"> к</w:t>
      </w:r>
      <w:r w:rsidR="009A5E75">
        <w:rPr>
          <w:rFonts w:ascii="Times New Roman" w:hAnsi="Times New Roman"/>
          <w:sz w:val="28"/>
          <w:szCs w:val="28"/>
        </w:rPr>
        <w:t> </w:t>
      </w:r>
      <w:r w:rsidR="009A5E75" w:rsidRPr="007013F4">
        <w:rPr>
          <w:rFonts w:ascii="Times New Roman" w:hAnsi="Times New Roman"/>
          <w:sz w:val="28"/>
          <w:szCs w:val="28"/>
        </w:rPr>
        <w:t>в</w:t>
      </w:r>
      <w:r w:rsidRPr="007013F4">
        <w:rPr>
          <w:rFonts w:ascii="Times New Roman" w:hAnsi="Times New Roman"/>
          <w:sz w:val="28"/>
          <w:szCs w:val="28"/>
        </w:rPr>
        <w:t>лиянию антропо-</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т</w:t>
      </w:r>
      <w:r w:rsidRPr="007013F4">
        <w:rPr>
          <w:rFonts w:ascii="Times New Roman" w:hAnsi="Times New Roman"/>
          <w:sz w:val="28"/>
          <w:szCs w:val="28"/>
        </w:rPr>
        <w:t xml:space="preserve">ехногенных факторов. </w:t>
      </w:r>
    </w:p>
    <w:p w14:paraId="0C25B095" w14:textId="22EE5118"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Ассортимент деревьев</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к</w:t>
      </w:r>
      <w:r w:rsidRPr="007013F4">
        <w:rPr>
          <w:rFonts w:ascii="Times New Roman" w:hAnsi="Times New Roman"/>
          <w:sz w:val="28"/>
          <w:szCs w:val="24"/>
        </w:rPr>
        <w:t>устарников определяется</w:t>
      </w:r>
      <w:r w:rsidR="009A5E75" w:rsidRPr="007013F4">
        <w:rPr>
          <w:rFonts w:ascii="Times New Roman" w:hAnsi="Times New Roman"/>
          <w:sz w:val="28"/>
          <w:szCs w:val="24"/>
        </w:rPr>
        <w:t xml:space="preserve"> с</w:t>
      </w:r>
      <w:r w:rsidR="009A5E75">
        <w:rPr>
          <w:rFonts w:ascii="Times New Roman" w:hAnsi="Times New Roman"/>
          <w:sz w:val="28"/>
          <w:szCs w:val="24"/>
        </w:rPr>
        <w:t> </w:t>
      </w:r>
      <w:r w:rsidR="009A5E75" w:rsidRPr="007013F4">
        <w:rPr>
          <w:rFonts w:ascii="Times New Roman" w:hAnsi="Times New Roman"/>
          <w:sz w:val="28"/>
          <w:szCs w:val="24"/>
        </w:rPr>
        <w:t>у</w:t>
      </w:r>
      <w:r w:rsidRPr="007013F4">
        <w:rPr>
          <w:rFonts w:ascii="Times New Roman" w:hAnsi="Times New Roman"/>
          <w:sz w:val="28"/>
          <w:szCs w:val="24"/>
        </w:rPr>
        <w:t>чётом условий</w:t>
      </w:r>
      <w:r w:rsidR="009A5E75" w:rsidRPr="007013F4">
        <w:rPr>
          <w:rFonts w:ascii="Times New Roman" w:hAnsi="Times New Roman"/>
          <w:sz w:val="28"/>
          <w:szCs w:val="24"/>
        </w:rPr>
        <w:t xml:space="preserve"> их</w:t>
      </w:r>
      <w:r w:rsidR="009A5E75">
        <w:rPr>
          <w:rFonts w:ascii="Times New Roman" w:hAnsi="Times New Roman"/>
          <w:sz w:val="28"/>
          <w:szCs w:val="24"/>
        </w:rPr>
        <w:t> </w:t>
      </w:r>
      <w:r w:rsidR="009A5E75" w:rsidRPr="007013F4">
        <w:rPr>
          <w:rFonts w:ascii="Times New Roman" w:hAnsi="Times New Roman"/>
          <w:sz w:val="28"/>
          <w:szCs w:val="24"/>
        </w:rPr>
        <w:t>п</w:t>
      </w:r>
      <w:r w:rsidRPr="007013F4">
        <w:rPr>
          <w:rFonts w:ascii="Times New Roman" w:hAnsi="Times New Roman"/>
          <w:sz w:val="28"/>
          <w:szCs w:val="24"/>
        </w:rPr>
        <w:t>роизрастания, функционального назначения зоны</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с</w:t>
      </w:r>
      <w:r w:rsidR="009A5E75">
        <w:rPr>
          <w:rFonts w:ascii="Times New Roman" w:hAnsi="Times New Roman"/>
          <w:sz w:val="28"/>
          <w:szCs w:val="24"/>
        </w:rPr>
        <w:t> </w:t>
      </w:r>
      <w:r w:rsidR="009A5E75" w:rsidRPr="007013F4">
        <w:rPr>
          <w:rFonts w:ascii="Times New Roman" w:hAnsi="Times New Roman"/>
          <w:sz w:val="28"/>
          <w:szCs w:val="24"/>
        </w:rPr>
        <w:t>ц</w:t>
      </w:r>
      <w:r w:rsidRPr="007013F4">
        <w:rPr>
          <w:rFonts w:ascii="Times New Roman" w:hAnsi="Times New Roman"/>
          <w:sz w:val="28"/>
          <w:szCs w:val="24"/>
        </w:rPr>
        <w:t>елью улучшения декоративной направленности.</w:t>
      </w:r>
    </w:p>
    <w:p w14:paraId="1CF3F655" w14:textId="6DECBB59"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При строительстве</w:t>
      </w:r>
      <w:r w:rsidR="009A5E75" w:rsidRPr="007013F4">
        <w:rPr>
          <w:rFonts w:ascii="Times New Roman" w:hAnsi="Times New Roman"/>
          <w:sz w:val="28"/>
          <w:szCs w:val="24"/>
        </w:rPr>
        <w:t xml:space="preserve"> на</w:t>
      </w:r>
      <w:r w:rsidR="009A5E75">
        <w:rPr>
          <w:rFonts w:ascii="Times New Roman" w:hAnsi="Times New Roman"/>
          <w:sz w:val="28"/>
          <w:szCs w:val="24"/>
        </w:rPr>
        <w:t> </w:t>
      </w:r>
      <w:r w:rsidR="009A5E75" w:rsidRPr="007013F4">
        <w:rPr>
          <w:rFonts w:ascii="Times New Roman" w:hAnsi="Times New Roman"/>
          <w:sz w:val="28"/>
          <w:szCs w:val="24"/>
        </w:rPr>
        <w:t>т</w:t>
      </w:r>
      <w:r w:rsidRPr="007013F4">
        <w:rPr>
          <w:rFonts w:ascii="Times New Roman" w:hAnsi="Times New Roman"/>
          <w:sz w:val="28"/>
          <w:szCs w:val="24"/>
        </w:rPr>
        <w:t>ерритории общественно-деловой зоны</w:t>
      </w:r>
      <w:r w:rsidR="009A5E75" w:rsidRPr="007013F4">
        <w:rPr>
          <w:rFonts w:ascii="Times New Roman" w:hAnsi="Times New Roman"/>
          <w:sz w:val="28"/>
          <w:szCs w:val="24"/>
        </w:rPr>
        <w:t xml:space="preserve"> и</w:t>
      </w:r>
      <w:r w:rsidR="009A5E75">
        <w:rPr>
          <w:rFonts w:ascii="Times New Roman" w:hAnsi="Times New Roman"/>
          <w:sz w:val="28"/>
          <w:szCs w:val="24"/>
        </w:rPr>
        <w:t> </w:t>
      </w:r>
      <w:r w:rsidR="009A5E75" w:rsidRPr="007013F4">
        <w:rPr>
          <w:rFonts w:ascii="Times New Roman" w:hAnsi="Times New Roman"/>
          <w:sz w:val="28"/>
          <w:szCs w:val="24"/>
        </w:rPr>
        <w:t>ж</w:t>
      </w:r>
      <w:r w:rsidRPr="007013F4">
        <w:rPr>
          <w:rFonts w:ascii="Times New Roman" w:hAnsi="Times New Roman"/>
          <w:sz w:val="28"/>
          <w:szCs w:val="24"/>
        </w:rPr>
        <w:t>илой зоны</w:t>
      </w:r>
      <w:r w:rsidR="009135E5">
        <w:rPr>
          <w:rFonts w:ascii="Times New Roman" w:hAnsi="Times New Roman"/>
          <w:sz w:val="28"/>
          <w:szCs w:val="24"/>
        </w:rPr>
        <w:t xml:space="preserve"> </w:t>
      </w:r>
      <w:r w:rsidRPr="007013F4">
        <w:rPr>
          <w:rFonts w:ascii="Times New Roman" w:hAnsi="Times New Roman"/>
          <w:sz w:val="28"/>
          <w:szCs w:val="24"/>
        </w:rPr>
        <w:t>проектом Генерального плана рекомендуется произвести благоустройство территории:</w:t>
      </w:r>
    </w:p>
    <w:p w14:paraId="563DE92E"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устройство газонов, цветников, посадка зелёных оград;</w:t>
      </w:r>
    </w:p>
    <w:p w14:paraId="20275C6F" w14:textId="552A661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оборудование территории малыми архитектурными формами – беседками, навесами, площадками для игр детей</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о</w:t>
      </w:r>
      <w:r w:rsidRPr="007013F4">
        <w:rPr>
          <w:rFonts w:ascii="Times New Roman" w:hAnsi="Times New Roman"/>
          <w:sz w:val="28"/>
          <w:szCs w:val="28"/>
        </w:rPr>
        <w:t>тдыха взрослого населения, павильонами для ожидания автотранспорта;</w:t>
      </w:r>
    </w:p>
    <w:p w14:paraId="2111D62F"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устройство внутриквартальных проездов, тротуаров, пешеходных дорожек;</w:t>
      </w:r>
    </w:p>
    <w:p w14:paraId="445283F8" w14:textId="18337AD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ремонт существующих покрытий внутридворовых проездов</w:t>
      </w:r>
      <w:r w:rsidR="009A5E75" w:rsidRPr="007013F4">
        <w:rPr>
          <w:rFonts w:ascii="Times New Roman" w:hAnsi="Times New Roman"/>
          <w:sz w:val="28"/>
          <w:szCs w:val="28"/>
        </w:rPr>
        <w:t xml:space="preserve"> и</w:t>
      </w:r>
      <w:r w:rsidR="009A5E75">
        <w:rPr>
          <w:rFonts w:ascii="Times New Roman" w:hAnsi="Times New Roman"/>
          <w:sz w:val="28"/>
          <w:szCs w:val="28"/>
        </w:rPr>
        <w:t> </w:t>
      </w:r>
      <w:r w:rsidR="009A5E75" w:rsidRPr="007013F4">
        <w:rPr>
          <w:rFonts w:ascii="Times New Roman" w:hAnsi="Times New Roman"/>
          <w:sz w:val="28"/>
          <w:szCs w:val="28"/>
        </w:rPr>
        <w:t>д</w:t>
      </w:r>
      <w:r w:rsidRPr="007013F4">
        <w:rPr>
          <w:rFonts w:ascii="Times New Roman" w:hAnsi="Times New Roman"/>
          <w:sz w:val="28"/>
          <w:szCs w:val="28"/>
        </w:rPr>
        <w:t>орожек;</w:t>
      </w:r>
    </w:p>
    <w:p w14:paraId="2C9D9218"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освещение территории;</w:t>
      </w:r>
    </w:p>
    <w:p w14:paraId="33FA63C2" w14:textId="38ED337F"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 xml:space="preserve">обустройство мест </w:t>
      </w:r>
      <w:r w:rsidR="00BE1DE4">
        <w:rPr>
          <w:rFonts w:ascii="Times New Roman" w:hAnsi="Times New Roman"/>
          <w:sz w:val="28"/>
          <w:szCs w:val="28"/>
        </w:rPr>
        <w:t>(площадок) временного накопления отходов</w:t>
      </w:r>
      <w:r w:rsidRPr="007013F4">
        <w:rPr>
          <w:rFonts w:ascii="Times New Roman" w:hAnsi="Times New Roman"/>
          <w:sz w:val="28"/>
          <w:szCs w:val="28"/>
        </w:rPr>
        <w:t>.</w:t>
      </w:r>
    </w:p>
    <w:p w14:paraId="27D1D66E" w14:textId="77777777" w:rsidR="007013F4" w:rsidRPr="007013F4" w:rsidRDefault="007013F4" w:rsidP="007013F4">
      <w:pPr>
        <w:spacing w:after="0" w:line="240" w:lineRule="auto"/>
        <w:ind w:firstLine="709"/>
        <w:jc w:val="both"/>
        <w:rPr>
          <w:rFonts w:ascii="Times New Roman" w:hAnsi="Times New Roman"/>
          <w:sz w:val="28"/>
          <w:szCs w:val="24"/>
        </w:rPr>
      </w:pPr>
      <w:r w:rsidRPr="007013F4">
        <w:rPr>
          <w:rFonts w:ascii="Times New Roman" w:hAnsi="Times New Roman"/>
          <w:sz w:val="28"/>
          <w:szCs w:val="24"/>
        </w:rPr>
        <w:t xml:space="preserve">Благоустройство территории дошкольных образовательных организаций включает следующий обязательный перечень мероприятий: </w:t>
      </w:r>
    </w:p>
    <w:p w14:paraId="381C0258"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 xml:space="preserve">организация твёрдых видов покрытия проездов; </w:t>
      </w:r>
    </w:p>
    <w:p w14:paraId="2592AF48"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строительство основных пешеходных коммуникаций, площадок (кроме детских игровых), элементов сопряжения поверхностей;</w:t>
      </w:r>
    </w:p>
    <w:p w14:paraId="075B114F"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озеленение, ограждение, оборудование площадок;</w:t>
      </w:r>
    </w:p>
    <w:p w14:paraId="4BB3C75C" w14:textId="77777777" w:rsidR="007013F4" w:rsidRPr="007013F4" w:rsidRDefault="007013F4" w:rsidP="007013F4">
      <w:pPr>
        <w:numPr>
          <w:ilvl w:val="0"/>
          <w:numId w:val="14"/>
        </w:numPr>
        <w:tabs>
          <w:tab w:val="clear" w:pos="1429"/>
          <w:tab w:val="left" w:pos="1134"/>
        </w:tabs>
        <w:spacing w:after="0" w:line="240" w:lineRule="auto"/>
        <w:ind w:left="1134"/>
        <w:jc w:val="both"/>
        <w:rPr>
          <w:rFonts w:ascii="Times New Roman" w:hAnsi="Times New Roman"/>
          <w:sz w:val="28"/>
          <w:szCs w:val="28"/>
        </w:rPr>
      </w:pPr>
      <w:r w:rsidRPr="007013F4">
        <w:rPr>
          <w:rFonts w:ascii="Times New Roman" w:hAnsi="Times New Roman"/>
          <w:sz w:val="28"/>
          <w:szCs w:val="28"/>
        </w:rPr>
        <w:t>установка скамеек, урн, осветительного оборудования, носителей информационного оформления.</w:t>
      </w:r>
    </w:p>
    <w:p w14:paraId="4AF3EF16" w14:textId="239CCCFF" w:rsidR="00F46947" w:rsidRPr="003A7901" w:rsidRDefault="00F46947" w:rsidP="00F46947">
      <w:pPr>
        <w:spacing w:after="0" w:line="240" w:lineRule="auto"/>
        <w:ind w:firstLine="709"/>
        <w:jc w:val="both"/>
        <w:rPr>
          <w:rFonts w:ascii="Times New Roman" w:hAnsi="Times New Roman"/>
          <w:color w:val="000000"/>
          <w:sz w:val="28"/>
          <w:szCs w:val="28"/>
        </w:rPr>
      </w:pPr>
      <w:r w:rsidRPr="003A7901">
        <w:rPr>
          <w:rFonts w:ascii="Times New Roman" w:hAnsi="Times New Roman"/>
          <w:color w:val="000000"/>
          <w:sz w:val="28"/>
          <w:szCs w:val="28"/>
        </w:rPr>
        <w:lastRenderedPageBreak/>
        <w:t>Система санитарной очистки</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у</w:t>
      </w:r>
      <w:r w:rsidRPr="003A7901">
        <w:rPr>
          <w:rFonts w:ascii="Times New Roman" w:hAnsi="Times New Roman"/>
          <w:color w:val="000000"/>
          <w:sz w:val="28"/>
          <w:szCs w:val="28"/>
        </w:rPr>
        <w:t>борки территорий населённых мест должна предусматривать рациональный сбор, быстрое удаление, надёжное обезвреживание</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э</w:t>
      </w:r>
      <w:r w:rsidRPr="003A7901">
        <w:rPr>
          <w:rFonts w:ascii="Times New Roman" w:hAnsi="Times New Roman"/>
          <w:color w:val="000000"/>
          <w:sz w:val="28"/>
          <w:szCs w:val="28"/>
        </w:rPr>
        <w:t>кономически целесообразную утилизацию бытовых отходов: хозяйственно-бытовых,</w:t>
      </w:r>
      <w:r w:rsidR="009A5E75" w:rsidRPr="003A7901">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3A7901">
        <w:rPr>
          <w:rFonts w:ascii="Times New Roman" w:hAnsi="Times New Roman"/>
          <w:color w:val="000000"/>
          <w:sz w:val="28"/>
          <w:szCs w:val="28"/>
        </w:rPr>
        <w:t>т</w:t>
      </w:r>
      <w:r w:rsidRPr="003A7901">
        <w:rPr>
          <w:rFonts w:ascii="Times New Roman" w:hAnsi="Times New Roman"/>
          <w:color w:val="000000"/>
          <w:sz w:val="28"/>
          <w:szCs w:val="28"/>
        </w:rPr>
        <w:t>ом числе пищевых отходов</w:t>
      </w:r>
      <w:r w:rsidR="009A5E75" w:rsidRPr="003A7901">
        <w:rPr>
          <w:rFonts w:ascii="Times New Roman" w:hAnsi="Times New Roman"/>
          <w:color w:val="000000"/>
          <w:sz w:val="28"/>
          <w:szCs w:val="28"/>
        </w:rPr>
        <w:t xml:space="preserve"> из</w:t>
      </w:r>
      <w:r w:rsidR="009A5E75">
        <w:rPr>
          <w:rFonts w:ascii="Times New Roman" w:hAnsi="Times New Roman"/>
          <w:color w:val="000000"/>
          <w:sz w:val="28"/>
          <w:szCs w:val="28"/>
        </w:rPr>
        <w:t> </w:t>
      </w:r>
      <w:r w:rsidR="009A5E75" w:rsidRPr="003A7901">
        <w:rPr>
          <w:rFonts w:ascii="Times New Roman" w:hAnsi="Times New Roman"/>
          <w:color w:val="000000"/>
          <w:sz w:val="28"/>
          <w:szCs w:val="28"/>
        </w:rPr>
        <w:t>ж</w:t>
      </w:r>
      <w:r w:rsidRPr="003A7901">
        <w:rPr>
          <w:rFonts w:ascii="Times New Roman" w:hAnsi="Times New Roman"/>
          <w:color w:val="000000"/>
          <w:sz w:val="28"/>
          <w:szCs w:val="28"/>
        </w:rPr>
        <w:t>илых</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о</w:t>
      </w:r>
      <w:r w:rsidRPr="003A7901">
        <w:rPr>
          <w:rFonts w:ascii="Times New Roman" w:hAnsi="Times New Roman"/>
          <w:color w:val="000000"/>
          <w:sz w:val="28"/>
          <w:szCs w:val="28"/>
        </w:rPr>
        <w:t>бщественных зданий, предприятий торговли, общественного питания</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к</w:t>
      </w:r>
      <w:r w:rsidRPr="003A7901">
        <w:rPr>
          <w:rFonts w:ascii="Times New Roman" w:hAnsi="Times New Roman"/>
          <w:color w:val="000000"/>
          <w:sz w:val="28"/>
          <w:szCs w:val="28"/>
        </w:rPr>
        <w:t>ультурно-бытового назначения; жидких</w:t>
      </w:r>
      <w:r w:rsidR="009A5E75" w:rsidRPr="003A7901">
        <w:rPr>
          <w:rFonts w:ascii="Times New Roman" w:hAnsi="Times New Roman"/>
          <w:color w:val="000000"/>
          <w:sz w:val="28"/>
          <w:szCs w:val="28"/>
        </w:rPr>
        <w:t xml:space="preserve"> из</w:t>
      </w:r>
      <w:r w:rsidR="009A5E75">
        <w:rPr>
          <w:rFonts w:ascii="Times New Roman" w:hAnsi="Times New Roman"/>
          <w:color w:val="000000"/>
          <w:sz w:val="28"/>
          <w:szCs w:val="28"/>
        </w:rPr>
        <w:t> </w:t>
      </w:r>
      <w:r w:rsidR="009A5E75" w:rsidRPr="003A7901">
        <w:rPr>
          <w:rFonts w:ascii="Times New Roman" w:hAnsi="Times New Roman"/>
          <w:color w:val="000000"/>
          <w:sz w:val="28"/>
          <w:szCs w:val="28"/>
        </w:rPr>
        <w:t>н</w:t>
      </w:r>
      <w:r w:rsidRPr="003A7901">
        <w:rPr>
          <w:rFonts w:ascii="Times New Roman" w:hAnsi="Times New Roman"/>
          <w:color w:val="000000"/>
          <w:sz w:val="28"/>
          <w:szCs w:val="28"/>
        </w:rPr>
        <w:t>еканализованных зданий; уличного мусора</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мета,</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д</w:t>
      </w:r>
      <w:r w:rsidRPr="003A7901">
        <w:rPr>
          <w:rFonts w:ascii="Times New Roman" w:hAnsi="Times New Roman"/>
          <w:color w:val="000000"/>
          <w:sz w:val="28"/>
          <w:szCs w:val="28"/>
        </w:rPr>
        <w:t>ругих бытовых отходов, скапливающихся</w:t>
      </w:r>
      <w:r w:rsidR="009A5E75" w:rsidRPr="003A7901">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3A7901">
        <w:rPr>
          <w:rFonts w:ascii="Times New Roman" w:hAnsi="Times New Roman"/>
          <w:color w:val="000000"/>
          <w:sz w:val="28"/>
          <w:szCs w:val="28"/>
        </w:rPr>
        <w:t>т</w:t>
      </w:r>
      <w:r w:rsidRPr="003A7901">
        <w:rPr>
          <w:rFonts w:ascii="Times New Roman" w:hAnsi="Times New Roman"/>
          <w:color w:val="000000"/>
          <w:sz w:val="28"/>
          <w:szCs w:val="28"/>
        </w:rPr>
        <w:t>ерритории населённого пункта.</w:t>
      </w:r>
    </w:p>
    <w:p w14:paraId="0B27F098" w14:textId="4C8AAD8F" w:rsidR="00692016" w:rsidRPr="00692016" w:rsidRDefault="00F46947" w:rsidP="00692016">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color w:val="000000"/>
          <w:sz w:val="28"/>
          <w:szCs w:val="28"/>
        </w:rPr>
        <w:t>Санитарная очистка должна осуществляться</w:t>
      </w:r>
      <w:r w:rsidR="009A5E75" w:rsidRPr="003A7901">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оответствии</w:t>
      </w:r>
      <w:r w:rsidR="009A5E75" w:rsidRPr="003A7901">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анитарными правилами содержания территорий населённых мест (СанПиН 42-128-4690-88, утв. Минздравом СССР 05.08.1988 № 4690-88)</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хемой санитарной очистки населённых мест.</w:t>
      </w:r>
      <w:r w:rsidR="00692016" w:rsidRPr="00692016">
        <w:rPr>
          <w:rFonts w:ascii="Times New Roman" w:hAnsi="Times New Roman"/>
          <w:color w:val="000000"/>
          <w:sz w:val="28"/>
          <w:szCs w:val="28"/>
          <w:lang w:bidi="ru-RU"/>
        </w:rPr>
        <w:t xml:space="preserve"> Санитарная очистка</w:t>
      </w:r>
      <w:r w:rsidR="009A5E75" w:rsidRPr="00692016">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692016">
        <w:rPr>
          <w:rFonts w:ascii="Times New Roman" w:hAnsi="Times New Roman"/>
          <w:color w:val="000000"/>
          <w:sz w:val="28"/>
          <w:szCs w:val="28"/>
          <w:lang w:bidi="ru-RU"/>
        </w:rPr>
        <w:t>у</w:t>
      </w:r>
      <w:r w:rsidR="00692016" w:rsidRPr="00692016">
        <w:rPr>
          <w:rFonts w:ascii="Times New Roman" w:hAnsi="Times New Roman"/>
          <w:color w:val="000000"/>
          <w:sz w:val="28"/>
          <w:szCs w:val="28"/>
          <w:lang w:bidi="ru-RU"/>
        </w:rPr>
        <w:t xml:space="preserve">борка территории </w:t>
      </w:r>
      <w:r w:rsidR="00692016" w:rsidRPr="003A7901">
        <w:rPr>
          <w:rFonts w:ascii="Times New Roman" w:hAnsi="Times New Roman"/>
          <w:color w:val="000000"/>
          <w:sz w:val="28"/>
          <w:szCs w:val="28"/>
        </w:rPr>
        <w:t>должна осуществляться</w:t>
      </w:r>
      <w:r w:rsidR="009A5E75" w:rsidRPr="003A7901">
        <w:rPr>
          <w:rFonts w:ascii="Times New Roman" w:hAnsi="Times New Roman"/>
          <w:color w:val="000000"/>
          <w:sz w:val="28"/>
          <w:szCs w:val="28"/>
        </w:rPr>
        <w:t xml:space="preserve"> </w:t>
      </w:r>
      <w:r w:rsidR="009A5E75" w:rsidRPr="00692016">
        <w:rPr>
          <w:rFonts w:ascii="Times New Roman" w:hAnsi="Times New Roman"/>
          <w:color w:val="000000"/>
          <w:sz w:val="28"/>
          <w:szCs w:val="28"/>
          <w:lang w:bidi="ru-RU"/>
        </w:rPr>
        <w:t>по</w:t>
      </w:r>
      <w:r w:rsidR="009A5E75">
        <w:rPr>
          <w:rFonts w:ascii="Times New Roman" w:hAnsi="Times New Roman"/>
          <w:color w:val="000000"/>
          <w:sz w:val="28"/>
          <w:szCs w:val="28"/>
        </w:rPr>
        <w:t> </w:t>
      </w:r>
      <w:r w:rsidR="009A5E75" w:rsidRPr="00692016">
        <w:rPr>
          <w:rFonts w:ascii="Times New Roman" w:hAnsi="Times New Roman"/>
          <w:color w:val="000000"/>
          <w:sz w:val="28"/>
          <w:szCs w:val="28"/>
          <w:lang w:bidi="ru-RU"/>
        </w:rPr>
        <w:t>т</w:t>
      </w:r>
      <w:r w:rsidR="00692016" w:rsidRPr="00692016">
        <w:rPr>
          <w:rFonts w:ascii="Times New Roman" w:hAnsi="Times New Roman"/>
          <w:color w:val="000000"/>
          <w:sz w:val="28"/>
          <w:szCs w:val="28"/>
          <w:lang w:bidi="ru-RU"/>
        </w:rPr>
        <w:t>ехнологии, предусматривающей механизацию наиболее трудоёмких работ</w:t>
      </w:r>
      <w:r w:rsidR="009A5E75" w:rsidRPr="00692016">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692016">
        <w:rPr>
          <w:rFonts w:ascii="Times New Roman" w:hAnsi="Times New Roman"/>
          <w:color w:val="000000"/>
          <w:sz w:val="28"/>
          <w:szCs w:val="28"/>
          <w:lang w:bidi="ru-RU"/>
        </w:rPr>
        <w:t>п</w:t>
      </w:r>
      <w:r w:rsidR="00692016" w:rsidRPr="00692016">
        <w:rPr>
          <w:rFonts w:ascii="Times New Roman" w:hAnsi="Times New Roman"/>
          <w:color w:val="000000"/>
          <w:sz w:val="28"/>
          <w:szCs w:val="28"/>
          <w:lang w:bidi="ru-RU"/>
        </w:rPr>
        <w:t>рименением спецтехники</w:t>
      </w:r>
      <w:r w:rsidR="009A5E75" w:rsidRPr="00692016">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692016">
        <w:rPr>
          <w:rFonts w:ascii="Times New Roman" w:hAnsi="Times New Roman"/>
          <w:color w:val="000000"/>
          <w:sz w:val="28"/>
          <w:szCs w:val="28"/>
          <w:lang w:bidi="ru-RU"/>
        </w:rPr>
        <w:t>о</w:t>
      </w:r>
      <w:r w:rsidR="00692016" w:rsidRPr="00692016">
        <w:rPr>
          <w:rFonts w:ascii="Times New Roman" w:hAnsi="Times New Roman"/>
          <w:color w:val="000000"/>
          <w:sz w:val="28"/>
          <w:szCs w:val="28"/>
          <w:lang w:bidi="ru-RU"/>
        </w:rPr>
        <w:t>борудования (контейнеров-накопителей</w:t>
      </w:r>
      <w:r w:rsidR="009A5E75" w:rsidRPr="00692016">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692016">
        <w:rPr>
          <w:rFonts w:ascii="Times New Roman" w:hAnsi="Times New Roman"/>
          <w:color w:val="000000"/>
          <w:sz w:val="28"/>
          <w:szCs w:val="28"/>
          <w:lang w:bidi="ru-RU"/>
        </w:rPr>
        <w:t>а</w:t>
      </w:r>
      <w:r w:rsidR="00692016" w:rsidRPr="00692016">
        <w:rPr>
          <w:rFonts w:ascii="Times New Roman" w:hAnsi="Times New Roman"/>
          <w:color w:val="000000"/>
          <w:sz w:val="28"/>
          <w:szCs w:val="28"/>
          <w:lang w:bidi="ru-RU"/>
        </w:rPr>
        <w:t>втомашин-мусоровозов).</w:t>
      </w:r>
    </w:p>
    <w:p w14:paraId="1645A348" w14:textId="1B452E8C" w:rsidR="00F46947" w:rsidRPr="00841FD5" w:rsidRDefault="00F46947" w:rsidP="00F46947">
      <w:pPr>
        <w:spacing w:after="0" w:line="240" w:lineRule="auto"/>
        <w:ind w:firstLine="709"/>
        <w:jc w:val="both"/>
        <w:rPr>
          <w:rFonts w:ascii="Times New Roman" w:eastAsia="Times New Roman" w:hAnsi="Times New Roman"/>
          <w:sz w:val="28"/>
          <w:szCs w:val="24"/>
          <w:lang w:eastAsia="ru-RU"/>
        </w:rPr>
      </w:pPr>
      <w:r w:rsidRPr="00841FD5">
        <w:rPr>
          <w:rFonts w:ascii="Times New Roman" w:eastAsia="Times New Roman" w:hAnsi="Times New Roman"/>
          <w:sz w:val="28"/>
          <w:szCs w:val="24"/>
          <w:lang w:eastAsia="ru-RU"/>
        </w:rPr>
        <w:t>В число основополагающих документов регионального уровня</w:t>
      </w:r>
      <w:r w:rsidR="009A5E75" w:rsidRPr="00841FD5">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41FD5">
        <w:rPr>
          <w:rFonts w:ascii="Times New Roman" w:eastAsia="Times New Roman" w:hAnsi="Times New Roman"/>
          <w:sz w:val="28"/>
          <w:szCs w:val="24"/>
          <w:lang w:eastAsia="ru-RU"/>
        </w:rPr>
        <w:t>ч</w:t>
      </w:r>
      <w:r w:rsidRPr="00841FD5">
        <w:rPr>
          <w:rFonts w:ascii="Times New Roman" w:eastAsia="Times New Roman" w:hAnsi="Times New Roman"/>
          <w:sz w:val="28"/>
          <w:szCs w:val="24"/>
          <w:lang w:eastAsia="ru-RU"/>
        </w:rPr>
        <w:t xml:space="preserve">асти обеспечения экологической безопасности входят: </w:t>
      </w:r>
    </w:p>
    <w:p w14:paraId="0895AD25" w14:textId="15F927D0" w:rsidR="00F46947" w:rsidRPr="00AC4E76" w:rsidRDefault="006843AB" w:rsidP="00C54EF1">
      <w:pPr>
        <w:numPr>
          <w:ilvl w:val="0"/>
          <w:numId w:val="54"/>
        </w:numPr>
        <w:spacing w:after="0" w:line="240" w:lineRule="auto"/>
        <w:jc w:val="both"/>
        <w:rPr>
          <w:rFonts w:ascii="Times New Roman" w:eastAsia="Times New Roman" w:hAnsi="Times New Roman"/>
          <w:sz w:val="28"/>
          <w:szCs w:val="24"/>
          <w:lang w:eastAsia="ru-RU"/>
        </w:rPr>
      </w:pPr>
      <w:r w:rsidRPr="006843AB">
        <w:rPr>
          <w:rFonts w:ascii="Times New Roman" w:eastAsia="Times New Roman" w:hAnsi="Times New Roman"/>
          <w:sz w:val="28"/>
          <w:szCs w:val="24"/>
          <w:lang w:eastAsia="ru-RU"/>
        </w:rPr>
        <w:t>Государственная программа Новосибирской области «Развитие системы обращения</w:t>
      </w:r>
      <w:r w:rsidR="009A5E75" w:rsidRPr="006843AB">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6843AB">
        <w:rPr>
          <w:rFonts w:ascii="Times New Roman" w:eastAsia="Times New Roman" w:hAnsi="Times New Roman"/>
          <w:sz w:val="28"/>
          <w:szCs w:val="24"/>
          <w:lang w:eastAsia="ru-RU"/>
        </w:rPr>
        <w:t>о</w:t>
      </w:r>
      <w:r w:rsidRPr="006843AB">
        <w:rPr>
          <w:rFonts w:ascii="Times New Roman" w:eastAsia="Times New Roman" w:hAnsi="Times New Roman"/>
          <w:sz w:val="28"/>
          <w:szCs w:val="24"/>
          <w:lang w:eastAsia="ru-RU"/>
        </w:rPr>
        <w:t>тходами производства</w:t>
      </w:r>
      <w:r w:rsidR="009A5E75" w:rsidRPr="006843A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6843AB">
        <w:rPr>
          <w:rFonts w:ascii="Times New Roman" w:eastAsia="Times New Roman" w:hAnsi="Times New Roman"/>
          <w:sz w:val="28"/>
          <w:szCs w:val="24"/>
          <w:lang w:eastAsia="ru-RU"/>
        </w:rPr>
        <w:t>п</w:t>
      </w:r>
      <w:r w:rsidRPr="006843AB">
        <w:rPr>
          <w:rFonts w:ascii="Times New Roman" w:eastAsia="Times New Roman" w:hAnsi="Times New Roman"/>
          <w:sz w:val="28"/>
          <w:szCs w:val="24"/>
          <w:lang w:eastAsia="ru-RU"/>
        </w:rPr>
        <w:t>отребления</w:t>
      </w:r>
      <w:r w:rsidR="009A5E75" w:rsidRPr="006843AB">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6843AB">
        <w:rPr>
          <w:rFonts w:ascii="Times New Roman" w:eastAsia="Times New Roman" w:hAnsi="Times New Roman"/>
          <w:sz w:val="28"/>
          <w:szCs w:val="24"/>
          <w:lang w:eastAsia="ru-RU"/>
        </w:rPr>
        <w:t>Н</w:t>
      </w:r>
      <w:r w:rsidRPr="006843AB">
        <w:rPr>
          <w:rFonts w:ascii="Times New Roman" w:eastAsia="Times New Roman" w:hAnsi="Times New Roman"/>
          <w:sz w:val="28"/>
          <w:szCs w:val="24"/>
          <w:lang w:eastAsia="ru-RU"/>
        </w:rPr>
        <w:t>овосибирской области в 2015-2020 годах»</w:t>
      </w:r>
      <w:r w:rsidR="00AC4E76" w:rsidRPr="00AC4E76">
        <w:rPr>
          <w:rFonts w:ascii="Times New Roman" w:eastAsia="Times New Roman" w:hAnsi="Times New Roman"/>
          <w:sz w:val="28"/>
          <w:szCs w:val="24"/>
          <w:lang w:eastAsia="ru-RU"/>
        </w:rPr>
        <w:t xml:space="preserve"> (утверждена </w:t>
      </w:r>
      <w:r w:rsidR="00723034" w:rsidRPr="00723034">
        <w:rPr>
          <w:rFonts w:ascii="Times New Roman" w:eastAsia="Times New Roman" w:hAnsi="Times New Roman"/>
          <w:sz w:val="28"/>
          <w:szCs w:val="24"/>
          <w:lang w:eastAsia="ru-RU"/>
        </w:rPr>
        <w:t>Постановление</w:t>
      </w:r>
      <w:r w:rsidR="00723034">
        <w:rPr>
          <w:rFonts w:ascii="Times New Roman" w:eastAsia="Times New Roman" w:hAnsi="Times New Roman"/>
          <w:sz w:val="28"/>
          <w:szCs w:val="24"/>
          <w:lang w:eastAsia="ru-RU"/>
        </w:rPr>
        <w:t>м</w:t>
      </w:r>
      <w:r w:rsidR="00723034" w:rsidRPr="00723034">
        <w:rPr>
          <w:rFonts w:ascii="Times New Roman" w:eastAsia="Times New Roman" w:hAnsi="Times New Roman"/>
          <w:sz w:val="28"/>
          <w:szCs w:val="24"/>
          <w:lang w:eastAsia="ru-RU"/>
        </w:rPr>
        <w:t xml:space="preserve"> Правительства Новосибирской области от 19.01.2015 </w:t>
      </w:r>
      <w:r w:rsidR="00723034">
        <w:rPr>
          <w:rFonts w:ascii="Times New Roman" w:eastAsia="Times New Roman" w:hAnsi="Times New Roman"/>
          <w:sz w:val="28"/>
          <w:szCs w:val="24"/>
          <w:lang w:eastAsia="ru-RU"/>
        </w:rPr>
        <w:t>№</w:t>
      </w:r>
      <w:r w:rsidR="00723034" w:rsidRPr="00723034">
        <w:rPr>
          <w:rFonts w:ascii="Times New Roman" w:eastAsia="Times New Roman" w:hAnsi="Times New Roman"/>
          <w:sz w:val="28"/>
          <w:szCs w:val="24"/>
          <w:lang w:eastAsia="ru-RU"/>
        </w:rPr>
        <w:t xml:space="preserve"> 10-п</w:t>
      </w:r>
      <w:r w:rsidR="00AC4E76">
        <w:rPr>
          <w:rFonts w:ascii="Times New Roman" w:eastAsia="Times New Roman" w:hAnsi="Times New Roman"/>
          <w:sz w:val="28"/>
          <w:szCs w:val="24"/>
          <w:lang w:eastAsia="ru-RU"/>
        </w:rPr>
        <w:t>)</w:t>
      </w:r>
      <w:r w:rsidR="00F46947" w:rsidRPr="00AC4E76">
        <w:rPr>
          <w:rFonts w:ascii="Times New Roman" w:eastAsia="Times New Roman" w:hAnsi="Times New Roman"/>
          <w:sz w:val="28"/>
          <w:szCs w:val="24"/>
          <w:lang w:eastAsia="ru-RU"/>
        </w:rPr>
        <w:t xml:space="preserve">; </w:t>
      </w:r>
    </w:p>
    <w:p w14:paraId="71200974" w14:textId="734B973C" w:rsidR="00F46947" w:rsidRDefault="00DD0A18" w:rsidP="00C54EF1">
      <w:pPr>
        <w:numPr>
          <w:ilvl w:val="0"/>
          <w:numId w:val="54"/>
        </w:numPr>
        <w:spacing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Т</w:t>
      </w:r>
      <w:r w:rsidRPr="00DD0A18">
        <w:rPr>
          <w:rFonts w:ascii="Times New Roman" w:eastAsia="Times New Roman" w:hAnsi="Times New Roman"/>
          <w:sz w:val="28"/>
          <w:szCs w:val="24"/>
          <w:lang w:eastAsia="ru-RU"/>
        </w:rPr>
        <w:t>ерриториальн</w:t>
      </w:r>
      <w:r>
        <w:rPr>
          <w:rFonts w:ascii="Times New Roman" w:eastAsia="Times New Roman" w:hAnsi="Times New Roman"/>
          <w:sz w:val="28"/>
          <w:szCs w:val="24"/>
          <w:lang w:eastAsia="ru-RU"/>
        </w:rPr>
        <w:t>ая</w:t>
      </w:r>
      <w:r w:rsidRPr="00DD0A18">
        <w:rPr>
          <w:rFonts w:ascii="Times New Roman" w:eastAsia="Times New Roman" w:hAnsi="Times New Roman"/>
          <w:sz w:val="28"/>
          <w:szCs w:val="24"/>
          <w:lang w:eastAsia="ru-RU"/>
        </w:rPr>
        <w:t xml:space="preserve"> схем</w:t>
      </w:r>
      <w:r>
        <w:rPr>
          <w:rFonts w:ascii="Times New Roman" w:eastAsia="Times New Roman" w:hAnsi="Times New Roman"/>
          <w:sz w:val="28"/>
          <w:szCs w:val="24"/>
          <w:lang w:eastAsia="ru-RU"/>
        </w:rPr>
        <w:t>а</w:t>
      </w:r>
      <w:r w:rsidRPr="00DD0A18">
        <w:rPr>
          <w:rFonts w:ascii="Times New Roman" w:eastAsia="Times New Roman" w:hAnsi="Times New Roman"/>
          <w:sz w:val="28"/>
          <w:szCs w:val="24"/>
          <w:lang w:eastAsia="ru-RU"/>
        </w:rPr>
        <w:t xml:space="preserve"> обращения</w:t>
      </w:r>
      <w:r w:rsidR="009A5E75" w:rsidRPr="00DD0A18">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DD0A18">
        <w:rPr>
          <w:rFonts w:ascii="Times New Roman" w:eastAsia="Times New Roman" w:hAnsi="Times New Roman"/>
          <w:sz w:val="28"/>
          <w:szCs w:val="24"/>
          <w:lang w:eastAsia="ru-RU"/>
        </w:rPr>
        <w:t>о</w:t>
      </w:r>
      <w:r w:rsidRPr="00DD0A18">
        <w:rPr>
          <w:rFonts w:ascii="Times New Roman" w:eastAsia="Times New Roman" w:hAnsi="Times New Roman"/>
          <w:sz w:val="28"/>
          <w:szCs w:val="24"/>
          <w:lang w:eastAsia="ru-RU"/>
        </w:rPr>
        <w:t>тходами,</w:t>
      </w:r>
      <w:r w:rsidR="009A5E75" w:rsidRPr="00DD0A18">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DD0A18">
        <w:rPr>
          <w:rFonts w:ascii="Times New Roman" w:eastAsia="Times New Roman" w:hAnsi="Times New Roman"/>
          <w:sz w:val="28"/>
          <w:szCs w:val="24"/>
          <w:lang w:eastAsia="ru-RU"/>
        </w:rPr>
        <w:t>т</w:t>
      </w:r>
      <w:r w:rsidRPr="00DD0A18">
        <w:rPr>
          <w:rFonts w:ascii="Times New Roman" w:eastAsia="Times New Roman" w:hAnsi="Times New Roman"/>
          <w:sz w:val="28"/>
          <w:szCs w:val="24"/>
          <w:lang w:eastAsia="ru-RU"/>
        </w:rPr>
        <w:t>ом числе</w:t>
      </w:r>
      <w:r w:rsidR="009A5E75" w:rsidRPr="00DD0A18">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DD0A18">
        <w:rPr>
          <w:rFonts w:ascii="Times New Roman" w:eastAsia="Times New Roman" w:hAnsi="Times New Roman"/>
          <w:sz w:val="28"/>
          <w:szCs w:val="24"/>
          <w:lang w:eastAsia="ru-RU"/>
        </w:rPr>
        <w:t>т</w:t>
      </w:r>
      <w:r w:rsidRPr="00DD0A18">
        <w:rPr>
          <w:rFonts w:ascii="Times New Roman" w:eastAsia="Times New Roman" w:hAnsi="Times New Roman"/>
          <w:sz w:val="28"/>
          <w:szCs w:val="24"/>
          <w:lang w:eastAsia="ru-RU"/>
        </w:rPr>
        <w:t xml:space="preserve">вёрдыми коммунальными отходами, Новосибирской области </w:t>
      </w:r>
      <w:r w:rsidR="00AC4E76" w:rsidRPr="00AC4E76">
        <w:rPr>
          <w:rFonts w:ascii="Times New Roman" w:eastAsia="Times New Roman" w:hAnsi="Times New Roman"/>
          <w:sz w:val="28"/>
          <w:szCs w:val="24"/>
          <w:lang w:eastAsia="ru-RU"/>
        </w:rPr>
        <w:t xml:space="preserve">(утверждена </w:t>
      </w:r>
      <w:r w:rsidRPr="00DD0A18">
        <w:rPr>
          <w:rFonts w:ascii="Times New Roman" w:eastAsia="Times New Roman" w:hAnsi="Times New Roman"/>
          <w:sz w:val="28"/>
          <w:szCs w:val="24"/>
          <w:lang w:eastAsia="ru-RU"/>
        </w:rPr>
        <w:t>Постановление</w:t>
      </w:r>
      <w:r>
        <w:rPr>
          <w:rFonts w:ascii="Times New Roman" w:eastAsia="Times New Roman" w:hAnsi="Times New Roman"/>
          <w:sz w:val="28"/>
          <w:szCs w:val="24"/>
          <w:lang w:eastAsia="ru-RU"/>
        </w:rPr>
        <w:t>м</w:t>
      </w:r>
      <w:r w:rsidRPr="00DD0A18">
        <w:rPr>
          <w:rFonts w:ascii="Times New Roman" w:eastAsia="Times New Roman" w:hAnsi="Times New Roman"/>
          <w:sz w:val="28"/>
          <w:szCs w:val="24"/>
          <w:lang w:eastAsia="ru-RU"/>
        </w:rPr>
        <w:t xml:space="preserve"> Правительства Новосибирской области от 26.09.2016 </w:t>
      </w:r>
      <w:r>
        <w:rPr>
          <w:rFonts w:ascii="Times New Roman" w:eastAsia="Times New Roman" w:hAnsi="Times New Roman"/>
          <w:sz w:val="28"/>
          <w:szCs w:val="24"/>
          <w:lang w:eastAsia="ru-RU"/>
        </w:rPr>
        <w:t>№ </w:t>
      </w:r>
      <w:r w:rsidRPr="00DD0A18">
        <w:rPr>
          <w:rFonts w:ascii="Times New Roman" w:eastAsia="Times New Roman" w:hAnsi="Times New Roman"/>
          <w:sz w:val="28"/>
          <w:szCs w:val="24"/>
          <w:lang w:eastAsia="ru-RU"/>
        </w:rPr>
        <w:t>292-п</w:t>
      </w:r>
      <w:r w:rsidR="00AC4E76">
        <w:rPr>
          <w:rFonts w:ascii="Times New Roman" w:eastAsia="Times New Roman" w:hAnsi="Times New Roman"/>
          <w:sz w:val="28"/>
          <w:szCs w:val="24"/>
          <w:lang w:eastAsia="ru-RU"/>
        </w:rPr>
        <w:t>)</w:t>
      </w:r>
      <w:r w:rsidR="00F46947" w:rsidRPr="00AC4E76">
        <w:rPr>
          <w:rFonts w:ascii="Times New Roman" w:eastAsia="Times New Roman" w:hAnsi="Times New Roman"/>
          <w:sz w:val="28"/>
          <w:szCs w:val="24"/>
          <w:lang w:eastAsia="ru-RU"/>
        </w:rPr>
        <w:t xml:space="preserve">; </w:t>
      </w:r>
    </w:p>
    <w:p w14:paraId="75179D00" w14:textId="77777777" w:rsidR="00F46947" w:rsidRPr="00841FD5" w:rsidRDefault="00DD0A18" w:rsidP="00C54EF1">
      <w:pPr>
        <w:numPr>
          <w:ilvl w:val="0"/>
          <w:numId w:val="54"/>
        </w:numPr>
        <w:spacing w:after="0" w:line="240" w:lineRule="auto"/>
        <w:jc w:val="both"/>
        <w:rPr>
          <w:rFonts w:ascii="Times New Roman" w:eastAsia="Times New Roman" w:hAnsi="Times New Roman"/>
          <w:sz w:val="28"/>
          <w:szCs w:val="24"/>
          <w:lang w:eastAsia="ru-RU"/>
        </w:rPr>
      </w:pPr>
      <w:r w:rsidRPr="00DD0A18">
        <w:rPr>
          <w:rFonts w:ascii="Times New Roman" w:eastAsia="Times New Roman" w:hAnsi="Times New Roman"/>
          <w:sz w:val="28"/>
          <w:szCs w:val="24"/>
          <w:lang w:eastAsia="ru-RU"/>
        </w:rPr>
        <w:t>Государственная программа Новосибирской области «Охрана окружающей среды» на 2015-2020 годы</w:t>
      </w:r>
      <w:r>
        <w:rPr>
          <w:rFonts w:ascii="Times New Roman" w:eastAsia="Times New Roman" w:hAnsi="Times New Roman"/>
          <w:sz w:val="28"/>
          <w:szCs w:val="24"/>
          <w:lang w:eastAsia="ru-RU"/>
        </w:rPr>
        <w:t xml:space="preserve"> (</w:t>
      </w:r>
      <w:r w:rsidRPr="00AC4E76">
        <w:rPr>
          <w:rFonts w:ascii="Times New Roman" w:eastAsia="Times New Roman" w:hAnsi="Times New Roman"/>
          <w:sz w:val="28"/>
          <w:szCs w:val="24"/>
          <w:lang w:eastAsia="ru-RU"/>
        </w:rPr>
        <w:t xml:space="preserve">утверждена </w:t>
      </w:r>
      <w:r w:rsidRPr="00723034">
        <w:rPr>
          <w:rFonts w:ascii="Times New Roman" w:eastAsia="Times New Roman" w:hAnsi="Times New Roman"/>
          <w:sz w:val="28"/>
          <w:szCs w:val="24"/>
          <w:lang w:eastAsia="ru-RU"/>
        </w:rPr>
        <w:t>Постановление</w:t>
      </w:r>
      <w:r>
        <w:rPr>
          <w:rFonts w:ascii="Times New Roman" w:eastAsia="Times New Roman" w:hAnsi="Times New Roman"/>
          <w:sz w:val="28"/>
          <w:szCs w:val="24"/>
          <w:lang w:eastAsia="ru-RU"/>
        </w:rPr>
        <w:t>м</w:t>
      </w:r>
      <w:r w:rsidRPr="00723034">
        <w:rPr>
          <w:rFonts w:ascii="Times New Roman" w:eastAsia="Times New Roman" w:hAnsi="Times New Roman"/>
          <w:sz w:val="28"/>
          <w:szCs w:val="24"/>
          <w:lang w:eastAsia="ru-RU"/>
        </w:rPr>
        <w:t xml:space="preserve"> Правительства Новосибирской области от </w:t>
      </w:r>
      <w:r w:rsidRPr="00DD0A18">
        <w:rPr>
          <w:rFonts w:ascii="Times New Roman" w:eastAsia="Times New Roman" w:hAnsi="Times New Roman"/>
          <w:sz w:val="28"/>
          <w:szCs w:val="24"/>
          <w:lang w:eastAsia="ru-RU"/>
        </w:rPr>
        <w:t>28.01.2015 № 28-п</w:t>
      </w:r>
      <w:r>
        <w:rPr>
          <w:rFonts w:ascii="Times New Roman" w:eastAsia="Times New Roman" w:hAnsi="Times New Roman"/>
          <w:sz w:val="28"/>
          <w:szCs w:val="24"/>
          <w:lang w:eastAsia="ru-RU"/>
        </w:rPr>
        <w:t>)</w:t>
      </w:r>
      <w:r w:rsidR="00F46947" w:rsidRPr="00841FD5">
        <w:rPr>
          <w:rFonts w:ascii="Times New Roman" w:eastAsia="Times New Roman" w:hAnsi="Times New Roman"/>
          <w:sz w:val="28"/>
          <w:szCs w:val="24"/>
          <w:lang w:eastAsia="ru-RU"/>
        </w:rPr>
        <w:t>;</w:t>
      </w:r>
    </w:p>
    <w:p w14:paraId="25EEFE90" w14:textId="7869C2F9" w:rsidR="00F46947" w:rsidRPr="00841FD5" w:rsidRDefault="005D10A8" w:rsidP="00C54EF1">
      <w:pPr>
        <w:numPr>
          <w:ilvl w:val="0"/>
          <w:numId w:val="54"/>
        </w:numPr>
        <w:spacing w:after="0" w:line="240" w:lineRule="auto"/>
        <w:jc w:val="both"/>
        <w:rPr>
          <w:rFonts w:ascii="Times New Roman" w:eastAsia="Times New Roman" w:hAnsi="Times New Roman"/>
          <w:sz w:val="28"/>
          <w:szCs w:val="24"/>
          <w:lang w:eastAsia="ru-RU"/>
        </w:rPr>
      </w:pPr>
      <w:r w:rsidRPr="005D10A8">
        <w:rPr>
          <w:rFonts w:ascii="Times New Roman" w:eastAsia="Times New Roman" w:hAnsi="Times New Roman"/>
          <w:sz w:val="28"/>
          <w:szCs w:val="24"/>
          <w:lang w:eastAsia="ru-RU"/>
        </w:rPr>
        <w:t>Государственная программа Новосибирской области «Энергосбережение</w:t>
      </w:r>
      <w:r w:rsidR="009A5E75" w:rsidRPr="005D10A8">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5D10A8">
        <w:rPr>
          <w:rFonts w:ascii="Times New Roman" w:eastAsia="Times New Roman" w:hAnsi="Times New Roman"/>
          <w:sz w:val="28"/>
          <w:szCs w:val="24"/>
          <w:lang w:eastAsia="ru-RU"/>
        </w:rPr>
        <w:t>п</w:t>
      </w:r>
      <w:r w:rsidRPr="005D10A8">
        <w:rPr>
          <w:rFonts w:ascii="Times New Roman" w:eastAsia="Times New Roman" w:hAnsi="Times New Roman"/>
          <w:sz w:val="28"/>
          <w:szCs w:val="24"/>
          <w:lang w:eastAsia="ru-RU"/>
        </w:rPr>
        <w:t>овышение энергетической эффективности Новосибирской области на 2015-2020 годы»</w:t>
      </w:r>
      <w:r>
        <w:rPr>
          <w:rFonts w:ascii="Times New Roman" w:eastAsia="Times New Roman" w:hAnsi="Times New Roman"/>
          <w:sz w:val="28"/>
          <w:szCs w:val="24"/>
          <w:lang w:eastAsia="ru-RU"/>
        </w:rPr>
        <w:t xml:space="preserve"> (</w:t>
      </w:r>
      <w:r w:rsidRPr="00AC4E76">
        <w:rPr>
          <w:rFonts w:ascii="Times New Roman" w:eastAsia="Times New Roman" w:hAnsi="Times New Roman"/>
          <w:sz w:val="28"/>
          <w:szCs w:val="24"/>
          <w:lang w:eastAsia="ru-RU"/>
        </w:rPr>
        <w:t xml:space="preserve">утверждена </w:t>
      </w:r>
      <w:r w:rsidRPr="005D10A8">
        <w:rPr>
          <w:rFonts w:ascii="Times New Roman" w:eastAsia="Times New Roman" w:hAnsi="Times New Roman"/>
          <w:sz w:val="28"/>
          <w:szCs w:val="24"/>
          <w:lang w:eastAsia="ru-RU"/>
        </w:rPr>
        <w:t>Постановление</w:t>
      </w:r>
      <w:r>
        <w:rPr>
          <w:rFonts w:ascii="Times New Roman" w:eastAsia="Times New Roman" w:hAnsi="Times New Roman"/>
          <w:sz w:val="28"/>
          <w:szCs w:val="24"/>
          <w:lang w:eastAsia="ru-RU"/>
        </w:rPr>
        <w:t>м</w:t>
      </w:r>
      <w:r w:rsidRPr="005D10A8">
        <w:rPr>
          <w:rFonts w:ascii="Times New Roman" w:eastAsia="Times New Roman" w:hAnsi="Times New Roman"/>
          <w:sz w:val="28"/>
          <w:szCs w:val="24"/>
          <w:lang w:eastAsia="ru-RU"/>
        </w:rPr>
        <w:t xml:space="preserve"> Правительства Новосибирской области от 16.03.2015 № 89-п</w:t>
      </w:r>
      <w:r>
        <w:rPr>
          <w:rFonts w:ascii="Times New Roman" w:eastAsia="Times New Roman" w:hAnsi="Times New Roman"/>
          <w:sz w:val="28"/>
          <w:szCs w:val="24"/>
          <w:lang w:eastAsia="ru-RU"/>
        </w:rPr>
        <w:t>)</w:t>
      </w:r>
      <w:r w:rsidR="00F46947">
        <w:rPr>
          <w:rFonts w:ascii="Times New Roman" w:eastAsia="Times New Roman" w:hAnsi="Times New Roman"/>
          <w:sz w:val="28"/>
          <w:szCs w:val="24"/>
          <w:lang w:eastAsia="ru-RU"/>
        </w:rPr>
        <w:t>.</w:t>
      </w:r>
    </w:p>
    <w:p w14:paraId="5CA8B400" w14:textId="4FFE324D" w:rsidR="00295FCC" w:rsidRPr="003A7901" w:rsidRDefault="00295FCC" w:rsidP="00295FCC">
      <w:pPr>
        <w:spacing w:after="0" w:line="240" w:lineRule="auto"/>
        <w:ind w:firstLine="709"/>
        <w:jc w:val="both"/>
        <w:rPr>
          <w:rFonts w:ascii="Times New Roman" w:hAnsi="Times New Roman"/>
          <w:color w:val="000000"/>
          <w:sz w:val="28"/>
          <w:szCs w:val="28"/>
        </w:rPr>
      </w:pPr>
      <w:r w:rsidRPr="003A7901">
        <w:rPr>
          <w:rFonts w:ascii="Times New Roman" w:hAnsi="Times New Roman"/>
          <w:color w:val="000000"/>
          <w:sz w:val="28"/>
          <w:szCs w:val="28"/>
        </w:rPr>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w:t>
      </w:r>
      <w:r w:rsidR="009A5E75" w:rsidRPr="003A7901">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3A7901">
        <w:rPr>
          <w:rFonts w:ascii="Times New Roman" w:hAnsi="Times New Roman"/>
          <w:color w:val="000000"/>
          <w:sz w:val="28"/>
          <w:szCs w:val="28"/>
        </w:rPr>
        <w:t>п</w:t>
      </w:r>
      <w:r w:rsidRPr="003A7901">
        <w:rPr>
          <w:rFonts w:ascii="Times New Roman" w:hAnsi="Times New Roman"/>
          <w:color w:val="000000"/>
          <w:sz w:val="28"/>
          <w:szCs w:val="28"/>
        </w:rPr>
        <w:t>отребления, что является серьёзной проблемой для любой интенсивно развивающейся территории. Отходы несут</w:t>
      </w:r>
      <w:r w:rsidR="009A5E75" w:rsidRPr="003A7901">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3A7901">
        <w:rPr>
          <w:rFonts w:ascii="Times New Roman" w:hAnsi="Times New Roman"/>
          <w:color w:val="000000"/>
          <w:sz w:val="28"/>
          <w:szCs w:val="28"/>
        </w:rPr>
        <w:t>с</w:t>
      </w:r>
      <w:r w:rsidRPr="003A7901">
        <w:rPr>
          <w:rFonts w:ascii="Times New Roman" w:hAnsi="Times New Roman"/>
          <w:color w:val="000000"/>
          <w:sz w:val="28"/>
          <w:szCs w:val="28"/>
        </w:rPr>
        <w:t>ебе целый комплекс проблем:</w:t>
      </w:r>
    </w:p>
    <w:p w14:paraId="4F0E4E19" w14:textId="77777777" w:rsidR="00295FCC" w:rsidRPr="00BD4D4D" w:rsidRDefault="00295FCC" w:rsidP="00BD4D4D">
      <w:pPr>
        <w:numPr>
          <w:ilvl w:val="0"/>
          <w:numId w:val="54"/>
        </w:numPr>
        <w:spacing w:after="0" w:line="240" w:lineRule="auto"/>
        <w:jc w:val="both"/>
        <w:rPr>
          <w:rFonts w:ascii="Times New Roman" w:eastAsia="Times New Roman" w:hAnsi="Times New Roman"/>
          <w:sz w:val="28"/>
          <w:szCs w:val="24"/>
          <w:lang w:eastAsia="ru-RU"/>
        </w:rPr>
      </w:pPr>
      <w:r w:rsidRPr="00BD4D4D">
        <w:rPr>
          <w:rFonts w:ascii="Times New Roman" w:eastAsia="Times New Roman" w:hAnsi="Times New Roman"/>
          <w:sz w:val="28"/>
          <w:szCs w:val="24"/>
          <w:lang w:eastAsia="ru-RU"/>
        </w:rPr>
        <w:t xml:space="preserve">ухудшение эстетических характеристик территории (мусор, запах); </w:t>
      </w:r>
    </w:p>
    <w:p w14:paraId="72D6F6B6" w14:textId="1B920A8C" w:rsidR="00295FCC" w:rsidRPr="00BD4D4D" w:rsidRDefault="00295FCC" w:rsidP="00BD4D4D">
      <w:pPr>
        <w:numPr>
          <w:ilvl w:val="0"/>
          <w:numId w:val="54"/>
        </w:numPr>
        <w:spacing w:after="0" w:line="240" w:lineRule="auto"/>
        <w:jc w:val="both"/>
        <w:rPr>
          <w:rFonts w:ascii="Times New Roman" w:eastAsia="Times New Roman" w:hAnsi="Times New Roman"/>
          <w:sz w:val="28"/>
          <w:szCs w:val="24"/>
          <w:lang w:eastAsia="ru-RU"/>
        </w:rPr>
      </w:pPr>
      <w:r w:rsidRPr="00BD4D4D">
        <w:rPr>
          <w:rFonts w:ascii="Times New Roman" w:eastAsia="Times New Roman" w:hAnsi="Times New Roman"/>
          <w:sz w:val="28"/>
          <w:szCs w:val="24"/>
          <w:lang w:eastAsia="ru-RU"/>
        </w:rPr>
        <w:t>локальное загрязнение почвы</w:t>
      </w:r>
      <w:r w:rsidR="009A5E75" w:rsidRPr="00BD4D4D">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BD4D4D">
        <w:rPr>
          <w:rFonts w:ascii="Times New Roman" w:eastAsia="Times New Roman" w:hAnsi="Times New Roman"/>
          <w:sz w:val="28"/>
          <w:szCs w:val="24"/>
          <w:lang w:eastAsia="ru-RU"/>
        </w:rPr>
        <w:t>а</w:t>
      </w:r>
      <w:r w:rsidRPr="00BD4D4D">
        <w:rPr>
          <w:rFonts w:ascii="Times New Roman" w:eastAsia="Times New Roman" w:hAnsi="Times New Roman"/>
          <w:sz w:val="28"/>
          <w:szCs w:val="24"/>
          <w:lang w:eastAsia="ru-RU"/>
        </w:rPr>
        <w:t>тмосферного воздуха;</w:t>
      </w:r>
    </w:p>
    <w:p w14:paraId="3BC397F5" w14:textId="6A18C11C" w:rsidR="00295FCC" w:rsidRPr="003A7901" w:rsidRDefault="00295FCC" w:rsidP="00BD4D4D">
      <w:pPr>
        <w:numPr>
          <w:ilvl w:val="0"/>
          <w:numId w:val="54"/>
        </w:numPr>
        <w:spacing w:after="0" w:line="240" w:lineRule="auto"/>
        <w:jc w:val="both"/>
        <w:rPr>
          <w:rFonts w:ascii="Times New Roman" w:hAnsi="Times New Roman"/>
          <w:color w:val="000000"/>
          <w:sz w:val="28"/>
          <w:szCs w:val="28"/>
        </w:rPr>
      </w:pPr>
      <w:r w:rsidRPr="00BD4D4D">
        <w:rPr>
          <w:rFonts w:ascii="Times New Roman" w:eastAsia="Times New Roman" w:hAnsi="Times New Roman"/>
          <w:sz w:val="28"/>
          <w:szCs w:val="24"/>
          <w:lang w:eastAsia="ru-RU"/>
        </w:rPr>
        <w:t>большой объем захоронения отходов</w:t>
      </w:r>
      <w:r w:rsidR="009A5E75" w:rsidRPr="00BD4D4D">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BD4D4D">
        <w:rPr>
          <w:rFonts w:ascii="Times New Roman" w:eastAsia="Times New Roman" w:hAnsi="Times New Roman"/>
          <w:sz w:val="28"/>
          <w:szCs w:val="24"/>
          <w:lang w:eastAsia="ru-RU"/>
        </w:rPr>
        <w:t>т</w:t>
      </w:r>
      <w:r w:rsidRPr="00BD4D4D">
        <w:rPr>
          <w:rFonts w:ascii="Times New Roman" w:eastAsia="Times New Roman" w:hAnsi="Times New Roman"/>
          <w:sz w:val="28"/>
          <w:szCs w:val="24"/>
          <w:lang w:eastAsia="ru-RU"/>
        </w:rPr>
        <w:t>ерритории населённых пунктов свидетельствует</w:t>
      </w:r>
      <w:r w:rsidR="009A5E75" w:rsidRPr="00BD4D4D">
        <w:rPr>
          <w:rFonts w:ascii="Times New Roman" w:eastAsia="Times New Roman" w:hAnsi="Times New Roman"/>
          <w:sz w:val="28"/>
          <w:szCs w:val="24"/>
          <w:lang w:eastAsia="ru-RU"/>
        </w:rPr>
        <w:t xml:space="preserve"> об</w:t>
      </w:r>
      <w:r w:rsidR="009A5E75">
        <w:rPr>
          <w:rFonts w:ascii="Times New Roman" w:eastAsia="Times New Roman" w:hAnsi="Times New Roman"/>
          <w:sz w:val="28"/>
          <w:szCs w:val="24"/>
          <w:lang w:eastAsia="ru-RU"/>
        </w:rPr>
        <w:t> </w:t>
      </w:r>
      <w:r w:rsidR="009A5E75" w:rsidRPr="00BD4D4D">
        <w:rPr>
          <w:rFonts w:ascii="Times New Roman" w:eastAsia="Times New Roman" w:hAnsi="Times New Roman"/>
          <w:sz w:val="28"/>
          <w:szCs w:val="24"/>
          <w:lang w:eastAsia="ru-RU"/>
        </w:rPr>
        <w:t>о</w:t>
      </w:r>
      <w:r w:rsidRPr="00BD4D4D">
        <w:rPr>
          <w:rFonts w:ascii="Times New Roman" w:eastAsia="Times New Roman" w:hAnsi="Times New Roman"/>
          <w:sz w:val="28"/>
          <w:szCs w:val="24"/>
          <w:lang w:eastAsia="ru-RU"/>
        </w:rPr>
        <w:t>граниченности использования экономического потен</w:t>
      </w:r>
      <w:r w:rsidRPr="003A7901">
        <w:rPr>
          <w:rFonts w:ascii="Times New Roman" w:hAnsi="Times New Roman"/>
          <w:color w:val="000000"/>
          <w:sz w:val="28"/>
          <w:szCs w:val="28"/>
        </w:rPr>
        <w:t>циала отходов.</w:t>
      </w:r>
    </w:p>
    <w:p w14:paraId="59A964F3" w14:textId="395E484E" w:rsidR="007013F4" w:rsidRPr="007013F4"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Генеральным планом рекомендуются мероприятия</w:t>
      </w:r>
      <w:r w:rsidR="009A5E75" w:rsidRPr="007013F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овершенствованию системы санитарной очистки</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у</w:t>
      </w:r>
      <w:r w:rsidRPr="007013F4">
        <w:rPr>
          <w:rFonts w:ascii="Times New Roman" w:hAnsi="Times New Roman"/>
          <w:color w:val="000000"/>
          <w:sz w:val="28"/>
          <w:szCs w:val="28"/>
          <w:lang w:bidi="ru-RU"/>
        </w:rPr>
        <w:t xml:space="preserve">борки территории </w:t>
      </w:r>
      <w:r w:rsidR="00535364">
        <w:rPr>
          <w:rFonts w:ascii="Times New Roman" w:hAnsi="Times New Roman"/>
          <w:color w:val="000000"/>
          <w:sz w:val="28"/>
          <w:szCs w:val="28"/>
          <w:lang w:bidi="ru-RU"/>
        </w:rPr>
        <w:t>населённых пунктов</w:t>
      </w:r>
      <w:r w:rsidRPr="007013F4">
        <w:rPr>
          <w:rFonts w:ascii="Times New Roman" w:hAnsi="Times New Roman"/>
          <w:color w:val="000000"/>
          <w:sz w:val="28"/>
          <w:szCs w:val="28"/>
          <w:lang w:bidi="ru-RU"/>
        </w:rPr>
        <w:t xml:space="preserve">, которые </w:t>
      </w:r>
      <w:r w:rsidRPr="007013F4">
        <w:rPr>
          <w:rFonts w:ascii="Times New Roman" w:hAnsi="Times New Roman"/>
          <w:color w:val="000000"/>
          <w:sz w:val="28"/>
          <w:szCs w:val="28"/>
          <w:lang w:bidi="ru-RU"/>
        </w:rPr>
        <w:lastRenderedPageBreak/>
        <w:t>позволят обеспечить рациональную организацию работы</w:t>
      </w:r>
      <w:r w:rsidR="009A5E75" w:rsidRPr="007013F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 xml:space="preserve">бору, </w:t>
      </w:r>
      <w:r w:rsidR="00BB77E4">
        <w:rPr>
          <w:rFonts w:ascii="Times New Roman" w:hAnsi="Times New Roman"/>
          <w:color w:val="000000"/>
          <w:sz w:val="28"/>
          <w:szCs w:val="28"/>
          <w:lang w:bidi="ru-RU"/>
        </w:rPr>
        <w:t>транспортированию</w:t>
      </w:r>
      <w:r w:rsidRPr="007013F4">
        <w:rPr>
          <w:rFonts w:ascii="Times New Roman" w:hAnsi="Times New Roman"/>
          <w:color w:val="000000"/>
          <w:sz w:val="28"/>
          <w:szCs w:val="28"/>
          <w:lang w:bidi="ru-RU"/>
        </w:rPr>
        <w:t>, обезвреживанию</w:t>
      </w:r>
      <w:r w:rsidR="009A5E75">
        <w:rPr>
          <w:rFonts w:ascii="Times New Roman" w:hAnsi="Times New Roman"/>
          <w:color w:val="000000"/>
          <w:sz w:val="28"/>
          <w:szCs w:val="28"/>
          <w:lang w:bidi="ru-RU"/>
        </w:rPr>
        <w:t xml:space="preserve"> </w:t>
      </w:r>
      <w:r w:rsidR="009A5E75" w:rsidRPr="007013F4">
        <w:rPr>
          <w:rFonts w:ascii="Times New Roman" w:hAnsi="Times New Roman"/>
          <w:color w:val="000000"/>
          <w:sz w:val="28"/>
          <w:szCs w:val="28"/>
          <w:lang w:bidi="ru-RU"/>
        </w:rPr>
        <w:t>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у</w:t>
      </w:r>
      <w:r w:rsidRPr="007013F4">
        <w:rPr>
          <w:rFonts w:ascii="Times New Roman" w:hAnsi="Times New Roman"/>
          <w:color w:val="000000"/>
          <w:sz w:val="28"/>
          <w:szCs w:val="28"/>
          <w:lang w:bidi="ru-RU"/>
        </w:rPr>
        <w:t>тилизации отходов.</w:t>
      </w:r>
    </w:p>
    <w:p w14:paraId="52929B0A" w14:textId="1AFDDB3F" w:rsidR="007013F4" w:rsidRPr="007013F4"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Первоочередными мероприятиями</w:t>
      </w:r>
      <w:r w:rsidR="009A5E75" w:rsidRPr="007013F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р</w:t>
      </w:r>
      <w:r w:rsidRPr="007013F4">
        <w:rPr>
          <w:rFonts w:ascii="Times New Roman" w:hAnsi="Times New Roman"/>
          <w:color w:val="000000"/>
          <w:sz w:val="28"/>
          <w:szCs w:val="28"/>
          <w:lang w:bidi="ru-RU"/>
        </w:rPr>
        <w:t>еализации данной задачи являются:</w:t>
      </w:r>
    </w:p>
    <w:p w14:paraId="5D52A386" w14:textId="60788D7B"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создание планово-регулярной системы очистки, своевременный сбор</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т</w:t>
      </w:r>
      <w:r w:rsidR="00BB77E4">
        <w:rPr>
          <w:rFonts w:ascii="Times New Roman" w:eastAsia="Times New Roman" w:hAnsi="Times New Roman"/>
          <w:sz w:val="28"/>
          <w:szCs w:val="24"/>
          <w:lang w:eastAsia="ru-RU"/>
        </w:rPr>
        <w:t>ранспортировани</w:t>
      </w:r>
      <w:r w:rsidR="00790AD6">
        <w:rPr>
          <w:rFonts w:ascii="Times New Roman" w:eastAsia="Times New Roman" w:hAnsi="Times New Roman"/>
          <w:sz w:val="28"/>
          <w:szCs w:val="24"/>
          <w:lang w:eastAsia="ru-RU"/>
        </w:rPr>
        <w:t>е</w:t>
      </w:r>
      <w:r w:rsidRPr="007013F4">
        <w:rPr>
          <w:rFonts w:ascii="Times New Roman" w:eastAsia="Times New Roman" w:hAnsi="Times New Roman"/>
          <w:sz w:val="28"/>
          <w:szCs w:val="24"/>
          <w:lang w:eastAsia="ru-RU"/>
        </w:rPr>
        <w:t xml:space="preserve"> отходов</w:t>
      </w:r>
      <w:r w:rsidR="009A5E75" w:rsidRPr="007013F4">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п</w:t>
      </w:r>
      <w:r w:rsidRPr="007013F4">
        <w:rPr>
          <w:rFonts w:ascii="Times New Roman" w:eastAsia="Times New Roman" w:hAnsi="Times New Roman"/>
          <w:sz w:val="28"/>
          <w:szCs w:val="24"/>
          <w:lang w:eastAsia="ru-RU"/>
        </w:rPr>
        <w:t>олигон ТКО;</w:t>
      </w:r>
    </w:p>
    <w:p w14:paraId="4658442A" w14:textId="5C3A0BAE"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обустройство</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р</w:t>
      </w:r>
      <w:r w:rsidRPr="007013F4">
        <w:rPr>
          <w:rFonts w:ascii="Times New Roman" w:eastAsia="Times New Roman" w:hAnsi="Times New Roman"/>
          <w:sz w:val="28"/>
          <w:szCs w:val="24"/>
          <w:lang w:eastAsia="ru-RU"/>
        </w:rPr>
        <w:t xml:space="preserve">азмещение </w:t>
      </w:r>
      <w:r w:rsidR="00790AD6" w:rsidRPr="00790AD6">
        <w:rPr>
          <w:rFonts w:ascii="Times New Roman" w:eastAsia="Times New Roman" w:hAnsi="Times New Roman"/>
          <w:sz w:val="28"/>
          <w:szCs w:val="24"/>
          <w:lang w:eastAsia="ru-RU"/>
        </w:rPr>
        <w:t>мест (площад</w:t>
      </w:r>
      <w:r w:rsidR="00790AD6">
        <w:rPr>
          <w:rFonts w:ascii="Times New Roman" w:eastAsia="Times New Roman" w:hAnsi="Times New Roman"/>
          <w:sz w:val="28"/>
          <w:szCs w:val="24"/>
          <w:lang w:eastAsia="ru-RU"/>
        </w:rPr>
        <w:t>ок</w:t>
      </w:r>
      <w:r w:rsidR="00790AD6" w:rsidRPr="00790AD6">
        <w:rPr>
          <w:rFonts w:ascii="Times New Roman" w:eastAsia="Times New Roman" w:hAnsi="Times New Roman"/>
          <w:sz w:val="28"/>
          <w:szCs w:val="24"/>
          <w:lang w:eastAsia="ru-RU"/>
        </w:rPr>
        <w:t>) временного накопления твёрдых коммунальных отходов</w:t>
      </w:r>
      <w:r w:rsidR="009A5E75" w:rsidRPr="00790AD6">
        <w:rPr>
          <w:rFonts w:ascii="Times New Roman" w:eastAsia="Times New Roman" w:hAnsi="Times New Roman"/>
          <w:sz w:val="28"/>
          <w:szCs w:val="24"/>
          <w:lang w:eastAsia="ru-RU"/>
        </w:rPr>
        <w:t xml:space="preserve"> </w:t>
      </w:r>
      <w:r w:rsidR="009A5E75" w:rsidRPr="007013F4">
        <w:rPr>
          <w:rFonts w:ascii="Times New Roman" w:eastAsia="Times New Roman" w:hAnsi="Times New Roman"/>
          <w:sz w:val="28"/>
          <w:szCs w:val="24"/>
          <w:lang w:eastAsia="ru-RU"/>
        </w:rPr>
        <w:t>в</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с</w:t>
      </w:r>
      <w:r w:rsidRPr="007013F4">
        <w:rPr>
          <w:rFonts w:ascii="Times New Roman" w:eastAsia="Times New Roman" w:hAnsi="Times New Roman"/>
          <w:sz w:val="28"/>
          <w:szCs w:val="24"/>
          <w:lang w:eastAsia="ru-RU"/>
        </w:rPr>
        <w:t>оответствии</w:t>
      </w:r>
      <w:r w:rsidR="009A5E75">
        <w:rPr>
          <w:rFonts w:ascii="Times New Roman" w:eastAsia="Times New Roman" w:hAnsi="Times New Roman"/>
          <w:sz w:val="28"/>
          <w:szCs w:val="24"/>
          <w:lang w:eastAsia="ru-RU"/>
        </w:rPr>
        <w:t xml:space="preserve"> </w:t>
      </w:r>
      <w:r w:rsidR="009A5E75" w:rsidRPr="007013F4">
        <w:rPr>
          <w:rFonts w:ascii="Times New Roman" w:eastAsia="Times New Roman" w:hAnsi="Times New Roman"/>
          <w:sz w:val="28"/>
          <w:szCs w:val="24"/>
          <w:lang w:eastAsia="ru-RU"/>
        </w:rPr>
        <w:t>с</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С</w:t>
      </w:r>
      <w:r w:rsidRPr="007013F4">
        <w:rPr>
          <w:rFonts w:ascii="Times New Roman" w:eastAsia="Times New Roman" w:hAnsi="Times New Roman"/>
          <w:sz w:val="28"/>
          <w:szCs w:val="24"/>
          <w:lang w:eastAsia="ru-RU"/>
        </w:rPr>
        <w:t>анПиНом 42-128-4690-88 «Санитарные правила содержания территорий населённых мест». Контейнеры, мусоросборники</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б</w:t>
      </w:r>
      <w:r w:rsidRPr="007013F4">
        <w:rPr>
          <w:rFonts w:ascii="Times New Roman" w:eastAsia="Times New Roman" w:hAnsi="Times New Roman"/>
          <w:sz w:val="28"/>
          <w:szCs w:val="24"/>
          <w:lang w:eastAsia="ru-RU"/>
        </w:rPr>
        <w:t>ункеры-накопители размещаются (устанавливаются)</w:t>
      </w:r>
      <w:r w:rsidR="009A5E75" w:rsidRPr="007013F4">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с</w:t>
      </w:r>
      <w:r w:rsidRPr="007013F4">
        <w:rPr>
          <w:rFonts w:ascii="Times New Roman" w:eastAsia="Times New Roman" w:hAnsi="Times New Roman"/>
          <w:sz w:val="28"/>
          <w:szCs w:val="24"/>
          <w:lang w:eastAsia="ru-RU"/>
        </w:rPr>
        <w:t xml:space="preserve">пециально оборудованных </w:t>
      </w:r>
      <w:r w:rsidR="00BB77E4" w:rsidRPr="00BB77E4">
        <w:rPr>
          <w:rFonts w:ascii="Times New Roman" w:eastAsia="Times New Roman" w:hAnsi="Times New Roman"/>
          <w:sz w:val="28"/>
          <w:szCs w:val="24"/>
          <w:lang w:eastAsia="ru-RU"/>
        </w:rPr>
        <w:t>мест</w:t>
      </w:r>
      <w:r w:rsidR="00BB77E4">
        <w:rPr>
          <w:rFonts w:ascii="Times New Roman" w:eastAsia="Times New Roman" w:hAnsi="Times New Roman"/>
          <w:sz w:val="28"/>
          <w:szCs w:val="24"/>
          <w:lang w:eastAsia="ru-RU"/>
        </w:rPr>
        <w:t>ах</w:t>
      </w:r>
      <w:r w:rsidR="00BB77E4" w:rsidRPr="00BB77E4">
        <w:rPr>
          <w:rFonts w:ascii="Times New Roman" w:eastAsia="Times New Roman" w:hAnsi="Times New Roman"/>
          <w:sz w:val="28"/>
          <w:szCs w:val="24"/>
          <w:lang w:eastAsia="ru-RU"/>
        </w:rPr>
        <w:t xml:space="preserve"> (площад</w:t>
      </w:r>
      <w:r w:rsidR="00BB77E4">
        <w:rPr>
          <w:rFonts w:ascii="Times New Roman" w:eastAsia="Times New Roman" w:hAnsi="Times New Roman"/>
          <w:sz w:val="28"/>
          <w:szCs w:val="24"/>
          <w:lang w:eastAsia="ru-RU"/>
        </w:rPr>
        <w:t>ках</w:t>
      </w:r>
      <w:r w:rsidR="00BB77E4" w:rsidRPr="00BB77E4">
        <w:rPr>
          <w:rFonts w:ascii="Times New Roman" w:eastAsia="Times New Roman" w:hAnsi="Times New Roman"/>
          <w:sz w:val="28"/>
          <w:szCs w:val="24"/>
          <w:lang w:eastAsia="ru-RU"/>
        </w:rPr>
        <w:t xml:space="preserve">) </w:t>
      </w:r>
      <w:r w:rsidR="00BB77E4">
        <w:rPr>
          <w:rFonts w:ascii="Times New Roman" w:eastAsia="Times New Roman" w:hAnsi="Times New Roman"/>
          <w:sz w:val="28"/>
          <w:szCs w:val="24"/>
          <w:lang w:eastAsia="ru-RU"/>
        </w:rPr>
        <w:t xml:space="preserve">временного </w:t>
      </w:r>
      <w:r w:rsidR="00BB77E4" w:rsidRPr="00BB77E4">
        <w:rPr>
          <w:rFonts w:ascii="Times New Roman" w:eastAsia="Times New Roman" w:hAnsi="Times New Roman"/>
          <w:sz w:val="28"/>
          <w:szCs w:val="24"/>
          <w:lang w:eastAsia="ru-RU"/>
        </w:rPr>
        <w:t>накопления твёрдых коммунальных отходов</w:t>
      </w:r>
      <w:r w:rsidRPr="007013F4">
        <w:rPr>
          <w:rFonts w:ascii="Times New Roman" w:eastAsia="Times New Roman" w:hAnsi="Times New Roman"/>
          <w:sz w:val="28"/>
          <w:szCs w:val="24"/>
          <w:lang w:eastAsia="ru-RU"/>
        </w:rPr>
        <w:t>. Площадки для установки мусоросборников (контейнеров) должны иметь твёрдое водонепроницаемое покрытие (бетонное, асфальтобетонное), освещены, ограничены ограждениями или зелёными насаждениями, иметь удобные пути для подъезда специализированного транспорта</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п</w:t>
      </w:r>
      <w:r w:rsidRPr="007013F4">
        <w:rPr>
          <w:rFonts w:ascii="Times New Roman" w:eastAsia="Times New Roman" w:hAnsi="Times New Roman"/>
          <w:sz w:val="28"/>
          <w:szCs w:val="24"/>
          <w:lang w:eastAsia="ru-RU"/>
        </w:rPr>
        <w:t>одхода жителей;</w:t>
      </w:r>
    </w:p>
    <w:p w14:paraId="433BDC18" w14:textId="0088E070"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ликвидация несанкционированных свалок</w:t>
      </w:r>
      <w:r w:rsidR="009A5E75" w:rsidRPr="007013F4">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п</w:t>
      </w:r>
      <w:r w:rsidRPr="007013F4">
        <w:rPr>
          <w:rFonts w:ascii="Times New Roman" w:eastAsia="Times New Roman" w:hAnsi="Times New Roman"/>
          <w:sz w:val="28"/>
          <w:szCs w:val="24"/>
          <w:lang w:eastAsia="ru-RU"/>
        </w:rPr>
        <w:t>оследующей рекультивацией территории.</w:t>
      </w:r>
    </w:p>
    <w:p w14:paraId="6A776094" w14:textId="04ADF90F" w:rsidR="007013F4" w:rsidRPr="007013F4"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 xml:space="preserve">Проектом генерального плана также рекомендуются следующие мероприятия </w:t>
      </w:r>
      <w:r w:rsidRPr="007013F4">
        <w:rPr>
          <w:rFonts w:ascii="Times New Roman" w:hAnsi="Times New Roman"/>
          <w:color w:val="000000"/>
          <w:sz w:val="28"/>
          <w:szCs w:val="28"/>
          <w:lang w:bidi="ru-RU"/>
        </w:rPr>
        <w:br/>
        <w:t>по совершенствованию системы санитарной очистки</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у</w:t>
      </w:r>
      <w:r w:rsidRPr="007013F4">
        <w:rPr>
          <w:rFonts w:ascii="Times New Roman" w:hAnsi="Times New Roman"/>
          <w:color w:val="000000"/>
          <w:sz w:val="28"/>
          <w:szCs w:val="28"/>
          <w:lang w:bidi="ru-RU"/>
        </w:rPr>
        <w:t xml:space="preserve">борки территории </w:t>
      </w:r>
      <w:r w:rsidR="00BE1DE4">
        <w:rPr>
          <w:rFonts w:ascii="Times New Roman" w:hAnsi="Times New Roman"/>
          <w:color w:val="000000"/>
          <w:sz w:val="28"/>
          <w:szCs w:val="28"/>
          <w:lang w:bidi="ru-RU"/>
        </w:rPr>
        <w:t>сельсовета</w:t>
      </w:r>
      <w:r w:rsidRPr="007013F4">
        <w:rPr>
          <w:rFonts w:ascii="Times New Roman" w:hAnsi="Times New Roman"/>
          <w:color w:val="000000"/>
          <w:sz w:val="28"/>
          <w:szCs w:val="28"/>
          <w:lang w:bidi="ru-RU"/>
        </w:rPr>
        <w:t>:</w:t>
      </w:r>
    </w:p>
    <w:p w14:paraId="00C10222" w14:textId="30AA3F95" w:rsid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 xml:space="preserve">приобретение специализированной техники для </w:t>
      </w:r>
      <w:r w:rsidR="00BB77E4">
        <w:rPr>
          <w:rFonts w:ascii="Times New Roman" w:eastAsia="Times New Roman" w:hAnsi="Times New Roman"/>
          <w:sz w:val="28"/>
          <w:szCs w:val="24"/>
          <w:lang w:eastAsia="ru-RU"/>
        </w:rPr>
        <w:t>транспортирования</w:t>
      </w:r>
      <w:r w:rsidRPr="007013F4">
        <w:rPr>
          <w:rFonts w:ascii="Times New Roman" w:eastAsia="Times New Roman" w:hAnsi="Times New Roman"/>
          <w:sz w:val="28"/>
          <w:szCs w:val="24"/>
          <w:lang w:eastAsia="ru-RU"/>
        </w:rPr>
        <w:t xml:space="preserve"> ТКО; </w:t>
      </w:r>
    </w:p>
    <w:p w14:paraId="294B41DF" w14:textId="77777777"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организация раздельного сбора ТКО (приобретение контейнеров для раздельного сбора мусора);</w:t>
      </w:r>
    </w:p>
    <w:p w14:paraId="472ACCE8" w14:textId="1F2C81ED"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развитие инфраструктуры</w:t>
      </w:r>
      <w:r w:rsidR="009A5E75" w:rsidRPr="007013F4">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р</w:t>
      </w:r>
      <w:r w:rsidRPr="007013F4">
        <w:rPr>
          <w:rFonts w:ascii="Times New Roman" w:eastAsia="Times New Roman" w:hAnsi="Times New Roman"/>
          <w:sz w:val="28"/>
          <w:szCs w:val="24"/>
          <w:lang w:eastAsia="ru-RU"/>
        </w:rPr>
        <w:t>аздельному сбору, утилизации (использованию), обезвреживанию</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э</w:t>
      </w:r>
      <w:r>
        <w:rPr>
          <w:rFonts w:ascii="Times New Roman" w:eastAsia="Times New Roman" w:hAnsi="Times New Roman"/>
          <w:sz w:val="28"/>
          <w:szCs w:val="24"/>
          <w:lang w:eastAsia="ru-RU"/>
        </w:rPr>
        <w:t xml:space="preserve">кологически </w:t>
      </w:r>
      <w:r w:rsidR="005E2A00" w:rsidRPr="007013F4">
        <w:rPr>
          <w:rFonts w:ascii="Times New Roman" w:eastAsia="Times New Roman" w:hAnsi="Times New Roman"/>
          <w:sz w:val="28"/>
          <w:szCs w:val="24"/>
          <w:lang w:eastAsia="ru-RU"/>
        </w:rPr>
        <w:t xml:space="preserve">безопасному </w:t>
      </w:r>
      <w:r w:rsidR="005E2A00">
        <w:rPr>
          <w:rFonts w:ascii="Times New Roman" w:eastAsia="Times New Roman" w:hAnsi="Times New Roman"/>
          <w:sz w:val="28"/>
          <w:szCs w:val="24"/>
          <w:lang w:eastAsia="ru-RU"/>
        </w:rPr>
        <w:t>размещению</w:t>
      </w:r>
      <w:r w:rsidRPr="007013F4">
        <w:rPr>
          <w:rFonts w:ascii="Times New Roman" w:eastAsia="Times New Roman" w:hAnsi="Times New Roman"/>
          <w:sz w:val="28"/>
          <w:szCs w:val="24"/>
          <w:lang w:eastAsia="ru-RU"/>
        </w:rPr>
        <w:t xml:space="preserve"> ТКО; </w:t>
      </w:r>
    </w:p>
    <w:p w14:paraId="5003CE03" w14:textId="54280CCB"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обеспечение экологической</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с</w:t>
      </w:r>
      <w:r w:rsidRPr="007013F4">
        <w:rPr>
          <w:rFonts w:ascii="Times New Roman" w:eastAsia="Times New Roman" w:hAnsi="Times New Roman"/>
          <w:sz w:val="28"/>
          <w:szCs w:val="24"/>
          <w:lang w:eastAsia="ru-RU"/>
        </w:rPr>
        <w:t>анитарно-эпидемиологической безопасности при сборе, обезвреживании</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з</w:t>
      </w:r>
      <w:r w:rsidRPr="007013F4">
        <w:rPr>
          <w:rFonts w:ascii="Times New Roman" w:eastAsia="Times New Roman" w:hAnsi="Times New Roman"/>
          <w:sz w:val="28"/>
          <w:szCs w:val="24"/>
          <w:lang w:eastAsia="ru-RU"/>
        </w:rPr>
        <w:t>ахоронении ТКО;</w:t>
      </w:r>
    </w:p>
    <w:p w14:paraId="3D0336A3" w14:textId="046448EC"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ведение реестра объектов образования, обработки</w:t>
      </w:r>
      <w:r w:rsidR="009A5E75" w:rsidRPr="007013F4">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у</w:t>
      </w:r>
      <w:r w:rsidRPr="007013F4">
        <w:rPr>
          <w:rFonts w:ascii="Times New Roman" w:eastAsia="Times New Roman" w:hAnsi="Times New Roman"/>
          <w:sz w:val="28"/>
          <w:szCs w:val="24"/>
          <w:lang w:eastAsia="ru-RU"/>
        </w:rPr>
        <w:t>тилизации ТКО;</w:t>
      </w:r>
    </w:p>
    <w:p w14:paraId="3F53D41F" w14:textId="1D0C3C65"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проведение</w:t>
      </w:r>
      <w:r w:rsidR="009A5E75" w:rsidRPr="007013F4">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ш</w:t>
      </w:r>
      <w:r w:rsidRPr="007013F4">
        <w:rPr>
          <w:rFonts w:ascii="Times New Roman" w:eastAsia="Times New Roman" w:hAnsi="Times New Roman"/>
          <w:sz w:val="28"/>
          <w:szCs w:val="24"/>
          <w:lang w:eastAsia="ru-RU"/>
        </w:rPr>
        <w:t xml:space="preserve">колах </w:t>
      </w:r>
      <w:r w:rsidR="00BE1DE4">
        <w:rPr>
          <w:rFonts w:ascii="Times New Roman" w:eastAsia="Times New Roman" w:hAnsi="Times New Roman"/>
          <w:sz w:val="28"/>
          <w:szCs w:val="24"/>
          <w:lang w:eastAsia="ru-RU"/>
        </w:rPr>
        <w:t>сельсовета</w:t>
      </w:r>
      <w:r w:rsidRPr="007013F4">
        <w:rPr>
          <w:rFonts w:ascii="Times New Roman" w:eastAsia="Times New Roman" w:hAnsi="Times New Roman"/>
          <w:sz w:val="28"/>
          <w:szCs w:val="24"/>
          <w:lang w:eastAsia="ru-RU"/>
        </w:rPr>
        <w:t xml:space="preserve"> мероприятий</w:t>
      </w:r>
      <w:r w:rsidR="009A5E75" w:rsidRPr="007013F4">
        <w:rPr>
          <w:rFonts w:ascii="Times New Roman" w:eastAsia="Times New Roman" w:hAnsi="Times New Roman"/>
          <w:sz w:val="28"/>
          <w:szCs w:val="24"/>
          <w:lang w:eastAsia="ru-RU"/>
        </w:rPr>
        <w:t xml:space="preserve"> по</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э</w:t>
      </w:r>
      <w:r w:rsidRPr="007013F4">
        <w:rPr>
          <w:rFonts w:ascii="Times New Roman" w:eastAsia="Times New Roman" w:hAnsi="Times New Roman"/>
          <w:sz w:val="28"/>
          <w:szCs w:val="24"/>
          <w:lang w:eastAsia="ru-RU"/>
        </w:rPr>
        <w:t>кологическому воспитанию;</w:t>
      </w:r>
    </w:p>
    <w:p w14:paraId="0DFD78FD" w14:textId="2B374BED"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 xml:space="preserve">проведение разъяснительной работы среди жителей </w:t>
      </w:r>
      <w:r w:rsidR="00BE1DE4">
        <w:rPr>
          <w:rFonts w:ascii="Times New Roman" w:eastAsia="Times New Roman" w:hAnsi="Times New Roman"/>
          <w:sz w:val="28"/>
          <w:szCs w:val="24"/>
          <w:lang w:eastAsia="ru-RU"/>
        </w:rPr>
        <w:t>сельсовета</w:t>
      </w:r>
      <w:r w:rsidR="00BE1DE4" w:rsidRPr="007013F4">
        <w:rPr>
          <w:rFonts w:ascii="Times New Roman" w:eastAsia="Times New Roman" w:hAnsi="Times New Roman"/>
          <w:sz w:val="28"/>
          <w:szCs w:val="24"/>
          <w:lang w:eastAsia="ru-RU"/>
        </w:rPr>
        <w:t xml:space="preserve"> </w:t>
      </w:r>
      <w:r w:rsidR="009A5E75" w:rsidRPr="007013F4">
        <w:rPr>
          <w:rFonts w:ascii="Times New Roman" w:eastAsia="Times New Roman" w:hAnsi="Times New Roman"/>
          <w:sz w:val="28"/>
          <w:szCs w:val="24"/>
          <w:lang w:eastAsia="ru-RU"/>
        </w:rPr>
        <w:t>по</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в</w:t>
      </w:r>
      <w:r w:rsidRPr="007013F4">
        <w:rPr>
          <w:rFonts w:ascii="Times New Roman" w:eastAsia="Times New Roman" w:hAnsi="Times New Roman"/>
          <w:sz w:val="28"/>
          <w:szCs w:val="24"/>
          <w:lang w:eastAsia="ru-RU"/>
        </w:rPr>
        <w:t>опросам соблюдения экологической культуры;</w:t>
      </w:r>
    </w:p>
    <w:p w14:paraId="50173F93" w14:textId="6041AFD8" w:rsidR="007013F4" w:rsidRPr="007013F4" w:rsidRDefault="007013F4" w:rsidP="00C54EF1">
      <w:pPr>
        <w:numPr>
          <w:ilvl w:val="0"/>
          <w:numId w:val="54"/>
        </w:numPr>
        <w:spacing w:after="0" w:line="240" w:lineRule="auto"/>
        <w:jc w:val="both"/>
        <w:rPr>
          <w:rFonts w:ascii="Times New Roman" w:eastAsia="Times New Roman" w:hAnsi="Times New Roman"/>
          <w:sz w:val="28"/>
          <w:szCs w:val="24"/>
          <w:lang w:eastAsia="ru-RU"/>
        </w:rPr>
      </w:pPr>
      <w:r w:rsidRPr="007013F4">
        <w:rPr>
          <w:rFonts w:ascii="Times New Roman" w:eastAsia="Times New Roman" w:hAnsi="Times New Roman"/>
          <w:sz w:val="28"/>
          <w:szCs w:val="24"/>
          <w:lang w:eastAsia="ru-RU"/>
        </w:rPr>
        <w:t xml:space="preserve">проведение семинаров, консультаций для жителей </w:t>
      </w:r>
      <w:r w:rsidR="00BE1DE4">
        <w:rPr>
          <w:rFonts w:ascii="Times New Roman" w:eastAsia="Times New Roman" w:hAnsi="Times New Roman"/>
          <w:sz w:val="28"/>
          <w:szCs w:val="24"/>
          <w:lang w:eastAsia="ru-RU"/>
        </w:rPr>
        <w:t>сельсовета</w:t>
      </w:r>
      <w:r w:rsidR="00BE1DE4" w:rsidRPr="007013F4">
        <w:rPr>
          <w:rFonts w:ascii="Times New Roman" w:eastAsia="Times New Roman" w:hAnsi="Times New Roman"/>
          <w:sz w:val="28"/>
          <w:szCs w:val="24"/>
          <w:lang w:eastAsia="ru-RU"/>
        </w:rPr>
        <w:t xml:space="preserve"> </w:t>
      </w:r>
      <w:r w:rsidR="009A5E75" w:rsidRPr="007013F4">
        <w:rPr>
          <w:rFonts w:ascii="Times New Roman" w:eastAsia="Times New Roman" w:hAnsi="Times New Roman"/>
          <w:sz w:val="28"/>
          <w:szCs w:val="24"/>
          <w:lang w:eastAsia="ru-RU"/>
        </w:rPr>
        <w:t>по</w:t>
      </w:r>
      <w:r w:rsidR="009A5E75">
        <w:rPr>
          <w:rFonts w:ascii="Times New Roman" w:eastAsia="Times New Roman" w:hAnsi="Times New Roman"/>
          <w:sz w:val="28"/>
          <w:szCs w:val="24"/>
          <w:lang w:eastAsia="ru-RU"/>
        </w:rPr>
        <w:t> </w:t>
      </w:r>
      <w:r w:rsidR="009A5E75" w:rsidRPr="007013F4">
        <w:rPr>
          <w:rFonts w:ascii="Times New Roman" w:eastAsia="Times New Roman" w:hAnsi="Times New Roman"/>
          <w:sz w:val="28"/>
          <w:szCs w:val="24"/>
          <w:lang w:eastAsia="ru-RU"/>
        </w:rPr>
        <w:t>в</w:t>
      </w:r>
      <w:r w:rsidRPr="007013F4">
        <w:rPr>
          <w:rFonts w:ascii="Times New Roman" w:eastAsia="Times New Roman" w:hAnsi="Times New Roman"/>
          <w:sz w:val="28"/>
          <w:szCs w:val="24"/>
          <w:lang w:eastAsia="ru-RU"/>
        </w:rPr>
        <w:t>опросам санитарной очистки территорий.</w:t>
      </w:r>
    </w:p>
    <w:p w14:paraId="26EED70D" w14:textId="23B9997A" w:rsidR="007013F4"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Для вывоза крупногабаритных отходов (предметы мебели, отходы после ремонта квартир, обрезки деревьев</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т</w:t>
      </w:r>
      <w:r w:rsidRPr="007013F4">
        <w:rPr>
          <w:rFonts w:ascii="Times New Roman" w:hAnsi="Times New Roman"/>
          <w:color w:val="000000"/>
          <w:sz w:val="28"/>
          <w:szCs w:val="28"/>
          <w:lang w:bidi="ru-RU"/>
        </w:rPr>
        <w:t>.д.), строительного мусора, отходов производства</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т</w:t>
      </w:r>
      <w:r w:rsidR="005E2A00" w:rsidRPr="007013F4">
        <w:rPr>
          <w:rFonts w:ascii="Times New Roman" w:hAnsi="Times New Roman"/>
          <w:color w:val="000000"/>
          <w:sz w:val="28"/>
          <w:szCs w:val="28"/>
          <w:lang w:bidi="ru-RU"/>
        </w:rPr>
        <w:t>вёрдых</w:t>
      </w:r>
      <w:r w:rsidRPr="007013F4">
        <w:rPr>
          <w:rFonts w:ascii="Times New Roman" w:hAnsi="Times New Roman"/>
          <w:color w:val="000000"/>
          <w:sz w:val="28"/>
          <w:szCs w:val="28"/>
          <w:lang w:bidi="ru-RU"/>
        </w:rPr>
        <w:t xml:space="preserve"> коммунальных отходов</w:t>
      </w:r>
      <w:r w:rsidR="009A5E75" w:rsidRPr="007013F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з</w:t>
      </w:r>
      <w:r w:rsidRPr="007013F4">
        <w:rPr>
          <w:rFonts w:ascii="Times New Roman" w:hAnsi="Times New Roman"/>
          <w:color w:val="000000"/>
          <w:sz w:val="28"/>
          <w:szCs w:val="28"/>
          <w:lang w:bidi="ru-RU"/>
        </w:rPr>
        <w:t>аявкам предприятий целесообразно применять бортовые машины.</w:t>
      </w:r>
    </w:p>
    <w:p w14:paraId="33BCCFBC" w14:textId="649E3816" w:rsidR="003E483E" w:rsidRPr="007013F4" w:rsidRDefault="003E483E" w:rsidP="00E50844">
      <w:pPr>
        <w:spacing w:after="0" w:line="240" w:lineRule="auto"/>
        <w:ind w:firstLine="709"/>
        <w:jc w:val="both"/>
        <w:rPr>
          <w:rFonts w:ascii="Times New Roman" w:hAnsi="Times New Roman"/>
          <w:color w:val="000000"/>
          <w:sz w:val="28"/>
          <w:szCs w:val="28"/>
          <w:lang w:bidi="ru-RU"/>
        </w:rPr>
      </w:pPr>
      <w:r w:rsidRPr="00841FD5">
        <w:rPr>
          <w:rFonts w:ascii="Times New Roman" w:eastAsia="Times New Roman" w:hAnsi="Times New Roman"/>
          <w:sz w:val="28"/>
          <w:szCs w:val="24"/>
          <w:lang w:eastAsia="ru-RU" w:bidi="ru-RU"/>
        </w:rPr>
        <w:t>Для того чтобы норма накопления ТКО соответствовала фактическому образованию отходов вычисляется усреднённая норма накопления отходов.</w:t>
      </w:r>
      <w:r w:rsidR="009A5E75" w:rsidRPr="00841FD5">
        <w:rPr>
          <w:rFonts w:ascii="Times New Roman" w:eastAsia="Times New Roman" w:hAnsi="Times New Roman"/>
          <w:sz w:val="28"/>
          <w:szCs w:val="24"/>
          <w:lang w:eastAsia="ru-RU" w:bidi="ru-RU"/>
        </w:rPr>
        <w:t xml:space="preserve"> </w:t>
      </w:r>
      <w:r w:rsidR="009A5E75" w:rsidRPr="007013F4">
        <w:rPr>
          <w:rFonts w:ascii="Times New Roman" w:hAnsi="Times New Roman"/>
          <w:color w:val="000000"/>
          <w:sz w:val="28"/>
          <w:szCs w:val="28"/>
          <w:lang w:bidi="ru-RU"/>
        </w:rPr>
        <w:t>В</w:t>
      </w:r>
      <w:r w:rsidR="009A5E75">
        <w:rPr>
          <w:rFonts w:ascii="Times New Roman" w:eastAsia="Times New Roman" w:hAnsi="Times New Roman"/>
          <w:sz w:val="28"/>
          <w:szCs w:val="24"/>
          <w:lang w:eastAsia="ru-RU"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оответствии</w:t>
      </w:r>
      <w:r w:rsidR="009A5E75" w:rsidRPr="007013F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П</w:t>
      </w:r>
      <w:r w:rsidR="00EC2080" w:rsidRPr="00EC2080">
        <w:rPr>
          <w:rFonts w:ascii="Times New Roman" w:hAnsi="Times New Roman"/>
          <w:color w:val="000000"/>
          <w:sz w:val="28"/>
          <w:szCs w:val="28"/>
          <w:lang w:bidi="ru-RU"/>
        </w:rPr>
        <w:t>риказ</w:t>
      </w:r>
      <w:r w:rsidR="00EC2080">
        <w:rPr>
          <w:rFonts w:ascii="Times New Roman" w:hAnsi="Times New Roman"/>
          <w:color w:val="000000"/>
          <w:sz w:val="28"/>
          <w:szCs w:val="28"/>
          <w:lang w:bidi="ru-RU"/>
        </w:rPr>
        <w:t xml:space="preserve">ом </w:t>
      </w:r>
      <w:r w:rsidR="00E50844" w:rsidRPr="00E50844">
        <w:rPr>
          <w:rFonts w:ascii="Times New Roman" w:hAnsi="Times New Roman"/>
          <w:color w:val="000000"/>
          <w:sz w:val="28"/>
          <w:szCs w:val="28"/>
          <w:lang w:bidi="ru-RU"/>
        </w:rPr>
        <w:t>департамента</w:t>
      </w:r>
      <w:r w:rsidR="009A5E75" w:rsidRPr="00E5084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E50844">
        <w:rPr>
          <w:rFonts w:ascii="Times New Roman" w:hAnsi="Times New Roman"/>
          <w:color w:val="000000"/>
          <w:sz w:val="28"/>
          <w:szCs w:val="28"/>
          <w:lang w:bidi="ru-RU"/>
        </w:rPr>
        <w:t>т</w:t>
      </w:r>
      <w:r w:rsidR="00E50844" w:rsidRPr="00E50844">
        <w:rPr>
          <w:rFonts w:ascii="Times New Roman" w:hAnsi="Times New Roman"/>
          <w:color w:val="000000"/>
          <w:sz w:val="28"/>
          <w:szCs w:val="28"/>
          <w:lang w:bidi="ru-RU"/>
        </w:rPr>
        <w:t xml:space="preserve">арифам Новосибирской области от </w:t>
      </w:r>
      <w:r w:rsidR="00E50844" w:rsidRPr="00E50844">
        <w:rPr>
          <w:rFonts w:ascii="Times New Roman" w:hAnsi="Times New Roman"/>
          <w:color w:val="000000"/>
          <w:sz w:val="28"/>
          <w:szCs w:val="28"/>
          <w:lang w:bidi="ru-RU"/>
        </w:rPr>
        <w:lastRenderedPageBreak/>
        <w:t>20.10.2017 № 342-ЖКХ</w:t>
      </w:r>
      <w:r w:rsidR="00BF418D">
        <w:rPr>
          <w:rFonts w:ascii="Times New Roman" w:hAnsi="Times New Roman"/>
          <w:color w:val="000000"/>
          <w:sz w:val="28"/>
          <w:szCs w:val="28"/>
          <w:lang w:bidi="ru-RU"/>
        </w:rPr>
        <w:t xml:space="preserve"> «</w:t>
      </w:r>
      <w:r w:rsidR="00E50844" w:rsidRPr="00E50844">
        <w:rPr>
          <w:rFonts w:ascii="Times New Roman" w:hAnsi="Times New Roman"/>
          <w:color w:val="000000"/>
          <w:sz w:val="28"/>
          <w:szCs w:val="28"/>
          <w:lang w:bidi="ru-RU"/>
        </w:rPr>
        <w:t>Об утверждении нормативов накопления твёрдых коммунальных отходов</w:t>
      </w:r>
      <w:r w:rsidR="009A5E75" w:rsidRPr="00E50844">
        <w:rPr>
          <w:rFonts w:ascii="Times New Roman" w:hAnsi="Times New Roman"/>
          <w:color w:val="000000"/>
          <w:sz w:val="28"/>
          <w:szCs w:val="28"/>
          <w:lang w:bidi="ru-RU"/>
        </w:rPr>
        <w:t xml:space="preserve"> на</w:t>
      </w:r>
      <w:r w:rsidR="009A5E75">
        <w:rPr>
          <w:rFonts w:ascii="Times New Roman" w:hAnsi="Times New Roman"/>
          <w:color w:val="000000"/>
          <w:sz w:val="28"/>
          <w:szCs w:val="28"/>
          <w:lang w:bidi="ru-RU"/>
        </w:rPr>
        <w:t> </w:t>
      </w:r>
      <w:r w:rsidR="009A5E75" w:rsidRPr="00E50844">
        <w:rPr>
          <w:rFonts w:ascii="Times New Roman" w:hAnsi="Times New Roman"/>
          <w:color w:val="000000"/>
          <w:sz w:val="28"/>
          <w:szCs w:val="28"/>
          <w:lang w:bidi="ru-RU"/>
        </w:rPr>
        <w:t>т</w:t>
      </w:r>
      <w:r w:rsidR="00E50844" w:rsidRPr="00E50844">
        <w:rPr>
          <w:rFonts w:ascii="Times New Roman" w:hAnsi="Times New Roman"/>
          <w:color w:val="000000"/>
          <w:sz w:val="28"/>
          <w:szCs w:val="28"/>
          <w:lang w:bidi="ru-RU"/>
        </w:rPr>
        <w:t>ерритории Новосибирской области</w:t>
      </w:r>
      <w:r w:rsidR="00BF418D">
        <w:rPr>
          <w:rFonts w:ascii="Times New Roman" w:hAnsi="Times New Roman"/>
          <w:color w:val="000000"/>
          <w:sz w:val="28"/>
          <w:szCs w:val="28"/>
          <w:lang w:bidi="ru-RU"/>
        </w:rPr>
        <w:t>»</w:t>
      </w:r>
      <w:r>
        <w:rPr>
          <w:rFonts w:ascii="Times New Roman" w:hAnsi="Times New Roman"/>
          <w:color w:val="000000"/>
          <w:sz w:val="28"/>
          <w:szCs w:val="28"/>
          <w:lang w:bidi="ru-RU"/>
        </w:rPr>
        <w:t>, н</w:t>
      </w:r>
      <w:r w:rsidRPr="007013F4">
        <w:rPr>
          <w:rFonts w:ascii="Times New Roman" w:hAnsi="Times New Roman"/>
          <w:color w:val="000000"/>
          <w:sz w:val="28"/>
          <w:szCs w:val="28"/>
          <w:lang w:bidi="ru-RU"/>
        </w:rPr>
        <w:t>орма накопления коммунальных от</w:t>
      </w:r>
      <w:r>
        <w:rPr>
          <w:rFonts w:ascii="Times New Roman" w:hAnsi="Times New Roman"/>
          <w:color w:val="000000"/>
          <w:sz w:val="28"/>
          <w:szCs w:val="28"/>
          <w:lang w:bidi="ru-RU"/>
        </w:rPr>
        <w:t xml:space="preserve">ходов на 1 человека составляет </w:t>
      </w:r>
      <w:r w:rsidR="00C90F68">
        <w:rPr>
          <w:rFonts w:ascii="Times New Roman" w:hAnsi="Times New Roman"/>
          <w:color w:val="000000"/>
          <w:sz w:val="28"/>
          <w:szCs w:val="28"/>
          <w:lang w:bidi="ru-RU"/>
        </w:rPr>
        <w:t>392,95</w:t>
      </w:r>
      <w:r>
        <w:rPr>
          <w:rFonts w:ascii="Times New Roman" w:hAnsi="Times New Roman"/>
          <w:color w:val="000000"/>
          <w:sz w:val="28"/>
          <w:szCs w:val="28"/>
          <w:lang w:bidi="ru-RU"/>
        </w:rPr>
        <w:t xml:space="preserve"> кг</w:t>
      </w:r>
      <w:r w:rsidRPr="007013F4">
        <w:rPr>
          <w:rFonts w:ascii="Times New Roman" w:hAnsi="Times New Roman"/>
          <w:color w:val="000000"/>
          <w:sz w:val="28"/>
          <w:szCs w:val="28"/>
          <w:lang w:bidi="ru-RU"/>
        </w:rPr>
        <w:t xml:space="preserve">/год. </w:t>
      </w:r>
    </w:p>
    <w:p w14:paraId="6D7A3A1C" w14:textId="078D1692" w:rsidR="003E483E" w:rsidRPr="00841FD5" w:rsidRDefault="003E483E" w:rsidP="003E483E">
      <w:pPr>
        <w:spacing w:after="0" w:line="240" w:lineRule="auto"/>
        <w:ind w:firstLine="709"/>
        <w:jc w:val="both"/>
        <w:rPr>
          <w:rFonts w:ascii="Times New Roman" w:eastAsia="Times New Roman" w:hAnsi="Times New Roman"/>
          <w:sz w:val="28"/>
          <w:szCs w:val="24"/>
          <w:lang w:eastAsia="ru-RU" w:bidi="ru-RU"/>
        </w:rPr>
      </w:pPr>
      <w:r w:rsidRPr="00841FD5">
        <w:rPr>
          <w:rFonts w:ascii="Times New Roman" w:eastAsia="Times New Roman" w:hAnsi="Times New Roman"/>
          <w:sz w:val="28"/>
          <w:szCs w:val="24"/>
          <w:lang w:eastAsia="ru-RU" w:bidi="ru-RU"/>
        </w:rPr>
        <w:t>По данным исследований, проводимых ГУП УНИИ АКХ им. Памфилова годовой рост нормы накопления ТКО следует принимать 1,5 %. Таким образом,</w:t>
      </w:r>
      <w:r w:rsidR="009A5E75" w:rsidRPr="00841FD5">
        <w:rPr>
          <w:rFonts w:ascii="Times New Roman" w:eastAsia="Times New Roman" w:hAnsi="Times New Roman"/>
          <w:sz w:val="28"/>
          <w:szCs w:val="24"/>
          <w:lang w:eastAsia="ru-RU" w:bidi="ru-RU"/>
        </w:rPr>
        <w:t xml:space="preserve"> в</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п</w:t>
      </w:r>
      <w:r w:rsidRPr="00841FD5">
        <w:rPr>
          <w:rFonts w:ascii="Times New Roman" w:eastAsia="Times New Roman" w:hAnsi="Times New Roman"/>
          <w:sz w:val="28"/>
          <w:szCs w:val="24"/>
          <w:lang w:eastAsia="ru-RU" w:bidi="ru-RU"/>
        </w:rPr>
        <w:t>ерспективе предполагается увеличение объёмов, образующихся твёрдых коммунальных отходов, как</w:t>
      </w:r>
      <w:r w:rsidR="009A5E75" w:rsidRPr="00841FD5">
        <w:rPr>
          <w:rFonts w:ascii="Times New Roman" w:eastAsia="Times New Roman" w:hAnsi="Times New Roman"/>
          <w:sz w:val="28"/>
          <w:szCs w:val="24"/>
          <w:lang w:eastAsia="ru-RU" w:bidi="ru-RU"/>
        </w:rPr>
        <w:t xml:space="preserve"> в</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а</w:t>
      </w:r>
      <w:r w:rsidRPr="00841FD5">
        <w:rPr>
          <w:rFonts w:ascii="Times New Roman" w:eastAsia="Times New Roman" w:hAnsi="Times New Roman"/>
          <w:sz w:val="28"/>
          <w:szCs w:val="24"/>
          <w:lang w:eastAsia="ru-RU" w:bidi="ru-RU"/>
        </w:rPr>
        <w:t>бсолютных величинах, так</w:t>
      </w:r>
      <w:r w:rsidR="009A5E75" w:rsidRPr="00841FD5">
        <w:rPr>
          <w:rFonts w:ascii="Times New Roman" w:eastAsia="Times New Roman" w:hAnsi="Times New Roman"/>
          <w:sz w:val="28"/>
          <w:szCs w:val="24"/>
          <w:lang w:eastAsia="ru-RU" w:bidi="ru-RU"/>
        </w:rPr>
        <w:t xml:space="preserve"> и</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на</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д</w:t>
      </w:r>
      <w:r w:rsidRPr="00841FD5">
        <w:rPr>
          <w:rFonts w:ascii="Times New Roman" w:eastAsia="Times New Roman" w:hAnsi="Times New Roman"/>
          <w:sz w:val="28"/>
          <w:szCs w:val="24"/>
          <w:lang w:eastAsia="ru-RU" w:bidi="ru-RU"/>
        </w:rPr>
        <w:t>ушу населения</w:t>
      </w:r>
      <w:r w:rsidR="009A5E75" w:rsidRPr="00841FD5">
        <w:rPr>
          <w:rFonts w:ascii="Times New Roman" w:eastAsia="Times New Roman" w:hAnsi="Times New Roman"/>
          <w:sz w:val="28"/>
          <w:szCs w:val="24"/>
          <w:lang w:eastAsia="ru-RU" w:bidi="ru-RU"/>
        </w:rPr>
        <w:t xml:space="preserve"> и</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у</w:t>
      </w:r>
      <w:r w:rsidRPr="00841FD5">
        <w:rPr>
          <w:rFonts w:ascii="Times New Roman" w:eastAsia="Times New Roman" w:hAnsi="Times New Roman"/>
          <w:sz w:val="28"/>
          <w:szCs w:val="24"/>
          <w:lang w:eastAsia="ru-RU" w:bidi="ru-RU"/>
        </w:rPr>
        <w:t>сложнение морфологического состава твёрдых коммунальных отходов, включающих</w:t>
      </w:r>
      <w:r w:rsidR="009A5E75" w:rsidRPr="00841FD5">
        <w:rPr>
          <w:rFonts w:ascii="Times New Roman" w:eastAsia="Times New Roman" w:hAnsi="Times New Roman"/>
          <w:sz w:val="28"/>
          <w:szCs w:val="24"/>
          <w:lang w:eastAsia="ru-RU" w:bidi="ru-RU"/>
        </w:rPr>
        <w:t xml:space="preserve"> в</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с</w:t>
      </w:r>
      <w:r w:rsidRPr="00841FD5">
        <w:rPr>
          <w:rFonts w:ascii="Times New Roman" w:eastAsia="Times New Roman" w:hAnsi="Times New Roman"/>
          <w:sz w:val="28"/>
          <w:szCs w:val="24"/>
          <w:lang w:eastAsia="ru-RU" w:bidi="ru-RU"/>
        </w:rPr>
        <w:t xml:space="preserve">ебя всё большее количество экологически опасных компонентов. Нормы накопления ТКО для жилого фонда </w:t>
      </w:r>
      <w:r>
        <w:rPr>
          <w:rFonts w:ascii="Times New Roman" w:eastAsia="Times New Roman" w:hAnsi="Times New Roman"/>
          <w:sz w:val="28"/>
          <w:szCs w:val="24"/>
          <w:lang w:eastAsia="ru-RU" w:bidi="ru-RU"/>
        </w:rPr>
        <w:t xml:space="preserve">поселения </w:t>
      </w:r>
      <w:r w:rsidRPr="00841FD5">
        <w:rPr>
          <w:rFonts w:ascii="Times New Roman" w:eastAsia="Times New Roman" w:hAnsi="Times New Roman"/>
          <w:sz w:val="28"/>
          <w:szCs w:val="24"/>
          <w:lang w:eastAsia="ru-RU" w:bidi="ru-RU"/>
        </w:rPr>
        <w:t>предоставлены</w:t>
      </w:r>
      <w:r w:rsidR="009A5E75" w:rsidRPr="00841FD5">
        <w:rPr>
          <w:rFonts w:ascii="Times New Roman" w:eastAsia="Times New Roman" w:hAnsi="Times New Roman"/>
          <w:sz w:val="28"/>
          <w:szCs w:val="24"/>
          <w:lang w:eastAsia="ru-RU" w:bidi="ru-RU"/>
        </w:rPr>
        <w:t xml:space="preserve"> в</w:t>
      </w:r>
      <w:r w:rsidR="009A5E75">
        <w:rPr>
          <w:rFonts w:ascii="Times New Roman" w:eastAsia="Times New Roman" w:hAnsi="Times New Roman"/>
          <w:sz w:val="28"/>
          <w:szCs w:val="24"/>
          <w:lang w:eastAsia="ru-RU" w:bidi="ru-RU"/>
        </w:rPr>
        <w:t> </w:t>
      </w:r>
      <w:r w:rsidR="009A5E75" w:rsidRPr="00841FD5">
        <w:rPr>
          <w:rFonts w:ascii="Times New Roman" w:eastAsia="Times New Roman" w:hAnsi="Times New Roman"/>
          <w:sz w:val="28"/>
          <w:szCs w:val="24"/>
          <w:lang w:eastAsia="ru-RU" w:bidi="ru-RU"/>
        </w:rPr>
        <w:t>т</w:t>
      </w:r>
      <w:r w:rsidRPr="00841FD5">
        <w:rPr>
          <w:rFonts w:ascii="Times New Roman" w:eastAsia="Times New Roman" w:hAnsi="Times New Roman"/>
          <w:sz w:val="28"/>
          <w:szCs w:val="24"/>
          <w:lang w:eastAsia="ru-RU" w:bidi="ru-RU"/>
        </w:rPr>
        <w:t xml:space="preserve">аблице </w:t>
      </w:r>
      <w:r w:rsidRPr="00841FD5">
        <w:rPr>
          <w:rFonts w:ascii="Times New Roman" w:eastAsia="Times New Roman" w:hAnsi="Times New Roman"/>
          <w:sz w:val="28"/>
          <w:szCs w:val="24"/>
          <w:lang w:eastAsia="ru-RU" w:bidi="ru-RU"/>
        </w:rPr>
        <w:fldChar w:fldCharType="begin"/>
      </w:r>
      <w:r w:rsidRPr="00841FD5">
        <w:rPr>
          <w:rFonts w:ascii="Times New Roman" w:eastAsia="Times New Roman" w:hAnsi="Times New Roman"/>
          <w:sz w:val="28"/>
          <w:szCs w:val="24"/>
          <w:lang w:eastAsia="ru-RU" w:bidi="ru-RU"/>
        </w:rPr>
        <w:instrText xml:space="preserve"> REF Tbl_Othody \h </w:instrText>
      </w:r>
      <w:r w:rsidRPr="00841FD5">
        <w:rPr>
          <w:rFonts w:ascii="Times New Roman" w:eastAsia="Times New Roman" w:hAnsi="Times New Roman"/>
          <w:sz w:val="28"/>
          <w:szCs w:val="24"/>
          <w:lang w:eastAsia="ru-RU" w:bidi="ru-RU"/>
        </w:rPr>
      </w:r>
      <w:r w:rsidRPr="00841FD5">
        <w:rPr>
          <w:rFonts w:ascii="Times New Roman" w:eastAsia="Times New Roman" w:hAnsi="Times New Roman"/>
          <w:sz w:val="28"/>
          <w:szCs w:val="24"/>
          <w:lang w:eastAsia="ru-RU" w:bidi="ru-RU"/>
        </w:rPr>
        <w:fldChar w:fldCharType="separate"/>
      </w:r>
      <w:r w:rsidR="00CE1A47">
        <w:rPr>
          <w:rFonts w:ascii="Times New Roman" w:eastAsia="Times New Roman" w:hAnsi="Times New Roman"/>
          <w:noProof/>
          <w:sz w:val="28"/>
          <w:szCs w:val="24"/>
          <w:lang w:bidi="en-US"/>
        </w:rPr>
        <w:t>54</w:t>
      </w:r>
      <w:r w:rsidRPr="00841FD5">
        <w:rPr>
          <w:rFonts w:ascii="Times New Roman" w:eastAsia="Times New Roman" w:hAnsi="Times New Roman"/>
          <w:sz w:val="28"/>
          <w:szCs w:val="24"/>
          <w:lang w:eastAsia="ru-RU" w:bidi="ru-RU"/>
        </w:rPr>
        <w:fldChar w:fldCharType="end"/>
      </w:r>
      <w:r w:rsidRPr="00841FD5">
        <w:rPr>
          <w:rFonts w:ascii="Times New Roman" w:eastAsia="Times New Roman" w:hAnsi="Times New Roman"/>
          <w:sz w:val="28"/>
          <w:szCs w:val="24"/>
          <w:lang w:eastAsia="ru-RU" w:bidi="ru-RU"/>
        </w:rPr>
        <w:t>.</w:t>
      </w:r>
    </w:p>
    <w:p w14:paraId="051423B6" w14:textId="5D3DEF0D" w:rsidR="003E483E" w:rsidRPr="00841FD5" w:rsidRDefault="003E483E" w:rsidP="003E483E">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841FD5">
        <w:rPr>
          <w:rFonts w:ascii="Times New Roman" w:eastAsia="Times New Roman" w:hAnsi="Times New Roman"/>
          <w:sz w:val="28"/>
          <w:szCs w:val="24"/>
          <w:lang w:eastAsia="ru-RU"/>
        </w:rPr>
        <w:t xml:space="preserve">Таблица </w:t>
      </w:r>
      <w:bookmarkStart w:id="338" w:name="Tbl_Othody"/>
      <w:r w:rsidRPr="00841FD5">
        <w:rPr>
          <w:rFonts w:ascii="Times New Roman" w:eastAsia="Times New Roman" w:hAnsi="Times New Roman"/>
          <w:sz w:val="24"/>
          <w:szCs w:val="24"/>
          <w:lang w:eastAsia="ru-RU"/>
        </w:rPr>
        <w:fldChar w:fldCharType="begin"/>
      </w:r>
      <w:r w:rsidRPr="00841FD5">
        <w:rPr>
          <w:rFonts w:ascii="Times New Roman" w:eastAsia="Times New Roman" w:hAnsi="Times New Roman"/>
          <w:sz w:val="28"/>
          <w:szCs w:val="24"/>
          <w:lang w:bidi="en-US"/>
        </w:rPr>
        <w:instrText xml:space="preserve"> SEQ Таблица \* ARABIC </w:instrText>
      </w:r>
      <w:r w:rsidRPr="00841FD5">
        <w:rPr>
          <w:rFonts w:ascii="Times New Roman" w:eastAsia="Times New Roman" w:hAnsi="Times New Roman"/>
          <w:sz w:val="24"/>
          <w:szCs w:val="24"/>
          <w:lang w:eastAsia="ru-RU"/>
        </w:rPr>
        <w:fldChar w:fldCharType="separate"/>
      </w:r>
      <w:r w:rsidR="00CE1A47">
        <w:rPr>
          <w:rFonts w:ascii="Times New Roman" w:eastAsia="Times New Roman" w:hAnsi="Times New Roman"/>
          <w:noProof/>
          <w:sz w:val="28"/>
          <w:szCs w:val="24"/>
          <w:lang w:bidi="en-US"/>
        </w:rPr>
        <w:t>54</w:t>
      </w:r>
      <w:r w:rsidRPr="00841FD5">
        <w:rPr>
          <w:rFonts w:ascii="Times New Roman" w:eastAsia="Times New Roman" w:hAnsi="Times New Roman"/>
          <w:sz w:val="24"/>
          <w:szCs w:val="24"/>
          <w:lang w:eastAsia="ru-RU"/>
        </w:rPr>
        <w:fldChar w:fldCharType="end"/>
      </w:r>
      <w:bookmarkEnd w:id="338"/>
    </w:p>
    <w:p w14:paraId="70AAA101" w14:textId="136E5CB6" w:rsidR="003E483E" w:rsidRDefault="003E483E" w:rsidP="003E483E">
      <w:pPr>
        <w:tabs>
          <w:tab w:val="left" w:pos="1418"/>
        </w:tabs>
        <w:spacing w:line="240" w:lineRule="auto"/>
        <w:jc w:val="center"/>
        <w:rPr>
          <w:rFonts w:ascii="Times New Roman" w:eastAsia="Times New Roman" w:hAnsi="Times New Roman"/>
          <w:sz w:val="28"/>
          <w:szCs w:val="24"/>
          <w:lang w:eastAsia="ru-RU"/>
        </w:rPr>
      </w:pPr>
      <w:r w:rsidRPr="00841FD5">
        <w:rPr>
          <w:rFonts w:ascii="Times New Roman" w:eastAsia="Times New Roman" w:hAnsi="Times New Roman"/>
          <w:sz w:val="28"/>
          <w:szCs w:val="24"/>
          <w:lang w:eastAsia="ru-RU"/>
        </w:rPr>
        <w:t>Объёмы накопления твёрдых коммунальных отходов</w:t>
      </w:r>
      <w:r w:rsidR="009A5E75" w:rsidRPr="00841FD5">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а</w:t>
      </w:r>
      <w:r w:rsidR="00016F5A">
        <w:rPr>
          <w:rFonts w:ascii="Times New Roman" w:eastAsia="Times New Roman" w:hAnsi="Times New Roman"/>
          <w:sz w:val="28"/>
          <w:szCs w:val="24"/>
          <w:lang w:eastAsia="ru-RU"/>
        </w:rPr>
        <w:t>нализируемых населённых пунктах</w:t>
      </w:r>
    </w:p>
    <w:tbl>
      <w:tblPr>
        <w:tblW w:w="0" w:type="auto"/>
        <w:jc w:val="center"/>
        <w:tblLayout w:type="fixed"/>
        <w:tblLook w:val="04A0" w:firstRow="1" w:lastRow="0" w:firstColumn="1" w:lastColumn="0" w:noHBand="0" w:noVBand="1"/>
      </w:tblPr>
      <w:tblGrid>
        <w:gridCol w:w="3406"/>
        <w:gridCol w:w="1381"/>
        <w:gridCol w:w="847"/>
        <w:gridCol w:w="847"/>
        <w:gridCol w:w="1422"/>
        <w:gridCol w:w="2292"/>
      </w:tblGrid>
      <w:tr w:rsidR="007A7339" w:rsidRPr="007A7339" w14:paraId="78F40FE0" w14:textId="77777777" w:rsidTr="007A7339">
        <w:trPr>
          <w:trHeight w:val="57"/>
          <w:jc w:val="center"/>
        </w:trPr>
        <w:tc>
          <w:tcPr>
            <w:tcW w:w="34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41D703"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Объект/участок</w:t>
            </w:r>
          </w:p>
        </w:tc>
        <w:tc>
          <w:tcPr>
            <w:tcW w:w="13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E280E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Объём образования ТКО в месяц, т</w:t>
            </w:r>
          </w:p>
        </w:tc>
        <w:tc>
          <w:tcPr>
            <w:tcW w:w="1694" w:type="dxa"/>
            <w:gridSpan w:val="2"/>
            <w:tcBorders>
              <w:top w:val="single" w:sz="4" w:space="0" w:color="auto"/>
              <w:left w:val="nil"/>
              <w:bottom w:val="single" w:sz="4" w:space="0" w:color="auto"/>
              <w:right w:val="single" w:sz="4" w:space="0" w:color="000000"/>
            </w:tcBorders>
            <w:shd w:val="clear" w:color="auto" w:fill="auto"/>
            <w:vAlign w:val="center"/>
            <w:hideMark/>
          </w:tcPr>
          <w:p w14:paraId="60771C11" w14:textId="6BCC271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Объём образования ТКО в год</w:t>
            </w:r>
          </w:p>
        </w:tc>
        <w:tc>
          <w:tcPr>
            <w:tcW w:w="1422" w:type="dxa"/>
            <w:tcBorders>
              <w:top w:val="single" w:sz="4" w:space="0" w:color="auto"/>
              <w:left w:val="nil"/>
              <w:bottom w:val="nil"/>
              <w:right w:val="single" w:sz="4" w:space="0" w:color="auto"/>
            </w:tcBorders>
            <w:shd w:val="clear" w:color="auto" w:fill="auto"/>
            <w:vAlign w:val="center"/>
            <w:hideMark/>
          </w:tcPr>
          <w:p w14:paraId="547C9A5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Численность населения, чел.</w:t>
            </w:r>
          </w:p>
        </w:tc>
        <w:tc>
          <w:tcPr>
            <w:tcW w:w="2292" w:type="dxa"/>
            <w:tcBorders>
              <w:top w:val="single" w:sz="4" w:space="0" w:color="auto"/>
              <w:left w:val="nil"/>
              <w:bottom w:val="nil"/>
              <w:right w:val="single" w:sz="4" w:space="0" w:color="auto"/>
            </w:tcBorders>
            <w:shd w:val="clear" w:color="auto" w:fill="auto"/>
            <w:vAlign w:val="center"/>
            <w:hideMark/>
          </w:tcPr>
          <w:p w14:paraId="4B3986C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Годовые дифференцированные нормы накопления ТКО, кг/чел. в год</w:t>
            </w:r>
          </w:p>
        </w:tc>
      </w:tr>
      <w:tr w:rsidR="007A7339" w:rsidRPr="007A7339" w14:paraId="6783EC61" w14:textId="77777777" w:rsidTr="007A7339">
        <w:trPr>
          <w:trHeight w:val="57"/>
          <w:jc w:val="center"/>
        </w:trPr>
        <w:tc>
          <w:tcPr>
            <w:tcW w:w="34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611FC2F" w14:textId="77777777" w:rsidR="007A7339" w:rsidRPr="007A7339" w:rsidRDefault="007A7339" w:rsidP="007A7339">
            <w:pPr>
              <w:spacing w:after="0" w:line="240" w:lineRule="auto"/>
              <w:rPr>
                <w:rFonts w:ascii="Times New Roman" w:eastAsia="Times New Roman" w:hAnsi="Times New Roman"/>
                <w:color w:val="000000"/>
                <w:lang w:eastAsia="ru-RU"/>
              </w:rPr>
            </w:pPr>
          </w:p>
        </w:tc>
        <w:tc>
          <w:tcPr>
            <w:tcW w:w="13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0481FF" w14:textId="77777777" w:rsidR="007A7339" w:rsidRPr="007A7339" w:rsidRDefault="007A7339" w:rsidP="007A7339">
            <w:pPr>
              <w:spacing w:after="0" w:line="240" w:lineRule="auto"/>
              <w:rPr>
                <w:rFonts w:ascii="Times New Roman" w:eastAsia="Times New Roman" w:hAnsi="Times New Roman"/>
                <w:color w:val="000000"/>
                <w:lang w:eastAsia="ru-RU"/>
              </w:rPr>
            </w:pPr>
          </w:p>
        </w:tc>
        <w:tc>
          <w:tcPr>
            <w:tcW w:w="847" w:type="dxa"/>
            <w:tcBorders>
              <w:top w:val="nil"/>
              <w:left w:val="nil"/>
              <w:bottom w:val="single" w:sz="4" w:space="0" w:color="auto"/>
              <w:right w:val="single" w:sz="4" w:space="0" w:color="auto"/>
            </w:tcBorders>
            <w:shd w:val="clear" w:color="auto" w:fill="auto"/>
            <w:vAlign w:val="center"/>
            <w:hideMark/>
          </w:tcPr>
          <w:p w14:paraId="36FBF532"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тонн</w:t>
            </w:r>
          </w:p>
        </w:tc>
        <w:tc>
          <w:tcPr>
            <w:tcW w:w="847" w:type="dxa"/>
            <w:tcBorders>
              <w:top w:val="nil"/>
              <w:left w:val="nil"/>
              <w:bottom w:val="single" w:sz="4" w:space="0" w:color="auto"/>
              <w:right w:val="single" w:sz="4" w:space="0" w:color="auto"/>
            </w:tcBorders>
            <w:shd w:val="clear" w:color="auto" w:fill="auto"/>
            <w:vAlign w:val="center"/>
            <w:hideMark/>
          </w:tcPr>
          <w:p w14:paraId="7AFA45AB"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м.куб.</w:t>
            </w:r>
          </w:p>
        </w:tc>
        <w:tc>
          <w:tcPr>
            <w:tcW w:w="1422" w:type="dxa"/>
            <w:tcBorders>
              <w:top w:val="single" w:sz="4" w:space="0" w:color="auto"/>
              <w:left w:val="nil"/>
              <w:bottom w:val="nil"/>
              <w:right w:val="single" w:sz="4" w:space="0" w:color="auto"/>
            </w:tcBorders>
            <w:shd w:val="clear" w:color="auto" w:fill="auto"/>
            <w:vAlign w:val="center"/>
            <w:hideMark/>
          </w:tcPr>
          <w:p w14:paraId="6E4FAE66"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 </w:t>
            </w:r>
          </w:p>
        </w:tc>
        <w:tc>
          <w:tcPr>
            <w:tcW w:w="2292" w:type="dxa"/>
            <w:tcBorders>
              <w:top w:val="single" w:sz="4" w:space="0" w:color="auto"/>
              <w:left w:val="nil"/>
              <w:bottom w:val="nil"/>
              <w:right w:val="single" w:sz="4" w:space="0" w:color="auto"/>
            </w:tcBorders>
            <w:shd w:val="clear" w:color="auto" w:fill="auto"/>
            <w:vAlign w:val="center"/>
            <w:hideMark/>
          </w:tcPr>
          <w:p w14:paraId="01E273D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 </w:t>
            </w:r>
          </w:p>
        </w:tc>
      </w:tr>
      <w:tr w:rsidR="007A7339" w:rsidRPr="007A7339" w14:paraId="476229F6"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103230"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 Нагорное</w:t>
            </w:r>
          </w:p>
        </w:tc>
      </w:tr>
      <w:tr w:rsidR="007A7339" w:rsidRPr="007A7339" w14:paraId="42FCC60B"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BF0A9FF"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7AB65720" w14:textId="74D5D33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48</w:t>
            </w:r>
          </w:p>
        </w:tc>
        <w:tc>
          <w:tcPr>
            <w:tcW w:w="847" w:type="dxa"/>
            <w:tcBorders>
              <w:top w:val="nil"/>
              <w:left w:val="nil"/>
              <w:bottom w:val="single" w:sz="4" w:space="0" w:color="auto"/>
              <w:right w:val="single" w:sz="4" w:space="0" w:color="auto"/>
            </w:tcBorders>
            <w:shd w:val="clear" w:color="auto" w:fill="auto"/>
            <w:vAlign w:val="center"/>
            <w:hideMark/>
          </w:tcPr>
          <w:p w14:paraId="40396F5F" w14:textId="2950F30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581</w:t>
            </w:r>
          </w:p>
        </w:tc>
        <w:tc>
          <w:tcPr>
            <w:tcW w:w="847" w:type="dxa"/>
            <w:tcBorders>
              <w:top w:val="nil"/>
              <w:left w:val="nil"/>
              <w:bottom w:val="single" w:sz="4" w:space="0" w:color="auto"/>
              <w:right w:val="single" w:sz="4" w:space="0" w:color="auto"/>
            </w:tcBorders>
            <w:shd w:val="clear" w:color="auto" w:fill="auto"/>
            <w:vAlign w:val="center"/>
            <w:hideMark/>
          </w:tcPr>
          <w:p w14:paraId="76725604" w14:textId="6F44BDF1"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3 518</w:t>
            </w:r>
          </w:p>
        </w:tc>
        <w:tc>
          <w:tcPr>
            <w:tcW w:w="1422" w:type="dxa"/>
            <w:tcBorders>
              <w:top w:val="nil"/>
              <w:left w:val="nil"/>
              <w:bottom w:val="single" w:sz="4" w:space="0" w:color="auto"/>
              <w:right w:val="single" w:sz="4" w:space="0" w:color="auto"/>
            </w:tcBorders>
            <w:shd w:val="clear" w:color="auto" w:fill="auto"/>
            <w:vAlign w:val="center"/>
            <w:hideMark/>
          </w:tcPr>
          <w:p w14:paraId="1B5AD4BC"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1 478</w:t>
            </w:r>
          </w:p>
        </w:tc>
        <w:tc>
          <w:tcPr>
            <w:tcW w:w="2292" w:type="dxa"/>
            <w:tcBorders>
              <w:top w:val="nil"/>
              <w:left w:val="nil"/>
              <w:bottom w:val="single" w:sz="4" w:space="0" w:color="auto"/>
              <w:right w:val="single" w:sz="4" w:space="0" w:color="auto"/>
            </w:tcBorders>
            <w:shd w:val="clear" w:color="auto" w:fill="auto"/>
            <w:vAlign w:val="center"/>
            <w:hideMark/>
          </w:tcPr>
          <w:p w14:paraId="069FFEC0"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6D413B2A"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64679F8"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08C22778" w14:textId="630AABB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57</w:t>
            </w:r>
          </w:p>
        </w:tc>
        <w:tc>
          <w:tcPr>
            <w:tcW w:w="847" w:type="dxa"/>
            <w:tcBorders>
              <w:top w:val="nil"/>
              <w:left w:val="nil"/>
              <w:bottom w:val="single" w:sz="4" w:space="0" w:color="auto"/>
              <w:right w:val="single" w:sz="4" w:space="0" w:color="auto"/>
            </w:tcBorders>
            <w:shd w:val="clear" w:color="auto" w:fill="auto"/>
            <w:vAlign w:val="center"/>
            <w:hideMark/>
          </w:tcPr>
          <w:p w14:paraId="1B70CA30" w14:textId="3FFC834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680</w:t>
            </w:r>
          </w:p>
        </w:tc>
        <w:tc>
          <w:tcPr>
            <w:tcW w:w="847" w:type="dxa"/>
            <w:tcBorders>
              <w:top w:val="nil"/>
              <w:left w:val="nil"/>
              <w:bottom w:val="single" w:sz="4" w:space="0" w:color="auto"/>
              <w:right w:val="single" w:sz="4" w:space="0" w:color="auto"/>
            </w:tcBorders>
            <w:shd w:val="clear" w:color="auto" w:fill="auto"/>
            <w:vAlign w:val="center"/>
            <w:hideMark/>
          </w:tcPr>
          <w:p w14:paraId="510951A1" w14:textId="637823C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4 120</w:t>
            </w:r>
          </w:p>
        </w:tc>
        <w:tc>
          <w:tcPr>
            <w:tcW w:w="1422" w:type="dxa"/>
            <w:tcBorders>
              <w:top w:val="nil"/>
              <w:left w:val="nil"/>
              <w:bottom w:val="single" w:sz="4" w:space="0" w:color="auto"/>
              <w:right w:val="single" w:sz="4" w:space="0" w:color="auto"/>
            </w:tcBorders>
            <w:shd w:val="clear" w:color="auto" w:fill="auto"/>
            <w:vAlign w:val="center"/>
            <w:hideMark/>
          </w:tcPr>
          <w:p w14:paraId="6D8D5E2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1 492</w:t>
            </w:r>
          </w:p>
        </w:tc>
        <w:tc>
          <w:tcPr>
            <w:tcW w:w="2292" w:type="dxa"/>
            <w:tcBorders>
              <w:top w:val="nil"/>
              <w:left w:val="nil"/>
              <w:bottom w:val="single" w:sz="4" w:space="0" w:color="auto"/>
              <w:right w:val="single" w:sz="4" w:space="0" w:color="auto"/>
            </w:tcBorders>
            <w:shd w:val="clear" w:color="auto" w:fill="auto"/>
            <w:vAlign w:val="center"/>
            <w:hideMark/>
          </w:tcPr>
          <w:p w14:paraId="636322F7"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45CD93E0"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A87A780"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4131D369" w14:textId="4939323B"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67</w:t>
            </w:r>
          </w:p>
        </w:tc>
        <w:tc>
          <w:tcPr>
            <w:tcW w:w="847" w:type="dxa"/>
            <w:tcBorders>
              <w:top w:val="nil"/>
              <w:left w:val="nil"/>
              <w:bottom w:val="single" w:sz="4" w:space="0" w:color="auto"/>
              <w:right w:val="single" w:sz="4" w:space="0" w:color="auto"/>
            </w:tcBorders>
            <w:shd w:val="clear" w:color="auto" w:fill="auto"/>
            <w:vAlign w:val="center"/>
            <w:hideMark/>
          </w:tcPr>
          <w:p w14:paraId="2F882B01" w14:textId="3155AF7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806</w:t>
            </w:r>
          </w:p>
        </w:tc>
        <w:tc>
          <w:tcPr>
            <w:tcW w:w="847" w:type="dxa"/>
            <w:tcBorders>
              <w:top w:val="nil"/>
              <w:left w:val="nil"/>
              <w:bottom w:val="single" w:sz="4" w:space="0" w:color="auto"/>
              <w:right w:val="single" w:sz="4" w:space="0" w:color="auto"/>
            </w:tcBorders>
            <w:shd w:val="clear" w:color="auto" w:fill="auto"/>
            <w:vAlign w:val="center"/>
            <w:hideMark/>
          </w:tcPr>
          <w:p w14:paraId="15E68043" w14:textId="34499AE2"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4 881</w:t>
            </w:r>
          </w:p>
        </w:tc>
        <w:tc>
          <w:tcPr>
            <w:tcW w:w="1422" w:type="dxa"/>
            <w:tcBorders>
              <w:top w:val="nil"/>
              <w:left w:val="nil"/>
              <w:bottom w:val="single" w:sz="4" w:space="0" w:color="auto"/>
              <w:right w:val="single" w:sz="4" w:space="0" w:color="auto"/>
            </w:tcBorders>
            <w:shd w:val="clear" w:color="auto" w:fill="auto"/>
            <w:vAlign w:val="center"/>
            <w:hideMark/>
          </w:tcPr>
          <w:p w14:paraId="46D334F9"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1 523</w:t>
            </w:r>
          </w:p>
        </w:tc>
        <w:tc>
          <w:tcPr>
            <w:tcW w:w="2292" w:type="dxa"/>
            <w:tcBorders>
              <w:top w:val="nil"/>
              <w:left w:val="nil"/>
              <w:bottom w:val="single" w:sz="4" w:space="0" w:color="auto"/>
              <w:right w:val="single" w:sz="4" w:space="0" w:color="auto"/>
            </w:tcBorders>
            <w:shd w:val="clear" w:color="auto" w:fill="auto"/>
            <w:vAlign w:val="center"/>
            <w:hideMark/>
          </w:tcPr>
          <w:p w14:paraId="2FA41BDC"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1D2597CA"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AEC0C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д. Помельцево</w:t>
            </w:r>
          </w:p>
        </w:tc>
      </w:tr>
      <w:tr w:rsidR="007A7339" w:rsidRPr="007A7339" w14:paraId="2401FA47"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63CD49C"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26B52F4D" w14:textId="308DE53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w:t>
            </w:r>
          </w:p>
        </w:tc>
        <w:tc>
          <w:tcPr>
            <w:tcW w:w="847" w:type="dxa"/>
            <w:tcBorders>
              <w:top w:val="nil"/>
              <w:left w:val="nil"/>
              <w:bottom w:val="single" w:sz="4" w:space="0" w:color="auto"/>
              <w:right w:val="single" w:sz="4" w:space="0" w:color="auto"/>
            </w:tcBorders>
            <w:shd w:val="clear" w:color="auto" w:fill="auto"/>
            <w:vAlign w:val="center"/>
            <w:hideMark/>
          </w:tcPr>
          <w:p w14:paraId="0FE47385" w14:textId="7080187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99</w:t>
            </w:r>
          </w:p>
        </w:tc>
        <w:tc>
          <w:tcPr>
            <w:tcW w:w="847" w:type="dxa"/>
            <w:tcBorders>
              <w:top w:val="nil"/>
              <w:left w:val="nil"/>
              <w:bottom w:val="single" w:sz="4" w:space="0" w:color="auto"/>
              <w:right w:val="single" w:sz="4" w:space="0" w:color="auto"/>
            </w:tcBorders>
            <w:shd w:val="clear" w:color="auto" w:fill="auto"/>
            <w:vAlign w:val="center"/>
            <w:hideMark/>
          </w:tcPr>
          <w:p w14:paraId="4A3060ED" w14:textId="486A379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602</w:t>
            </w:r>
          </w:p>
        </w:tc>
        <w:tc>
          <w:tcPr>
            <w:tcW w:w="1422" w:type="dxa"/>
            <w:tcBorders>
              <w:top w:val="nil"/>
              <w:left w:val="nil"/>
              <w:bottom w:val="single" w:sz="4" w:space="0" w:color="auto"/>
              <w:right w:val="single" w:sz="4" w:space="0" w:color="auto"/>
            </w:tcBorders>
            <w:shd w:val="clear" w:color="auto" w:fill="auto"/>
            <w:vAlign w:val="center"/>
            <w:hideMark/>
          </w:tcPr>
          <w:p w14:paraId="3D0332F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253</w:t>
            </w:r>
          </w:p>
        </w:tc>
        <w:tc>
          <w:tcPr>
            <w:tcW w:w="2292" w:type="dxa"/>
            <w:tcBorders>
              <w:top w:val="nil"/>
              <w:left w:val="nil"/>
              <w:bottom w:val="single" w:sz="4" w:space="0" w:color="auto"/>
              <w:right w:val="single" w:sz="4" w:space="0" w:color="auto"/>
            </w:tcBorders>
            <w:shd w:val="clear" w:color="auto" w:fill="auto"/>
            <w:vAlign w:val="center"/>
            <w:hideMark/>
          </w:tcPr>
          <w:p w14:paraId="3EC844B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06132CB2"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AEB33AE"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2C2A9BC3" w14:textId="77105B30"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10</w:t>
            </w:r>
          </w:p>
        </w:tc>
        <w:tc>
          <w:tcPr>
            <w:tcW w:w="847" w:type="dxa"/>
            <w:tcBorders>
              <w:top w:val="nil"/>
              <w:left w:val="nil"/>
              <w:bottom w:val="single" w:sz="4" w:space="0" w:color="auto"/>
              <w:right w:val="single" w:sz="4" w:space="0" w:color="auto"/>
            </w:tcBorders>
            <w:shd w:val="clear" w:color="auto" w:fill="auto"/>
            <w:vAlign w:val="center"/>
            <w:hideMark/>
          </w:tcPr>
          <w:p w14:paraId="79A663EC" w14:textId="6282FF72"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116</w:t>
            </w:r>
          </w:p>
        </w:tc>
        <w:tc>
          <w:tcPr>
            <w:tcW w:w="847" w:type="dxa"/>
            <w:tcBorders>
              <w:top w:val="nil"/>
              <w:left w:val="nil"/>
              <w:bottom w:val="single" w:sz="4" w:space="0" w:color="auto"/>
              <w:right w:val="single" w:sz="4" w:space="0" w:color="auto"/>
            </w:tcBorders>
            <w:shd w:val="clear" w:color="auto" w:fill="auto"/>
            <w:vAlign w:val="center"/>
            <w:hideMark/>
          </w:tcPr>
          <w:p w14:paraId="7F545E00" w14:textId="3B8CBFB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705</w:t>
            </w:r>
          </w:p>
        </w:tc>
        <w:tc>
          <w:tcPr>
            <w:tcW w:w="1422" w:type="dxa"/>
            <w:tcBorders>
              <w:top w:val="nil"/>
              <w:left w:val="nil"/>
              <w:bottom w:val="single" w:sz="4" w:space="0" w:color="auto"/>
              <w:right w:val="single" w:sz="4" w:space="0" w:color="auto"/>
            </w:tcBorders>
            <w:shd w:val="clear" w:color="auto" w:fill="auto"/>
            <w:vAlign w:val="center"/>
            <w:hideMark/>
          </w:tcPr>
          <w:p w14:paraId="62A71D36"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255</w:t>
            </w:r>
          </w:p>
        </w:tc>
        <w:tc>
          <w:tcPr>
            <w:tcW w:w="2292" w:type="dxa"/>
            <w:tcBorders>
              <w:top w:val="nil"/>
              <w:left w:val="nil"/>
              <w:bottom w:val="single" w:sz="4" w:space="0" w:color="auto"/>
              <w:right w:val="single" w:sz="4" w:space="0" w:color="auto"/>
            </w:tcBorders>
            <w:shd w:val="clear" w:color="auto" w:fill="auto"/>
            <w:vAlign w:val="center"/>
            <w:hideMark/>
          </w:tcPr>
          <w:p w14:paraId="40187A28"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40FEC8B0"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8A66C2D"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1390C714" w14:textId="3C73491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w:t>
            </w:r>
          </w:p>
        </w:tc>
        <w:tc>
          <w:tcPr>
            <w:tcW w:w="847" w:type="dxa"/>
            <w:tcBorders>
              <w:top w:val="nil"/>
              <w:left w:val="nil"/>
              <w:bottom w:val="single" w:sz="4" w:space="0" w:color="auto"/>
              <w:right w:val="single" w:sz="4" w:space="0" w:color="auto"/>
            </w:tcBorders>
            <w:shd w:val="clear" w:color="auto" w:fill="auto"/>
            <w:vAlign w:val="center"/>
            <w:hideMark/>
          </w:tcPr>
          <w:p w14:paraId="3431FDBE" w14:textId="75B1648B"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138</w:t>
            </w:r>
          </w:p>
        </w:tc>
        <w:tc>
          <w:tcPr>
            <w:tcW w:w="847" w:type="dxa"/>
            <w:tcBorders>
              <w:top w:val="nil"/>
              <w:left w:val="nil"/>
              <w:bottom w:val="single" w:sz="4" w:space="0" w:color="auto"/>
              <w:right w:val="single" w:sz="4" w:space="0" w:color="auto"/>
            </w:tcBorders>
            <w:shd w:val="clear" w:color="auto" w:fill="auto"/>
            <w:vAlign w:val="center"/>
            <w:hideMark/>
          </w:tcPr>
          <w:p w14:paraId="7CE033B1" w14:textId="7683D2A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836</w:t>
            </w:r>
          </w:p>
        </w:tc>
        <w:tc>
          <w:tcPr>
            <w:tcW w:w="1422" w:type="dxa"/>
            <w:tcBorders>
              <w:top w:val="nil"/>
              <w:left w:val="nil"/>
              <w:bottom w:val="single" w:sz="4" w:space="0" w:color="auto"/>
              <w:right w:val="single" w:sz="4" w:space="0" w:color="auto"/>
            </w:tcBorders>
            <w:shd w:val="clear" w:color="auto" w:fill="auto"/>
            <w:vAlign w:val="center"/>
            <w:hideMark/>
          </w:tcPr>
          <w:p w14:paraId="402C0D0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261</w:t>
            </w:r>
          </w:p>
        </w:tc>
        <w:tc>
          <w:tcPr>
            <w:tcW w:w="2292" w:type="dxa"/>
            <w:tcBorders>
              <w:top w:val="nil"/>
              <w:left w:val="nil"/>
              <w:bottom w:val="single" w:sz="4" w:space="0" w:color="auto"/>
              <w:right w:val="single" w:sz="4" w:space="0" w:color="auto"/>
            </w:tcBorders>
            <w:shd w:val="clear" w:color="auto" w:fill="auto"/>
            <w:vAlign w:val="center"/>
            <w:hideMark/>
          </w:tcPr>
          <w:p w14:paraId="74FDA062"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21E18001"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65CFCC"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д. Сартаково</w:t>
            </w:r>
          </w:p>
        </w:tc>
      </w:tr>
      <w:tr w:rsidR="007A7339" w:rsidRPr="007A7339" w14:paraId="11074B0C"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2F8775C"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7107EBD2" w14:textId="3CBC99E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w:t>
            </w:r>
          </w:p>
        </w:tc>
        <w:tc>
          <w:tcPr>
            <w:tcW w:w="847" w:type="dxa"/>
            <w:tcBorders>
              <w:top w:val="nil"/>
              <w:left w:val="nil"/>
              <w:bottom w:val="single" w:sz="4" w:space="0" w:color="auto"/>
              <w:right w:val="single" w:sz="4" w:space="0" w:color="auto"/>
            </w:tcBorders>
            <w:shd w:val="clear" w:color="auto" w:fill="auto"/>
            <w:vAlign w:val="center"/>
            <w:hideMark/>
          </w:tcPr>
          <w:p w14:paraId="57EECA9A" w14:textId="1BF2D67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15</w:t>
            </w:r>
          </w:p>
        </w:tc>
        <w:tc>
          <w:tcPr>
            <w:tcW w:w="847" w:type="dxa"/>
            <w:tcBorders>
              <w:top w:val="nil"/>
              <w:left w:val="nil"/>
              <w:bottom w:val="single" w:sz="4" w:space="0" w:color="auto"/>
              <w:right w:val="single" w:sz="4" w:space="0" w:color="auto"/>
            </w:tcBorders>
            <w:shd w:val="clear" w:color="auto" w:fill="auto"/>
            <w:vAlign w:val="center"/>
            <w:hideMark/>
          </w:tcPr>
          <w:p w14:paraId="7EDF64C3" w14:textId="4F738A9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88</w:t>
            </w:r>
          </w:p>
        </w:tc>
        <w:tc>
          <w:tcPr>
            <w:tcW w:w="1422" w:type="dxa"/>
            <w:tcBorders>
              <w:top w:val="nil"/>
              <w:left w:val="nil"/>
              <w:bottom w:val="single" w:sz="4" w:space="0" w:color="auto"/>
              <w:right w:val="single" w:sz="4" w:space="0" w:color="auto"/>
            </w:tcBorders>
            <w:shd w:val="clear" w:color="auto" w:fill="auto"/>
            <w:vAlign w:val="center"/>
            <w:hideMark/>
          </w:tcPr>
          <w:p w14:paraId="5B297F7B"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37</w:t>
            </w:r>
          </w:p>
        </w:tc>
        <w:tc>
          <w:tcPr>
            <w:tcW w:w="2292" w:type="dxa"/>
            <w:tcBorders>
              <w:top w:val="nil"/>
              <w:left w:val="nil"/>
              <w:bottom w:val="single" w:sz="4" w:space="0" w:color="auto"/>
              <w:right w:val="single" w:sz="4" w:space="0" w:color="auto"/>
            </w:tcBorders>
            <w:shd w:val="clear" w:color="auto" w:fill="auto"/>
            <w:vAlign w:val="center"/>
            <w:hideMark/>
          </w:tcPr>
          <w:p w14:paraId="620C6839"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7E34D476"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FD6B3E5"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4AC03C4C" w14:textId="69CCD696"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w:t>
            </w:r>
          </w:p>
        </w:tc>
        <w:tc>
          <w:tcPr>
            <w:tcW w:w="847" w:type="dxa"/>
            <w:tcBorders>
              <w:top w:val="nil"/>
              <w:left w:val="nil"/>
              <w:bottom w:val="single" w:sz="4" w:space="0" w:color="auto"/>
              <w:right w:val="single" w:sz="4" w:space="0" w:color="auto"/>
            </w:tcBorders>
            <w:shd w:val="clear" w:color="auto" w:fill="auto"/>
            <w:vAlign w:val="center"/>
            <w:hideMark/>
          </w:tcPr>
          <w:p w14:paraId="4BD5FCDC" w14:textId="3015C08E"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17</w:t>
            </w:r>
          </w:p>
        </w:tc>
        <w:tc>
          <w:tcPr>
            <w:tcW w:w="847" w:type="dxa"/>
            <w:tcBorders>
              <w:top w:val="nil"/>
              <w:left w:val="nil"/>
              <w:bottom w:val="single" w:sz="4" w:space="0" w:color="auto"/>
              <w:right w:val="single" w:sz="4" w:space="0" w:color="auto"/>
            </w:tcBorders>
            <w:shd w:val="clear" w:color="auto" w:fill="auto"/>
            <w:vAlign w:val="center"/>
            <w:hideMark/>
          </w:tcPr>
          <w:p w14:paraId="6B52682C" w14:textId="143A86EF"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103</w:t>
            </w:r>
          </w:p>
        </w:tc>
        <w:tc>
          <w:tcPr>
            <w:tcW w:w="1422" w:type="dxa"/>
            <w:tcBorders>
              <w:top w:val="nil"/>
              <w:left w:val="nil"/>
              <w:bottom w:val="single" w:sz="4" w:space="0" w:color="auto"/>
              <w:right w:val="single" w:sz="4" w:space="0" w:color="auto"/>
            </w:tcBorders>
            <w:shd w:val="clear" w:color="auto" w:fill="auto"/>
            <w:vAlign w:val="center"/>
            <w:hideMark/>
          </w:tcPr>
          <w:p w14:paraId="53736189"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37</w:t>
            </w:r>
          </w:p>
        </w:tc>
        <w:tc>
          <w:tcPr>
            <w:tcW w:w="2292" w:type="dxa"/>
            <w:tcBorders>
              <w:top w:val="nil"/>
              <w:left w:val="nil"/>
              <w:bottom w:val="single" w:sz="4" w:space="0" w:color="auto"/>
              <w:right w:val="single" w:sz="4" w:space="0" w:color="auto"/>
            </w:tcBorders>
            <w:shd w:val="clear" w:color="auto" w:fill="auto"/>
            <w:vAlign w:val="center"/>
            <w:hideMark/>
          </w:tcPr>
          <w:p w14:paraId="0C71A0DC"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4AD85560"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4BC7AA14"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45D49ACE" w14:textId="3EE9D463"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w:t>
            </w:r>
          </w:p>
        </w:tc>
        <w:tc>
          <w:tcPr>
            <w:tcW w:w="847" w:type="dxa"/>
            <w:tcBorders>
              <w:top w:val="nil"/>
              <w:left w:val="nil"/>
              <w:bottom w:val="single" w:sz="4" w:space="0" w:color="auto"/>
              <w:right w:val="single" w:sz="4" w:space="0" w:color="auto"/>
            </w:tcBorders>
            <w:shd w:val="clear" w:color="auto" w:fill="auto"/>
            <w:vAlign w:val="center"/>
            <w:hideMark/>
          </w:tcPr>
          <w:p w14:paraId="0843AD00" w14:textId="44A8A7F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20</w:t>
            </w:r>
          </w:p>
        </w:tc>
        <w:tc>
          <w:tcPr>
            <w:tcW w:w="847" w:type="dxa"/>
            <w:tcBorders>
              <w:top w:val="nil"/>
              <w:left w:val="nil"/>
              <w:bottom w:val="single" w:sz="4" w:space="0" w:color="auto"/>
              <w:right w:val="single" w:sz="4" w:space="0" w:color="auto"/>
            </w:tcBorders>
            <w:shd w:val="clear" w:color="auto" w:fill="auto"/>
            <w:vAlign w:val="center"/>
            <w:hideMark/>
          </w:tcPr>
          <w:p w14:paraId="27509C83" w14:textId="0AD246F6"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122</w:t>
            </w:r>
          </w:p>
        </w:tc>
        <w:tc>
          <w:tcPr>
            <w:tcW w:w="1422" w:type="dxa"/>
            <w:tcBorders>
              <w:top w:val="nil"/>
              <w:left w:val="nil"/>
              <w:bottom w:val="single" w:sz="4" w:space="0" w:color="auto"/>
              <w:right w:val="single" w:sz="4" w:space="0" w:color="auto"/>
            </w:tcBorders>
            <w:shd w:val="clear" w:color="auto" w:fill="auto"/>
            <w:vAlign w:val="center"/>
            <w:hideMark/>
          </w:tcPr>
          <w:p w14:paraId="5A911A5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38</w:t>
            </w:r>
          </w:p>
        </w:tc>
        <w:tc>
          <w:tcPr>
            <w:tcW w:w="2292" w:type="dxa"/>
            <w:tcBorders>
              <w:top w:val="nil"/>
              <w:left w:val="nil"/>
              <w:bottom w:val="single" w:sz="4" w:space="0" w:color="auto"/>
              <w:right w:val="single" w:sz="4" w:space="0" w:color="auto"/>
            </w:tcBorders>
            <w:shd w:val="clear" w:color="auto" w:fill="auto"/>
            <w:vAlign w:val="center"/>
            <w:hideMark/>
          </w:tcPr>
          <w:p w14:paraId="0BAB6F4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647F87ED"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501D43"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д. Морозовка</w:t>
            </w:r>
          </w:p>
        </w:tc>
      </w:tr>
      <w:tr w:rsidR="007A7339" w:rsidRPr="007A7339" w14:paraId="103DC9EF"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B8E8138"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74FFE6F4" w14:textId="4C220F7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w:t>
            </w:r>
          </w:p>
        </w:tc>
        <w:tc>
          <w:tcPr>
            <w:tcW w:w="847" w:type="dxa"/>
            <w:tcBorders>
              <w:top w:val="nil"/>
              <w:left w:val="nil"/>
              <w:bottom w:val="single" w:sz="4" w:space="0" w:color="auto"/>
              <w:right w:val="single" w:sz="4" w:space="0" w:color="auto"/>
            </w:tcBorders>
            <w:shd w:val="clear" w:color="auto" w:fill="auto"/>
            <w:vAlign w:val="center"/>
            <w:hideMark/>
          </w:tcPr>
          <w:p w14:paraId="184C25E4" w14:textId="42BD8E1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17</w:t>
            </w:r>
          </w:p>
        </w:tc>
        <w:tc>
          <w:tcPr>
            <w:tcW w:w="847" w:type="dxa"/>
            <w:tcBorders>
              <w:top w:val="nil"/>
              <w:left w:val="nil"/>
              <w:bottom w:val="single" w:sz="4" w:space="0" w:color="auto"/>
              <w:right w:val="single" w:sz="4" w:space="0" w:color="auto"/>
            </w:tcBorders>
            <w:shd w:val="clear" w:color="auto" w:fill="auto"/>
            <w:vAlign w:val="center"/>
            <w:hideMark/>
          </w:tcPr>
          <w:p w14:paraId="3C564A0F" w14:textId="128B4950"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100</w:t>
            </w:r>
          </w:p>
        </w:tc>
        <w:tc>
          <w:tcPr>
            <w:tcW w:w="1422" w:type="dxa"/>
            <w:tcBorders>
              <w:top w:val="nil"/>
              <w:left w:val="nil"/>
              <w:bottom w:val="single" w:sz="4" w:space="0" w:color="auto"/>
              <w:right w:val="single" w:sz="4" w:space="0" w:color="auto"/>
            </w:tcBorders>
            <w:shd w:val="clear" w:color="auto" w:fill="auto"/>
            <w:vAlign w:val="center"/>
            <w:hideMark/>
          </w:tcPr>
          <w:p w14:paraId="5563FE0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42</w:t>
            </w:r>
          </w:p>
        </w:tc>
        <w:tc>
          <w:tcPr>
            <w:tcW w:w="2292" w:type="dxa"/>
            <w:tcBorders>
              <w:top w:val="nil"/>
              <w:left w:val="nil"/>
              <w:bottom w:val="single" w:sz="4" w:space="0" w:color="auto"/>
              <w:right w:val="single" w:sz="4" w:space="0" w:color="auto"/>
            </w:tcBorders>
            <w:shd w:val="clear" w:color="auto" w:fill="auto"/>
            <w:vAlign w:val="center"/>
            <w:hideMark/>
          </w:tcPr>
          <w:p w14:paraId="781672C4"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1FC005B6"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D788BB3"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04941C83" w14:textId="7C0717EF"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w:t>
            </w:r>
          </w:p>
        </w:tc>
        <w:tc>
          <w:tcPr>
            <w:tcW w:w="847" w:type="dxa"/>
            <w:tcBorders>
              <w:top w:val="nil"/>
              <w:left w:val="nil"/>
              <w:bottom w:val="single" w:sz="4" w:space="0" w:color="auto"/>
              <w:right w:val="single" w:sz="4" w:space="0" w:color="auto"/>
            </w:tcBorders>
            <w:shd w:val="clear" w:color="auto" w:fill="auto"/>
            <w:vAlign w:val="center"/>
            <w:hideMark/>
          </w:tcPr>
          <w:p w14:paraId="41166FD5" w14:textId="019B1773"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19</w:t>
            </w:r>
          </w:p>
        </w:tc>
        <w:tc>
          <w:tcPr>
            <w:tcW w:w="847" w:type="dxa"/>
            <w:tcBorders>
              <w:top w:val="nil"/>
              <w:left w:val="nil"/>
              <w:bottom w:val="single" w:sz="4" w:space="0" w:color="auto"/>
              <w:right w:val="single" w:sz="4" w:space="0" w:color="auto"/>
            </w:tcBorders>
            <w:shd w:val="clear" w:color="auto" w:fill="auto"/>
            <w:vAlign w:val="center"/>
            <w:hideMark/>
          </w:tcPr>
          <w:p w14:paraId="14CD1898" w14:textId="5113DE1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117</w:t>
            </w:r>
          </w:p>
        </w:tc>
        <w:tc>
          <w:tcPr>
            <w:tcW w:w="1422" w:type="dxa"/>
            <w:tcBorders>
              <w:top w:val="nil"/>
              <w:left w:val="nil"/>
              <w:bottom w:val="single" w:sz="4" w:space="0" w:color="auto"/>
              <w:right w:val="single" w:sz="4" w:space="0" w:color="auto"/>
            </w:tcBorders>
            <w:shd w:val="clear" w:color="auto" w:fill="auto"/>
            <w:vAlign w:val="center"/>
            <w:hideMark/>
          </w:tcPr>
          <w:p w14:paraId="1B354D5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42</w:t>
            </w:r>
          </w:p>
        </w:tc>
        <w:tc>
          <w:tcPr>
            <w:tcW w:w="2292" w:type="dxa"/>
            <w:tcBorders>
              <w:top w:val="nil"/>
              <w:left w:val="nil"/>
              <w:bottom w:val="single" w:sz="4" w:space="0" w:color="auto"/>
              <w:right w:val="single" w:sz="4" w:space="0" w:color="auto"/>
            </w:tcBorders>
            <w:shd w:val="clear" w:color="auto" w:fill="auto"/>
            <w:vAlign w:val="center"/>
            <w:hideMark/>
          </w:tcPr>
          <w:p w14:paraId="66E5FA4B"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2E4688BA"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4A7D143"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5513CF61" w14:textId="50543F02"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w:t>
            </w:r>
          </w:p>
        </w:tc>
        <w:tc>
          <w:tcPr>
            <w:tcW w:w="847" w:type="dxa"/>
            <w:tcBorders>
              <w:top w:val="nil"/>
              <w:left w:val="nil"/>
              <w:bottom w:val="single" w:sz="4" w:space="0" w:color="auto"/>
              <w:right w:val="single" w:sz="4" w:space="0" w:color="auto"/>
            </w:tcBorders>
            <w:shd w:val="clear" w:color="auto" w:fill="auto"/>
            <w:vAlign w:val="center"/>
            <w:hideMark/>
          </w:tcPr>
          <w:p w14:paraId="7407A67C" w14:textId="29D9957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23</w:t>
            </w:r>
          </w:p>
        </w:tc>
        <w:tc>
          <w:tcPr>
            <w:tcW w:w="847" w:type="dxa"/>
            <w:tcBorders>
              <w:top w:val="nil"/>
              <w:left w:val="nil"/>
              <w:bottom w:val="single" w:sz="4" w:space="0" w:color="auto"/>
              <w:right w:val="single" w:sz="4" w:space="0" w:color="auto"/>
            </w:tcBorders>
            <w:shd w:val="clear" w:color="auto" w:fill="auto"/>
            <w:vAlign w:val="center"/>
            <w:hideMark/>
          </w:tcPr>
          <w:p w14:paraId="648AD29D" w14:textId="332A6D7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139</w:t>
            </w:r>
          </w:p>
        </w:tc>
        <w:tc>
          <w:tcPr>
            <w:tcW w:w="1422" w:type="dxa"/>
            <w:tcBorders>
              <w:top w:val="nil"/>
              <w:left w:val="nil"/>
              <w:bottom w:val="single" w:sz="4" w:space="0" w:color="auto"/>
              <w:right w:val="single" w:sz="4" w:space="0" w:color="auto"/>
            </w:tcBorders>
            <w:shd w:val="clear" w:color="auto" w:fill="auto"/>
            <w:vAlign w:val="center"/>
            <w:hideMark/>
          </w:tcPr>
          <w:p w14:paraId="3CBEBCB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43</w:t>
            </w:r>
          </w:p>
        </w:tc>
        <w:tc>
          <w:tcPr>
            <w:tcW w:w="2292" w:type="dxa"/>
            <w:tcBorders>
              <w:top w:val="nil"/>
              <w:left w:val="nil"/>
              <w:bottom w:val="single" w:sz="4" w:space="0" w:color="auto"/>
              <w:right w:val="single" w:sz="4" w:space="0" w:color="auto"/>
            </w:tcBorders>
            <w:shd w:val="clear" w:color="auto" w:fill="auto"/>
            <w:vAlign w:val="center"/>
            <w:hideMark/>
          </w:tcPr>
          <w:p w14:paraId="7C5A4644"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64490943"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F8224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д. Марково</w:t>
            </w:r>
          </w:p>
        </w:tc>
      </w:tr>
      <w:tr w:rsidR="007A7339" w:rsidRPr="007A7339" w14:paraId="012704E9"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0F54400"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3C3EAD16" w14:textId="5C07BAD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w:t>
            </w:r>
          </w:p>
        </w:tc>
        <w:tc>
          <w:tcPr>
            <w:tcW w:w="847" w:type="dxa"/>
            <w:tcBorders>
              <w:top w:val="nil"/>
              <w:left w:val="nil"/>
              <w:bottom w:val="single" w:sz="4" w:space="0" w:color="auto"/>
              <w:right w:val="single" w:sz="4" w:space="0" w:color="auto"/>
            </w:tcBorders>
            <w:shd w:val="clear" w:color="auto" w:fill="auto"/>
            <w:vAlign w:val="center"/>
            <w:hideMark/>
          </w:tcPr>
          <w:p w14:paraId="4B82ECD9" w14:textId="0C64A35E"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13</w:t>
            </w:r>
          </w:p>
        </w:tc>
        <w:tc>
          <w:tcPr>
            <w:tcW w:w="847" w:type="dxa"/>
            <w:tcBorders>
              <w:top w:val="nil"/>
              <w:left w:val="nil"/>
              <w:bottom w:val="single" w:sz="4" w:space="0" w:color="auto"/>
              <w:right w:val="single" w:sz="4" w:space="0" w:color="auto"/>
            </w:tcBorders>
            <w:shd w:val="clear" w:color="auto" w:fill="auto"/>
            <w:vAlign w:val="center"/>
            <w:hideMark/>
          </w:tcPr>
          <w:p w14:paraId="78C52216" w14:textId="10D49A0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81</w:t>
            </w:r>
          </w:p>
        </w:tc>
        <w:tc>
          <w:tcPr>
            <w:tcW w:w="1422" w:type="dxa"/>
            <w:tcBorders>
              <w:top w:val="nil"/>
              <w:left w:val="nil"/>
              <w:bottom w:val="single" w:sz="4" w:space="0" w:color="auto"/>
              <w:right w:val="single" w:sz="4" w:space="0" w:color="auto"/>
            </w:tcBorders>
            <w:shd w:val="clear" w:color="auto" w:fill="auto"/>
            <w:vAlign w:val="center"/>
            <w:hideMark/>
          </w:tcPr>
          <w:p w14:paraId="3DB99D5A"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34</w:t>
            </w:r>
          </w:p>
        </w:tc>
        <w:tc>
          <w:tcPr>
            <w:tcW w:w="2292" w:type="dxa"/>
            <w:tcBorders>
              <w:top w:val="nil"/>
              <w:left w:val="nil"/>
              <w:bottom w:val="single" w:sz="4" w:space="0" w:color="auto"/>
              <w:right w:val="single" w:sz="4" w:space="0" w:color="auto"/>
            </w:tcBorders>
            <w:shd w:val="clear" w:color="auto" w:fill="auto"/>
            <w:vAlign w:val="center"/>
            <w:hideMark/>
          </w:tcPr>
          <w:p w14:paraId="14D66D2D"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7F45883E"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0F3FC8A"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3B2C262E" w14:textId="0B0BC86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w:t>
            </w:r>
          </w:p>
        </w:tc>
        <w:tc>
          <w:tcPr>
            <w:tcW w:w="847" w:type="dxa"/>
            <w:tcBorders>
              <w:top w:val="nil"/>
              <w:left w:val="nil"/>
              <w:bottom w:val="single" w:sz="4" w:space="0" w:color="auto"/>
              <w:right w:val="single" w:sz="4" w:space="0" w:color="auto"/>
            </w:tcBorders>
            <w:shd w:val="clear" w:color="auto" w:fill="auto"/>
            <w:vAlign w:val="center"/>
            <w:hideMark/>
          </w:tcPr>
          <w:p w14:paraId="27C1952B" w14:textId="594D496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16</w:t>
            </w:r>
          </w:p>
        </w:tc>
        <w:tc>
          <w:tcPr>
            <w:tcW w:w="847" w:type="dxa"/>
            <w:tcBorders>
              <w:top w:val="nil"/>
              <w:left w:val="nil"/>
              <w:bottom w:val="single" w:sz="4" w:space="0" w:color="auto"/>
              <w:right w:val="single" w:sz="4" w:space="0" w:color="auto"/>
            </w:tcBorders>
            <w:shd w:val="clear" w:color="auto" w:fill="auto"/>
            <w:vAlign w:val="center"/>
            <w:hideMark/>
          </w:tcPr>
          <w:p w14:paraId="48846006" w14:textId="66714CF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95</w:t>
            </w:r>
          </w:p>
        </w:tc>
        <w:tc>
          <w:tcPr>
            <w:tcW w:w="1422" w:type="dxa"/>
            <w:tcBorders>
              <w:top w:val="nil"/>
              <w:left w:val="nil"/>
              <w:bottom w:val="single" w:sz="4" w:space="0" w:color="auto"/>
              <w:right w:val="single" w:sz="4" w:space="0" w:color="auto"/>
            </w:tcBorders>
            <w:shd w:val="clear" w:color="auto" w:fill="auto"/>
            <w:vAlign w:val="center"/>
            <w:hideMark/>
          </w:tcPr>
          <w:p w14:paraId="19649203"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34</w:t>
            </w:r>
          </w:p>
        </w:tc>
        <w:tc>
          <w:tcPr>
            <w:tcW w:w="2292" w:type="dxa"/>
            <w:tcBorders>
              <w:top w:val="nil"/>
              <w:left w:val="nil"/>
              <w:bottom w:val="single" w:sz="4" w:space="0" w:color="auto"/>
              <w:right w:val="single" w:sz="4" w:space="0" w:color="auto"/>
            </w:tcBorders>
            <w:shd w:val="clear" w:color="auto" w:fill="auto"/>
            <w:vAlign w:val="center"/>
            <w:hideMark/>
          </w:tcPr>
          <w:p w14:paraId="424229AC"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6B125532"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988ADC8"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7B7FA3D9" w14:textId="4F57C681"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w:t>
            </w:r>
          </w:p>
        </w:tc>
        <w:tc>
          <w:tcPr>
            <w:tcW w:w="847" w:type="dxa"/>
            <w:tcBorders>
              <w:top w:val="nil"/>
              <w:left w:val="nil"/>
              <w:bottom w:val="single" w:sz="4" w:space="0" w:color="auto"/>
              <w:right w:val="single" w:sz="4" w:space="0" w:color="auto"/>
            </w:tcBorders>
            <w:shd w:val="clear" w:color="auto" w:fill="auto"/>
            <w:vAlign w:val="center"/>
            <w:hideMark/>
          </w:tcPr>
          <w:p w14:paraId="6ABDC5FF" w14:textId="1254599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19</w:t>
            </w:r>
          </w:p>
        </w:tc>
        <w:tc>
          <w:tcPr>
            <w:tcW w:w="847" w:type="dxa"/>
            <w:tcBorders>
              <w:top w:val="nil"/>
              <w:left w:val="nil"/>
              <w:bottom w:val="single" w:sz="4" w:space="0" w:color="auto"/>
              <w:right w:val="single" w:sz="4" w:space="0" w:color="auto"/>
            </w:tcBorders>
            <w:shd w:val="clear" w:color="auto" w:fill="auto"/>
            <w:vAlign w:val="center"/>
            <w:hideMark/>
          </w:tcPr>
          <w:p w14:paraId="0D61C5BF" w14:textId="37F6991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112</w:t>
            </w:r>
          </w:p>
        </w:tc>
        <w:tc>
          <w:tcPr>
            <w:tcW w:w="1422" w:type="dxa"/>
            <w:tcBorders>
              <w:top w:val="nil"/>
              <w:left w:val="nil"/>
              <w:bottom w:val="single" w:sz="4" w:space="0" w:color="auto"/>
              <w:right w:val="single" w:sz="4" w:space="0" w:color="auto"/>
            </w:tcBorders>
            <w:shd w:val="clear" w:color="auto" w:fill="auto"/>
            <w:vAlign w:val="center"/>
            <w:hideMark/>
          </w:tcPr>
          <w:p w14:paraId="7AEBD86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35</w:t>
            </w:r>
          </w:p>
        </w:tc>
        <w:tc>
          <w:tcPr>
            <w:tcW w:w="2292" w:type="dxa"/>
            <w:tcBorders>
              <w:top w:val="nil"/>
              <w:left w:val="nil"/>
              <w:bottom w:val="single" w:sz="4" w:space="0" w:color="auto"/>
              <w:right w:val="single" w:sz="4" w:space="0" w:color="auto"/>
            </w:tcBorders>
            <w:shd w:val="clear" w:color="auto" w:fill="auto"/>
            <w:vAlign w:val="center"/>
            <w:hideMark/>
          </w:tcPr>
          <w:p w14:paraId="44D99AB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7DDCF38E"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95B47C4"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 М. Кайлы</w:t>
            </w:r>
          </w:p>
        </w:tc>
      </w:tr>
      <w:tr w:rsidR="007A7339" w:rsidRPr="007A7339" w14:paraId="276B3BEE"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078881F"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4B0AD8B7" w14:textId="7EE9EEB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w:t>
            </w:r>
          </w:p>
        </w:tc>
        <w:tc>
          <w:tcPr>
            <w:tcW w:w="847" w:type="dxa"/>
            <w:tcBorders>
              <w:top w:val="nil"/>
              <w:left w:val="nil"/>
              <w:bottom w:val="single" w:sz="4" w:space="0" w:color="auto"/>
              <w:right w:val="single" w:sz="4" w:space="0" w:color="auto"/>
            </w:tcBorders>
            <w:shd w:val="clear" w:color="auto" w:fill="auto"/>
            <w:vAlign w:val="center"/>
            <w:hideMark/>
          </w:tcPr>
          <w:p w14:paraId="7A28BAF2" w14:textId="66039C86"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27</w:t>
            </w:r>
          </w:p>
        </w:tc>
        <w:tc>
          <w:tcPr>
            <w:tcW w:w="847" w:type="dxa"/>
            <w:tcBorders>
              <w:top w:val="nil"/>
              <w:left w:val="nil"/>
              <w:bottom w:val="single" w:sz="4" w:space="0" w:color="auto"/>
              <w:right w:val="single" w:sz="4" w:space="0" w:color="auto"/>
            </w:tcBorders>
            <w:shd w:val="clear" w:color="auto" w:fill="auto"/>
            <w:vAlign w:val="center"/>
            <w:hideMark/>
          </w:tcPr>
          <w:p w14:paraId="0798C749" w14:textId="0568F892"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162</w:t>
            </w:r>
          </w:p>
        </w:tc>
        <w:tc>
          <w:tcPr>
            <w:tcW w:w="1422" w:type="dxa"/>
            <w:tcBorders>
              <w:top w:val="nil"/>
              <w:left w:val="nil"/>
              <w:bottom w:val="single" w:sz="4" w:space="0" w:color="auto"/>
              <w:right w:val="single" w:sz="4" w:space="0" w:color="auto"/>
            </w:tcBorders>
            <w:shd w:val="clear" w:color="auto" w:fill="auto"/>
            <w:vAlign w:val="center"/>
            <w:hideMark/>
          </w:tcPr>
          <w:p w14:paraId="0B21E84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68</w:t>
            </w:r>
          </w:p>
        </w:tc>
        <w:tc>
          <w:tcPr>
            <w:tcW w:w="2292" w:type="dxa"/>
            <w:tcBorders>
              <w:top w:val="nil"/>
              <w:left w:val="nil"/>
              <w:bottom w:val="single" w:sz="4" w:space="0" w:color="auto"/>
              <w:right w:val="single" w:sz="4" w:space="0" w:color="auto"/>
            </w:tcBorders>
            <w:shd w:val="clear" w:color="auto" w:fill="auto"/>
            <w:vAlign w:val="center"/>
            <w:hideMark/>
          </w:tcPr>
          <w:p w14:paraId="2ED7C9F3"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738C4C24"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7E6EC55"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51054EAC" w14:textId="60DA423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w:t>
            </w:r>
          </w:p>
        </w:tc>
        <w:tc>
          <w:tcPr>
            <w:tcW w:w="847" w:type="dxa"/>
            <w:tcBorders>
              <w:top w:val="nil"/>
              <w:left w:val="nil"/>
              <w:bottom w:val="single" w:sz="4" w:space="0" w:color="auto"/>
              <w:right w:val="single" w:sz="4" w:space="0" w:color="auto"/>
            </w:tcBorders>
            <w:shd w:val="clear" w:color="auto" w:fill="auto"/>
            <w:vAlign w:val="center"/>
            <w:hideMark/>
          </w:tcPr>
          <w:p w14:paraId="53A7F580" w14:textId="0FDEB89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31</w:t>
            </w:r>
          </w:p>
        </w:tc>
        <w:tc>
          <w:tcPr>
            <w:tcW w:w="847" w:type="dxa"/>
            <w:tcBorders>
              <w:top w:val="nil"/>
              <w:left w:val="nil"/>
              <w:bottom w:val="single" w:sz="4" w:space="0" w:color="auto"/>
              <w:right w:val="single" w:sz="4" w:space="0" w:color="auto"/>
            </w:tcBorders>
            <w:shd w:val="clear" w:color="auto" w:fill="auto"/>
            <w:vAlign w:val="center"/>
            <w:hideMark/>
          </w:tcPr>
          <w:p w14:paraId="6D82013F" w14:textId="6BD3CF2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190</w:t>
            </w:r>
          </w:p>
        </w:tc>
        <w:tc>
          <w:tcPr>
            <w:tcW w:w="1422" w:type="dxa"/>
            <w:tcBorders>
              <w:top w:val="nil"/>
              <w:left w:val="nil"/>
              <w:bottom w:val="single" w:sz="4" w:space="0" w:color="auto"/>
              <w:right w:val="single" w:sz="4" w:space="0" w:color="auto"/>
            </w:tcBorders>
            <w:shd w:val="clear" w:color="auto" w:fill="auto"/>
            <w:vAlign w:val="center"/>
            <w:hideMark/>
          </w:tcPr>
          <w:p w14:paraId="2F76AE3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69</w:t>
            </w:r>
          </w:p>
        </w:tc>
        <w:tc>
          <w:tcPr>
            <w:tcW w:w="2292" w:type="dxa"/>
            <w:tcBorders>
              <w:top w:val="nil"/>
              <w:left w:val="nil"/>
              <w:bottom w:val="single" w:sz="4" w:space="0" w:color="auto"/>
              <w:right w:val="single" w:sz="4" w:space="0" w:color="auto"/>
            </w:tcBorders>
            <w:shd w:val="clear" w:color="auto" w:fill="auto"/>
            <w:vAlign w:val="center"/>
            <w:hideMark/>
          </w:tcPr>
          <w:p w14:paraId="77077123"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581EB6AB"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6851E7CD"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2936A4E0" w14:textId="510E62C6"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w:t>
            </w:r>
          </w:p>
        </w:tc>
        <w:tc>
          <w:tcPr>
            <w:tcW w:w="847" w:type="dxa"/>
            <w:tcBorders>
              <w:top w:val="nil"/>
              <w:left w:val="nil"/>
              <w:bottom w:val="single" w:sz="4" w:space="0" w:color="auto"/>
              <w:right w:val="single" w:sz="4" w:space="0" w:color="auto"/>
            </w:tcBorders>
            <w:shd w:val="clear" w:color="auto" w:fill="auto"/>
            <w:vAlign w:val="center"/>
            <w:hideMark/>
          </w:tcPr>
          <w:p w14:paraId="305FF374" w14:textId="2B612A5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37</w:t>
            </w:r>
          </w:p>
        </w:tc>
        <w:tc>
          <w:tcPr>
            <w:tcW w:w="847" w:type="dxa"/>
            <w:tcBorders>
              <w:top w:val="nil"/>
              <w:left w:val="nil"/>
              <w:bottom w:val="single" w:sz="4" w:space="0" w:color="auto"/>
              <w:right w:val="single" w:sz="4" w:space="0" w:color="auto"/>
            </w:tcBorders>
            <w:shd w:val="clear" w:color="auto" w:fill="auto"/>
            <w:vAlign w:val="center"/>
            <w:hideMark/>
          </w:tcPr>
          <w:p w14:paraId="6C0B66F4" w14:textId="5FB94B63"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225</w:t>
            </w:r>
          </w:p>
        </w:tc>
        <w:tc>
          <w:tcPr>
            <w:tcW w:w="1422" w:type="dxa"/>
            <w:tcBorders>
              <w:top w:val="nil"/>
              <w:left w:val="nil"/>
              <w:bottom w:val="single" w:sz="4" w:space="0" w:color="auto"/>
              <w:right w:val="single" w:sz="4" w:space="0" w:color="auto"/>
            </w:tcBorders>
            <w:shd w:val="clear" w:color="auto" w:fill="auto"/>
            <w:vAlign w:val="center"/>
            <w:hideMark/>
          </w:tcPr>
          <w:p w14:paraId="0C79993A"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70</w:t>
            </w:r>
          </w:p>
        </w:tc>
        <w:tc>
          <w:tcPr>
            <w:tcW w:w="2292" w:type="dxa"/>
            <w:tcBorders>
              <w:top w:val="nil"/>
              <w:left w:val="nil"/>
              <w:bottom w:val="single" w:sz="4" w:space="0" w:color="auto"/>
              <w:right w:val="single" w:sz="4" w:space="0" w:color="auto"/>
            </w:tcBorders>
            <w:shd w:val="clear" w:color="auto" w:fill="auto"/>
            <w:vAlign w:val="center"/>
            <w:hideMark/>
          </w:tcPr>
          <w:p w14:paraId="2FF7FFD7"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5468CC5E"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52969D"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 Безымянный</w:t>
            </w:r>
          </w:p>
        </w:tc>
      </w:tr>
      <w:tr w:rsidR="007A7339" w:rsidRPr="007A7339" w14:paraId="0731BDC7"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537508FD"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4BE6BFC1" w14:textId="7C062FDF"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6E5733E4" w14:textId="6278A91B"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226E976F" w14:textId="720D0E5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1422" w:type="dxa"/>
            <w:tcBorders>
              <w:top w:val="nil"/>
              <w:left w:val="nil"/>
              <w:bottom w:val="single" w:sz="4" w:space="0" w:color="auto"/>
              <w:right w:val="single" w:sz="4" w:space="0" w:color="auto"/>
            </w:tcBorders>
            <w:shd w:val="clear" w:color="auto" w:fill="auto"/>
            <w:vAlign w:val="center"/>
            <w:hideMark/>
          </w:tcPr>
          <w:p w14:paraId="07B43C7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0</w:t>
            </w:r>
          </w:p>
        </w:tc>
        <w:tc>
          <w:tcPr>
            <w:tcW w:w="2292" w:type="dxa"/>
            <w:tcBorders>
              <w:top w:val="nil"/>
              <w:left w:val="nil"/>
              <w:bottom w:val="single" w:sz="4" w:space="0" w:color="auto"/>
              <w:right w:val="single" w:sz="4" w:space="0" w:color="auto"/>
            </w:tcBorders>
            <w:shd w:val="clear" w:color="auto" w:fill="auto"/>
            <w:vAlign w:val="center"/>
            <w:hideMark/>
          </w:tcPr>
          <w:p w14:paraId="288165F9"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1F937AF1"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A4A373D"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2C35DEA0" w14:textId="70FD8BD8"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29AA7432" w14:textId="51D3E66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0B38745D" w14:textId="740FD1B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1422" w:type="dxa"/>
            <w:tcBorders>
              <w:top w:val="nil"/>
              <w:left w:val="nil"/>
              <w:bottom w:val="single" w:sz="4" w:space="0" w:color="auto"/>
              <w:right w:val="single" w:sz="4" w:space="0" w:color="auto"/>
            </w:tcBorders>
            <w:shd w:val="clear" w:color="auto" w:fill="auto"/>
            <w:vAlign w:val="center"/>
            <w:hideMark/>
          </w:tcPr>
          <w:p w14:paraId="0FD4D13B"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0</w:t>
            </w:r>
          </w:p>
        </w:tc>
        <w:tc>
          <w:tcPr>
            <w:tcW w:w="2292" w:type="dxa"/>
            <w:tcBorders>
              <w:top w:val="nil"/>
              <w:left w:val="nil"/>
              <w:bottom w:val="single" w:sz="4" w:space="0" w:color="auto"/>
              <w:right w:val="single" w:sz="4" w:space="0" w:color="auto"/>
            </w:tcBorders>
            <w:shd w:val="clear" w:color="auto" w:fill="auto"/>
            <w:vAlign w:val="center"/>
            <w:hideMark/>
          </w:tcPr>
          <w:p w14:paraId="726B75C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5462E29C"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7E02306"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6CAC9536" w14:textId="5423E05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33E53885" w14:textId="073E2BC0"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847" w:type="dxa"/>
            <w:tcBorders>
              <w:top w:val="nil"/>
              <w:left w:val="nil"/>
              <w:bottom w:val="single" w:sz="4" w:space="0" w:color="auto"/>
              <w:right w:val="single" w:sz="4" w:space="0" w:color="auto"/>
            </w:tcBorders>
            <w:shd w:val="clear" w:color="auto" w:fill="auto"/>
            <w:vAlign w:val="center"/>
            <w:hideMark/>
          </w:tcPr>
          <w:p w14:paraId="7BB6228D" w14:textId="4AD68450"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w:t>
            </w:r>
          </w:p>
        </w:tc>
        <w:tc>
          <w:tcPr>
            <w:tcW w:w="1422" w:type="dxa"/>
            <w:tcBorders>
              <w:top w:val="nil"/>
              <w:left w:val="nil"/>
              <w:bottom w:val="single" w:sz="4" w:space="0" w:color="auto"/>
              <w:right w:val="single" w:sz="4" w:space="0" w:color="auto"/>
            </w:tcBorders>
            <w:shd w:val="clear" w:color="auto" w:fill="auto"/>
            <w:vAlign w:val="center"/>
            <w:hideMark/>
          </w:tcPr>
          <w:p w14:paraId="15586C1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0</w:t>
            </w:r>
          </w:p>
        </w:tc>
        <w:tc>
          <w:tcPr>
            <w:tcW w:w="2292" w:type="dxa"/>
            <w:tcBorders>
              <w:top w:val="nil"/>
              <w:left w:val="nil"/>
              <w:bottom w:val="single" w:sz="4" w:space="0" w:color="auto"/>
              <w:right w:val="single" w:sz="4" w:space="0" w:color="auto"/>
            </w:tcBorders>
            <w:shd w:val="clear" w:color="auto" w:fill="auto"/>
            <w:vAlign w:val="center"/>
            <w:hideMark/>
          </w:tcPr>
          <w:p w14:paraId="7C3690E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3B2BD731"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9C6717"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 Заречный</w:t>
            </w:r>
          </w:p>
        </w:tc>
      </w:tr>
      <w:tr w:rsidR="007A7339" w:rsidRPr="007A7339" w14:paraId="765D90FA"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1BEB33C4"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292DAC30" w14:textId="407ED5BB"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w:t>
            </w:r>
          </w:p>
        </w:tc>
        <w:tc>
          <w:tcPr>
            <w:tcW w:w="847" w:type="dxa"/>
            <w:tcBorders>
              <w:top w:val="nil"/>
              <w:left w:val="nil"/>
              <w:bottom w:val="single" w:sz="4" w:space="0" w:color="auto"/>
              <w:right w:val="single" w:sz="4" w:space="0" w:color="auto"/>
            </w:tcBorders>
            <w:shd w:val="clear" w:color="auto" w:fill="auto"/>
            <w:vAlign w:val="center"/>
            <w:hideMark/>
          </w:tcPr>
          <w:p w14:paraId="583379F0" w14:textId="38A6A3A0"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94</w:t>
            </w:r>
          </w:p>
        </w:tc>
        <w:tc>
          <w:tcPr>
            <w:tcW w:w="847" w:type="dxa"/>
            <w:tcBorders>
              <w:top w:val="nil"/>
              <w:left w:val="nil"/>
              <w:bottom w:val="single" w:sz="4" w:space="0" w:color="auto"/>
              <w:right w:val="single" w:sz="4" w:space="0" w:color="auto"/>
            </w:tcBorders>
            <w:shd w:val="clear" w:color="auto" w:fill="auto"/>
            <w:vAlign w:val="center"/>
            <w:hideMark/>
          </w:tcPr>
          <w:p w14:paraId="49D9D77C" w14:textId="0A9913D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566</w:t>
            </w:r>
          </w:p>
        </w:tc>
        <w:tc>
          <w:tcPr>
            <w:tcW w:w="1422" w:type="dxa"/>
            <w:tcBorders>
              <w:top w:val="nil"/>
              <w:left w:val="nil"/>
              <w:bottom w:val="single" w:sz="4" w:space="0" w:color="auto"/>
              <w:right w:val="single" w:sz="4" w:space="0" w:color="auto"/>
            </w:tcBorders>
            <w:shd w:val="clear" w:color="auto" w:fill="auto"/>
            <w:vAlign w:val="center"/>
            <w:hideMark/>
          </w:tcPr>
          <w:p w14:paraId="452C8E1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238</w:t>
            </w:r>
          </w:p>
        </w:tc>
        <w:tc>
          <w:tcPr>
            <w:tcW w:w="2292" w:type="dxa"/>
            <w:tcBorders>
              <w:top w:val="nil"/>
              <w:left w:val="nil"/>
              <w:bottom w:val="single" w:sz="4" w:space="0" w:color="auto"/>
              <w:right w:val="single" w:sz="4" w:space="0" w:color="auto"/>
            </w:tcBorders>
            <w:shd w:val="clear" w:color="auto" w:fill="auto"/>
            <w:vAlign w:val="center"/>
            <w:hideMark/>
          </w:tcPr>
          <w:p w14:paraId="595393E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393</w:t>
            </w:r>
          </w:p>
        </w:tc>
      </w:tr>
      <w:tr w:rsidR="007A7339" w:rsidRPr="007A7339" w14:paraId="2ABF52C9"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7E8FD063"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6E3A52AF" w14:textId="42243D8F"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w:t>
            </w:r>
          </w:p>
        </w:tc>
        <w:tc>
          <w:tcPr>
            <w:tcW w:w="847" w:type="dxa"/>
            <w:tcBorders>
              <w:top w:val="nil"/>
              <w:left w:val="nil"/>
              <w:bottom w:val="single" w:sz="4" w:space="0" w:color="auto"/>
              <w:right w:val="single" w:sz="4" w:space="0" w:color="auto"/>
            </w:tcBorders>
            <w:shd w:val="clear" w:color="auto" w:fill="auto"/>
            <w:vAlign w:val="center"/>
            <w:hideMark/>
          </w:tcPr>
          <w:p w14:paraId="4E82F2FE" w14:textId="3D6CA0A9"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110</w:t>
            </w:r>
          </w:p>
        </w:tc>
        <w:tc>
          <w:tcPr>
            <w:tcW w:w="847" w:type="dxa"/>
            <w:tcBorders>
              <w:top w:val="nil"/>
              <w:left w:val="nil"/>
              <w:bottom w:val="single" w:sz="4" w:space="0" w:color="auto"/>
              <w:right w:val="single" w:sz="4" w:space="0" w:color="auto"/>
            </w:tcBorders>
            <w:shd w:val="clear" w:color="auto" w:fill="auto"/>
            <w:vAlign w:val="center"/>
            <w:hideMark/>
          </w:tcPr>
          <w:p w14:paraId="10B0D803" w14:textId="7087376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663</w:t>
            </w:r>
          </w:p>
        </w:tc>
        <w:tc>
          <w:tcPr>
            <w:tcW w:w="1422" w:type="dxa"/>
            <w:tcBorders>
              <w:top w:val="nil"/>
              <w:left w:val="nil"/>
              <w:bottom w:val="single" w:sz="4" w:space="0" w:color="auto"/>
              <w:right w:val="single" w:sz="4" w:space="0" w:color="auto"/>
            </w:tcBorders>
            <w:shd w:val="clear" w:color="auto" w:fill="auto"/>
            <w:vAlign w:val="center"/>
            <w:hideMark/>
          </w:tcPr>
          <w:p w14:paraId="6B5BA77B"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240</w:t>
            </w:r>
          </w:p>
        </w:tc>
        <w:tc>
          <w:tcPr>
            <w:tcW w:w="2292" w:type="dxa"/>
            <w:tcBorders>
              <w:top w:val="nil"/>
              <w:left w:val="nil"/>
              <w:bottom w:val="single" w:sz="4" w:space="0" w:color="auto"/>
              <w:right w:val="single" w:sz="4" w:space="0" w:color="auto"/>
            </w:tcBorders>
            <w:shd w:val="clear" w:color="auto" w:fill="auto"/>
            <w:vAlign w:val="center"/>
            <w:hideMark/>
          </w:tcPr>
          <w:p w14:paraId="363502F5"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456</w:t>
            </w:r>
          </w:p>
        </w:tc>
      </w:tr>
      <w:tr w:rsidR="007A7339" w:rsidRPr="007A7339" w14:paraId="7C3792F8"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8D7C470"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5897A0E0" w14:textId="571EF89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11</w:t>
            </w:r>
          </w:p>
        </w:tc>
        <w:tc>
          <w:tcPr>
            <w:tcW w:w="847" w:type="dxa"/>
            <w:tcBorders>
              <w:top w:val="nil"/>
              <w:left w:val="nil"/>
              <w:bottom w:val="single" w:sz="4" w:space="0" w:color="auto"/>
              <w:right w:val="single" w:sz="4" w:space="0" w:color="auto"/>
            </w:tcBorders>
            <w:shd w:val="clear" w:color="auto" w:fill="auto"/>
            <w:vAlign w:val="center"/>
            <w:hideMark/>
          </w:tcPr>
          <w:p w14:paraId="4C03A750" w14:textId="28506F18"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130</w:t>
            </w:r>
          </w:p>
        </w:tc>
        <w:tc>
          <w:tcPr>
            <w:tcW w:w="847" w:type="dxa"/>
            <w:tcBorders>
              <w:top w:val="nil"/>
              <w:left w:val="nil"/>
              <w:bottom w:val="single" w:sz="4" w:space="0" w:color="auto"/>
              <w:right w:val="single" w:sz="4" w:space="0" w:color="auto"/>
            </w:tcBorders>
            <w:shd w:val="clear" w:color="auto" w:fill="auto"/>
            <w:vAlign w:val="center"/>
            <w:hideMark/>
          </w:tcPr>
          <w:p w14:paraId="43367E28" w14:textId="390E088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786</w:t>
            </w:r>
          </w:p>
        </w:tc>
        <w:tc>
          <w:tcPr>
            <w:tcW w:w="1422" w:type="dxa"/>
            <w:tcBorders>
              <w:top w:val="nil"/>
              <w:left w:val="nil"/>
              <w:bottom w:val="single" w:sz="4" w:space="0" w:color="auto"/>
              <w:right w:val="single" w:sz="4" w:space="0" w:color="auto"/>
            </w:tcBorders>
            <w:shd w:val="clear" w:color="auto" w:fill="auto"/>
            <w:vAlign w:val="center"/>
            <w:hideMark/>
          </w:tcPr>
          <w:p w14:paraId="1C92930F"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245</w:t>
            </w:r>
          </w:p>
        </w:tc>
        <w:tc>
          <w:tcPr>
            <w:tcW w:w="2292" w:type="dxa"/>
            <w:tcBorders>
              <w:top w:val="nil"/>
              <w:left w:val="nil"/>
              <w:bottom w:val="single" w:sz="4" w:space="0" w:color="auto"/>
              <w:right w:val="single" w:sz="4" w:space="0" w:color="auto"/>
            </w:tcBorders>
            <w:shd w:val="clear" w:color="auto" w:fill="auto"/>
            <w:vAlign w:val="center"/>
            <w:hideMark/>
          </w:tcPr>
          <w:p w14:paraId="3E2067B6" w14:textId="77777777"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529</w:t>
            </w:r>
          </w:p>
        </w:tc>
      </w:tr>
      <w:tr w:rsidR="007A7339" w:rsidRPr="007A7339" w14:paraId="6C40CA9C" w14:textId="77777777" w:rsidTr="007A7339">
        <w:trPr>
          <w:trHeight w:val="57"/>
          <w:jc w:val="center"/>
        </w:trPr>
        <w:tc>
          <w:tcPr>
            <w:tcW w:w="1019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0E3CD6" w14:textId="29BF2C5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lastRenderedPageBreak/>
              <w:t xml:space="preserve">Итого по сельскому </w:t>
            </w:r>
            <w:r>
              <w:rPr>
                <w:rFonts w:ascii="Times New Roman" w:eastAsia="Times New Roman" w:hAnsi="Times New Roman"/>
                <w:color w:val="000000"/>
                <w:lang w:eastAsia="ru-RU"/>
              </w:rPr>
              <w:t>совету</w:t>
            </w:r>
          </w:p>
        </w:tc>
      </w:tr>
      <w:tr w:rsidR="007A7339" w:rsidRPr="007A7339" w14:paraId="1BE14575"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0CA9C008"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Существующее положение</w:t>
            </w:r>
          </w:p>
        </w:tc>
        <w:tc>
          <w:tcPr>
            <w:tcW w:w="1381" w:type="dxa"/>
            <w:tcBorders>
              <w:top w:val="nil"/>
              <w:left w:val="nil"/>
              <w:bottom w:val="single" w:sz="4" w:space="0" w:color="auto"/>
              <w:right w:val="single" w:sz="4" w:space="0" w:color="auto"/>
            </w:tcBorders>
            <w:shd w:val="clear" w:color="auto" w:fill="auto"/>
            <w:vAlign w:val="center"/>
            <w:hideMark/>
          </w:tcPr>
          <w:p w14:paraId="6738A209" w14:textId="1B09D9E2"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70</w:t>
            </w:r>
          </w:p>
        </w:tc>
        <w:tc>
          <w:tcPr>
            <w:tcW w:w="847" w:type="dxa"/>
            <w:tcBorders>
              <w:top w:val="nil"/>
              <w:left w:val="nil"/>
              <w:bottom w:val="single" w:sz="4" w:space="0" w:color="auto"/>
              <w:right w:val="single" w:sz="4" w:space="0" w:color="auto"/>
            </w:tcBorders>
            <w:shd w:val="clear" w:color="auto" w:fill="auto"/>
            <w:vAlign w:val="center"/>
            <w:hideMark/>
          </w:tcPr>
          <w:p w14:paraId="02AD16C7" w14:textId="4F0D84B3"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845</w:t>
            </w:r>
          </w:p>
        </w:tc>
        <w:tc>
          <w:tcPr>
            <w:tcW w:w="847" w:type="dxa"/>
            <w:tcBorders>
              <w:top w:val="nil"/>
              <w:left w:val="nil"/>
              <w:bottom w:val="single" w:sz="4" w:space="0" w:color="auto"/>
              <w:right w:val="single" w:sz="4" w:space="0" w:color="auto"/>
            </w:tcBorders>
            <w:shd w:val="clear" w:color="auto" w:fill="auto"/>
            <w:vAlign w:val="center"/>
            <w:hideMark/>
          </w:tcPr>
          <w:p w14:paraId="454F8C29" w14:textId="650D8C5C"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5 117</w:t>
            </w:r>
          </w:p>
        </w:tc>
        <w:tc>
          <w:tcPr>
            <w:tcW w:w="1422" w:type="dxa"/>
            <w:tcBorders>
              <w:top w:val="nil"/>
              <w:left w:val="nil"/>
              <w:bottom w:val="single" w:sz="4" w:space="0" w:color="auto"/>
              <w:right w:val="single" w:sz="4" w:space="0" w:color="auto"/>
            </w:tcBorders>
            <w:shd w:val="clear" w:color="auto" w:fill="auto"/>
            <w:vAlign w:val="center"/>
            <w:hideMark/>
          </w:tcPr>
          <w:p w14:paraId="17C0DFC2" w14:textId="3813EF8D"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2 150</w:t>
            </w:r>
          </w:p>
        </w:tc>
        <w:tc>
          <w:tcPr>
            <w:tcW w:w="2292" w:type="dxa"/>
            <w:vMerge w:val="restart"/>
            <w:tcBorders>
              <w:top w:val="nil"/>
              <w:left w:val="single" w:sz="4" w:space="0" w:color="auto"/>
              <w:bottom w:val="single" w:sz="4" w:space="0" w:color="000000"/>
              <w:right w:val="single" w:sz="4" w:space="0" w:color="auto"/>
            </w:tcBorders>
            <w:shd w:val="clear" w:color="auto" w:fill="auto"/>
            <w:vAlign w:val="center"/>
            <w:hideMark/>
          </w:tcPr>
          <w:p w14:paraId="5D54DE4E" w14:textId="7838AA13" w:rsidR="007A7339" w:rsidRPr="007A7339" w:rsidRDefault="007A7339" w:rsidP="007A7339">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rsidR="007A7339" w:rsidRPr="007A7339" w14:paraId="322ADA42"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2C325B4B"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Первая очередь</w:t>
            </w:r>
          </w:p>
        </w:tc>
        <w:tc>
          <w:tcPr>
            <w:tcW w:w="1381" w:type="dxa"/>
            <w:tcBorders>
              <w:top w:val="nil"/>
              <w:left w:val="nil"/>
              <w:bottom w:val="single" w:sz="4" w:space="0" w:color="auto"/>
              <w:right w:val="single" w:sz="4" w:space="0" w:color="auto"/>
            </w:tcBorders>
            <w:shd w:val="clear" w:color="auto" w:fill="auto"/>
            <w:vAlign w:val="center"/>
            <w:hideMark/>
          </w:tcPr>
          <w:p w14:paraId="22E51228" w14:textId="7392E9E4"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82</w:t>
            </w:r>
          </w:p>
        </w:tc>
        <w:tc>
          <w:tcPr>
            <w:tcW w:w="847" w:type="dxa"/>
            <w:tcBorders>
              <w:top w:val="nil"/>
              <w:left w:val="nil"/>
              <w:bottom w:val="single" w:sz="4" w:space="0" w:color="auto"/>
              <w:right w:val="single" w:sz="4" w:space="0" w:color="auto"/>
            </w:tcBorders>
            <w:shd w:val="clear" w:color="auto" w:fill="auto"/>
            <w:vAlign w:val="center"/>
            <w:hideMark/>
          </w:tcPr>
          <w:p w14:paraId="48F64E11" w14:textId="0538C88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990</w:t>
            </w:r>
          </w:p>
        </w:tc>
        <w:tc>
          <w:tcPr>
            <w:tcW w:w="847" w:type="dxa"/>
            <w:tcBorders>
              <w:top w:val="nil"/>
              <w:left w:val="nil"/>
              <w:bottom w:val="single" w:sz="4" w:space="0" w:color="auto"/>
              <w:right w:val="single" w:sz="4" w:space="0" w:color="auto"/>
            </w:tcBorders>
            <w:shd w:val="clear" w:color="auto" w:fill="auto"/>
            <w:vAlign w:val="center"/>
            <w:hideMark/>
          </w:tcPr>
          <w:p w14:paraId="2C1DAB3B" w14:textId="09EF708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5 994</w:t>
            </w:r>
          </w:p>
        </w:tc>
        <w:tc>
          <w:tcPr>
            <w:tcW w:w="1422" w:type="dxa"/>
            <w:tcBorders>
              <w:top w:val="nil"/>
              <w:left w:val="nil"/>
              <w:bottom w:val="single" w:sz="4" w:space="0" w:color="auto"/>
              <w:right w:val="single" w:sz="4" w:space="0" w:color="auto"/>
            </w:tcBorders>
            <w:shd w:val="clear" w:color="auto" w:fill="auto"/>
            <w:vAlign w:val="center"/>
            <w:hideMark/>
          </w:tcPr>
          <w:p w14:paraId="093ED419" w14:textId="6EDFFE5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2 170</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14:paraId="4A5B7881" w14:textId="77777777" w:rsidR="007A7339" w:rsidRPr="007A7339" w:rsidRDefault="007A7339" w:rsidP="007A7339">
            <w:pPr>
              <w:spacing w:after="0" w:line="240" w:lineRule="auto"/>
              <w:jc w:val="center"/>
              <w:rPr>
                <w:rFonts w:ascii="Times New Roman" w:eastAsia="Times New Roman" w:hAnsi="Times New Roman"/>
                <w:color w:val="000000"/>
                <w:lang w:eastAsia="ru-RU"/>
              </w:rPr>
            </w:pPr>
          </w:p>
        </w:tc>
      </w:tr>
      <w:tr w:rsidR="007A7339" w:rsidRPr="007A7339" w14:paraId="148EBE1D" w14:textId="77777777" w:rsidTr="007A7339">
        <w:trPr>
          <w:trHeight w:val="57"/>
          <w:jc w:val="center"/>
        </w:trPr>
        <w:tc>
          <w:tcPr>
            <w:tcW w:w="3406" w:type="dxa"/>
            <w:tcBorders>
              <w:top w:val="nil"/>
              <w:left w:val="single" w:sz="4" w:space="0" w:color="auto"/>
              <w:bottom w:val="single" w:sz="4" w:space="0" w:color="auto"/>
              <w:right w:val="single" w:sz="4" w:space="0" w:color="auto"/>
            </w:tcBorders>
            <w:shd w:val="clear" w:color="auto" w:fill="auto"/>
            <w:vAlign w:val="center"/>
            <w:hideMark/>
          </w:tcPr>
          <w:p w14:paraId="3103F74F" w14:textId="77777777" w:rsidR="007A7339" w:rsidRPr="007A7339" w:rsidRDefault="007A7339" w:rsidP="007A7339">
            <w:pPr>
              <w:spacing w:after="0" w:line="240" w:lineRule="auto"/>
              <w:rPr>
                <w:rFonts w:ascii="Times New Roman" w:eastAsia="Times New Roman" w:hAnsi="Times New Roman"/>
                <w:color w:val="000000"/>
                <w:lang w:eastAsia="ru-RU"/>
              </w:rPr>
            </w:pPr>
            <w:r w:rsidRPr="007A7339">
              <w:rPr>
                <w:rFonts w:ascii="Times New Roman" w:eastAsia="Times New Roman" w:hAnsi="Times New Roman"/>
                <w:color w:val="000000"/>
                <w:lang w:eastAsia="ru-RU"/>
              </w:rPr>
              <w:t>Расчётный срок</w:t>
            </w:r>
          </w:p>
        </w:tc>
        <w:tc>
          <w:tcPr>
            <w:tcW w:w="1381" w:type="dxa"/>
            <w:tcBorders>
              <w:top w:val="nil"/>
              <w:left w:val="nil"/>
              <w:bottom w:val="single" w:sz="4" w:space="0" w:color="auto"/>
              <w:right w:val="single" w:sz="4" w:space="0" w:color="auto"/>
            </w:tcBorders>
            <w:shd w:val="clear" w:color="auto" w:fill="auto"/>
            <w:vAlign w:val="center"/>
            <w:hideMark/>
          </w:tcPr>
          <w:p w14:paraId="003369AB" w14:textId="312A2D6A"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98</w:t>
            </w:r>
          </w:p>
        </w:tc>
        <w:tc>
          <w:tcPr>
            <w:tcW w:w="847" w:type="dxa"/>
            <w:tcBorders>
              <w:top w:val="nil"/>
              <w:left w:val="nil"/>
              <w:bottom w:val="single" w:sz="4" w:space="0" w:color="auto"/>
              <w:right w:val="single" w:sz="4" w:space="0" w:color="auto"/>
            </w:tcBorders>
            <w:shd w:val="clear" w:color="auto" w:fill="auto"/>
            <w:vAlign w:val="center"/>
            <w:hideMark/>
          </w:tcPr>
          <w:p w14:paraId="4F69820A" w14:textId="0880EC3E"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1 172</w:t>
            </w:r>
          </w:p>
        </w:tc>
        <w:tc>
          <w:tcPr>
            <w:tcW w:w="847" w:type="dxa"/>
            <w:tcBorders>
              <w:top w:val="nil"/>
              <w:left w:val="nil"/>
              <w:bottom w:val="single" w:sz="4" w:space="0" w:color="auto"/>
              <w:right w:val="single" w:sz="4" w:space="0" w:color="auto"/>
            </w:tcBorders>
            <w:shd w:val="clear" w:color="auto" w:fill="auto"/>
            <w:vAlign w:val="center"/>
            <w:hideMark/>
          </w:tcPr>
          <w:p w14:paraId="1DAE86F6" w14:textId="23535945"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7 100</w:t>
            </w:r>
          </w:p>
        </w:tc>
        <w:tc>
          <w:tcPr>
            <w:tcW w:w="1422" w:type="dxa"/>
            <w:tcBorders>
              <w:top w:val="nil"/>
              <w:left w:val="nil"/>
              <w:bottom w:val="single" w:sz="4" w:space="0" w:color="auto"/>
              <w:right w:val="single" w:sz="4" w:space="0" w:color="auto"/>
            </w:tcBorders>
            <w:shd w:val="clear" w:color="auto" w:fill="auto"/>
            <w:vAlign w:val="center"/>
            <w:hideMark/>
          </w:tcPr>
          <w:p w14:paraId="4B7C5E9D" w14:textId="0F778BBE" w:rsidR="007A7339" w:rsidRPr="007A7339" w:rsidRDefault="007A7339" w:rsidP="007A7339">
            <w:pPr>
              <w:spacing w:after="0" w:line="240" w:lineRule="auto"/>
              <w:jc w:val="center"/>
              <w:rPr>
                <w:rFonts w:ascii="Times New Roman" w:eastAsia="Times New Roman" w:hAnsi="Times New Roman"/>
                <w:color w:val="000000"/>
                <w:lang w:eastAsia="ru-RU"/>
              </w:rPr>
            </w:pPr>
            <w:r w:rsidRPr="007A7339">
              <w:rPr>
                <w:rFonts w:ascii="Times New Roman" w:eastAsia="Times New Roman" w:hAnsi="Times New Roman"/>
                <w:color w:val="000000"/>
                <w:lang w:eastAsia="ru-RU"/>
              </w:rPr>
              <w:t>2 215</w:t>
            </w:r>
          </w:p>
        </w:tc>
        <w:tc>
          <w:tcPr>
            <w:tcW w:w="2292" w:type="dxa"/>
            <w:vMerge/>
            <w:tcBorders>
              <w:top w:val="nil"/>
              <w:left w:val="single" w:sz="4" w:space="0" w:color="auto"/>
              <w:bottom w:val="single" w:sz="4" w:space="0" w:color="000000"/>
              <w:right w:val="single" w:sz="4" w:space="0" w:color="auto"/>
            </w:tcBorders>
            <w:shd w:val="clear" w:color="auto" w:fill="auto"/>
            <w:vAlign w:val="center"/>
            <w:hideMark/>
          </w:tcPr>
          <w:p w14:paraId="7D467F4E" w14:textId="77777777" w:rsidR="007A7339" w:rsidRPr="007A7339" w:rsidRDefault="007A7339" w:rsidP="007A7339">
            <w:pPr>
              <w:spacing w:after="0" w:line="240" w:lineRule="auto"/>
              <w:jc w:val="center"/>
              <w:rPr>
                <w:rFonts w:ascii="Times New Roman" w:eastAsia="Times New Roman" w:hAnsi="Times New Roman"/>
                <w:color w:val="000000"/>
                <w:lang w:eastAsia="ru-RU"/>
              </w:rPr>
            </w:pPr>
          </w:p>
        </w:tc>
      </w:tr>
    </w:tbl>
    <w:p w14:paraId="17E9BD03" w14:textId="5B5980B1" w:rsidR="003E483E" w:rsidRPr="003A7901" w:rsidRDefault="003E483E" w:rsidP="003E483E">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sz w:val="28"/>
          <w:szCs w:val="28"/>
        </w:rPr>
        <w:t>С учётом плотности</w:t>
      </w:r>
      <w:r w:rsidR="00BF418D">
        <w:rPr>
          <w:rStyle w:val="af9"/>
          <w:rFonts w:ascii="Times New Roman" w:hAnsi="Times New Roman"/>
          <w:sz w:val="28"/>
          <w:szCs w:val="28"/>
        </w:rPr>
        <w:footnoteReference w:id="13"/>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к</w:t>
      </w:r>
      <w:r w:rsidRPr="003A7901">
        <w:rPr>
          <w:rFonts w:ascii="Times New Roman" w:hAnsi="Times New Roman"/>
          <w:sz w:val="28"/>
          <w:szCs w:val="28"/>
        </w:rPr>
        <w:t xml:space="preserve">онтейнерах (на площадках </w:t>
      </w:r>
      <w:r w:rsidR="00BB77E4" w:rsidRPr="00BB77E4">
        <w:rPr>
          <w:rFonts w:ascii="Times New Roman" w:hAnsi="Times New Roman"/>
          <w:sz w:val="28"/>
          <w:szCs w:val="28"/>
        </w:rPr>
        <w:t>временного накопления</w:t>
      </w:r>
      <w:r w:rsidR="00BB77E4">
        <w:rPr>
          <w:rFonts w:ascii="Times New Roman" w:hAnsi="Times New Roman"/>
          <w:sz w:val="28"/>
          <w:szCs w:val="28"/>
        </w:rPr>
        <w:t xml:space="preserve"> ТКО</w:t>
      </w:r>
      <w:r w:rsidRPr="003A7901">
        <w:rPr>
          <w:rFonts w:ascii="Times New Roman" w:hAnsi="Times New Roman"/>
          <w:sz w:val="28"/>
          <w:szCs w:val="28"/>
        </w:rPr>
        <w:t xml:space="preserve">) </w:t>
      </w:r>
      <w:r w:rsidR="009A3CCC">
        <w:rPr>
          <w:rFonts w:ascii="Times New Roman" w:hAnsi="Times New Roman"/>
          <w:sz w:val="28"/>
          <w:szCs w:val="28"/>
        </w:rPr>
        <w:t>165</w:t>
      </w:r>
      <w:r w:rsidRPr="003A7901">
        <w:rPr>
          <w:rFonts w:ascii="Times New Roman" w:hAnsi="Times New Roman"/>
          <w:sz w:val="28"/>
          <w:szCs w:val="28"/>
        </w:rPr>
        <w:t xml:space="preserve"> кг/м</w:t>
      </w:r>
      <w:r w:rsidRPr="003A7901">
        <w:rPr>
          <w:rFonts w:ascii="Times New Roman" w:hAnsi="Times New Roman"/>
          <w:sz w:val="28"/>
          <w:szCs w:val="28"/>
          <w:vertAlign w:val="superscript"/>
        </w:rPr>
        <w:t>3</w:t>
      </w:r>
      <w:r w:rsidRPr="003A7901">
        <w:rPr>
          <w:rFonts w:ascii="Times New Roman" w:hAnsi="Times New Roman"/>
          <w:sz w:val="28"/>
          <w:szCs w:val="28"/>
        </w:rPr>
        <w:t xml:space="preserve">, на 1 очередь объём накопления может составить </w:t>
      </w:r>
      <w:r w:rsidR="007A7339">
        <w:rPr>
          <w:rFonts w:ascii="Times New Roman" w:hAnsi="Times New Roman"/>
          <w:sz w:val="28"/>
          <w:szCs w:val="28"/>
        </w:rPr>
        <w:t>6,0</w:t>
      </w:r>
      <w:r>
        <w:rPr>
          <w:rFonts w:ascii="Times New Roman" w:hAnsi="Times New Roman"/>
          <w:sz w:val="28"/>
          <w:szCs w:val="28"/>
        </w:rPr>
        <w:t xml:space="preserve"> тыс.</w:t>
      </w:r>
      <w:r w:rsidRPr="003A7901">
        <w:rPr>
          <w:rFonts w:ascii="Times New Roman" w:hAnsi="Times New Roman"/>
          <w:sz w:val="28"/>
          <w:szCs w:val="28"/>
        </w:rPr>
        <w:t xml:space="preserve"> м</w:t>
      </w:r>
      <w:r w:rsidRPr="003A7901">
        <w:rPr>
          <w:rFonts w:ascii="Times New Roman" w:hAnsi="Times New Roman"/>
          <w:sz w:val="28"/>
          <w:szCs w:val="28"/>
          <w:vertAlign w:val="superscript"/>
        </w:rPr>
        <w:t>3</w:t>
      </w:r>
      <w:r w:rsidRPr="003A7901">
        <w:rPr>
          <w:rFonts w:ascii="Times New Roman" w:hAnsi="Times New Roman"/>
          <w:sz w:val="28"/>
          <w:szCs w:val="28"/>
        </w:rPr>
        <w:t>/год,</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р</w:t>
      </w:r>
      <w:r w:rsidRPr="003A7901">
        <w:rPr>
          <w:rFonts w:ascii="Times New Roman" w:hAnsi="Times New Roman"/>
          <w:sz w:val="28"/>
          <w:szCs w:val="28"/>
        </w:rPr>
        <w:t xml:space="preserve">асчётный срок – </w:t>
      </w:r>
      <w:r w:rsidR="007A7339">
        <w:rPr>
          <w:rFonts w:ascii="Times New Roman" w:hAnsi="Times New Roman"/>
          <w:sz w:val="28"/>
          <w:szCs w:val="28"/>
        </w:rPr>
        <w:t>7</w:t>
      </w:r>
      <w:r w:rsidR="00BA4D6A">
        <w:rPr>
          <w:rFonts w:ascii="Times New Roman" w:hAnsi="Times New Roman"/>
          <w:sz w:val="28"/>
          <w:szCs w:val="28"/>
        </w:rPr>
        <w:t>,1</w:t>
      </w:r>
      <w:r w:rsidR="00016F5A">
        <w:rPr>
          <w:rFonts w:ascii="Times New Roman" w:hAnsi="Times New Roman"/>
          <w:sz w:val="28"/>
          <w:szCs w:val="28"/>
        </w:rPr>
        <w:t xml:space="preserve"> </w:t>
      </w:r>
      <w:r>
        <w:rPr>
          <w:rFonts w:ascii="Times New Roman" w:hAnsi="Times New Roman"/>
          <w:sz w:val="28"/>
          <w:szCs w:val="28"/>
        </w:rPr>
        <w:t>тыс.</w:t>
      </w:r>
      <w:r w:rsidRPr="003A7901">
        <w:rPr>
          <w:rFonts w:ascii="Times New Roman" w:hAnsi="Times New Roman"/>
          <w:sz w:val="28"/>
          <w:szCs w:val="28"/>
        </w:rPr>
        <w:t xml:space="preserve"> м</w:t>
      </w:r>
      <w:r w:rsidRPr="003A7901">
        <w:rPr>
          <w:rFonts w:ascii="Times New Roman" w:hAnsi="Times New Roman"/>
          <w:sz w:val="28"/>
          <w:szCs w:val="28"/>
          <w:vertAlign w:val="superscript"/>
        </w:rPr>
        <w:t>3</w:t>
      </w:r>
      <w:r w:rsidRPr="003A7901">
        <w:rPr>
          <w:rFonts w:ascii="Times New Roman" w:hAnsi="Times New Roman"/>
          <w:sz w:val="28"/>
          <w:szCs w:val="28"/>
        </w:rPr>
        <w:t>/год.</w:t>
      </w:r>
    </w:p>
    <w:p w14:paraId="7D04D016" w14:textId="25DEE739" w:rsidR="003E483E" w:rsidRPr="007D150B" w:rsidRDefault="003E483E" w:rsidP="006479FB">
      <w:pPr>
        <w:autoSpaceDE w:val="0"/>
        <w:autoSpaceDN w:val="0"/>
        <w:adjustRightInd w:val="0"/>
        <w:spacing w:after="0" w:line="240" w:lineRule="auto"/>
        <w:ind w:firstLine="709"/>
        <w:jc w:val="right"/>
        <w:rPr>
          <w:rFonts w:ascii="Times New Roman" w:eastAsia="Times New Roman" w:hAnsi="Times New Roman"/>
          <w:sz w:val="28"/>
          <w:szCs w:val="24"/>
          <w:lang w:eastAsia="ru-RU"/>
        </w:rPr>
      </w:pPr>
      <w:r w:rsidRPr="007D150B">
        <w:rPr>
          <w:rFonts w:ascii="Times New Roman" w:eastAsia="Times New Roman" w:hAnsi="Times New Roman"/>
          <w:sz w:val="28"/>
          <w:szCs w:val="24"/>
          <w:lang w:eastAsia="ru-RU"/>
        </w:rPr>
        <w:t xml:space="preserve">Таблица </w:t>
      </w:r>
      <w:r w:rsidRPr="007D150B">
        <w:rPr>
          <w:rFonts w:ascii="Times New Roman" w:eastAsia="Times New Roman" w:hAnsi="Times New Roman"/>
          <w:sz w:val="28"/>
          <w:szCs w:val="24"/>
          <w:lang w:bidi="en-US"/>
        </w:rPr>
        <w:fldChar w:fldCharType="begin"/>
      </w:r>
      <w:r w:rsidRPr="007D150B">
        <w:rPr>
          <w:rFonts w:ascii="Times New Roman" w:eastAsia="Times New Roman" w:hAnsi="Times New Roman"/>
          <w:sz w:val="28"/>
          <w:szCs w:val="24"/>
          <w:lang w:bidi="en-US"/>
        </w:rPr>
        <w:instrText xml:space="preserve"> SEQ Таблица \* ARABIC </w:instrText>
      </w:r>
      <w:r w:rsidRPr="007D150B">
        <w:rPr>
          <w:rFonts w:ascii="Times New Roman" w:eastAsia="Times New Roman" w:hAnsi="Times New Roman"/>
          <w:sz w:val="28"/>
          <w:szCs w:val="24"/>
          <w:lang w:bidi="en-US"/>
        </w:rPr>
        <w:fldChar w:fldCharType="separate"/>
      </w:r>
      <w:r w:rsidR="00CE1A47">
        <w:rPr>
          <w:rFonts w:ascii="Times New Roman" w:eastAsia="Times New Roman" w:hAnsi="Times New Roman"/>
          <w:noProof/>
          <w:sz w:val="28"/>
          <w:szCs w:val="24"/>
          <w:lang w:bidi="en-US"/>
        </w:rPr>
        <w:t>55</w:t>
      </w:r>
      <w:r w:rsidRPr="007D150B">
        <w:rPr>
          <w:rFonts w:ascii="Times New Roman" w:eastAsia="Times New Roman" w:hAnsi="Times New Roman"/>
          <w:sz w:val="28"/>
          <w:szCs w:val="24"/>
          <w:lang w:bidi="en-US"/>
        </w:rPr>
        <w:fldChar w:fldCharType="end"/>
      </w:r>
    </w:p>
    <w:p w14:paraId="3CAFDE71" w14:textId="381287C3" w:rsidR="003E483E" w:rsidRPr="007D150B" w:rsidRDefault="003E483E" w:rsidP="003E483E">
      <w:pPr>
        <w:tabs>
          <w:tab w:val="left" w:pos="1418"/>
        </w:tabs>
        <w:spacing w:line="240" w:lineRule="auto"/>
        <w:jc w:val="center"/>
        <w:rPr>
          <w:rFonts w:ascii="Times New Roman" w:eastAsia="Times New Roman" w:hAnsi="Times New Roman"/>
          <w:sz w:val="28"/>
          <w:szCs w:val="24"/>
          <w:lang w:eastAsia="ru-RU"/>
        </w:rPr>
      </w:pPr>
      <w:r w:rsidRPr="007D150B">
        <w:rPr>
          <w:rFonts w:ascii="Times New Roman" w:eastAsia="Times New Roman" w:hAnsi="Times New Roman"/>
          <w:sz w:val="28"/>
          <w:szCs w:val="24"/>
          <w:lang w:eastAsia="ru-RU"/>
        </w:rPr>
        <w:t>Расчётная потребность количества</w:t>
      </w:r>
      <w:r w:rsidR="009A5E75" w:rsidRPr="007D150B">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7D150B">
        <w:rPr>
          <w:rFonts w:ascii="Times New Roman" w:eastAsia="Times New Roman" w:hAnsi="Times New Roman"/>
          <w:sz w:val="28"/>
          <w:szCs w:val="24"/>
          <w:lang w:eastAsia="ru-RU"/>
        </w:rPr>
        <w:t>в</w:t>
      </w:r>
      <w:r w:rsidRPr="007D150B">
        <w:rPr>
          <w:rFonts w:ascii="Times New Roman" w:eastAsia="Times New Roman" w:hAnsi="Times New Roman"/>
          <w:sz w:val="28"/>
          <w:szCs w:val="24"/>
          <w:lang w:eastAsia="ru-RU"/>
        </w:rPr>
        <w:t>идов контейнеров для обеспечения сбора твёрдых коммунальных отходов</w:t>
      </w:r>
      <w:r w:rsidR="009A5E75" w:rsidRPr="007D150B">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7D150B">
        <w:rPr>
          <w:rFonts w:ascii="Times New Roman" w:eastAsia="Times New Roman" w:hAnsi="Times New Roman"/>
          <w:sz w:val="28"/>
          <w:szCs w:val="24"/>
          <w:lang w:eastAsia="ru-RU"/>
        </w:rPr>
        <w:t>р</w:t>
      </w:r>
      <w:r w:rsidRPr="007D150B">
        <w:rPr>
          <w:rFonts w:ascii="Times New Roman" w:eastAsia="Times New Roman" w:hAnsi="Times New Roman"/>
          <w:sz w:val="28"/>
          <w:szCs w:val="24"/>
          <w:lang w:eastAsia="ru-RU"/>
        </w:rPr>
        <w:t>асчётный срок</w:t>
      </w:r>
    </w:p>
    <w:tbl>
      <w:tblPr>
        <w:tblW w:w="10348" w:type="dxa"/>
        <w:jc w:val="center"/>
        <w:tblLayout w:type="fixed"/>
        <w:tblLook w:val="04A0" w:firstRow="1" w:lastRow="0" w:firstColumn="1" w:lastColumn="0" w:noHBand="0" w:noVBand="1"/>
      </w:tblPr>
      <w:tblGrid>
        <w:gridCol w:w="2263"/>
        <w:gridCol w:w="1844"/>
        <w:gridCol w:w="1135"/>
        <w:gridCol w:w="1509"/>
        <w:gridCol w:w="1055"/>
        <w:gridCol w:w="982"/>
        <w:gridCol w:w="1560"/>
      </w:tblGrid>
      <w:tr w:rsidR="003E483E" w:rsidRPr="00786A04" w14:paraId="70702CD0" w14:textId="77777777" w:rsidTr="00016F5A">
        <w:trPr>
          <w:trHeight w:val="170"/>
          <w:tblHeader/>
          <w:jc w:val="center"/>
        </w:trPr>
        <w:tc>
          <w:tcPr>
            <w:tcW w:w="2263"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41F57808"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Наименование сельского поселения</w:t>
            </w:r>
          </w:p>
        </w:tc>
        <w:tc>
          <w:tcPr>
            <w:tcW w:w="1844"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010AA2BA" w14:textId="598580F0"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Население</w:t>
            </w:r>
            <w:r w:rsidR="00BA4D6A">
              <w:rPr>
                <w:rFonts w:ascii="Times New Roman" w:eastAsia="Times New Roman" w:hAnsi="Times New Roman"/>
                <w:color w:val="000000"/>
                <w:lang w:eastAsia="ru-RU"/>
              </w:rPr>
              <w:t>, чел.</w:t>
            </w:r>
          </w:p>
        </w:tc>
        <w:tc>
          <w:tcPr>
            <w:tcW w:w="1135"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1011688E" w14:textId="342D7E05"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Объем отходов</w:t>
            </w:r>
            <w:r w:rsidR="009A5E75" w:rsidRPr="00786A04">
              <w:rPr>
                <w:rFonts w:ascii="Times New Roman" w:eastAsia="Times New Roman" w:hAnsi="Times New Roman"/>
                <w:color w:val="000000"/>
                <w:lang w:eastAsia="ru-RU"/>
              </w:rPr>
              <w:t xml:space="preserve"> в</w:t>
            </w:r>
            <w:r w:rsidR="009A5E75">
              <w:rPr>
                <w:rFonts w:ascii="Times New Roman" w:eastAsia="Times New Roman" w:hAnsi="Times New Roman"/>
                <w:color w:val="000000"/>
                <w:lang w:eastAsia="ru-RU"/>
              </w:rPr>
              <w:t> </w:t>
            </w:r>
            <w:r w:rsidR="009A5E75" w:rsidRPr="00786A04">
              <w:rPr>
                <w:rFonts w:ascii="Times New Roman" w:eastAsia="Times New Roman" w:hAnsi="Times New Roman"/>
                <w:color w:val="000000"/>
                <w:lang w:eastAsia="ru-RU"/>
              </w:rPr>
              <w:t>м</w:t>
            </w:r>
            <w:r w:rsidRPr="00786A04">
              <w:rPr>
                <w:rFonts w:ascii="Times New Roman" w:eastAsia="Times New Roman" w:hAnsi="Times New Roman"/>
                <w:color w:val="000000"/>
                <w:lang w:eastAsia="ru-RU"/>
              </w:rPr>
              <w:t>есяц, м</w:t>
            </w:r>
            <w:r w:rsidRPr="00786A04">
              <w:rPr>
                <w:rFonts w:ascii="Times New Roman" w:eastAsia="Times New Roman" w:hAnsi="Times New Roman"/>
                <w:color w:val="000000"/>
                <w:vertAlign w:val="superscript"/>
                <w:lang w:eastAsia="ru-RU"/>
              </w:rPr>
              <w:t>3</w:t>
            </w:r>
          </w:p>
        </w:tc>
        <w:tc>
          <w:tcPr>
            <w:tcW w:w="3546" w:type="dxa"/>
            <w:gridSpan w:val="3"/>
            <w:tcBorders>
              <w:top w:val="single" w:sz="4" w:space="0" w:color="auto"/>
              <w:left w:val="single" w:sz="4" w:space="0" w:color="auto"/>
              <w:bottom w:val="single" w:sz="4" w:space="0" w:color="auto"/>
              <w:right w:val="nil"/>
            </w:tcBorders>
            <w:tcMar>
              <w:top w:w="15" w:type="dxa"/>
              <w:left w:w="108" w:type="dxa"/>
              <w:bottom w:w="15" w:type="dxa"/>
              <w:right w:w="108" w:type="dxa"/>
            </w:tcMar>
            <w:vAlign w:val="center"/>
            <w:hideMark/>
          </w:tcPr>
          <w:p w14:paraId="06E4BECC"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Контейнеры</w:t>
            </w:r>
          </w:p>
        </w:tc>
        <w:tc>
          <w:tcPr>
            <w:tcW w:w="1560" w:type="dxa"/>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vAlign w:val="center"/>
            <w:hideMark/>
          </w:tcPr>
          <w:p w14:paraId="1078415C"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Общий объем контейнеров, м</w:t>
            </w:r>
            <w:r w:rsidRPr="00786A04">
              <w:rPr>
                <w:rFonts w:ascii="Times New Roman" w:eastAsia="Times New Roman" w:hAnsi="Times New Roman"/>
                <w:color w:val="000000"/>
                <w:vertAlign w:val="superscript"/>
                <w:lang w:eastAsia="ru-RU"/>
              </w:rPr>
              <w:t>3</w:t>
            </w:r>
          </w:p>
        </w:tc>
      </w:tr>
      <w:tr w:rsidR="003E483E" w:rsidRPr="00786A04" w14:paraId="3F6C48A6" w14:textId="77777777" w:rsidTr="00016F5A">
        <w:trPr>
          <w:trHeight w:val="170"/>
          <w:tblHeader/>
          <w:jc w:val="center"/>
        </w:trPr>
        <w:tc>
          <w:tcPr>
            <w:tcW w:w="2263" w:type="dxa"/>
            <w:vMerge/>
            <w:tcBorders>
              <w:top w:val="single" w:sz="4" w:space="0" w:color="auto"/>
              <w:left w:val="single" w:sz="4" w:space="0" w:color="auto"/>
              <w:bottom w:val="nil"/>
              <w:right w:val="single" w:sz="4" w:space="0" w:color="auto"/>
            </w:tcBorders>
            <w:vAlign w:val="center"/>
            <w:hideMark/>
          </w:tcPr>
          <w:p w14:paraId="1A742D93" w14:textId="77777777" w:rsidR="003E483E" w:rsidRPr="00786A04" w:rsidRDefault="003E483E" w:rsidP="001455DE">
            <w:pPr>
              <w:spacing w:after="0" w:line="240" w:lineRule="auto"/>
              <w:rPr>
                <w:rFonts w:ascii="Times New Roman" w:eastAsia="Times New Roman" w:hAnsi="Times New Roman"/>
                <w:color w:val="000000"/>
                <w:lang w:eastAsia="ru-RU"/>
              </w:rPr>
            </w:pPr>
          </w:p>
        </w:tc>
        <w:tc>
          <w:tcPr>
            <w:tcW w:w="1844" w:type="dxa"/>
            <w:vMerge/>
            <w:tcBorders>
              <w:top w:val="single" w:sz="4" w:space="0" w:color="auto"/>
              <w:left w:val="single" w:sz="4" w:space="0" w:color="auto"/>
              <w:bottom w:val="nil"/>
              <w:right w:val="single" w:sz="4" w:space="0" w:color="auto"/>
            </w:tcBorders>
            <w:vAlign w:val="center"/>
            <w:hideMark/>
          </w:tcPr>
          <w:p w14:paraId="760521F6" w14:textId="77777777" w:rsidR="003E483E" w:rsidRPr="00786A04" w:rsidRDefault="003E483E" w:rsidP="001455DE">
            <w:pPr>
              <w:spacing w:after="0" w:line="240" w:lineRule="auto"/>
              <w:rPr>
                <w:rFonts w:ascii="Times New Roman" w:eastAsia="Times New Roman" w:hAnsi="Times New Roman"/>
                <w:color w:val="000000"/>
                <w:lang w:eastAsia="ru-RU"/>
              </w:rPr>
            </w:pPr>
          </w:p>
        </w:tc>
        <w:tc>
          <w:tcPr>
            <w:tcW w:w="1135" w:type="dxa"/>
            <w:vMerge/>
            <w:tcBorders>
              <w:top w:val="single" w:sz="4" w:space="0" w:color="auto"/>
              <w:left w:val="single" w:sz="4" w:space="0" w:color="auto"/>
              <w:bottom w:val="nil"/>
              <w:right w:val="single" w:sz="4" w:space="0" w:color="auto"/>
            </w:tcBorders>
            <w:vAlign w:val="center"/>
            <w:hideMark/>
          </w:tcPr>
          <w:p w14:paraId="3DF4D819" w14:textId="77777777" w:rsidR="003E483E" w:rsidRPr="00786A04" w:rsidRDefault="003E483E" w:rsidP="001455DE">
            <w:pPr>
              <w:spacing w:after="0" w:line="240" w:lineRule="auto"/>
              <w:rPr>
                <w:rFonts w:ascii="Times New Roman" w:eastAsia="Times New Roman" w:hAnsi="Times New Roman"/>
                <w:color w:val="000000"/>
                <w:lang w:eastAsia="ru-RU"/>
              </w:rPr>
            </w:pP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5130920"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тип</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6520CDA"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объём</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44C40DB1" w14:textId="77777777" w:rsidR="003E483E" w:rsidRPr="00786A04" w:rsidRDefault="003E483E" w:rsidP="001455DE">
            <w:pPr>
              <w:spacing w:after="0" w:line="240" w:lineRule="auto"/>
              <w:jc w:val="center"/>
              <w:rPr>
                <w:rFonts w:ascii="Times New Roman" w:eastAsia="Times New Roman" w:hAnsi="Times New Roman"/>
                <w:color w:val="000000"/>
                <w:lang w:eastAsia="ru-RU"/>
              </w:rPr>
            </w:pPr>
            <w:r w:rsidRPr="00786A04">
              <w:rPr>
                <w:rFonts w:ascii="Times New Roman" w:eastAsia="Times New Roman" w:hAnsi="Times New Roman"/>
                <w:color w:val="000000"/>
                <w:lang w:eastAsia="ru-RU"/>
              </w:rPr>
              <w:t>кол-во</w:t>
            </w:r>
          </w:p>
        </w:tc>
        <w:tc>
          <w:tcPr>
            <w:tcW w:w="1560" w:type="dxa"/>
            <w:vMerge/>
            <w:tcBorders>
              <w:top w:val="single" w:sz="4" w:space="0" w:color="auto"/>
              <w:left w:val="single" w:sz="4" w:space="0" w:color="auto"/>
              <w:bottom w:val="nil"/>
              <w:right w:val="single" w:sz="4" w:space="0" w:color="auto"/>
            </w:tcBorders>
            <w:vAlign w:val="center"/>
            <w:hideMark/>
          </w:tcPr>
          <w:p w14:paraId="304E1AF0" w14:textId="77777777" w:rsidR="003E483E" w:rsidRPr="00786A04" w:rsidRDefault="003E483E" w:rsidP="001455DE">
            <w:pPr>
              <w:spacing w:after="0" w:line="240" w:lineRule="auto"/>
              <w:rPr>
                <w:rFonts w:ascii="Times New Roman" w:eastAsia="Times New Roman" w:hAnsi="Times New Roman"/>
                <w:color w:val="000000"/>
                <w:lang w:eastAsia="ru-RU"/>
              </w:rPr>
            </w:pPr>
          </w:p>
        </w:tc>
      </w:tr>
      <w:tr w:rsidR="00FC2886" w:rsidRPr="00786A04" w14:paraId="67D954E9"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82BCB84" w14:textId="357F40BB"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с. Нагорное</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hideMark/>
          </w:tcPr>
          <w:p w14:paraId="032B5E2C" w14:textId="3E0A37CF"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1 523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1C881F2" w14:textId="44EC97FF"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406,7</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42DF116" w14:textId="044C2D5B"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186D779" w14:textId="0E56573C"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4D0507CF" w14:textId="156BD246"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68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55097BA5" w14:textId="7F848FE5" w:rsidR="00FC2886" w:rsidRPr="009A3CCC"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50,8</w:t>
            </w:r>
          </w:p>
        </w:tc>
      </w:tr>
      <w:tr w:rsidR="00FC2886" w:rsidRPr="00786A04" w14:paraId="7DC867D6"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B283EC8" w14:textId="1B9144B2"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д. Помельцево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51FD7B90" w14:textId="2F0527EC"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261</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47A155D" w14:textId="73D9589B"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835,5</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A92404A" w14:textId="74292446"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7B936DE" w14:textId="696175E8"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77AB046" w14:textId="5AF53573"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140</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8C94E2A" w14:textId="0C105366"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104,4</w:t>
            </w:r>
          </w:p>
        </w:tc>
      </w:tr>
      <w:tr w:rsidR="00FC2886" w:rsidRPr="00786A04" w14:paraId="14230F43"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C852829" w14:textId="695C22A1"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д. Сартаково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1B62B33E" w14:textId="0EA96BA2"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38</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4831F3A" w14:textId="1492E3F8"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122,2</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551B569" w14:textId="62406AD2"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AA93F9B" w14:textId="5C4EF04D"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9F9FB91" w14:textId="5B659708"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634D6D8" w14:textId="635FFEAC"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15,3</w:t>
            </w:r>
          </w:p>
        </w:tc>
      </w:tr>
      <w:tr w:rsidR="00FC2886" w:rsidRPr="00786A04" w14:paraId="1F29D1CB"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E32C797" w14:textId="74B9F47B"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д. Морозовка</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0D1FDD9A" w14:textId="1CE51762"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43</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A850615" w14:textId="1BBED874"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138,7</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C4722C0" w14:textId="0382A96B"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00D18C2" w14:textId="46AA2817"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17BB1CE" w14:textId="08D0D95E"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24</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160F1D2" w14:textId="4F2FAAE9"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17,3</w:t>
            </w:r>
          </w:p>
        </w:tc>
      </w:tr>
      <w:tr w:rsidR="00FC2886" w:rsidRPr="00786A04" w14:paraId="5E622A09"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B765C2" w14:textId="72BC9C96"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д. Марково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36C797EC" w14:textId="48D00E91"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35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21C0769" w14:textId="70CBB60D"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112,3</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8551658" w14:textId="521407B5"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3470795" w14:textId="657895AD"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36FAC243" w14:textId="5E12EF67"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19</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CFB43BB" w14:textId="17772F4B"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14,0</w:t>
            </w:r>
          </w:p>
        </w:tc>
      </w:tr>
      <w:tr w:rsidR="00FC2886" w:rsidRPr="00786A04" w14:paraId="545AF1FC"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61125F" w14:textId="525E00CD"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п. М. Кайлы</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200AB076" w14:textId="7B5186EB"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70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5207290" w14:textId="01B1EC65"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224,6</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8D7D407" w14:textId="21C69E75"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AEE08F3" w14:textId="5BB9B816"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8DA4E82" w14:textId="7ED7FCB4"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38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A02B15B" w14:textId="3F0687FE"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28,1</w:t>
            </w:r>
          </w:p>
        </w:tc>
      </w:tr>
      <w:tr w:rsidR="00FC2886" w:rsidRPr="00786A04" w14:paraId="286D8613"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92D7971" w14:textId="789BE5D3"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п. Безымянный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5098B75F" w14:textId="0FCCC598"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DBF90C1" w14:textId="3DC50819"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920FC68" w14:textId="4AD4838B"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17FCF69" w14:textId="55C74AE1"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F44E0BD" w14:textId="59907C58"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06E743A" w14:textId="16FF174F"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0,0</w:t>
            </w:r>
          </w:p>
        </w:tc>
      </w:tr>
      <w:tr w:rsidR="00FC2886" w:rsidRPr="00786A04" w14:paraId="3A3A8A60"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51B599D5" w14:textId="532DF549" w:rsidR="00FC2886" w:rsidRPr="006479FB" w:rsidRDefault="00FC2886" w:rsidP="00FC2886">
            <w:pPr>
              <w:spacing w:after="0" w:line="240" w:lineRule="auto"/>
              <w:rPr>
                <w:rFonts w:ascii="Times New Roman" w:eastAsia="Times New Roman" w:hAnsi="Times New Roman"/>
                <w:color w:val="000000"/>
                <w:lang w:eastAsia="ru-RU"/>
              </w:rPr>
            </w:pPr>
            <w:r w:rsidRPr="00FC2886">
              <w:rPr>
                <w:rFonts w:ascii="Times New Roman" w:eastAsia="Times New Roman" w:hAnsi="Times New Roman"/>
                <w:color w:val="000000"/>
                <w:lang w:eastAsia="ru-RU"/>
              </w:rPr>
              <w:t>п. Заречный</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3EDB72CB" w14:textId="2527C537"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245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03CFBD9A" w14:textId="01C5A4B4"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786,0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3A966FB" w14:textId="164C3914"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жел. с крыш.</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4E08134" w14:textId="053663C7"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0,75</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53C96F72" w14:textId="129E738E"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131</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1C55429" w14:textId="63C3D325" w:rsidR="00FC2886" w:rsidRPr="00BA4D6A" w:rsidRDefault="00FC2886" w:rsidP="00FC2886">
            <w:pPr>
              <w:spacing w:after="0" w:line="240" w:lineRule="auto"/>
              <w:jc w:val="center"/>
              <w:rPr>
                <w:rFonts w:ascii="Times New Roman" w:eastAsia="Times New Roman" w:hAnsi="Times New Roman"/>
                <w:color w:val="000000"/>
                <w:lang w:eastAsia="ru-RU"/>
              </w:rPr>
            </w:pPr>
            <w:r w:rsidRPr="00FC2886">
              <w:rPr>
                <w:rFonts w:ascii="Times New Roman" w:eastAsia="Times New Roman" w:hAnsi="Times New Roman"/>
                <w:color w:val="000000"/>
                <w:lang w:eastAsia="ru-RU"/>
              </w:rPr>
              <w:t>98,2</w:t>
            </w:r>
          </w:p>
        </w:tc>
      </w:tr>
      <w:tr w:rsidR="00FC2886" w:rsidRPr="00FC2886" w14:paraId="1F662C85" w14:textId="77777777" w:rsidTr="00FC2886">
        <w:trPr>
          <w:trHeight w:val="170"/>
          <w:jc w:val="center"/>
        </w:trPr>
        <w:tc>
          <w:tcPr>
            <w:tcW w:w="226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62C7B323" w14:textId="6A8813FF" w:rsidR="00FC2886" w:rsidRPr="00FC2886" w:rsidRDefault="00FC2886" w:rsidP="00FC2886">
            <w:pPr>
              <w:spacing w:after="0" w:line="240" w:lineRule="auto"/>
              <w:rPr>
                <w:rFonts w:ascii="Times New Roman" w:eastAsia="Times New Roman" w:hAnsi="Times New Roman"/>
                <w:b/>
                <w:bCs/>
                <w:i/>
                <w:iCs/>
                <w:color w:val="000000"/>
                <w:lang w:eastAsia="ru-RU"/>
              </w:rPr>
            </w:pPr>
            <w:r w:rsidRPr="00FC2886">
              <w:rPr>
                <w:rFonts w:ascii="Times New Roman" w:eastAsia="Times New Roman" w:hAnsi="Times New Roman"/>
                <w:b/>
                <w:bCs/>
                <w:i/>
                <w:iCs/>
                <w:color w:val="000000"/>
                <w:lang w:eastAsia="ru-RU"/>
              </w:rPr>
              <w:t>Итого</w:t>
            </w:r>
          </w:p>
        </w:tc>
        <w:tc>
          <w:tcPr>
            <w:tcW w:w="1844"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tcPr>
          <w:p w14:paraId="2230385C" w14:textId="01740A83"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sidRPr="00FC2886">
              <w:rPr>
                <w:rFonts w:ascii="Times New Roman" w:eastAsia="Times New Roman" w:hAnsi="Times New Roman"/>
                <w:b/>
                <w:bCs/>
                <w:i/>
                <w:iCs/>
                <w:color w:val="000000"/>
                <w:lang w:eastAsia="ru-RU"/>
              </w:rPr>
              <w:t>2 215</w:t>
            </w:r>
          </w:p>
        </w:tc>
        <w:tc>
          <w:tcPr>
            <w:tcW w:w="113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2EEEE875" w14:textId="5BC3F424"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sidRPr="00FC2886">
              <w:rPr>
                <w:rFonts w:ascii="Times New Roman" w:eastAsia="Times New Roman" w:hAnsi="Times New Roman"/>
                <w:b/>
                <w:bCs/>
                <w:i/>
                <w:iCs/>
                <w:color w:val="000000"/>
                <w:lang w:eastAsia="ru-RU"/>
              </w:rPr>
              <w:t>2626,0</w:t>
            </w:r>
          </w:p>
        </w:tc>
        <w:tc>
          <w:tcPr>
            <w:tcW w:w="150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1E588B7A" w14:textId="572CE23D"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Pr>
                <w:rFonts w:ascii="Times New Roman" w:eastAsia="Times New Roman" w:hAnsi="Times New Roman"/>
                <w:b/>
                <w:bCs/>
                <w:i/>
                <w:iCs/>
                <w:color w:val="000000"/>
                <w:lang w:eastAsia="ru-RU"/>
              </w:rPr>
              <w:t>×</w:t>
            </w:r>
          </w:p>
        </w:tc>
        <w:tc>
          <w:tcPr>
            <w:tcW w:w="10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45EB78EC" w14:textId="6CC95C26"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Pr>
                <w:rFonts w:ascii="Times New Roman" w:eastAsia="Times New Roman" w:hAnsi="Times New Roman"/>
                <w:b/>
                <w:bCs/>
                <w:i/>
                <w:iCs/>
                <w:color w:val="000000"/>
                <w:lang w:eastAsia="ru-RU"/>
              </w:rPr>
              <w:t>×</w:t>
            </w:r>
          </w:p>
        </w:tc>
        <w:tc>
          <w:tcPr>
            <w:tcW w:w="98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758AD903" w14:textId="2A20EB3D"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sidRPr="00FC2886">
              <w:rPr>
                <w:rFonts w:ascii="Times New Roman" w:eastAsia="Times New Roman" w:hAnsi="Times New Roman"/>
                <w:b/>
                <w:bCs/>
                <w:i/>
                <w:iCs/>
                <w:color w:val="000000"/>
                <w:lang w:eastAsia="ru-RU"/>
              </w:rPr>
              <w:t>438</w:t>
            </w:r>
          </w:p>
        </w:tc>
        <w:tc>
          <w:tcPr>
            <w:tcW w:w="156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tcPr>
          <w:p w14:paraId="6AB43BC7" w14:textId="4BED549B" w:rsidR="00FC2886" w:rsidRPr="00FC2886" w:rsidRDefault="00FC2886" w:rsidP="00FC2886">
            <w:pPr>
              <w:spacing w:after="0" w:line="240" w:lineRule="auto"/>
              <w:jc w:val="center"/>
              <w:rPr>
                <w:rFonts w:ascii="Times New Roman" w:eastAsia="Times New Roman" w:hAnsi="Times New Roman"/>
                <w:b/>
                <w:bCs/>
                <w:i/>
                <w:iCs/>
                <w:color w:val="000000"/>
                <w:lang w:eastAsia="ru-RU"/>
              </w:rPr>
            </w:pPr>
            <w:r w:rsidRPr="00FC2886">
              <w:rPr>
                <w:rFonts w:ascii="Times New Roman" w:eastAsia="Times New Roman" w:hAnsi="Times New Roman"/>
                <w:b/>
                <w:bCs/>
                <w:i/>
                <w:iCs/>
                <w:color w:val="000000"/>
                <w:lang w:eastAsia="ru-RU"/>
              </w:rPr>
              <w:t>328,2</w:t>
            </w:r>
          </w:p>
        </w:tc>
      </w:tr>
    </w:tbl>
    <w:p w14:paraId="31ED28A2" w14:textId="77777777" w:rsidR="00932AB3" w:rsidRDefault="00932AB3" w:rsidP="007013F4">
      <w:pPr>
        <w:spacing w:after="0" w:line="240" w:lineRule="auto"/>
        <w:ind w:firstLine="709"/>
        <w:jc w:val="both"/>
        <w:rPr>
          <w:rFonts w:ascii="Times New Roman" w:hAnsi="Times New Roman"/>
          <w:color w:val="000000"/>
          <w:sz w:val="28"/>
          <w:szCs w:val="28"/>
          <w:lang w:bidi="ru-RU"/>
        </w:rPr>
      </w:pPr>
    </w:p>
    <w:p w14:paraId="12A173AE" w14:textId="5C75E55E" w:rsidR="007013F4" w:rsidRPr="007013F4" w:rsidRDefault="00BA4D6A" w:rsidP="007013F4">
      <w:pPr>
        <w:spacing w:after="0" w:line="240" w:lineRule="auto"/>
        <w:ind w:firstLine="709"/>
        <w:jc w:val="both"/>
        <w:rPr>
          <w:rFonts w:ascii="Times New Roman" w:hAnsi="Times New Roman"/>
          <w:color w:val="000000"/>
          <w:sz w:val="28"/>
          <w:szCs w:val="28"/>
          <w:lang w:bidi="ru-RU"/>
        </w:rPr>
      </w:pPr>
      <w:r>
        <w:rPr>
          <w:rFonts w:ascii="Times New Roman" w:hAnsi="Times New Roman"/>
          <w:color w:val="000000"/>
          <w:sz w:val="28"/>
          <w:szCs w:val="28"/>
          <w:lang w:bidi="ru-RU"/>
        </w:rPr>
        <w:t>Транспортирование</w:t>
      </w:r>
      <w:r w:rsidR="007013F4" w:rsidRPr="007013F4">
        <w:rPr>
          <w:rFonts w:ascii="Times New Roman" w:hAnsi="Times New Roman"/>
          <w:color w:val="000000"/>
          <w:sz w:val="28"/>
          <w:szCs w:val="28"/>
          <w:lang w:bidi="ru-RU"/>
        </w:rPr>
        <w:t xml:space="preserve"> опасных отходов должны осуществлять организации, имеющие </w:t>
      </w:r>
      <w:r w:rsidR="005E2A00" w:rsidRPr="007013F4">
        <w:rPr>
          <w:rFonts w:ascii="Times New Roman" w:hAnsi="Times New Roman"/>
          <w:color w:val="000000"/>
          <w:sz w:val="28"/>
          <w:szCs w:val="28"/>
          <w:lang w:bidi="ru-RU"/>
        </w:rPr>
        <w:t>лицензию,</w:t>
      </w:r>
      <w:r w:rsidR="009A5E75" w:rsidRPr="007013F4">
        <w:rPr>
          <w:rFonts w:ascii="Times New Roman" w:hAnsi="Times New Roman"/>
          <w:color w:val="000000"/>
          <w:sz w:val="28"/>
          <w:szCs w:val="28"/>
          <w:lang w:bidi="ru-RU"/>
        </w:rPr>
        <w:t xml:space="preserve"> </w:t>
      </w:r>
      <w:r w:rsidR="009A5E75">
        <w:rPr>
          <w:rFonts w:ascii="Times New Roman" w:hAnsi="Times New Roman"/>
          <w:color w:val="000000"/>
          <w:sz w:val="28"/>
          <w:szCs w:val="28"/>
          <w:lang w:bidi="ru-RU"/>
        </w:rPr>
        <w:t>в </w:t>
      </w:r>
      <w:r w:rsidR="009A5E75" w:rsidRPr="007013F4">
        <w:rPr>
          <w:rFonts w:ascii="Times New Roman" w:hAnsi="Times New Roman"/>
          <w:color w:val="000000"/>
          <w:sz w:val="28"/>
          <w:szCs w:val="28"/>
          <w:lang w:bidi="ru-RU"/>
        </w:rPr>
        <w:t>с</w:t>
      </w:r>
      <w:r w:rsidR="007013F4" w:rsidRPr="007013F4">
        <w:rPr>
          <w:rFonts w:ascii="Times New Roman" w:hAnsi="Times New Roman"/>
          <w:color w:val="000000"/>
          <w:sz w:val="28"/>
          <w:szCs w:val="28"/>
          <w:lang w:bidi="ru-RU"/>
        </w:rPr>
        <w:t>оответствии</w:t>
      </w:r>
      <w:r w:rsidR="009A5E75" w:rsidRPr="007013F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т</w:t>
      </w:r>
      <w:r w:rsidR="007013F4" w:rsidRPr="007013F4">
        <w:rPr>
          <w:rFonts w:ascii="Times New Roman" w:hAnsi="Times New Roman"/>
          <w:color w:val="000000"/>
          <w:sz w:val="28"/>
          <w:szCs w:val="28"/>
          <w:lang w:bidi="ru-RU"/>
        </w:rPr>
        <w:t>ребованиями законодательства Российской Федерации.</w:t>
      </w:r>
    </w:p>
    <w:p w14:paraId="56DF93AE" w14:textId="667101BC" w:rsidR="005E2A00"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Политику</w:t>
      </w:r>
      <w:r w:rsidR="009A5E75" w:rsidRPr="007013F4">
        <w:rPr>
          <w:rFonts w:ascii="Times New Roman" w:hAnsi="Times New Roman"/>
          <w:color w:val="000000"/>
          <w:sz w:val="28"/>
          <w:szCs w:val="28"/>
          <w:lang w:bidi="ru-RU"/>
        </w:rPr>
        <w:t xml:space="preserve"> в</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о</w:t>
      </w:r>
      <w:r w:rsidRPr="007013F4">
        <w:rPr>
          <w:rFonts w:ascii="Times New Roman" w:hAnsi="Times New Roman"/>
          <w:color w:val="000000"/>
          <w:sz w:val="28"/>
          <w:szCs w:val="28"/>
          <w:lang w:bidi="ru-RU"/>
        </w:rPr>
        <w:t>бласти обращения</w:t>
      </w:r>
      <w:r w:rsidR="009A5E75" w:rsidRPr="007013F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о</w:t>
      </w:r>
      <w:r w:rsidRPr="007013F4">
        <w:rPr>
          <w:rFonts w:ascii="Times New Roman" w:hAnsi="Times New Roman"/>
          <w:color w:val="000000"/>
          <w:sz w:val="28"/>
          <w:szCs w:val="28"/>
          <w:lang w:bidi="ru-RU"/>
        </w:rPr>
        <w:t>тходами рекомендуется ориентировать</w:t>
      </w:r>
      <w:r w:rsidR="009A5E75" w:rsidRPr="007013F4">
        <w:rPr>
          <w:rFonts w:ascii="Times New Roman" w:hAnsi="Times New Roman"/>
          <w:color w:val="000000"/>
          <w:sz w:val="28"/>
          <w:szCs w:val="28"/>
          <w:lang w:bidi="ru-RU"/>
        </w:rPr>
        <w:t xml:space="preserve"> на</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нижение количества образующихся отходов</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на</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их</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м</w:t>
      </w:r>
      <w:r w:rsidRPr="007013F4">
        <w:rPr>
          <w:rFonts w:ascii="Times New Roman" w:hAnsi="Times New Roman"/>
          <w:color w:val="000000"/>
          <w:sz w:val="28"/>
          <w:szCs w:val="28"/>
          <w:lang w:bidi="ru-RU"/>
        </w:rPr>
        <w:t xml:space="preserve">аксимальное использование. </w:t>
      </w:r>
    </w:p>
    <w:p w14:paraId="5A316043" w14:textId="0C7F30CD" w:rsidR="007013F4" w:rsidRPr="007013F4" w:rsidRDefault="007013F4" w:rsidP="007013F4">
      <w:pPr>
        <w:spacing w:after="0" w:line="240" w:lineRule="auto"/>
        <w:ind w:firstLine="709"/>
        <w:jc w:val="both"/>
        <w:rPr>
          <w:rFonts w:ascii="Times New Roman" w:hAnsi="Times New Roman"/>
          <w:color w:val="000000"/>
          <w:sz w:val="28"/>
          <w:szCs w:val="28"/>
          <w:lang w:bidi="ru-RU"/>
        </w:rPr>
      </w:pPr>
      <w:r w:rsidRPr="007013F4">
        <w:rPr>
          <w:rFonts w:ascii="Times New Roman" w:hAnsi="Times New Roman"/>
          <w:color w:val="000000"/>
          <w:sz w:val="28"/>
          <w:szCs w:val="28"/>
          <w:lang w:bidi="ru-RU"/>
        </w:rPr>
        <w:t xml:space="preserve">Важнейшей задачей является </w:t>
      </w:r>
      <w:r w:rsidR="00177D8A">
        <w:rPr>
          <w:rFonts w:ascii="Times New Roman" w:hAnsi="Times New Roman"/>
          <w:color w:val="000000"/>
          <w:sz w:val="28"/>
          <w:szCs w:val="28"/>
          <w:lang w:bidi="ru-RU"/>
        </w:rPr>
        <w:t>обработка</w:t>
      </w:r>
      <w:r w:rsidRPr="007013F4">
        <w:rPr>
          <w:rFonts w:ascii="Times New Roman" w:hAnsi="Times New Roman"/>
          <w:color w:val="000000"/>
          <w:sz w:val="28"/>
          <w:szCs w:val="28"/>
          <w:lang w:bidi="ru-RU"/>
        </w:rPr>
        <w:t xml:space="preserve"> отходов перед</w:t>
      </w:r>
      <w:r w:rsidR="009A5E75" w:rsidRPr="007013F4">
        <w:rPr>
          <w:rFonts w:ascii="Times New Roman" w:hAnsi="Times New Roman"/>
          <w:color w:val="000000"/>
          <w:sz w:val="28"/>
          <w:szCs w:val="28"/>
          <w:lang w:bidi="ru-RU"/>
        </w:rPr>
        <w:t xml:space="preserve"> их</w:t>
      </w:r>
      <w:r w:rsidR="009A5E75">
        <w:rPr>
          <w:rFonts w:ascii="Times New Roman" w:hAnsi="Times New Roman"/>
          <w:color w:val="000000"/>
          <w:sz w:val="28"/>
          <w:szCs w:val="28"/>
          <w:lang w:bidi="ru-RU"/>
        </w:rPr>
        <w:t> з</w:t>
      </w:r>
      <w:r w:rsidR="00177D8A">
        <w:rPr>
          <w:rFonts w:ascii="Times New Roman" w:hAnsi="Times New Roman"/>
          <w:color w:val="000000"/>
          <w:sz w:val="28"/>
          <w:szCs w:val="28"/>
          <w:lang w:bidi="ru-RU"/>
        </w:rPr>
        <w:t>ахоронением или обезвреживанием</w:t>
      </w:r>
      <w:r w:rsidR="009A5E75" w:rsidRPr="007013F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ц</w:t>
      </w:r>
      <w:r w:rsidRPr="007013F4">
        <w:rPr>
          <w:rFonts w:ascii="Times New Roman" w:hAnsi="Times New Roman"/>
          <w:color w:val="000000"/>
          <w:sz w:val="28"/>
          <w:szCs w:val="28"/>
          <w:lang w:bidi="ru-RU"/>
        </w:rPr>
        <w:t>елью извлечения полезных</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в</w:t>
      </w:r>
      <w:r w:rsidRPr="007013F4">
        <w:rPr>
          <w:rFonts w:ascii="Times New Roman" w:hAnsi="Times New Roman"/>
          <w:color w:val="000000"/>
          <w:sz w:val="28"/>
          <w:szCs w:val="28"/>
          <w:lang w:bidi="ru-RU"/>
        </w:rPr>
        <w:t>озможных</w:t>
      </w:r>
      <w:r w:rsidR="009A5E75" w:rsidRPr="007013F4">
        <w:rPr>
          <w:rFonts w:ascii="Times New Roman" w:hAnsi="Times New Roman"/>
          <w:color w:val="000000"/>
          <w:sz w:val="28"/>
          <w:szCs w:val="28"/>
          <w:lang w:bidi="ru-RU"/>
        </w:rPr>
        <w:t xml:space="preserve"> к</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п</w:t>
      </w:r>
      <w:r w:rsidRPr="007013F4">
        <w:rPr>
          <w:rFonts w:ascii="Times New Roman" w:hAnsi="Times New Roman"/>
          <w:color w:val="000000"/>
          <w:sz w:val="28"/>
          <w:szCs w:val="28"/>
          <w:lang w:bidi="ru-RU"/>
        </w:rPr>
        <w:t>овторному использованию компонентов. Развитие системы селективного сбора ТКО может дать</w:t>
      </w:r>
      <w:r w:rsidR="009A5E75" w:rsidRPr="007013F4">
        <w:rPr>
          <w:rFonts w:ascii="Times New Roman" w:hAnsi="Times New Roman"/>
          <w:color w:val="000000"/>
          <w:sz w:val="28"/>
          <w:szCs w:val="28"/>
          <w:lang w:bidi="ru-RU"/>
        </w:rPr>
        <w:t xml:space="preserve"> не</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т</w:t>
      </w:r>
      <w:r w:rsidRPr="007013F4">
        <w:rPr>
          <w:rFonts w:ascii="Times New Roman" w:hAnsi="Times New Roman"/>
          <w:color w:val="000000"/>
          <w:sz w:val="28"/>
          <w:szCs w:val="28"/>
          <w:lang w:bidi="ru-RU"/>
        </w:rPr>
        <w:t>олько прибыль</w:t>
      </w:r>
      <w:r w:rsidR="009A5E75" w:rsidRPr="007013F4">
        <w:rPr>
          <w:rFonts w:ascii="Times New Roman" w:hAnsi="Times New Roman"/>
          <w:color w:val="000000"/>
          <w:sz w:val="28"/>
          <w:szCs w:val="28"/>
          <w:lang w:bidi="ru-RU"/>
        </w:rPr>
        <w:t xml:space="preserve"> от</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р</w:t>
      </w:r>
      <w:r w:rsidRPr="007013F4">
        <w:rPr>
          <w:rFonts w:ascii="Times New Roman" w:hAnsi="Times New Roman"/>
          <w:color w:val="000000"/>
          <w:sz w:val="28"/>
          <w:szCs w:val="28"/>
          <w:lang w:bidi="ru-RU"/>
        </w:rPr>
        <w:t>еализации вторсырья,</w:t>
      </w:r>
      <w:r w:rsidR="009A5E75" w:rsidRPr="007013F4">
        <w:rPr>
          <w:rFonts w:ascii="Times New Roman" w:hAnsi="Times New Roman"/>
          <w:color w:val="000000"/>
          <w:sz w:val="28"/>
          <w:szCs w:val="28"/>
          <w:lang w:bidi="ru-RU"/>
        </w:rPr>
        <w:t xml:space="preserve"> а</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г</w:t>
      </w:r>
      <w:r w:rsidRPr="007013F4">
        <w:rPr>
          <w:rFonts w:ascii="Times New Roman" w:hAnsi="Times New Roman"/>
          <w:color w:val="000000"/>
          <w:sz w:val="28"/>
          <w:szCs w:val="28"/>
          <w:lang w:bidi="ru-RU"/>
        </w:rPr>
        <w:t>лавное уменьшить территории, занимаемые под полигон</w:t>
      </w:r>
      <w:r w:rsidR="00177D8A">
        <w:rPr>
          <w:rFonts w:ascii="Times New Roman" w:hAnsi="Times New Roman"/>
          <w:color w:val="000000"/>
          <w:sz w:val="28"/>
          <w:szCs w:val="28"/>
          <w:lang w:bidi="ru-RU"/>
        </w:rPr>
        <w:t>ы ТКО</w:t>
      </w:r>
      <w:r w:rsidRPr="007013F4">
        <w:rPr>
          <w:rFonts w:ascii="Times New Roman" w:hAnsi="Times New Roman"/>
          <w:color w:val="000000"/>
          <w:sz w:val="28"/>
          <w:szCs w:val="28"/>
          <w:lang w:bidi="ru-RU"/>
        </w:rPr>
        <w:t>.</w:t>
      </w:r>
    </w:p>
    <w:p w14:paraId="3346D351" w14:textId="709F6788" w:rsidR="00786A04" w:rsidRPr="00786A04" w:rsidRDefault="00786A04" w:rsidP="00786A04">
      <w:pPr>
        <w:spacing w:after="0" w:line="240" w:lineRule="auto"/>
        <w:ind w:firstLine="709"/>
        <w:jc w:val="both"/>
        <w:rPr>
          <w:rFonts w:ascii="Times New Roman" w:hAnsi="Times New Roman"/>
          <w:color w:val="000000"/>
          <w:sz w:val="28"/>
          <w:szCs w:val="28"/>
          <w:lang w:bidi="ru-RU"/>
        </w:rPr>
      </w:pPr>
      <w:bookmarkStart w:id="339" w:name="_Hlk494106542"/>
      <w:r w:rsidRPr="00786A04">
        <w:rPr>
          <w:rFonts w:ascii="Times New Roman" w:hAnsi="Times New Roman"/>
          <w:color w:val="000000"/>
          <w:sz w:val="28"/>
          <w:szCs w:val="28"/>
          <w:lang w:bidi="ru-RU"/>
        </w:rPr>
        <w:t>Правильный</w:t>
      </w:r>
      <w:r w:rsidR="009A5E75" w:rsidRPr="00786A0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перативный сбор опасных биологических отходов (ОБО)</w:t>
      </w:r>
      <w:r w:rsidR="009A5E75" w:rsidRPr="00786A0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пасных медицинских отходов (ОМО) является важнейшей стадией обращения</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э</w:t>
      </w:r>
      <w:r w:rsidRPr="00786A04">
        <w:rPr>
          <w:rFonts w:ascii="Times New Roman" w:hAnsi="Times New Roman"/>
          <w:color w:val="000000"/>
          <w:sz w:val="28"/>
          <w:szCs w:val="28"/>
          <w:lang w:bidi="ru-RU"/>
        </w:rPr>
        <w:t>тими отходами</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т</w:t>
      </w:r>
      <w:r w:rsidRPr="00786A04">
        <w:rPr>
          <w:rFonts w:ascii="Times New Roman" w:hAnsi="Times New Roman"/>
          <w:color w:val="000000"/>
          <w:sz w:val="28"/>
          <w:szCs w:val="28"/>
          <w:lang w:bidi="ru-RU"/>
        </w:rPr>
        <w:t>очки зрения</w:t>
      </w:r>
      <w:r w:rsidR="009A5E75" w:rsidRPr="00786A04">
        <w:rPr>
          <w:rFonts w:ascii="Times New Roman" w:hAnsi="Times New Roman"/>
          <w:color w:val="000000"/>
          <w:sz w:val="28"/>
          <w:szCs w:val="28"/>
          <w:lang w:bidi="ru-RU"/>
        </w:rPr>
        <w:t xml:space="preserve"> не</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т</w:t>
      </w:r>
      <w:r w:rsidRPr="00786A04">
        <w:rPr>
          <w:rFonts w:ascii="Times New Roman" w:hAnsi="Times New Roman"/>
          <w:color w:val="000000"/>
          <w:sz w:val="28"/>
          <w:szCs w:val="28"/>
          <w:lang w:bidi="ru-RU"/>
        </w:rPr>
        <w:t>олько дальнейшей</w:t>
      </w:r>
      <w:r w:rsidR="009A5E75" w:rsidRPr="00786A04">
        <w:rPr>
          <w:rFonts w:ascii="Times New Roman" w:hAnsi="Times New Roman"/>
          <w:color w:val="000000"/>
          <w:sz w:val="28"/>
          <w:szCs w:val="28"/>
          <w:lang w:bidi="ru-RU"/>
        </w:rPr>
        <w:t xml:space="preserve"> их</w:t>
      </w:r>
      <w:r w:rsidR="009A5E75">
        <w:rPr>
          <w:rFonts w:ascii="Times New Roman" w:hAnsi="Times New Roman"/>
          <w:color w:val="000000"/>
          <w:sz w:val="28"/>
          <w:szCs w:val="28"/>
          <w:lang w:bidi="ru-RU"/>
        </w:rPr>
        <w:t> у</w:t>
      </w:r>
      <w:r w:rsidR="00177D8A">
        <w:rPr>
          <w:rFonts w:ascii="Times New Roman" w:hAnsi="Times New Roman"/>
          <w:color w:val="000000"/>
          <w:sz w:val="28"/>
          <w:szCs w:val="28"/>
          <w:lang w:bidi="ru-RU"/>
        </w:rPr>
        <w:t>тилизации</w:t>
      </w:r>
      <w:r w:rsidRPr="00786A04">
        <w:rPr>
          <w:rFonts w:ascii="Times New Roman" w:hAnsi="Times New Roman"/>
          <w:color w:val="000000"/>
          <w:sz w:val="28"/>
          <w:szCs w:val="28"/>
          <w:lang w:bidi="ru-RU"/>
        </w:rPr>
        <w:t>,</w:t>
      </w:r>
      <w:r w:rsidR="009A5E75" w:rsidRPr="00786A04">
        <w:rPr>
          <w:rFonts w:ascii="Times New Roman" w:hAnsi="Times New Roman"/>
          <w:color w:val="000000"/>
          <w:sz w:val="28"/>
          <w:szCs w:val="28"/>
          <w:lang w:bidi="ru-RU"/>
        </w:rPr>
        <w:t xml:space="preserve"> но</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и</w:t>
      </w:r>
      <w:r w:rsidR="00BD4D4D" w:rsidRPr="00786A04">
        <w:rPr>
          <w:rFonts w:ascii="Times New Roman" w:hAnsi="Times New Roman"/>
          <w:color w:val="000000"/>
          <w:sz w:val="28"/>
          <w:szCs w:val="28"/>
          <w:lang w:bidi="ru-RU"/>
        </w:rPr>
        <w:t>збегания</w:t>
      </w:r>
      <w:r w:rsidRPr="00786A04">
        <w:rPr>
          <w:rFonts w:ascii="Times New Roman" w:hAnsi="Times New Roman"/>
          <w:color w:val="000000"/>
          <w:sz w:val="28"/>
          <w:szCs w:val="28"/>
          <w:lang w:bidi="ru-RU"/>
        </w:rPr>
        <w:t xml:space="preserve"> или минимизации эпидемиологической чрезвычайной ситуации, препятствующей нормальной жизнедеятельности населённых пунктов.</w:t>
      </w:r>
    </w:p>
    <w:p w14:paraId="3F259042" w14:textId="00991069" w:rsidR="00786A04" w:rsidRPr="00786A04" w:rsidRDefault="00786A04" w:rsidP="00786A04">
      <w:pPr>
        <w:spacing w:after="0" w:line="240" w:lineRule="auto"/>
        <w:ind w:firstLine="709"/>
        <w:jc w:val="both"/>
        <w:rPr>
          <w:rFonts w:ascii="Times New Roman" w:hAnsi="Times New Roman"/>
          <w:color w:val="000000"/>
          <w:sz w:val="28"/>
          <w:szCs w:val="28"/>
          <w:lang w:bidi="ru-RU"/>
        </w:rPr>
      </w:pPr>
      <w:r w:rsidRPr="00786A04">
        <w:rPr>
          <w:rFonts w:ascii="Times New Roman" w:hAnsi="Times New Roman"/>
          <w:color w:val="000000"/>
          <w:sz w:val="28"/>
          <w:szCs w:val="28"/>
          <w:lang w:bidi="ru-RU"/>
        </w:rPr>
        <w:lastRenderedPageBreak/>
        <w:t>Система обращения</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МО должна быть организована</w:t>
      </w:r>
      <w:r w:rsidR="009A5E75" w:rsidRPr="00786A04">
        <w:rPr>
          <w:rFonts w:ascii="Times New Roman" w:hAnsi="Times New Roman"/>
          <w:color w:val="000000"/>
          <w:sz w:val="28"/>
          <w:szCs w:val="28"/>
          <w:lang w:bidi="ru-RU"/>
        </w:rPr>
        <w:t xml:space="preserve"> в</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с</w:t>
      </w:r>
      <w:r w:rsidRPr="00786A04">
        <w:rPr>
          <w:rFonts w:ascii="Times New Roman" w:hAnsi="Times New Roman"/>
          <w:color w:val="000000"/>
          <w:sz w:val="28"/>
          <w:szCs w:val="28"/>
          <w:lang w:bidi="ru-RU"/>
        </w:rPr>
        <w:t>оответствии</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т</w:t>
      </w:r>
      <w:r w:rsidRPr="00786A04">
        <w:rPr>
          <w:rFonts w:ascii="Times New Roman" w:hAnsi="Times New Roman"/>
          <w:color w:val="000000"/>
          <w:sz w:val="28"/>
          <w:szCs w:val="28"/>
          <w:lang w:bidi="ru-RU"/>
        </w:rPr>
        <w:t>ребованиями СанПиН 2.1.7.2790-10 «Санитарно-эпидемиологические требования</w:t>
      </w:r>
      <w:r w:rsidR="009A5E75" w:rsidRPr="00786A04">
        <w:rPr>
          <w:rFonts w:ascii="Times New Roman" w:hAnsi="Times New Roman"/>
          <w:color w:val="000000"/>
          <w:sz w:val="28"/>
          <w:szCs w:val="28"/>
          <w:lang w:bidi="ru-RU"/>
        </w:rPr>
        <w:t xml:space="preserve"> к</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бращению</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м</w:t>
      </w:r>
      <w:r w:rsidRPr="00786A04">
        <w:rPr>
          <w:rFonts w:ascii="Times New Roman" w:hAnsi="Times New Roman"/>
          <w:color w:val="000000"/>
          <w:sz w:val="28"/>
          <w:szCs w:val="28"/>
          <w:lang w:bidi="ru-RU"/>
        </w:rPr>
        <w:t>едицинскими отходами» (утверждены Постановлением Главного государственного санитарного врача Российской Федерации от 09.12.2010 № 163).</w:t>
      </w:r>
    </w:p>
    <w:p w14:paraId="1F1C18E8" w14:textId="6630471A" w:rsidR="00786A04" w:rsidRPr="007013F4" w:rsidRDefault="00786A04" w:rsidP="00786A04">
      <w:pPr>
        <w:spacing w:after="0" w:line="240" w:lineRule="auto"/>
        <w:ind w:firstLine="709"/>
        <w:jc w:val="both"/>
        <w:rPr>
          <w:rFonts w:ascii="Times New Roman" w:hAnsi="Times New Roman"/>
          <w:color w:val="000000"/>
          <w:sz w:val="28"/>
          <w:szCs w:val="28"/>
          <w:lang w:bidi="ru-RU"/>
        </w:rPr>
      </w:pPr>
      <w:r w:rsidRPr="00786A04">
        <w:rPr>
          <w:rFonts w:ascii="Times New Roman" w:hAnsi="Times New Roman"/>
          <w:color w:val="000000"/>
          <w:sz w:val="28"/>
          <w:szCs w:val="28"/>
          <w:lang w:bidi="ru-RU"/>
        </w:rPr>
        <w:t>Рекомендации</w:t>
      </w:r>
      <w:r w:rsidR="009A5E75" w:rsidRPr="00786A0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бращению</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БО должны быть учтены при организации схемы обращения</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н</w:t>
      </w:r>
      <w:r w:rsidRPr="00786A04">
        <w:rPr>
          <w:rFonts w:ascii="Times New Roman" w:hAnsi="Times New Roman"/>
          <w:color w:val="000000"/>
          <w:sz w:val="28"/>
          <w:szCs w:val="28"/>
          <w:lang w:bidi="ru-RU"/>
        </w:rPr>
        <w:t>ими</w:t>
      </w:r>
      <w:r w:rsidR="009A5E75" w:rsidRPr="00786A04">
        <w:rPr>
          <w:rFonts w:ascii="Times New Roman" w:hAnsi="Times New Roman"/>
          <w:color w:val="000000"/>
          <w:sz w:val="28"/>
          <w:szCs w:val="28"/>
          <w:lang w:bidi="ru-RU"/>
        </w:rPr>
        <w:t xml:space="preserve"> на</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т</w:t>
      </w:r>
      <w:r w:rsidRPr="00786A04">
        <w:rPr>
          <w:rFonts w:ascii="Times New Roman" w:hAnsi="Times New Roman"/>
          <w:color w:val="000000"/>
          <w:sz w:val="28"/>
          <w:szCs w:val="28"/>
          <w:lang w:bidi="ru-RU"/>
        </w:rPr>
        <w:t>ерритории сельского поселения (утверждены Главным государственным ветеринарным инспектором Российской Федерации 04.12.1995 № 13-7-2/469).</w:t>
      </w:r>
      <w:r w:rsidRPr="007013F4">
        <w:rPr>
          <w:rFonts w:ascii="Times New Roman" w:hAnsi="Times New Roman"/>
          <w:color w:val="000000"/>
          <w:sz w:val="28"/>
          <w:szCs w:val="28"/>
          <w:lang w:bidi="ru-RU"/>
        </w:rPr>
        <w:t>Ветеринарно-санитарные правила сбора, утилизации</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у</w:t>
      </w:r>
      <w:r w:rsidRPr="007013F4">
        <w:rPr>
          <w:rFonts w:ascii="Times New Roman" w:hAnsi="Times New Roman"/>
          <w:color w:val="000000"/>
          <w:sz w:val="28"/>
          <w:szCs w:val="28"/>
          <w:lang w:bidi="ru-RU"/>
        </w:rPr>
        <w:t>ничтожения биологических отходов являются обязательными для исполнения владельцами животных, независимо</w:t>
      </w:r>
      <w:r w:rsidR="009A5E75" w:rsidRPr="007013F4">
        <w:rPr>
          <w:rFonts w:ascii="Times New Roman" w:hAnsi="Times New Roman"/>
          <w:color w:val="000000"/>
          <w:sz w:val="28"/>
          <w:szCs w:val="28"/>
          <w:lang w:bidi="ru-RU"/>
        </w:rPr>
        <w:t xml:space="preserve"> от</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пособа ведения хозяйства,</w:t>
      </w:r>
      <w:r w:rsidR="009A5E75" w:rsidRPr="007013F4">
        <w:rPr>
          <w:rFonts w:ascii="Times New Roman" w:hAnsi="Times New Roman"/>
          <w:color w:val="000000"/>
          <w:sz w:val="28"/>
          <w:szCs w:val="28"/>
          <w:lang w:bidi="ru-RU"/>
        </w:rPr>
        <w:t xml:space="preserve"> а</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т</w:t>
      </w:r>
      <w:r w:rsidRPr="007013F4">
        <w:rPr>
          <w:rFonts w:ascii="Times New Roman" w:hAnsi="Times New Roman"/>
          <w:color w:val="000000"/>
          <w:sz w:val="28"/>
          <w:szCs w:val="28"/>
          <w:lang w:bidi="ru-RU"/>
        </w:rPr>
        <w:t>акже организациями, предприятиями всех форм собственности, занимающимися производством, транспортировкой, заготовкой</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п</w:t>
      </w:r>
      <w:r w:rsidRPr="007013F4">
        <w:rPr>
          <w:rFonts w:ascii="Times New Roman" w:hAnsi="Times New Roman"/>
          <w:color w:val="000000"/>
          <w:sz w:val="28"/>
          <w:szCs w:val="28"/>
          <w:lang w:bidi="ru-RU"/>
        </w:rPr>
        <w:t>ереработкой продуктов</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Pr="007013F4">
        <w:rPr>
          <w:rFonts w:ascii="Times New Roman" w:hAnsi="Times New Roman"/>
          <w:color w:val="000000"/>
          <w:sz w:val="28"/>
          <w:szCs w:val="28"/>
          <w:lang w:bidi="ru-RU"/>
        </w:rPr>
        <w:t>ырья животного происхождения.</w:t>
      </w:r>
    </w:p>
    <w:p w14:paraId="13F44976" w14:textId="57C1F9EF" w:rsidR="00786A04" w:rsidRPr="00786A04" w:rsidRDefault="00786A04" w:rsidP="00786A04">
      <w:pPr>
        <w:spacing w:after="0" w:line="240" w:lineRule="auto"/>
        <w:ind w:firstLine="709"/>
        <w:jc w:val="both"/>
        <w:rPr>
          <w:rFonts w:ascii="Times New Roman" w:hAnsi="Times New Roman"/>
          <w:color w:val="000000"/>
          <w:sz w:val="28"/>
          <w:szCs w:val="28"/>
          <w:lang w:bidi="ru-RU"/>
        </w:rPr>
      </w:pPr>
      <w:r w:rsidRPr="00786A04">
        <w:rPr>
          <w:rFonts w:ascii="Times New Roman" w:hAnsi="Times New Roman"/>
          <w:color w:val="000000"/>
          <w:sz w:val="28"/>
          <w:szCs w:val="28"/>
          <w:lang w:bidi="ru-RU"/>
        </w:rPr>
        <w:t>Общие рекомендации</w:t>
      </w:r>
      <w:r w:rsidR="009A5E75" w:rsidRPr="00786A04">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бращению</w:t>
      </w:r>
      <w:r w:rsidR="009A5E75" w:rsidRPr="00786A0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тходами производства</w:t>
      </w:r>
      <w:r w:rsidR="009A5E75" w:rsidRPr="00786A0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п</w:t>
      </w:r>
      <w:r w:rsidRPr="00786A04">
        <w:rPr>
          <w:rFonts w:ascii="Times New Roman" w:hAnsi="Times New Roman"/>
          <w:color w:val="000000"/>
          <w:sz w:val="28"/>
          <w:szCs w:val="28"/>
          <w:lang w:bidi="ru-RU"/>
        </w:rPr>
        <w:t>отребления представлены</w:t>
      </w:r>
      <w:r w:rsidR="009A5E75" w:rsidRPr="00786A04">
        <w:rPr>
          <w:rFonts w:ascii="Times New Roman" w:hAnsi="Times New Roman"/>
          <w:color w:val="000000"/>
          <w:sz w:val="28"/>
          <w:szCs w:val="28"/>
          <w:lang w:bidi="ru-RU"/>
        </w:rPr>
        <w:t xml:space="preserve"> в</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С</w:t>
      </w:r>
      <w:r w:rsidRPr="00786A04">
        <w:rPr>
          <w:rFonts w:ascii="Times New Roman" w:hAnsi="Times New Roman"/>
          <w:color w:val="000000"/>
          <w:sz w:val="28"/>
          <w:szCs w:val="28"/>
          <w:lang w:bidi="ru-RU"/>
        </w:rPr>
        <w:t>анПиН 2.1.7.1322-03 «Гигиенические требования</w:t>
      </w:r>
      <w:r w:rsidR="009A5E75" w:rsidRPr="00786A04">
        <w:rPr>
          <w:rFonts w:ascii="Times New Roman" w:hAnsi="Times New Roman"/>
          <w:color w:val="000000"/>
          <w:sz w:val="28"/>
          <w:szCs w:val="28"/>
          <w:lang w:bidi="ru-RU"/>
        </w:rPr>
        <w:t xml:space="preserve"> к</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р</w:t>
      </w:r>
      <w:r w:rsidRPr="00786A04">
        <w:rPr>
          <w:rFonts w:ascii="Times New Roman" w:hAnsi="Times New Roman"/>
          <w:color w:val="000000"/>
          <w:sz w:val="28"/>
          <w:szCs w:val="28"/>
          <w:lang w:bidi="ru-RU"/>
        </w:rPr>
        <w:t>азмещению</w:t>
      </w:r>
      <w:r w:rsidR="009A5E75" w:rsidRPr="00786A0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о</w:t>
      </w:r>
      <w:r w:rsidRPr="00786A04">
        <w:rPr>
          <w:rFonts w:ascii="Times New Roman" w:hAnsi="Times New Roman"/>
          <w:color w:val="000000"/>
          <w:sz w:val="28"/>
          <w:szCs w:val="28"/>
          <w:lang w:bidi="ru-RU"/>
        </w:rPr>
        <w:t>безвреживанию отходов производства</w:t>
      </w:r>
      <w:r w:rsidR="009A5E75" w:rsidRPr="00786A0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86A04">
        <w:rPr>
          <w:rFonts w:ascii="Times New Roman" w:hAnsi="Times New Roman"/>
          <w:color w:val="000000"/>
          <w:sz w:val="28"/>
          <w:szCs w:val="28"/>
          <w:lang w:bidi="ru-RU"/>
        </w:rPr>
        <w:t>п</w:t>
      </w:r>
      <w:r w:rsidRPr="00786A04">
        <w:rPr>
          <w:rFonts w:ascii="Times New Roman" w:hAnsi="Times New Roman"/>
          <w:color w:val="000000"/>
          <w:sz w:val="28"/>
          <w:szCs w:val="28"/>
          <w:lang w:bidi="ru-RU"/>
        </w:rPr>
        <w:t>отребления» (утверждены Постановлением Главного государственного санитарного врача Российской Федерации от 30.04.2003 № 80)</w:t>
      </w:r>
    </w:p>
    <w:p w14:paraId="1DB2EACB" w14:textId="3ABC4DC9" w:rsidR="007013F4" w:rsidRPr="007013F4" w:rsidRDefault="007013F4" w:rsidP="007013F4">
      <w:pPr>
        <w:spacing w:after="0" w:line="240" w:lineRule="auto"/>
        <w:ind w:firstLine="709"/>
        <w:jc w:val="both"/>
        <w:rPr>
          <w:rFonts w:ascii="Times New Roman" w:hAnsi="Times New Roman"/>
          <w:color w:val="000000"/>
          <w:sz w:val="28"/>
          <w:szCs w:val="28"/>
          <w:lang w:bidi="ru-RU"/>
        </w:rPr>
      </w:pPr>
      <w:bookmarkStart w:id="340" w:name="PO0000074"/>
      <w:bookmarkEnd w:id="339"/>
      <w:r w:rsidRPr="007013F4">
        <w:rPr>
          <w:rFonts w:ascii="Times New Roman" w:hAnsi="Times New Roman"/>
          <w:color w:val="000000"/>
          <w:sz w:val="28"/>
          <w:szCs w:val="28"/>
          <w:lang w:bidi="ru-RU"/>
        </w:rPr>
        <w:t>Санитарную очистку</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б</w:t>
      </w:r>
      <w:r w:rsidRPr="007013F4">
        <w:rPr>
          <w:rFonts w:ascii="Times New Roman" w:hAnsi="Times New Roman"/>
          <w:color w:val="000000"/>
          <w:sz w:val="28"/>
          <w:szCs w:val="28"/>
          <w:lang w:bidi="ru-RU"/>
        </w:rPr>
        <w:t xml:space="preserve">лагоустройство </w:t>
      </w:r>
      <w:bookmarkEnd w:id="340"/>
      <w:r w:rsidRPr="007013F4">
        <w:rPr>
          <w:rFonts w:ascii="Times New Roman" w:hAnsi="Times New Roman"/>
          <w:color w:val="000000"/>
          <w:sz w:val="28"/>
          <w:szCs w:val="28"/>
          <w:lang w:bidi="ru-RU"/>
        </w:rPr>
        <w:t>территорий улиц, парков, лечебно</w:t>
      </w:r>
      <w:r w:rsidR="005E2A00">
        <w:rPr>
          <w:rFonts w:ascii="Times New Roman" w:hAnsi="Times New Roman"/>
          <w:color w:val="000000"/>
          <w:sz w:val="28"/>
          <w:szCs w:val="28"/>
          <w:lang w:bidi="ru-RU"/>
        </w:rPr>
        <w:t>-</w:t>
      </w:r>
      <w:r w:rsidRPr="007013F4">
        <w:rPr>
          <w:rFonts w:ascii="Times New Roman" w:hAnsi="Times New Roman"/>
          <w:color w:val="000000"/>
          <w:sz w:val="28"/>
          <w:szCs w:val="28"/>
          <w:lang w:bidi="ru-RU"/>
        </w:rPr>
        <w:t>профилактических учреждений, проездов внутри микрорайонов</w:t>
      </w:r>
      <w:r w:rsidR="009A5E75" w:rsidRPr="007013F4">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к</w:t>
      </w:r>
      <w:r w:rsidRPr="007013F4">
        <w:rPr>
          <w:rFonts w:ascii="Times New Roman" w:hAnsi="Times New Roman"/>
          <w:color w:val="000000"/>
          <w:sz w:val="28"/>
          <w:szCs w:val="28"/>
          <w:lang w:bidi="ru-RU"/>
        </w:rPr>
        <w:t>варталов</w:t>
      </w:r>
      <w:r w:rsidR="005E2A00">
        <w:rPr>
          <w:rFonts w:ascii="Times New Roman" w:hAnsi="Times New Roman"/>
          <w:color w:val="000000"/>
          <w:sz w:val="28"/>
          <w:szCs w:val="28"/>
          <w:lang w:bidi="ru-RU"/>
        </w:rPr>
        <w:t xml:space="preserve"> р</w:t>
      </w:r>
      <w:r w:rsidRPr="007013F4">
        <w:rPr>
          <w:rFonts w:ascii="Times New Roman" w:hAnsi="Times New Roman"/>
          <w:color w:val="000000"/>
          <w:sz w:val="28"/>
          <w:szCs w:val="28"/>
          <w:lang w:bidi="ru-RU"/>
        </w:rPr>
        <w:t>екомендуется организовать</w:t>
      </w:r>
      <w:r w:rsidR="009A5E75" w:rsidRPr="007013F4">
        <w:rPr>
          <w:rFonts w:ascii="Times New Roman" w:hAnsi="Times New Roman"/>
          <w:color w:val="000000"/>
          <w:sz w:val="28"/>
          <w:szCs w:val="28"/>
          <w:lang w:bidi="ru-RU"/>
        </w:rPr>
        <w:t xml:space="preserve"> в</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005E2A00" w:rsidRPr="007013F4">
        <w:rPr>
          <w:rFonts w:ascii="Times New Roman" w:hAnsi="Times New Roman"/>
          <w:color w:val="000000"/>
          <w:sz w:val="28"/>
          <w:szCs w:val="28"/>
          <w:lang w:bidi="ru-RU"/>
        </w:rPr>
        <w:t>оответствии</w:t>
      </w:r>
      <w:r w:rsidR="009A5E75" w:rsidRPr="007013F4">
        <w:rPr>
          <w:rFonts w:ascii="Times New Roman" w:hAnsi="Times New Roman"/>
          <w:color w:val="000000"/>
          <w:sz w:val="28"/>
          <w:szCs w:val="28"/>
          <w:lang w:bidi="ru-RU"/>
        </w:rPr>
        <w:t xml:space="preserve"> с</w:t>
      </w:r>
      <w:r w:rsidR="009A5E75">
        <w:rPr>
          <w:rFonts w:ascii="Times New Roman" w:hAnsi="Times New Roman"/>
          <w:color w:val="000000"/>
          <w:sz w:val="28"/>
          <w:szCs w:val="28"/>
          <w:lang w:bidi="ru-RU"/>
        </w:rPr>
        <w:t> </w:t>
      </w:r>
      <w:r w:rsidR="009A5E75" w:rsidRPr="007013F4">
        <w:rPr>
          <w:rFonts w:ascii="Times New Roman" w:hAnsi="Times New Roman"/>
          <w:color w:val="000000"/>
          <w:sz w:val="28"/>
          <w:szCs w:val="28"/>
          <w:lang w:bidi="ru-RU"/>
        </w:rPr>
        <w:t>С</w:t>
      </w:r>
      <w:r w:rsidR="005E2A00" w:rsidRPr="007013F4">
        <w:rPr>
          <w:rFonts w:ascii="Times New Roman" w:hAnsi="Times New Roman"/>
          <w:color w:val="000000"/>
          <w:sz w:val="28"/>
          <w:szCs w:val="28"/>
          <w:lang w:bidi="ru-RU"/>
        </w:rPr>
        <w:t>анПиНом</w:t>
      </w:r>
      <w:r w:rsidRPr="007013F4">
        <w:rPr>
          <w:rFonts w:ascii="Times New Roman" w:hAnsi="Times New Roman"/>
          <w:color w:val="000000"/>
          <w:sz w:val="28"/>
          <w:szCs w:val="28"/>
          <w:lang w:bidi="ru-RU"/>
        </w:rPr>
        <w:t xml:space="preserve"> 42-128-4690-88. </w:t>
      </w:r>
    </w:p>
    <w:p w14:paraId="73E626B0" w14:textId="0D12E66A" w:rsidR="00F46947" w:rsidRPr="003A7901" w:rsidRDefault="00F46947" w:rsidP="00F46947">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color w:val="000000"/>
          <w:sz w:val="28"/>
          <w:szCs w:val="28"/>
          <w:lang w:bidi="ru-RU"/>
        </w:rPr>
        <w:t>Санитарной очисткой должны заниматься коммунальные хозяйства</w:t>
      </w:r>
      <w:r w:rsidR="009A5E75" w:rsidRPr="003A7901">
        <w:rPr>
          <w:rFonts w:ascii="Times New Roman" w:hAnsi="Times New Roman"/>
          <w:color w:val="000000"/>
          <w:sz w:val="28"/>
          <w:szCs w:val="28"/>
          <w:lang w:bidi="ru-RU"/>
        </w:rPr>
        <w:t xml:space="preserve"> по</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д</w:t>
      </w:r>
      <w:r w:rsidRPr="003A7901">
        <w:rPr>
          <w:rFonts w:ascii="Times New Roman" w:hAnsi="Times New Roman"/>
          <w:color w:val="000000"/>
          <w:sz w:val="28"/>
          <w:szCs w:val="28"/>
          <w:lang w:bidi="ru-RU"/>
        </w:rPr>
        <w:t>оговорам подряда</w:t>
      </w:r>
      <w:r w:rsidR="009A5E75" w:rsidRPr="003A7901">
        <w:rPr>
          <w:rFonts w:ascii="Times New Roman" w:hAnsi="Times New Roman"/>
          <w:color w:val="000000"/>
          <w:sz w:val="28"/>
          <w:szCs w:val="28"/>
          <w:lang w:bidi="ru-RU"/>
        </w:rPr>
        <w:t xml:space="preserve"> со</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с</w:t>
      </w:r>
      <w:r w:rsidRPr="003A7901">
        <w:rPr>
          <w:rFonts w:ascii="Times New Roman" w:hAnsi="Times New Roman"/>
          <w:color w:val="000000"/>
          <w:sz w:val="28"/>
          <w:szCs w:val="28"/>
          <w:lang w:bidi="ru-RU"/>
        </w:rPr>
        <w:t>пециализированными транспортными коммунальными предприятиями.</w:t>
      </w:r>
    </w:p>
    <w:p w14:paraId="5F672FF0" w14:textId="07F28A6F" w:rsidR="00F46947" w:rsidRPr="003A7901" w:rsidRDefault="00F46947" w:rsidP="00F46947">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color w:val="000000"/>
          <w:sz w:val="28"/>
          <w:szCs w:val="28"/>
          <w:lang w:bidi="ru-RU"/>
        </w:rPr>
        <w:t xml:space="preserve">Очистка </w:t>
      </w:r>
      <w:r>
        <w:rPr>
          <w:rFonts w:ascii="Times New Roman" w:eastAsia="Times New Roman" w:hAnsi="Times New Roman"/>
          <w:sz w:val="28"/>
          <w:szCs w:val="28"/>
          <w:lang w:eastAsia="ru-RU"/>
        </w:rPr>
        <w:t>населённого пункта</w:t>
      </w:r>
      <w:r w:rsidR="009A5E75">
        <w:rPr>
          <w:rFonts w:ascii="Times New Roman" w:hAnsi="Times New Roman"/>
          <w:sz w:val="28"/>
          <w:szCs w:val="28"/>
        </w:rPr>
        <w:t xml:space="preserve"> </w:t>
      </w:r>
      <w:r w:rsidR="009A5E75" w:rsidRPr="003A7901">
        <w:rPr>
          <w:rFonts w:ascii="Times New Roman" w:hAnsi="Times New Roman"/>
          <w:color w:val="000000"/>
          <w:sz w:val="28"/>
          <w:szCs w:val="28"/>
          <w:lang w:bidi="ru-RU"/>
        </w:rPr>
        <w:t>от</w:t>
      </w:r>
      <w:r w:rsidR="009A5E75">
        <w:rPr>
          <w:rFonts w:ascii="Times New Roman" w:hAnsi="Times New Roman"/>
          <w:sz w:val="28"/>
          <w:szCs w:val="28"/>
        </w:rPr>
        <w:t> </w:t>
      </w:r>
      <w:r w:rsidR="009A5E75">
        <w:rPr>
          <w:rFonts w:ascii="Times New Roman" w:hAnsi="Times New Roman"/>
          <w:color w:val="000000"/>
          <w:sz w:val="28"/>
          <w:szCs w:val="28"/>
          <w:lang w:bidi="ru-RU"/>
        </w:rPr>
        <w:t>к</w:t>
      </w:r>
      <w:r w:rsidR="00177D8A">
        <w:rPr>
          <w:rFonts w:ascii="Times New Roman" w:hAnsi="Times New Roman"/>
          <w:color w:val="000000"/>
          <w:sz w:val="28"/>
          <w:szCs w:val="28"/>
          <w:lang w:bidi="ru-RU"/>
        </w:rPr>
        <w:t>оммунальных</w:t>
      </w:r>
      <w:r w:rsidR="009A5E75" w:rsidRPr="003A7901">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не</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у</w:t>
      </w:r>
      <w:r w:rsidRPr="003A7901">
        <w:rPr>
          <w:rFonts w:ascii="Times New Roman" w:hAnsi="Times New Roman"/>
          <w:color w:val="000000"/>
          <w:sz w:val="28"/>
          <w:szCs w:val="28"/>
          <w:lang w:bidi="ru-RU"/>
        </w:rPr>
        <w:t>тилизированных отходов осуществляется планово</w:t>
      </w:r>
      <w:r w:rsidRPr="003A7901">
        <w:rPr>
          <w:rFonts w:ascii="Times New Roman" w:hAnsi="Times New Roman"/>
          <w:color w:val="000000"/>
          <w:sz w:val="28"/>
          <w:szCs w:val="28"/>
          <w:lang w:bidi="ru-RU"/>
        </w:rPr>
        <w:noBreakHyphen/>
        <w:t>регулярным методом. Сбор хозяйственно-бытового мусора осуществляется централизованным контейнерным способом</w:t>
      </w:r>
      <w:r w:rsidR="009A5E75" w:rsidRPr="003A7901">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в</w:t>
      </w:r>
      <w:r w:rsidRPr="003A7901">
        <w:rPr>
          <w:rFonts w:ascii="Times New Roman" w:hAnsi="Times New Roman"/>
          <w:color w:val="000000"/>
          <w:sz w:val="28"/>
          <w:szCs w:val="28"/>
          <w:lang w:bidi="ru-RU"/>
        </w:rPr>
        <w:t>ывозится специальным транспортом</w:t>
      </w:r>
      <w:r w:rsidR="009A5E75" w:rsidRPr="003A7901">
        <w:rPr>
          <w:rFonts w:ascii="Times New Roman" w:hAnsi="Times New Roman"/>
          <w:color w:val="000000"/>
          <w:sz w:val="28"/>
          <w:szCs w:val="28"/>
          <w:lang w:bidi="ru-RU"/>
        </w:rPr>
        <w:t xml:space="preserve"> на</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п</w:t>
      </w:r>
      <w:r w:rsidRPr="003A7901">
        <w:rPr>
          <w:rFonts w:ascii="Times New Roman" w:hAnsi="Times New Roman"/>
          <w:color w:val="000000"/>
          <w:sz w:val="28"/>
          <w:szCs w:val="28"/>
          <w:lang w:bidi="ru-RU"/>
        </w:rPr>
        <w:t xml:space="preserve">олигон твёрдых коммунальных отходов. </w:t>
      </w:r>
    </w:p>
    <w:p w14:paraId="14A6E9B9" w14:textId="48298DD0" w:rsidR="00F46947" w:rsidRPr="003A7901" w:rsidRDefault="00F46947" w:rsidP="00F46947">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color w:val="000000"/>
          <w:sz w:val="28"/>
          <w:szCs w:val="28"/>
          <w:lang w:bidi="ru-RU"/>
        </w:rPr>
        <w:t>Необходимо учитывать, что причиной возникновения несанкционированных свалок является неполный охват организованной системой сбора</w:t>
      </w:r>
      <w:r w:rsidR="009A5E75" w:rsidRPr="003A7901">
        <w:rPr>
          <w:rFonts w:ascii="Times New Roman" w:hAnsi="Times New Roman"/>
          <w:color w:val="000000"/>
          <w:sz w:val="28"/>
          <w:szCs w:val="28"/>
          <w:lang w:bidi="ru-RU"/>
        </w:rPr>
        <w:t xml:space="preserve"> и</w:t>
      </w:r>
      <w:r w:rsidR="009A5E75">
        <w:rPr>
          <w:rFonts w:ascii="Times New Roman" w:hAnsi="Times New Roman"/>
          <w:color w:val="000000"/>
          <w:sz w:val="28"/>
          <w:szCs w:val="28"/>
          <w:lang w:bidi="ru-RU"/>
        </w:rPr>
        <w:t> т</w:t>
      </w:r>
      <w:r w:rsidR="00177D8A">
        <w:rPr>
          <w:rFonts w:ascii="Times New Roman" w:hAnsi="Times New Roman"/>
          <w:color w:val="000000"/>
          <w:sz w:val="28"/>
          <w:szCs w:val="28"/>
          <w:lang w:bidi="ru-RU"/>
        </w:rPr>
        <w:t>ранспортирования</w:t>
      </w:r>
      <w:r w:rsidRPr="003A7901">
        <w:rPr>
          <w:rFonts w:ascii="Times New Roman" w:hAnsi="Times New Roman"/>
          <w:color w:val="000000"/>
          <w:sz w:val="28"/>
          <w:szCs w:val="28"/>
          <w:lang w:bidi="ru-RU"/>
        </w:rPr>
        <w:t xml:space="preserve"> всех образующихся отходов. При устойчивой системе управления отходами число стихийно возникающих свалок сокращается</w:t>
      </w:r>
      <w:r w:rsidR="009A5E75" w:rsidRPr="003A7901">
        <w:rPr>
          <w:rFonts w:ascii="Times New Roman" w:hAnsi="Times New Roman"/>
          <w:color w:val="000000"/>
          <w:sz w:val="28"/>
          <w:szCs w:val="28"/>
          <w:lang w:bidi="ru-RU"/>
        </w:rPr>
        <w:t xml:space="preserve"> до</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п</w:t>
      </w:r>
      <w:r w:rsidRPr="003A7901">
        <w:rPr>
          <w:rFonts w:ascii="Times New Roman" w:hAnsi="Times New Roman"/>
          <w:color w:val="000000"/>
          <w:sz w:val="28"/>
          <w:szCs w:val="28"/>
          <w:lang w:bidi="ru-RU"/>
        </w:rPr>
        <w:t>олного</w:t>
      </w:r>
      <w:r w:rsidR="009A5E75" w:rsidRPr="003A7901">
        <w:rPr>
          <w:rFonts w:ascii="Times New Roman" w:hAnsi="Times New Roman"/>
          <w:color w:val="000000"/>
          <w:sz w:val="28"/>
          <w:szCs w:val="28"/>
          <w:lang w:bidi="ru-RU"/>
        </w:rPr>
        <w:t xml:space="preserve"> их</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и</w:t>
      </w:r>
      <w:r w:rsidRPr="003A7901">
        <w:rPr>
          <w:rFonts w:ascii="Times New Roman" w:hAnsi="Times New Roman"/>
          <w:color w:val="000000"/>
          <w:sz w:val="28"/>
          <w:szCs w:val="28"/>
          <w:lang w:bidi="ru-RU"/>
        </w:rPr>
        <w:t>счезновения.</w:t>
      </w:r>
    </w:p>
    <w:p w14:paraId="62612862" w14:textId="440A5B8B" w:rsidR="00F46947" w:rsidRPr="003A7901" w:rsidRDefault="00F46947" w:rsidP="00F46947">
      <w:pPr>
        <w:spacing w:after="0" w:line="240" w:lineRule="auto"/>
        <w:ind w:firstLine="709"/>
        <w:jc w:val="both"/>
        <w:rPr>
          <w:rFonts w:ascii="Times New Roman" w:hAnsi="Times New Roman"/>
          <w:color w:val="000000"/>
          <w:sz w:val="28"/>
          <w:szCs w:val="28"/>
          <w:lang w:bidi="ru-RU"/>
        </w:rPr>
      </w:pPr>
      <w:r w:rsidRPr="003A7901">
        <w:rPr>
          <w:rFonts w:ascii="Times New Roman" w:hAnsi="Times New Roman"/>
          <w:color w:val="000000"/>
          <w:sz w:val="28"/>
          <w:szCs w:val="28"/>
          <w:lang w:bidi="ru-RU"/>
        </w:rPr>
        <w:t>Наличие возобновляемой несанкционированной свалки отходов является сигналом</w:t>
      </w:r>
      <w:r w:rsidR="009A5E75" w:rsidRPr="003A7901">
        <w:rPr>
          <w:rFonts w:ascii="Times New Roman" w:hAnsi="Times New Roman"/>
          <w:color w:val="000000"/>
          <w:sz w:val="28"/>
          <w:szCs w:val="28"/>
          <w:lang w:bidi="ru-RU"/>
        </w:rPr>
        <w:t xml:space="preserve"> о</w:t>
      </w:r>
      <w:r w:rsidR="009A5E75">
        <w:rPr>
          <w:rFonts w:ascii="Times New Roman" w:hAnsi="Times New Roman"/>
          <w:color w:val="000000"/>
          <w:sz w:val="28"/>
          <w:szCs w:val="28"/>
          <w:lang w:bidi="ru-RU"/>
        </w:rPr>
        <w:t> </w:t>
      </w:r>
      <w:r w:rsidR="009A5E75" w:rsidRPr="003A7901">
        <w:rPr>
          <w:rFonts w:ascii="Times New Roman" w:hAnsi="Times New Roman"/>
          <w:color w:val="000000"/>
          <w:sz w:val="28"/>
          <w:szCs w:val="28"/>
          <w:lang w:bidi="ru-RU"/>
        </w:rPr>
        <w:t>н</w:t>
      </w:r>
      <w:r w:rsidRPr="003A7901">
        <w:rPr>
          <w:rFonts w:ascii="Times New Roman" w:hAnsi="Times New Roman"/>
          <w:color w:val="000000"/>
          <w:sz w:val="28"/>
          <w:szCs w:val="28"/>
          <w:lang w:bidi="ru-RU"/>
        </w:rPr>
        <w:t>еобходимости создания площадки</w:t>
      </w:r>
      <w:r w:rsidR="00FE7AE3">
        <w:rPr>
          <w:rFonts w:ascii="Times New Roman" w:hAnsi="Times New Roman"/>
          <w:color w:val="000000"/>
          <w:sz w:val="28"/>
          <w:szCs w:val="28"/>
          <w:lang w:bidi="ru-RU"/>
        </w:rPr>
        <w:t xml:space="preserve"> временного накопления ТКО</w:t>
      </w:r>
      <w:r w:rsidRPr="003A7901">
        <w:rPr>
          <w:rFonts w:ascii="Times New Roman" w:hAnsi="Times New Roman"/>
          <w:color w:val="000000"/>
          <w:sz w:val="28"/>
          <w:szCs w:val="28"/>
          <w:lang w:bidi="ru-RU"/>
        </w:rPr>
        <w:t>.</w:t>
      </w:r>
    </w:p>
    <w:p w14:paraId="4457310F" w14:textId="1B8B24DE" w:rsidR="00F46947" w:rsidRPr="003A7901" w:rsidRDefault="00F46947" w:rsidP="00F46947">
      <w:pPr>
        <w:spacing w:after="0" w:line="240" w:lineRule="auto"/>
        <w:ind w:firstLine="709"/>
        <w:jc w:val="both"/>
        <w:rPr>
          <w:rFonts w:ascii="Times New Roman" w:hAnsi="Times New Roman"/>
          <w:sz w:val="28"/>
          <w:szCs w:val="28"/>
        </w:rPr>
      </w:pPr>
      <w:r w:rsidRPr="003A7901">
        <w:rPr>
          <w:rFonts w:ascii="Times New Roman" w:hAnsi="Times New Roman"/>
          <w:sz w:val="28"/>
          <w:szCs w:val="28"/>
        </w:rPr>
        <w:t>Одноэтажная застройка пользуется выгребами, как правило,</w:t>
      </w:r>
      <w:r w:rsidR="009A5E75" w:rsidRPr="003A7901">
        <w:rPr>
          <w:rFonts w:ascii="Times New Roman" w:hAnsi="Times New Roman"/>
          <w:sz w:val="28"/>
          <w:szCs w:val="28"/>
        </w:rPr>
        <w:t xml:space="preserve"> не</w:t>
      </w:r>
      <w:r w:rsidR="009A5E75">
        <w:rPr>
          <w:rFonts w:ascii="Times New Roman" w:hAnsi="Times New Roman"/>
          <w:sz w:val="28"/>
          <w:szCs w:val="28"/>
        </w:rPr>
        <w:t> </w:t>
      </w:r>
      <w:r w:rsidR="009A5E75" w:rsidRPr="003A7901">
        <w:rPr>
          <w:rFonts w:ascii="Times New Roman" w:hAnsi="Times New Roman"/>
          <w:sz w:val="28"/>
          <w:szCs w:val="28"/>
        </w:rPr>
        <w:t>б</w:t>
      </w:r>
      <w:r w:rsidRPr="003A7901">
        <w:rPr>
          <w:rFonts w:ascii="Times New Roman" w:hAnsi="Times New Roman"/>
          <w:sz w:val="28"/>
          <w:szCs w:val="28"/>
        </w:rPr>
        <w:t>етонированными, поэтому</w:t>
      </w:r>
      <w:r w:rsidR="009A5E75" w:rsidRPr="003A7901">
        <w:rPr>
          <w:rFonts w:ascii="Times New Roman" w:hAnsi="Times New Roman"/>
          <w:sz w:val="28"/>
          <w:szCs w:val="28"/>
        </w:rPr>
        <w:t xml:space="preserve"> их</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одержимое частично просачивается</w:t>
      </w:r>
      <w:r w:rsidR="009A5E75" w:rsidRPr="003A7901">
        <w:rPr>
          <w:rFonts w:ascii="Times New Roman" w:hAnsi="Times New Roman"/>
          <w:sz w:val="28"/>
          <w:szCs w:val="28"/>
        </w:rPr>
        <w:t xml:space="preserve"> в</w:t>
      </w:r>
      <w:r w:rsidR="009A5E75">
        <w:rPr>
          <w:rFonts w:ascii="Times New Roman" w:hAnsi="Times New Roman"/>
          <w:sz w:val="28"/>
          <w:szCs w:val="28"/>
        </w:rPr>
        <w:t> </w:t>
      </w:r>
      <w:r w:rsidR="009A5E75" w:rsidRPr="003A7901">
        <w:rPr>
          <w:rFonts w:ascii="Times New Roman" w:hAnsi="Times New Roman"/>
          <w:sz w:val="28"/>
          <w:szCs w:val="28"/>
        </w:rPr>
        <w:t>п</w:t>
      </w:r>
      <w:r w:rsidRPr="003A7901">
        <w:rPr>
          <w:rFonts w:ascii="Times New Roman" w:hAnsi="Times New Roman"/>
          <w:sz w:val="28"/>
          <w:szCs w:val="28"/>
        </w:rPr>
        <w:t>очву</w:t>
      </w:r>
      <w:r w:rsidR="009A5E75" w:rsidRPr="003A7901">
        <w:rPr>
          <w:rFonts w:ascii="Times New Roman" w:hAnsi="Times New Roman"/>
          <w:sz w:val="28"/>
          <w:szCs w:val="28"/>
        </w:rPr>
        <w:t xml:space="preserve"> и</w:t>
      </w:r>
      <w:r w:rsidR="009A5E75">
        <w:rPr>
          <w:rFonts w:ascii="Times New Roman" w:hAnsi="Times New Roman"/>
          <w:sz w:val="28"/>
          <w:szCs w:val="28"/>
        </w:rPr>
        <w:t> </w:t>
      </w:r>
      <w:r w:rsidR="009A5E75" w:rsidRPr="003A7901">
        <w:rPr>
          <w:rFonts w:ascii="Times New Roman" w:hAnsi="Times New Roman"/>
          <w:sz w:val="28"/>
          <w:szCs w:val="28"/>
        </w:rPr>
        <w:t>с</w:t>
      </w:r>
      <w:r w:rsidRPr="003A7901">
        <w:rPr>
          <w:rFonts w:ascii="Times New Roman" w:hAnsi="Times New Roman"/>
          <w:sz w:val="28"/>
          <w:szCs w:val="28"/>
        </w:rPr>
        <w:t>оздаёт угрозу загрязнения действующих скважин, пробурённых</w:t>
      </w:r>
      <w:r w:rsidR="009A5E75" w:rsidRPr="003A7901">
        <w:rPr>
          <w:rFonts w:ascii="Times New Roman" w:hAnsi="Times New Roman"/>
          <w:sz w:val="28"/>
          <w:szCs w:val="28"/>
        </w:rPr>
        <w:t xml:space="preserve"> на</w:t>
      </w:r>
      <w:r w:rsidR="009A5E75">
        <w:rPr>
          <w:rFonts w:ascii="Times New Roman" w:hAnsi="Times New Roman"/>
          <w:sz w:val="28"/>
          <w:szCs w:val="28"/>
        </w:rPr>
        <w:t> </w:t>
      </w:r>
      <w:r w:rsidR="009A5E75" w:rsidRPr="003A7901">
        <w:rPr>
          <w:rFonts w:ascii="Times New Roman" w:hAnsi="Times New Roman"/>
          <w:sz w:val="28"/>
          <w:szCs w:val="28"/>
        </w:rPr>
        <w:t>т</w:t>
      </w:r>
      <w:r w:rsidRPr="003A7901">
        <w:rPr>
          <w:rFonts w:ascii="Times New Roman" w:hAnsi="Times New Roman"/>
          <w:sz w:val="28"/>
          <w:szCs w:val="28"/>
        </w:rPr>
        <w:t xml:space="preserve">ерритории </w:t>
      </w:r>
      <w:r w:rsidR="00786A04">
        <w:rPr>
          <w:rFonts w:ascii="Times New Roman" w:hAnsi="Times New Roman"/>
          <w:sz w:val="28"/>
          <w:szCs w:val="28"/>
        </w:rPr>
        <w:t>сельского поселения</w:t>
      </w:r>
      <w:r w:rsidRPr="003A7901">
        <w:rPr>
          <w:rFonts w:ascii="Times New Roman" w:hAnsi="Times New Roman"/>
          <w:sz w:val="28"/>
          <w:szCs w:val="28"/>
        </w:rPr>
        <w:t xml:space="preserve">. </w:t>
      </w:r>
    </w:p>
    <w:p w14:paraId="6001F725" w14:textId="63F6F0DE" w:rsidR="000C313A" w:rsidRPr="000C313A" w:rsidRDefault="000C313A" w:rsidP="000C313A">
      <w:pPr>
        <w:spacing w:after="0" w:line="240" w:lineRule="auto"/>
        <w:ind w:firstLine="709"/>
        <w:jc w:val="both"/>
        <w:rPr>
          <w:rFonts w:ascii="Times New Roman" w:hAnsi="Times New Roman"/>
          <w:i/>
          <w:color w:val="000000"/>
          <w:sz w:val="28"/>
          <w:szCs w:val="28"/>
          <w:u w:val="single"/>
        </w:rPr>
      </w:pPr>
      <w:r w:rsidRPr="000C313A">
        <w:rPr>
          <w:rFonts w:ascii="Times New Roman" w:hAnsi="Times New Roman"/>
          <w:i/>
          <w:color w:val="000000"/>
          <w:sz w:val="28"/>
          <w:szCs w:val="28"/>
          <w:u w:val="single"/>
        </w:rPr>
        <w:t>Мероприятия</w:t>
      </w:r>
      <w:r w:rsidR="009A5E75" w:rsidRPr="000C313A">
        <w:rPr>
          <w:rFonts w:ascii="Times New Roman" w:hAnsi="Times New Roman"/>
          <w:i/>
          <w:color w:val="000000"/>
          <w:sz w:val="28"/>
          <w:szCs w:val="28"/>
          <w:u w:val="single"/>
        </w:rPr>
        <w:t xml:space="preserve"> по</w:t>
      </w:r>
      <w:r w:rsidR="009A5E75">
        <w:rPr>
          <w:rFonts w:ascii="Times New Roman" w:hAnsi="Times New Roman"/>
          <w:i/>
          <w:color w:val="000000"/>
          <w:sz w:val="28"/>
          <w:szCs w:val="28"/>
          <w:u w:val="single"/>
        </w:rPr>
        <w:t> </w:t>
      </w:r>
      <w:r w:rsidR="009A5E75" w:rsidRPr="000C313A">
        <w:rPr>
          <w:rFonts w:ascii="Times New Roman" w:hAnsi="Times New Roman"/>
          <w:i/>
          <w:color w:val="000000"/>
          <w:sz w:val="28"/>
          <w:szCs w:val="28"/>
          <w:u w:val="single"/>
        </w:rPr>
        <w:t>о</w:t>
      </w:r>
      <w:r w:rsidRPr="000C313A">
        <w:rPr>
          <w:rFonts w:ascii="Times New Roman" w:hAnsi="Times New Roman"/>
          <w:i/>
          <w:color w:val="000000"/>
          <w:sz w:val="28"/>
          <w:szCs w:val="28"/>
          <w:u w:val="single"/>
        </w:rPr>
        <w:t>хране водной среды</w:t>
      </w:r>
    </w:p>
    <w:p w14:paraId="46733975" w14:textId="716F3053" w:rsidR="000C313A"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С целью улучшения качества вод, восстановления</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 xml:space="preserve">редотвращения загрязнения водных объектов генеральным планом муниципального образования рекомендуются следующие мероприятия: </w:t>
      </w:r>
    </w:p>
    <w:p w14:paraId="4D701060" w14:textId="3B670035"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lastRenderedPageBreak/>
        <w:t>организация водоохранных зон</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п</w:t>
      </w:r>
      <w:r w:rsidRPr="000C313A">
        <w:rPr>
          <w:rFonts w:ascii="Times New Roman" w:eastAsia="Times New Roman" w:hAnsi="Times New Roman"/>
          <w:sz w:val="28"/>
          <w:szCs w:val="24"/>
          <w:lang w:eastAsia="ru-RU"/>
        </w:rPr>
        <w:t xml:space="preserve">рибрежных защитных полос водных объектов; </w:t>
      </w:r>
    </w:p>
    <w:p w14:paraId="5F3108AB"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 xml:space="preserve">расчистка русла реки, проведение берегоукрепительных работ; </w:t>
      </w:r>
    </w:p>
    <w:p w14:paraId="77266122" w14:textId="0297EA7E"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организация сети ливневой канализации</w:t>
      </w:r>
      <w:r w:rsidR="009A5E75" w:rsidRPr="000C313A">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у</w:t>
      </w:r>
      <w:r w:rsidRPr="000C313A">
        <w:rPr>
          <w:rFonts w:ascii="Times New Roman" w:eastAsia="Times New Roman" w:hAnsi="Times New Roman"/>
          <w:sz w:val="28"/>
          <w:szCs w:val="24"/>
          <w:lang w:eastAsia="ru-RU"/>
        </w:rPr>
        <w:t>стройством очистных сооружений</w:t>
      </w:r>
      <w:r w:rsidR="009A5E75" w:rsidRPr="000C313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м</w:t>
      </w:r>
      <w:r w:rsidRPr="000C313A">
        <w:rPr>
          <w:rFonts w:ascii="Times New Roman" w:eastAsia="Times New Roman" w:hAnsi="Times New Roman"/>
          <w:sz w:val="28"/>
          <w:szCs w:val="24"/>
          <w:lang w:eastAsia="ru-RU"/>
        </w:rPr>
        <w:t xml:space="preserve">естах выпуска поверхностных вод; </w:t>
      </w:r>
    </w:p>
    <w:p w14:paraId="16694D77"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 xml:space="preserve">строительство канализационных очистных сооружений; </w:t>
      </w:r>
    </w:p>
    <w:p w14:paraId="60CD884C" w14:textId="22B06F05"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мониторинг степени очистки сточных вод</w:t>
      </w:r>
      <w:r w:rsidR="009A5E75" w:rsidRPr="000C313A">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к</w:t>
      </w:r>
      <w:r w:rsidRPr="000C313A">
        <w:rPr>
          <w:rFonts w:ascii="Times New Roman" w:eastAsia="Times New Roman" w:hAnsi="Times New Roman"/>
          <w:sz w:val="28"/>
          <w:szCs w:val="24"/>
          <w:lang w:eastAsia="ru-RU"/>
        </w:rPr>
        <w:t xml:space="preserve">анализационных очистных сооружениях; </w:t>
      </w:r>
    </w:p>
    <w:p w14:paraId="47F2C30B"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 xml:space="preserve">разработка проектов установления границ поясов ЗСО источников водоснабжения; </w:t>
      </w:r>
    </w:p>
    <w:p w14:paraId="47316B5E" w14:textId="6B4F7055"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прекращение сбросов загрязнённых промышленных, сельскохозяйственных</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п</w:t>
      </w:r>
      <w:r w:rsidRPr="000C313A">
        <w:rPr>
          <w:rFonts w:ascii="Times New Roman" w:eastAsia="Times New Roman" w:hAnsi="Times New Roman"/>
          <w:sz w:val="28"/>
          <w:szCs w:val="24"/>
          <w:lang w:eastAsia="ru-RU"/>
        </w:rPr>
        <w:t>оверхностных сточных вод</w:t>
      </w:r>
      <w:r w:rsidR="009A5E75" w:rsidRPr="000C313A">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р</w:t>
      </w:r>
      <w:r w:rsidRPr="000C313A">
        <w:rPr>
          <w:rFonts w:ascii="Times New Roman" w:eastAsia="Times New Roman" w:hAnsi="Times New Roman"/>
          <w:sz w:val="28"/>
          <w:szCs w:val="24"/>
          <w:lang w:eastAsia="ru-RU"/>
        </w:rPr>
        <w:t>ельеф;</w:t>
      </w:r>
    </w:p>
    <w:p w14:paraId="4DF0BDFA" w14:textId="45722EA1"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сокращение объёмов водопотребления</w:t>
      </w:r>
      <w:r w:rsidR="009A5E75" w:rsidRPr="000C313A">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п</w:t>
      </w:r>
      <w:r w:rsidRPr="000C313A">
        <w:rPr>
          <w:rFonts w:ascii="Times New Roman" w:eastAsia="Times New Roman" w:hAnsi="Times New Roman"/>
          <w:sz w:val="28"/>
          <w:szCs w:val="24"/>
          <w:lang w:eastAsia="ru-RU"/>
        </w:rPr>
        <w:t>роизводственные нужды</w:t>
      </w:r>
      <w:r w:rsidR="009A5E75" w:rsidRPr="000C313A">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с</w:t>
      </w:r>
      <w:r w:rsidRPr="000C313A">
        <w:rPr>
          <w:rFonts w:ascii="Times New Roman" w:eastAsia="Times New Roman" w:hAnsi="Times New Roman"/>
          <w:sz w:val="28"/>
          <w:szCs w:val="24"/>
          <w:lang w:eastAsia="ru-RU"/>
        </w:rPr>
        <w:t>чёт внедрения маловодных технологий,</w:t>
      </w:r>
      <w:r w:rsidR="009A5E75" w:rsidRPr="000C313A">
        <w:rPr>
          <w:rFonts w:ascii="Times New Roman" w:eastAsia="Times New Roman" w:hAnsi="Times New Roman"/>
          <w:sz w:val="28"/>
          <w:szCs w:val="24"/>
          <w:lang w:eastAsia="ru-RU"/>
        </w:rPr>
        <w:t xml:space="preserve"> 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т</w:t>
      </w:r>
      <w:r w:rsidRPr="000C313A">
        <w:rPr>
          <w:rFonts w:ascii="Times New Roman" w:eastAsia="Times New Roman" w:hAnsi="Times New Roman"/>
          <w:sz w:val="28"/>
          <w:szCs w:val="24"/>
          <w:lang w:eastAsia="ru-RU"/>
        </w:rPr>
        <w:t>акже увеличение доли оборотного водоснабжения</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п</w:t>
      </w:r>
      <w:r w:rsidRPr="000C313A">
        <w:rPr>
          <w:rFonts w:ascii="Times New Roman" w:eastAsia="Times New Roman" w:hAnsi="Times New Roman"/>
          <w:sz w:val="28"/>
          <w:szCs w:val="24"/>
          <w:lang w:eastAsia="ru-RU"/>
        </w:rPr>
        <w:t>овторного использования очищенных сточных вод.</w:t>
      </w:r>
    </w:p>
    <w:p w14:paraId="27B50EF1" w14:textId="27656EEC" w:rsidR="000C313A"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Для предотвращения загрязнения водных объектов стоками</w:t>
      </w:r>
      <w:r w:rsidR="009A5E75" w:rsidRPr="000C313A">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роизводственных, сельскохозяйственных</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к</w:t>
      </w:r>
      <w:r w:rsidRPr="000C313A">
        <w:rPr>
          <w:rFonts w:ascii="Times New Roman" w:hAnsi="Times New Roman"/>
          <w:color w:val="000000"/>
          <w:sz w:val="28"/>
          <w:szCs w:val="28"/>
        </w:rPr>
        <w:t xml:space="preserve">оммунально-складских территорий необходимо проведение следующих мероприятий: </w:t>
      </w:r>
    </w:p>
    <w:p w14:paraId="680AF556" w14:textId="389B3758"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строительство ливневой канализации</w:t>
      </w:r>
      <w:r w:rsidR="009A5E75" w:rsidRPr="000C313A">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т</w:t>
      </w:r>
      <w:r w:rsidRPr="000C313A">
        <w:rPr>
          <w:rFonts w:ascii="Times New Roman" w:eastAsia="Times New Roman" w:hAnsi="Times New Roman"/>
          <w:sz w:val="28"/>
          <w:szCs w:val="24"/>
          <w:lang w:eastAsia="ru-RU"/>
        </w:rPr>
        <w:t>ерритории промышленных, сельскохозяйственных</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к</w:t>
      </w:r>
      <w:r w:rsidRPr="000C313A">
        <w:rPr>
          <w:rFonts w:ascii="Times New Roman" w:eastAsia="Times New Roman" w:hAnsi="Times New Roman"/>
          <w:sz w:val="28"/>
          <w:szCs w:val="24"/>
          <w:lang w:eastAsia="ru-RU"/>
        </w:rPr>
        <w:t xml:space="preserve">оммунально-складских зон; </w:t>
      </w:r>
    </w:p>
    <w:p w14:paraId="0772D084" w14:textId="6E0B6D86"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строительство локальных очистных сооружений</w:t>
      </w:r>
      <w:r w:rsidR="009A5E75" w:rsidRPr="000C313A">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п</w:t>
      </w:r>
      <w:r w:rsidRPr="000C313A">
        <w:rPr>
          <w:rFonts w:ascii="Times New Roman" w:eastAsia="Times New Roman" w:hAnsi="Times New Roman"/>
          <w:sz w:val="28"/>
          <w:szCs w:val="24"/>
          <w:lang w:eastAsia="ru-RU"/>
        </w:rPr>
        <w:t>редприятиях.</w:t>
      </w:r>
    </w:p>
    <w:p w14:paraId="5AB61D7C" w14:textId="695761E7" w:rsidR="000C313A" w:rsidRPr="000C313A"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К основным организационным мероприятиям</w:t>
      </w:r>
      <w:r w:rsidR="009A5E75" w:rsidRPr="000C313A">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0C313A">
        <w:rPr>
          <w:rFonts w:ascii="Times New Roman" w:hAnsi="Times New Roman"/>
          <w:color w:val="000000"/>
          <w:sz w:val="28"/>
          <w:szCs w:val="28"/>
        </w:rPr>
        <w:t>о</w:t>
      </w:r>
      <w:r w:rsidRPr="000C313A">
        <w:rPr>
          <w:rFonts w:ascii="Times New Roman" w:hAnsi="Times New Roman"/>
          <w:color w:val="000000"/>
          <w:sz w:val="28"/>
          <w:szCs w:val="28"/>
        </w:rPr>
        <w:t>хране поверхностных</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одземных вод</w:t>
      </w:r>
      <w:r w:rsidR="009A5E75" w:rsidRPr="000C313A">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0C313A">
        <w:rPr>
          <w:rFonts w:ascii="Times New Roman" w:hAnsi="Times New Roman"/>
          <w:color w:val="000000"/>
          <w:sz w:val="28"/>
          <w:szCs w:val="28"/>
        </w:rPr>
        <w:t>т</w:t>
      </w:r>
      <w:r w:rsidRPr="000C313A">
        <w:rPr>
          <w:rFonts w:ascii="Times New Roman" w:hAnsi="Times New Roman"/>
          <w:color w:val="000000"/>
          <w:sz w:val="28"/>
          <w:szCs w:val="28"/>
        </w:rPr>
        <w:t>ерритории относятся: создание системы мониторинга водных объектов; эколого-токсикологическое исследование состояния водных объектов; организация мониторинга</w:t>
      </w:r>
      <w:r w:rsidR="009A5E75" w:rsidRPr="000C313A">
        <w:rPr>
          <w:rFonts w:ascii="Times New Roman" w:hAnsi="Times New Roman"/>
          <w:color w:val="000000"/>
          <w:sz w:val="28"/>
          <w:szCs w:val="28"/>
        </w:rPr>
        <w:t xml:space="preserve"> за</w:t>
      </w:r>
      <w:r w:rsidR="009A5E75">
        <w:rPr>
          <w:rFonts w:ascii="Times New Roman" w:hAnsi="Times New Roman"/>
          <w:color w:val="000000"/>
          <w:sz w:val="28"/>
          <w:szCs w:val="28"/>
        </w:rPr>
        <w:t> </w:t>
      </w:r>
      <w:r w:rsidR="009A5E75" w:rsidRPr="000C313A">
        <w:rPr>
          <w:rFonts w:ascii="Times New Roman" w:hAnsi="Times New Roman"/>
          <w:color w:val="000000"/>
          <w:sz w:val="28"/>
          <w:szCs w:val="28"/>
        </w:rPr>
        <w:t>с</w:t>
      </w:r>
      <w:r w:rsidRPr="000C313A">
        <w:rPr>
          <w:rFonts w:ascii="Times New Roman" w:hAnsi="Times New Roman"/>
          <w:color w:val="000000"/>
          <w:sz w:val="28"/>
          <w:szCs w:val="28"/>
        </w:rPr>
        <w:t>остоянием водопроводящих сетей</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с</w:t>
      </w:r>
      <w:r w:rsidRPr="000C313A">
        <w:rPr>
          <w:rFonts w:ascii="Times New Roman" w:hAnsi="Times New Roman"/>
          <w:color w:val="000000"/>
          <w:sz w:val="28"/>
          <w:szCs w:val="28"/>
        </w:rPr>
        <w:t>воевременное проведение мероприятий</w:t>
      </w:r>
      <w:r w:rsidR="009A5E75" w:rsidRPr="000C313A">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редупреждению утечек</w:t>
      </w:r>
      <w:r w:rsidR="009A5E75" w:rsidRPr="000C313A">
        <w:rPr>
          <w:rFonts w:ascii="Times New Roman" w:hAnsi="Times New Roman"/>
          <w:color w:val="000000"/>
          <w:sz w:val="28"/>
          <w:szCs w:val="28"/>
        </w:rPr>
        <w:t xml:space="preserve"> из</w:t>
      </w:r>
      <w:r w:rsidR="009A5E75">
        <w:rPr>
          <w:rFonts w:ascii="Times New Roman" w:hAnsi="Times New Roman"/>
          <w:color w:val="000000"/>
          <w:sz w:val="28"/>
          <w:szCs w:val="28"/>
        </w:rPr>
        <w:t> </w:t>
      </w:r>
      <w:r w:rsidR="009A5E75" w:rsidRPr="000C313A">
        <w:rPr>
          <w:rFonts w:ascii="Times New Roman" w:hAnsi="Times New Roman"/>
          <w:color w:val="000000"/>
          <w:sz w:val="28"/>
          <w:szCs w:val="28"/>
        </w:rPr>
        <w:t>с</w:t>
      </w:r>
      <w:r w:rsidRPr="000C313A">
        <w:rPr>
          <w:rFonts w:ascii="Times New Roman" w:hAnsi="Times New Roman"/>
          <w:color w:val="000000"/>
          <w:sz w:val="28"/>
          <w:szCs w:val="28"/>
        </w:rPr>
        <w:t>истем водопровода</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к</w:t>
      </w:r>
      <w:r w:rsidRPr="000C313A">
        <w:rPr>
          <w:rFonts w:ascii="Times New Roman" w:hAnsi="Times New Roman"/>
          <w:color w:val="000000"/>
          <w:sz w:val="28"/>
          <w:szCs w:val="28"/>
        </w:rPr>
        <w:t>анализации.</w:t>
      </w:r>
    </w:p>
    <w:p w14:paraId="17960D78" w14:textId="1FC100EE" w:rsidR="000C313A" w:rsidRPr="000C313A" w:rsidRDefault="000C313A" w:rsidP="000C313A">
      <w:pPr>
        <w:spacing w:after="0" w:line="240" w:lineRule="auto"/>
        <w:ind w:firstLine="709"/>
        <w:jc w:val="both"/>
        <w:rPr>
          <w:rFonts w:ascii="Times New Roman" w:hAnsi="Times New Roman"/>
          <w:i/>
          <w:color w:val="000000"/>
          <w:sz w:val="28"/>
          <w:szCs w:val="28"/>
          <w:u w:val="single"/>
        </w:rPr>
      </w:pPr>
      <w:r w:rsidRPr="000C313A">
        <w:rPr>
          <w:rFonts w:ascii="Times New Roman" w:hAnsi="Times New Roman"/>
          <w:i/>
          <w:color w:val="000000"/>
          <w:sz w:val="28"/>
          <w:szCs w:val="28"/>
          <w:u w:val="single"/>
        </w:rPr>
        <w:t>Мероприятия</w:t>
      </w:r>
      <w:r w:rsidR="009A5E75" w:rsidRPr="000C313A">
        <w:rPr>
          <w:rFonts w:ascii="Times New Roman" w:hAnsi="Times New Roman"/>
          <w:i/>
          <w:color w:val="000000"/>
          <w:sz w:val="28"/>
          <w:szCs w:val="28"/>
          <w:u w:val="single"/>
        </w:rPr>
        <w:t xml:space="preserve"> по</w:t>
      </w:r>
      <w:r w:rsidR="009A5E75">
        <w:rPr>
          <w:rFonts w:ascii="Times New Roman" w:hAnsi="Times New Roman"/>
          <w:i/>
          <w:color w:val="000000"/>
          <w:sz w:val="28"/>
          <w:szCs w:val="28"/>
          <w:u w:val="single"/>
        </w:rPr>
        <w:t> </w:t>
      </w:r>
      <w:r w:rsidR="009A5E75" w:rsidRPr="000C313A">
        <w:rPr>
          <w:rFonts w:ascii="Times New Roman" w:hAnsi="Times New Roman"/>
          <w:i/>
          <w:color w:val="000000"/>
          <w:sz w:val="28"/>
          <w:szCs w:val="28"/>
          <w:u w:val="single"/>
        </w:rPr>
        <w:t>о</w:t>
      </w:r>
      <w:r w:rsidRPr="000C313A">
        <w:rPr>
          <w:rFonts w:ascii="Times New Roman" w:hAnsi="Times New Roman"/>
          <w:i/>
          <w:color w:val="000000"/>
          <w:sz w:val="28"/>
          <w:szCs w:val="28"/>
          <w:u w:val="single"/>
        </w:rPr>
        <w:t>хране почвенного покрова</w:t>
      </w:r>
    </w:p>
    <w:p w14:paraId="728F6BE3" w14:textId="23E4C9C0" w:rsidR="000C313A"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Для предотвращения загрязнения, деградации</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р</w:t>
      </w:r>
      <w:r w:rsidRPr="000C313A">
        <w:rPr>
          <w:rFonts w:ascii="Times New Roman" w:hAnsi="Times New Roman"/>
          <w:color w:val="000000"/>
          <w:sz w:val="28"/>
          <w:szCs w:val="28"/>
        </w:rPr>
        <w:t>азрушения почвенного покрова</w:t>
      </w:r>
      <w:r w:rsidR="009A5E75" w:rsidRPr="000C313A">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0C313A">
        <w:rPr>
          <w:rFonts w:ascii="Times New Roman" w:hAnsi="Times New Roman"/>
          <w:color w:val="000000"/>
          <w:sz w:val="28"/>
          <w:szCs w:val="28"/>
        </w:rPr>
        <w:t>г</w:t>
      </w:r>
      <w:r w:rsidRPr="000C313A">
        <w:rPr>
          <w:rFonts w:ascii="Times New Roman" w:hAnsi="Times New Roman"/>
          <w:color w:val="000000"/>
          <w:sz w:val="28"/>
          <w:szCs w:val="28"/>
        </w:rPr>
        <w:t xml:space="preserve">раницах проектируемой территории генеральным планом рекомендуются следующие мероприятия: </w:t>
      </w:r>
    </w:p>
    <w:p w14:paraId="032AE59F" w14:textId="05CABBC2"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инженерная подготовка территории, планируемой</w:t>
      </w:r>
      <w:r w:rsidR="009A5E75" w:rsidRPr="000C313A">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з</w:t>
      </w:r>
      <w:r w:rsidRPr="000C313A">
        <w:rPr>
          <w:rFonts w:ascii="Times New Roman" w:eastAsia="Times New Roman" w:hAnsi="Times New Roman"/>
          <w:sz w:val="28"/>
          <w:szCs w:val="24"/>
          <w:lang w:eastAsia="ru-RU"/>
        </w:rPr>
        <w:t>астройке, устройство сети ливневой канализации</w:t>
      </w:r>
      <w:r w:rsidR="009A5E75" w:rsidRPr="000C313A">
        <w:rPr>
          <w:rFonts w:ascii="Times New Roman" w:eastAsia="Times New Roman" w:hAnsi="Times New Roman"/>
          <w:sz w:val="28"/>
          <w:szCs w:val="24"/>
          <w:lang w:eastAsia="ru-RU"/>
        </w:rPr>
        <w:t xml:space="preserve"> с</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о</w:t>
      </w:r>
      <w:r w:rsidRPr="000C313A">
        <w:rPr>
          <w:rFonts w:ascii="Times New Roman" w:eastAsia="Times New Roman" w:hAnsi="Times New Roman"/>
          <w:sz w:val="28"/>
          <w:szCs w:val="24"/>
          <w:lang w:eastAsia="ru-RU"/>
        </w:rPr>
        <w:t>чистными сооружениями; сброс дождевых вод</w:t>
      </w:r>
      <w:r w:rsidR="009A5E75" w:rsidRPr="000C313A">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с</w:t>
      </w:r>
      <w:r w:rsidRPr="000C313A">
        <w:rPr>
          <w:rFonts w:ascii="Times New Roman" w:eastAsia="Times New Roman" w:hAnsi="Times New Roman"/>
          <w:sz w:val="28"/>
          <w:szCs w:val="24"/>
          <w:lang w:eastAsia="ru-RU"/>
        </w:rPr>
        <w:t xml:space="preserve">еть ливневой канализации; </w:t>
      </w:r>
    </w:p>
    <w:p w14:paraId="1FB7A582"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 xml:space="preserve">устройство асфальтобетонного покрытия дорог; </w:t>
      </w:r>
    </w:p>
    <w:p w14:paraId="63552E2A"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 xml:space="preserve">устройство отмосток вдоль стен зданий; </w:t>
      </w:r>
    </w:p>
    <w:p w14:paraId="55D8EC1B" w14:textId="29891101"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расчистка, благоустройство</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о</w:t>
      </w:r>
      <w:r w:rsidRPr="000C313A">
        <w:rPr>
          <w:rFonts w:ascii="Times New Roman" w:eastAsia="Times New Roman" w:hAnsi="Times New Roman"/>
          <w:sz w:val="28"/>
          <w:szCs w:val="24"/>
          <w:lang w:eastAsia="ru-RU"/>
        </w:rPr>
        <w:t>зеленение прибрежных территорий водных объектов; защита</w:t>
      </w:r>
      <w:r w:rsidR="009A5E75" w:rsidRPr="000C313A">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б</w:t>
      </w:r>
      <w:r w:rsidRPr="000C313A">
        <w:rPr>
          <w:rFonts w:ascii="Times New Roman" w:eastAsia="Times New Roman" w:hAnsi="Times New Roman"/>
          <w:sz w:val="28"/>
          <w:szCs w:val="24"/>
          <w:lang w:eastAsia="ru-RU"/>
        </w:rPr>
        <w:t xml:space="preserve">ереговой эрозии путём проведения берегоукрепительных работ, строительство набережных; </w:t>
      </w:r>
    </w:p>
    <w:p w14:paraId="7DE6A265" w14:textId="503B1C6F"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для уменьшения пыли – благоустройство улиц</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д</w:t>
      </w:r>
      <w:r w:rsidRPr="000C313A">
        <w:rPr>
          <w:rFonts w:ascii="Times New Roman" w:eastAsia="Times New Roman" w:hAnsi="Times New Roman"/>
          <w:sz w:val="28"/>
          <w:szCs w:val="24"/>
          <w:lang w:eastAsia="ru-RU"/>
        </w:rPr>
        <w:t>орог, газонное озеленение; биологическая очистка почв</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в</w:t>
      </w:r>
      <w:r w:rsidRPr="000C313A">
        <w:rPr>
          <w:rFonts w:ascii="Times New Roman" w:eastAsia="Times New Roman" w:hAnsi="Times New Roman"/>
          <w:sz w:val="28"/>
          <w:szCs w:val="24"/>
          <w:lang w:eastAsia="ru-RU"/>
        </w:rPr>
        <w:t>оздуха</w:t>
      </w:r>
      <w:r w:rsidR="009A5E75" w:rsidRPr="000C313A">
        <w:rPr>
          <w:rFonts w:ascii="Times New Roman" w:eastAsia="Times New Roman" w:hAnsi="Times New Roman"/>
          <w:sz w:val="28"/>
          <w:szCs w:val="24"/>
          <w:lang w:eastAsia="ru-RU"/>
        </w:rPr>
        <w:t xml:space="preserve"> за</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с</w:t>
      </w:r>
      <w:r w:rsidRPr="000C313A">
        <w:rPr>
          <w:rFonts w:ascii="Times New Roman" w:eastAsia="Times New Roman" w:hAnsi="Times New Roman"/>
          <w:sz w:val="28"/>
          <w:szCs w:val="24"/>
          <w:lang w:eastAsia="ru-RU"/>
        </w:rPr>
        <w:t xml:space="preserve">чёт увеличения площади зелёных насаждений всех категорий; </w:t>
      </w:r>
    </w:p>
    <w:p w14:paraId="13F0EDB0" w14:textId="49C3AE19"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lastRenderedPageBreak/>
        <w:t>устройство зелёных лесных полос вдоль автомобильных дорог; организация</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о</w:t>
      </w:r>
      <w:r w:rsidRPr="000C313A">
        <w:rPr>
          <w:rFonts w:ascii="Times New Roman" w:eastAsia="Times New Roman" w:hAnsi="Times New Roman"/>
          <w:sz w:val="28"/>
          <w:szCs w:val="24"/>
          <w:lang w:eastAsia="ru-RU"/>
        </w:rPr>
        <w:t>беспечение планово-регулярной очистки территории поселения</w:t>
      </w:r>
      <w:r w:rsidR="009A5E75" w:rsidRPr="000C313A">
        <w:rPr>
          <w:rFonts w:ascii="Times New Roman" w:eastAsia="Times New Roman" w:hAnsi="Times New Roman"/>
          <w:sz w:val="28"/>
          <w:szCs w:val="24"/>
          <w:lang w:eastAsia="ru-RU"/>
        </w:rPr>
        <w:t xml:space="preserve"> от</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ж</w:t>
      </w:r>
      <w:r w:rsidRPr="000C313A">
        <w:rPr>
          <w:rFonts w:ascii="Times New Roman" w:eastAsia="Times New Roman" w:hAnsi="Times New Roman"/>
          <w:sz w:val="28"/>
          <w:szCs w:val="24"/>
          <w:lang w:eastAsia="ru-RU"/>
        </w:rPr>
        <w:t>идких</w:t>
      </w:r>
      <w:r w:rsidR="009A5E75" w:rsidRPr="000C313A">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0C313A">
        <w:rPr>
          <w:rFonts w:ascii="Times New Roman" w:eastAsia="Times New Roman" w:hAnsi="Times New Roman"/>
          <w:sz w:val="28"/>
          <w:szCs w:val="24"/>
          <w:lang w:eastAsia="ru-RU"/>
        </w:rPr>
        <w:t>т</w:t>
      </w:r>
      <w:r w:rsidRPr="000C313A">
        <w:rPr>
          <w:rFonts w:ascii="Times New Roman" w:eastAsia="Times New Roman" w:hAnsi="Times New Roman"/>
          <w:sz w:val="28"/>
          <w:szCs w:val="24"/>
          <w:lang w:eastAsia="ru-RU"/>
        </w:rPr>
        <w:t xml:space="preserve">вёрдых коммунальных отходов; </w:t>
      </w:r>
    </w:p>
    <w:p w14:paraId="1CDB291E" w14:textId="77777777" w:rsidR="000C313A" w:rsidRPr="000C313A" w:rsidRDefault="000C313A" w:rsidP="00C54EF1">
      <w:pPr>
        <w:numPr>
          <w:ilvl w:val="0"/>
          <w:numId w:val="54"/>
        </w:numPr>
        <w:spacing w:after="0" w:line="240" w:lineRule="auto"/>
        <w:jc w:val="both"/>
        <w:rPr>
          <w:rFonts w:ascii="Times New Roman" w:eastAsia="Times New Roman" w:hAnsi="Times New Roman"/>
          <w:sz w:val="28"/>
          <w:szCs w:val="24"/>
          <w:lang w:eastAsia="ru-RU"/>
        </w:rPr>
      </w:pPr>
      <w:r w:rsidRPr="000C313A">
        <w:rPr>
          <w:rFonts w:ascii="Times New Roman" w:eastAsia="Times New Roman" w:hAnsi="Times New Roman"/>
          <w:sz w:val="28"/>
          <w:szCs w:val="24"/>
          <w:lang w:eastAsia="ru-RU"/>
        </w:rPr>
        <w:t>мониторинг загрязнения почвенного покрова.</w:t>
      </w:r>
    </w:p>
    <w:p w14:paraId="1EC535DF" w14:textId="702A9103" w:rsidR="000C313A" w:rsidRPr="000C313A"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В зависимости</w:t>
      </w:r>
      <w:r w:rsidR="009A5E75" w:rsidRPr="000C313A">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0C313A">
        <w:rPr>
          <w:rFonts w:ascii="Times New Roman" w:hAnsi="Times New Roman"/>
          <w:color w:val="000000"/>
          <w:sz w:val="28"/>
          <w:szCs w:val="28"/>
        </w:rPr>
        <w:t>х</w:t>
      </w:r>
      <w:r w:rsidRPr="000C313A">
        <w:rPr>
          <w:rFonts w:ascii="Times New Roman" w:hAnsi="Times New Roman"/>
          <w:color w:val="000000"/>
          <w:sz w:val="28"/>
          <w:szCs w:val="28"/>
        </w:rPr>
        <w:t>арактера загрязнения почв, необходимо проведение комплекса мероприятий</w:t>
      </w:r>
      <w:r w:rsidR="009A5E75" w:rsidRPr="000C313A">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0C313A">
        <w:rPr>
          <w:rFonts w:ascii="Times New Roman" w:hAnsi="Times New Roman"/>
          <w:color w:val="000000"/>
          <w:sz w:val="28"/>
          <w:szCs w:val="28"/>
        </w:rPr>
        <w:t>в</w:t>
      </w:r>
      <w:r w:rsidRPr="000C313A">
        <w:rPr>
          <w:rFonts w:ascii="Times New Roman" w:hAnsi="Times New Roman"/>
          <w:color w:val="000000"/>
          <w:sz w:val="28"/>
          <w:szCs w:val="28"/>
        </w:rPr>
        <w:t>осстановлению</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р</w:t>
      </w:r>
      <w:r w:rsidRPr="000C313A">
        <w:rPr>
          <w:rFonts w:ascii="Times New Roman" w:hAnsi="Times New Roman"/>
          <w:color w:val="000000"/>
          <w:sz w:val="28"/>
          <w:szCs w:val="28"/>
        </w:rPr>
        <w:t>екультивации почв. Рекультивации подлежат земли, нарушенные при: строительстве</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рокладке инженерных сетей различного назначения; складировании</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з</w:t>
      </w:r>
      <w:r w:rsidRPr="000C313A">
        <w:rPr>
          <w:rFonts w:ascii="Times New Roman" w:hAnsi="Times New Roman"/>
          <w:color w:val="000000"/>
          <w:sz w:val="28"/>
          <w:szCs w:val="28"/>
        </w:rPr>
        <w:t>ахоронении промышленных, бытовых</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рочих отходов; ликвидации последствий загрязнения земель.</w:t>
      </w:r>
    </w:p>
    <w:p w14:paraId="0EB07AEA" w14:textId="04381E24" w:rsidR="00295FCC" w:rsidRDefault="000C313A" w:rsidP="000C313A">
      <w:pPr>
        <w:spacing w:after="0" w:line="240" w:lineRule="auto"/>
        <w:ind w:firstLine="709"/>
        <w:jc w:val="both"/>
        <w:rPr>
          <w:rFonts w:ascii="Times New Roman" w:hAnsi="Times New Roman"/>
          <w:color w:val="000000"/>
          <w:sz w:val="28"/>
          <w:szCs w:val="28"/>
        </w:rPr>
      </w:pPr>
      <w:r w:rsidRPr="000C313A">
        <w:rPr>
          <w:rFonts w:ascii="Times New Roman" w:hAnsi="Times New Roman"/>
          <w:color w:val="000000"/>
          <w:sz w:val="28"/>
          <w:szCs w:val="28"/>
        </w:rPr>
        <w:t>Для восстановления, нарушенного</w:t>
      </w:r>
      <w:r w:rsidR="009A5E75" w:rsidRPr="000C313A">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0C313A">
        <w:rPr>
          <w:rFonts w:ascii="Times New Roman" w:hAnsi="Times New Roman"/>
          <w:color w:val="000000"/>
          <w:sz w:val="28"/>
          <w:szCs w:val="28"/>
        </w:rPr>
        <w:t>р</w:t>
      </w:r>
      <w:r w:rsidRPr="000C313A">
        <w:rPr>
          <w:rFonts w:ascii="Times New Roman" w:hAnsi="Times New Roman"/>
          <w:color w:val="000000"/>
          <w:sz w:val="28"/>
          <w:szCs w:val="28"/>
        </w:rPr>
        <w:t>езультате хозяйственной деятельности</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э</w:t>
      </w:r>
      <w:r w:rsidRPr="000C313A">
        <w:rPr>
          <w:rFonts w:ascii="Times New Roman" w:hAnsi="Times New Roman"/>
          <w:color w:val="000000"/>
          <w:sz w:val="28"/>
          <w:szCs w:val="28"/>
        </w:rPr>
        <w:t>розионных процессов, почвенного покрова, генеральным планом предусматриваются мероприятия</w:t>
      </w:r>
      <w:r w:rsidR="009A5E75" w:rsidRPr="000C313A">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0C313A">
        <w:rPr>
          <w:rFonts w:ascii="Times New Roman" w:hAnsi="Times New Roman"/>
          <w:color w:val="000000"/>
          <w:sz w:val="28"/>
          <w:szCs w:val="28"/>
        </w:rPr>
        <w:t>в</w:t>
      </w:r>
      <w:r w:rsidRPr="000C313A">
        <w:rPr>
          <w:rFonts w:ascii="Times New Roman" w:hAnsi="Times New Roman"/>
          <w:color w:val="000000"/>
          <w:sz w:val="28"/>
          <w:szCs w:val="28"/>
        </w:rPr>
        <w:t>ыявлению</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л</w:t>
      </w:r>
      <w:r w:rsidRPr="000C313A">
        <w:rPr>
          <w:rFonts w:ascii="Times New Roman" w:hAnsi="Times New Roman"/>
          <w:color w:val="000000"/>
          <w:sz w:val="28"/>
          <w:szCs w:val="28"/>
        </w:rPr>
        <w:t>иквидация несанкционированных свалок, захламлённых</w:t>
      </w:r>
      <w:r>
        <w:rPr>
          <w:rFonts w:ascii="Times New Roman" w:hAnsi="Times New Roman"/>
          <w:color w:val="000000"/>
          <w:sz w:val="28"/>
          <w:szCs w:val="28"/>
        </w:rPr>
        <w:t xml:space="preserve"> </w:t>
      </w:r>
      <w:r w:rsidRPr="000C313A">
        <w:rPr>
          <w:rFonts w:ascii="Times New Roman" w:hAnsi="Times New Roman"/>
          <w:color w:val="000000"/>
          <w:sz w:val="28"/>
          <w:szCs w:val="28"/>
        </w:rPr>
        <w:t>участков</w:t>
      </w:r>
      <w:r w:rsidR="009A5E75" w:rsidRPr="000C313A">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0C313A">
        <w:rPr>
          <w:rFonts w:ascii="Times New Roman" w:hAnsi="Times New Roman"/>
          <w:color w:val="000000"/>
          <w:sz w:val="28"/>
          <w:szCs w:val="28"/>
        </w:rPr>
        <w:t>п</w:t>
      </w:r>
      <w:r w:rsidRPr="000C313A">
        <w:rPr>
          <w:rFonts w:ascii="Times New Roman" w:hAnsi="Times New Roman"/>
          <w:color w:val="000000"/>
          <w:sz w:val="28"/>
          <w:szCs w:val="28"/>
        </w:rPr>
        <w:t>оследующей рекультивацией территории; контроль</w:t>
      </w:r>
      <w:r w:rsidR="009A5E75" w:rsidRPr="000C313A">
        <w:rPr>
          <w:rFonts w:ascii="Times New Roman" w:hAnsi="Times New Roman"/>
          <w:color w:val="000000"/>
          <w:sz w:val="28"/>
          <w:szCs w:val="28"/>
        </w:rPr>
        <w:t xml:space="preserve"> за</w:t>
      </w:r>
      <w:r w:rsidR="009A5E75">
        <w:rPr>
          <w:rFonts w:ascii="Times New Roman" w:hAnsi="Times New Roman"/>
          <w:color w:val="000000"/>
          <w:sz w:val="28"/>
          <w:szCs w:val="28"/>
        </w:rPr>
        <w:t> </w:t>
      </w:r>
      <w:r w:rsidR="009A5E75" w:rsidRPr="000C313A">
        <w:rPr>
          <w:rFonts w:ascii="Times New Roman" w:hAnsi="Times New Roman"/>
          <w:color w:val="000000"/>
          <w:sz w:val="28"/>
          <w:szCs w:val="28"/>
        </w:rPr>
        <w:t>к</w:t>
      </w:r>
      <w:r w:rsidRPr="000C313A">
        <w:rPr>
          <w:rFonts w:ascii="Times New Roman" w:hAnsi="Times New Roman"/>
          <w:color w:val="000000"/>
          <w:sz w:val="28"/>
          <w:szCs w:val="28"/>
        </w:rPr>
        <w:t>ачеством</w:t>
      </w:r>
      <w:r w:rsidR="009A5E75" w:rsidRPr="000C313A">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0C313A">
        <w:rPr>
          <w:rFonts w:ascii="Times New Roman" w:hAnsi="Times New Roman"/>
          <w:color w:val="000000"/>
          <w:sz w:val="28"/>
          <w:szCs w:val="28"/>
        </w:rPr>
        <w:t>с</w:t>
      </w:r>
      <w:r w:rsidRPr="000C313A">
        <w:rPr>
          <w:rFonts w:ascii="Times New Roman" w:hAnsi="Times New Roman"/>
          <w:color w:val="000000"/>
          <w:sz w:val="28"/>
          <w:szCs w:val="28"/>
        </w:rPr>
        <w:t>воевременностью выполнения работ</w:t>
      </w:r>
      <w:r w:rsidR="009A5E75" w:rsidRPr="000C313A">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0C313A">
        <w:rPr>
          <w:rFonts w:ascii="Times New Roman" w:hAnsi="Times New Roman"/>
          <w:color w:val="000000"/>
          <w:sz w:val="28"/>
          <w:szCs w:val="28"/>
        </w:rPr>
        <w:t>р</w:t>
      </w:r>
      <w:r w:rsidRPr="000C313A">
        <w:rPr>
          <w:rFonts w:ascii="Times New Roman" w:hAnsi="Times New Roman"/>
          <w:color w:val="000000"/>
          <w:sz w:val="28"/>
          <w:szCs w:val="28"/>
        </w:rPr>
        <w:t>екультивации нарушенных земель.</w:t>
      </w:r>
    </w:p>
    <w:p w14:paraId="236820C0" w14:textId="12E10F5E" w:rsidR="00855083" w:rsidRPr="00855083" w:rsidRDefault="00855083" w:rsidP="00855083">
      <w:pPr>
        <w:spacing w:after="0" w:line="240" w:lineRule="auto"/>
        <w:ind w:firstLine="709"/>
        <w:jc w:val="both"/>
        <w:rPr>
          <w:rFonts w:ascii="Times New Roman" w:hAnsi="Times New Roman"/>
          <w:i/>
          <w:color w:val="000000"/>
          <w:sz w:val="28"/>
          <w:szCs w:val="28"/>
          <w:u w:val="single"/>
        </w:rPr>
      </w:pPr>
      <w:r w:rsidRPr="00855083">
        <w:rPr>
          <w:rFonts w:ascii="Times New Roman" w:hAnsi="Times New Roman"/>
          <w:i/>
          <w:color w:val="000000"/>
          <w:sz w:val="28"/>
          <w:szCs w:val="28"/>
          <w:u w:val="single"/>
        </w:rPr>
        <w:t>Мероприятия</w:t>
      </w:r>
      <w:r w:rsidR="009A5E75" w:rsidRPr="00855083">
        <w:rPr>
          <w:rFonts w:ascii="Times New Roman" w:hAnsi="Times New Roman"/>
          <w:i/>
          <w:color w:val="000000"/>
          <w:sz w:val="28"/>
          <w:szCs w:val="28"/>
          <w:u w:val="single"/>
        </w:rPr>
        <w:t xml:space="preserve"> по</w:t>
      </w:r>
      <w:r w:rsidR="009A5E75">
        <w:rPr>
          <w:rFonts w:ascii="Times New Roman" w:hAnsi="Times New Roman"/>
          <w:i/>
          <w:color w:val="000000"/>
          <w:sz w:val="28"/>
          <w:szCs w:val="28"/>
          <w:u w:val="single"/>
        </w:rPr>
        <w:t> </w:t>
      </w:r>
      <w:r w:rsidR="009A5E75" w:rsidRPr="00855083">
        <w:rPr>
          <w:rFonts w:ascii="Times New Roman" w:hAnsi="Times New Roman"/>
          <w:i/>
          <w:color w:val="000000"/>
          <w:sz w:val="28"/>
          <w:szCs w:val="28"/>
          <w:u w:val="single"/>
        </w:rPr>
        <w:t>б</w:t>
      </w:r>
      <w:r w:rsidRPr="00855083">
        <w:rPr>
          <w:rFonts w:ascii="Times New Roman" w:hAnsi="Times New Roman"/>
          <w:i/>
          <w:color w:val="000000"/>
          <w:sz w:val="28"/>
          <w:szCs w:val="28"/>
          <w:u w:val="single"/>
        </w:rPr>
        <w:t>лагоустройству</w:t>
      </w:r>
      <w:r w:rsidR="009A5E75" w:rsidRPr="00855083">
        <w:rPr>
          <w:rFonts w:ascii="Times New Roman" w:hAnsi="Times New Roman"/>
          <w:i/>
          <w:color w:val="000000"/>
          <w:sz w:val="28"/>
          <w:szCs w:val="28"/>
          <w:u w:val="single"/>
        </w:rPr>
        <w:t xml:space="preserve"> и</w:t>
      </w:r>
      <w:r w:rsidR="009A5E75">
        <w:rPr>
          <w:rFonts w:ascii="Times New Roman" w:hAnsi="Times New Roman"/>
          <w:i/>
          <w:color w:val="000000"/>
          <w:sz w:val="28"/>
          <w:szCs w:val="28"/>
          <w:u w:val="single"/>
        </w:rPr>
        <w:t> </w:t>
      </w:r>
      <w:r w:rsidR="009A5E75" w:rsidRPr="00855083">
        <w:rPr>
          <w:rFonts w:ascii="Times New Roman" w:hAnsi="Times New Roman"/>
          <w:i/>
          <w:color w:val="000000"/>
          <w:sz w:val="28"/>
          <w:szCs w:val="28"/>
          <w:u w:val="single"/>
        </w:rPr>
        <w:t>о</w:t>
      </w:r>
      <w:r w:rsidRPr="00855083">
        <w:rPr>
          <w:rFonts w:ascii="Times New Roman" w:hAnsi="Times New Roman"/>
          <w:i/>
          <w:color w:val="000000"/>
          <w:sz w:val="28"/>
          <w:szCs w:val="28"/>
          <w:u w:val="single"/>
        </w:rPr>
        <w:t>зеленению</w:t>
      </w:r>
    </w:p>
    <w:p w14:paraId="6CBD3300" w14:textId="0E725263"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Создание</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э</w:t>
      </w:r>
      <w:r w:rsidRPr="00855083">
        <w:rPr>
          <w:rFonts w:ascii="Times New Roman" w:hAnsi="Times New Roman"/>
          <w:color w:val="000000"/>
          <w:sz w:val="28"/>
          <w:szCs w:val="28"/>
        </w:rPr>
        <w:t>ксплуатация элементов благоустройства</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зеленения обеспечивают требования охраны здоровья человека, исторической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риродной среды, создают технические возможности беспрепятственного передвижения маломобильных групп населения</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т</w:t>
      </w:r>
      <w:r w:rsidRPr="00855083">
        <w:rPr>
          <w:rFonts w:ascii="Times New Roman" w:hAnsi="Times New Roman"/>
          <w:color w:val="000000"/>
          <w:sz w:val="28"/>
          <w:szCs w:val="28"/>
        </w:rPr>
        <w:t>ерритории муниципального образования.</w:t>
      </w:r>
    </w:p>
    <w:p w14:paraId="315A6B41" w14:textId="796F70B1"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Общие параметры</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м</w:t>
      </w:r>
      <w:r w:rsidRPr="00855083">
        <w:rPr>
          <w:rFonts w:ascii="Times New Roman" w:hAnsi="Times New Roman"/>
          <w:color w:val="000000"/>
          <w:sz w:val="28"/>
          <w:szCs w:val="28"/>
        </w:rPr>
        <w:t>инимальное сочетание элементов благоустройства</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зеленения для создания безопасной, удобной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ривлекательной среды территории муниципального образования рекомендуется устанавливать</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оответствии</w:t>
      </w:r>
      <w:r w:rsidR="009A5E75" w:rsidRPr="00855083">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риказом Министерства регионального развития Российской Федерации от 27.12.2011 № 613 «Об утверждении методических рекомендаций</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р</w:t>
      </w:r>
      <w:r w:rsidRPr="00855083">
        <w:rPr>
          <w:rFonts w:ascii="Times New Roman" w:hAnsi="Times New Roman"/>
          <w:color w:val="000000"/>
          <w:sz w:val="28"/>
          <w:szCs w:val="28"/>
        </w:rPr>
        <w:t>азработке норм</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равил</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б</w:t>
      </w:r>
      <w:r w:rsidRPr="00855083">
        <w:rPr>
          <w:rFonts w:ascii="Times New Roman" w:hAnsi="Times New Roman"/>
          <w:color w:val="000000"/>
          <w:sz w:val="28"/>
          <w:szCs w:val="28"/>
        </w:rPr>
        <w:t>лагоустройству территорий муниципальных образований»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д</w:t>
      </w:r>
      <w:r w:rsidRPr="00855083">
        <w:rPr>
          <w:rFonts w:ascii="Times New Roman" w:hAnsi="Times New Roman"/>
          <w:color w:val="000000"/>
          <w:sz w:val="28"/>
          <w:szCs w:val="28"/>
        </w:rPr>
        <w:t>ругими нормативными документами.</w:t>
      </w:r>
    </w:p>
    <w:p w14:paraId="74D177F3" w14:textId="5D1109B0"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При строительстве общественно-деловой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ж</w:t>
      </w:r>
      <w:r w:rsidRPr="00855083">
        <w:rPr>
          <w:rFonts w:ascii="Times New Roman" w:hAnsi="Times New Roman"/>
          <w:color w:val="000000"/>
          <w:sz w:val="28"/>
          <w:szCs w:val="28"/>
        </w:rPr>
        <w:t>илой застройки решениями генерального плана предлагается произвести благоустройство территории: устройство газонов, цветников, посадку зелёных оград; оборудование территории малыми архитектурными формами – беседками, навесами, площадками для игр детей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тдыха взрослого населения, павильонами для ожидания автотранспорта; устройство внутриквартальных проездов, тротуаров, пешеходных дорожек; ремонт существующих покрытий внутридворовых проездов</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д</w:t>
      </w:r>
      <w:r w:rsidRPr="00855083">
        <w:rPr>
          <w:rFonts w:ascii="Times New Roman" w:hAnsi="Times New Roman"/>
          <w:color w:val="000000"/>
          <w:sz w:val="28"/>
          <w:szCs w:val="28"/>
        </w:rPr>
        <w:t>орожек; освещение территории; обустройство мест сбора мусора. Объектами нормирования благоустройства</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т</w:t>
      </w:r>
      <w:r w:rsidRPr="00855083">
        <w:rPr>
          <w:rFonts w:ascii="Times New Roman" w:hAnsi="Times New Roman"/>
          <w:color w:val="000000"/>
          <w:sz w:val="28"/>
          <w:szCs w:val="28"/>
        </w:rPr>
        <w:t>ерриториях производственного назначения являются общественные пространства</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з</w:t>
      </w:r>
      <w:r w:rsidRPr="00855083">
        <w:rPr>
          <w:rFonts w:ascii="Times New Roman" w:hAnsi="Times New Roman"/>
          <w:color w:val="000000"/>
          <w:sz w:val="28"/>
          <w:szCs w:val="28"/>
        </w:rPr>
        <w:t>онах производственной застройки</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зеленённые территории санитарно-защитных зон. Приёмы благоустройства</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зеленения</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з</w:t>
      </w:r>
      <w:r w:rsidRPr="00855083">
        <w:rPr>
          <w:rFonts w:ascii="Times New Roman" w:hAnsi="Times New Roman"/>
          <w:color w:val="000000"/>
          <w:sz w:val="28"/>
          <w:szCs w:val="28"/>
        </w:rPr>
        <w:t>ависимости</w:t>
      </w:r>
      <w:r w:rsidR="009A5E75" w:rsidRPr="00855083">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траслевой направленности производства рекомендуется применять</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оответствии</w:t>
      </w:r>
      <w:r w:rsidR="009A5E75" w:rsidRPr="00855083">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риложением № 6</w:t>
      </w:r>
      <w:r w:rsidR="009A5E75" w:rsidRPr="00855083">
        <w:rPr>
          <w:rFonts w:ascii="Times New Roman" w:hAnsi="Times New Roman"/>
          <w:color w:val="000000"/>
          <w:sz w:val="28"/>
          <w:szCs w:val="28"/>
        </w:rPr>
        <w:t xml:space="preserve"> к</w:t>
      </w:r>
      <w:r w:rsidR="009A5E75">
        <w:rPr>
          <w:rFonts w:ascii="Times New Roman" w:hAnsi="Times New Roman"/>
          <w:color w:val="000000"/>
          <w:sz w:val="28"/>
          <w:szCs w:val="28"/>
        </w:rPr>
        <w:t> </w:t>
      </w:r>
      <w:r w:rsidR="009A5E75" w:rsidRPr="00855083">
        <w:rPr>
          <w:rFonts w:ascii="Times New Roman" w:hAnsi="Times New Roman"/>
          <w:color w:val="000000"/>
          <w:sz w:val="28"/>
          <w:szCs w:val="28"/>
        </w:rPr>
        <w:t>М</w:t>
      </w:r>
      <w:r w:rsidRPr="00855083">
        <w:rPr>
          <w:rFonts w:ascii="Times New Roman" w:hAnsi="Times New Roman"/>
          <w:color w:val="000000"/>
          <w:sz w:val="28"/>
          <w:szCs w:val="28"/>
        </w:rPr>
        <w:t>етодическим рекомендациям</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р</w:t>
      </w:r>
      <w:r w:rsidRPr="00855083">
        <w:rPr>
          <w:rFonts w:ascii="Times New Roman" w:hAnsi="Times New Roman"/>
          <w:color w:val="000000"/>
          <w:sz w:val="28"/>
          <w:szCs w:val="28"/>
        </w:rPr>
        <w:t>азработке норм</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равил</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б</w:t>
      </w:r>
      <w:r w:rsidRPr="00855083">
        <w:rPr>
          <w:rFonts w:ascii="Times New Roman" w:hAnsi="Times New Roman"/>
          <w:color w:val="000000"/>
          <w:sz w:val="28"/>
          <w:szCs w:val="28"/>
        </w:rPr>
        <w:t>лагоустройству территорий муниципальных образований</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д</w:t>
      </w:r>
      <w:r w:rsidRPr="00855083">
        <w:rPr>
          <w:rFonts w:ascii="Times New Roman" w:hAnsi="Times New Roman"/>
          <w:color w:val="000000"/>
          <w:sz w:val="28"/>
          <w:szCs w:val="28"/>
        </w:rPr>
        <w:t>ругими нормативными документами.</w:t>
      </w:r>
    </w:p>
    <w:p w14:paraId="22F38F3A" w14:textId="048BD051"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lastRenderedPageBreak/>
        <w:t xml:space="preserve">Главными направлениями озеленения территории </w:t>
      </w:r>
      <w:r w:rsidR="00AE4526">
        <w:rPr>
          <w:rFonts w:ascii="Times New Roman" w:eastAsia="Times New Roman" w:hAnsi="Times New Roman"/>
          <w:sz w:val="28"/>
          <w:szCs w:val="24"/>
          <w:lang w:eastAsia="ru-RU"/>
        </w:rPr>
        <w:t xml:space="preserve">Октябрьского </w:t>
      </w:r>
      <w:r w:rsidRPr="00855083">
        <w:rPr>
          <w:rFonts w:ascii="Times New Roman" w:hAnsi="Times New Roman"/>
          <w:color w:val="000000"/>
          <w:sz w:val="28"/>
          <w:szCs w:val="28"/>
        </w:rPr>
        <w:t>сельсовета являются: создание системы зелёных насаждений, сохранение естественной древесно-кустарниковой растительности.</w:t>
      </w:r>
    </w:p>
    <w:p w14:paraId="74CA77EA" w14:textId="34814A6D"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Создание системы зелёных насаждений</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елитебной территории является необходимым, так как она улучшает микроклимат, температурно-влажностный режим, очищает воздух</w:t>
      </w:r>
      <w:r w:rsidR="009A5E75" w:rsidRPr="00855083">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ыли, газов, является шумозащитой жилых</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роизводственных территорий.</w:t>
      </w:r>
    </w:p>
    <w:p w14:paraId="16672FAA" w14:textId="1203D47E"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Для создания системы зелёных насаждений предусмотрены следующие мероприятия</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зеленению территории:</w:t>
      </w:r>
    </w:p>
    <w:p w14:paraId="0F9C56B7" w14:textId="77777777"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 xml:space="preserve">сохранение естественной древесно-кустарниковой растительности; </w:t>
      </w:r>
    </w:p>
    <w:p w14:paraId="7BB768AB" w14:textId="57B0CE35"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целенаправленное формирование крупных насаждений, устойчивых</w:t>
      </w:r>
      <w:r w:rsidR="009A5E75" w:rsidRPr="00855083">
        <w:rPr>
          <w:rFonts w:ascii="Times New Roman" w:eastAsia="Times New Roman" w:hAnsi="Times New Roman"/>
          <w:sz w:val="28"/>
          <w:szCs w:val="24"/>
          <w:lang w:eastAsia="ru-RU"/>
        </w:rPr>
        <w:t xml:space="preserve"> к</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в</w:t>
      </w:r>
      <w:r w:rsidRPr="00855083">
        <w:rPr>
          <w:rFonts w:ascii="Times New Roman" w:eastAsia="Times New Roman" w:hAnsi="Times New Roman"/>
          <w:sz w:val="28"/>
          <w:szCs w:val="24"/>
          <w:lang w:eastAsia="ru-RU"/>
        </w:rPr>
        <w:t>лиянию антропогенных</w:t>
      </w:r>
      <w:r w:rsidR="009A5E75" w:rsidRPr="00855083">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т</w:t>
      </w:r>
      <w:r w:rsidRPr="00855083">
        <w:rPr>
          <w:rFonts w:ascii="Times New Roman" w:eastAsia="Times New Roman" w:hAnsi="Times New Roman"/>
          <w:sz w:val="28"/>
          <w:szCs w:val="24"/>
          <w:lang w:eastAsia="ru-RU"/>
        </w:rPr>
        <w:t>ехногенных факторов;</w:t>
      </w:r>
    </w:p>
    <w:p w14:paraId="46375F2F" w14:textId="33DDA2F2"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восстановление растительного покрова</w:t>
      </w:r>
      <w:r w:rsidR="009A5E75" w:rsidRPr="00855083">
        <w:rPr>
          <w:rFonts w:ascii="Times New Roman" w:eastAsia="Times New Roman" w:hAnsi="Times New Roman"/>
          <w:sz w:val="28"/>
          <w:szCs w:val="24"/>
          <w:lang w:eastAsia="ru-RU"/>
        </w:rPr>
        <w:t xml:space="preserve"> в</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м</w:t>
      </w:r>
      <w:r w:rsidRPr="00855083">
        <w:rPr>
          <w:rFonts w:ascii="Times New Roman" w:eastAsia="Times New Roman" w:hAnsi="Times New Roman"/>
          <w:sz w:val="28"/>
          <w:szCs w:val="24"/>
          <w:lang w:eastAsia="ru-RU"/>
        </w:rPr>
        <w:t xml:space="preserve">естах сильной деградации зелёных насаждений; </w:t>
      </w:r>
    </w:p>
    <w:p w14:paraId="554B59AD" w14:textId="39914195"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проектирование зелёных полос</w:t>
      </w:r>
      <w:r w:rsidR="009A5E75" w:rsidRPr="00855083">
        <w:rPr>
          <w:rFonts w:ascii="Times New Roman" w:eastAsia="Times New Roman" w:hAnsi="Times New Roman"/>
          <w:sz w:val="28"/>
          <w:szCs w:val="24"/>
          <w:lang w:eastAsia="ru-RU"/>
        </w:rPr>
        <w:t xml:space="preserve"> из</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п</w:t>
      </w:r>
      <w:r w:rsidRPr="00855083">
        <w:rPr>
          <w:rFonts w:ascii="Times New Roman" w:eastAsia="Times New Roman" w:hAnsi="Times New Roman"/>
          <w:sz w:val="28"/>
          <w:szCs w:val="24"/>
          <w:lang w:eastAsia="ru-RU"/>
        </w:rPr>
        <w:t xml:space="preserve">ылезадерживающих пород деревьев вдоль автомобильной дороги; </w:t>
      </w:r>
    </w:p>
    <w:p w14:paraId="46BC2640" w14:textId="08CC9F63"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посадка газонов</w:t>
      </w:r>
      <w:r w:rsidR="009A5E75" w:rsidRPr="008550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п</w:t>
      </w:r>
      <w:r w:rsidRPr="00855083">
        <w:rPr>
          <w:rFonts w:ascii="Times New Roman" w:eastAsia="Times New Roman" w:hAnsi="Times New Roman"/>
          <w:sz w:val="28"/>
          <w:szCs w:val="24"/>
          <w:lang w:eastAsia="ru-RU"/>
        </w:rPr>
        <w:t>лощадях,</w:t>
      </w:r>
      <w:r w:rsidR="009A5E75" w:rsidRPr="00855083">
        <w:rPr>
          <w:rFonts w:ascii="Times New Roman" w:eastAsia="Times New Roman" w:hAnsi="Times New Roman"/>
          <w:sz w:val="28"/>
          <w:szCs w:val="24"/>
          <w:lang w:eastAsia="ru-RU"/>
        </w:rPr>
        <w:t xml:space="preserve"> не</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з</w:t>
      </w:r>
      <w:r w:rsidRPr="00855083">
        <w:rPr>
          <w:rFonts w:ascii="Times New Roman" w:eastAsia="Times New Roman" w:hAnsi="Times New Roman"/>
          <w:sz w:val="28"/>
          <w:szCs w:val="24"/>
          <w:lang w:eastAsia="ru-RU"/>
        </w:rPr>
        <w:t>анятых дорожным покрытием, для предотвращения образования пылящих поверхностей.</w:t>
      </w:r>
    </w:p>
    <w:p w14:paraId="3B144E60" w14:textId="77777777" w:rsid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 xml:space="preserve">Система зелёных насаждений населённых пунктов включает: </w:t>
      </w:r>
    </w:p>
    <w:p w14:paraId="150F8CA6" w14:textId="77777777"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 xml:space="preserve">озеленённые территории общего пользования; </w:t>
      </w:r>
    </w:p>
    <w:p w14:paraId="109372A2" w14:textId="2AD8EA28"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озеленённые территории ограниченного пользования (зелёные насаждения</w:t>
      </w:r>
      <w:r w:rsidR="009A5E75" w:rsidRPr="00855083">
        <w:rPr>
          <w:rFonts w:ascii="Times New Roman" w:eastAsia="Times New Roman" w:hAnsi="Times New Roman"/>
          <w:sz w:val="28"/>
          <w:szCs w:val="24"/>
          <w:lang w:eastAsia="ru-RU"/>
        </w:rPr>
        <w:t xml:space="preserve"> на</w:t>
      </w:r>
      <w:r w:rsidR="009A5E75">
        <w:rPr>
          <w:rFonts w:ascii="Times New Roman" w:eastAsia="Times New Roman" w:hAnsi="Times New Roman"/>
          <w:sz w:val="28"/>
          <w:szCs w:val="24"/>
          <w:lang w:eastAsia="ru-RU"/>
        </w:rPr>
        <w:t> </w:t>
      </w:r>
      <w:r w:rsidR="009A5E75" w:rsidRPr="00855083">
        <w:rPr>
          <w:rFonts w:ascii="Times New Roman" w:eastAsia="Times New Roman" w:hAnsi="Times New Roman"/>
          <w:sz w:val="28"/>
          <w:szCs w:val="24"/>
          <w:lang w:eastAsia="ru-RU"/>
        </w:rPr>
        <w:t>у</w:t>
      </w:r>
      <w:r w:rsidRPr="00855083">
        <w:rPr>
          <w:rFonts w:ascii="Times New Roman" w:eastAsia="Times New Roman" w:hAnsi="Times New Roman"/>
          <w:sz w:val="28"/>
          <w:szCs w:val="24"/>
          <w:lang w:eastAsia="ru-RU"/>
        </w:rPr>
        <w:t xml:space="preserve">частках жилых массивов, учреждений здравоохранения, промышленных предприятий, пришкольных участков, детских садов); </w:t>
      </w:r>
    </w:p>
    <w:p w14:paraId="03A1586B" w14:textId="77777777" w:rsidR="00855083" w:rsidRPr="00855083" w:rsidRDefault="00855083" w:rsidP="00C54EF1">
      <w:pPr>
        <w:numPr>
          <w:ilvl w:val="0"/>
          <w:numId w:val="54"/>
        </w:numPr>
        <w:spacing w:after="0" w:line="240" w:lineRule="auto"/>
        <w:jc w:val="both"/>
        <w:rPr>
          <w:rFonts w:ascii="Times New Roman" w:eastAsia="Times New Roman" w:hAnsi="Times New Roman"/>
          <w:sz w:val="28"/>
          <w:szCs w:val="24"/>
          <w:lang w:eastAsia="ru-RU"/>
        </w:rPr>
      </w:pPr>
      <w:r w:rsidRPr="00855083">
        <w:rPr>
          <w:rFonts w:ascii="Times New Roman" w:eastAsia="Times New Roman" w:hAnsi="Times New Roman"/>
          <w:sz w:val="28"/>
          <w:szCs w:val="24"/>
          <w:lang w:eastAsia="ru-RU"/>
        </w:rPr>
        <w:t>озеленённые территории специального назначения (озеленение санитарно-защитных, территорий вдоль дорог).</w:t>
      </w:r>
    </w:p>
    <w:p w14:paraId="5FC9B0C0" w14:textId="0CFADBA4"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В целях создания непрерывной системы зелёных насаждений предлагается все малые зелёные устройства соединить газонами</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ц</w:t>
      </w:r>
      <w:r w:rsidRPr="00855083">
        <w:rPr>
          <w:rFonts w:ascii="Times New Roman" w:hAnsi="Times New Roman"/>
          <w:color w:val="000000"/>
          <w:sz w:val="28"/>
          <w:szCs w:val="28"/>
        </w:rPr>
        <w:t>ветниками, которые следует создавать</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в</w:t>
      </w:r>
      <w:r w:rsidRPr="00855083">
        <w:rPr>
          <w:rFonts w:ascii="Times New Roman" w:hAnsi="Times New Roman"/>
          <w:color w:val="000000"/>
          <w:sz w:val="28"/>
          <w:szCs w:val="28"/>
        </w:rPr>
        <w:t>сех свободных</w:t>
      </w:r>
      <w:r w:rsidR="009A5E75" w:rsidRPr="00855083">
        <w:rPr>
          <w:rFonts w:ascii="Times New Roman" w:hAnsi="Times New Roman"/>
          <w:color w:val="000000"/>
          <w:sz w:val="28"/>
          <w:szCs w:val="28"/>
        </w:rPr>
        <w:t xml:space="preserve"> от</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окрытий участках. Ассортимент деревьев</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к</w:t>
      </w:r>
      <w:r w:rsidRPr="00855083">
        <w:rPr>
          <w:rFonts w:ascii="Times New Roman" w:hAnsi="Times New Roman"/>
          <w:color w:val="000000"/>
          <w:sz w:val="28"/>
          <w:szCs w:val="28"/>
        </w:rPr>
        <w:t>устарников определяется</w:t>
      </w:r>
      <w:r w:rsidR="009A5E75" w:rsidRPr="00855083">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855083">
        <w:rPr>
          <w:rFonts w:ascii="Times New Roman" w:hAnsi="Times New Roman"/>
          <w:color w:val="000000"/>
          <w:sz w:val="28"/>
          <w:szCs w:val="28"/>
        </w:rPr>
        <w:t>у</w:t>
      </w:r>
      <w:r w:rsidRPr="00855083">
        <w:rPr>
          <w:rFonts w:ascii="Times New Roman" w:hAnsi="Times New Roman"/>
          <w:color w:val="000000"/>
          <w:sz w:val="28"/>
          <w:szCs w:val="28"/>
        </w:rPr>
        <w:t>чётом условий</w:t>
      </w:r>
      <w:r w:rsidR="009A5E75" w:rsidRPr="00855083">
        <w:rPr>
          <w:rFonts w:ascii="Times New Roman" w:hAnsi="Times New Roman"/>
          <w:color w:val="000000"/>
          <w:sz w:val="28"/>
          <w:szCs w:val="28"/>
        </w:rPr>
        <w:t xml:space="preserve"> их</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роизрастания, функционального назначения зоны</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009A5E75">
        <w:rPr>
          <w:rFonts w:ascii="Times New Roman" w:hAnsi="Times New Roman"/>
          <w:color w:val="000000"/>
          <w:sz w:val="28"/>
          <w:szCs w:val="28"/>
        </w:rPr>
        <w:t> </w:t>
      </w:r>
      <w:r w:rsidR="009A5E75" w:rsidRPr="00855083">
        <w:rPr>
          <w:rFonts w:ascii="Times New Roman" w:hAnsi="Times New Roman"/>
          <w:color w:val="000000"/>
          <w:sz w:val="28"/>
          <w:szCs w:val="28"/>
        </w:rPr>
        <w:t>ц</w:t>
      </w:r>
      <w:r w:rsidRPr="00855083">
        <w:rPr>
          <w:rFonts w:ascii="Times New Roman" w:hAnsi="Times New Roman"/>
          <w:color w:val="000000"/>
          <w:sz w:val="28"/>
          <w:szCs w:val="28"/>
        </w:rPr>
        <w:t>елью улучшения декоративной направленности.</w:t>
      </w:r>
    </w:p>
    <w:p w14:paraId="578E9236" w14:textId="6B1393D7"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В соответствии</w:t>
      </w:r>
      <w:r w:rsidR="009A5E75" w:rsidRPr="00855083">
        <w:rPr>
          <w:rFonts w:ascii="Times New Roman" w:hAnsi="Times New Roman"/>
          <w:color w:val="000000"/>
          <w:sz w:val="28"/>
          <w:szCs w:val="28"/>
        </w:rPr>
        <w:t xml:space="preserve"> с</w:t>
      </w:r>
      <w:r w:rsidR="009A5E75">
        <w:rPr>
          <w:rFonts w:ascii="Times New Roman" w:hAnsi="Times New Roman"/>
          <w:color w:val="000000"/>
          <w:sz w:val="28"/>
          <w:szCs w:val="28"/>
        </w:rPr>
        <w:t> М</w:t>
      </w:r>
      <w:r w:rsidR="00571D1F">
        <w:rPr>
          <w:rFonts w:ascii="Times New Roman" w:hAnsi="Times New Roman"/>
          <w:color w:val="000000"/>
          <w:sz w:val="28"/>
          <w:szCs w:val="28"/>
        </w:rPr>
        <w:t xml:space="preserve">НГП </w:t>
      </w:r>
      <w:r w:rsidR="00AE4526">
        <w:rPr>
          <w:rFonts w:ascii="Times New Roman" w:eastAsia="Times New Roman" w:hAnsi="Times New Roman"/>
          <w:sz w:val="28"/>
          <w:szCs w:val="24"/>
          <w:lang w:eastAsia="ru-RU"/>
        </w:rPr>
        <w:t xml:space="preserve">Октябрьского </w:t>
      </w:r>
      <w:r w:rsidR="00571D1F">
        <w:rPr>
          <w:rFonts w:ascii="Times New Roman" w:hAnsi="Times New Roman"/>
          <w:color w:val="000000"/>
          <w:sz w:val="28"/>
          <w:szCs w:val="28"/>
        </w:rPr>
        <w:t>сельсовета,</w:t>
      </w:r>
      <w:r w:rsidRPr="00855083">
        <w:rPr>
          <w:rFonts w:ascii="Times New Roman" w:hAnsi="Times New Roman"/>
          <w:color w:val="000000"/>
          <w:sz w:val="28"/>
          <w:szCs w:val="28"/>
        </w:rPr>
        <w:t xml:space="preserve"> площадь озеленённых территорий общего пользования для сельских поселений должна быть </w:t>
      </w:r>
      <w:r w:rsidR="00571D1F">
        <w:rPr>
          <w:rFonts w:ascii="Times New Roman" w:hAnsi="Times New Roman"/>
          <w:color w:val="000000"/>
          <w:sz w:val="28"/>
          <w:szCs w:val="28"/>
        </w:rPr>
        <w:t>8</w:t>
      </w:r>
      <w:r w:rsidRPr="00855083">
        <w:rPr>
          <w:rFonts w:ascii="Times New Roman" w:hAnsi="Times New Roman"/>
          <w:color w:val="000000"/>
          <w:sz w:val="28"/>
          <w:szCs w:val="28"/>
        </w:rPr>
        <w:t xml:space="preserve"> м</w:t>
      </w:r>
      <w:r w:rsidRPr="00571D1F">
        <w:rPr>
          <w:rFonts w:ascii="Times New Roman" w:hAnsi="Times New Roman"/>
          <w:color w:val="000000"/>
          <w:sz w:val="28"/>
          <w:szCs w:val="28"/>
          <w:vertAlign w:val="superscript"/>
        </w:rPr>
        <w:t>2</w:t>
      </w:r>
      <w:r w:rsidRPr="00855083">
        <w:rPr>
          <w:rFonts w:ascii="Times New Roman" w:hAnsi="Times New Roman"/>
          <w:color w:val="000000"/>
          <w:sz w:val="28"/>
          <w:szCs w:val="28"/>
        </w:rPr>
        <w:t>/чел.</w:t>
      </w:r>
      <w:r w:rsidR="00571D1F">
        <w:rPr>
          <w:rFonts w:ascii="Times New Roman" w:hAnsi="Times New Roman"/>
          <w:color w:val="000000"/>
          <w:sz w:val="28"/>
          <w:szCs w:val="28"/>
        </w:rPr>
        <w:t xml:space="preserve"> Исходя</w:t>
      </w:r>
      <w:r w:rsidR="009A5E75">
        <w:rPr>
          <w:rFonts w:ascii="Times New Roman" w:hAnsi="Times New Roman"/>
          <w:color w:val="000000"/>
          <w:sz w:val="28"/>
          <w:szCs w:val="28"/>
        </w:rPr>
        <w:t xml:space="preserve"> из э</w:t>
      </w:r>
      <w:r w:rsidR="00571D1F">
        <w:rPr>
          <w:rFonts w:ascii="Times New Roman" w:hAnsi="Times New Roman"/>
          <w:color w:val="000000"/>
          <w:sz w:val="28"/>
          <w:szCs w:val="28"/>
        </w:rPr>
        <w:t xml:space="preserve">того норматива, площадь </w:t>
      </w:r>
      <w:r w:rsidR="00571D1F" w:rsidRPr="00855083">
        <w:rPr>
          <w:rFonts w:ascii="Times New Roman" w:hAnsi="Times New Roman"/>
          <w:color w:val="000000"/>
          <w:sz w:val="28"/>
          <w:szCs w:val="28"/>
        </w:rPr>
        <w:t>озеленённых территорий общего пользования</w:t>
      </w:r>
      <w:r w:rsidR="009A5E75">
        <w:rPr>
          <w:rFonts w:ascii="Times New Roman" w:hAnsi="Times New Roman"/>
          <w:color w:val="000000"/>
          <w:sz w:val="28"/>
          <w:szCs w:val="28"/>
        </w:rPr>
        <w:t xml:space="preserve"> в с</w:t>
      </w:r>
      <w:r w:rsidR="00571D1F">
        <w:rPr>
          <w:rFonts w:ascii="Times New Roman" w:hAnsi="Times New Roman"/>
          <w:color w:val="000000"/>
          <w:sz w:val="28"/>
          <w:szCs w:val="28"/>
        </w:rPr>
        <w:t>ельсовете должна составлять</w:t>
      </w:r>
      <w:r w:rsidR="009A5E75">
        <w:rPr>
          <w:rFonts w:ascii="Times New Roman" w:hAnsi="Times New Roman"/>
          <w:color w:val="000000"/>
          <w:sz w:val="28"/>
          <w:szCs w:val="28"/>
        </w:rPr>
        <w:t xml:space="preserve"> не м</w:t>
      </w:r>
      <w:r w:rsidR="00571D1F">
        <w:rPr>
          <w:rFonts w:ascii="Times New Roman" w:hAnsi="Times New Roman"/>
          <w:color w:val="000000"/>
          <w:sz w:val="28"/>
          <w:szCs w:val="28"/>
        </w:rPr>
        <w:t xml:space="preserve">енее </w:t>
      </w:r>
      <w:r w:rsidR="00FC2886">
        <w:rPr>
          <w:rFonts w:ascii="Times New Roman" w:hAnsi="Times New Roman"/>
          <w:color w:val="000000"/>
          <w:sz w:val="28"/>
          <w:szCs w:val="28"/>
        </w:rPr>
        <w:t>1,8</w:t>
      </w:r>
      <w:r w:rsidR="009A5E75">
        <w:rPr>
          <w:rFonts w:ascii="Times New Roman" w:hAnsi="Times New Roman"/>
          <w:color w:val="000000"/>
          <w:sz w:val="28"/>
          <w:szCs w:val="28"/>
        </w:rPr>
        <w:t xml:space="preserve"> га на р</w:t>
      </w:r>
      <w:r w:rsidR="00571D1F">
        <w:rPr>
          <w:rFonts w:ascii="Times New Roman" w:hAnsi="Times New Roman"/>
          <w:color w:val="000000"/>
          <w:sz w:val="28"/>
          <w:szCs w:val="28"/>
        </w:rPr>
        <w:t>асчётный срок.</w:t>
      </w:r>
    </w:p>
    <w:p w14:paraId="138C0101" w14:textId="14663DED" w:rsidR="00855083" w:rsidRP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В соответствии</w:t>
      </w:r>
      <w:r w:rsidR="009A5E75" w:rsidRPr="00855083">
        <w:rPr>
          <w:rFonts w:ascii="Times New Roman" w:hAnsi="Times New Roman"/>
          <w:color w:val="000000"/>
          <w:sz w:val="28"/>
          <w:szCs w:val="28"/>
        </w:rPr>
        <w:t xml:space="preserve"> с</w:t>
      </w:r>
      <w:r w:rsidR="009A5E75">
        <w:rPr>
          <w:rFonts w:ascii="Times New Roman" w:hAnsi="Times New Roman"/>
          <w:color w:val="000000"/>
          <w:sz w:val="28"/>
          <w:szCs w:val="28"/>
        </w:rPr>
        <w:t> </w:t>
      </w:r>
      <w:r w:rsidR="009A5E75" w:rsidRPr="00855083">
        <w:rPr>
          <w:rFonts w:ascii="Times New Roman" w:hAnsi="Times New Roman"/>
          <w:color w:val="000000"/>
          <w:sz w:val="28"/>
          <w:szCs w:val="28"/>
        </w:rPr>
        <w:t>М</w:t>
      </w:r>
      <w:r w:rsidRPr="00855083">
        <w:rPr>
          <w:rFonts w:ascii="Times New Roman" w:hAnsi="Times New Roman"/>
          <w:color w:val="000000"/>
          <w:sz w:val="28"/>
          <w:szCs w:val="28"/>
        </w:rPr>
        <w:t>етодическими рекомендациями</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р</w:t>
      </w:r>
      <w:r w:rsidRPr="00855083">
        <w:rPr>
          <w:rFonts w:ascii="Times New Roman" w:hAnsi="Times New Roman"/>
          <w:color w:val="000000"/>
          <w:sz w:val="28"/>
          <w:szCs w:val="28"/>
        </w:rPr>
        <w:t>азработке норм</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равил</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б</w:t>
      </w:r>
      <w:r w:rsidRPr="00855083">
        <w:rPr>
          <w:rFonts w:ascii="Times New Roman" w:hAnsi="Times New Roman"/>
          <w:color w:val="000000"/>
          <w:sz w:val="28"/>
          <w:szCs w:val="28"/>
        </w:rPr>
        <w:t>лагоустройству территорий муниципальных образований, утверждёнными Приказом Министерства регионального развития Российской Федерации от 27.12.2011 № 613, физическим лицам,</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обственности или</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ользовании которых находятся земельные участки, рекомендуется обеспечивать содержание</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 xml:space="preserve">охранность </w:t>
      </w:r>
      <w:r w:rsidR="00A6304F" w:rsidRPr="00855083">
        <w:rPr>
          <w:rFonts w:ascii="Times New Roman" w:hAnsi="Times New Roman"/>
          <w:color w:val="000000"/>
          <w:sz w:val="28"/>
          <w:szCs w:val="28"/>
        </w:rPr>
        <w:t>зелёных</w:t>
      </w:r>
      <w:r w:rsidRPr="00855083">
        <w:rPr>
          <w:rFonts w:ascii="Times New Roman" w:hAnsi="Times New Roman"/>
          <w:color w:val="000000"/>
          <w:sz w:val="28"/>
          <w:szCs w:val="28"/>
        </w:rPr>
        <w:t xml:space="preserve"> насаждений, находящихся</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э</w:t>
      </w:r>
      <w:r w:rsidRPr="00855083">
        <w:rPr>
          <w:rFonts w:ascii="Times New Roman" w:hAnsi="Times New Roman"/>
          <w:color w:val="000000"/>
          <w:sz w:val="28"/>
          <w:szCs w:val="28"/>
        </w:rPr>
        <w:t>тих участках,</w:t>
      </w:r>
      <w:r w:rsidR="009A5E75" w:rsidRPr="00855083">
        <w:rPr>
          <w:rFonts w:ascii="Times New Roman" w:hAnsi="Times New Roman"/>
          <w:color w:val="000000"/>
          <w:sz w:val="28"/>
          <w:szCs w:val="28"/>
        </w:rPr>
        <w:t xml:space="preserve"> 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т</w:t>
      </w:r>
      <w:r w:rsidRPr="00855083">
        <w:rPr>
          <w:rFonts w:ascii="Times New Roman" w:hAnsi="Times New Roman"/>
          <w:color w:val="000000"/>
          <w:sz w:val="28"/>
          <w:szCs w:val="28"/>
        </w:rPr>
        <w:t>акже</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рилегающих территориях.</w:t>
      </w:r>
    </w:p>
    <w:p w14:paraId="7D0F3F9A" w14:textId="44E7385A" w:rsidR="00855083" w:rsidRDefault="00855083" w:rsidP="00855083">
      <w:pPr>
        <w:spacing w:after="0" w:line="240" w:lineRule="auto"/>
        <w:ind w:firstLine="709"/>
        <w:jc w:val="both"/>
        <w:rPr>
          <w:rFonts w:ascii="Times New Roman" w:hAnsi="Times New Roman"/>
          <w:color w:val="000000"/>
          <w:sz w:val="28"/>
          <w:szCs w:val="28"/>
        </w:rPr>
      </w:pPr>
      <w:r w:rsidRPr="00855083">
        <w:rPr>
          <w:rFonts w:ascii="Times New Roman" w:hAnsi="Times New Roman"/>
          <w:color w:val="000000"/>
          <w:sz w:val="28"/>
          <w:szCs w:val="28"/>
        </w:rPr>
        <w:t>Озеленение территорий перспективной застройки</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н</w:t>
      </w:r>
      <w:r w:rsidRPr="00855083">
        <w:rPr>
          <w:rFonts w:ascii="Times New Roman" w:hAnsi="Times New Roman"/>
          <w:color w:val="000000"/>
          <w:sz w:val="28"/>
          <w:szCs w:val="28"/>
        </w:rPr>
        <w:t>овых транспортных магистралей, создание лесопарков</w:t>
      </w:r>
      <w:r w:rsidR="009A5E75" w:rsidRPr="00855083">
        <w:rPr>
          <w:rFonts w:ascii="Times New Roman" w:hAnsi="Times New Roman"/>
          <w:color w:val="000000"/>
          <w:sz w:val="28"/>
          <w:szCs w:val="28"/>
        </w:rPr>
        <w:t xml:space="preserve"> из</w:t>
      </w:r>
      <w:r w:rsidR="009A5E75">
        <w:rPr>
          <w:rFonts w:ascii="Times New Roman" w:hAnsi="Times New Roman"/>
          <w:color w:val="000000"/>
          <w:sz w:val="28"/>
          <w:szCs w:val="28"/>
        </w:rPr>
        <w:t> </w:t>
      </w:r>
      <w:r w:rsidR="009A5E75" w:rsidRPr="00855083">
        <w:rPr>
          <w:rFonts w:ascii="Times New Roman" w:hAnsi="Times New Roman"/>
          <w:color w:val="000000"/>
          <w:sz w:val="28"/>
          <w:szCs w:val="28"/>
        </w:rPr>
        <w:t>е</w:t>
      </w:r>
      <w:r w:rsidRPr="00855083">
        <w:rPr>
          <w:rFonts w:ascii="Times New Roman" w:hAnsi="Times New Roman"/>
          <w:color w:val="000000"/>
          <w:sz w:val="28"/>
          <w:szCs w:val="28"/>
        </w:rPr>
        <w:t>стественных насаждений деревьев</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к</w:t>
      </w:r>
      <w:r w:rsidRPr="00855083">
        <w:rPr>
          <w:rFonts w:ascii="Times New Roman" w:hAnsi="Times New Roman"/>
          <w:color w:val="000000"/>
          <w:sz w:val="28"/>
          <w:szCs w:val="28"/>
        </w:rPr>
        <w:t>устарников хвойных</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л</w:t>
      </w:r>
      <w:r w:rsidRPr="00855083">
        <w:rPr>
          <w:rFonts w:ascii="Times New Roman" w:hAnsi="Times New Roman"/>
          <w:color w:val="000000"/>
          <w:sz w:val="28"/>
          <w:szCs w:val="28"/>
        </w:rPr>
        <w:t>иственных пород осуществляется</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п</w:t>
      </w:r>
      <w:r w:rsidRPr="00855083">
        <w:rPr>
          <w:rFonts w:ascii="Times New Roman" w:hAnsi="Times New Roman"/>
          <w:color w:val="000000"/>
          <w:sz w:val="28"/>
          <w:szCs w:val="28"/>
        </w:rPr>
        <w:t xml:space="preserve">ланам </w:t>
      </w:r>
      <w:r w:rsidRPr="00855083">
        <w:rPr>
          <w:rFonts w:ascii="Times New Roman" w:hAnsi="Times New Roman"/>
          <w:color w:val="000000"/>
          <w:sz w:val="28"/>
          <w:szCs w:val="28"/>
        </w:rPr>
        <w:lastRenderedPageBreak/>
        <w:t>благоустройства</w:t>
      </w:r>
      <w:r w:rsidR="009A5E75" w:rsidRPr="00855083">
        <w:rPr>
          <w:rFonts w:ascii="Times New Roman" w:hAnsi="Times New Roman"/>
          <w:color w:val="000000"/>
          <w:sz w:val="28"/>
          <w:szCs w:val="28"/>
        </w:rPr>
        <w:t xml:space="preserve"> и</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зеленения, входящим</w:t>
      </w:r>
      <w:r w:rsidR="009A5E75" w:rsidRPr="00855083">
        <w:rPr>
          <w:rFonts w:ascii="Times New Roman" w:hAnsi="Times New Roman"/>
          <w:color w:val="000000"/>
          <w:sz w:val="28"/>
          <w:szCs w:val="28"/>
        </w:rPr>
        <w:t xml:space="preserve"> в</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остав проектной документации</w:t>
      </w:r>
      <w:r w:rsidR="009A5E75" w:rsidRPr="00855083">
        <w:rPr>
          <w:rFonts w:ascii="Times New Roman" w:hAnsi="Times New Roman"/>
          <w:color w:val="000000"/>
          <w:sz w:val="28"/>
          <w:szCs w:val="28"/>
        </w:rPr>
        <w:t xml:space="preserve"> на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с</w:t>
      </w:r>
      <w:r w:rsidRPr="00855083">
        <w:rPr>
          <w:rFonts w:ascii="Times New Roman" w:hAnsi="Times New Roman"/>
          <w:color w:val="000000"/>
          <w:sz w:val="28"/>
          <w:szCs w:val="28"/>
        </w:rPr>
        <w:t>троительство объектов,</w:t>
      </w:r>
      <w:r w:rsidR="009A5E75" w:rsidRPr="00855083">
        <w:rPr>
          <w:rFonts w:ascii="Times New Roman" w:hAnsi="Times New Roman"/>
          <w:color w:val="000000"/>
          <w:sz w:val="28"/>
          <w:szCs w:val="28"/>
        </w:rPr>
        <w:t xml:space="preserve"> а</w:t>
      </w:r>
      <w:r w:rsidR="009A5E75">
        <w:rPr>
          <w:rFonts w:ascii="Times New Roman" w:hAnsi="Times New Roman"/>
          <w:color w:val="000000"/>
          <w:sz w:val="28"/>
          <w:szCs w:val="28"/>
        </w:rPr>
        <w:t> </w:t>
      </w:r>
      <w:r w:rsidR="009A5E75" w:rsidRPr="00855083">
        <w:rPr>
          <w:rFonts w:ascii="Times New Roman" w:hAnsi="Times New Roman"/>
          <w:color w:val="000000"/>
          <w:sz w:val="28"/>
          <w:szCs w:val="28"/>
        </w:rPr>
        <w:t>т</w:t>
      </w:r>
      <w:r w:rsidRPr="00855083">
        <w:rPr>
          <w:rFonts w:ascii="Times New Roman" w:hAnsi="Times New Roman"/>
          <w:color w:val="000000"/>
          <w:sz w:val="28"/>
          <w:szCs w:val="28"/>
        </w:rPr>
        <w:t>акже</w:t>
      </w:r>
      <w:r w:rsidR="009A5E75" w:rsidRPr="00855083">
        <w:rPr>
          <w:rFonts w:ascii="Times New Roman" w:hAnsi="Times New Roman"/>
          <w:color w:val="000000"/>
          <w:sz w:val="28"/>
          <w:szCs w:val="28"/>
        </w:rPr>
        <w:t xml:space="preserve"> по</w:t>
      </w:r>
      <w:r w:rsidR="009A5E75">
        <w:rPr>
          <w:rFonts w:ascii="Times New Roman" w:hAnsi="Times New Roman"/>
          <w:color w:val="000000"/>
          <w:sz w:val="28"/>
          <w:szCs w:val="28"/>
        </w:rPr>
        <w:t> </w:t>
      </w:r>
      <w:r w:rsidR="009A5E75" w:rsidRPr="00855083">
        <w:rPr>
          <w:rFonts w:ascii="Times New Roman" w:hAnsi="Times New Roman"/>
          <w:color w:val="000000"/>
          <w:sz w:val="28"/>
          <w:szCs w:val="28"/>
        </w:rPr>
        <w:t>о</w:t>
      </w:r>
      <w:r w:rsidRPr="00855083">
        <w:rPr>
          <w:rFonts w:ascii="Times New Roman" w:hAnsi="Times New Roman"/>
          <w:color w:val="000000"/>
          <w:sz w:val="28"/>
          <w:szCs w:val="28"/>
        </w:rPr>
        <w:t>тдельным проектам ландшафтного строительства.</w:t>
      </w:r>
    </w:p>
    <w:p w14:paraId="4D07F8A5" w14:textId="77777777" w:rsidR="00AA54CF" w:rsidRDefault="00AA54CF" w:rsidP="00F46947">
      <w:pPr>
        <w:spacing w:after="0" w:line="240" w:lineRule="auto"/>
        <w:rPr>
          <w:rFonts w:ascii="Arial" w:hAnsi="Arial" w:cs="Arial"/>
          <w:sz w:val="16"/>
          <w:szCs w:val="16"/>
          <w:lang w:eastAsia="ru-RU"/>
        </w:rPr>
      </w:pPr>
    </w:p>
    <w:p w14:paraId="45DABBF7" w14:textId="77777777" w:rsidR="00AA54CF" w:rsidRDefault="00AA54CF" w:rsidP="00F46947">
      <w:pPr>
        <w:spacing w:after="0" w:line="240" w:lineRule="auto"/>
        <w:rPr>
          <w:rFonts w:ascii="Arial" w:hAnsi="Arial" w:cs="Arial"/>
          <w:sz w:val="16"/>
          <w:szCs w:val="16"/>
          <w:lang w:eastAsia="ru-RU"/>
        </w:rPr>
      </w:pPr>
    </w:p>
    <w:p w14:paraId="7369CD64" w14:textId="0061A92A" w:rsidR="000C695C" w:rsidRPr="006C1522" w:rsidRDefault="000C695C" w:rsidP="00C54EF1">
      <w:pPr>
        <w:pStyle w:val="11"/>
        <w:numPr>
          <w:ilvl w:val="0"/>
          <w:numId w:val="56"/>
        </w:numPr>
        <w:tabs>
          <w:tab w:val="left" w:pos="567"/>
        </w:tabs>
        <w:spacing w:after="240" w:line="240" w:lineRule="auto"/>
        <w:rPr>
          <w:b/>
        </w:rPr>
      </w:pPr>
      <w:bookmarkStart w:id="341" w:name="_Toc44393747"/>
      <w:r w:rsidRPr="00AA54CF">
        <w:rPr>
          <w:b/>
        </w:rPr>
        <w:t>Сведения</w:t>
      </w:r>
      <w:r w:rsidR="009A5E75" w:rsidRPr="00AA54CF">
        <w:rPr>
          <w:b/>
          <w:sz w:val="24"/>
        </w:rPr>
        <w:t xml:space="preserve"> </w:t>
      </w:r>
      <w:r w:rsidR="009A5E75" w:rsidRPr="006C1522">
        <w:rPr>
          <w:b/>
        </w:rPr>
        <w:t>о</w:t>
      </w:r>
      <w:r w:rsidR="009A5E75">
        <w:rPr>
          <w:b/>
          <w:sz w:val="24"/>
        </w:rPr>
        <w:t> </w:t>
      </w:r>
      <w:r w:rsidR="009A5E75" w:rsidRPr="006C1522">
        <w:rPr>
          <w:b/>
        </w:rPr>
        <w:t>в</w:t>
      </w:r>
      <w:r w:rsidRPr="006C1522">
        <w:rPr>
          <w:b/>
        </w:rPr>
        <w:t>идах, назначении</w:t>
      </w:r>
      <w:r w:rsidR="009A5E75" w:rsidRPr="006C1522">
        <w:rPr>
          <w:b/>
        </w:rPr>
        <w:t xml:space="preserve"> и</w:t>
      </w:r>
      <w:r w:rsidR="009A5E75">
        <w:rPr>
          <w:b/>
        </w:rPr>
        <w:t> </w:t>
      </w:r>
      <w:r w:rsidR="009A5E75" w:rsidRPr="006C1522">
        <w:rPr>
          <w:b/>
        </w:rPr>
        <w:t>н</w:t>
      </w:r>
      <w:r w:rsidRPr="006C1522">
        <w:rPr>
          <w:b/>
        </w:rPr>
        <w:t>аименованиях планируемых для размещения</w:t>
      </w:r>
      <w:r w:rsidR="009A5E75" w:rsidRPr="006C1522">
        <w:rPr>
          <w:b/>
        </w:rPr>
        <w:t xml:space="preserve"> на</w:t>
      </w:r>
      <w:r w:rsidR="009A5E75">
        <w:rPr>
          <w:b/>
        </w:rPr>
        <w:t> </w:t>
      </w:r>
      <w:r w:rsidR="009A5E75" w:rsidRPr="006C1522">
        <w:rPr>
          <w:b/>
        </w:rPr>
        <w:t>т</w:t>
      </w:r>
      <w:r w:rsidRPr="006C1522">
        <w:rPr>
          <w:b/>
        </w:rPr>
        <w:t xml:space="preserve">ерритории </w:t>
      </w:r>
      <w:r w:rsidR="00FC2886">
        <w:rPr>
          <w:b/>
        </w:rPr>
        <w:t>Октябрьского</w:t>
      </w:r>
      <w:r w:rsidR="00D31CFC">
        <w:rPr>
          <w:b/>
        </w:rPr>
        <w:t xml:space="preserve"> сельсовета</w:t>
      </w:r>
      <w:r w:rsidR="0062612E" w:rsidRPr="0062612E">
        <w:rPr>
          <w:b/>
        </w:rPr>
        <w:t xml:space="preserve"> </w:t>
      </w:r>
      <w:r w:rsidRPr="006C1522">
        <w:rPr>
          <w:b/>
        </w:rPr>
        <w:t>объектов федерального значения, объектов регионального значения, объектов местного значения,</w:t>
      </w:r>
      <w:r w:rsidR="009A5E75" w:rsidRPr="006C1522">
        <w:rPr>
          <w:b/>
        </w:rPr>
        <w:t xml:space="preserve"> их</w:t>
      </w:r>
      <w:r w:rsidR="009A5E75">
        <w:rPr>
          <w:b/>
        </w:rPr>
        <w:t> </w:t>
      </w:r>
      <w:r w:rsidR="009A5E75" w:rsidRPr="006C1522">
        <w:rPr>
          <w:b/>
        </w:rPr>
        <w:t>о</w:t>
      </w:r>
      <w:r w:rsidRPr="006C1522">
        <w:rPr>
          <w:b/>
        </w:rPr>
        <w:t>сновные характеристики, местоположение, характеристики зон</w:t>
      </w:r>
      <w:r w:rsidR="009A5E75" w:rsidRPr="006C1522">
        <w:rPr>
          <w:b/>
        </w:rPr>
        <w:t xml:space="preserve"> с</w:t>
      </w:r>
      <w:r w:rsidR="009A5E75">
        <w:rPr>
          <w:b/>
        </w:rPr>
        <w:t> </w:t>
      </w:r>
      <w:r w:rsidR="009A5E75" w:rsidRPr="006C1522">
        <w:rPr>
          <w:b/>
        </w:rPr>
        <w:t>о</w:t>
      </w:r>
      <w:r w:rsidRPr="006C1522">
        <w:rPr>
          <w:b/>
        </w:rPr>
        <w:t>собыми условиями использования территорий</w:t>
      </w:r>
      <w:bookmarkEnd w:id="341"/>
    </w:p>
    <w:p w14:paraId="3CF96D4A" w14:textId="77238FB5" w:rsidR="000C695C" w:rsidRPr="000C695C" w:rsidRDefault="000C695C" w:rsidP="000C69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Схемой территориального планирования Российской Федерации</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о</w:t>
      </w:r>
      <w:r w:rsidRPr="000C695C">
        <w:rPr>
          <w:rFonts w:ascii="Times New Roman" w:eastAsia="Times New Roman" w:hAnsi="Times New Roman"/>
          <w:sz w:val="28"/>
          <w:szCs w:val="28"/>
          <w:lang w:eastAsia="ru-RU"/>
        </w:rPr>
        <w:t>бласти федерального транспорта (железнодорожного, воздушного, морского, внутреннего водного транспорта)</w:t>
      </w:r>
      <w:r w:rsidR="009A5E75" w:rsidRPr="000C695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а</w:t>
      </w:r>
      <w:r w:rsidRPr="000C695C">
        <w:rPr>
          <w:rFonts w:ascii="Times New Roman" w:eastAsia="Times New Roman" w:hAnsi="Times New Roman"/>
          <w:sz w:val="28"/>
          <w:szCs w:val="28"/>
          <w:lang w:eastAsia="ru-RU"/>
        </w:rPr>
        <w:t>втомобильных дорог федерального значения, утверждённой распоряжением Правительства Российской Федерации от 19.03.2013 № 384-р,</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г</w:t>
      </w:r>
      <w:r w:rsidRPr="000C695C">
        <w:rPr>
          <w:rFonts w:ascii="Times New Roman" w:eastAsia="Times New Roman" w:hAnsi="Times New Roman"/>
          <w:sz w:val="28"/>
          <w:szCs w:val="28"/>
          <w:lang w:eastAsia="ru-RU"/>
        </w:rPr>
        <w:t xml:space="preserve">раницах </w:t>
      </w:r>
      <w:r w:rsidR="00FC2886">
        <w:rPr>
          <w:rFonts w:ascii="Times New Roman" w:eastAsia="Times New Roman" w:hAnsi="Times New Roman"/>
          <w:sz w:val="28"/>
          <w:szCs w:val="28"/>
          <w:lang w:eastAsia="ru-RU"/>
        </w:rPr>
        <w:t>Октябрьского</w:t>
      </w:r>
      <w:r w:rsidR="00D31CFC">
        <w:rPr>
          <w:rFonts w:ascii="Times New Roman" w:eastAsia="Times New Roman" w:hAnsi="Times New Roman"/>
          <w:sz w:val="28"/>
          <w:szCs w:val="28"/>
          <w:lang w:eastAsia="ru-RU"/>
        </w:rPr>
        <w:t xml:space="preserve"> сельсовета</w:t>
      </w:r>
      <w:r w:rsidR="00103962" w:rsidRPr="00103962">
        <w:rPr>
          <w:rFonts w:ascii="Times New Roman" w:eastAsia="Times New Roman" w:hAnsi="Times New Roman"/>
          <w:sz w:val="28"/>
          <w:szCs w:val="28"/>
          <w:lang w:eastAsia="ru-RU"/>
        </w:rPr>
        <w:t xml:space="preserve"> </w:t>
      </w:r>
      <w:r w:rsidR="00FC2886">
        <w:rPr>
          <w:rFonts w:ascii="Times New Roman" w:eastAsia="Times New Roman" w:hAnsi="Times New Roman"/>
          <w:sz w:val="28"/>
          <w:szCs w:val="28"/>
          <w:lang w:eastAsia="ru-RU"/>
        </w:rPr>
        <w:t>Куйбышевского</w:t>
      </w:r>
      <w:r w:rsidR="00455B9C">
        <w:rPr>
          <w:rFonts w:ascii="Times New Roman" w:eastAsia="Times New Roman" w:hAnsi="Times New Roman"/>
          <w:sz w:val="28"/>
          <w:szCs w:val="28"/>
          <w:lang w:eastAsia="ru-RU"/>
        </w:rPr>
        <w:t xml:space="preserve"> </w:t>
      </w:r>
      <w:r w:rsidRPr="000C695C">
        <w:rPr>
          <w:rFonts w:ascii="Times New Roman" w:eastAsia="Times New Roman" w:hAnsi="Times New Roman"/>
          <w:sz w:val="28"/>
          <w:szCs w:val="28"/>
          <w:lang w:eastAsia="ru-RU"/>
        </w:rPr>
        <w:t xml:space="preserve">района </w:t>
      </w:r>
      <w:r w:rsidR="00D31CFC">
        <w:rPr>
          <w:rFonts w:ascii="Times New Roman" w:eastAsia="Times New Roman" w:hAnsi="Times New Roman"/>
          <w:sz w:val="28"/>
          <w:szCs w:val="28"/>
          <w:lang w:eastAsia="ru-RU"/>
        </w:rPr>
        <w:t>Новосибирской</w:t>
      </w:r>
      <w:r w:rsidR="00F71D0F">
        <w:rPr>
          <w:rFonts w:ascii="Times New Roman" w:eastAsia="Times New Roman" w:hAnsi="Times New Roman"/>
          <w:sz w:val="28"/>
          <w:szCs w:val="28"/>
          <w:lang w:eastAsia="ru-RU"/>
        </w:rPr>
        <w:t xml:space="preserve"> области </w:t>
      </w:r>
      <w:r w:rsidRPr="000C695C">
        <w:rPr>
          <w:rFonts w:ascii="Times New Roman" w:eastAsia="Times New Roman" w:hAnsi="Times New Roman"/>
          <w:sz w:val="28"/>
          <w:szCs w:val="28"/>
          <w:lang w:eastAsia="ru-RU"/>
        </w:rPr>
        <w:t>объектов федерального значения</w:t>
      </w:r>
      <w:r w:rsidR="009A5E75" w:rsidRPr="000C695C">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з</w:t>
      </w:r>
      <w:r w:rsidRPr="000C695C">
        <w:rPr>
          <w:rFonts w:ascii="Times New Roman" w:eastAsia="Times New Roman" w:hAnsi="Times New Roman"/>
          <w:sz w:val="28"/>
          <w:szCs w:val="28"/>
          <w:lang w:eastAsia="ru-RU"/>
        </w:rPr>
        <w:t>апланировано.</w:t>
      </w:r>
    </w:p>
    <w:p w14:paraId="47E28261" w14:textId="5CFF2907" w:rsidR="000C695C" w:rsidRPr="000C695C" w:rsidRDefault="000C695C" w:rsidP="000C69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Схемой территориального планирования Российской Федерации</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о</w:t>
      </w:r>
      <w:r w:rsidRPr="000C695C">
        <w:rPr>
          <w:rFonts w:ascii="Times New Roman" w:eastAsia="Times New Roman" w:hAnsi="Times New Roman"/>
          <w:sz w:val="28"/>
          <w:szCs w:val="28"/>
          <w:lang w:eastAsia="ru-RU"/>
        </w:rPr>
        <w:t>бласти высшего профессионального образования, утверждённой распоряжением Правительства Российской Федерации от 26.02.2013 № 247-р,</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г</w:t>
      </w:r>
      <w:r w:rsidRPr="000C695C">
        <w:rPr>
          <w:rFonts w:ascii="Times New Roman" w:eastAsia="Times New Roman" w:hAnsi="Times New Roman"/>
          <w:sz w:val="28"/>
          <w:szCs w:val="28"/>
          <w:lang w:eastAsia="ru-RU"/>
        </w:rPr>
        <w:t xml:space="preserve">раницах </w:t>
      </w:r>
      <w:r w:rsidR="00FC2886">
        <w:rPr>
          <w:rFonts w:ascii="Times New Roman" w:eastAsia="Times New Roman" w:hAnsi="Times New Roman"/>
          <w:sz w:val="28"/>
          <w:szCs w:val="28"/>
          <w:lang w:eastAsia="ru-RU"/>
        </w:rPr>
        <w:t>Октябрьского сельсовета</w:t>
      </w:r>
      <w:r w:rsidR="00FC2886" w:rsidRPr="00103962">
        <w:rPr>
          <w:rFonts w:ascii="Times New Roman" w:eastAsia="Times New Roman" w:hAnsi="Times New Roman"/>
          <w:sz w:val="28"/>
          <w:szCs w:val="28"/>
          <w:lang w:eastAsia="ru-RU"/>
        </w:rPr>
        <w:t xml:space="preserve"> </w:t>
      </w:r>
      <w:r w:rsidR="00FC2886">
        <w:rPr>
          <w:rFonts w:ascii="Times New Roman" w:eastAsia="Times New Roman" w:hAnsi="Times New Roman"/>
          <w:sz w:val="28"/>
          <w:szCs w:val="28"/>
          <w:lang w:eastAsia="ru-RU"/>
        </w:rPr>
        <w:t xml:space="preserve">Куйбышевского </w:t>
      </w:r>
      <w:r w:rsidR="00964654" w:rsidRPr="000C695C">
        <w:rPr>
          <w:rFonts w:ascii="Times New Roman" w:eastAsia="Times New Roman" w:hAnsi="Times New Roman"/>
          <w:sz w:val="28"/>
          <w:szCs w:val="28"/>
          <w:lang w:eastAsia="ru-RU"/>
        </w:rPr>
        <w:t xml:space="preserve">района </w:t>
      </w:r>
      <w:r w:rsidR="00964654">
        <w:rPr>
          <w:rFonts w:ascii="Times New Roman" w:eastAsia="Times New Roman" w:hAnsi="Times New Roman"/>
          <w:sz w:val="28"/>
          <w:szCs w:val="28"/>
          <w:lang w:eastAsia="ru-RU"/>
        </w:rPr>
        <w:t xml:space="preserve">Новосибирской области </w:t>
      </w:r>
      <w:r w:rsidR="00964654" w:rsidRPr="000C695C">
        <w:rPr>
          <w:rFonts w:ascii="Times New Roman" w:eastAsia="Times New Roman" w:hAnsi="Times New Roman"/>
          <w:sz w:val="28"/>
          <w:szCs w:val="28"/>
          <w:lang w:eastAsia="ru-RU"/>
        </w:rPr>
        <w:t>объектов федерального значения</w:t>
      </w:r>
      <w:r w:rsidR="009A5E75" w:rsidRPr="000C695C">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з</w:t>
      </w:r>
      <w:r w:rsidR="00964654" w:rsidRPr="000C695C">
        <w:rPr>
          <w:rFonts w:ascii="Times New Roman" w:eastAsia="Times New Roman" w:hAnsi="Times New Roman"/>
          <w:sz w:val="28"/>
          <w:szCs w:val="28"/>
          <w:lang w:eastAsia="ru-RU"/>
        </w:rPr>
        <w:t>апланировано</w:t>
      </w:r>
      <w:r w:rsidRPr="000C695C">
        <w:rPr>
          <w:rFonts w:ascii="Times New Roman" w:eastAsia="Times New Roman" w:hAnsi="Times New Roman"/>
          <w:sz w:val="28"/>
          <w:szCs w:val="28"/>
          <w:lang w:eastAsia="ru-RU"/>
        </w:rPr>
        <w:t>.</w:t>
      </w:r>
    </w:p>
    <w:p w14:paraId="57B09C8D" w14:textId="353FC159" w:rsidR="000C695C" w:rsidRPr="000C695C" w:rsidRDefault="000C695C" w:rsidP="000C69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Схемой территориального планирования Российской Федерации</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о</w:t>
      </w:r>
      <w:r w:rsidRPr="000C695C">
        <w:rPr>
          <w:rFonts w:ascii="Times New Roman" w:eastAsia="Times New Roman" w:hAnsi="Times New Roman"/>
          <w:sz w:val="28"/>
          <w:szCs w:val="28"/>
          <w:lang w:eastAsia="ru-RU"/>
        </w:rPr>
        <w:t>бласти здравоохранения, утверждённой распоряжением Правительства Российской Федерации от 28.12.2012 № 2607-р,</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г</w:t>
      </w:r>
      <w:r w:rsidRPr="000C695C">
        <w:rPr>
          <w:rFonts w:ascii="Times New Roman" w:eastAsia="Times New Roman" w:hAnsi="Times New Roman"/>
          <w:sz w:val="28"/>
          <w:szCs w:val="28"/>
          <w:lang w:eastAsia="ru-RU"/>
        </w:rPr>
        <w:t xml:space="preserve">раницах </w:t>
      </w:r>
      <w:r w:rsidR="00FC2886">
        <w:rPr>
          <w:rFonts w:ascii="Times New Roman" w:eastAsia="Times New Roman" w:hAnsi="Times New Roman"/>
          <w:sz w:val="28"/>
          <w:szCs w:val="28"/>
          <w:lang w:eastAsia="ru-RU"/>
        </w:rPr>
        <w:t>Октябрьского сельсовета</w:t>
      </w:r>
      <w:r w:rsidR="00FC2886" w:rsidRPr="00103962">
        <w:rPr>
          <w:rFonts w:ascii="Times New Roman" w:eastAsia="Times New Roman" w:hAnsi="Times New Roman"/>
          <w:sz w:val="28"/>
          <w:szCs w:val="28"/>
          <w:lang w:eastAsia="ru-RU"/>
        </w:rPr>
        <w:t xml:space="preserve"> </w:t>
      </w:r>
      <w:r w:rsidR="00FC2886">
        <w:rPr>
          <w:rFonts w:ascii="Times New Roman" w:eastAsia="Times New Roman" w:hAnsi="Times New Roman"/>
          <w:sz w:val="28"/>
          <w:szCs w:val="28"/>
          <w:lang w:eastAsia="ru-RU"/>
        </w:rPr>
        <w:t xml:space="preserve">Куйбышевского </w:t>
      </w:r>
      <w:r w:rsidR="00964654" w:rsidRPr="000C695C">
        <w:rPr>
          <w:rFonts w:ascii="Times New Roman" w:eastAsia="Times New Roman" w:hAnsi="Times New Roman"/>
          <w:sz w:val="28"/>
          <w:szCs w:val="28"/>
          <w:lang w:eastAsia="ru-RU"/>
        </w:rPr>
        <w:t xml:space="preserve">района </w:t>
      </w:r>
      <w:r w:rsidR="00964654">
        <w:rPr>
          <w:rFonts w:ascii="Times New Roman" w:eastAsia="Times New Roman" w:hAnsi="Times New Roman"/>
          <w:sz w:val="28"/>
          <w:szCs w:val="28"/>
          <w:lang w:eastAsia="ru-RU"/>
        </w:rPr>
        <w:t xml:space="preserve">Новосибирской области </w:t>
      </w:r>
      <w:r w:rsidR="00964654" w:rsidRPr="000C695C">
        <w:rPr>
          <w:rFonts w:ascii="Times New Roman" w:eastAsia="Times New Roman" w:hAnsi="Times New Roman"/>
          <w:sz w:val="28"/>
          <w:szCs w:val="28"/>
          <w:lang w:eastAsia="ru-RU"/>
        </w:rPr>
        <w:t>объектов федерального значения</w:t>
      </w:r>
      <w:r w:rsidR="009A5E75" w:rsidRPr="000C695C">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з</w:t>
      </w:r>
      <w:r w:rsidR="00964654" w:rsidRPr="000C695C">
        <w:rPr>
          <w:rFonts w:ascii="Times New Roman" w:eastAsia="Times New Roman" w:hAnsi="Times New Roman"/>
          <w:sz w:val="28"/>
          <w:szCs w:val="28"/>
          <w:lang w:eastAsia="ru-RU"/>
        </w:rPr>
        <w:t>апланировано</w:t>
      </w:r>
      <w:r w:rsidRPr="000C695C">
        <w:rPr>
          <w:rFonts w:ascii="Times New Roman" w:eastAsia="Times New Roman" w:hAnsi="Times New Roman"/>
          <w:sz w:val="28"/>
          <w:szCs w:val="28"/>
          <w:lang w:eastAsia="ru-RU"/>
        </w:rPr>
        <w:t>.</w:t>
      </w:r>
    </w:p>
    <w:p w14:paraId="2D72BAD8" w14:textId="03CA9970" w:rsidR="00D31CFC" w:rsidRPr="000C695C" w:rsidRDefault="000C695C" w:rsidP="00D31CF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Схемой территориального планирования Российской Федерации</w:t>
      </w:r>
      <w:r w:rsidR="009A5E75" w:rsidRPr="000C695C">
        <w:rPr>
          <w:rFonts w:ascii="Times New Roman" w:eastAsia="Times New Roman" w:hAnsi="Times New Roman"/>
          <w:sz w:val="28"/>
          <w:szCs w:val="28"/>
          <w:lang w:eastAsia="ru-RU"/>
        </w:rPr>
        <w:t xml:space="preserve"> </w:t>
      </w:r>
      <w:r w:rsidR="004D317E" w:rsidRPr="004D317E">
        <w:rPr>
          <w:rFonts w:ascii="Times New Roman" w:eastAsia="Times New Roman" w:hAnsi="Times New Roman"/>
          <w:sz w:val="28"/>
          <w:szCs w:val="28"/>
          <w:lang w:eastAsia="ru-RU"/>
        </w:rPr>
        <w:t>в области федерального транспорта (в части трубопроводного транспорта)</w:t>
      </w:r>
      <w:r w:rsidRPr="000C695C">
        <w:rPr>
          <w:rFonts w:ascii="Times New Roman" w:eastAsia="Times New Roman" w:hAnsi="Times New Roman"/>
          <w:sz w:val="28"/>
          <w:szCs w:val="28"/>
          <w:lang w:eastAsia="ru-RU"/>
        </w:rPr>
        <w:t xml:space="preserve">, утверждённой распоряжением Правительства Российской Федерации от </w:t>
      </w:r>
      <w:r w:rsidR="004D317E" w:rsidRPr="004D317E">
        <w:rPr>
          <w:rFonts w:ascii="Times New Roman" w:eastAsia="Times New Roman" w:hAnsi="Times New Roman"/>
          <w:sz w:val="28"/>
          <w:szCs w:val="28"/>
          <w:lang w:eastAsia="ru-RU"/>
        </w:rPr>
        <w:t xml:space="preserve">06.05.2015 </w:t>
      </w:r>
      <w:r w:rsidR="004D317E">
        <w:rPr>
          <w:rFonts w:ascii="Times New Roman" w:eastAsia="Times New Roman" w:hAnsi="Times New Roman"/>
          <w:sz w:val="28"/>
          <w:szCs w:val="28"/>
          <w:lang w:eastAsia="ru-RU"/>
        </w:rPr>
        <w:t>№</w:t>
      </w:r>
      <w:r w:rsidR="004D317E" w:rsidRPr="004D317E">
        <w:rPr>
          <w:rFonts w:ascii="Times New Roman" w:eastAsia="Times New Roman" w:hAnsi="Times New Roman"/>
          <w:sz w:val="28"/>
          <w:szCs w:val="28"/>
          <w:lang w:eastAsia="ru-RU"/>
        </w:rPr>
        <w:t xml:space="preserve"> 816-р</w:t>
      </w:r>
      <w:r w:rsidRPr="000C695C">
        <w:rPr>
          <w:rFonts w:ascii="Times New Roman" w:eastAsia="Times New Roman" w:hAnsi="Times New Roman"/>
          <w:sz w:val="28"/>
          <w:szCs w:val="28"/>
          <w:lang w:eastAsia="ru-RU"/>
        </w:rPr>
        <w:t>,</w:t>
      </w:r>
      <w:r w:rsidR="009A5E75" w:rsidRPr="000C695C">
        <w:rPr>
          <w:rFonts w:ascii="Times New Roman" w:eastAsia="Times New Roman" w:hAnsi="Times New Roman"/>
          <w:sz w:val="28"/>
          <w:szCs w:val="28"/>
          <w:lang w:eastAsia="ru-RU"/>
        </w:rPr>
        <w:t xml:space="preserve"> в</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г</w:t>
      </w:r>
      <w:r w:rsidRPr="000C695C">
        <w:rPr>
          <w:rFonts w:ascii="Times New Roman" w:eastAsia="Times New Roman" w:hAnsi="Times New Roman"/>
          <w:sz w:val="28"/>
          <w:szCs w:val="28"/>
          <w:lang w:eastAsia="ru-RU"/>
        </w:rPr>
        <w:t xml:space="preserve">раницах </w:t>
      </w:r>
      <w:r w:rsidR="00FC2886">
        <w:rPr>
          <w:rFonts w:ascii="Times New Roman" w:eastAsia="Times New Roman" w:hAnsi="Times New Roman"/>
          <w:sz w:val="28"/>
          <w:szCs w:val="28"/>
          <w:lang w:eastAsia="ru-RU"/>
        </w:rPr>
        <w:t>Октябрьского сельсовета</w:t>
      </w:r>
      <w:r w:rsidR="00FC2886" w:rsidRPr="00103962">
        <w:rPr>
          <w:rFonts w:ascii="Times New Roman" w:eastAsia="Times New Roman" w:hAnsi="Times New Roman"/>
          <w:sz w:val="28"/>
          <w:szCs w:val="28"/>
          <w:lang w:eastAsia="ru-RU"/>
        </w:rPr>
        <w:t xml:space="preserve"> </w:t>
      </w:r>
      <w:r w:rsidR="00FC2886">
        <w:rPr>
          <w:rFonts w:ascii="Times New Roman" w:eastAsia="Times New Roman" w:hAnsi="Times New Roman"/>
          <w:sz w:val="28"/>
          <w:szCs w:val="28"/>
          <w:lang w:eastAsia="ru-RU"/>
        </w:rPr>
        <w:t xml:space="preserve">Куйбышевского </w:t>
      </w:r>
      <w:r w:rsidR="00964654" w:rsidRPr="000C695C">
        <w:rPr>
          <w:rFonts w:ascii="Times New Roman" w:eastAsia="Times New Roman" w:hAnsi="Times New Roman"/>
          <w:sz w:val="28"/>
          <w:szCs w:val="28"/>
          <w:lang w:eastAsia="ru-RU"/>
        </w:rPr>
        <w:t xml:space="preserve">района </w:t>
      </w:r>
      <w:r w:rsidR="00964654">
        <w:rPr>
          <w:rFonts w:ascii="Times New Roman" w:eastAsia="Times New Roman" w:hAnsi="Times New Roman"/>
          <w:sz w:val="28"/>
          <w:szCs w:val="28"/>
          <w:lang w:eastAsia="ru-RU"/>
        </w:rPr>
        <w:t xml:space="preserve">Новосибирской области </w:t>
      </w:r>
      <w:r w:rsidR="00964654" w:rsidRPr="000C695C">
        <w:rPr>
          <w:rFonts w:ascii="Times New Roman" w:eastAsia="Times New Roman" w:hAnsi="Times New Roman"/>
          <w:sz w:val="28"/>
          <w:szCs w:val="28"/>
          <w:lang w:eastAsia="ru-RU"/>
        </w:rPr>
        <w:t>объектов федерального значения</w:t>
      </w:r>
      <w:r w:rsidR="009A5E75" w:rsidRPr="000C695C">
        <w:rPr>
          <w:rFonts w:ascii="Times New Roman" w:eastAsia="Times New Roman" w:hAnsi="Times New Roman"/>
          <w:sz w:val="28"/>
          <w:szCs w:val="28"/>
          <w:lang w:eastAsia="ru-RU"/>
        </w:rPr>
        <w:t xml:space="preserve"> не</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з</w:t>
      </w:r>
      <w:r w:rsidR="00964654" w:rsidRPr="000C695C">
        <w:rPr>
          <w:rFonts w:ascii="Times New Roman" w:eastAsia="Times New Roman" w:hAnsi="Times New Roman"/>
          <w:sz w:val="28"/>
          <w:szCs w:val="28"/>
          <w:lang w:eastAsia="ru-RU"/>
        </w:rPr>
        <w:t>апланировано</w:t>
      </w:r>
      <w:r w:rsidR="00D31CFC" w:rsidRPr="000C695C">
        <w:rPr>
          <w:rFonts w:ascii="Times New Roman" w:eastAsia="Times New Roman" w:hAnsi="Times New Roman"/>
          <w:sz w:val="28"/>
          <w:szCs w:val="28"/>
          <w:lang w:eastAsia="ru-RU"/>
        </w:rPr>
        <w:t>.</w:t>
      </w:r>
    </w:p>
    <w:p w14:paraId="5D53A8DF" w14:textId="7BDCD31D" w:rsidR="00FC2886" w:rsidRPr="000C695C" w:rsidRDefault="00FC2886" w:rsidP="00FC2886">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Схемой территориального планирования Российской Федерации в</w:t>
      </w:r>
      <w:r>
        <w:rPr>
          <w:rFonts w:ascii="Times New Roman" w:eastAsia="Times New Roman" w:hAnsi="Times New Roman"/>
          <w:sz w:val="28"/>
          <w:szCs w:val="28"/>
          <w:lang w:eastAsia="ru-RU"/>
        </w:rPr>
        <w:t> </w:t>
      </w:r>
      <w:r w:rsidRPr="000C695C">
        <w:rPr>
          <w:rFonts w:ascii="Times New Roman" w:eastAsia="Times New Roman" w:hAnsi="Times New Roman"/>
          <w:sz w:val="28"/>
          <w:szCs w:val="28"/>
          <w:lang w:eastAsia="ru-RU"/>
        </w:rPr>
        <w:t xml:space="preserve">области </w:t>
      </w:r>
      <w:r w:rsidRPr="00FC2886">
        <w:rPr>
          <w:rFonts w:ascii="Times New Roman" w:eastAsia="Times New Roman" w:hAnsi="Times New Roman"/>
          <w:sz w:val="28"/>
          <w:szCs w:val="28"/>
          <w:lang w:eastAsia="ru-RU"/>
        </w:rPr>
        <w:t>энергетики</w:t>
      </w:r>
      <w:r w:rsidRPr="000C695C">
        <w:rPr>
          <w:rFonts w:ascii="Times New Roman" w:eastAsia="Times New Roman" w:hAnsi="Times New Roman"/>
          <w:sz w:val="28"/>
          <w:szCs w:val="28"/>
          <w:lang w:eastAsia="ru-RU"/>
        </w:rPr>
        <w:t xml:space="preserve">, утверждённой распоряжением Правительства Российской Федерации от </w:t>
      </w:r>
      <w:r w:rsidR="004D317E" w:rsidRPr="004D317E">
        <w:rPr>
          <w:rFonts w:ascii="Times New Roman" w:eastAsia="Times New Roman" w:hAnsi="Times New Roman"/>
          <w:sz w:val="28"/>
          <w:szCs w:val="28"/>
          <w:lang w:eastAsia="ru-RU"/>
        </w:rPr>
        <w:t xml:space="preserve">01.08.2016 </w:t>
      </w:r>
      <w:r w:rsidR="004D317E">
        <w:rPr>
          <w:rFonts w:ascii="Times New Roman" w:eastAsia="Times New Roman" w:hAnsi="Times New Roman"/>
          <w:sz w:val="28"/>
          <w:szCs w:val="28"/>
          <w:lang w:eastAsia="ru-RU"/>
        </w:rPr>
        <w:t>№</w:t>
      </w:r>
      <w:r w:rsidR="004D317E" w:rsidRPr="004D317E">
        <w:rPr>
          <w:rFonts w:ascii="Times New Roman" w:eastAsia="Times New Roman" w:hAnsi="Times New Roman"/>
          <w:sz w:val="28"/>
          <w:szCs w:val="28"/>
          <w:lang w:eastAsia="ru-RU"/>
        </w:rPr>
        <w:t xml:space="preserve"> 1634-р</w:t>
      </w:r>
      <w:r w:rsidRPr="000C695C">
        <w:rPr>
          <w:rFonts w:ascii="Times New Roman" w:eastAsia="Times New Roman" w:hAnsi="Times New Roman"/>
          <w:sz w:val="28"/>
          <w:szCs w:val="28"/>
          <w:lang w:eastAsia="ru-RU"/>
        </w:rPr>
        <w:t>, в</w:t>
      </w:r>
      <w:r>
        <w:rPr>
          <w:rFonts w:ascii="Times New Roman" w:eastAsia="Times New Roman" w:hAnsi="Times New Roman"/>
          <w:sz w:val="28"/>
          <w:szCs w:val="28"/>
          <w:lang w:eastAsia="ru-RU"/>
        </w:rPr>
        <w:t> </w:t>
      </w:r>
      <w:r w:rsidRPr="000C695C">
        <w:rPr>
          <w:rFonts w:ascii="Times New Roman" w:eastAsia="Times New Roman" w:hAnsi="Times New Roman"/>
          <w:sz w:val="28"/>
          <w:szCs w:val="28"/>
          <w:lang w:eastAsia="ru-RU"/>
        </w:rPr>
        <w:t xml:space="preserve">границах </w:t>
      </w:r>
      <w:r>
        <w:rPr>
          <w:rFonts w:ascii="Times New Roman" w:eastAsia="Times New Roman" w:hAnsi="Times New Roman"/>
          <w:sz w:val="28"/>
          <w:szCs w:val="28"/>
          <w:lang w:eastAsia="ru-RU"/>
        </w:rPr>
        <w:t>Октябрьского сельсовета</w:t>
      </w:r>
      <w:r w:rsidRPr="0010396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Куйбышевского </w:t>
      </w:r>
      <w:r w:rsidRPr="000C695C">
        <w:rPr>
          <w:rFonts w:ascii="Times New Roman" w:eastAsia="Times New Roman" w:hAnsi="Times New Roman"/>
          <w:sz w:val="28"/>
          <w:szCs w:val="28"/>
          <w:lang w:eastAsia="ru-RU"/>
        </w:rPr>
        <w:t xml:space="preserve">района </w:t>
      </w:r>
      <w:r>
        <w:rPr>
          <w:rFonts w:ascii="Times New Roman" w:eastAsia="Times New Roman" w:hAnsi="Times New Roman"/>
          <w:sz w:val="28"/>
          <w:szCs w:val="28"/>
          <w:lang w:eastAsia="ru-RU"/>
        </w:rPr>
        <w:t xml:space="preserve">Новосибирской области </w:t>
      </w:r>
      <w:r w:rsidRPr="000C695C">
        <w:rPr>
          <w:rFonts w:ascii="Times New Roman" w:eastAsia="Times New Roman" w:hAnsi="Times New Roman"/>
          <w:sz w:val="28"/>
          <w:szCs w:val="28"/>
          <w:lang w:eastAsia="ru-RU"/>
        </w:rPr>
        <w:t>объектов федерального значения не</w:t>
      </w:r>
      <w:r>
        <w:rPr>
          <w:rFonts w:ascii="Times New Roman" w:eastAsia="Times New Roman" w:hAnsi="Times New Roman"/>
          <w:sz w:val="28"/>
          <w:szCs w:val="28"/>
          <w:lang w:eastAsia="ru-RU"/>
        </w:rPr>
        <w:t> </w:t>
      </w:r>
      <w:r w:rsidRPr="000C695C">
        <w:rPr>
          <w:rFonts w:ascii="Times New Roman" w:eastAsia="Times New Roman" w:hAnsi="Times New Roman"/>
          <w:sz w:val="28"/>
          <w:szCs w:val="28"/>
          <w:lang w:eastAsia="ru-RU"/>
        </w:rPr>
        <w:t>запланировано.</w:t>
      </w:r>
    </w:p>
    <w:p w14:paraId="2576C058" w14:textId="784547EE" w:rsidR="000C695C" w:rsidRDefault="000C695C" w:rsidP="000C695C">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0C695C">
        <w:rPr>
          <w:rFonts w:ascii="Times New Roman" w:eastAsia="Times New Roman" w:hAnsi="Times New Roman"/>
          <w:sz w:val="28"/>
          <w:szCs w:val="28"/>
          <w:lang w:eastAsia="ru-RU"/>
        </w:rPr>
        <w:t xml:space="preserve">В составе таблицы </w:t>
      </w:r>
      <w:r>
        <w:rPr>
          <w:rFonts w:ascii="Times New Roman" w:eastAsia="Times New Roman" w:hAnsi="Times New Roman"/>
          <w:sz w:val="28"/>
          <w:szCs w:val="28"/>
          <w:lang w:eastAsia="ru-RU"/>
        </w:rPr>
        <w:fldChar w:fldCharType="begin"/>
      </w:r>
      <w:r>
        <w:rPr>
          <w:rFonts w:ascii="Times New Roman" w:eastAsia="Times New Roman" w:hAnsi="Times New Roman"/>
          <w:sz w:val="28"/>
          <w:szCs w:val="28"/>
          <w:lang w:eastAsia="ru-RU"/>
        </w:rPr>
        <w:instrText xml:space="preserve"> REF Tbl_Objecty \h </w:instrText>
      </w:r>
      <w:r>
        <w:rPr>
          <w:rFonts w:ascii="Times New Roman" w:eastAsia="Times New Roman" w:hAnsi="Times New Roman"/>
          <w:sz w:val="28"/>
          <w:szCs w:val="28"/>
          <w:lang w:eastAsia="ru-RU"/>
        </w:rPr>
      </w:r>
      <w:r>
        <w:rPr>
          <w:rFonts w:ascii="Times New Roman" w:eastAsia="Times New Roman" w:hAnsi="Times New Roman"/>
          <w:sz w:val="28"/>
          <w:szCs w:val="28"/>
          <w:lang w:eastAsia="ru-RU"/>
        </w:rPr>
        <w:fldChar w:fldCharType="separate"/>
      </w:r>
      <w:r w:rsidR="00CE1A47">
        <w:rPr>
          <w:rFonts w:ascii="Times New Roman" w:eastAsia="Times New Roman" w:hAnsi="Times New Roman"/>
          <w:noProof/>
          <w:sz w:val="28"/>
          <w:szCs w:val="28"/>
          <w:lang w:bidi="en-US"/>
        </w:rPr>
        <w:t>56</w:t>
      </w:r>
      <w:r>
        <w:rPr>
          <w:rFonts w:ascii="Times New Roman" w:eastAsia="Times New Roman" w:hAnsi="Times New Roman"/>
          <w:sz w:val="28"/>
          <w:szCs w:val="28"/>
          <w:lang w:eastAsia="ru-RU"/>
        </w:rPr>
        <w:fldChar w:fldCharType="end"/>
      </w:r>
      <w:r w:rsidRPr="000C695C">
        <w:rPr>
          <w:rFonts w:ascii="Times New Roman" w:eastAsia="Times New Roman" w:hAnsi="Times New Roman"/>
          <w:sz w:val="28"/>
          <w:szCs w:val="28"/>
          <w:lang w:eastAsia="ru-RU"/>
        </w:rPr>
        <w:t xml:space="preserve"> сведены все мероприятия</w:t>
      </w:r>
      <w:r w:rsidR="009A5E75" w:rsidRPr="000C695C">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с</w:t>
      </w:r>
      <w:r w:rsidRPr="000C695C">
        <w:rPr>
          <w:rFonts w:ascii="Times New Roman" w:eastAsia="Times New Roman" w:hAnsi="Times New Roman"/>
          <w:sz w:val="28"/>
          <w:szCs w:val="28"/>
          <w:lang w:eastAsia="ru-RU"/>
        </w:rPr>
        <w:t>троительству</w:t>
      </w:r>
      <w:r w:rsidR="009A5E75" w:rsidRPr="000C695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р</w:t>
      </w:r>
      <w:r w:rsidRPr="000C695C">
        <w:rPr>
          <w:rFonts w:ascii="Times New Roman" w:eastAsia="Times New Roman" w:hAnsi="Times New Roman"/>
          <w:sz w:val="28"/>
          <w:szCs w:val="28"/>
          <w:lang w:eastAsia="ru-RU"/>
        </w:rPr>
        <w:t>еконструкции объектов регионального</w:t>
      </w:r>
      <w:r w:rsidR="009A5E75" w:rsidRPr="000C695C">
        <w:rPr>
          <w:rFonts w:ascii="Times New Roman" w:eastAsia="Times New Roman" w:hAnsi="Times New Roman"/>
          <w:sz w:val="28"/>
          <w:szCs w:val="28"/>
          <w:lang w:eastAsia="ru-RU"/>
        </w:rPr>
        <w:t xml:space="preserve"> и</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м</w:t>
      </w:r>
      <w:r w:rsidRPr="000C695C">
        <w:rPr>
          <w:rFonts w:ascii="Times New Roman" w:eastAsia="Times New Roman" w:hAnsi="Times New Roman"/>
          <w:sz w:val="28"/>
          <w:szCs w:val="28"/>
          <w:lang w:eastAsia="ru-RU"/>
        </w:rPr>
        <w:t>естного значения</w:t>
      </w:r>
      <w:r w:rsidR="009A5E75" w:rsidRPr="000C695C">
        <w:rPr>
          <w:rFonts w:ascii="Times New Roman" w:eastAsia="Times New Roman" w:hAnsi="Times New Roman"/>
          <w:sz w:val="28"/>
          <w:szCs w:val="28"/>
          <w:lang w:eastAsia="ru-RU"/>
        </w:rPr>
        <w:t xml:space="preserve"> по</w:t>
      </w:r>
      <w:r w:rsidR="009A5E75">
        <w:rPr>
          <w:rFonts w:ascii="Times New Roman" w:eastAsia="Times New Roman" w:hAnsi="Times New Roman"/>
          <w:sz w:val="28"/>
          <w:szCs w:val="28"/>
          <w:lang w:eastAsia="ru-RU"/>
        </w:rPr>
        <w:t> </w:t>
      </w:r>
      <w:r w:rsidR="009A5E75" w:rsidRPr="000C695C">
        <w:rPr>
          <w:rFonts w:ascii="Times New Roman" w:eastAsia="Times New Roman" w:hAnsi="Times New Roman"/>
          <w:sz w:val="28"/>
          <w:szCs w:val="28"/>
          <w:lang w:eastAsia="ru-RU"/>
        </w:rPr>
        <w:t>с</w:t>
      </w:r>
      <w:r w:rsidRPr="000C695C">
        <w:rPr>
          <w:rFonts w:ascii="Times New Roman" w:eastAsia="Times New Roman" w:hAnsi="Times New Roman"/>
          <w:sz w:val="28"/>
          <w:szCs w:val="28"/>
          <w:lang w:eastAsia="ru-RU"/>
        </w:rPr>
        <w:t>рокам реализации: первая очередь – до 20</w:t>
      </w:r>
      <w:r w:rsidR="00455B9C">
        <w:rPr>
          <w:rFonts w:ascii="Times New Roman" w:eastAsia="Times New Roman" w:hAnsi="Times New Roman"/>
          <w:sz w:val="28"/>
          <w:szCs w:val="28"/>
          <w:lang w:eastAsia="ru-RU"/>
        </w:rPr>
        <w:t>30</w:t>
      </w:r>
      <w:r w:rsidR="00D31CFC">
        <w:rPr>
          <w:rFonts w:ascii="Times New Roman" w:eastAsia="Times New Roman" w:hAnsi="Times New Roman"/>
          <w:sz w:val="28"/>
          <w:szCs w:val="28"/>
          <w:lang w:eastAsia="ru-RU"/>
        </w:rPr>
        <w:t xml:space="preserve"> </w:t>
      </w:r>
      <w:r w:rsidRPr="000C695C">
        <w:rPr>
          <w:rFonts w:ascii="Times New Roman" w:eastAsia="Times New Roman" w:hAnsi="Times New Roman"/>
          <w:sz w:val="28"/>
          <w:szCs w:val="28"/>
          <w:lang w:eastAsia="ru-RU"/>
        </w:rPr>
        <w:t>года, расчётный срок – до 20</w:t>
      </w:r>
      <w:r w:rsidR="00455B9C">
        <w:rPr>
          <w:rFonts w:ascii="Times New Roman" w:eastAsia="Times New Roman" w:hAnsi="Times New Roman"/>
          <w:sz w:val="28"/>
          <w:szCs w:val="28"/>
          <w:lang w:eastAsia="ru-RU"/>
        </w:rPr>
        <w:t>40</w:t>
      </w:r>
      <w:r w:rsidRPr="000C695C">
        <w:rPr>
          <w:rFonts w:ascii="Times New Roman" w:eastAsia="Times New Roman" w:hAnsi="Times New Roman"/>
          <w:sz w:val="28"/>
          <w:szCs w:val="28"/>
          <w:lang w:eastAsia="ru-RU"/>
        </w:rPr>
        <w:t xml:space="preserve"> года.</w:t>
      </w:r>
    </w:p>
    <w:p w14:paraId="57BDBB92" w14:textId="77777777" w:rsidR="000C695C" w:rsidRDefault="000C695C" w:rsidP="00C54EF1">
      <w:pPr>
        <w:pStyle w:val="2"/>
        <w:numPr>
          <w:ilvl w:val="1"/>
          <w:numId w:val="55"/>
        </w:numPr>
        <w:tabs>
          <w:tab w:val="left" w:pos="993"/>
        </w:tabs>
        <w:spacing w:before="240"/>
        <w:rPr>
          <w:b/>
        </w:rPr>
        <w:sectPr w:rsidR="000C695C" w:rsidSect="00762318">
          <w:headerReference w:type="first" r:id="rId35"/>
          <w:pgSz w:w="11906" w:h="16838"/>
          <w:pgMar w:top="1134" w:right="567" w:bottom="1134" w:left="1134" w:header="709" w:footer="794" w:gutter="0"/>
          <w:cols w:space="708"/>
          <w:titlePg/>
          <w:docGrid w:linePitch="360"/>
        </w:sectPr>
      </w:pPr>
    </w:p>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14:paraId="24D1B472" w14:textId="3F8B48A0" w:rsidR="003A7901" w:rsidRDefault="003A7901" w:rsidP="003A7901">
      <w:pPr>
        <w:autoSpaceDE w:val="0"/>
        <w:autoSpaceDN w:val="0"/>
        <w:adjustRightInd w:val="0"/>
        <w:spacing w:before="240" w:line="240" w:lineRule="auto"/>
        <w:ind w:firstLine="709"/>
        <w:jc w:val="right"/>
        <w:rPr>
          <w:rFonts w:ascii="Times New Roman" w:eastAsia="Times New Roman" w:hAnsi="Times New Roman"/>
          <w:sz w:val="28"/>
          <w:szCs w:val="28"/>
          <w:lang w:bidi="en-US"/>
        </w:rPr>
      </w:pPr>
      <w:r w:rsidRPr="003A7901">
        <w:rPr>
          <w:rFonts w:ascii="Times New Roman" w:eastAsia="Times New Roman" w:hAnsi="Times New Roman"/>
          <w:sz w:val="28"/>
          <w:szCs w:val="28"/>
          <w:lang w:eastAsia="ru-RU"/>
        </w:rPr>
        <w:lastRenderedPageBreak/>
        <w:t xml:space="preserve">Таблица </w:t>
      </w:r>
      <w:bookmarkStart w:id="342" w:name="Tbl_Objecty"/>
      <w:r w:rsidRPr="003A7901">
        <w:rPr>
          <w:rFonts w:ascii="Times New Roman" w:eastAsia="Times New Roman" w:hAnsi="Times New Roman"/>
          <w:sz w:val="28"/>
          <w:szCs w:val="28"/>
          <w:lang w:bidi="en-US"/>
        </w:rPr>
        <w:fldChar w:fldCharType="begin"/>
      </w:r>
      <w:r w:rsidRPr="003A7901">
        <w:rPr>
          <w:rFonts w:ascii="Times New Roman" w:eastAsia="Times New Roman" w:hAnsi="Times New Roman"/>
          <w:sz w:val="28"/>
          <w:szCs w:val="28"/>
          <w:lang w:bidi="en-US"/>
        </w:rPr>
        <w:instrText xml:space="preserve"> SEQ Таблица \* ARABIC </w:instrText>
      </w:r>
      <w:r w:rsidRPr="003A7901">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56</w:t>
      </w:r>
      <w:r w:rsidRPr="003A7901">
        <w:rPr>
          <w:rFonts w:ascii="Times New Roman" w:eastAsia="Times New Roman" w:hAnsi="Times New Roman"/>
          <w:sz w:val="28"/>
          <w:szCs w:val="28"/>
          <w:lang w:bidi="en-US"/>
        </w:rPr>
        <w:fldChar w:fldCharType="end"/>
      </w:r>
      <w:bookmarkEnd w:id="342"/>
    </w:p>
    <w:tbl>
      <w:tblPr>
        <w:tblW w:w="54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981"/>
        <w:gridCol w:w="2197"/>
        <w:gridCol w:w="2361"/>
        <w:gridCol w:w="2427"/>
        <w:gridCol w:w="1958"/>
        <w:gridCol w:w="3167"/>
      </w:tblGrid>
      <w:tr w:rsidR="00936B50" w:rsidRPr="00936B50" w14:paraId="61B5FAF9" w14:textId="77777777" w:rsidTr="006665EB">
        <w:trPr>
          <w:cantSplit/>
          <w:trHeight w:val="170"/>
          <w:tblHeader/>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A137E"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w:t>
            </w:r>
          </w:p>
          <w:p w14:paraId="76CA9D11"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п/п</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87C4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Наименование объекта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4873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Местоположение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4E1A9"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Параметры объекта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1FA92"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Характеристика зоны объекта с особыми условиями использования территорий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6754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Этап территориального планирования</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D4DEE25"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Источник информации о мероприятии</w:t>
            </w:r>
          </w:p>
        </w:tc>
      </w:tr>
      <w:tr w:rsidR="00936B50" w:rsidRPr="00936B50" w14:paraId="099897E7" w14:textId="77777777" w:rsidTr="006665EB">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6A1447" w14:textId="77777777" w:rsidR="00936B50" w:rsidRPr="00936B50" w:rsidRDefault="00936B50" w:rsidP="00936B50">
            <w:pPr>
              <w:spacing w:after="0" w:line="240" w:lineRule="auto"/>
              <w:rPr>
                <w:rFonts w:ascii="Times New Roman" w:hAnsi="Times New Roman"/>
              </w:rPr>
            </w:pPr>
            <w:r w:rsidRPr="00936B50">
              <w:rPr>
                <w:rFonts w:ascii="Times New Roman" w:hAnsi="Times New Roman"/>
              </w:rPr>
              <w:t>ОБЪЕКТЫ РЕГИОНАЛЬНОГО ЗНАЧЕНИЯ НОВОСИБИРСКОЙ ОБЛАСТИ</w:t>
            </w:r>
          </w:p>
        </w:tc>
      </w:tr>
      <w:tr w:rsidR="00936B50" w:rsidRPr="00936B50" w14:paraId="478ED3DC"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E081D8F"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862C9F8"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Капитальный ремонт в зданиях ФАПов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0EB12D2"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с. Нагорное</w:t>
            </w:r>
          </w:p>
          <w:p w14:paraId="353DF96D"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Помельцево</w:t>
            </w:r>
          </w:p>
          <w:p w14:paraId="25969D18"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Марково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157B0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91DCF87"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7AF3DE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8E72BF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034BCE76"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D62880C"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80A0821"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hAnsi="Times New Roman"/>
              </w:rPr>
              <w:t>Строительство терминала по хранению и отгрузке смеси пропана-бутана технического (СПБТ)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3E6B6AD"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Октябрьский с/с, в районе г. Куйбышева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4FAD8C7"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600 000 т/год</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65AFA2B"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14"/>
            </w:r>
            <w:r w:rsidRPr="00936B50">
              <w:rPr>
                <w:rFonts w:ascii="Times New Roman" w:hAnsi="Times New Roman"/>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B3C467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26762F2"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Стратегия СЭР Куйбышевского района</w:t>
            </w:r>
          </w:p>
        </w:tc>
      </w:tr>
      <w:tr w:rsidR="00936B50" w:rsidRPr="00936B50" w14:paraId="6382BFAB"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E3C31C1"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64D6506"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Строительство нефтеперерабатывающего завода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2297297"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в 7,5 км от с. Нагорное, ЗУ № 54:14:025511:1630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1DFBC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850AA80"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15"/>
            </w:r>
            <w:r w:rsidRPr="00936B50">
              <w:rPr>
                <w:rFonts w:ascii="Times New Roman" w:hAnsi="Times New Roman"/>
              </w:rPr>
              <w:t xml:space="preserve"> – 1000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9A9ECF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6F44188"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Стратегия СЭР Куйбышевского района</w:t>
            </w:r>
          </w:p>
        </w:tc>
      </w:tr>
      <w:tr w:rsidR="00936B50" w:rsidRPr="00936B50" w14:paraId="59002D33" w14:textId="77777777" w:rsidTr="006665EB">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FFE4FB" w14:textId="77777777" w:rsidR="00936B50" w:rsidRPr="00936B50" w:rsidRDefault="00936B50" w:rsidP="00936B50">
            <w:pPr>
              <w:spacing w:after="0" w:line="240" w:lineRule="auto"/>
              <w:rPr>
                <w:rFonts w:ascii="Times New Roman" w:hAnsi="Times New Roman"/>
              </w:rPr>
            </w:pPr>
            <w:r w:rsidRPr="00936B50">
              <w:rPr>
                <w:rFonts w:ascii="Times New Roman" w:hAnsi="Times New Roman"/>
              </w:rPr>
              <w:t>ОБЪЕКТЫ МЕСТНОГО ЗНАЧЕНИЯ МУНИЦИПАЛЬНОГО РАЙОНА</w:t>
            </w:r>
          </w:p>
        </w:tc>
      </w:tr>
      <w:tr w:rsidR="00936B50" w:rsidRPr="00936B50" w14:paraId="5EED618C"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6D2EA52"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4421B"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Существующие образовательные учреждения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8B217"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с. Нагорное</w:t>
            </w:r>
          </w:p>
          <w:p w14:paraId="0D75039C"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1836A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6CE90"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F2EE0"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D96029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 с учётом Стратегии СЭР Куйбышевского района</w:t>
            </w:r>
          </w:p>
        </w:tc>
      </w:tr>
      <w:tr w:rsidR="00936B50" w:rsidRPr="00936B50" w14:paraId="61BB57FF"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3C40EC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7B6BF"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Организация групп дошкольного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A77AE"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с. Нагорное</w:t>
            </w:r>
          </w:p>
          <w:p w14:paraId="20BE3431"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Помельцево</w:t>
            </w:r>
          </w:p>
          <w:p w14:paraId="3BE4F772"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59A5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до 75 мест</w:t>
            </w:r>
          </w:p>
          <w:p w14:paraId="3E2FECB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15 мест</w:t>
            </w:r>
          </w:p>
          <w:p w14:paraId="4F98861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12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CEBE3"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21A8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350E70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54BCA101"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B2BBFC7"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935F3"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Организация дополнительного образования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75A1B"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с. Нагорное</w:t>
            </w:r>
          </w:p>
          <w:p w14:paraId="1758ABCE"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3CA30"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10 мест</w:t>
            </w:r>
          </w:p>
          <w:p w14:paraId="553070C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42863"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E357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6068F8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172F5B08"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3798C5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909AB70"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Завод по производству спирта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302CC9E"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D709692"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 xml:space="preserve">площадь участка </w:t>
            </w:r>
            <w:r w:rsidRPr="00936B50">
              <w:rPr>
                <w:rFonts w:ascii="Times New Roman" w:hAnsi="Times New Roman"/>
              </w:rPr>
              <w:br/>
              <w:t>96,9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34D62B1"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16"/>
            </w:r>
            <w:r w:rsidRPr="00936B50">
              <w:rPr>
                <w:rFonts w:ascii="Times New Roman" w:hAnsi="Times New Roman"/>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ACFD95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2D10165"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11138679" w14:textId="77777777" w:rsidTr="006665EB">
        <w:trPr>
          <w:cantSplit/>
          <w:trHeight w:val="1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C4057F" w14:textId="77777777" w:rsidR="00936B50" w:rsidRPr="00936B50" w:rsidRDefault="00936B50" w:rsidP="00936B50">
            <w:pPr>
              <w:spacing w:after="0" w:line="240" w:lineRule="auto"/>
              <w:rPr>
                <w:rFonts w:ascii="Times New Roman" w:hAnsi="Times New Roman"/>
              </w:rPr>
            </w:pPr>
            <w:r w:rsidRPr="00936B50">
              <w:rPr>
                <w:rFonts w:ascii="Times New Roman" w:hAnsi="Times New Roman"/>
              </w:rPr>
              <w:lastRenderedPageBreak/>
              <w:t>ОБЪЕКТЫ МЕСТНОГО ЗНАЧЕНИЯ СЕЛЬСКОГО ПОСЕЛЕНИЯ</w:t>
            </w:r>
          </w:p>
        </w:tc>
      </w:tr>
      <w:tr w:rsidR="00936B50" w:rsidRPr="00936B50" w14:paraId="41CE0FE4"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51A7F5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492F21C"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Улично-дорожная сеть (ремонт)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45EF20B"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978499D"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15</w:t>
            </w:r>
            <w:r w:rsidRPr="00936B50">
              <w:rPr>
                <w:rFonts w:ascii="Times New Roman" w:hAnsi="Times New Roman"/>
                <w:lang w:val="en-US"/>
              </w:rPr>
              <w:t xml:space="preserve">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6AD0006"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5E6C6E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169C597"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 с учётом комплексной программы развития транспортной инфраструктуры</w:t>
            </w:r>
          </w:p>
        </w:tc>
      </w:tr>
      <w:tr w:rsidR="00936B50" w:rsidRPr="00936B50" w14:paraId="1DB2940D"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9447619"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2734F82"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Улично-дорожная сеть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CBE116E"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2AF95A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7</w:t>
            </w:r>
            <w:r w:rsidRPr="00936B50">
              <w:rPr>
                <w:rFonts w:ascii="Times New Roman" w:hAnsi="Times New Roman"/>
                <w:lang w:val="en-US"/>
              </w:rPr>
              <w:t xml:space="preserve">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50E238F"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5A76D547"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BE0E4B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 с учётом комплексной программы развития транспортной инфраструктуры</w:t>
            </w:r>
          </w:p>
        </w:tc>
      </w:tr>
      <w:tr w:rsidR="00936B50" w:rsidRPr="00936B50" w14:paraId="24A18ADB"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6E6753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22B8530"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Строительство дорог для обеспечения технологических нужд сельскохозяйственного производства и 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AA163D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2C80346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ООО «Агронива»</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D67329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B0C2578"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C062DE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41CEC4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50BFC027"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458C155"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BFDC88C"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Строительство асфальтобетонных площадок для хранения и первичной переработки сельскохозяйственной продукции на зернотоках и зерноскладах</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2038791"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C747DF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0C109691"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 xml:space="preserve">ЗОУИТ устанавливается после проектирования объекта в зависимости от назначени </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36CF07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5531E57"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27A3F579"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73B7C1F"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01596F0"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Открытые плоскостные сооружения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74C61B0"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184C5104"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p w14:paraId="42CCC325"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4467413A"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2,9 тыс. м</w:t>
            </w:r>
            <w:r w:rsidRPr="00936B50">
              <w:rPr>
                <w:rFonts w:ascii="Times New Roman" w:eastAsia="Times New Roman" w:hAnsi="Times New Roman"/>
                <w:vertAlign w:val="superscript"/>
                <w:lang w:eastAsia="ru-RU"/>
              </w:rPr>
              <w:t>2</w:t>
            </w:r>
          </w:p>
          <w:p w14:paraId="483E1F4B"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500 м</w:t>
            </w:r>
            <w:r w:rsidRPr="00936B50">
              <w:rPr>
                <w:rFonts w:ascii="Times New Roman" w:eastAsia="Times New Roman" w:hAnsi="Times New Roman"/>
                <w:vertAlign w:val="superscript"/>
                <w:lang w:eastAsia="ru-RU"/>
              </w:rPr>
              <w:t>2</w:t>
            </w:r>
          </w:p>
          <w:p w14:paraId="1243563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500 м</w:t>
            </w:r>
            <w:r w:rsidRPr="00936B50">
              <w:rPr>
                <w:rFonts w:ascii="Times New Roman" w:eastAsia="Times New Roman" w:hAnsi="Times New Roman"/>
                <w:vertAlign w:val="superscript"/>
                <w:lang w:eastAsia="ru-RU"/>
              </w:rPr>
              <w:t>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C4E5664"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45503D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C80E37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40B5C94F"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80CEC5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2D28C3D"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Многофункциональные спортивные площадки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25AA519"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Сартаково</w:t>
            </w:r>
          </w:p>
          <w:p w14:paraId="4A7C9EF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Морозовка</w:t>
            </w:r>
          </w:p>
          <w:p w14:paraId="29EBC71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Марково</w:t>
            </w:r>
          </w:p>
          <w:p w14:paraId="5540C6BE"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М. 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115529F"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100 м</w:t>
            </w:r>
            <w:r w:rsidRPr="00936B50">
              <w:rPr>
                <w:rFonts w:ascii="Times New Roman" w:eastAsia="Times New Roman" w:hAnsi="Times New Roman"/>
                <w:vertAlign w:val="superscript"/>
                <w:lang w:eastAsia="ru-RU"/>
              </w:rPr>
              <w:t>2</w:t>
            </w:r>
          </w:p>
          <w:p w14:paraId="1A0F714F"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100 м</w:t>
            </w:r>
            <w:r w:rsidRPr="00936B50">
              <w:rPr>
                <w:rFonts w:ascii="Times New Roman" w:eastAsia="Times New Roman" w:hAnsi="Times New Roman"/>
                <w:vertAlign w:val="superscript"/>
                <w:lang w:eastAsia="ru-RU"/>
              </w:rPr>
              <w:t>2</w:t>
            </w:r>
          </w:p>
          <w:p w14:paraId="5D7AAB7B"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100 м</w:t>
            </w:r>
            <w:r w:rsidRPr="00936B50">
              <w:rPr>
                <w:rFonts w:ascii="Times New Roman" w:eastAsia="Times New Roman" w:hAnsi="Times New Roman"/>
                <w:vertAlign w:val="superscript"/>
                <w:lang w:eastAsia="ru-RU"/>
              </w:rPr>
              <w:t>2</w:t>
            </w:r>
          </w:p>
          <w:p w14:paraId="461167F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150 м</w:t>
            </w:r>
            <w:r w:rsidRPr="00936B50">
              <w:rPr>
                <w:rFonts w:ascii="Times New Roman" w:eastAsia="Times New Roman" w:hAnsi="Times New Roman"/>
                <w:vertAlign w:val="superscript"/>
                <w:lang w:eastAsia="ru-RU"/>
              </w:rPr>
              <w:t>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4CE9094"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38D3E6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CA0D26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 xml:space="preserve">Предложение разработчиков </w:t>
            </w:r>
          </w:p>
        </w:tc>
      </w:tr>
      <w:tr w:rsidR="00936B50" w:rsidRPr="00936B50" w14:paraId="57CDE858"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F8C593"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AC06522"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Крытый спортивный зал</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1F47CD3"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7B65A2AF"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p w14:paraId="051F1355"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4354BD2"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370 м</w:t>
            </w:r>
            <w:r w:rsidRPr="00936B50">
              <w:rPr>
                <w:rFonts w:ascii="Times New Roman" w:eastAsia="Times New Roman" w:hAnsi="Times New Roman"/>
                <w:vertAlign w:val="superscript"/>
                <w:lang w:eastAsia="ru-RU"/>
              </w:rPr>
              <w:t>2</w:t>
            </w:r>
          </w:p>
          <w:p w14:paraId="5BAA63A5"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100 м</w:t>
            </w:r>
            <w:r w:rsidRPr="00936B50">
              <w:rPr>
                <w:rFonts w:ascii="Times New Roman" w:eastAsia="Times New Roman" w:hAnsi="Times New Roman"/>
                <w:vertAlign w:val="superscript"/>
                <w:lang w:eastAsia="ru-RU"/>
              </w:rPr>
              <w:t>2</w:t>
            </w:r>
          </w:p>
          <w:p w14:paraId="32BD9F29" w14:textId="77777777" w:rsidR="00936B50" w:rsidRPr="00936B50" w:rsidRDefault="00936B50" w:rsidP="00936B50">
            <w:pPr>
              <w:spacing w:after="0" w:line="240" w:lineRule="auto"/>
              <w:jc w:val="center"/>
              <w:rPr>
                <w:rFonts w:ascii="Times New Roman" w:eastAsia="Times New Roman" w:hAnsi="Times New Roman"/>
                <w:vertAlign w:val="superscript"/>
                <w:lang w:eastAsia="ru-RU"/>
              </w:rPr>
            </w:pPr>
            <w:r w:rsidRPr="00936B50">
              <w:rPr>
                <w:rFonts w:ascii="Times New Roman" w:eastAsia="Times New Roman" w:hAnsi="Times New Roman"/>
                <w:lang w:eastAsia="ru-RU"/>
              </w:rPr>
              <w:t>100 м</w:t>
            </w:r>
            <w:r w:rsidRPr="00936B50">
              <w:rPr>
                <w:rFonts w:ascii="Times New Roman" w:eastAsia="Times New Roman" w:hAnsi="Times New Roman"/>
                <w:vertAlign w:val="superscript"/>
                <w:lang w:eastAsia="ru-RU"/>
              </w:rPr>
              <w:t>2</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F8FC927"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A24AE2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C3A68A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14EE39EF"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15766B7"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10C3FCA"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Учреждения культурно-досугового назначения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DF802E6"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93F538"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165 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D3319A5"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C6BA08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7FAA08D"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0CB11E32"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2315135"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9050765"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Открытие детского отделения (филиала) библиотеки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0F95674"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87672C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не менее 3 тыс. экз. хранения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31E7046"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11C5EC7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10CA20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0C6B13EE"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1E01F7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E22B2CE"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Существующие учреждения культурно-досугового назначения (капремонт)</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64323545"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5327DE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без увеличения мощности</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D148E43"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8A272B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B169550"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3164935F"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2E83A3A"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20E6F5B"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Открытые парковки для личного автотранспорта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ED2B6F4"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населённые пункты Октябрьского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4C15E4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не менее 430 машино-мест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94B512A" w14:textId="77777777" w:rsidR="00936B50" w:rsidRPr="00936B50" w:rsidRDefault="00936B50" w:rsidP="00936B50">
            <w:pPr>
              <w:tabs>
                <w:tab w:val="left" w:pos="1418"/>
              </w:tabs>
              <w:autoSpaceDE w:val="0"/>
              <w:autoSpaceDN w:val="0"/>
              <w:adjustRightInd w:val="0"/>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975A40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1219BD8"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r w:rsidR="00936B50" w:rsidRPr="00936B50" w14:paraId="62956740"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A767E8C"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B54D"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Сеть водопровода магистральная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508F1"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64C159"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Ø110-200 мм, 20 км</w:t>
            </w:r>
          </w:p>
          <w:p w14:paraId="565A24D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Ø110-200 мм, 400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4E83B"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17"/>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E173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F1E905F"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Схема водоснабжения и водоотведения</w:t>
            </w:r>
          </w:p>
        </w:tc>
      </w:tr>
      <w:tr w:rsidR="00936B50" w:rsidRPr="00936B50" w14:paraId="1B2B8E91"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A6DAD1"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5523A"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Сеть водопровода (замена стального)</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04DC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70452C9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CF134"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14 км</w:t>
            </w:r>
          </w:p>
          <w:p w14:paraId="594E2909"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6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9339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18"/>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DAC6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E1AF4BB"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Схема водоснабжения и водоотведения</w:t>
            </w:r>
          </w:p>
        </w:tc>
      </w:tr>
      <w:tr w:rsidR="00936B50" w:rsidRPr="00936B50" w14:paraId="7539BF79"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109020D"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0A177"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Сеть водопровода (замена ПЭ)</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F05B6"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AC26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2,5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1B47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19"/>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5FC65"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B909890"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Схема водоснабжения и водоотведения</w:t>
            </w:r>
          </w:p>
        </w:tc>
      </w:tr>
      <w:tr w:rsidR="00936B50" w:rsidRPr="00936B50" w14:paraId="302E8C0E"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3738C34"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67B7C"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Закольцовка водопровода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C20A9"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с. Нагорное </w:t>
            </w:r>
          </w:p>
          <w:p w14:paraId="388DBA5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2E90F"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120 м</w:t>
            </w:r>
          </w:p>
          <w:p w14:paraId="2C23C08A"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200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9E2AA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20"/>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7FFB2"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1792934"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Схема водоснабжения и водоотведения</w:t>
            </w:r>
          </w:p>
        </w:tc>
      </w:tr>
      <w:tr w:rsidR="00936B50" w:rsidRPr="00936B50" w14:paraId="3E270D29"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4BFB89A"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A19924F"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Обустройство скважины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520EBA8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1A1711CF"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212E53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190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29F0B04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20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1A81F5E"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I пояс зоны санитарной охраны</w:t>
            </w:r>
            <w:r w:rsidRPr="00936B50">
              <w:rPr>
                <w:rFonts w:ascii="Times New Roman" w:eastAsia="Times New Roman" w:hAnsi="Times New Roman"/>
                <w:vertAlign w:val="superscript"/>
                <w:lang w:eastAsia="ru-RU"/>
              </w:rPr>
              <w:footnoteReference w:id="21"/>
            </w:r>
            <w:r w:rsidRPr="00936B50">
              <w:rPr>
                <w:rFonts w:ascii="Times New Roman" w:hAnsi="Times New Roman"/>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9C815C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BF7D806"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3BB1954E"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B30B37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1661A058"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Водоочистная станция (ВОС)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A5107C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51A4B696"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p w14:paraId="36FD690A"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п. Заречный </w:t>
            </w:r>
          </w:p>
          <w:p w14:paraId="32B38897"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М.Кайлы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C8BC82C"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430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098B061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80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3576875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70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1F32D14D"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20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B942F64"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I пояс зоны санитарной охраны</w:t>
            </w:r>
            <w:r w:rsidRPr="00936B50">
              <w:rPr>
                <w:rFonts w:ascii="Times New Roman" w:eastAsia="Times New Roman" w:hAnsi="Times New Roman"/>
                <w:vertAlign w:val="superscript"/>
                <w:lang w:eastAsia="ru-RU"/>
              </w:rPr>
              <w:footnoteReference w:id="22"/>
            </w:r>
            <w:r w:rsidRPr="00936B50">
              <w:rPr>
                <w:rFonts w:ascii="Times New Roman" w:hAnsi="Times New Roman"/>
              </w:rPr>
              <w:t xml:space="preserve"> – 30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EEB06E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97514F4"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2A847934"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6B9A1D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A815F30"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Выгреба полной заводской готовности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02D77E0"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p w14:paraId="3B5C922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Сартаково</w:t>
            </w:r>
          </w:p>
          <w:p w14:paraId="695F004F"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Морозовка</w:t>
            </w:r>
          </w:p>
          <w:p w14:paraId="7C9BCE5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Марково</w:t>
            </w:r>
          </w:p>
          <w:p w14:paraId="00487C56"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М. Кайлы</w:t>
            </w:r>
          </w:p>
          <w:p w14:paraId="77D6ABB5"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п. Заречный </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1862F0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13C5D89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813A8B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53B99B5"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1B802276"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72A83D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FA26E"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Канализация хозяйственно-бытовая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752A4"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A410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20,0 км, Ø200 мм</w:t>
            </w:r>
          </w:p>
          <w:p w14:paraId="20ECC511" w14:textId="77777777" w:rsidR="00936B50" w:rsidRPr="00936B50" w:rsidRDefault="00936B50" w:rsidP="00936B50">
            <w:pPr>
              <w:spacing w:after="0" w:line="240" w:lineRule="auto"/>
              <w:jc w:val="center"/>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50E0C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23"/>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B6C8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20F997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476E6F94"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DB6B860"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BF480"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Канализационный коллектор (напорный)</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6F79C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F0E92"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20,0 км, Ø200 мм</w:t>
            </w:r>
          </w:p>
          <w:p w14:paraId="7FFEE40E" w14:textId="77777777" w:rsidR="00936B50" w:rsidRPr="00936B50" w:rsidRDefault="00936B50" w:rsidP="00936B50">
            <w:pPr>
              <w:spacing w:after="0" w:line="240" w:lineRule="auto"/>
              <w:jc w:val="center"/>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FF84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24"/>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58EB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B200BB8"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34F80005"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2BB6398"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8AE77"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Канализационные очистные сооружения (КОС)</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9C29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p w14:paraId="702B70B3"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Помельцево</w:t>
            </w:r>
          </w:p>
          <w:p w14:paraId="4D8F6C4D"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Сартаково</w:t>
            </w:r>
          </w:p>
          <w:p w14:paraId="123AA7C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Морозовка</w:t>
            </w:r>
          </w:p>
          <w:p w14:paraId="6F427286"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д. Марково</w:t>
            </w:r>
          </w:p>
          <w:p w14:paraId="63306F9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М. Кайлы</w:t>
            </w:r>
          </w:p>
          <w:p w14:paraId="5436103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9847F"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420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22FCC68B"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70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56598422"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10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432EEAB0"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12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79EE2FB6"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10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41A947C9"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20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1633CECD"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hAnsi="Times New Roman"/>
              </w:rPr>
              <w:t xml:space="preserve">70 </w:t>
            </w:r>
            <w:r w:rsidRPr="00936B50">
              <w:rPr>
                <w:rFonts w:ascii="Times New Roman" w:eastAsia="Times New Roman" w:hAnsi="Times New Roman"/>
                <w:lang w:eastAsia="ru-RU"/>
              </w:rPr>
              <w:t>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p w14:paraId="5C914DB6" w14:textId="77777777" w:rsidR="00936B50" w:rsidRPr="00936B50" w:rsidRDefault="00936B50" w:rsidP="00936B50">
            <w:pPr>
              <w:tabs>
                <w:tab w:val="left" w:pos="1418"/>
              </w:tabs>
              <w:spacing w:after="0" w:line="240" w:lineRule="auto"/>
              <w:jc w:val="center"/>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F24A5"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Санитарно-защитная зона</w:t>
            </w:r>
            <w:r w:rsidRPr="00936B50">
              <w:rPr>
                <w:rFonts w:ascii="Times New Roman" w:eastAsia="Times New Roman" w:hAnsi="Times New Roman"/>
                <w:vertAlign w:val="superscript"/>
                <w:lang w:eastAsia="ru-RU"/>
              </w:rPr>
              <w:footnoteReference w:id="25"/>
            </w:r>
            <w:r w:rsidRPr="00936B50">
              <w:rPr>
                <w:rFonts w:ascii="Times New Roman" w:eastAsia="Times New Roman" w:hAnsi="Times New Roman"/>
                <w:lang w:eastAsia="ru-RU"/>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DAC80"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59F8D2E"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5C9BE965"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9257F48"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90C13A"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 xml:space="preserve">Канализационная насосная станция </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1A045"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E3483" w14:textId="77777777" w:rsidR="00936B50" w:rsidRPr="00936B50" w:rsidRDefault="00936B50" w:rsidP="00936B50">
            <w:pPr>
              <w:tabs>
                <w:tab w:val="left" w:pos="1418"/>
              </w:tabs>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400 м</w:t>
            </w:r>
            <w:r w:rsidRPr="00936B50">
              <w:rPr>
                <w:rFonts w:ascii="Times New Roman" w:eastAsia="Times New Roman" w:hAnsi="Times New Roman"/>
                <w:vertAlign w:val="superscript"/>
                <w:lang w:eastAsia="ru-RU"/>
              </w:rPr>
              <w:t>3</w:t>
            </w:r>
            <w:r w:rsidRPr="00936B50">
              <w:rPr>
                <w:rFonts w:ascii="Times New Roman" w:eastAsia="Times New Roman" w:hAnsi="Times New Roman"/>
                <w:lang w:eastAsia="ru-RU"/>
              </w:rPr>
              <w:t>/сут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136F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Санитарно-защитная зона</w:t>
            </w:r>
            <w:r w:rsidRPr="00936B50">
              <w:rPr>
                <w:rFonts w:ascii="Times New Roman" w:eastAsia="Times New Roman" w:hAnsi="Times New Roman"/>
                <w:vertAlign w:val="superscript"/>
                <w:lang w:eastAsia="ru-RU"/>
              </w:rPr>
              <w:footnoteReference w:id="26"/>
            </w:r>
            <w:r w:rsidRPr="00936B50">
              <w:rPr>
                <w:rFonts w:ascii="Times New Roman" w:eastAsia="Times New Roman" w:hAnsi="Times New Roman"/>
                <w:lang w:eastAsia="ru-RU"/>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96967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5175EC8"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21F85485"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455BBDE"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512A8"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99D2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EF77A"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8C530"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168F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6D41A0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58F7771E"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ECF2617"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52DE6"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Устройство открытых водостоков ливневой канализации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EBFD4"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1D17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D13C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C7B75"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2D8F9E5"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водоснабжения и водоотведения</w:t>
            </w:r>
          </w:p>
        </w:tc>
      </w:tr>
      <w:tr w:rsidR="00936B50" w:rsidRPr="00936B50" w14:paraId="39F36730"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8A1AB32"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159DB"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Существующие теплосети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1055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6D231"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1260 м, с заменой на изолированные ППУ</w:t>
            </w:r>
          </w:p>
          <w:p w14:paraId="6BFA77BE" w14:textId="77777777" w:rsidR="00936B50" w:rsidRPr="00936B50" w:rsidRDefault="00936B50" w:rsidP="00936B50">
            <w:pPr>
              <w:spacing w:after="0" w:line="240" w:lineRule="auto"/>
              <w:jc w:val="center"/>
              <w:rPr>
                <w:rFonts w:ascii="Times New Roman" w:hAnsi="Times New Roman"/>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09AFB"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eastAsia="Times New Roman" w:hAnsi="Times New Roman"/>
                <w:vertAlign w:val="superscript"/>
                <w:lang w:eastAsia="ru-RU"/>
              </w:rPr>
              <w:footnoteReference w:id="27"/>
            </w:r>
            <w:r w:rsidRPr="00936B50">
              <w:rPr>
                <w:rFonts w:ascii="Times New Roman" w:hAnsi="Times New Roman"/>
              </w:rPr>
              <w:t xml:space="preserve"> – от </w:t>
            </w:r>
            <w:smartTag w:uri="urn:schemas-microsoft-com:office:smarttags" w:element="metricconverter">
              <w:smartTagPr>
                <w:attr w:name="ProductID" w:val="3 м"/>
              </w:smartTagPr>
              <w:r w:rsidRPr="00936B50">
                <w:rPr>
                  <w:rFonts w:ascii="Times New Roman" w:hAnsi="Times New Roman"/>
                </w:rPr>
                <w:t>3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6327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F5B3B02"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теплоснабжения</w:t>
            </w:r>
          </w:p>
        </w:tc>
      </w:tr>
      <w:tr w:rsidR="00936B50" w:rsidRPr="00936B50" w14:paraId="12D85F22"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CA5D6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DFE66"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Существующая котельная (БМК),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581E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5FFB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 xml:space="preserve">модернизация котлового оборудования </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1010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Согласно расчётам</w:t>
            </w:r>
            <w:r w:rsidRPr="00936B50">
              <w:rPr>
                <w:rFonts w:ascii="Times New Roman" w:eastAsia="Times New Roman" w:hAnsi="Times New Roman"/>
                <w:vertAlign w:val="superscript"/>
                <w:lang w:eastAsia="ru-RU"/>
              </w:rPr>
              <w:footnoteReference w:id="28"/>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13DB0"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4BF8621A"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Схемы теплоснабжения</w:t>
            </w:r>
          </w:p>
        </w:tc>
      </w:tr>
      <w:tr w:rsidR="00936B50" w:rsidRPr="00936B50" w14:paraId="50B3821B"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1C64D1B"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F88CFA9"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Газопровод высокого давления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E9371D8"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983313A"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Ø110, 1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79045C0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29"/>
            </w:r>
            <w:r w:rsidRPr="00936B50">
              <w:rPr>
                <w:rFonts w:ascii="Times New Roman" w:hAnsi="Times New Roman"/>
              </w:rPr>
              <w:t>:</w:t>
            </w:r>
          </w:p>
          <w:p w14:paraId="374B7034"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 xml:space="preserve">распределительный газопровод – </w:t>
            </w:r>
            <w:smartTag w:uri="urn:schemas-microsoft-com:office:smarttags" w:element="metricconverter">
              <w:smartTagPr>
                <w:attr w:name="ProductID" w:val="4 м"/>
              </w:smartTagPr>
              <w:r w:rsidRPr="00936B50">
                <w:rPr>
                  <w:rFonts w:ascii="Times New Roman" w:hAnsi="Times New Roman"/>
                </w:rPr>
                <w:t>4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1C57E0"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E64162D"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ведущегося проектирования</w:t>
            </w:r>
          </w:p>
        </w:tc>
      </w:tr>
      <w:tr w:rsidR="00936B50" w:rsidRPr="00936B50" w14:paraId="3B2706AA"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19323C6"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4D00DDD"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ГРПШ</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4CB0B43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1FDC4FF"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6F7B348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30"/>
            </w:r>
            <w:r w:rsidRPr="00936B50">
              <w:rPr>
                <w:rFonts w:ascii="Times New Roman" w:hAnsi="Times New Roman"/>
              </w:rPr>
              <w:t xml:space="preserve"> – 15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9A8989"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79B4808"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ведущегося проектирования</w:t>
            </w:r>
          </w:p>
        </w:tc>
      </w:tr>
      <w:tr w:rsidR="00936B50" w:rsidRPr="00936B50" w14:paraId="0D014590"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3378498"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3E69714"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203ECEA2"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489D3B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8,5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568B525E"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31"/>
            </w:r>
            <w:r w:rsidRPr="00936B50">
              <w:rPr>
                <w:rFonts w:ascii="Times New Roman" w:hAnsi="Times New Roman"/>
              </w:rPr>
              <w:t>:</w:t>
            </w:r>
          </w:p>
          <w:p w14:paraId="39E3BFE8"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7146065D" w14:textId="77777777" w:rsidR="00936B50" w:rsidRPr="00936B50" w:rsidRDefault="00936B50" w:rsidP="00936B50">
            <w:pPr>
              <w:spacing w:after="0" w:line="240" w:lineRule="auto"/>
              <w:jc w:val="center"/>
              <w:rPr>
                <w:rFonts w:ascii="Times New Roman" w:hAnsi="Times New Roman"/>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66F0AE2"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ведущегося проектирования</w:t>
            </w:r>
          </w:p>
        </w:tc>
      </w:tr>
      <w:tr w:rsidR="00936B50" w:rsidRPr="00936B50" w14:paraId="36C0160A"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4D66767"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04995D6" w14:textId="77777777" w:rsidR="00936B50" w:rsidRPr="00936B50" w:rsidRDefault="00936B50" w:rsidP="00936B50">
            <w:pPr>
              <w:autoSpaceDE w:val="0"/>
              <w:autoSpaceDN w:val="0"/>
              <w:adjustRightInd w:val="0"/>
              <w:spacing w:after="0" w:line="240" w:lineRule="auto"/>
              <w:rPr>
                <w:rFonts w:ascii="Times New Roman" w:hAnsi="Times New Roman"/>
              </w:rPr>
            </w:pPr>
            <w:r w:rsidRPr="00936B50">
              <w:rPr>
                <w:rFonts w:ascii="Times New Roman" w:hAnsi="Times New Roman"/>
              </w:rPr>
              <w:t>Сети газораспределительные</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2060E28"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 Заречный</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D59DF1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2 км,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BD01E91"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32"/>
            </w:r>
            <w:r w:rsidRPr="00936B50">
              <w:rPr>
                <w:rFonts w:ascii="Times New Roman" w:hAnsi="Times New Roman"/>
              </w:rPr>
              <w:t>:</w:t>
            </w:r>
          </w:p>
          <w:p w14:paraId="0A3176C6"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распределительный газопровод – 4-5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26A63218" w14:textId="77777777" w:rsidR="00936B50" w:rsidRPr="00936B50" w:rsidRDefault="00936B50" w:rsidP="00936B50">
            <w:pPr>
              <w:spacing w:after="0" w:line="240" w:lineRule="auto"/>
              <w:jc w:val="center"/>
              <w:rPr>
                <w:rFonts w:ascii="Times New Roman" w:hAnsi="Times New Roman"/>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0DC83FB"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Предложение разработчиков с учётом ведущегося проектирования</w:t>
            </w:r>
          </w:p>
        </w:tc>
      </w:tr>
      <w:tr w:rsidR="00936B50" w:rsidRPr="00936B50" w14:paraId="2477D8B8"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21A6005"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23FE3"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hAnsi="Times New Roman"/>
              </w:rPr>
              <w:t>Трансформаторная подстанция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6B"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hAnsi="Times New Roman"/>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1BE4715" w14:textId="77777777" w:rsidR="00936B50" w:rsidRPr="00936B50" w:rsidRDefault="00936B50" w:rsidP="00936B50">
            <w:pPr>
              <w:tabs>
                <w:tab w:val="left" w:pos="1418"/>
              </w:tabs>
              <w:spacing w:after="0" w:line="240" w:lineRule="auto"/>
              <w:jc w:val="center"/>
              <w:rPr>
                <w:rFonts w:ascii="Times New Roman" w:hAnsi="Times New Roman"/>
              </w:rPr>
            </w:pPr>
            <w:r w:rsidRPr="00936B50">
              <w:rPr>
                <w:rFonts w:ascii="Times New Roman" w:hAnsi="Times New Roman"/>
              </w:rPr>
              <w:t>10 шт.</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9C7D8"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33"/>
            </w:r>
            <w:r w:rsidRPr="00936B50">
              <w:rPr>
                <w:rFonts w:ascii="Times New Roman" w:hAnsi="Times New Roman"/>
              </w:rPr>
              <w:t xml:space="preserve"> – </w:t>
            </w:r>
            <w:smartTag w:uri="urn:schemas-microsoft-com:office:smarttags" w:element="metricconverter">
              <w:smartTagPr>
                <w:attr w:name="ProductID" w:val="20 м"/>
              </w:smartTagPr>
              <w:r w:rsidRPr="00936B50">
                <w:rPr>
                  <w:rFonts w:ascii="Times New Roman" w:hAnsi="Times New Roman"/>
                </w:rPr>
                <w:t>20 м</w:t>
              </w:r>
            </w:smartTag>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493C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916A2FE"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 xml:space="preserve">Предложение разработчиков </w:t>
            </w:r>
          </w:p>
        </w:tc>
      </w:tr>
      <w:tr w:rsidR="00936B50" w:rsidRPr="00936B50" w14:paraId="35FBEDF6"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4C1DAA5"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DB094"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hAnsi="Times New Roman"/>
              </w:rPr>
              <w:t>Электроснабжение, ВЛ-0,4 кВ</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BDFEE"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hAnsi="Times New Roman"/>
              </w:rPr>
              <w:t>территория новой застройки</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7EEA6FD8" w14:textId="77777777" w:rsidR="00936B50" w:rsidRPr="00936B50" w:rsidRDefault="00936B50" w:rsidP="00936B50">
            <w:pPr>
              <w:tabs>
                <w:tab w:val="left" w:pos="1418"/>
              </w:tabs>
              <w:spacing w:after="0" w:line="240" w:lineRule="auto"/>
              <w:jc w:val="center"/>
              <w:rPr>
                <w:rFonts w:ascii="Times New Roman" w:hAnsi="Times New Roman"/>
              </w:rPr>
            </w:pPr>
            <w:r w:rsidRPr="00936B50">
              <w:rPr>
                <w:rFonts w:ascii="Times New Roman" w:hAnsi="Times New Roman"/>
              </w:rPr>
              <w:t>не менее 10 км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1AF21"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Охранная зона</w:t>
            </w:r>
            <w:r w:rsidRPr="00936B50">
              <w:rPr>
                <w:rFonts w:ascii="Times New Roman" w:hAnsi="Times New Roman"/>
                <w:vertAlign w:val="superscript"/>
              </w:rPr>
              <w:footnoteReference w:id="34"/>
            </w:r>
            <w:r w:rsidRPr="00936B50">
              <w:rPr>
                <w:rFonts w:ascii="Times New Roman" w:hAnsi="Times New Roman"/>
              </w:rPr>
              <w:t xml:space="preserve"> – 4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829A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22A1D883"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 xml:space="preserve">Предложение разработчиков </w:t>
            </w:r>
          </w:p>
        </w:tc>
      </w:tr>
      <w:tr w:rsidR="00936B50" w:rsidRPr="00936B50" w14:paraId="77A4255C"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CE4BE13"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CB23A"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hAnsi="Times New Roman"/>
              </w:rPr>
              <w:t>Действующая АТС (реконструкция)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E0DF3" w14:textId="77777777" w:rsidR="00936B50" w:rsidRPr="00936B50" w:rsidRDefault="00936B50" w:rsidP="00936B50">
            <w:pPr>
              <w:tabs>
                <w:tab w:val="left" w:pos="1418"/>
              </w:tabs>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с. Нагорное</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2D9E391"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до 1000 номеров</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C05AC"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262B7"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541C80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 xml:space="preserve">Предложение разработчиков </w:t>
            </w:r>
          </w:p>
        </w:tc>
      </w:tr>
      <w:tr w:rsidR="00936B50" w:rsidRPr="00936B50" w14:paraId="26EB1F97"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F3A32D4"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6BCEB53" w14:textId="77777777" w:rsidR="00936B50" w:rsidRPr="00936B50" w:rsidRDefault="00936B50" w:rsidP="00936B50">
            <w:pPr>
              <w:spacing w:after="0" w:line="240" w:lineRule="auto"/>
              <w:rPr>
                <w:rFonts w:ascii="Times New Roman" w:eastAsia="Times New Roman" w:hAnsi="Times New Roman"/>
                <w:lang w:eastAsia="ru-RU"/>
              </w:rPr>
            </w:pPr>
            <w:r w:rsidRPr="00936B50">
              <w:rPr>
                <w:rFonts w:ascii="Times New Roman" w:hAnsi="Times New Roman"/>
              </w:rPr>
              <w:t>Ангар для хранения зерна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89C8FD1"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946156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3 единицы,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0AFC70A"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35"/>
            </w:r>
            <w:r w:rsidRPr="00936B50">
              <w:rPr>
                <w:rFonts w:ascii="Times New Roman" w:hAnsi="Times New Roman"/>
              </w:rPr>
              <w:t xml:space="preserve"> – 100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3273B46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1BDDCC1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1E628125"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527B528"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F5D7613" w14:textId="77777777" w:rsidR="00936B50" w:rsidRPr="00936B50" w:rsidRDefault="00936B50" w:rsidP="00936B50">
            <w:pPr>
              <w:spacing w:after="0" w:line="240" w:lineRule="auto"/>
              <w:rPr>
                <w:rFonts w:ascii="Times New Roman" w:eastAsia="Times New Roman" w:hAnsi="Times New Roman"/>
                <w:lang w:eastAsia="ru-RU"/>
              </w:rPr>
            </w:pPr>
            <w:r w:rsidRPr="00936B50">
              <w:rPr>
                <w:rFonts w:ascii="Times New Roman" w:hAnsi="Times New Roman"/>
              </w:rPr>
              <w:t>Строительство животноводческого помещения</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F87C019"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Октябрьский с/с ООО «Альянс»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E1490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EBBC2D3"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36"/>
            </w:r>
            <w:r w:rsidRPr="00936B50">
              <w:rPr>
                <w:rFonts w:ascii="Times New Roman" w:hAnsi="Times New Roman"/>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442DE95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305DED39"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4F00EFC4"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4012F53"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C81568B"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Производства до 3 класса опасности</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8E21912"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Октябрьский с/с</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4E883B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 xml:space="preserve">площадь участка </w:t>
            </w:r>
            <w:r w:rsidRPr="00936B50">
              <w:rPr>
                <w:rFonts w:ascii="Times New Roman" w:hAnsi="Times New Roman"/>
              </w:rPr>
              <w:br/>
              <w:t>340 га</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47118B20"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Санитарно-защитная зона</w:t>
            </w:r>
            <w:r w:rsidRPr="00936B50">
              <w:rPr>
                <w:rFonts w:ascii="Times New Roman" w:hAnsi="Times New Roman"/>
                <w:vertAlign w:val="superscript"/>
              </w:rPr>
              <w:footnoteReference w:id="37"/>
            </w:r>
            <w:r w:rsidRPr="00936B50">
              <w:rPr>
                <w:rFonts w:ascii="Times New Roman" w:hAnsi="Times New Roman"/>
              </w:rPr>
              <w:t xml:space="preserve"> – 300 м</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7131256"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01B31A3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администрации Куйбышевского района</w:t>
            </w:r>
          </w:p>
        </w:tc>
      </w:tr>
      <w:tr w:rsidR="00936B50" w:rsidRPr="00936B50" w14:paraId="321A8094"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1FB18DB"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8F5748E"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Зона отдыха</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B85541D"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eastAsia="Times New Roman" w:hAnsi="Times New Roman"/>
                <w:lang w:eastAsia="ru-RU"/>
              </w:rPr>
              <w:t xml:space="preserve">Октябрьский </w:t>
            </w:r>
            <w:r w:rsidRPr="00936B50">
              <w:rPr>
                <w:rFonts w:ascii="Times New Roman" w:hAnsi="Times New Roman"/>
              </w:rPr>
              <w:t>с/с, в районе оз. Б.Кайлы</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4F89EED"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hAnsi="Times New Roman"/>
              </w:rPr>
              <w:t>площадь требует уточнения на этапе проектирования</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20F59B07" w14:textId="77777777" w:rsidR="00936B50" w:rsidRPr="00936B50" w:rsidRDefault="00936B50" w:rsidP="00936B50">
            <w:pPr>
              <w:spacing w:after="0" w:line="240" w:lineRule="auto"/>
              <w:jc w:val="center"/>
              <w:rPr>
                <w:rFonts w:ascii="Times New Roman" w:hAnsi="Times New Roman"/>
              </w:rPr>
            </w:pPr>
            <w:r w:rsidRPr="00936B50">
              <w:rPr>
                <w:rFonts w:ascii="Times New Roman" w:hAnsi="Times New Roman"/>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949267A"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Расчётный срок</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655BC02"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 с учётом Стратегии СЭР Куйбышевского района</w:t>
            </w:r>
          </w:p>
        </w:tc>
      </w:tr>
      <w:tr w:rsidR="00936B50" w:rsidRPr="00936B50" w14:paraId="709C05CF" w14:textId="77777777" w:rsidTr="006665EB">
        <w:trPr>
          <w:cantSplit/>
          <w:trHeight w:val="170"/>
          <w:jc w:val="center"/>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DC37E2A" w14:textId="77777777" w:rsidR="00936B50" w:rsidRPr="00936B50" w:rsidRDefault="00936B50" w:rsidP="00936B50">
            <w:pPr>
              <w:numPr>
                <w:ilvl w:val="0"/>
                <w:numId w:val="33"/>
              </w:numPr>
              <w:tabs>
                <w:tab w:val="left" w:pos="497"/>
              </w:tabs>
              <w:spacing w:after="0" w:line="240" w:lineRule="auto"/>
              <w:jc w:val="right"/>
              <w:rPr>
                <w:rFonts w:ascii="Times New Roman" w:hAnsi="Times New Roman"/>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FCBE747" w14:textId="77777777" w:rsidR="00936B50" w:rsidRPr="00936B50" w:rsidRDefault="00936B50" w:rsidP="00936B50">
            <w:pPr>
              <w:autoSpaceDE w:val="0"/>
              <w:autoSpaceDN w:val="0"/>
              <w:adjustRightInd w:val="0"/>
              <w:spacing w:after="0" w:line="240" w:lineRule="auto"/>
              <w:rPr>
                <w:rFonts w:ascii="Times New Roman" w:eastAsia="Times New Roman" w:hAnsi="Times New Roman"/>
                <w:lang w:eastAsia="ru-RU"/>
              </w:rPr>
            </w:pPr>
            <w:r w:rsidRPr="00936B50">
              <w:rPr>
                <w:rFonts w:ascii="Times New Roman" w:eastAsia="Times New Roman" w:hAnsi="Times New Roman"/>
                <w:lang w:eastAsia="ru-RU"/>
              </w:rPr>
              <w:t>Реконструкция водозащитной дамбы</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1C74565A" w14:textId="77777777" w:rsidR="00936B50" w:rsidRPr="00936B50" w:rsidRDefault="00936B50" w:rsidP="00936B50">
            <w:pPr>
              <w:tabs>
                <w:tab w:val="left" w:pos="1418"/>
              </w:tabs>
              <w:spacing w:after="0" w:line="240" w:lineRule="auto"/>
              <w:rPr>
                <w:rFonts w:ascii="Times New Roman" w:hAnsi="Times New Roman"/>
              </w:rPr>
            </w:pPr>
            <w:r w:rsidRPr="00936B50">
              <w:rPr>
                <w:rFonts w:ascii="Times New Roman" w:hAnsi="Times New Roman"/>
              </w:rPr>
              <w:t>д. Помельцево</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6218014"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1700 м</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14:paraId="3E3B60BF"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Не устанавливается</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06FB654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Первая очередь</w:t>
            </w:r>
          </w:p>
        </w:tc>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7569A2EB" w14:textId="77777777" w:rsidR="00936B50" w:rsidRPr="00936B50" w:rsidRDefault="00936B50" w:rsidP="00936B50">
            <w:pPr>
              <w:spacing w:after="0" w:line="240" w:lineRule="auto"/>
              <w:jc w:val="center"/>
              <w:rPr>
                <w:rFonts w:ascii="Times New Roman" w:eastAsia="Times New Roman" w:hAnsi="Times New Roman"/>
                <w:lang w:eastAsia="ru-RU"/>
              </w:rPr>
            </w:pPr>
            <w:r w:rsidRPr="00936B50">
              <w:rPr>
                <w:rFonts w:ascii="Times New Roman" w:eastAsia="Times New Roman" w:hAnsi="Times New Roman"/>
                <w:lang w:eastAsia="ru-RU"/>
              </w:rPr>
              <w:t>Предложение разработчиков</w:t>
            </w:r>
          </w:p>
        </w:tc>
      </w:tr>
    </w:tbl>
    <w:p w14:paraId="66E2FC40" w14:textId="77777777" w:rsidR="007D2EB8" w:rsidRPr="007D2EB8" w:rsidRDefault="007D2EB8" w:rsidP="007D2EB8">
      <w:pPr>
        <w:spacing w:after="0" w:line="240" w:lineRule="auto"/>
        <w:rPr>
          <w:rFonts w:ascii="Times New Roman" w:hAnsi="Times New Roman"/>
          <w:vanish/>
          <w:sz w:val="2"/>
          <w:szCs w:val="2"/>
        </w:rPr>
      </w:pPr>
    </w:p>
    <w:p w14:paraId="2CF3FEE4" w14:textId="77777777" w:rsidR="003A7901" w:rsidRPr="003A7901" w:rsidRDefault="003A7901" w:rsidP="003A7901">
      <w:pPr>
        <w:spacing w:after="0" w:line="240" w:lineRule="auto"/>
        <w:rPr>
          <w:rFonts w:ascii="Times New Roman" w:hAnsi="Times New Roman"/>
          <w:vanish/>
          <w:sz w:val="2"/>
          <w:szCs w:val="2"/>
        </w:rPr>
      </w:pPr>
    </w:p>
    <w:p w14:paraId="278629ED" w14:textId="77777777" w:rsidR="003A7901" w:rsidRPr="003A7901" w:rsidRDefault="003A7901" w:rsidP="003A7901">
      <w:pPr>
        <w:spacing w:after="0" w:line="240" w:lineRule="auto"/>
        <w:rPr>
          <w:rFonts w:ascii="Times New Roman" w:hAnsi="Times New Roman"/>
          <w:vanish/>
          <w:sz w:val="2"/>
          <w:szCs w:val="2"/>
        </w:rPr>
      </w:pPr>
    </w:p>
    <w:p w14:paraId="61032C4F" w14:textId="77777777" w:rsidR="003A7901" w:rsidRPr="003A7901" w:rsidRDefault="003A7901" w:rsidP="003A7901">
      <w:pPr>
        <w:tabs>
          <w:tab w:val="left" w:pos="1418"/>
        </w:tabs>
        <w:spacing w:after="0" w:line="240" w:lineRule="auto"/>
        <w:rPr>
          <w:rFonts w:ascii="Times New Roman" w:hAnsi="Times New Roman"/>
        </w:rPr>
        <w:sectPr w:rsidR="003A7901" w:rsidRPr="003A7901" w:rsidSect="00426B31">
          <w:pgSz w:w="16838" w:h="11906" w:orient="landscape"/>
          <w:pgMar w:top="567" w:right="1134" w:bottom="1134" w:left="1134" w:header="709" w:footer="794" w:gutter="0"/>
          <w:cols w:space="708"/>
          <w:titlePg/>
          <w:docGrid w:linePitch="360"/>
        </w:sectPr>
      </w:pPr>
    </w:p>
    <w:p w14:paraId="51C7A9EA" w14:textId="5A73BB9C" w:rsidR="00175844" w:rsidRPr="00F027A9" w:rsidRDefault="00175844" w:rsidP="00175844">
      <w:pPr>
        <w:spacing w:after="0" w:line="240" w:lineRule="auto"/>
        <w:ind w:firstLine="709"/>
        <w:jc w:val="both"/>
        <w:rPr>
          <w:rFonts w:ascii="Times New Roman" w:hAnsi="Times New Roman"/>
          <w:sz w:val="28"/>
          <w:szCs w:val="28"/>
          <w:u w:val="single"/>
        </w:rPr>
      </w:pPr>
      <w:r w:rsidRPr="00F027A9">
        <w:rPr>
          <w:rFonts w:ascii="Times New Roman" w:hAnsi="Times New Roman"/>
          <w:sz w:val="28"/>
          <w:szCs w:val="28"/>
          <w:u w:val="single"/>
        </w:rPr>
        <w:lastRenderedPageBreak/>
        <w:t xml:space="preserve">Оценка возможного влияния планируемых для размещения объектов местного значения </w:t>
      </w:r>
      <w:r w:rsidR="00D567FE">
        <w:rPr>
          <w:rFonts w:ascii="Times New Roman" w:hAnsi="Times New Roman"/>
          <w:sz w:val="28"/>
          <w:szCs w:val="28"/>
          <w:u w:val="single"/>
        </w:rPr>
        <w:t>сельсовета</w:t>
      </w:r>
      <w:r w:rsidR="009A5E75" w:rsidRPr="00F027A9">
        <w:rPr>
          <w:rFonts w:ascii="Times New Roman" w:hAnsi="Times New Roman"/>
          <w:sz w:val="28"/>
          <w:szCs w:val="28"/>
          <w:u w:val="single"/>
        </w:rPr>
        <w:t xml:space="preserve"> на</w:t>
      </w:r>
      <w:r w:rsidR="009A5E75">
        <w:rPr>
          <w:rFonts w:ascii="Times New Roman" w:hAnsi="Times New Roman"/>
          <w:sz w:val="28"/>
          <w:szCs w:val="28"/>
          <w:u w:val="single"/>
        </w:rPr>
        <w:t> </w:t>
      </w:r>
      <w:r w:rsidR="009A5E75" w:rsidRPr="00F027A9">
        <w:rPr>
          <w:rFonts w:ascii="Times New Roman" w:hAnsi="Times New Roman"/>
          <w:sz w:val="28"/>
          <w:szCs w:val="28"/>
          <w:u w:val="single"/>
        </w:rPr>
        <w:t>к</w:t>
      </w:r>
      <w:r w:rsidRPr="00F027A9">
        <w:rPr>
          <w:rFonts w:ascii="Times New Roman" w:hAnsi="Times New Roman"/>
          <w:sz w:val="28"/>
          <w:szCs w:val="28"/>
          <w:u w:val="single"/>
        </w:rPr>
        <w:t>омплексное развитие территории</w:t>
      </w:r>
    </w:p>
    <w:p w14:paraId="73CE6054" w14:textId="361D5692"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 xml:space="preserve">Проект </w:t>
      </w:r>
      <w:r w:rsidR="00F027A9">
        <w:rPr>
          <w:rFonts w:ascii="Times New Roman" w:hAnsi="Times New Roman"/>
          <w:sz w:val="28"/>
          <w:szCs w:val="28"/>
        </w:rPr>
        <w:t>Г</w:t>
      </w:r>
      <w:r w:rsidRPr="00175844">
        <w:rPr>
          <w:rFonts w:ascii="Times New Roman" w:hAnsi="Times New Roman"/>
          <w:sz w:val="28"/>
          <w:szCs w:val="28"/>
        </w:rPr>
        <w:t>енеральн</w:t>
      </w:r>
      <w:r w:rsidR="00F027A9">
        <w:rPr>
          <w:rFonts w:ascii="Times New Roman" w:hAnsi="Times New Roman"/>
          <w:sz w:val="28"/>
          <w:szCs w:val="28"/>
        </w:rPr>
        <w:t>ого</w:t>
      </w:r>
      <w:r w:rsidRPr="00175844">
        <w:rPr>
          <w:rFonts w:ascii="Times New Roman" w:hAnsi="Times New Roman"/>
          <w:sz w:val="28"/>
          <w:szCs w:val="28"/>
        </w:rPr>
        <w:t xml:space="preserve"> план</w:t>
      </w:r>
      <w:r w:rsidR="00F027A9">
        <w:rPr>
          <w:rFonts w:ascii="Times New Roman" w:hAnsi="Times New Roman"/>
          <w:sz w:val="28"/>
          <w:szCs w:val="28"/>
        </w:rPr>
        <w:t>а</w:t>
      </w:r>
      <w:r w:rsidRPr="00175844">
        <w:rPr>
          <w:rFonts w:ascii="Times New Roman" w:hAnsi="Times New Roman"/>
          <w:sz w:val="28"/>
          <w:szCs w:val="28"/>
        </w:rPr>
        <w:t xml:space="preserve"> предусматривает ряд мероприятий</w:t>
      </w:r>
      <w:r w:rsidR="009A5E75" w:rsidRPr="00175844">
        <w:rPr>
          <w:rFonts w:ascii="Times New Roman" w:hAnsi="Times New Roman"/>
          <w:sz w:val="28"/>
          <w:szCs w:val="28"/>
        </w:rPr>
        <w:t xml:space="preserve"> по</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 xml:space="preserve">ерриториальному развитию </w:t>
      </w:r>
      <w:r w:rsidR="00F027A9">
        <w:rPr>
          <w:rFonts w:ascii="Times New Roman" w:hAnsi="Times New Roman"/>
          <w:sz w:val="28"/>
          <w:szCs w:val="28"/>
        </w:rPr>
        <w:t>анализируемых населённых пунктов</w:t>
      </w:r>
      <w:r w:rsidRPr="00175844">
        <w:rPr>
          <w:rFonts w:ascii="Times New Roman" w:hAnsi="Times New Roman"/>
          <w:sz w:val="28"/>
          <w:szCs w:val="28"/>
        </w:rPr>
        <w:t>, направленных</w:t>
      </w:r>
      <w:r w:rsidR="009A5E75" w:rsidRPr="00175844">
        <w:rPr>
          <w:rFonts w:ascii="Times New Roman" w:hAnsi="Times New Roman"/>
          <w:sz w:val="28"/>
          <w:szCs w:val="28"/>
        </w:rPr>
        <w:t xml:space="preserve"> на</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оздание условий для роста экономических</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оциальных показателей муниципального образования.</w:t>
      </w:r>
    </w:p>
    <w:p w14:paraId="4F526D0D" w14:textId="46DA1F73"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Предусмотренные проектом генерального плана мероприятия</w:t>
      </w:r>
      <w:r w:rsidR="009A5E75" w:rsidRPr="00175844">
        <w:rPr>
          <w:rFonts w:ascii="Times New Roman" w:hAnsi="Times New Roman"/>
          <w:sz w:val="28"/>
          <w:szCs w:val="28"/>
        </w:rPr>
        <w:t xml:space="preserve"> по</w:t>
      </w:r>
      <w:r w:rsidR="009A5E75">
        <w:rPr>
          <w:rFonts w:ascii="Times New Roman" w:hAnsi="Times New Roman"/>
          <w:sz w:val="28"/>
          <w:szCs w:val="28"/>
        </w:rPr>
        <w:t> </w:t>
      </w:r>
      <w:r w:rsidR="009A5E75" w:rsidRPr="00175844">
        <w:rPr>
          <w:rFonts w:ascii="Times New Roman" w:hAnsi="Times New Roman"/>
          <w:sz w:val="28"/>
          <w:szCs w:val="28"/>
        </w:rPr>
        <w:t>р</w:t>
      </w:r>
      <w:r w:rsidRPr="00175844">
        <w:rPr>
          <w:rFonts w:ascii="Times New Roman" w:hAnsi="Times New Roman"/>
          <w:sz w:val="28"/>
          <w:szCs w:val="28"/>
        </w:rPr>
        <w:t>азмещению объектов местного значения</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фере инженерного</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 xml:space="preserve">ранспортного обеспечения, социальной инфраструктуры предполагают создание условий для рационального использования территориальных ресурсов </w:t>
      </w:r>
      <w:r w:rsidR="00AE4526">
        <w:rPr>
          <w:rFonts w:ascii="Times New Roman" w:eastAsia="Times New Roman" w:hAnsi="Times New Roman"/>
          <w:sz w:val="28"/>
          <w:szCs w:val="24"/>
          <w:lang w:eastAsia="ru-RU"/>
        </w:rPr>
        <w:t xml:space="preserve">Октябрьского </w:t>
      </w:r>
      <w:r w:rsidR="00F11F8D">
        <w:rPr>
          <w:rFonts w:ascii="Times New Roman" w:hAnsi="Times New Roman"/>
          <w:sz w:val="28"/>
          <w:szCs w:val="28"/>
        </w:rPr>
        <w:t>сельсовета</w:t>
      </w:r>
      <w:r w:rsidRPr="00175844">
        <w:rPr>
          <w:rFonts w:ascii="Times New Roman" w:hAnsi="Times New Roman"/>
          <w:sz w:val="28"/>
          <w:szCs w:val="28"/>
        </w:rPr>
        <w:t>,</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оответствии</w:t>
      </w:r>
      <w:r w:rsidR="009A5E75" w:rsidRPr="00175844">
        <w:rPr>
          <w:rFonts w:ascii="Times New Roman" w:hAnsi="Times New Roman"/>
          <w:sz w:val="28"/>
          <w:szCs w:val="28"/>
        </w:rPr>
        <w:t xml:space="preserve"> с</w:t>
      </w:r>
      <w:r w:rsidR="009A5E75">
        <w:rPr>
          <w:rFonts w:ascii="Times New Roman" w:hAnsi="Times New Roman"/>
          <w:sz w:val="28"/>
          <w:szCs w:val="28"/>
        </w:rPr>
        <w:t> </w:t>
      </w:r>
      <w:r w:rsidR="009A5E75" w:rsidRPr="00175844">
        <w:rPr>
          <w:rFonts w:ascii="Times New Roman" w:hAnsi="Times New Roman"/>
          <w:sz w:val="28"/>
          <w:szCs w:val="28"/>
        </w:rPr>
        <w:t>ц</w:t>
      </w:r>
      <w:r w:rsidRPr="00175844">
        <w:rPr>
          <w:rFonts w:ascii="Times New Roman" w:hAnsi="Times New Roman"/>
          <w:sz w:val="28"/>
          <w:szCs w:val="28"/>
        </w:rPr>
        <w:t xml:space="preserve">елями Стратегии социально-экономического развития </w:t>
      </w:r>
      <w:r w:rsidR="00AE4526">
        <w:rPr>
          <w:rFonts w:ascii="Times New Roman" w:hAnsi="Times New Roman"/>
          <w:sz w:val="28"/>
          <w:szCs w:val="24"/>
        </w:rPr>
        <w:t xml:space="preserve">Куйбышевского </w:t>
      </w:r>
      <w:r w:rsidRPr="00175844">
        <w:rPr>
          <w:rFonts w:ascii="Times New Roman" w:hAnsi="Times New Roman"/>
          <w:sz w:val="28"/>
          <w:szCs w:val="28"/>
        </w:rPr>
        <w:t>района</w:t>
      </w:r>
      <w:r w:rsidR="009A5E75" w:rsidRPr="00175844">
        <w:rPr>
          <w:rFonts w:ascii="Times New Roman" w:hAnsi="Times New Roman"/>
          <w:sz w:val="28"/>
          <w:szCs w:val="28"/>
        </w:rPr>
        <w:t xml:space="preserve"> </w:t>
      </w:r>
      <w:r w:rsidR="00AE4526">
        <w:rPr>
          <w:rFonts w:ascii="Times New Roman" w:hAnsi="Times New Roman"/>
          <w:sz w:val="28"/>
          <w:szCs w:val="28"/>
        </w:rPr>
        <w:t xml:space="preserve">до </w:t>
      </w:r>
      <w:r w:rsidRPr="00175844">
        <w:rPr>
          <w:rFonts w:ascii="Times New Roman" w:hAnsi="Times New Roman"/>
          <w:sz w:val="28"/>
          <w:szCs w:val="28"/>
        </w:rPr>
        <w:t>20</w:t>
      </w:r>
      <w:r w:rsidR="004417DE">
        <w:rPr>
          <w:rFonts w:ascii="Times New Roman" w:hAnsi="Times New Roman"/>
          <w:sz w:val="28"/>
          <w:szCs w:val="28"/>
        </w:rPr>
        <w:t>30</w:t>
      </w:r>
      <w:r w:rsidRPr="00175844">
        <w:rPr>
          <w:rFonts w:ascii="Times New Roman" w:hAnsi="Times New Roman"/>
          <w:sz w:val="28"/>
          <w:szCs w:val="28"/>
        </w:rPr>
        <w:t xml:space="preserve"> год</w:t>
      </w:r>
      <w:r w:rsidR="00AE4526">
        <w:rPr>
          <w:rFonts w:ascii="Times New Roman" w:hAnsi="Times New Roman"/>
          <w:sz w:val="28"/>
          <w:szCs w:val="28"/>
        </w:rPr>
        <w:t>а</w:t>
      </w:r>
      <w:r w:rsidRPr="00175844">
        <w:rPr>
          <w:rFonts w:ascii="Times New Roman" w:hAnsi="Times New Roman"/>
          <w:sz w:val="28"/>
          <w:szCs w:val="28"/>
        </w:rPr>
        <w:t>,</w:t>
      </w:r>
      <w:r w:rsidR="009A5E75" w:rsidRPr="00175844">
        <w:rPr>
          <w:rFonts w:ascii="Times New Roman" w:hAnsi="Times New Roman"/>
          <w:sz w:val="28"/>
          <w:szCs w:val="28"/>
        </w:rPr>
        <w:t xml:space="preserve"> а</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акже</w:t>
      </w:r>
      <w:r w:rsidR="009A5E75" w:rsidRPr="00175844">
        <w:rPr>
          <w:rFonts w:ascii="Times New Roman" w:hAnsi="Times New Roman"/>
          <w:sz w:val="28"/>
          <w:szCs w:val="28"/>
        </w:rPr>
        <w:t xml:space="preserve"> с</w:t>
      </w:r>
      <w:r w:rsidR="009A5E75">
        <w:rPr>
          <w:rFonts w:ascii="Times New Roman" w:hAnsi="Times New Roman"/>
          <w:sz w:val="28"/>
          <w:szCs w:val="28"/>
        </w:rPr>
        <w:t> </w:t>
      </w:r>
      <w:r w:rsidR="009A5E75" w:rsidRPr="00175844">
        <w:rPr>
          <w:rFonts w:ascii="Times New Roman" w:hAnsi="Times New Roman"/>
          <w:sz w:val="28"/>
          <w:szCs w:val="28"/>
        </w:rPr>
        <w:t>у</w:t>
      </w:r>
      <w:r w:rsidR="00DC08CF" w:rsidRPr="00175844">
        <w:rPr>
          <w:rFonts w:ascii="Times New Roman" w:hAnsi="Times New Roman"/>
          <w:sz w:val="28"/>
          <w:szCs w:val="28"/>
        </w:rPr>
        <w:t>чётом</w:t>
      </w:r>
      <w:r w:rsidRPr="00175844">
        <w:rPr>
          <w:rFonts w:ascii="Times New Roman" w:hAnsi="Times New Roman"/>
          <w:sz w:val="28"/>
          <w:szCs w:val="28"/>
        </w:rPr>
        <w:t xml:space="preserve"> требований </w:t>
      </w:r>
      <w:r w:rsidR="00F027A9">
        <w:rPr>
          <w:rFonts w:ascii="Times New Roman" w:hAnsi="Times New Roman"/>
          <w:sz w:val="28"/>
          <w:szCs w:val="28"/>
        </w:rPr>
        <w:t>региональных</w:t>
      </w:r>
      <w:r w:rsidR="009A5E75">
        <w:rPr>
          <w:rFonts w:ascii="Times New Roman" w:hAnsi="Times New Roman"/>
          <w:sz w:val="28"/>
          <w:szCs w:val="28"/>
        </w:rPr>
        <w:t xml:space="preserve"> и м</w:t>
      </w:r>
      <w:r w:rsidR="00F027A9">
        <w:rPr>
          <w:rFonts w:ascii="Times New Roman" w:hAnsi="Times New Roman"/>
          <w:sz w:val="28"/>
          <w:szCs w:val="28"/>
        </w:rPr>
        <w:t>естных нормативов градостроитель</w:t>
      </w:r>
      <w:r w:rsidR="00F632CF">
        <w:rPr>
          <w:rFonts w:ascii="Times New Roman" w:hAnsi="Times New Roman"/>
          <w:sz w:val="28"/>
          <w:szCs w:val="28"/>
        </w:rPr>
        <w:t>ного проектирования</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и</w:t>
      </w:r>
      <w:r w:rsidRPr="00175844">
        <w:rPr>
          <w:rFonts w:ascii="Times New Roman" w:hAnsi="Times New Roman"/>
          <w:sz w:val="28"/>
          <w:szCs w:val="28"/>
        </w:rPr>
        <w:t>ных факторов, позволяющих создать комфортную серу жизнедеятельности населения средствами планирования развития территории.</w:t>
      </w:r>
    </w:p>
    <w:p w14:paraId="282E735A" w14:textId="6627752F"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Реализация мероприятий, заложенных генеральным планом</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ч</w:t>
      </w:r>
      <w:r w:rsidRPr="00175844">
        <w:rPr>
          <w:rFonts w:ascii="Times New Roman" w:hAnsi="Times New Roman"/>
          <w:sz w:val="28"/>
          <w:szCs w:val="28"/>
        </w:rPr>
        <w:t>асти развития транспортной сети</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г</w:t>
      </w:r>
      <w:r w:rsidRPr="00175844">
        <w:rPr>
          <w:rFonts w:ascii="Times New Roman" w:hAnsi="Times New Roman"/>
          <w:sz w:val="28"/>
          <w:szCs w:val="28"/>
        </w:rPr>
        <w:t xml:space="preserve">раницах </w:t>
      </w:r>
      <w:r w:rsidR="00AE4526">
        <w:rPr>
          <w:rFonts w:ascii="Times New Roman" w:eastAsia="Times New Roman" w:hAnsi="Times New Roman"/>
          <w:sz w:val="28"/>
          <w:szCs w:val="24"/>
          <w:lang w:eastAsia="ru-RU"/>
        </w:rPr>
        <w:t xml:space="preserve">Октябрьского </w:t>
      </w:r>
      <w:r w:rsidR="00F11F8D">
        <w:rPr>
          <w:rFonts w:ascii="Times New Roman" w:hAnsi="Times New Roman"/>
          <w:sz w:val="28"/>
          <w:szCs w:val="28"/>
        </w:rPr>
        <w:t>сельсовета,</w:t>
      </w:r>
      <w:r w:rsidRPr="00175844">
        <w:rPr>
          <w:rFonts w:ascii="Times New Roman" w:hAnsi="Times New Roman"/>
          <w:sz w:val="28"/>
          <w:szCs w:val="28"/>
        </w:rPr>
        <w:t xml:space="preserve"> позволит повысить связность территорий внутри </w:t>
      </w:r>
      <w:r w:rsidR="00F632CF">
        <w:rPr>
          <w:rFonts w:ascii="Times New Roman" w:hAnsi="Times New Roman"/>
          <w:sz w:val="28"/>
          <w:szCs w:val="28"/>
        </w:rPr>
        <w:t>муниципального образования</w:t>
      </w:r>
      <w:r w:rsidRPr="00175844">
        <w:rPr>
          <w:rFonts w:ascii="Times New Roman" w:hAnsi="Times New Roman"/>
          <w:sz w:val="28"/>
          <w:szCs w:val="28"/>
        </w:rPr>
        <w:t>,</w:t>
      </w:r>
      <w:r w:rsidR="009A5E75" w:rsidRPr="00175844">
        <w:rPr>
          <w:rFonts w:ascii="Times New Roman" w:hAnsi="Times New Roman"/>
          <w:sz w:val="28"/>
          <w:szCs w:val="28"/>
        </w:rPr>
        <w:t xml:space="preserve"> а</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акже</w:t>
      </w:r>
      <w:r w:rsidR="009A5E75" w:rsidRPr="00175844">
        <w:rPr>
          <w:rFonts w:ascii="Times New Roman" w:hAnsi="Times New Roman"/>
          <w:sz w:val="28"/>
          <w:szCs w:val="28"/>
        </w:rPr>
        <w:t xml:space="preserve"> с</w:t>
      </w:r>
      <w:r w:rsidR="009A5E75">
        <w:rPr>
          <w:rFonts w:ascii="Times New Roman" w:hAnsi="Times New Roman"/>
          <w:sz w:val="28"/>
          <w:szCs w:val="28"/>
        </w:rPr>
        <w:t> </w:t>
      </w:r>
      <w:r w:rsidR="009A5E75" w:rsidRPr="00175844">
        <w:rPr>
          <w:rFonts w:ascii="Times New Roman" w:hAnsi="Times New Roman"/>
          <w:sz w:val="28"/>
          <w:szCs w:val="28"/>
        </w:rPr>
        <w:t>н</w:t>
      </w:r>
      <w:r w:rsidR="00DC08CF" w:rsidRPr="00175844">
        <w:rPr>
          <w:rFonts w:ascii="Times New Roman" w:hAnsi="Times New Roman"/>
          <w:sz w:val="28"/>
          <w:szCs w:val="28"/>
        </w:rPr>
        <w:t>аселёнными</w:t>
      </w:r>
      <w:r w:rsidRPr="00175844">
        <w:rPr>
          <w:rFonts w:ascii="Times New Roman" w:hAnsi="Times New Roman"/>
          <w:sz w:val="28"/>
          <w:szCs w:val="28"/>
        </w:rPr>
        <w:t xml:space="preserve"> пунктами </w:t>
      </w:r>
      <w:r w:rsidR="00AE4526">
        <w:rPr>
          <w:rFonts w:ascii="Times New Roman" w:hAnsi="Times New Roman"/>
          <w:sz w:val="28"/>
          <w:szCs w:val="24"/>
        </w:rPr>
        <w:t xml:space="preserve">Куйбышевского </w:t>
      </w:r>
      <w:r w:rsidRPr="00175844">
        <w:rPr>
          <w:rFonts w:ascii="Times New Roman" w:hAnsi="Times New Roman"/>
          <w:sz w:val="28"/>
          <w:szCs w:val="28"/>
        </w:rPr>
        <w:t>района. Будут созданы условия для выполнения требований территориальной доступности объектов обслуживания населения</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г</w:t>
      </w:r>
      <w:r w:rsidRPr="00175844">
        <w:rPr>
          <w:rFonts w:ascii="Times New Roman" w:hAnsi="Times New Roman"/>
          <w:sz w:val="28"/>
          <w:szCs w:val="28"/>
        </w:rPr>
        <w:t>раницах района. Повысится уровень доступности объектов производственного назначения,</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ледствие чего повысится инвестиционная привлекательность территории. Развитие улично-дорожной сети</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г</w:t>
      </w:r>
      <w:r w:rsidRPr="00175844">
        <w:rPr>
          <w:rFonts w:ascii="Times New Roman" w:hAnsi="Times New Roman"/>
          <w:sz w:val="28"/>
          <w:szCs w:val="28"/>
        </w:rPr>
        <w:t xml:space="preserve">раницах </w:t>
      </w:r>
      <w:r w:rsidR="00DC08CF" w:rsidRPr="00175844">
        <w:rPr>
          <w:rFonts w:ascii="Times New Roman" w:hAnsi="Times New Roman"/>
          <w:sz w:val="28"/>
          <w:szCs w:val="28"/>
        </w:rPr>
        <w:t>населённ</w:t>
      </w:r>
      <w:r w:rsidR="00D567FE">
        <w:rPr>
          <w:rFonts w:ascii="Times New Roman" w:hAnsi="Times New Roman"/>
          <w:sz w:val="28"/>
          <w:szCs w:val="28"/>
        </w:rPr>
        <w:t>ого</w:t>
      </w:r>
      <w:r w:rsidRPr="00175844">
        <w:rPr>
          <w:rFonts w:ascii="Times New Roman" w:hAnsi="Times New Roman"/>
          <w:sz w:val="28"/>
          <w:szCs w:val="28"/>
        </w:rPr>
        <w:t xml:space="preserve"> пункт</w:t>
      </w:r>
      <w:r w:rsidR="00D567FE">
        <w:rPr>
          <w:rFonts w:ascii="Times New Roman" w:hAnsi="Times New Roman"/>
          <w:sz w:val="28"/>
          <w:szCs w:val="28"/>
        </w:rPr>
        <w:t>а</w:t>
      </w:r>
      <w:r w:rsidRPr="00175844">
        <w:rPr>
          <w:rFonts w:ascii="Times New Roman" w:hAnsi="Times New Roman"/>
          <w:sz w:val="28"/>
          <w:szCs w:val="28"/>
        </w:rPr>
        <w:t xml:space="preserve"> позволит упорядочить </w:t>
      </w:r>
      <w:r w:rsidR="00D567FE">
        <w:rPr>
          <w:rFonts w:ascii="Times New Roman" w:hAnsi="Times New Roman"/>
          <w:sz w:val="28"/>
          <w:szCs w:val="28"/>
        </w:rPr>
        <w:t xml:space="preserve">его </w:t>
      </w:r>
      <w:r w:rsidRPr="00175844">
        <w:rPr>
          <w:rFonts w:ascii="Times New Roman" w:hAnsi="Times New Roman"/>
          <w:sz w:val="28"/>
          <w:szCs w:val="28"/>
        </w:rPr>
        <w:t>сложившуюся планировочную структуру, создаст условия для развития общественного транспорта.</w:t>
      </w:r>
    </w:p>
    <w:p w14:paraId="190BFF31" w14:textId="47745173"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Немаловажным фактором создания благоприятных условий для жизни населения является наличие мест приложения труда, стабильный рост благосостояния жителей. Увеличение мощности объектов инженерной инфраструктуры позволит реализовать инвестиционные проекты</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ч</w:t>
      </w:r>
      <w:r w:rsidRPr="00175844">
        <w:rPr>
          <w:rFonts w:ascii="Times New Roman" w:hAnsi="Times New Roman"/>
          <w:sz w:val="28"/>
          <w:szCs w:val="28"/>
        </w:rPr>
        <w:t>асти развития логистики</w:t>
      </w:r>
      <w:r w:rsidR="009A5E75">
        <w:rPr>
          <w:rFonts w:ascii="Times New Roman" w:hAnsi="Times New Roman"/>
          <w:sz w:val="28"/>
          <w:szCs w:val="28"/>
        </w:rPr>
        <w:t xml:space="preserve"> и </w:t>
      </w:r>
      <w:r w:rsidR="009A5E75" w:rsidRPr="00175844">
        <w:rPr>
          <w:rFonts w:ascii="Times New Roman" w:hAnsi="Times New Roman"/>
          <w:sz w:val="28"/>
          <w:szCs w:val="28"/>
        </w:rPr>
        <w:t>а</w:t>
      </w:r>
      <w:r w:rsidRPr="00175844">
        <w:rPr>
          <w:rFonts w:ascii="Times New Roman" w:hAnsi="Times New Roman"/>
          <w:sz w:val="28"/>
          <w:szCs w:val="28"/>
        </w:rPr>
        <w:t>грарного комплексов. Реализация проектных решений</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ч</w:t>
      </w:r>
      <w:r w:rsidRPr="00175844">
        <w:rPr>
          <w:rFonts w:ascii="Times New Roman" w:hAnsi="Times New Roman"/>
          <w:sz w:val="28"/>
          <w:szCs w:val="28"/>
        </w:rPr>
        <w:t>асти обеспечения территории объектами инженерной инфраструктуры создаст условия для комфортного проживания населения, повышения уровня благоустройства территории, развития жилищного строительства</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г</w:t>
      </w:r>
      <w:r w:rsidRPr="00175844">
        <w:rPr>
          <w:rFonts w:ascii="Times New Roman" w:hAnsi="Times New Roman"/>
          <w:sz w:val="28"/>
          <w:szCs w:val="28"/>
        </w:rPr>
        <w:t xml:space="preserve">раницах </w:t>
      </w:r>
      <w:r w:rsidR="00DC08CF" w:rsidRPr="00175844">
        <w:rPr>
          <w:rFonts w:ascii="Times New Roman" w:hAnsi="Times New Roman"/>
          <w:sz w:val="28"/>
          <w:szCs w:val="28"/>
        </w:rPr>
        <w:t>населённ</w:t>
      </w:r>
      <w:r w:rsidR="000063D0">
        <w:rPr>
          <w:rFonts w:ascii="Times New Roman" w:hAnsi="Times New Roman"/>
          <w:sz w:val="28"/>
          <w:szCs w:val="28"/>
        </w:rPr>
        <w:t>ого</w:t>
      </w:r>
      <w:r w:rsidRPr="00175844">
        <w:rPr>
          <w:rFonts w:ascii="Times New Roman" w:hAnsi="Times New Roman"/>
          <w:sz w:val="28"/>
          <w:szCs w:val="28"/>
        </w:rPr>
        <w:t xml:space="preserve"> пункт</w:t>
      </w:r>
      <w:r w:rsidR="000063D0">
        <w:rPr>
          <w:rFonts w:ascii="Times New Roman" w:hAnsi="Times New Roman"/>
          <w:sz w:val="28"/>
          <w:szCs w:val="28"/>
        </w:rPr>
        <w:t>а</w:t>
      </w:r>
      <w:r w:rsidRPr="00175844">
        <w:rPr>
          <w:rFonts w:ascii="Times New Roman" w:hAnsi="Times New Roman"/>
          <w:sz w:val="28"/>
          <w:szCs w:val="28"/>
        </w:rPr>
        <w:t xml:space="preserve">. </w:t>
      </w:r>
    </w:p>
    <w:p w14:paraId="7C49B6D1" w14:textId="1461E42B"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Решения генерального плана</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ч</w:t>
      </w:r>
      <w:r w:rsidRPr="00175844">
        <w:rPr>
          <w:rFonts w:ascii="Times New Roman" w:hAnsi="Times New Roman"/>
          <w:sz w:val="28"/>
          <w:szCs w:val="28"/>
        </w:rPr>
        <w:t>асти установления функциональных зон обеспечивают условия сбалансированного пользования территориальными ресурсами, учитывают потребность</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ерриториях для размещения как объектов местного значения поселения, так</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о</w:t>
      </w:r>
      <w:r w:rsidRPr="00175844">
        <w:rPr>
          <w:rFonts w:ascii="Times New Roman" w:hAnsi="Times New Roman"/>
          <w:sz w:val="28"/>
          <w:szCs w:val="28"/>
        </w:rPr>
        <w:t>бъектов местного значения муниципального района,</w:t>
      </w:r>
      <w:r w:rsidR="009A5E75" w:rsidRPr="00175844">
        <w:rPr>
          <w:rFonts w:ascii="Times New Roman" w:hAnsi="Times New Roman"/>
          <w:sz w:val="28"/>
          <w:szCs w:val="28"/>
        </w:rPr>
        <w:t xml:space="preserve"> с</w:t>
      </w:r>
      <w:r w:rsidR="009A5E75">
        <w:rPr>
          <w:rFonts w:ascii="Times New Roman" w:hAnsi="Times New Roman"/>
          <w:sz w:val="28"/>
          <w:szCs w:val="28"/>
        </w:rPr>
        <w:t> </w:t>
      </w:r>
      <w:r w:rsidR="009A5E75" w:rsidRPr="00175844">
        <w:rPr>
          <w:rFonts w:ascii="Times New Roman" w:hAnsi="Times New Roman"/>
          <w:sz w:val="28"/>
          <w:szCs w:val="28"/>
        </w:rPr>
        <w:t>у</w:t>
      </w:r>
      <w:r w:rsidR="00DC08CF" w:rsidRPr="00175844">
        <w:rPr>
          <w:rFonts w:ascii="Times New Roman" w:hAnsi="Times New Roman"/>
          <w:sz w:val="28"/>
          <w:szCs w:val="28"/>
        </w:rPr>
        <w:t>чётом</w:t>
      </w:r>
      <w:r w:rsidRPr="00175844">
        <w:rPr>
          <w:rFonts w:ascii="Times New Roman" w:hAnsi="Times New Roman"/>
          <w:sz w:val="28"/>
          <w:szCs w:val="28"/>
        </w:rPr>
        <w:t xml:space="preserve"> уточнения местоположения объектов регионального значения, размещение которых предусмотрено документом территориального планирования регионального уровня. Предусматривают необходимость повышения интенсивности градостроительного освоения территории, прилегающей</w:t>
      </w:r>
      <w:r w:rsidR="009A5E75" w:rsidRPr="00175844">
        <w:rPr>
          <w:rFonts w:ascii="Times New Roman" w:hAnsi="Times New Roman"/>
          <w:sz w:val="28"/>
          <w:szCs w:val="28"/>
        </w:rPr>
        <w:t xml:space="preserve"> к</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ранспортным магистралям.</w:t>
      </w:r>
    </w:p>
    <w:p w14:paraId="32F75CB9" w14:textId="6FF26ECF"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Привлекательность территории</w:t>
      </w:r>
      <w:r w:rsidR="009A5E75" w:rsidRPr="00175844">
        <w:rPr>
          <w:rFonts w:ascii="Times New Roman" w:hAnsi="Times New Roman"/>
          <w:sz w:val="28"/>
          <w:szCs w:val="28"/>
        </w:rPr>
        <w:t xml:space="preserve"> с</w:t>
      </w:r>
      <w:r w:rsidR="009A5E75">
        <w:rPr>
          <w:rFonts w:ascii="Times New Roman" w:hAnsi="Times New Roman"/>
          <w:sz w:val="28"/>
          <w:szCs w:val="28"/>
        </w:rPr>
        <w:t> </w:t>
      </w:r>
      <w:r w:rsidR="009A5E75" w:rsidRPr="00175844">
        <w:rPr>
          <w:rFonts w:ascii="Times New Roman" w:hAnsi="Times New Roman"/>
          <w:sz w:val="28"/>
          <w:szCs w:val="28"/>
        </w:rPr>
        <w:t>п</w:t>
      </w:r>
      <w:r w:rsidRPr="00175844">
        <w:rPr>
          <w:rFonts w:ascii="Times New Roman" w:hAnsi="Times New Roman"/>
          <w:sz w:val="28"/>
          <w:szCs w:val="28"/>
        </w:rPr>
        <w:t xml:space="preserve">озиций экологии, как места для постоянного проживания населения, обусловлена закреплением решениями генерального плана </w:t>
      </w:r>
      <w:r w:rsidRPr="00175844">
        <w:rPr>
          <w:rFonts w:ascii="Times New Roman" w:hAnsi="Times New Roman"/>
          <w:sz w:val="28"/>
          <w:szCs w:val="28"/>
        </w:rPr>
        <w:lastRenderedPageBreak/>
        <w:t xml:space="preserve">рекреационной функции территории </w:t>
      </w:r>
      <w:r w:rsidR="00936B50">
        <w:rPr>
          <w:rFonts w:ascii="Times New Roman" w:hAnsi="Times New Roman"/>
          <w:sz w:val="28"/>
          <w:szCs w:val="28"/>
        </w:rPr>
        <w:t>Октябрьского</w:t>
      </w:r>
      <w:r w:rsidR="000063D0">
        <w:rPr>
          <w:rFonts w:ascii="Times New Roman" w:hAnsi="Times New Roman"/>
          <w:sz w:val="28"/>
          <w:szCs w:val="28"/>
        </w:rPr>
        <w:t xml:space="preserve"> </w:t>
      </w:r>
      <w:r w:rsidR="00F11F8D">
        <w:rPr>
          <w:rFonts w:ascii="Times New Roman" w:hAnsi="Times New Roman"/>
          <w:sz w:val="28"/>
          <w:szCs w:val="28"/>
        </w:rPr>
        <w:t>сельсовета</w:t>
      </w:r>
      <w:r w:rsidRPr="00175844">
        <w:rPr>
          <w:rFonts w:ascii="Times New Roman" w:hAnsi="Times New Roman"/>
          <w:sz w:val="28"/>
          <w:szCs w:val="28"/>
        </w:rPr>
        <w:t>, посредством мероприятий</w:t>
      </w:r>
      <w:r w:rsidR="009A5E75" w:rsidRPr="00175844">
        <w:rPr>
          <w:rFonts w:ascii="Times New Roman" w:hAnsi="Times New Roman"/>
          <w:sz w:val="28"/>
          <w:szCs w:val="28"/>
        </w:rPr>
        <w:t xml:space="preserve"> по</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овершенствованию системы санитарной очистки</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у</w:t>
      </w:r>
      <w:r w:rsidRPr="00175844">
        <w:rPr>
          <w:rFonts w:ascii="Times New Roman" w:hAnsi="Times New Roman"/>
          <w:sz w:val="28"/>
          <w:szCs w:val="28"/>
        </w:rPr>
        <w:t xml:space="preserve">борки территории </w:t>
      </w:r>
      <w:r w:rsidR="00FB3D65">
        <w:rPr>
          <w:rFonts w:ascii="Times New Roman" w:hAnsi="Times New Roman"/>
          <w:sz w:val="28"/>
          <w:szCs w:val="28"/>
        </w:rPr>
        <w:t>населённ</w:t>
      </w:r>
      <w:r w:rsidR="000063D0">
        <w:rPr>
          <w:rFonts w:ascii="Times New Roman" w:hAnsi="Times New Roman"/>
          <w:sz w:val="28"/>
          <w:szCs w:val="28"/>
        </w:rPr>
        <w:t>ого</w:t>
      </w:r>
      <w:r w:rsidR="00FB3D65">
        <w:rPr>
          <w:rFonts w:ascii="Times New Roman" w:hAnsi="Times New Roman"/>
          <w:sz w:val="28"/>
          <w:szCs w:val="28"/>
        </w:rPr>
        <w:t xml:space="preserve"> пункт</w:t>
      </w:r>
      <w:r w:rsidR="000063D0">
        <w:rPr>
          <w:rFonts w:ascii="Times New Roman" w:hAnsi="Times New Roman"/>
          <w:sz w:val="28"/>
          <w:szCs w:val="28"/>
        </w:rPr>
        <w:t>а</w:t>
      </w:r>
      <w:r w:rsidRPr="00175844">
        <w:rPr>
          <w:rFonts w:ascii="Times New Roman" w:hAnsi="Times New Roman"/>
          <w:sz w:val="28"/>
          <w:szCs w:val="28"/>
        </w:rPr>
        <w:t>, которые позволят обеспечить рациональную организацию работы</w:t>
      </w:r>
      <w:r w:rsidR="009A5E75" w:rsidRPr="00175844">
        <w:rPr>
          <w:rFonts w:ascii="Times New Roman" w:hAnsi="Times New Roman"/>
          <w:sz w:val="28"/>
          <w:szCs w:val="28"/>
        </w:rPr>
        <w:t xml:space="preserve"> по</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бору, удалению, обезвреживанию</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у</w:t>
      </w:r>
      <w:r w:rsidRPr="00175844">
        <w:rPr>
          <w:rFonts w:ascii="Times New Roman" w:hAnsi="Times New Roman"/>
          <w:sz w:val="28"/>
          <w:szCs w:val="28"/>
        </w:rPr>
        <w:t>тилизации отходов,</w:t>
      </w:r>
      <w:r w:rsidR="009A5E75" w:rsidRPr="00175844">
        <w:rPr>
          <w:rFonts w:ascii="Times New Roman" w:hAnsi="Times New Roman"/>
          <w:sz w:val="28"/>
          <w:szCs w:val="28"/>
        </w:rPr>
        <w:t xml:space="preserve"> а</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акже</w:t>
      </w:r>
      <w:r w:rsidR="009A5E75" w:rsidRPr="00175844">
        <w:rPr>
          <w:rFonts w:ascii="Times New Roman" w:hAnsi="Times New Roman"/>
          <w:sz w:val="28"/>
          <w:szCs w:val="28"/>
        </w:rPr>
        <w:t xml:space="preserve"> по</w:t>
      </w:r>
      <w:r w:rsidR="009A5E75">
        <w:rPr>
          <w:rFonts w:ascii="Times New Roman" w:hAnsi="Times New Roman"/>
          <w:sz w:val="28"/>
          <w:szCs w:val="28"/>
        </w:rPr>
        <w:t> </w:t>
      </w:r>
      <w:r w:rsidR="009A5E75" w:rsidRPr="00175844">
        <w:rPr>
          <w:rFonts w:ascii="Times New Roman" w:hAnsi="Times New Roman"/>
          <w:sz w:val="28"/>
          <w:szCs w:val="28"/>
        </w:rPr>
        <w:t>с</w:t>
      </w:r>
      <w:r w:rsidRPr="00175844">
        <w:rPr>
          <w:rFonts w:ascii="Times New Roman" w:hAnsi="Times New Roman"/>
          <w:sz w:val="28"/>
          <w:szCs w:val="28"/>
        </w:rPr>
        <w:t>овершенствованию системы санитарной очистки</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у</w:t>
      </w:r>
      <w:r w:rsidRPr="00175844">
        <w:rPr>
          <w:rFonts w:ascii="Times New Roman" w:hAnsi="Times New Roman"/>
          <w:sz w:val="28"/>
          <w:szCs w:val="28"/>
        </w:rPr>
        <w:t xml:space="preserve">борки территории </w:t>
      </w:r>
      <w:r w:rsidR="000063D0">
        <w:rPr>
          <w:rFonts w:ascii="Times New Roman" w:hAnsi="Times New Roman"/>
          <w:sz w:val="28"/>
          <w:szCs w:val="28"/>
        </w:rPr>
        <w:t>сельсовета</w:t>
      </w:r>
      <w:r w:rsidRPr="00175844">
        <w:rPr>
          <w:rFonts w:ascii="Times New Roman" w:hAnsi="Times New Roman"/>
          <w:sz w:val="28"/>
          <w:szCs w:val="28"/>
        </w:rPr>
        <w:t>.</w:t>
      </w:r>
    </w:p>
    <w:p w14:paraId="56ACF528" w14:textId="0493754B" w:rsidR="00175844" w:rsidRP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Предусмотренное генеральным планом развитие объектов социальной инфраструктуры позволит обеспечить потребность населения</w:t>
      </w:r>
      <w:r w:rsidR="009A5E75" w:rsidRPr="00175844">
        <w:rPr>
          <w:rFonts w:ascii="Times New Roman" w:hAnsi="Times New Roman"/>
          <w:sz w:val="28"/>
          <w:szCs w:val="28"/>
        </w:rPr>
        <w:t xml:space="preserve"> в</w:t>
      </w:r>
      <w:r w:rsidR="009A5E75">
        <w:rPr>
          <w:rFonts w:ascii="Times New Roman" w:hAnsi="Times New Roman"/>
          <w:sz w:val="28"/>
          <w:szCs w:val="28"/>
        </w:rPr>
        <w:t> </w:t>
      </w:r>
      <w:r w:rsidR="009A5E75" w:rsidRPr="00175844">
        <w:rPr>
          <w:rFonts w:ascii="Times New Roman" w:hAnsi="Times New Roman"/>
          <w:sz w:val="28"/>
          <w:szCs w:val="28"/>
        </w:rPr>
        <w:t>к</w:t>
      </w:r>
      <w:r w:rsidRPr="00175844">
        <w:rPr>
          <w:rFonts w:ascii="Times New Roman" w:hAnsi="Times New Roman"/>
          <w:sz w:val="28"/>
          <w:szCs w:val="28"/>
        </w:rPr>
        <w:t>оличестве</w:t>
      </w:r>
      <w:r w:rsidR="009A5E75" w:rsidRPr="00175844">
        <w:rPr>
          <w:rFonts w:ascii="Times New Roman" w:hAnsi="Times New Roman"/>
          <w:sz w:val="28"/>
          <w:szCs w:val="28"/>
        </w:rPr>
        <w:t xml:space="preserve"> и</w:t>
      </w:r>
      <w:r w:rsidR="009A5E75">
        <w:rPr>
          <w:rFonts w:ascii="Times New Roman" w:hAnsi="Times New Roman"/>
          <w:sz w:val="28"/>
          <w:szCs w:val="28"/>
        </w:rPr>
        <w:t> </w:t>
      </w:r>
      <w:r w:rsidR="009A5E75" w:rsidRPr="00175844">
        <w:rPr>
          <w:rFonts w:ascii="Times New Roman" w:hAnsi="Times New Roman"/>
          <w:sz w:val="28"/>
          <w:szCs w:val="28"/>
        </w:rPr>
        <w:t>т</w:t>
      </w:r>
      <w:r w:rsidRPr="00175844">
        <w:rPr>
          <w:rFonts w:ascii="Times New Roman" w:hAnsi="Times New Roman"/>
          <w:sz w:val="28"/>
          <w:szCs w:val="28"/>
        </w:rPr>
        <w:t xml:space="preserve">ерриториальной доступности услуг необходимых для комфортного проживания. </w:t>
      </w:r>
    </w:p>
    <w:p w14:paraId="4445D21A" w14:textId="0E43B2F7" w:rsidR="00175844" w:rsidRDefault="00175844" w:rsidP="00175844">
      <w:pPr>
        <w:spacing w:after="0" w:line="240" w:lineRule="auto"/>
        <w:ind w:firstLine="709"/>
        <w:jc w:val="both"/>
        <w:rPr>
          <w:rFonts w:ascii="Times New Roman" w:hAnsi="Times New Roman"/>
          <w:sz w:val="28"/>
          <w:szCs w:val="28"/>
        </w:rPr>
      </w:pPr>
      <w:r w:rsidRPr="00175844">
        <w:rPr>
          <w:rFonts w:ascii="Times New Roman" w:hAnsi="Times New Roman"/>
          <w:sz w:val="28"/>
          <w:szCs w:val="28"/>
        </w:rPr>
        <w:t xml:space="preserve">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0063D0">
        <w:rPr>
          <w:rFonts w:ascii="Times New Roman" w:hAnsi="Times New Roman"/>
          <w:sz w:val="28"/>
          <w:szCs w:val="28"/>
        </w:rPr>
        <w:t>сельсовета</w:t>
      </w:r>
      <w:r w:rsidRPr="00175844">
        <w:rPr>
          <w:rFonts w:ascii="Times New Roman" w:hAnsi="Times New Roman"/>
          <w:sz w:val="28"/>
          <w:szCs w:val="28"/>
        </w:rPr>
        <w:t>.</w:t>
      </w:r>
    </w:p>
    <w:p w14:paraId="459A0FBA" w14:textId="77777777" w:rsidR="00DC08CF" w:rsidRPr="00175844" w:rsidRDefault="00DC08CF" w:rsidP="00175844">
      <w:pPr>
        <w:spacing w:after="0" w:line="240" w:lineRule="auto"/>
        <w:ind w:firstLine="709"/>
        <w:jc w:val="both"/>
        <w:rPr>
          <w:rFonts w:ascii="Times New Roman" w:hAnsi="Times New Roman"/>
          <w:sz w:val="28"/>
          <w:szCs w:val="28"/>
        </w:rPr>
      </w:pPr>
    </w:p>
    <w:p w14:paraId="425A3C12" w14:textId="147CCFD0" w:rsidR="00671C9B" w:rsidRDefault="00980377" w:rsidP="00C54EF1">
      <w:pPr>
        <w:pStyle w:val="11"/>
        <w:numPr>
          <w:ilvl w:val="0"/>
          <w:numId w:val="56"/>
        </w:numPr>
        <w:tabs>
          <w:tab w:val="left" w:pos="709"/>
        </w:tabs>
        <w:spacing w:after="240" w:line="240" w:lineRule="auto"/>
        <w:ind w:left="709" w:hanging="709"/>
        <w:rPr>
          <w:b/>
          <w:sz w:val="32"/>
        </w:rPr>
      </w:pPr>
      <w:bookmarkStart w:id="343" w:name="_Toc44393748"/>
      <w:r w:rsidRPr="0009250A">
        <w:rPr>
          <w:b/>
          <w:sz w:val="32"/>
        </w:rPr>
        <w:t xml:space="preserve">Основные технико-экономические показатели </w:t>
      </w:r>
      <w:r w:rsidR="00ED3641" w:rsidRPr="0009250A">
        <w:rPr>
          <w:b/>
          <w:sz w:val="32"/>
        </w:rPr>
        <w:t>Г</w:t>
      </w:r>
      <w:r w:rsidRPr="0009250A">
        <w:rPr>
          <w:b/>
          <w:sz w:val="32"/>
        </w:rPr>
        <w:t>енерального плана</w:t>
      </w:r>
      <w:bookmarkEnd w:id="343"/>
    </w:p>
    <w:p w14:paraId="27DBA777" w14:textId="24FC3096" w:rsidR="00D80E47" w:rsidRPr="00D80E47" w:rsidRDefault="00D80E47" w:rsidP="00D80E47">
      <w:pPr>
        <w:autoSpaceDE w:val="0"/>
        <w:autoSpaceDN w:val="0"/>
        <w:adjustRightInd w:val="0"/>
        <w:spacing w:before="240" w:line="240" w:lineRule="auto"/>
        <w:ind w:left="142"/>
        <w:jc w:val="right"/>
        <w:rPr>
          <w:rFonts w:ascii="Times New Roman" w:eastAsia="Times New Roman" w:hAnsi="Times New Roman"/>
          <w:sz w:val="28"/>
          <w:szCs w:val="28"/>
          <w:lang w:bidi="en-US"/>
        </w:rPr>
      </w:pPr>
      <w:r w:rsidRPr="00D80E47">
        <w:rPr>
          <w:rFonts w:ascii="Times New Roman" w:eastAsia="Times New Roman" w:hAnsi="Times New Roman"/>
          <w:sz w:val="28"/>
          <w:szCs w:val="28"/>
          <w:lang w:eastAsia="ru-RU"/>
        </w:rPr>
        <w:t xml:space="preserve">Таблица </w:t>
      </w:r>
      <w:r w:rsidRPr="00D80E47">
        <w:rPr>
          <w:rFonts w:ascii="Times New Roman" w:eastAsia="Times New Roman" w:hAnsi="Times New Roman"/>
          <w:sz w:val="28"/>
          <w:szCs w:val="28"/>
          <w:lang w:bidi="en-US"/>
        </w:rPr>
        <w:fldChar w:fldCharType="begin"/>
      </w:r>
      <w:r w:rsidRPr="00D80E47">
        <w:rPr>
          <w:rFonts w:ascii="Times New Roman" w:eastAsia="Times New Roman" w:hAnsi="Times New Roman"/>
          <w:sz w:val="28"/>
          <w:szCs w:val="28"/>
          <w:lang w:bidi="en-US"/>
        </w:rPr>
        <w:instrText xml:space="preserve"> SEQ Таблица \* ARABIC </w:instrText>
      </w:r>
      <w:r w:rsidRPr="00D80E47">
        <w:rPr>
          <w:rFonts w:ascii="Times New Roman" w:eastAsia="Times New Roman" w:hAnsi="Times New Roman"/>
          <w:sz w:val="28"/>
          <w:szCs w:val="28"/>
          <w:lang w:bidi="en-US"/>
        </w:rPr>
        <w:fldChar w:fldCharType="separate"/>
      </w:r>
      <w:r w:rsidR="00CE1A47">
        <w:rPr>
          <w:rFonts w:ascii="Times New Roman" w:eastAsia="Times New Roman" w:hAnsi="Times New Roman"/>
          <w:noProof/>
          <w:sz w:val="28"/>
          <w:szCs w:val="28"/>
          <w:lang w:bidi="en-US"/>
        </w:rPr>
        <w:t>57</w:t>
      </w:r>
      <w:r w:rsidRPr="00D80E47">
        <w:rPr>
          <w:rFonts w:ascii="Times New Roman" w:eastAsia="Times New Roman" w:hAnsi="Times New Roman"/>
          <w:sz w:val="28"/>
          <w:szCs w:val="28"/>
          <w:lang w:bidi="en-US"/>
        </w:rPr>
        <w:fldChar w:fldCharType="end"/>
      </w:r>
    </w:p>
    <w:p w14:paraId="1ABF4ECA" w14:textId="77777777" w:rsidR="005F7CC1" w:rsidRPr="00321345" w:rsidRDefault="005F7CC1" w:rsidP="005F7CC1">
      <w:pPr>
        <w:spacing w:after="0" w:line="240" w:lineRule="auto"/>
        <w:rPr>
          <w:vanish/>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890"/>
        <w:gridCol w:w="1843"/>
        <w:gridCol w:w="1890"/>
        <w:gridCol w:w="1576"/>
      </w:tblGrid>
      <w:tr w:rsidR="00AC1044" w:rsidRPr="00AC1044" w14:paraId="516038AF" w14:textId="77777777" w:rsidTr="00AC1044">
        <w:trPr>
          <w:trHeight w:val="269"/>
          <w:tblHeader/>
          <w:jc w:val="center"/>
        </w:trPr>
        <w:tc>
          <w:tcPr>
            <w:tcW w:w="996" w:type="dxa"/>
            <w:vMerge w:val="restart"/>
            <w:shd w:val="clear" w:color="auto" w:fill="auto"/>
            <w:vAlign w:val="center"/>
            <w:hideMark/>
          </w:tcPr>
          <w:bookmarkEnd w:id="115"/>
          <w:bookmarkEnd w:id="116"/>
          <w:bookmarkEnd w:id="117"/>
          <w:bookmarkEnd w:id="118"/>
          <w:bookmarkEnd w:id="119"/>
          <w:bookmarkEnd w:id="120"/>
          <w:bookmarkEnd w:id="121"/>
          <w:bookmarkEnd w:id="122"/>
          <w:bookmarkEnd w:id="123"/>
          <w:bookmarkEnd w:id="124"/>
          <w:bookmarkEnd w:id="125"/>
          <w:bookmarkEnd w:id="126"/>
          <w:bookmarkEnd w:id="127"/>
          <w:bookmarkEnd w:id="130"/>
          <w:bookmarkEnd w:id="131"/>
          <w:bookmarkEnd w:id="132"/>
          <w:bookmarkEnd w:id="133"/>
          <w:bookmarkEnd w:id="134"/>
          <w:p w14:paraId="0322FB2E"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п/п</w:t>
            </w:r>
          </w:p>
        </w:tc>
        <w:tc>
          <w:tcPr>
            <w:tcW w:w="3890" w:type="dxa"/>
            <w:vMerge w:val="restart"/>
            <w:shd w:val="clear" w:color="auto" w:fill="auto"/>
            <w:vAlign w:val="center"/>
            <w:hideMark/>
          </w:tcPr>
          <w:p w14:paraId="700AB38E"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Наименование показателя</w:t>
            </w:r>
          </w:p>
        </w:tc>
        <w:tc>
          <w:tcPr>
            <w:tcW w:w="1843" w:type="dxa"/>
            <w:vMerge w:val="restart"/>
            <w:shd w:val="clear" w:color="auto" w:fill="auto"/>
            <w:vAlign w:val="center"/>
            <w:hideMark/>
          </w:tcPr>
          <w:p w14:paraId="65972FFE"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Единица измерения</w:t>
            </w:r>
          </w:p>
        </w:tc>
        <w:tc>
          <w:tcPr>
            <w:tcW w:w="1890" w:type="dxa"/>
            <w:vMerge w:val="restart"/>
            <w:shd w:val="clear" w:color="auto" w:fill="auto"/>
            <w:vAlign w:val="center"/>
            <w:hideMark/>
          </w:tcPr>
          <w:p w14:paraId="74191948"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Современное состояние</w:t>
            </w:r>
          </w:p>
        </w:tc>
        <w:tc>
          <w:tcPr>
            <w:tcW w:w="1576" w:type="dxa"/>
            <w:vMerge w:val="restart"/>
            <w:shd w:val="clear" w:color="auto" w:fill="auto"/>
            <w:vAlign w:val="center"/>
            <w:hideMark/>
          </w:tcPr>
          <w:p w14:paraId="01EBE296"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Расчётный срок</w:t>
            </w:r>
          </w:p>
        </w:tc>
      </w:tr>
      <w:tr w:rsidR="00AC1044" w:rsidRPr="00AC1044" w14:paraId="292E0013" w14:textId="77777777" w:rsidTr="00AC1044">
        <w:trPr>
          <w:trHeight w:val="269"/>
          <w:tblHeader/>
          <w:jc w:val="center"/>
        </w:trPr>
        <w:tc>
          <w:tcPr>
            <w:tcW w:w="996" w:type="dxa"/>
            <w:vMerge/>
            <w:shd w:val="clear" w:color="auto" w:fill="auto"/>
            <w:vAlign w:val="center"/>
            <w:hideMark/>
          </w:tcPr>
          <w:p w14:paraId="736B6126" w14:textId="77777777" w:rsidR="00AC1044" w:rsidRPr="00381A47" w:rsidRDefault="00AC1044" w:rsidP="00AC1044">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797ADBE6" w14:textId="77777777" w:rsidR="00AC1044" w:rsidRPr="00381A47" w:rsidRDefault="00AC1044" w:rsidP="00AC1044">
            <w:pPr>
              <w:spacing w:after="0" w:line="240" w:lineRule="auto"/>
              <w:rPr>
                <w:rFonts w:ascii="Times New Roman" w:eastAsia="Times New Roman" w:hAnsi="Times New Roman"/>
                <w:color w:val="000000"/>
                <w:lang w:eastAsia="ru-RU"/>
              </w:rPr>
            </w:pPr>
          </w:p>
        </w:tc>
        <w:tc>
          <w:tcPr>
            <w:tcW w:w="1843" w:type="dxa"/>
            <w:vMerge/>
            <w:shd w:val="clear" w:color="auto" w:fill="auto"/>
            <w:vAlign w:val="center"/>
            <w:hideMark/>
          </w:tcPr>
          <w:p w14:paraId="7952F260" w14:textId="77777777" w:rsidR="00AC1044" w:rsidRPr="00381A47" w:rsidRDefault="00AC1044" w:rsidP="00AC1044">
            <w:pPr>
              <w:spacing w:after="0" w:line="240" w:lineRule="auto"/>
              <w:rPr>
                <w:rFonts w:ascii="Times New Roman" w:eastAsia="Times New Roman" w:hAnsi="Times New Roman"/>
                <w:color w:val="000000"/>
                <w:lang w:eastAsia="ru-RU"/>
              </w:rPr>
            </w:pPr>
          </w:p>
        </w:tc>
        <w:tc>
          <w:tcPr>
            <w:tcW w:w="1890" w:type="dxa"/>
            <w:vMerge/>
            <w:shd w:val="clear" w:color="auto" w:fill="auto"/>
            <w:vAlign w:val="center"/>
            <w:hideMark/>
          </w:tcPr>
          <w:p w14:paraId="7E293566" w14:textId="77777777" w:rsidR="00AC1044" w:rsidRPr="00381A47" w:rsidRDefault="00AC1044" w:rsidP="00AC1044">
            <w:pPr>
              <w:spacing w:after="0" w:line="240" w:lineRule="auto"/>
              <w:rPr>
                <w:rFonts w:ascii="Times New Roman" w:eastAsia="Times New Roman" w:hAnsi="Times New Roman"/>
                <w:color w:val="000000"/>
                <w:lang w:eastAsia="ru-RU"/>
              </w:rPr>
            </w:pPr>
          </w:p>
        </w:tc>
        <w:tc>
          <w:tcPr>
            <w:tcW w:w="1576" w:type="dxa"/>
            <w:vMerge/>
            <w:shd w:val="clear" w:color="auto" w:fill="auto"/>
            <w:vAlign w:val="center"/>
            <w:hideMark/>
          </w:tcPr>
          <w:p w14:paraId="0DF272E2" w14:textId="77777777" w:rsidR="00AC1044" w:rsidRPr="00381A47" w:rsidRDefault="00AC1044" w:rsidP="00AC1044">
            <w:pPr>
              <w:spacing w:after="0" w:line="240" w:lineRule="auto"/>
              <w:rPr>
                <w:rFonts w:ascii="Times New Roman" w:eastAsia="Times New Roman" w:hAnsi="Times New Roman"/>
                <w:color w:val="000000"/>
                <w:lang w:eastAsia="ru-RU"/>
              </w:rPr>
            </w:pPr>
          </w:p>
        </w:tc>
      </w:tr>
      <w:tr w:rsidR="00AC1044" w:rsidRPr="00AC1044" w14:paraId="217D91A9" w14:textId="77777777" w:rsidTr="00AC1044">
        <w:trPr>
          <w:trHeight w:val="170"/>
          <w:jc w:val="center"/>
        </w:trPr>
        <w:tc>
          <w:tcPr>
            <w:tcW w:w="996" w:type="dxa"/>
            <w:shd w:val="clear" w:color="auto" w:fill="auto"/>
            <w:vAlign w:val="center"/>
            <w:hideMark/>
          </w:tcPr>
          <w:p w14:paraId="64C5A6AD" w14:textId="77777777" w:rsidR="00AC1044" w:rsidRPr="00381A47" w:rsidRDefault="00AC1044" w:rsidP="00AC1044">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1</w:t>
            </w:r>
          </w:p>
        </w:tc>
        <w:tc>
          <w:tcPr>
            <w:tcW w:w="9199" w:type="dxa"/>
            <w:gridSpan w:val="4"/>
            <w:shd w:val="clear" w:color="auto" w:fill="auto"/>
            <w:vAlign w:val="center"/>
            <w:hideMark/>
          </w:tcPr>
          <w:p w14:paraId="0D982985" w14:textId="77777777" w:rsidR="00AC1044" w:rsidRPr="00381A47" w:rsidRDefault="00AC1044" w:rsidP="00AC1044">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ТЕРРИТОРИЯ</w:t>
            </w:r>
          </w:p>
        </w:tc>
      </w:tr>
      <w:tr w:rsidR="002E768C" w:rsidRPr="00936B50" w14:paraId="70D1F877" w14:textId="77777777" w:rsidTr="002E768C">
        <w:trPr>
          <w:trHeight w:val="170"/>
          <w:jc w:val="center"/>
        </w:trPr>
        <w:tc>
          <w:tcPr>
            <w:tcW w:w="996" w:type="dxa"/>
            <w:vMerge w:val="restart"/>
            <w:shd w:val="clear" w:color="auto" w:fill="auto"/>
            <w:vAlign w:val="center"/>
            <w:hideMark/>
          </w:tcPr>
          <w:p w14:paraId="6949B8AA" w14:textId="6937942B" w:rsidR="002E768C" w:rsidRPr="005B3A33" w:rsidRDefault="002E768C" w:rsidP="002E768C">
            <w:pPr>
              <w:spacing w:after="0" w:line="240" w:lineRule="auto"/>
              <w:jc w:val="center"/>
              <w:rPr>
                <w:rFonts w:ascii="Times New Roman" w:eastAsia="Times New Roman" w:hAnsi="Times New Roman"/>
                <w:b/>
                <w:bCs/>
                <w:color w:val="000000"/>
                <w:lang w:eastAsia="ru-RU"/>
              </w:rPr>
            </w:pPr>
            <w:bookmarkStart w:id="344" w:name="RANGE!A4"/>
            <w:r w:rsidRPr="005B3A33">
              <w:rPr>
                <w:rFonts w:ascii="Times New Roman" w:eastAsia="Times New Roman" w:hAnsi="Times New Roman"/>
                <w:b/>
                <w:bCs/>
                <w:color w:val="000000"/>
                <w:lang w:eastAsia="ru-RU"/>
              </w:rPr>
              <w:t>1</w:t>
            </w:r>
            <w:bookmarkEnd w:id="344"/>
            <w:r w:rsidRPr="005B3A33">
              <w:rPr>
                <w:rFonts w:ascii="Times New Roman" w:eastAsia="Times New Roman" w:hAnsi="Times New Roman"/>
                <w:b/>
                <w:bCs/>
                <w:color w:val="000000"/>
                <w:lang w:eastAsia="ru-RU"/>
              </w:rPr>
              <w:t>.1</w:t>
            </w:r>
          </w:p>
        </w:tc>
        <w:tc>
          <w:tcPr>
            <w:tcW w:w="3890" w:type="dxa"/>
            <w:vMerge w:val="restart"/>
            <w:shd w:val="clear" w:color="auto" w:fill="auto"/>
            <w:vAlign w:val="center"/>
            <w:hideMark/>
          </w:tcPr>
          <w:p w14:paraId="4C3E3B68" w14:textId="1B1AECE1" w:rsidR="002E768C" w:rsidRPr="005B3A33" w:rsidRDefault="002E768C" w:rsidP="002E768C">
            <w:pPr>
              <w:spacing w:after="0" w:line="240" w:lineRule="auto"/>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Общая площадь территории Октябрьского сельсовета</w:t>
            </w:r>
          </w:p>
        </w:tc>
        <w:tc>
          <w:tcPr>
            <w:tcW w:w="1843" w:type="dxa"/>
            <w:shd w:val="clear" w:color="auto" w:fill="auto"/>
            <w:vAlign w:val="center"/>
            <w:hideMark/>
          </w:tcPr>
          <w:p w14:paraId="0A79E2F8" w14:textId="77777777"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га</w:t>
            </w:r>
          </w:p>
        </w:tc>
        <w:tc>
          <w:tcPr>
            <w:tcW w:w="1890" w:type="dxa"/>
            <w:shd w:val="clear" w:color="auto" w:fill="auto"/>
          </w:tcPr>
          <w:p w14:paraId="010503F0" w14:textId="04F5F52F"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2E768C">
              <w:rPr>
                <w:rFonts w:ascii="Times New Roman" w:eastAsia="Times New Roman" w:hAnsi="Times New Roman"/>
                <w:b/>
                <w:bCs/>
                <w:color w:val="000000"/>
                <w:lang w:eastAsia="ru-RU"/>
              </w:rPr>
              <w:t>41682, 15</w:t>
            </w:r>
            <w:r>
              <w:rPr>
                <w:rFonts w:ascii="Times New Roman" w:eastAsia="Times New Roman" w:hAnsi="Times New Roman"/>
                <w:b/>
                <w:bCs/>
                <w:color w:val="000000"/>
                <w:lang w:eastAsia="ru-RU"/>
              </w:rPr>
              <w:t>6</w:t>
            </w:r>
          </w:p>
        </w:tc>
        <w:tc>
          <w:tcPr>
            <w:tcW w:w="1576" w:type="dxa"/>
            <w:shd w:val="clear" w:color="auto" w:fill="auto"/>
            <w:hideMark/>
          </w:tcPr>
          <w:p w14:paraId="3874B85F" w14:textId="561DBD69"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41681,27</w:t>
            </w:r>
          </w:p>
        </w:tc>
      </w:tr>
      <w:tr w:rsidR="002E768C" w:rsidRPr="00936B50" w14:paraId="090F6F50" w14:textId="77777777" w:rsidTr="00AC1044">
        <w:trPr>
          <w:trHeight w:val="170"/>
          <w:jc w:val="center"/>
        </w:trPr>
        <w:tc>
          <w:tcPr>
            <w:tcW w:w="996" w:type="dxa"/>
            <w:vMerge/>
            <w:shd w:val="clear" w:color="auto" w:fill="auto"/>
            <w:vAlign w:val="center"/>
            <w:hideMark/>
          </w:tcPr>
          <w:p w14:paraId="4235DE5F" w14:textId="77777777" w:rsidR="002E768C" w:rsidRPr="005B3A33" w:rsidRDefault="002E768C" w:rsidP="002E768C">
            <w:pPr>
              <w:spacing w:after="0" w:line="240" w:lineRule="auto"/>
              <w:rPr>
                <w:rFonts w:ascii="Times New Roman" w:eastAsia="Times New Roman" w:hAnsi="Times New Roman"/>
                <w:b/>
                <w:bCs/>
                <w:color w:val="000000"/>
                <w:lang w:eastAsia="ru-RU"/>
              </w:rPr>
            </w:pPr>
          </w:p>
        </w:tc>
        <w:tc>
          <w:tcPr>
            <w:tcW w:w="3890" w:type="dxa"/>
            <w:vMerge/>
            <w:shd w:val="clear" w:color="auto" w:fill="auto"/>
            <w:vAlign w:val="center"/>
            <w:hideMark/>
          </w:tcPr>
          <w:p w14:paraId="27A0C724" w14:textId="77777777" w:rsidR="002E768C" w:rsidRPr="005B3A33" w:rsidRDefault="002E768C" w:rsidP="002E768C">
            <w:pPr>
              <w:spacing w:after="0" w:line="240" w:lineRule="auto"/>
              <w:rPr>
                <w:rFonts w:ascii="Times New Roman" w:eastAsia="Times New Roman" w:hAnsi="Times New Roman"/>
                <w:b/>
                <w:bCs/>
                <w:color w:val="000000"/>
                <w:lang w:eastAsia="ru-RU"/>
              </w:rPr>
            </w:pPr>
          </w:p>
        </w:tc>
        <w:tc>
          <w:tcPr>
            <w:tcW w:w="1843" w:type="dxa"/>
            <w:shd w:val="clear" w:color="auto" w:fill="auto"/>
            <w:vAlign w:val="center"/>
            <w:hideMark/>
          </w:tcPr>
          <w:p w14:paraId="5E0487BE" w14:textId="77777777"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w:t>
            </w:r>
          </w:p>
        </w:tc>
        <w:tc>
          <w:tcPr>
            <w:tcW w:w="1890" w:type="dxa"/>
            <w:shd w:val="clear" w:color="auto" w:fill="auto"/>
            <w:vAlign w:val="center"/>
            <w:hideMark/>
          </w:tcPr>
          <w:p w14:paraId="6ED871CA" w14:textId="77777777"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100</w:t>
            </w:r>
          </w:p>
        </w:tc>
        <w:tc>
          <w:tcPr>
            <w:tcW w:w="1576" w:type="dxa"/>
            <w:shd w:val="clear" w:color="auto" w:fill="auto"/>
            <w:vAlign w:val="center"/>
            <w:hideMark/>
          </w:tcPr>
          <w:p w14:paraId="0092568F" w14:textId="77777777" w:rsidR="002E768C" w:rsidRPr="005B3A33" w:rsidRDefault="002E768C" w:rsidP="002E768C">
            <w:pPr>
              <w:spacing w:after="0" w:line="240" w:lineRule="auto"/>
              <w:jc w:val="center"/>
              <w:rPr>
                <w:rFonts w:ascii="Times New Roman" w:eastAsia="Times New Roman" w:hAnsi="Times New Roman"/>
                <w:b/>
                <w:bCs/>
                <w:color w:val="000000"/>
                <w:lang w:eastAsia="ru-RU"/>
              </w:rPr>
            </w:pPr>
            <w:r w:rsidRPr="005B3A33">
              <w:rPr>
                <w:rFonts w:ascii="Times New Roman" w:eastAsia="Times New Roman" w:hAnsi="Times New Roman"/>
                <w:b/>
                <w:bCs/>
                <w:color w:val="000000"/>
                <w:lang w:eastAsia="ru-RU"/>
              </w:rPr>
              <w:t>100</w:t>
            </w:r>
          </w:p>
        </w:tc>
      </w:tr>
      <w:tr w:rsidR="002E768C" w:rsidRPr="000B5B94" w14:paraId="05C9E7DE" w14:textId="77777777" w:rsidTr="00AC1044">
        <w:trPr>
          <w:trHeight w:val="170"/>
          <w:jc w:val="center"/>
        </w:trPr>
        <w:tc>
          <w:tcPr>
            <w:tcW w:w="996" w:type="dxa"/>
            <w:shd w:val="clear" w:color="auto" w:fill="auto"/>
            <w:vAlign w:val="center"/>
            <w:hideMark/>
          </w:tcPr>
          <w:p w14:paraId="302E0EDB" w14:textId="28D0C591"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w:t>
            </w:r>
          </w:p>
        </w:tc>
        <w:tc>
          <w:tcPr>
            <w:tcW w:w="9199" w:type="dxa"/>
            <w:gridSpan w:val="4"/>
            <w:shd w:val="clear" w:color="auto" w:fill="auto"/>
            <w:vAlign w:val="center"/>
            <w:hideMark/>
          </w:tcPr>
          <w:p w14:paraId="71FCAEC6"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Установленные функциональные зоны муниципального образования:</w:t>
            </w:r>
          </w:p>
        </w:tc>
      </w:tr>
      <w:tr w:rsidR="002E768C" w:rsidRPr="00936B50" w14:paraId="43D64AD6" w14:textId="77777777" w:rsidTr="005B3A33">
        <w:trPr>
          <w:trHeight w:val="170"/>
          <w:jc w:val="center"/>
        </w:trPr>
        <w:tc>
          <w:tcPr>
            <w:tcW w:w="996" w:type="dxa"/>
            <w:vMerge w:val="restart"/>
            <w:shd w:val="clear" w:color="auto" w:fill="auto"/>
            <w:vAlign w:val="center"/>
            <w:hideMark/>
          </w:tcPr>
          <w:p w14:paraId="2DD0EA2B" w14:textId="3F747C9A"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w:t>
            </w:r>
          </w:p>
        </w:tc>
        <w:tc>
          <w:tcPr>
            <w:tcW w:w="3890" w:type="dxa"/>
            <w:vMerge w:val="restart"/>
            <w:shd w:val="clear" w:color="auto" w:fill="auto"/>
            <w:vAlign w:val="center"/>
            <w:hideMark/>
          </w:tcPr>
          <w:p w14:paraId="03DF950F"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Жилые зоны</w:t>
            </w:r>
          </w:p>
          <w:p w14:paraId="42B44824" w14:textId="1BEA3AD4"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94062B9"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56181E49" w14:textId="53D28618"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764EB081" w14:textId="34D30DC2"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395,34</w:t>
            </w:r>
          </w:p>
        </w:tc>
      </w:tr>
      <w:tr w:rsidR="002E768C" w:rsidRPr="00936B50" w14:paraId="56F062DF" w14:textId="77777777" w:rsidTr="005B3A33">
        <w:trPr>
          <w:trHeight w:val="170"/>
          <w:jc w:val="center"/>
        </w:trPr>
        <w:tc>
          <w:tcPr>
            <w:tcW w:w="996" w:type="dxa"/>
            <w:vMerge/>
            <w:shd w:val="clear" w:color="auto" w:fill="auto"/>
            <w:vAlign w:val="center"/>
            <w:hideMark/>
          </w:tcPr>
          <w:p w14:paraId="0F01C4E5"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51EB2DCD"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4648FC8C"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790D4FFC" w14:textId="40920752"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EC2818B" w14:textId="1047797F"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0,9</w:t>
            </w:r>
          </w:p>
        </w:tc>
      </w:tr>
      <w:tr w:rsidR="002E768C" w:rsidRPr="00936B50" w14:paraId="666F303C" w14:textId="77777777" w:rsidTr="005B3A33">
        <w:trPr>
          <w:trHeight w:val="170"/>
          <w:jc w:val="center"/>
        </w:trPr>
        <w:tc>
          <w:tcPr>
            <w:tcW w:w="996" w:type="dxa"/>
            <w:vMerge w:val="restart"/>
            <w:shd w:val="clear" w:color="auto" w:fill="auto"/>
            <w:vAlign w:val="center"/>
            <w:hideMark/>
          </w:tcPr>
          <w:p w14:paraId="5F0DF9C0" w14:textId="5E8B862B"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1.3.2</w:t>
            </w:r>
          </w:p>
        </w:tc>
        <w:tc>
          <w:tcPr>
            <w:tcW w:w="3890" w:type="dxa"/>
            <w:vMerge w:val="restart"/>
            <w:shd w:val="clear" w:color="auto" w:fill="auto"/>
            <w:vAlign w:val="center"/>
            <w:hideMark/>
          </w:tcPr>
          <w:p w14:paraId="6C9F8CA6"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Общественно-деловые зоны</w:t>
            </w:r>
          </w:p>
          <w:p w14:paraId="36331471" w14:textId="7061A262"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60A3F6C9"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0D3F5EA8" w14:textId="3D2FA809"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531EFA25" w14:textId="2B6B56FC"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6,89</w:t>
            </w:r>
          </w:p>
        </w:tc>
      </w:tr>
      <w:tr w:rsidR="002E768C" w:rsidRPr="00936B50" w14:paraId="70663FA0" w14:textId="77777777" w:rsidTr="005B3A33">
        <w:trPr>
          <w:trHeight w:val="170"/>
          <w:jc w:val="center"/>
        </w:trPr>
        <w:tc>
          <w:tcPr>
            <w:tcW w:w="996" w:type="dxa"/>
            <w:vMerge/>
            <w:shd w:val="clear" w:color="auto" w:fill="auto"/>
            <w:vAlign w:val="center"/>
            <w:hideMark/>
          </w:tcPr>
          <w:p w14:paraId="529A62FC"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07D43AB0"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73DC1CF2"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5E4F53CB" w14:textId="684E338A"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244E7188" w14:textId="210CBCD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0,017</w:t>
            </w:r>
          </w:p>
        </w:tc>
      </w:tr>
      <w:tr w:rsidR="002E768C" w:rsidRPr="00936B50" w14:paraId="398FABE0" w14:textId="77777777" w:rsidTr="005B3A33">
        <w:trPr>
          <w:trHeight w:val="170"/>
          <w:jc w:val="center"/>
        </w:trPr>
        <w:tc>
          <w:tcPr>
            <w:tcW w:w="996" w:type="dxa"/>
            <w:vMerge w:val="restart"/>
            <w:shd w:val="clear" w:color="auto" w:fill="auto"/>
            <w:vAlign w:val="center"/>
            <w:hideMark/>
          </w:tcPr>
          <w:p w14:paraId="1DA3D96F" w14:textId="0A8E1E10"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1.3.3</w:t>
            </w:r>
          </w:p>
        </w:tc>
        <w:tc>
          <w:tcPr>
            <w:tcW w:w="3890" w:type="dxa"/>
            <w:vMerge w:val="restart"/>
            <w:shd w:val="clear" w:color="auto" w:fill="auto"/>
            <w:vAlign w:val="center"/>
            <w:hideMark/>
          </w:tcPr>
          <w:p w14:paraId="415B0E17"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Производственные зоны, зоны инженерной и транспортной инфраструктур</w:t>
            </w:r>
          </w:p>
          <w:p w14:paraId="31D937FD" w14:textId="1CFD6D69"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7545B561"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0E4C4D97" w14:textId="1B1C1FE9"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20495D5E" w14:textId="7D3B5188"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906,91</w:t>
            </w:r>
          </w:p>
        </w:tc>
      </w:tr>
      <w:tr w:rsidR="002E768C" w:rsidRPr="00936B50" w14:paraId="256B4DED" w14:textId="77777777" w:rsidTr="005B3A33">
        <w:trPr>
          <w:trHeight w:val="170"/>
          <w:jc w:val="center"/>
        </w:trPr>
        <w:tc>
          <w:tcPr>
            <w:tcW w:w="996" w:type="dxa"/>
            <w:vMerge/>
            <w:shd w:val="clear" w:color="auto" w:fill="auto"/>
            <w:vAlign w:val="center"/>
            <w:hideMark/>
          </w:tcPr>
          <w:p w14:paraId="57C18A37"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36E031A7"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1DDAD0F"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4044E6AD" w14:textId="2100DAE7"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2E52469A" w14:textId="00B4D3A2"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2,1758</w:t>
            </w:r>
          </w:p>
        </w:tc>
      </w:tr>
      <w:tr w:rsidR="002E768C" w:rsidRPr="00936B50" w14:paraId="7750724C" w14:textId="77777777" w:rsidTr="005B3A33">
        <w:trPr>
          <w:trHeight w:val="170"/>
          <w:jc w:val="center"/>
        </w:trPr>
        <w:tc>
          <w:tcPr>
            <w:tcW w:w="996" w:type="dxa"/>
            <w:vMerge w:val="restart"/>
            <w:shd w:val="clear" w:color="auto" w:fill="auto"/>
            <w:vAlign w:val="center"/>
            <w:hideMark/>
          </w:tcPr>
          <w:p w14:paraId="2099379E" w14:textId="4478B1E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1.3.4</w:t>
            </w:r>
          </w:p>
        </w:tc>
        <w:tc>
          <w:tcPr>
            <w:tcW w:w="3890" w:type="dxa"/>
            <w:vMerge w:val="restart"/>
            <w:shd w:val="clear" w:color="auto" w:fill="auto"/>
            <w:vAlign w:val="center"/>
            <w:hideMark/>
          </w:tcPr>
          <w:p w14:paraId="3B807D82"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Производственная зона</w:t>
            </w:r>
          </w:p>
          <w:p w14:paraId="30F77CEB" w14:textId="5760E6BB"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1801904"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4A4C7988" w14:textId="38DA9EAB"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72DF3064" w14:textId="79F2B26E"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39,01</w:t>
            </w:r>
          </w:p>
        </w:tc>
      </w:tr>
      <w:tr w:rsidR="002E768C" w:rsidRPr="00936B50" w14:paraId="7962C4C9" w14:textId="77777777" w:rsidTr="005B3A33">
        <w:trPr>
          <w:trHeight w:val="170"/>
          <w:jc w:val="center"/>
        </w:trPr>
        <w:tc>
          <w:tcPr>
            <w:tcW w:w="996" w:type="dxa"/>
            <w:vMerge/>
            <w:shd w:val="clear" w:color="auto" w:fill="auto"/>
            <w:vAlign w:val="center"/>
            <w:hideMark/>
          </w:tcPr>
          <w:p w14:paraId="643DC51E"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30C00550"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19899BD"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664ED308" w14:textId="3605DC4A"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7902BEE8" w14:textId="34278D53"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0,094</w:t>
            </w:r>
          </w:p>
        </w:tc>
      </w:tr>
      <w:tr w:rsidR="002E768C" w:rsidRPr="00936B50" w14:paraId="12479CE5" w14:textId="77777777" w:rsidTr="005B3A33">
        <w:trPr>
          <w:trHeight w:val="170"/>
          <w:jc w:val="center"/>
        </w:trPr>
        <w:tc>
          <w:tcPr>
            <w:tcW w:w="996" w:type="dxa"/>
            <w:vMerge w:val="restart"/>
            <w:shd w:val="clear" w:color="auto" w:fill="auto"/>
            <w:vAlign w:val="center"/>
            <w:hideMark/>
          </w:tcPr>
          <w:p w14:paraId="5D24529F" w14:textId="63B5AE1C"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1.3.5</w:t>
            </w:r>
          </w:p>
        </w:tc>
        <w:tc>
          <w:tcPr>
            <w:tcW w:w="3890" w:type="dxa"/>
            <w:vMerge w:val="restart"/>
            <w:shd w:val="clear" w:color="auto" w:fill="auto"/>
            <w:vAlign w:val="center"/>
            <w:hideMark/>
          </w:tcPr>
          <w:p w14:paraId="4C3DDB0C"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Коммунально-складская зона</w:t>
            </w:r>
          </w:p>
          <w:p w14:paraId="5582847D" w14:textId="1932C860"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0B218A60"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0C64BFC" w14:textId="19E0D861"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725DC47B" w14:textId="0FA1D103"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5,45</w:t>
            </w:r>
          </w:p>
        </w:tc>
      </w:tr>
      <w:tr w:rsidR="002E768C" w:rsidRPr="00936B50" w14:paraId="7F0396F6" w14:textId="77777777" w:rsidTr="005B3A33">
        <w:trPr>
          <w:trHeight w:val="170"/>
          <w:jc w:val="center"/>
        </w:trPr>
        <w:tc>
          <w:tcPr>
            <w:tcW w:w="996" w:type="dxa"/>
            <w:vMerge/>
            <w:shd w:val="clear" w:color="auto" w:fill="auto"/>
            <w:vAlign w:val="center"/>
            <w:hideMark/>
          </w:tcPr>
          <w:p w14:paraId="605ABA8E"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13B3D0BA"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745B1BB3"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6642A1B4" w14:textId="61D9BE61"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25426403" w14:textId="6C6567B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0,013</w:t>
            </w:r>
          </w:p>
        </w:tc>
      </w:tr>
      <w:tr w:rsidR="002E768C" w:rsidRPr="00936B50" w14:paraId="5E6E2250" w14:textId="77777777" w:rsidTr="005B3A33">
        <w:trPr>
          <w:trHeight w:val="170"/>
          <w:jc w:val="center"/>
        </w:trPr>
        <w:tc>
          <w:tcPr>
            <w:tcW w:w="996" w:type="dxa"/>
            <w:vMerge w:val="restart"/>
            <w:shd w:val="clear" w:color="auto" w:fill="auto"/>
            <w:vAlign w:val="center"/>
            <w:hideMark/>
          </w:tcPr>
          <w:p w14:paraId="47C34D55" w14:textId="35E2D619"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1.3.6</w:t>
            </w:r>
          </w:p>
        </w:tc>
        <w:tc>
          <w:tcPr>
            <w:tcW w:w="3890" w:type="dxa"/>
            <w:vMerge w:val="restart"/>
            <w:shd w:val="clear" w:color="auto" w:fill="auto"/>
            <w:vAlign w:val="center"/>
            <w:hideMark/>
          </w:tcPr>
          <w:p w14:paraId="1B724105"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инженерной инфраструктуры</w:t>
            </w:r>
          </w:p>
          <w:p w14:paraId="2A7A9A5C" w14:textId="0A55DFAA"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3C808527"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980F8D2" w14:textId="79697177"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53D646FC" w14:textId="0F20F0C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279,81</w:t>
            </w:r>
          </w:p>
        </w:tc>
      </w:tr>
      <w:tr w:rsidR="002E768C" w:rsidRPr="00936B50" w14:paraId="179C17F6" w14:textId="77777777" w:rsidTr="005B3A33">
        <w:trPr>
          <w:trHeight w:val="170"/>
          <w:jc w:val="center"/>
        </w:trPr>
        <w:tc>
          <w:tcPr>
            <w:tcW w:w="996" w:type="dxa"/>
            <w:vMerge/>
            <w:shd w:val="clear" w:color="auto" w:fill="auto"/>
            <w:vAlign w:val="center"/>
            <w:hideMark/>
          </w:tcPr>
          <w:p w14:paraId="42273F10"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76AB2725"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F09AA95"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50E1DE95" w14:textId="5D32E774"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424ECC6" w14:textId="0948D686"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0,67</w:t>
            </w:r>
          </w:p>
        </w:tc>
      </w:tr>
      <w:tr w:rsidR="002E768C" w:rsidRPr="00936B50" w14:paraId="4FA3AE4C" w14:textId="77777777" w:rsidTr="005B3A33">
        <w:trPr>
          <w:trHeight w:val="170"/>
          <w:jc w:val="center"/>
        </w:trPr>
        <w:tc>
          <w:tcPr>
            <w:tcW w:w="996" w:type="dxa"/>
            <w:vMerge w:val="restart"/>
            <w:shd w:val="clear" w:color="auto" w:fill="auto"/>
            <w:vAlign w:val="center"/>
            <w:hideMark/>
          </w:tcPr>
          <w:p w14:paraId="5A4FFC67" w14:textId="79039FBD"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1.3.6.1</w:t>
            </w:r>
          </w:p>
        </w:tc>
        <w:tc>
          <w:tcPr>
            <w:tcW w:w="3890" w:type="dxa"/>
            <w:vMerge w:val="restart"/>
            <w:shd w:val="clear" w:color="auto" w:fill="auto"/>
            <w:vAlign w:val="center"/>
            <w:hideMark/>
          </w:tcPr>
          <w:p w14:paraId="09513A32"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транспортной инфраструктуры</w:t>
            </w:r>
          </w:p>
          <w:p w14:paraId="4992D28F" w14:textId="56795F7E"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0A49B4E"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65E6D3A1" w14:textId="04E6257C"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6351AE96" w14:textId="793C297C"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438,15</w:t>
            </w:r>
          </w:p>
        </w:tc>
      </w:tr>
      <w:tr w:rsidR="002E768C" w:rsidRPr="00936B50" w14:paraId="3441E4B0" w14:textId="77777777" w:rsidTr="005B3A33">
        <w:trPr>
          <w:trHeight w:val="170"/>
          <w:jc w:val="center"/>
        </w:trPr>
        <w:tc>
          <w:tcPr>
            <w:tcW w:w="996" w:type="dxa"/>
            <w:vMerge/>
            <w:shd w:val="clear" w:color="auto" w:fill="auto"/>
            <w:vAlign w:val="center"/>
            <w:hideMark/>
          </w:tcPr>
          <w:p w14:paraId="55627279"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3CCE7622"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796B896"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4C344236" w14:textId="0C38BF72"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BDCE4CB" w14:textId="4A5A984A"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1,1</w:t>
            </w:r>
          </w:p>
        </w:tc>
      </w:tr>
      <w:tr w:rsidR="002E768C" w:rsidRPr="00936B50" w14:paraId="5EC57AD9" w14:textId="77777777" w:rsidTr="005B3A33">
        <w:trPr>
          <w:trHeight w:val="170"/>
          <w:jc w:val="center"/>
        </w:trPr>
        <w:tc>
          <w:tcPr>
            <w:tcW w:w="996" w:type="dxa"/>
            <w:vMerge w:val="restart"/>
            <w:shd w:val="clear" w:color="auto" w:fill="auto"/>
            <w:vAlign w:val="center"/>
            <w:hideMark/>
          </w:tcPr>
          <w:p w14:paraId="5EEEFC77" w14:textId="75A1DFF0"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1.3.7</w:t>
            </w:r>
          </w:p>
        </w:tc>
        <w:tc>
          <w:tcPr>
            <w:tcW w:w="3890" w:type="dxa"/>
            <w:vMerge w:val="restart"/>
            <w:shd w:val="clear" w:color="auto" w:fill="auto"/>
            <w:vAlign w:val="center"/>
            <w:hideMark/>
          </w:tcPr>
          <w:p w14:paraId="327EA0B4"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транспортной инфраструктуры: зона улично-дорожной сети</w:t>
            </w:r>
          </w:p>
          <w:p w14:paraId="11585AD8" w14:textId="7FC1379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05A1BC61"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8C499A6" w14:textId="78153122"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94748ED" w14:textId="5603C872"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36,19</w:t>
            </w:r>
          </w:p>
        </w:tc>
      </w:tr>
      <w:tr w:rsidR="002E768C" w:rsidRPr="00936B50" w14:paraId="17A105D4" w14:textId="77777777" w:rsidTr="005B3A33">
        <w:trPr>
          <w:trHeight w:val="170"/>
          <w:jc w:val="center"/>
        </w:trPr>
        <w:tc>
          <w:tcPr>
            <w:tcW w:w="996" w:type="dxa"/>
            <w:vMerge/>
            <w:shd w:val="clear" w:color="auto" w:fill="auto"/>
            <w:vAlign w:val="center"/>
            <w:hideMark/>
          </w:tcPr>
          <w:p w14:paraId="5906AD00"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7027AE7E"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3D5DFB47"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597DB506" w14:textId="600AD272"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4696860A" w14:textId="10911EE9"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0,1</w:t>
            </w:r>
          </w:p>
        </w:tc>
      </w:tr>
      <w:tr w:rsidR="002E768C" w:rsidRPr="00936B50" w14:paraId="0AB38FAB" w14:textId="77777777" w:rsidTr="005B3A33">
        <w:trPr>
          <w:trHeight w:val="170"/>
          <w:jc w:val="center"/>
        </w:trPr>
        <w:tc>
          <w:tcPr>
            <w:tcW w:w="996" w:type="dxa"/>
            <w:vMerge w:val="restart"/>
            <w:shd w:val="clear" w:color="auto" w:fill="auto"/>
            <w:vAlign w:val="center"/>
            <w:hideMark/>
          </w:tcPr>
          <w:p w14:paraId="1769417A" w14:textId="7B6AECC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1.3.8</w:t>
            </w:r>
          </w:p>
        </w:tc>
        <w:tc>
          <w:tcPr>
            <w:tcW w:w="3890" w:type="dxa"/>
            <w:vMerge w:val="restart"/>
            <w:shd w:val="clear" w:color="auto" w:fill="auto"/>
            <w:vAlign w:val="center"/>
            <w:hideMark/>
          </w:tcPr>
          <w:p w14:paraId="4BB0D65B"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Зоны сельскохозяйственного использования</w:t>
            </w:r>
          </w:p>
          <w:p w14:paraId="3C01A649" w14:textId="63B5ACBE"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6550481"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69A955E" w14:textId="1A384B3D"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360FC16" w14:textId="740773A6"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30443,00</w:t>
            </w:r>
          </w:p>
        </w:tc>
      </w:tr>
      <w:tr w:rsidR="002E768C" w:rsidRPr="00936B50" w14:paraId="1A8F2FC4" w14:textId="77777777" w:rsidTr="005B3A33">
        <w:trPr>
          <w:trHeight w:val="170"/>
          <w:jc w:val="center"/>
        </w:trPr>
        <w:tc>
          <w:tcPr>
            <w:tcW w:w="996" w:type="dxa"/>
            <w:vMerge/>
            <w:shd w:val="clear" w:color="auto" w:fill="auto"/>
            <w:vAlign w:val="center"/>
            <w:hideMark/>
          </w:tcPr>
          <w:p w14:paraId="259B4506"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50B3CFF8"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D3E404D"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78359054" w14:textId="7CAB253E"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39EED5DC" w14:textId="2A5B83D2"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73,04</w:t>
            </w:r>
          </w:p>
        </w:tc>
      </w:tr>
      <w:tr w:rsidR="002E768C" w:rsidRPr="00936B50" w14:paraId="638F638B" w14:textId="77777777" w:rsidTr="005B3A33">
        <w:trPr>
          <w:trHeight w:val="170"/>
          <w:jc w:val="center"/>
        </w:trPr>
        <w:tc>
          <w:tcPr>
            <w:tcW w:w="996" w:type="dxa"/>
            <w:vMerge w:val="restart"/>
            <w:shd w:val="clear" w:color="auto" w:fill="auto"/>
            <w:vAlign w:val="center"/>
            <w:hideMark/>
          </w:tcPr>
          <w:p w14:paraId="022839B0" w14:textId="2B68FD88"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1.3.9</w:t>
            </w:r>
          </w:p>
        </w:tc>
        <w:tc>
          <w:tcPr>
            <w:tcW w:w="3890" w:type="dxa"/>
            <w:vMerge w:val="restart"/>
            <w:shd w:val="clear" w:color="auto" w:fill="auto"/>
            <w:vAlign w:val="center"/>
            <w:hideMark/>
          </w:tcPr>
          <w:p w14:paraId="18344232"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садоводческих или огороднических некоммерческих товариществ</w:t>
            </w:r>
          </w:p>
          <w:p w14:paraId="5C39D35A" w14:textId="07C47E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316E094D"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6567A523" w14:textId="4CC0C3AB"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54372B92" w14:textId="7EF9CB5A"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211,88</w:t>
            </w:r>
          </w:p>
        </w:tc>
      </w:tr>
      <w:tr w:rsidR="002E768C" w:rsidRPr="00936B50" w14:paraId="61337324" w14:textId="77777777" w:rsidTr="005B3A33">
        <w:trPr>
          <w:trHeight w:val="170"/>
          <w:jc w:val="center"/>
        </w:trPr>
        <w:tc>
          <w:tcPr>
            <w:tcW w:w="996" w:type="dxa"/>
            <w:vMerge/>
            <w:shd w:val="clear" w:color="auto" w:fill="auto"/>
            <w:vAlign w:val="center"/>
            <w:hideMark/>
          </w:tcPr>
          <w:p w14:paraId="0EEAADBB"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5C17976E"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0192F28"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3132BCFE" w14:textId="1A1F529C"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2891D3E" w14:textId="13DCEB7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0,5</w:t>
            </w:r>
          </w:p>
        </w:tc>
      </w:tr>
      <w:tr w:rsidR="002E768C" w:rsidRPr="00936B50" w14:paraId="34F29499" w14:textId="77777777" w:rsidTr="005B3A33">
        <w:trPr>
          <w:trHeight w:val="170"/>
          <w:jc w:val="center"/>
        </w:trPr>
        <w:tc>
          <w:tcPr>
            <w:tcW w:w="996" w:type="dxa"/>
            <w:vMerge w:val="restart"/>
            <w:shd w:val="clear" w:color="auto" w:fill="auto"/>
            <w:vAlign w:val="center"/>
            <w:hideMark/>
          </w:tcPr>
          <w:p w14:paraId="0DD51EF3" w14:textId="3E538B61"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1.3.10</w:t>
            </w:r>
          </w:p>
        </w:tc>
        <w:tc>
          <w:tcPr>
            <w:tcW w:w="3890" w:type="dxa"/>
            <w:vMerge w:val="restart"/>
            <w:shd w:val="clear" w:color="auto" w:fill="auto"/>
            <w:vAlign w:val="center"/>
            <w:hideMark/>
          </w:tcPr>
          <w:p w14:paraId="6116DB46"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Производственная зона сельскохозяйственных предприятий</w:t>
            </w:r>
          </w:p>
          <w:p w14:paraId="441105DA" w14:textId="471DE63F"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C1A512A"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78A89158" w14:textId="3EB0FC32"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75DCDC0B" w14:textId="71BA74F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71,44</w:t>
            </w:r>
          </w:p>
        </w:tc>
      </w:tr>
      <w:tr w:rsidR="002E768C" w:rsidRPr="00936B50" w14:paraId="31CA0727" w14:textId="77777777" w:rsidTr="005B3A33">
        <w:trPr>
          <w:trHeight w:val="170"/>
          <w:jc w:val="center"/>
        </w:trPr>
        <w:tc>
          <w:tcPr>
            <w:tcW w:w="996" w:type="dxa"/>
            <w:vMerge/>
            <w:shd w:val="clear" w:color="auto" w:fill="auto"/>
            <w:vAlign w:val="center"/>
            <w:hideMark/>
          </w:tcPr>
          <w:p w14:paraId="593B7C22"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5A161A4A"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CFB5EFA"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72776B58" w14:textId="26C7D59E"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6A5DF698" w14:textId="1D4184A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0,171</w:t>
            </w:r>
          </w:p>
        </w:tc>
      </w:tr>
      <w:tr w:rsidR="002E768C" w:rsidRPr="00936B50" w14:paraId="0B581144" w14:textId="77777777" w:rsidTr="005B3A33">
        <w:trPr>
          <w:trHeight w:val="170"/>
          <w:jc w:val="center"/>
        </w:trPr>
        <w:tc>
          <w:tcPr>
            <w:tcW w:w="996" w:type="dxa"/>
            <w:vMerge w:val="restart"/>
            <w:shd w:val="clear" w:color="auto" w:fill="auto"/>
            <w:vAlign w:val="center"/>
            <w:hideMark/>
          </w:tcPr>
          <w:p w14:paraId="2E812628" w14:textId="588F980E"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1.3.11</w:t>
            </w:r>
          </w:p>
        </w:tc>
        <w:tc>
          <w:tcPr>
            <w:tcW w:w="3890" w:type="dxa"/>
            <w:vMerge w:val="restart"/>
            <w:shd w:val="clear" w:color="auto" w:fill="auto"/>
            <w:vAlign w:val="center"/>
            <w:hideMark/>
          </w:tcPr>
          <w:p w14:paraId="5E616E20"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рекреационного назначения</w:t>
            </w:r>
          </w:p>
          <w:p w14:paraId="2BA18ED8" w14:textId="68E61931"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6FF1C4CA"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9176ECC" w14:textId="5B5AE4DD"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30253DE" w14:textId="571EAE36"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8522,98</w:t>
            </w:r>
          </w:p>
        </w:tc>
      </w:tr>
      <w:tr w:rsidR="002E768C" w:rsidRPr="00936B50" w14:paraId="17B796DD" w14:textId="77777777" w:rsidTr="005B3A33">
        <w:trPr>
          <w:trHeight w:val="170"/>
          <w:jc w:val="center"/>
        </w:trPr>
        <w:tc>
          <w:tcPr>
            <w:tcW w:w="996" w:type="dxa"/>
            <w:vMerge/>
            <w:shd w:val="clear" w:color="auto" w:fill="auto"/>
            <w:vAlign w:val="center"/>
            <w:hideMark/>
          </w:tcPr>
          <w:p w14:paraId="4C9B1839"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74FD2E38"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FE2FE00"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32370FF5" w14:textId="490AE3A7"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056BE833" w14:textId="758AC76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20,448</w:t>
            </w:r>
          </w:p>
        </w:tc>
      </w:tr>
      <w:tr w:rsidR="002E768C" w:rsidRPr="00936B50" w14:paraId="76B035B3" w14:textId="77777777" w:rsidTr="005B3A33">
        <w:trPr>
          <w:trHeight w:val="170"/>
          <w:jc w:val="center"/>
        </w:trPr>
        <w:tc>
          <w:tcPr>
            <w:tcW w:w="996" w:type="dxa"/>
            <w:vMerge w:val="restart"/>
            <w:shd w:val="clear" w:color="auto" w:fill="auto"/>
            <w:vAlign w:val="center"/>
            <w:hideMark/>
          </w:tcPr>
          <w:p w14:paraId="792367CF" w14:textId="1D410399"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1.3.12</w:t>
            </w:r>
          </w:p>
        </w:tc>
        <w:tc>
          <w:tcPr>
            <w:tcW w:w="3890" w:type="dxa"/>
            <w:vMerge w:val="restart"/>
            <w:shd w:val="clear" w:color="auto" w:fill="auto"/>
            <w:vAlign w:val="center"/>
            <w:hideMark/>
          </w:tcPr>
          <w:p w14:paraId="6088D7A9"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кладбищ</w:t>
            </w:r>
          </w:p>
          <w:p w14:paraId="5E5273FF" w14:textId="2CAC1405"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1C38EAF6"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4E9A935E" w14:textId="41CC50B0"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B14593D" w14:textId="6ECA1121"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6,49</w:t>
            </w:r>
          </w:p>
        </w:tc>
      </w:tr>
      <w:tr w:rsidR="002E768C" w:rsidRPr="00936B50" w14:paraId="2F6A7E39" w14:textId="77777777" w:rsidTr="005B3A33">
        <w:trPr>
          <w:trHeight w:val="170"/>
          <w:jc w:val="center"/>
        </w:trPr>
        <w:tc>
          <w:tcPr>
            <w:tcW w:w="996" w:type="dxa"/>
            <w:vMerge/>
            <w:shd w:val="clear" w:color="auto" w:fill="auto"/>
            <w:vAlign w:val="center"/>
            <w:hideMark/>
          </w:tcPr>
          <w:p w14:paraId="61090B3D"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3300FCB3"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47EB3B30"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264A8A50" w14:textId="564053AB"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4A8EBCB" w14:textId="6810478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0,02</w:t>
            </w:r>
          </w:p>
        </w:tc>
      </w:tr>
      <w:tr w:rsidR="002E768C" w:rsidRPr="00392801" w14:paraId="5364ABD0" w14:textId="77777777" w:rsidTr="005B3A33">
        <w:trPr>
          <w:trHeight w:val="170"/>
          <w:jc w:val="center"/>
        </w:trPr>
        <w:tc>
          <w:tcPr>
            <w:tcW w:w="996" w:type="dxa"/>
            <w:vMerge w:val="restart"/>
            <w:shd w:val="clear" w:color="auto" w:fill="auto"/>
            <w:vAlign w:val="center"/>
            <w:hideMark/>
          </w:tcPr>
          <w:p w14:paraId="23792262" w14:textId="767C19DC"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1.3.13</w:t>
            </w:r>
          </w:p>
        </w:tc>
        <w:tc>
          <w:tcPr>
            <w:tcW w:w="3890" w:type="dxa"/>
            <w:vMerge w:val="restart"/>
            <w:shd w:val="clear" w:color="auto" w:fill="auto"/>
            <w:vAlign w:val="center"/>
            <w:hideMark/>
          </w:tcPr>
          <w:p w14:paraId="37FF6F35"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Зоны специального назначения</w:t>
            </w:r>
          </w:p>
          <w:p w14:paraId="7928BCA0" w14:textId="2FA3BFBC"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AD93AB7"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6AAE4A3B" w14:textId="7CD697E4"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3B62ABC6" w14:textId="70EAF850"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0,30</w:t>
            </w:r>
          </w:p>
        </w:tc>
      </w:tr>
      <w:tr w:rsidR="002E768C" w:rsidRPr="00AC1044" w14:paraId="5E7EBE00" w14:textId="77777777" w:rsidTr="005B3A33">
        <w:trPr>
          <w:trHeight w:val="170"/>
          <w:jc w:val="center"/>
        </w:trPr>
        <w:tc>
          <w:tcPr>
            <w:tcW w:w="996" w:type="dxa"/>
            <w:vMerge/>
            <w:shd w:val="clear" w:color="auto" w:fill="auto"/>
            <w:vAlign w:val="center"/>
            <w:hideMark/>
          </w:tcPr>
          <w:p w14:paraId="58201F15"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63553E45"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842CE82"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15F92B38" w14:textId="4F8DFEB0"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2FBBC98" w14:textId="5394FE2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0,00</w:t>
            </w:r>
          </w:p>
        </w:tc>
      </w:tr>
      <w:tr w:rsidR="002E768C" w:rsidRPr="00392801" w14:paraId="4E3F9216" w14:textId="77777777" w:rsidTr="005B3A33">
        <w:trPr>
          <w:trHeight w:val="170"/>
          <w:jc w:val="center"/>
        </w:trPr>
        <w:tc>
          <w:tcPr>
            <w:tcW w:w="996" w:type="dxa"/>
            <w:vMerge w:val="restart"/>
            <w:shd w:val="clear" w:color="auto" w:fill="auto"/>
            <w:vAlign w:val="center"/>
            <w:hideMark/>
          </w:tcPr>
          <w:p w14:paraId="77459BC1"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1.3.13</w:t>
            </w:r>
          </w:p>
        </w:tc>
        <w:tc>
          <w:tcPr>
            <w:tcW w:w="3890" w:type="dxa"/>
            <w:vMerge w:val="restart"/>
            <w:shd w:val="clear" w:color="auto" w:fill="auto"/>
            <w:vAlign w:val="center"/>
            <w:hideMark/>
          </w:tcPr>
          <w:p w14:paraId="31EA5E29" w14:textId="77777777"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Зона акваторий</w:t>
            </w:r>
          </w:p>
          <w:p w14:paraId="44752E21" w14:textId="4F4C01B5"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5E777AEF"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28B3FF96" w14:textId="15707F54"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C60F263" w14:textId="4EE0EAF8"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302,91</w:t>
            </w:r>
          </w:p>
        </w:tc>
      </w:tr>
      <w:tr w:rsidR="002E768C" w:rsidRPr="00AC1044" w14:paraId="0E45BDDD" w14:textId="77777777" w:rsidTr="005B3A33">
        <w:trPr>
          <w:trHeight w:val="170"/>
          <w:jc w:val="center"/>
        </w:trPr>
        <w:tc>
          <w:tcPr>
            <w:tcW w:w="996" w:type="dxa"/>
            <w:vMerge/>
            <w:shd w:val="clear" w:color="auto" w:fill="auto"/>
            <w:vAlign w:val="center"/>
            <w:hideMark/>
          </w:tcPr>
          <w:p w14:paraId="77D432D3"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3890" w:type="dxa"/>
            <w:vMerge/>
            <w:shd w:val="clear" w:color="auto" w:fill="auto"/>
            <w:vAlign w:val="center"/>
            <w:hideMark/>
          </w:tcPr>
          <w:p w14:paraId="22AECAE1" w14:textId="77777777" w:rsidR="002E768C" w:rsidRPr="005B3A33"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6A9E7E4"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w:t>
            </w:r>
          </w:p>
        </w:tc>
        <w:tc>
          <w:tcPr>
            <w:tcW w:w="1890" w:type="dxa"/>
            <w:shd w:val="clear" w:color="auto" w:fill="auto"/>
            <w:vAlign w:val="center"/>
          </w:tcPr>
          <w:p w14:paraId="5F31DA9C" w14:textId="17D187BE"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69C8923" w14:textId="15E6FE8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0,73</w:t>
            </w:r>
          </w:p>
        </w:tc>
      </w:tr>
      <w:tr w:rsidR="002E768C" w:rsidRPr="00392801" w14:paraId="22A05725" w14:textId="77777777" w:rsidTr="005B3A33">
        <w:trPr>
          <w:trHeight w:val="170"/>
          <w:jc w:val="center"/>
        </w:trPr>
        <w:tc>
          <w:tcPr>
            <w:tcW w:w="996" w:type="dxa"/>
            <w:vMerge w:val="restart"/>
            <w:shd w:val="clear" w:color="auto" w:fill="auto"/>
            <w:vAlign w:val="center"/>
            <w:hideMark/>
          </w:tcPr>
          <w:p w14:paraId="37E346D6"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1.3.13</w:t>
            </w:r>
          </w:p>
        </w:tc>
        <w:tc>
          <w:tcPr>
            <w:tcW w:w="3890" w:type="dxa"/>
            <w:vMerge w:val="restart"/>
            <w:shd w:val="clear" w:color="auto" w:fill="auto"/>
            <w:vAlign w:val="center"/>
            <w:hideMark/>
          </w:tcPr>
          <w:p w14:paraId="25214640" w14:textId="1DF0892D" w:rsidR="002E768C" w:rsidRPr="005B3A33" w:rsidRDefault="002E768C" w:rsidP="002E768C">
            <w:pPr>
              <w:spacing w:after="0" w:line="240" w:lineRule="auto"/>
              <w:rPr>
                <w:rFonts w:ascii="Times New Roman" w:eastAsia="Times New Roman" w:hAnsi="Times New Roman"/>
                <w:color w:val="000000"/>
                <w:lang w:eastAsia="ru-RU"/>
              </w:rPr>
            </w:pPr>
            <w:r w:rsidRPr="005B3A33">
              <w:rPr>
                <w:rFonts w:ascii="Times New Roman" w:eastAsia="Times New Roman" w:hAnsi="Times New Roman"/>
                <w:color w:val="000000"/>
                <w:lang w:eastAsia="ru-RU"/>
              </w:rPr>
              <w:t>Иные зоны (сохранение природного ландшафта)</w:t>
            </w:r>
          </w:p>
        </w:tc>
        <w:tc>
          <w:tcPr>
            <w:tcW w:w="1843" w:type="dxa"/>
            <w:shd w:val="clear" w:color="auto" w:fill="auto"/>
            <w:vAlign w:val="center"/>
            <w:hideMark/>
          </w:tcPr>
          <w:p w14:paraId="0890DC2C" w14:textId="77777777"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га</w:t>
            </w:r>
          </w:p>
        </w:tc>
        <w:tc>
          <w:tcPr>
            <w:tcW w:w="1890" w:type="dxa"/>
            <w:shd w:val="clear" w:color="auto" w:fill="auto"/>
            <w:vAlign w:val="center"/>
          </w:tcPr>
          <w:p w14:paraId="385B2C12" w14:textId="5C514FC6" w:rsidR="002E768C" w:rsidRPr="005B3A33"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CB68F33" w14:textId="7AD11754"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14,52</w:t>
            </w:r>
          </w:p>
        </w:tc>
      </w:tr>
      <w:tr w:rsidR="002E768C" w:rsidRPr="00AC1044" w14:paraId="745E1491" w14:textId="77777777" w:rsidTr="005B3A33">
        <w:trPr>
          <w:trHeight w:val="170"/>
          <w:jc w:val="center"/>
        </w:trPr>
        <w:tc>
          <w:tcPr>
            <w:tcW w:w="996" w:type="dxa"/>
            <w:vMerge/>
            <w:shd w:val="clear" w:color="auto" w:fill="auto"/>
            <w:vAlign w:val="center"/>
            <w:hideMark/>
          </w:tcPr>
          <w:p w14:paraId="7C3BE215" w14:textId="77777777" w:rsidR="002E768C" w:rsidRPr="00392801" w:rsidRDefault="002E768C" w:rsidP="002E768C">
            <w:pPr>
              <w:spacing w:after="0" w:line="240" w:lineRule="auto"/>
              <w:rPr>
                <w:rFonts w:ascii="Times New Roman" w:eastAsia="Times New Roman" w:hAnsi="Times New Roman"/>
                <w:color w:val="000000"/>
                <w:highlight w:val="yellow"/>
                <w:lang w:eastAsia="ru-RU"/>
              </w:rPr>
            </w:pPr>
          </w:p>
        </w:tc>
        <w:tc>
          <w:tcPr>
            <w:tcW w:w="3890" w:type="dxa"/>
            <w:vMerge/>
            <w:shd w:val="clear" w:color="auto" w:fill="auto"/>
            <w:vAlign w:val="center"/>
            <w:hideMark/>
          </w:tcPr>
          <w:p w14:paraId="205D2FF3" w14:textId="77777777" w:rsidR="002E768C" w:rsidRPr="00392801" w:rsidRDefault="002E768C" w:rsidP="002E768C">
            <w:pPr>
              <w:spacing w:after="0" w:line="240" w:lineRule="auto"/>
              <w:rPr>
                <w:rFonts w:ascii="Times New Roman" w:eastAsia="Times New Roman" w:hAnsi="Times New Roman"/>
                <w:color w:val="000000"/>
                <w:highlight w:val="yellow"/>
                <w:lang w:eastAsia="ru-RU"/>
              </w:rPr>
            </w:pPr>
          </w:p>
        </w:tc>
        <w:tc>
          <w:tcPr>
            <w:tcW w:w="1843" w:type="dxa"/>
            <w:shd w:val="clear" w:color="auto" w:fill="auto"/>
            <w:vAlign w:val="center"/>
            <w:hideMark/>
          </w:tcPr>
          <w:p w14:paraId="32053B8B" w14:textId="77777777" w:rsidR="002E768C" w:rsidRPr="000B5B94" w:rsidRDefault="002E768C" w:rsidP="002E768C">
            <w:pPr>
              <w:spacing w:after="0" w:line="240" w:lineRule="auto"/>
              <w:jc w:val="center"/>
              <w:rPr>
                <w:rFonts w:ascii="Times New Roman" w:eastAsia="Times New Roman" w:hAnsi="Times New Roman"/>
                <w:color w:val="000000"/>
                <w:lang w:eastAsia="ru-RU"/>
              </w:rPr>
            </w:pPr>
            <w:r w:rsidRPr="000B5B94">
              <w:rPr>
                <w:rFonts w:ascii="Times New Roman" w:eastAsia="Times New Roman" w:hAnsi="Times New Roman"/>
                <w:color w:val="000000"/>
                <w:lang w:eastAsia="ru-RU"/>
              </w:rPr>
              <w:t>%</w:t>
            </w:r>
          </w:p>
        </w:tc>
        <w:tc>
          <w:tcPr>
            <w:tcW w:w="1890" w:type="dxa"/>
            <w:shd w:val="clear" w:color="auto" w:fill="auto"/>
            <w:vAlign w:val="center"/>
          </w:tcPr>
          <w:p w14:paraId="0DCA1B2A" w14:textId="366E5145" w:rsidR="002E768C" w:rsidRPr="000B5B94" w:rsidRDefault="002E768C" w:rsidP="002E768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1576" w:type="dxa"/>
            <w:shd w:val="clear" w:color="auto" w:fill="auto"/>
            <w:vAlign w:val="center"/>
          </w:tcPr>
          <w:p w14:paraId="1D80E1AB" w14:textId="59BF4B25" w:rsidR="002E768C" w:rsidRPr="005B3A33" w:rsidRDefault="002E768C" w:rsidP="002E768C">
            <w:pPr>
              <w:spacing w:after="0" w:line="240" w:lineRule="auto"/>
              <w:jc w:val="center"/>
              <w:rPr>
                <w:rFonts w:ascii="Times New Roman" w:eastAsia="Times New Roman" w:hAnsi="Times New Roman"/>
                <w:color w:val="000000"/>
                <w:lang w:eastAsia="ru-RU"/>
              </w:rPr>
            </w:pPr>
            <w:r w:rsidRPr="005B3A33">
              <w:rPr>
                <w:rFonts w:ascii="Times New Roman" w:eastAsia="Times New Roman" w:hAnsi="Times New Roman"/>
                <w:color w:val="000000"/>
                <w:lang w:eastAsia="ru-RU"/>
              </w:rPr>
              <w:t>0,03</w:t>
            </w:r>
          </w:p>
        </w:tc>
      </w:tr>
      <w:tr w:rsidR="002E768C" w:rsidRPr="00AC1044" w14:paraId="6BDA1BAC" w14:textId="77777777" w:rsidTr="00AC1044">
        <w:trPr>
          <w:trHeight w:val="170"/>
          <w:jc w:val="center"/>
        </w:trPr>
        <w:tc>
          <w:tcPr>
            <w:tcW w:w="996" w:type="dxa"/>
            <w:shd w:val="clear" w:color="auto" w:fill="auto"/>
            <w:vAlign w:val="center"/>
            <w:hideMark/>
          </w:tcPr>
          <w:p w14:paraId="57FB018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w:t>
            </w:r>
          </w:p>
        </w:tc>
        <w:tc>
          <w:tcPr>
            <w:tcW w:w="9199" w:type="dxa"/>
            <w:gridSpan w:val="4"/>
            <w:shd w:val="clear" w:color="auto" w:fill="auto"/>
            <w:vAlign w:val="center"/>
            <w:hideMark/>
          </w:tcPr>
          <w:p w14:paraId="5375DE33"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НАСЕЛЕНИЕ</w:t>
            </w:r>
          </w:p>
        </w:tc>
      </w:tr>
      <w:tr w:rsidR="002E768C" w:rsidRPr="00AC1044" w14:paraId="065D9240" w14:textId="77777777" w:rsidTr="00B56E9D">
        <w:trPr>
          <w:trHeight w:val="170"/>
          <w:jc w:val="center"/>
        </w:trPr>
        <w:tc>
          <w:tcPr>
            <w:tcW w:w="996" w:type="dxa"/>
            <w:shd w:val="clear" w:color="auto" w:fill="auto"/>
            <w:vAlign w:val="center"/>
            <w:hideMark/>
          </w:tcPr>
          <w:p w14:paraId="29648AD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20</w:t>
            </w:r>
          </w:p>
        </w:tc>
        <w:tc>
          <w:tcPr>
            <w:tcW w:w="3890" w:type="dxa"/>
            <w:shd w:val="clear" w:color="auto" w:fill="auto"/>
            <w:vAlign w:val="center"/>
            <w:hideMark/>
          </w:tcPr>
          <w:p w14:paraId="112E8584"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Постоянное население</w:t>
            </w:r>
          </w:p>
        </w:tc>
        <w:tc>
          <w:tcPr>
            <w:tcW w:w="1843" w:type="dxa"/>
            <w:shd w:val="clear" w:color="auto" w:fill="auto"/>
            <w:vAlign w:val="center"/>
            <w:hideMark/>
          </w:tcPr>
          <w:p w14:paraId="40C4C9A8" w14:textId="18A9D09C"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чел</w:t>
            </w:r>
            <w:r>
              <w:rPr>
                <w:rFonts w:ascii="Times New Roman" w:eastAsia="Times New Roman" w:hAnsi="Times New Roman"/>
                <w:color w:val="000000"/>
                <w:lang w:eastAsia="ru-RU"/>
              </w:rPr>
              <w:t>.</w:t>
            </w:r>
          </w:p>
        </w:tc>
        <w:tc>
          <w:tcPr>
            <w:tcW w:w="1890" w:type="dxa"/>
            <w:shd w:val="clear" w:color="auto" w:fill="auto"/>
            <w:vAlign w:val="center"/>
          </w:tcPr>
          <w:p w14:paraId="58790E6B" w14:textId="042F6EC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2 150</w:t>
            </w:r>
          </w:p>
        </w:tc>
        <w:tc>
          <w:tcPr>
            <w:tcW w:w="1576" w:type="dxa"/>
            <w:shd w:val="clear" w:color="auto" w:fill="auto"/>
            <w:vAlign w:val="center"/>
          </w:tcPr>
          <w:p w14:paraId="372AF74A" w14:textId="2AB9907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2 215</w:t>
            </w:r>
          </w:p>
        </w:tc>
      </w:tr>
      <w:tr w:rsidR="002E768C" w:rsidRPr="00AC1044" w14:paraId="120FC8AC" w14:textId="77777777" w:rsidTr="00B56E9D">
        <w:trPr>
          <w:trHeight w:val="170"/>
          <w:jc w:val="center"/>
        </w:trPr>
        <w:tc>
          <w:tcPr>
            <w:tcW w:w="996" w:type="dxa"/>
            <w:shd w:val="clear" w:color="auto" w:fill="auto"/>
            <w:vAlign w:val="center"/>
            <w:hideMark/>
          </w:tcPr>
          <w:p w14:paraId="4EC055D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21</w:t>
            </w:r>
          </w:p>
        </w:tc>
        <w:tc>
          <w:tcPr>
            <w:tcW w:w="3890" w:type="dxa"/>
            <w:shd w:val="clear" w:color="auto" w:fill="auto"/>
            <w:vAlign w:val="center"/>
            <w:hideMark/>
          </w:tcPr>
          <w:p w14:paraId="43AA534D"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Возрастная структура населения </w:t>
            </w:r>
          </w:p>
        </w:tc>
        <w:tc>
          <w:tcPr>
            <w:tcW w:w="1843" w:type="dxa"/>
            <w:shd w:val="clear" w:color="auto" w:fill="auto"/>
            <w:vAlign w:val="center"/>
            <w:hideMark/>
          </w:tcPr>
          <w:p w14:paraId="784A994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60E6E646" w14:textId="4443F64F"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151CEF2A" w14:textId="7E4D1D25"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22156D5A" w14:textId="77777777" w:rsidTr="00B56E9D">
        <w:trPr>
          <w:trHeight w:val="170"/>
          <w:jc w:val="center"/>
        </w:trPr>
        <w:tc>
          <w:tcPr>
            <w:tcW w:w="996" w:type="dxa"/>
            <w:shd w:val="clear" w:color="auto" w:fill="auto"/>
            <w:vAlign w:val="center"/>
            <w:hideMark/>
          </w:tcPr>
          <w:p w14:paraId="02921A9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22</w:t>
            </w:r>
          </w:p>
        </w:tc>
        <w:tc>
          <w:tcPr>
            <w:tcW w:w="3890" w:type="dxa"/>
            <w:shd w:val="clear" w:color="auto" w:fill="auto"/>
            <w:vAlign w:val="center"/>
            <w:hideMark/>
          </w:tcPr>
          <w:p w14:paraId="3A13F8B7" w14:textId="77777777" w:rsidR="002E768C" w:rsidRPr="00381A47" w:rsidRDefault="002E768C" w:rsidP="002E768C">
            <w:pPr>
              <w:spacing w:after="0" w:line="240" w:lineRule="auto"/>
              <w:ind w:firstLineChars="200" w:firstLine="440"/>
              <w:rPr>
                <w:rFonts w:ascii="Times New Roman" w:eastAsia="Times New Roman" w:hAnsi="Times New Roman"/>
                <w:color w:val="000000"/>
                <w:lang w:eastAsia="ru-RU"/>
              </w:rPr>
            </w:pPr>
            <w:r w:rsidRPr="00381A47">
              <w:rPr>
                <w:rFonts w:ascii="Times New Roman" w:eastAsia="Times New Roman" w:hAnsi="Times New Roman"/>
                <w:color w:val="000000"/>
                <w:lang w:eastAsia="ru-RU"/>
              </w:rPr>
              <w:t>–   младше трудоспособного возраста</w:t>
            </w:r>
          </w:p>
        </w:tc>
        <w:tc>
          <w:tcPr>
            <w:tcW w:w="1843" w:type="dxa"/>
            <w:shd w:val="clear" w:color="auto" w:fill="auto"/>
            <w:vAlign w:val="center"/>
            <w:hideMark/>
          </w:tcPr>
          <w:p w14:paraId="2B394BB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w:t>
            </w:r>
          </w:p>
        </w:tc>
        <w:tc>
          <w:tcPr>
            <w:tcW w:w="1890" w:type="dxa"/>
            <w:shd w:val="clear" w:color="auto" w:fill="auto"/>
            <w:vAlign w:val="center"/>
          </w:tcPr>
          <w:p w14:paraId="501B7889" w14:textId="2BE7628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21,6</w:t>
            </w:r>
          </w:p>
        </w:tc>
        <w:tc>
          <w:tcPr>
            <w:tcW w:w="1576" w:type="dxa"/>
            <w:shd w:val="clear" w:color="auto" w:fill="auto"/>
            <w:vAlign w:val="center"/>
          </w:tcPr>
          <w:p w14:paraId="48EC08AB" w14:textId="66BC555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20,0</w:t>
            </w:r>
          </w:p>
        </w:tc>
      </w:tr>
      <w:tr w:rsidR="002E768C" w:rsidRPr="00AC1044" w14:paraId="60A4709E" w14:textId="77777777" w:rsidTr="00B56E9D">
        <w:trPr>
          <w:trHeight w:val="170"/>
          <w:jc w:val="center"/>
        </w:trPr>
        <w:tc>
          <w:tcPr>
            <w:tcW w:w="996" w:type="dxa"/>
            <w:shd w:val="clear" w:color="auto" w:fill="auto"/>
            <w:vAlign w:val="center"/>
            <w:hideMark/>
          </w:tcPr>
          <w:p w14:paraId="2B10D86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23</w:t>
            </w:r>
          </w:p>
        </w:tc>
        <w:tc>
          <w:tcPr>
            <w:tcW w:w="3890" w:type="dxa"/>
            <w:shd w:val="clear" w:color="auto" w:fill="auto"/>
            <w:vAlign w:val="center"/>
            <w:hideMark/>
          </w:tcPr>
          <w:p w14:paraId="4049F467" w14:textId="77777777" w:rsidR="002E768C" w:rsidRPr="00381A47" w:rsidRDefault="002E768C" w:rsidP="002E768C">
            <w:pPr>
              <w:spacing w:after="0" w:line="240" w:lineRule="auto"/>
              <w:ind w:firstLineChars="200" w:firstLine="440"/>
              <w:rPr>
                <w:rFonts w:ascii="Times New Roman" w:eastAsia="Times New Roman" w:hAnsi="Times New Roman"/>
                <w:color w:val="000000"/>
                <w:lang w:eastAsia="ru-RU"/>
              </w:rPr>
            </w:pPr>
            <w:r w:rsidRPr="00381A47">
              <w:rPr>
                <w:rFonts w:ascii="Times New Roman" w:eastAsia="Times New Roman" w:hAnsi="Times New Roman"/>
                <w:color w:val="000000"/>
                <w:lang w:eastAsia="ru-RU"/>
              </w:rPr>
              <w:t>–   трудоспособного возраста</w:t>
            </w:r>
          </w:p>
        </w:tc>
        <w:tc>
          <w:tcPr>
            <w:tcW w:w="1843" w:type="dxa"/>
            <w:shd w:val="clear" w:color="auto" w:fill="auto"/>
            <w:vAlign w:val="center"/>
            <w:hideMark/>
          </w:tcPr>
          <w:p w14:paraId="7031F43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w:t>
            </w:r>
          </w:p>
        </w:tc>
        <w:tc>
          <w:tcPr>
            <w:tcW w:w="1890" w:type="dxa"/>
            <w:shd w:val="clear" w:color="auto" w:fill="auto"/>
            <w:vAlign w:val="center"/>
          </w:tcPr>
          <w:p w14:paraId="4773229F" w14:textId="6224066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65,2</w:t>
            </w:r>
          </w:p>
        </w:tc>
        <w:tc>
          <w:tcPr>
            <w:tcW w:w="1576" w:type="dxa"/>
            <w:shd w:val="clear" w:color="auto" w:fill="auto"/>
            <w:vAlign w:val="center"/>
          </w:tcPr>
          <w:p w14:paraId="2704079A" w14:textId="1B16CF6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64,0</w:t>
            </w:r>
          </w:p>
        </w:tc>
      </w:tr>
      <w:tr w:rsidR="002E768C" w:rsidRPr="00AC1044" w14:paraId="429D530A" w14:textId="77777777" w:rsidTr="00B56E9D">
        <w:trPr>
          <w:trHeight w:val="170"/>
          <w:jc w:val="center"/>
        </w:trPr>
        <w:tc>
          <w:tcPr>
            <w:tcW w:w="996" w:type="dxa"/>
            <w:shd w:val="clear" w:color="auto" w:fill="auto"/>
            <w:vAlign w:val="center"/>
            <w:hideMark/>
          </w:tcPr>
          <w:p w14:paraId="1F8136C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24</w:t>
            </w:r>
          </w:p>
        </w:tc>
        <w:tc>
          <w:tcPr>
            <w:tcW w:w="3890" w:type="dxa"/>
            <w:shd w:val="clear" w:color="auto" w:fill="auto"/>
            <w:vAlign w:val="center"/>
            <w:hideMark/>
          </w:tcPr>
          <w:p w14:paraId="3B1FB19C" w14:textId="77777777" w:rsidR="002E768C" w:rsidRPr="00381A47" w:rsidRDefault="002E768C" w:rsidP="002E768C">
            <w:pPr>
              <w:spacing w:after="0" w:line="240" w:lineRule="auto"/>
              <w:ind w:firstLineChars="200" w:firstLine="440"/>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   старше трудоспособного возраста </w:t>
            </w:r>
          </w:p>
        </w:tc>
        <w:tc>
          <w:tcPr>
            <w:tcW w:w="1843" w:type="dxa"/>
            <w:shd w:val="clear" w:color="auto" w:fill="auto"/>
            <w:vAlign w:val="center"/>
            <w:hideMark/>
          </w:tcPr>
          <w:p w14:paraId="49ED796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w:t>
            </w:r>
          </w:p>
        </w:tc>
        <w:tc>
          <w:tcPr>
            <w:tcW w:w="1890" w:type="dxa"/>
            <w:shd w:val="clear" w:color="auto" w:fill="auto"/>
            <w:vAlign w:val="center"/>
          </w:tcPr>
          <w:p w14:paraId="36581693" w14:textId="551E588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13,2</w:t>
            </w:r>
          </w:p>
        </w:tc>
        <w:tc>
          <w:tcPr>
            <w:tcW w:w="1576" w:type="dxa"/>
            <w:shd w:val="clear" w:color="auto" w:fill="auto"/>
            <w:vAlign w:val="center"/>
          </w:tcPr>
          <w:p w14:paraId="6C66E648" w14:textId="0838591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16,0</w:t>
            </w:r>
          </w:p>
        </w:tc>
      </w:tr>
      <w:tr w:rsidR="002E768C" w:rsidRPr="00AC1044" w14:paraId="084C8828" w14:textId="77777777" w:rsidTr="00B56E9D">
        <w:trPr>
          <w:trHeight w:val="170"/>
          <w:jc w:val="center"/>
        </w:trPr>
        <w:tc>
          <w:tcPr>
            <w:tcW w:w="996" w:type="dxa"/>
            <w:shd w:val="clear" w:color="auto" w:fill="auto"/>
            <w:vAlign w:val="center"/>
            <w:hideMark/>
          </w:tcPr>
          <w:p w14:paraId="28877C47"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25</w:t>
            </w:r>
          </w:p>
        </w:tc>
        <w:tc>
          <w:tcPr>
            <w:tcW w:w="3890" w:type="dxa"/>
            <w:shd w:val="clear" w:color="auto" w:fill="auto"/>
            <w:vAlign w:val="center"/>
            <w:hideMark/>
          </w:tcPr>
          <w:p w14:paraId="70B77ADE" w14:textId="642CAE1C"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Плотность населения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границах населённых пунктов</w:t>
            </w:r>
          </w:p>
        </w:tc>
        <w:tc>
          <w:tcPr>
            <w:tcW w:w="1843" w:type="dxa"/>
            <w:shd w:val="clear" w:color="auto" w:fill="auto"/>
            <w:vAlign w:val="center"/>
            <w:hideMark/>
          </w:tcPr>
          <w:p w14:paraId="49F19700" w14:textId="6761D396"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чел. на</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га</w:t>
            </w:r>
          </w:p>
        </w:tc>
        <w:tc>
          <w:tcPr>
            <w:tcW w:w="1890" w:type="dxa"/>
            <w:shd w:val="clear" w:color="auto" w:fill="auto"/>
            <w:vAlign w:val="center"/>
          </w:tcPr>
          <w:p w14:paraId="543ABAAF" w14:textId="74BF8E5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0,050</w:t>
            </w:r>
          </w:p>
        </w:tc>
        <w:tc>
          <w:tcPr>
            <w:tcW w:w="1576" w:type="dxa"/>
            <w:shd w:val="clear" w:color="auto" w:fill="auto"/>
            <w:vAlign w:val="center"/>
          </w:tcPr>
          <w:p w14:paraId="6C18A3B0" w14:textId="3CEC7FEC" w:rsidR="002E768C" w:rsidRPr="00381A47" w:rsidRDefault="002E768C" w:rsidP="002E768C">
            <w:pPr>
              <w:spacing w:after="0" w:line="240" w:lineRule="auto"/>
              <w:jc w:val="center"/>
              <w:rPr>
                <w:rFonts w:ascii="Times New Roman" w:eastAsia="Times New Roman" w:hAnsi="Times New Roman"/>
                <w:color w:val="000000"/>
                <w:lang w:eastAsia="ru-RU"/>
              </w:rPr>
            </w:pPr>
            <w:r w:rsidRPr="00F941BE">
              <w:rPr>
                <w:rFonts w:ascii="Times New Roman" w:eastAsia="Times New Roman" w:hAnsi="Times New Roman"/>
                <w:color w:val="000000"/>
                <w:lang w:eastAsia="ru-RU"/>
              </w:rPr>
              <w:t>0,053</w:t>
            </w:r>
          </w:p>
        </w:tc>
      </w:tr>
      <w:tr w:rsidR="002E768C" w:rsidRPr="00AC1044" w14:paraId="129D8EED" w14:textId="77777777" w:rsidTr="00B56E9D">
        <w:trPr>
          <w:trHeight w:val="170"/>
          <w:jc w:val="center"/>
        </w:trPr>
        <w:tc>
          <w:tcPr>
            <w:tcW w:w="996" w:type="dxa"/>
            <w:shd w:val="clear" w:color="auto" w:fill="auto"/>
            <w:vAlign w:val="center"/>
            <w:hideMark/>
          </w:tcPr>
          <w:p w14:paraId="7B102BB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26</w:t>
            </w:r>
          </w:p>
        </w:tc>
        <w:tc>
          <w:tcPr>
            <w:tcW w:w="3890" w:type="dxa"/>
            <w:shd w:val="clear" w:color="auto" w:fill="auto"/>
            <w:vAlign w:val="center"/>
            <w:hideMark/>
          </w:tcPr>
          <w:p w14:paraId="3668F1E1"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ЖИЛИЩНЫЙ ФОНД </w:t>
            </w:r>
          </w:p>
        </w:tc>
        <w:tc>
          <w:tcPr>
            <w:tcW w:w="1843" w:type="dxa"/>
            <w:shd w:val="clear" w:color="auto" w:fill="auto"/>
            <w:vAlign w:val="center"/>
            <w:hideMark/>
          </w:tcPr>
          <w:p w14:paraId="731410C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63D4FD3B" w14:textId="06FCE3CF"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7D03B757" w14:textId="2EBC2809"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65660B1F" w14:textId="77777777" w:rsidTr="00B56E9D">
        <w:trPr>
          <w:trHeight w:val="170"/>
          <w:jc w:val="center"/>
        </w:trPr>
        <w:tc>
          <w:tcPr>
            <w:tcW w:w="996" w:type="dxa"/>
            <w:shd w:val="clear" w:color="auto" w:fill="auto"/>
            <w:vAlign w:val="center"/>
            <w:hideMark/>
          </w:tcPr>
          <w:p w14:paraId="4180D99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27</w:t>
            </w:r>
          </w:p>
        </w:tc>
        <w:tc>
          <w:tcPr>
            <w:tcW w:w="3890" w:type="dxa"/>
            <w:shd w:val="clear" w:color="auto" w:fill="auto"/>
            <w:vAlign w:val="center"/>
            <w:hideMark/>
          </w:tcPr>
          <w:p w14:paraId="07273D63" w14:textId="4D62F73D"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Объём жилищного фонда, всего,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том числе:</w:t>
            </w:r>
          </w:p>
        </w:tc>
        <w:tc>
          <w:tcPr>
            <w:tcW w:w="1843" w:type="dxa"/>
            <w:shd w:val="clear" w:color="auto" w:fill="auto"/>
            <w:vAlign w:val="center"/>
            <w:hideMark/>
          </w:tcPr>
          <w:p w14:paraId="076AAAC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кв. м</w:t>
            </w:r>
          </w:p>
        </w:tc>
        <w:tc>
          <w:tcPr>
            <w:tcW w:w="1890" w:type="dxa"/>
            <w:shd w:val="clear" w:color="auto" w:fill="auto"/>
            <w:vAlign w:val="center"/>
          </w:tcPr>
          <w:p w14:paraId="222737EA" w14:textId="575C2F2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48,60</w:t>
            </w:r>
          </w:p>
        </w:tc>
        <w:tc>
          <w:tcPr>
            <w:tcW w:w="1576" w:type="dxa"/>
            <w:shd w:val="clear" w:color="auto" w:fill="auto"/>
            <w:vAlign w:val="center"/>
          </w:tcPr>
          <w:p w14:paraId="5598E3BF" w14:textId="0689E34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62,02</w:t>
            </w:r>
          </w:p>
        </w:tc>
      </w:tr>
      <w:tr w:rsidR="002E768C" w:rsidRPr="00AC1044" w14:paraId="0632155D" w14:textId="77777777" w:rsidTr="00B56E9D">
        <w:trPr>
          <w:trHeight w:val="170"/>
          <w:jc w:val="center"/>
        </w:trPr>
        <w:tc>
          <w:tcPr>
            <w:tcW w:w="996" w:type="dxa"/>
            <w:shd w:val="clear" w:color="auto" w:fill="auto"/>
            <w:vAlign w:val="center"/>
            <w:hideMark/>
          </w:tcPr>
          <w:p w14:paraId="16C5A451"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28</w:t>
            </w:r>
          </w:p>
        </w:tc>
        <w:tc>
          <w:tcPr>
            <w:tcW w:w="3890" w:type="dxa"/>
            <w:shd w:val="clear" w:color="auto" w:fill="auto"/>
            <w:vAlign w:val="center"/>
            <w:hideMark/>
          </w:tcPr>
          <w:p w14:paraId="373D7B29"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Средняя жилищная обеспеченность</w:t>
            </w:r>
          </w:p>
        </w:tc>
        <w:tc>
          <w:tcPr>
            <w:tcW w:w="1843" w:type="dxa"/>
            <w:shd w:val="clear" w:color="auto" w:fill="auto"/>
            <w:vAlign w:val="center"/>
            <w:hideMark/>
          </w:tcPr>
          <w:p w14:paraId="4CAAB587" w14:textId="382596CD"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общей площади жилых помещений на</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человека</w:t>
            </w:r>
          </w:p>
        </w:tc>
        <w:tc>
          <w:tcPr>
            <w:tcW w:w="1890" w:type="dxa"/>
            <w:shd w:val="clear" w:color="auto" w:fill="auto"/>
            <w:vAlign w:val="center"/>
          </w:tcPr>
          <w:p w14:paraId="4C02C985" w14:textId="72E0FB26"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22,6</w:t>
            </w:r>
          </w:p>
        </w:tc>
        <w:tc>
          <w:tcPr>
            <w:tcW w:w="1576" w:type="dxa"/>
            <w:shd w:val="clear" w:color="auto" w:fill="auto"/>
            <w:vAlign w:val="center"/>
          </w:tcPr>
          <w:p w14:paraId="21F9C61D" w14:textId="3C0FD146"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28,0</w:t>
            </w:r>
          </w:p>
        </w:tc>
      </w:tr>
      <w:tr w:rsidR="002E768C" w:rsidRPr="00AC1044" w14:paraId="68C0CFAB" w14:textId="77777777" w:rsidTr="00AC1044">
        <w:trPr>
          <w:trHeight w:val="170"/>
          <w:jc w:val="center"/>
        </w:trPr>
        <w:tc>
          <w:tcPr>
            <w:tcW w:w="996" w:type="dxa"/>
            <w:shd w:val="clear" w:color="auto" w:fill="auto"/>
            <w:vAlign w:val="center"/>
            <w:hideMark/>
          </w:tcPr>
          <w:p w14:paraId="4A6A478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29</w:t>
            </w:r>
          </w:p>
        </w:tc>
        <w:tc>
          <w:tcPr>
            <w:tcW w:w="9199" w:type="dxa"/>
            <w:gridSpan w:val="4"/>
            <w:shd w:val="clear" w:color="auto" w:fill="auto"/>
            <w:vAlign w:val="center"/>
            <w:hideMark/>
          </w:tcPr>
          <w:p w14:paraId="6A480A5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ОБЪЕКТЫ СОЦИАЛЬНОЙ ИНФРАСТРУКТУРЫ</w:t>
            </w:r>
          </w:p>
        </w:tc>
      </w:tr>
      <w:tr w:rsidR="002E768C" w:rsidRPr="00AC1044" w14:paraId="25FBDAEB" w14:textId="77777777" w:rsidTr="00AC1044">
        <w:trPr>
          <w:trHeight w:val="170"/>
          <w:jc w:val="center"/>
        </w:trPr>
        <w:tc>
          <w:tcPr>
            <w:tcW w:w="996" w:type="dxa"/>
            <w:shd w:val="clear" w:color="auto" w:fill="auto"/>
            <w:vAlign w:val="center"/>
            <w:hideMark/>
          </w:tcPr>
          <w:p w14:paraId="47EBB1D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30</w:t>
            </w:r>
          </w:p>
        </w:tc>
        <w:tc>
          <w:tcPr>
            <w:tcW w:w="9199" w:type="dxa"/>
            <w:gridSpan w:val="4"/>
            <w:shd w:val="clear" w:color="auto" w:fill="auto"/>
            <w:vAlign w:val="center"/>
            <w:hideMark/>
          </w:tcPr>
          <w:p w14:paraId="381202A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Образовательные организации</w:t>
            </w:r>
          </w:p>
        </w:tc>
      </w:tr>
      <w:tr w:rsidR="002E768C" w:rsidRPr="00AC1044" w14:paraId="21C3CC2A" w14:textId="77777777" w:rsidTr="00B56E9D">
        <w:trPr>
          <w:trHeight w:val="170"/>
          <w:jc w:val="center"/>
        </w:trPr>
        <w:tc>
          <w:tcPr>
            <w:tcW w:w="996" w:type="dxa"/>
            <w:shd w:val="clear" w:color="auto" w:fill="auto"/>
            <w:vAlign w:val="center"/>
            <w:hideMark/>
          </w:tcPr>
          <w:p w14:paraId="4A0A299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31</w:t>
            </w:r>
          </w:p>
        </w:tc>
        <w:tc>
          <w:tcPr>
            <w:tcW w:w="3890" w:type="dxa"/>
            <w:vMerge w:val="restart"/>
            <w:shd w:val="clear" w:color="auto" w:fill="auto"/>
            <w:vAlign w:val="center"/>
            <w:hideMark/>
          </w:tcPr>
          <w:p w14:paraId="02EA2C86"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Дошкольные образовательные организации</w:t>
            </w:r>
          </w:p>
        </w:tc>
        <w:tc>
          <w:tcPr>
            <w:tcW w:w="1843" w:type="dxa"/>
            <w:shd w:val="clear" w:color="auto" w:fill="auto"/>
            <w:vAlign w:val="center"/>
            <w:hideMark/>
          </w:tcPr>
          <w:p w14:paraId="6CBAB9A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w:t>
            </w:r>
          </w:p>
        </w:tc>
        <w:tc>
          <w:tcPr>
            <w:tcW w:w="1890" w:type="dxa"/>
            <w:shd w:val="clear" w:color="auto" w:fill="auto"/>
            <w:vAlign w:val="center"/>
          </w:tcPr>
          <w:p w14:paraId="5271964F" w14:textId="7A2F47F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58</w:t>
            </w:r>
          </w:p>
        </w:tc>
        <w:tc>
          <w:tcPr>
            <w:tcW w:w="1576" w:type="dxa"/>
            <w:shd w:val="clear" w:color="auto" w:fill="auto"/>
            <w:vAlign w:val="center"/>
          </w:tcPr>
          <w:p w14:paraId="6AA046AA" w14:textId="02E91AB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102</w:t>
            </w:r>
          </w:p>
        </w:tc>
      </w:tr>
      <w:tr w:rsidR="002E768C" w:rsidRPr="00AC1044" w14:paraId="56C67630" w14:textId="77777777" w:rsidTr="00B56E9D">
        <w:trPr>
          <w:trHeight w:val="170"/>
          <w:jc w:val="center"/>
        </w:trPr>
        <w:tc>
          <w:tcPr>
            <w:tcW w:w="996" w:type="dxa"/>
            <w:shd w:val="clear" w:color="auto" w:fill="auto"/>
            <w:vAlign w:val="center"/>
            <w:hideMark/>
          </w:tcPr>
          <w:p w14:paraId="6F7C2A0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32</w:t>
            </w:r>
          </w:p>
        </w:tc>
        <w:tc>
          <w:tcPr>
            <w:tcW w:w="3890" w:type="dxa"/>
            <w:vMerge/>
            <w:shd w:val="clear" w:color="auto" w:fill="auto"/>
            <w:vAlign w:val="center"/>
            <w:hideMark/>
          </w:tcPr>
          <w:p w14:paraId="0964D597"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7C62B85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мест/1000 чел.</w:t>
            </w:r>
          </w:p>
        </w:tc>
        <w:tc>
          <w:tcPr>
            <w:tcW w:w="1890" w:type="dxa"/>
            <w:shd w:val="clear" w:color="auto" w:fill="auto"/>
            <w:vAlign w:val="center"/>
          </w:tcPr>
          <w:p w14:paraId="72464A60" w14:textId="43B195E6"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27</w:t>
            </w:r>
          </w:p>
        </w:tc>
        <w:tc>
          <w:tcPr>
            <w:tcW w:w="1576" w:type="dxa"/>
            <w:shd w:val="clear" w:color="auto" w:fill="auto"/>
            <w:vAlign w:val="center"/>
          </w:tcPr>
          <w:p w14:paraId="0DA03964" w14:textId="0ED068B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46</w:t>
            </w:r>
          </w:p>
        </w:tc>
      </w:tr>
      <w:tr w:rsidR="002E768C" w:rsidRPr="00AC1044" w14:paraId="68EE6432" w14:textId="77777777" w:rsidTr="00B56E9D">
        <w:trPr>
          <w:trHeight w:val="170"/>
          <w:jc w:val="center"/>
        </w:trPr>
        <w:tc>
          <w:tcPr>
            <w:tcW w:w="996" w:type="dxa"/>
            <w:shd w:val="clear" w:color="auto" w:fill="auto"/>
            <w:vAlign w:val="center"/>
            <w:hideMark/>
          </w:tcPr>
          <w:p w14:paraId="16B0E68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33</w:t>
            </w:r>
          </w:p>
        </w:tc>
        <w:tc>
          <w:tcPr>
            <w:tcW w:w="3890" w:type="dxa"/>
            <w:vMerge w:val="restart"/>
            <w:shd w:val="clear" w:color="auto" w:fill="auto"/>
            <w:vAlign w:val="center"/>
            <w:hideMark/>
          </w:tcPr>
          <w:p w14:paraId="1B87BF41"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Общеобразовательные организации </w:t>
            </w:r>
          </w:p>
        </w:tc>
        <w:tc>
          <w:tcPr>
            <w:tcW w:w="1843" w:type="dxa"/>
            <w:shd w:val="clear" w:color="auto" w:fill="auto"/>
            <w:vAlign w:val="center"/>
            <w:hideMark/>
          </w:tcPr>
          <w:p w14:paraId="41C0D2A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w:t>
            </w:r>
          </w:p>
        </w:tc>
        <w:tc>
          <w:tcPr>
            <w:tcW w:w="1890" w:type="dxa"/>
            <w:shd w:val="clear" w:color="auto" w:fill="auto"/>
            <w:vAlign w:val="center"/>
          </w:tcPr>
          <w:p w14:paraId="1D5EAA7D" w14:textId="6C4EA60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592</w:t>
            </w:r>
          </w:p>
        </w:tc>
        <w:tc>
          <w:tcPr>
            <w:tcW w:w="1576" w:type="dxa"/>
            <w:shd w:val="clear" w:color="auto" w:fill="auto"/>
            <w:vAlign w:val="center"/>
          </w:tcPr>
          <w:p w14:paraId="53BF3202" w14:textId="20450B94"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592</w:t>
            </w:r>
          </w:p>
        </w:tc>
      </w:tr>
      <w:tr w:rsidR="002E768C" w:rsidRPr="00AC1044" w14:paraId="47AD32A8" w14:textId="77777777" w:rsidTr="00B56E9D">
        <w:trPr>
          <w:trHeight w:val="170"/>
          <w:jc w:val="center"/>
        </w:trPr>
        <w:tc>
          <w:tcPr>
            <w:tcW w:w="996" w:type="dxa"/>
            <w:shd w:val="clear" w:color="auto" w:fill="auto"/>
            <w:vAlign w:val="center"/>
            <w:hideMark/>
          </w:tcPr>
          <w:p w14:paraId="1C86BA77"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34</w:t>
            </w:r>
          </w:p>
        </w:tc>
        <w:tc>
          <w:tcPr>
            <w:tcW w:w="3890" w:type="dxa"/>
            <w:vMerge/>
            <w:shd w:val="clear" w:color="auto" w:fill="auto"/>
            <w:vAlign w:val="center"/>
            <w:hideMark/>
          </w:tcPr>
          <w:p w14:paraId="77AC3B12"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5632B8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мест/1000 чел.</w:t>
            </w:r>
          </w:p>
        </w:tc>
        <w:tc>
          <w:tcPr>
            <w:tcW w:w="1890" w:type="dxa"/>
            <w:shd w:val="clear" w:color="auto" w:fill="auto"/>
            <w:vAlign w:val="center"/>
          </w:tcPr>
          <w:p w14:paraId="688AD6E7" w14:textId="13D9F1E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275</w:t>
            </w:r>
          </w:p>
        </w:tc>
        <w:tc>
          <w:tcPr>
            <w:tcW w:w="1576" w:type="dxa"/>
            <w:shd w:val="clear" w:color="auto" w:fill="auto"/>
            <w:vAlign w:val="center"/>
          </w:tcPr>
          <w:p w14:paraId="31634079" w14:textId="2B22DDA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267</w:t>
            </w:r>
          </w:p>
        </w:tc>
      </w:tr>
      <w:tr w:rsidR="002E768C" w:rsidRPr="00AC1044" w14:paraId="656C0C52" w14:textId="77777777" w:rsidTr="00B56E9D">
        <w:trPr>
          <w:trHeight w:val="170"/>
          <w:jc w:val="center"/>
        </w:trPr>
        <w:tc>
          <w:tcPr>
            <w:tcW w:w="996" w:type="dxa"/>
            <w:shd w:val="clear" w:color="auto" w:fill="auto"/>
            <w:vAlign w:val="center"/>
            <w:hideMark/>
          </w:tcPr>
          <w:p w14:paraId="5A7D228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35</w:t>
            </w:r>
          </w:p>
        </w:tc>
        <w:tc>
          <w:tcPr>
            <w:tcW w:w="3890" w:type="dxa"/>
            <w:vMerge w:val="restart"/>
            <w:shd w:val="clear" w:color="auto" w:fill="auto"/>
            <w:vAlign w:val="center"/>
            <w:hideMark/>
          </w:tcPr>
          <w:p w14:paraId="0DA3A563"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Организации дополнительного образования</w:t>
            </w:r>
          </w:p>
        </w:tc>
        <w:tc>
          <w:tcPr>
            <w:tcW w:w="1843" w:type="dxa"/>
            <w:shd w:val="clear" w:color="auto" w:fill="auto"/>
            <w:vAlign w:val="center"/>
            <w:hideMark/>
          </w:tcPr>
          <w:p w14:paraId="5A0C8DD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w:t>
            </w:r>
          </w:p>
        </w:tc>
        <w:tc>
          <w:tcPr>
            <w:tcW w:w="1890" w:type="dxa"/>
            <w:shd w:val="clear" w:color="auto" w:fill="auto"/>
            <w:vAlign w:val="center"/>
          </w:tcPr>
          <w:p w14:paraId="2EAA913B" w14:textId="739F01B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60923E47" w14:textId="3612FCAA"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15</w:t>
            </w:r>
          </w:p>
        </w:tc>
      </w:tr>
      <w:tr w:rsidR="002E768C" w:rsidRPr="00AC1044" w14:paraId="1A306530" w14:textId="77777777" w:rsidTr="00B56E9D">
        <w:trPr>
          <w:trHeight w:val="170"/>
          <w:jc w:val="center"/>
        </w:trPr>
        <w:tc>
          <w:tcPr>
            <w:tcW w:w="996" w:type="dxa"/>
            <w:shd w:val="clear" w:color="auto" w:fill="auto"/>
            <w:vAlign w:val="center"/>
            <w:hideMark/>
          </w:tcPr>
          <w:p w14:paraId="7D21A08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36</w:t>
            </w:r>
          </w:p>
        </w:tc>
        <w:tc>
          <w:tcPr>
            <w:tcW w:w="3890" w:type="dxa"/>
            <w:vMerge/>
            <w:shd w:val="clear" w:color="auto" w:fill="auto"/>
            <w:vAlign w:val="center"/>
            <w:hideMark/>
          </w:tcPr>
          <w:p w14:paraId="0E17FC64"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493A355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мест/1000 чел.</w:t>
            </w:r>
          </w:p>
        </w:tc>
        <w:tc>
          <w:tcPr>
            <w:tcW w:w="1890" w:type="dxa"/>
            <w:shd w:val="clear" w:color="auto" w:fill="auto"/>
            <w:vAlign w:val="center"/>
          </w:tcPr>
          <w:p w14:paraId="591DEAA1" w14:textId="1173DE6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6BBF0504" w14:textId="2527C45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7</w:t>
            </w:r>
          </w:p>
        </w:tc>
      </w:tr>
      <w:tr w:rsidR="002E768C" w:rsidRPr="00AC1044" w14:paraId="525FAD30" w14:textId="77777777" w:rsidTr="00B56E9D">
        <w:trPr>
          <w:trHeight w:val="170"/>
          <w:jc w:val="center"/>
        </w:trPr>
        <w:tc>
          <w:tcPr>
            <w:tcW w:w="996" w:type="dxa"/>
            <w:shd w:val="clear" w:color="auto" w:fill="auto"/>
            <w:vAlign w:val="center"/>
            <w:hideMark/>
          </w:tcPr>
          <w:p w14:paraId="4DA6AA4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37</w:t>
            </w:r>
          </w:p>
        </w:tc>
        <w:tc>
          <w:tcPr>
            <w:tcW w:w="3890" w:type="dxa"/>
            <w:shd w:val="clear" w:color="auto" w:fill="auto"/>
            <w:vAlign w:val="center"/>
            <w:hideMark/>
          </w:tcPr>
          <w:p w14:paraId="0DDFE08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Медицинские организации</w:t>
            </w:r>
          </w:p>
        </w:tc>
        <w:tc>
          <w:tcPr>
            <w:tcW w:w="1843" w:type="dxa"/>
            <w:shd w:val="clear" w:color="auto" w:fill="auto"/>
            <w:vAlign w:val="center"/>
            <w:hideMark/>
          </w:tcPr>
          <w:p w14:paraId="60B485D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08803054" w14:textId="3547FB6B"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38CAAD1B" w14:textId="2584FE15"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506EA278" w14:textId="77777777" w:rsidTr="00B56E9D">
        <w:trPr>
          <w:trHeight w:val="170"/>
          <w:jc w:val="center"/>
        </w:trPr>
        <w:tc>
          <w:tcPr>
            <w:tcW w:w="996" w:type="dxa"/>
            <w:shd w:val="clear" w:color="auto" w:fill="auto"/>
            <w:vAlign w:val="center"/>
            <w:hideMark/>
          </w:tcPr>
          <w:p w14:paraId="3B83F61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38</w:t>
            </w:r>
          </w:p>
        </w:tc>
        <w:tc>
          <w:tcPr>
            <w:tcW w:w="3890" w:type="dxa"/>
            <w:vMerge w:val="restart"/>
            <w:shd w:val="clear" w:color="auto" w:fill="auto"/>
            <w:vAlign w:val="center"/>
            <w:hideMark/>
          </w:tcPr>
          <w:p w14:paraId="50856AAF" w14:textId="24A839BC"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Лечебно-профилактические медицинские организации, оказывающие медицинскую помощь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стационарных условиях</w:t>
            </w:r>
          </w:p>
        </w:tc>
        <w:tc>
          <w:tcPr>
            <w:tcW w:w="1843" w:type="dxa"/>
            <w:shd w:val="clear" w:color="auto" w:fill="auto"/>
            <w:vAlign w:val="center"/>
            <w:hideMark/>
          </w:tcPr>
          <w:p w14:paraId="295AA59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койка</w:t>
            </w:r>
          </w:p>
        </w:tc>
        <w:tc>
          <w:tcPr>
            <w:tcW w:w="1890" w:type="dxa"/>
            <w:shd w:val="clear" w:color="auto" w:fill="auto"/>
            <w:vAlign w:val="center"/>
          </w:tcPr>
          <w:p w14:paraId="158FB940" w14:textId="01A372C2"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45C2777C" w14:textId="76761E5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7E92C01E" w14:textId="77777777" w:rsidTr="00B56E9D">
        <w:trPr>
          <w:trHeight w:val="170"/>
          <w:jc w:val="center"/>
        </w:trPr>
        <w:tc>
          <w:tcPr>
            <w:tcW w:w="996" w:type="dxa"/>
            <w:shd w:val="clear" w:color="auto" w:fill="auto"/>
            <w:vAlign w:val="center"/>
            <w:hideMark/>
          </w:tcPr>
          <w:p w14:paraId="3F5BA7F1"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39</w:t>
            </w:r>
          </w:p>
        </w:tc>
        <w:tc>
          <w:tcPr>
            <w:tcW w:w="3890" w:type="dxa"/>
            <w:vMerge/>
            <w:shd w:val="clear" w:color="auto" w:fill="auto"/>
            <w:vAlign w:val="center"/>
            <w:hideMark/>
          </w:tcPr>
          <w:p w14:paraId="3A4693EE"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40A5E0F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койка/1000 чел.</w:t>
            </w:r>
          </w:p>
        </w:tc>
        <w:tc>
          <w:tcPr>
            <w:tcW w:w="1890" w:type="dxa"/>
            <w:shd w:val="clear" w:color="auto" w:fill="auto"/>
            <w:vAlign w:val="center"/>
          </w:tcPr>
          <w:p w14:paraId="36B40C7E" w14:textId="2C76F3B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3450106C" w14:textId="6A702EC2"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300B8F0A" w14:textId="77777777" w:rsidTr="00B56E9D">
        <w:trPr>
          <w:trHeight w:val="170"/>
          <w:jc w:val="center"/>
        </w:trPr>
        <w:tc>
          <w:tcPr>
            <w:tcW w:w="996" w:type="dxa"/>
            <w:shd w:val="clear" w:color="auto" w:fill="auto"/>
            <w:vAlign w:val="center"/>
            <w:hideMark/>
          </w:tcPr>
          <w:p w14:paraId="5EE14AA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40</w:t>
            </w:r>
          </w:p>
        </w:tc>
        <w:tc>
          <w:tcPr>
            <w:tcW w:w="3890" w:type="dxa"/>
            <w:vMerge w:val="restart"/>
            <w:shd w:val="clear" w:color="auto" w:fill="auto"/>
            <w:vAlign w:val="center"/>
            <w:hideMark/>
          </w:tcPr>
          <w:p w14:paraId="03F94648" w14:textId="49D69E92"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Лечебно-профилактические медицинские организации, оказывающие медицинскую помощь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амбулаторных условиях</w:t>
            </w:r>
          </w:p>
        </w:tc>
        <w:tc>
          <w:tcPr>
            <w:tcW w:w="1843" w:type="dxa"/>
            <w:shd w:val="clear" w:color="auto" w:fill="auto"/>
            <w:vAlign w:val="center"/>
            <w:hideMark/>
          </w:tcPr>
          <w:p w14:paraId="0D09DD53" w14:textId="6BE23870"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посещений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смену</w:t>
            </w:r>
          </w:p>
        </w:tc>
        <w:tc>
          <w:tcPr>
            <w:tcW w:w="1890" w:type="dxa"/>
            <w:shd w:val="clear" w:color="auto" w:fill="auto"/>
            <w:vAlign w:val="center"/>
          </w:tcPr>
          <w:p w14:paraId="4E7C7039" w14:textId="6CBEB7A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40</w:t>
            </w:r>
          </w:p>
        </w:tc>
        <w:tc>
          <w:tcPr>
            <w:tcW w:w="1576" w:type="dxa"/>
            <w:shd w:val="clear" w:color="auto" w:fill="auto"/>
            <w:vAlign w:val="center"/>
          </w:tcPr>
          <w:p w14:paraId="16EA27F5" w14:textId="6B990A3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40</w:t>
            </w:r>
          </w:p>
        </w:tc>
      </w:tr>
      <w:tr w:rsidR="002E768C" w:rsidRPr="00AC1044" w14:paraId="76E3D7C1" w14:textId="77777777" w:rsidTr="00B56E9D">
        <w:trPr>
          <w:trHeight w:val="170"/>
          <w:jc w:val="center"/>
        </w:trPr>
        <w:tc>
          <w:tcPr>
            <w:tcW w:w="996" w:type="dxa"/>
            <w:shd w:val="clear" w:color="auto" w:fill="auto"/>
            <w:vAlign w:val="center"/>
            <w:hideMark/>
          </w:tcPr>
          <w:p w14:paraId="467B2C7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41</w:t>
            </w:r>
          </w:p>
        </w:tc>
        <w:tc>
          <w:tcPr>
            <w:tcW w:w="3890" w:type="dxa"/>
            <w:vMerge/>
            <w:shd w:val="clear" w:color="auto" w:fill="auto"/>
            <w:vAlign w:val="center"/>
            <w:hideMark/>
          </w:tcPr>
          <w:p w14:paraId="7E6626D9"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2FED4D91" w14:textId="2B23A00E"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посещений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смену/1000 чел.</w:t>
            </w:r>
          </w:p>
        </w:tc>
        <w:tc>
          <w:tcPr>
            <w:tcW w:w="1890" w:type="dxa"/>
            <w:shd w:val="clear" w:color="auto" w:fill="auto"/>
            <w:vAlign w:val="center"/>
          </w:tcPr>
          <w:p w14:paraId="3DC57B88" w14:textId="692AAE62"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19</w:t>
            </w:r>
          </w:p>
        </w:tc>
        <w:tc>
          <w:tcPr>
            <w:tcW w:w="1576" w:type="dxa"/>
            <w:shd w:val="clear" w:color="auto" w:fill="auto"/>
            <w:vAlign w:val="center"/>
          </w:tcPr>
          <w:p w14:paraId="5C20F1A9" w14:textId="2570D8E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18</w:t>
            </w:r>
          </w:p>
        </w:tc>
      </w:tr>
      <w:tr w:rsidR="002E768C" w:rsidRPr="00AC1044" w14:paraId="4E7F94D5" w14:textId="77777777" w:rsidTr="00B56E9D">
        <w:trPr>
          <w:trHeight w:val="170"/>
          <w:jc w:val="center"/>
        </w:trPr>
        <w:tc>
          <w:tcPr>
            <w:tcW w:w="996" w:type="dxa"/>
            <w:shd w:val="clear" w:color="auto" w:fill="auto"/>
            <w:vAlign w:val="center"/>
            <w:hideMark/>
          </w:tcPr>
          <w:p w14:paraId="1DD8EE8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42</w:t>
            </w:r>
          </w:p>
        </w:tc>
        <w:tc>
          <w:tcPr>
            <w:tcW w:w="3890" w:type="dxa"/>
            <w:shd w:val="clear" w:color="auto" w:fill="auto"/>
            <w:vAlign w:val="center"/>
            <w:hideMark/>
          </w:tcPr>
          <w:p w14:paraId="26430AE8"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Физкультурно-спортивные сооружения</w:t>
            </w:r>
          </w:p>
        </w:tc>
        <w:tc>
          <w:tcPr>
            <w:tcW w:w="1843" w:type="dxa"/>
            <w:shd w:val="clear" w:color="auto" w:fill="auto"/>
            <w:vAlign w:val="center"/>
            <w:hideMark/>
          </w:tcPr>
          <w:p w14:paraId="75062EA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0938F512" w14:textId="064FAD0D"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691E67C3" w14:textId="39AE8186"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6FD59DF6" w14:textId="77777777" w:rsidTr="00B56E9D">
        <w:trPr>
          <w:trHeight w:val="170"/>
          <w:jc w:val="center"/>
        </w:trPr>
        <w:tc>
          <w:tcPr>
            <w:tcW w:w="996" w:type="dxa"/>
            <w:shd w:val="clear" w:color="auto" w:fill="auto"/>
            <w:vAlign w:val="center"/>
            <w:hideMark/>
          </w:tcPr>
          <w:p w14:paraId="0F7D85E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43</w:t>
            </w:r>
          </w:p>
        </w:tc>
        <w:tc>
          <w:tcPr>
            <w:tcW w:w="3890" w:type="dxa"/>
            <w:vMerge w:val="restart"/>
            <w:shd w:val="clear" w:color="auto" w:fill="auto"/>
            <w:vAlign w:val="center"/>
            <w:hideMark/>
          </w:tcPr>
          <w:p w14:paraId="5D8780B4"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Физкультурно-спортивные залы</w:t>
            </w:r>
          </w:p>
        </w:tc>
        <w:tc>
          <w:tcPr>
            <w:tcW w:w="1843" w:type="dxa"/>
            <w:shd w:val="clear" w:color="auto" w:fill="auto"/>
            <w:vAlign w:val="center"/>
            <w:hideMark/>
          </w:tcPr>
          <w:p w14:paraId="32616EA8" w14:textId="0F31F569"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площади пола</w:t>
            </w:r>
          </w:p>
        </w:tc>
        <w:tc>
          <w:tcPr>
            <w:tcW w:w="1890" w:type="dxa"/>
            <w:shd w:val="clear" w:color="auto" w:fill="auto"/>
            <w:vAlign w:val="center"/>
          </w:tcPr>
          <w:p w14:paraId="5EDEE0C5" w14:textId="753E77C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365</w:t>
            </w:r>
          </w:p>
        </w:tc>
        <w:tc>
          <w:tcPr>
            <w:tcW w:w="1576" w:type="dxa"/>
            <w:shd w:val="clear" w:color="auto" w:fill="auto"/>
            <w:vAlign w:val="center"/>
          </w:tcPr>
          <w:p w14:paraId="2761D92F" w14:textId="7884EC6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935</w:t>
            </w:r>
          </w:p>
        </w:tc>
      </w:tr>
      <w:tr w:rsidR="002E768C" w:rsidRPr="00AC1044" w14:paraId="02037E0F" w14:textId="77777777" w:rsidTr="00B56E9D">
        <w:trPr>
          <w:trHeight w:val="170"/>
          <w:jc w:val="center"/>
        </w:trPr>
        <w:tc>
          <w:tcPr>
            <w:tcW w:w="996" w:type="dxa"/>
            <w:shd w:val="clear" w:color="auto" w:fill="auto"/>
            <w:vAlign w:val="center"/>
            <w:hideMark/>
          </w:tcPr>
          <w:p w14:paraId="7119E7E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44</w:t>
            </w:r>
          </w:p>
        </w:tc>
        <w:tc>
          <w:tcPr>
            <w:tcW w:w="3890" w:type="dxa"/>
            <w:vMerge/>
            <w:shd w:val="clear" w:color="auto" w:fill="auto"/>
            <w:vAlign w:val="center"/>
            <w:hideMark/>
          </w:tcPr>
          <w:p w14:paraId="09E2FE76"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6448B17B" w14:textId="7D9A720E"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площади пола/1000 чел.</w:t>
            </w:r>
          </w:p>
        </w:tc>
        <w:tc>
          <w:tcPr>
            <w:tcW w:w="1890" w:type="dxa"/>
            <w:shd w:val="clear" w:color="auto" w:fill="auto"/>
            <w:vAlign w:val="center"/>
          </w:tcPr>
          <w:p w14:paraId="53CDB9DD" w14:textId="1E6EC5D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170</w:t>
            </w:r>
          </w:p>
        </w:tc>
        <w:tc>
          <w:tcPr>
            <w:tcW w:w="1576" w:type="dxa"/>
            <w:shd w:val="clear" w:color="auto" w:fill="auto"/>
            <w:vAlign w:val="center"/>
          </w:tcPr>
          <w:p w14:paraId="166028A2" w14:textId="1AA7FA5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422</w:t>
            </w:r>
          </w:p>
        </w:tc>
      </w:tr>
      <w:tr w:rsidR="002E768C" w:rsidRPr="00AC1044" w14:paraId="6A9867E4" w14:textId="77777777" w:rsidTr="00B56E9D">
        <w:trPr>
          <w:trHeight w:val="170"/>
          <w:jc w:val="center"/>
        </w:trPr>
        <w:tc>
          <w:tcPr>
            <w:tcW w:w="996" w:type="dxa"/>
            <w:shd w:val="clear" w:color="auto" w:fill="auto"/>
            <w:vAlign w:val="center"/>
            <w:hideMark/>
          </w:tcPr>
          <w:p w14:paraId="5B07C98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45</w:t>
            </w:r>
          </w:p>
        </w:tc>
        <w:tc>
          <w:tcPr>
            <w:tcW w:w="3890" w:type="dxa"/>
            <w:vMerge w:val="restart"/>
            <w:shd w:val="clear" w:color="auto" w:fill="auto"/>
            <w:vAlign w:val="center"/>
            <w:hideMark/>
          </w:tcPr>
          <w:p w14:paraId="54CC5110"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Плоскостные спортивные сооружения</w:t>
            </w:r>
          </w:p>
        </w:tc>
        <w:tc>
          <w:tcPr>
            <w:tcW w:w="1843" w:type="dxa"/>
            <w:shd w:val="clear" w:color="auto" w:fill="auto"/>
            <w:vAlign w:val="center"/>
            <w:hideMark/>
          </w:tcPr>
          <w:p w14:paraId="3D4EA2B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w:t>
            </w:r>
          </w:p>
        </w:tc>
        <w:tc>
          <w:tcPr>
            <w:tcW w:w="1890" w:type="dxa"/>
            <w:shd w:val="clear" w:color="auto" w:fill="auto"/>
            <w:vAlign w:val="center"/>
          </w:tcPr>
          <w:p w14:paraId="0CC4058B" w14:textId="393C5292"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57156389" w14:textId="5A3878E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3900</w:t>
            </w:r>
          </w:p>
        </w:tc>
      </w:tr>
      <w:tr w:rsidR="002E768C" w:rsidRPr="00AC1044" w14:paraId="4D93DF31" w14:textId="77777777" w:rsidTr="00B56E9D">
        <w:trPr>
          <w:trHeight w:val="170"/>
          <w:jc w:val="center"/>
        </w:trPr>
        <w:tc>
          <w:tcPr>
            <w:tcW w:w="996" w:type="dxa"/>
            <w:shd w:val="clear" w:color="auto" w:fill="auto"/>
            <w:vAlign w:val="center"/>
            <w:hideMark/>
          </w:tcPr>
          <w:p w14:paraId="73D68FF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46</w:t>
            </w:r>
          </w:p>
        </w:tc>
        <w:tc>
          <w:tcPr>
            <w:tcW w:w="3890" w:type="dxa"/>
            <w:vMerge/>
            <w:shd w:val="clear" w:color="auto" w:fill="auto"/>
            <w:vAlign w:val="center"/>
            <w:hideMark/>
          </w:tcPr>
          <w:p w14:paraId="095DAD0F"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69C4C01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м/1000 чел.</w:t>
            </w:r>
          </w:p>
        </w:tc>
        <w:tc>
          <w:tcPr>
            <w:tcW w:w="1890" w:type="dxa"/>
            <w:shd w:val="clear" w:color="auto" w:fill="auto"/>
            <w:vAlign w:val="center"/>
          </w:tcPr>
          <w:p w14:paraId="3C09E934" w14:textId="4382921A"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6344483B" w14:textId="032BD00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1761</w:t>
            </w:r>
          </w:p>
        </w:tc>
      </w:tr>
      <w:tr w:rsidR="002E768C" w:rsidRPr="00AC1044" w14:paraId="04916C4A" w14:textId="77777777" w:rsidTr="00B56E9D">
        <w:trPr>
          <w:trHeight w:val="170"/>
          <w:jc w:val="center"/>
        </w:trPr>
        <w:tc>
          <w:tcPr>
            <w:tcW w:w="996" w:type="dxa"/>
            <w:shd w:val="clear" w:color="auto" w:fill="auto"/>
            <w:vAlign w:val="center"/>
            <w:hideMark/>
          </w:tcPr>
          <w:p w14:paraId="3CE639E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lastRenderedPageBreak/>
              <w:t>47</w:t>
            </w:r>
          </w:p>
        </w:tc>
        <w:tc>
          <w:tcPr>
            <w:tcW w:w="3890" w:type="dxa"/>
            <w:vMerge w:val="restart"/>
            <w:shd w:val="clear" w:color="auto" w:fill="auto"/>
            <w:vAlign w:val="center"/>
            <w:hideMark/>
          </w:tcPr>
          <w:p w14:paraId="6747803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Плавательные бассейны</w:t>
            </w:r>
          </w:p>
        </w:tc>
        <w:tc>
          <w:tcPr>
            <w:tcW w:w="1843" w:type="dxa"/>
            <w:shd w:val="clear" w:color="auto" w:fill="auto"/>
            <w:vAlign w:val="center"/>
            <w:hideMark/>
          </w:tcPr>
          <w:p w14:paraId="3D0DE9FD" w14:textId="790E3105"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зеркала воды</w:t>
            </w:r>
          </w:p>
        </w:tc>
        <w:tc>
          <w:tcPr>
            <w:tcW w:w="1890" w:type="dxa"/>
            <w:shd w:val="clear" w:color="auto" w:fill="auto"/>
            <w:vAlign w:val="center"/>
          </w:tcPr>
          <w:p w14:paraId="59D650FF" w14:textId="42D87B8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0DEE286C" w14:textId="0608B65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44428127" w14:textId="77777777" w:rsidTr="00B56E9D">
        <w:trPr>
          <w:trHeight w:val="170"/>
          <w:jc w:val="center"/>
        </w:trPr>
        <w:tc>
          <w:tcPr>
            <w:tcW w:w="996" w:type="dxa"/>
            <w:shd w:val="clear" w:color="auto" w:fill="auto"/>
            <w:vAlign w:val="center"/>
            <w:hideMark/>
          </w:tcPr>
          <w:p w14:paraId="59F3F71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48</w:t>
            </w:r>
          </w:p>
        </w:tc>
        <w:tc>
          <w:tcPr>
            <w:tcW w:w="3890" w:type="dxa"/>
            <w:vMerge/>
            <w:shd w:val="clear" w:color="auto" w:fill="auto"/>
            <w:vAlign w:val="center"/>
            <w:hideMark/>
          </w:tcPr>
          <w:p w14:paraId="7F5A6379"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49A7156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 м/1000 чел.</w:t>
            </w:r>
          </w:p>
        </w:tc>
        <w:tc>
          <w:tcPr>
            <w:tcW w:w="1890" w:type="dxa"/>
            <w:shd w:val="clear" w:color="auto" w:fill="auto"/>
            <w:vAlign w:val="center"/>
          </w:tcPr>
          <w:p w14:paraId="29ED521C" w14:textId="17487B4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1073C468" w14:textId="52AE31C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0797EBE0" w14:textId="77777777" w:rsidTr="00B56E9D">
        <w:trPr>
          <w:trHeight w:val="170"/>
          <w:jc w:val="center"/>
        </w:trPr>
        <w:tc>
          <w:tcPr>
            <w:tcW w:w="996" w:type="dxa"/>
            <w:shd w:val="clear" w:color="auto" w:fill="auto"/>
            <w:vAlign w:val="center"/>
            <w:hideMark/>
          </w:tcPr>
          <w:p w14:paraId="466197E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49</w:t>
            </w:r>
          </w:p>
        </w:tc>
        <w:tc>
          <w:tcPr>
            <w:tcW w:w="3890" w:type="dxa"/>
            <w:shd w:val="clear" w:color="auto" w:fill="auto"/>
            <w:vAlign w:val="center"/>
            <w:hideMark/>
          </w:tcPr>
          <w:p w14:paraId="290E2203"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Учреждения культуры </w:t>
            </w:r>
          </w:p>
        </w:tc>
        <w:tc>
          <w:tcPr>
            <w:tcW w:w="1843" w:type="dxa"/>
            <w:shd w:val="clear" w:color="auto" w:fill="auto"/>
            <w:vAlign w:val="center"/>
            <w:hideMark/>
          </w:tcPr>
          <w:p w14:paraId="1E3B886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6CEDDEC4" w14:textId="1B481351"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7C87FA3D" w14:textId="3719C240"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7533D49B" w14:textId="77777777" w:rsidTr="00B56E9D">
        <w:trPr>
          <w:trHeight w:val="170"/>
          <w:jc w:val="center"/>
        </w:trPr>
        <w:tc>
          <w:tcPr>
            <w:tcW w:w="996" w:type="dxa"/>
            <w:shd w:val="clear" w:color="auto" w:fill="auto"/>
            <w:vAlign w:val="center"/>
            <w:hideMark/>
          </w:tcPr>
          <w:p w14:paraId="6A40B1A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50</w:t>
            </w:r>
          </w:p>
        </w:tc>
        <w:tc>
          <w:tcPr>
            <w:tcW w:w="3890" w:type="dxa"/>
            <w:vMerge w:val="restart"/>
            <w:shd w:val="clear" w:color="auto" w:fill="auto"/>
            <w:vAlign w:val="center"/>
            <w:hideMark/>
          </w:tcPr>
          <w:p w14:paraId="4EEB9C1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Учреждения культуры клубного типа</w:t>
            </w:r>
          </w:p>
        </w:tc>
        <w:tc>
          <w:tcPr>
            <w:tcW w:w="1843" w:type="dxa"/>
            <w:shd w:val="clear" w:color="auto" w:fill="auto"/>
            <w:vAlign w:val="center"/>
            <w:hideMark/>
          </w:tcPr>
          <w:p w14:paraId="3FCF40E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w:t>
            </w:r>
          </w:p>
        </w:tc>
        <w:tc>
          <w:tcPr>
            <w:tcW w:w="1890" w:type="dxa"/>
            <w:shd w:val="clear" w:color="auto" w:fill="auto"/>
            <w:vAlign w:val="center"/>
          </w:tcPr>
          <w:p w14:paraId="0CFA642C" w14:textId="7FB96B9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210</w:t>
            </w:r>
          </w:p>
        </w:tc>
        <w:tc>
          <w:tcPr>
            <w:tcW w:w="1576" w:type="dxa"/>
            <w:shd w:val="clear" w:color="auto" w:fill="auto"/>
            <w:vAlign w:val="center"/>
          </w:tcPr>
          <w:p w14:paraId="7CE19591" w14:textId="0761BC8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375</w:t>
            </w:r>
          </w:p>
        </w:tc>
      </w:tr>
      <w:tr w:rsidR="002E768C" w:rsidRPr="00AC1044" w14:paraId="3CFFDF6B" w14:textId="77777777" w:rsidTr="00B56E9D">
        <w:trPr>
          <w:trHeight w:val="170"/>
          <w:jc w:val="center"/>
        </w:trPr>
        <w:tc>
          <w:tcPr>
            <w:tcW w:w="996" w:type="dxa"/>
            <w:shd w:val="clear" w:color="auto" w:fill="auto"/>
            <w:vAlign w:val="center"/>
            <w:hideMark/>
          </w:tcPr>
          <w:p w14:paraId="6070451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51</w:t>
            </w:r>
          </w:p>
        </w:tc>
        <w:tc>
          <w:tcPr>
            <w:tcW w:w="3890" w:type="dxa"/>
            <w:vMerge/>
            <w:shd w:val="clear" w:color="auto" w:fill="auto"/>
            <w:vAlign w:val="center"/>
            <w:hideMark/>
          </w:tcPr>
          <w:p w14:paraId="4E17EDF5"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43" w:type="dxa"/>
            <w:shd w:val="clear" w:color="auto" w:fill="auto"/>
            <w:vAlign w:val="center"/>
            <w:hideMark/>
          </w:tcPr>
          <w:p w14:paraId="07109EF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мест/1000 чел.</w:t>
            </w:r>
          </w:p>
        </w:tc>
        <w:tc>
          <w:tcPr>
            <w:tcW w:w="1890" w:type="dxa"/>
            <w:shd w:val="clear" w:color="auto" w:fill="auto"/>
            <w:vAlign w:val="center"/>
          </w:tcPr>
          <w:p w14:paraId="23AFC7E5" w14:textId="4B8A48E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98</w:t>
            </w:r>
          </w:p>
        </w:tc>
        <w:tc>
          <w:tcPr>
            <w:tcW w:w="1576" w:type="dxa"/>
            <w:shd w:val="clear" w:color="auto" w:fill="auto"/>
            <w:vAlign w:val="center"/>
          </w:tcPr>
          <w:p w14:paraId="29946553" w14:textId="131BB92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169</w:t>
            </w:r>
          </w:p>
        </w:tc>
      </w:tr>
      <w:tr w:rsidR="002E768C" w:rsidRPr="00AC1044" w14:paraId="7CE2B235" w14:textId="77777777" w:rsidTr="00B56E9D">
        <w:trPr>
          <w:trHeight w:val="170"/>
          <w:jc w:val="center"/>
        </w:trPr>
        <w:tc>
          <w:tcPr>
            <w:tcW w:w="996" w:type="dxa"/>
            <w:shd w:val="clear" w:color="auto" w:fill="auto"/>
            <w:vAlign w:val="center"/>
            <w:hideMark/>
          </w:tcPr>
          <w:p w14:paraId="3F2AE38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52</w:t>
            </w:r>
          </w:p>
        </w:tc>
        <w:tc>
          <w:tcPr>
            <w:tcW w:w="3890" w:type="dxa"/>
            <w:shd w:val="clear" w:color="auto" w:fill="auto"/>
            <w:vAlign w:val="center"/>
            <w:hideMark/>
          </w:tcPr>
          <w:p w14:paraId="6B67EC8A"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Библиотеки общедоступные</w:t>
            </w:r>
          </w:p>
        </w:tc>
        <w:tc>
          <w:tcPr>
            <w:tcW w:w="1843" w:type="dxa"/>
            <w:shd w:val="clear" w:color="auto" w:fill="auto"/>
            <w:vAlign w:val="center"/>
            <w:hideMark/>
          </w:tcPr>
          <w:p w14:paraId="0CEA47F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объектов</w:t>
            </w:r>
          </w:p>
        </w:tc>
        <w:tc>
          <w:tcPr>
            <w:tcW w:w="1890" w:type="dxa"/>
            <w:shd w:val="clear" w:color="auto" w:fill="auto"/>
            <w:vAlign w:val="center"/>
          </w:tcPr>
          <w:p w14:paraId="12D6D247" w14:textId="299B1B4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w:t>
            </w:r>
          </w:p>
        </w:tc>
        <w:tc>
          <w:tcPr>
            <w:tcW w:w="1576" w:type="dxa"/>
            <w:shd w:val="clear" w:color="auto" w:fill="auto"/>
            <w:vAlign w:val="center"/>
          </w:tcPr>
          <w:p w14:paraId="564DAC95" w14:textId="3E736F21"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w:t>
            </w:r>
          </w:p>
        </w:tc>
      </w:tr>
      <w:tr w:rsidR="002E768C" w:rsidRPr="00AC1044" w14:paraId="58D49253" w14:textId="77777777" w:rsidTr="00B56E9D">
        <w:trPr>
          <w:trHeight w:val="170"/>
          <w:jc w:val="center"/>
        </w:trPr>
        <w:tc>
          <w:tcPr>
            <w:tcW w:w="996" w:type="dxa"/>
            <w:shd w:val="clear" w:color="auto" w:fill="auto"/>
            <w:vAlign w:val="center"/>
            <w:hideMark/>
          </w:tcPr>
          <w:p w14:paraId="1FDB928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53</w:t>
            </w:r>
          </w:p>
        </w:tc>
        <w:tc>
          <w:tcPr>
            <w:tcW w:w="3890" w:type="dxa"/>
            <w:shd w:val="clear" w:color="auto" w:fill="auto"/>
            <w:vAlign w:val="center"/>
            <w:hideMark/>
          </w:tcPr>
          <w:p w14:paraId="45919891"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Музеи общедоступные</w:t>
            </w:r>
          </w:p>
        </w:tc>
        <w:tc>
          <w:tcPr>
            <w:tcW w:w="1843" w:type="dxa"/>
            <w:shd w:val="clear" w:color="auto" w:fill="auto"/>
            <w:vAlign w:val="center"/>
            <w:hideMark/>
          </w:tcPr>
          <w:p w14:paraId="7D96C3B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объектов</w:t>
            </w:r>
          </w:p>
        </w:tc>
        <w:tc>
          <w:tcPr>
            <w:tcW w:w="1890" w:type="dxa"/>
            <w:shd w:val="clear" w:color="auto" w:fill="auto"/>
            <w:vAlign w:val="center"/>
          </w:tcPr>
          <w:p w14:paraId="1BE064C2" w14:textId="6D7B1F2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0A862F63" w14:textId="2765FC2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090E6AD7" w14:textId="77777777" w:rsidTr="00B56E9D">
        <w:trPr>
          <w:trHeight w:val="170"/>
          <w:jc w:val="center"/>
        </w:trPr>
        <w:tc>
          <w:tcPr>
            <w:tcW w:w="996" w:type="dxa"/>
            <w:shd w:val="clear" w:color="auto" w:fill="auto"/>
            <w:vAlign w:val="center"/>
            <w:hideMark/>
          </w:tcPr>
          <w:p w14:paraId="6DFE5E2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54</w:t>
            </w:r>
          </w:p>
        </w:tc>
        <w:tc>
          <w:tcPr>
            <w:tcW w:w="3890" w:type="dxa"/>
            <w:shd w:val="clear" w:color="auto" w:fill="auto"/>
            <w:vAlign w:val="center"/>
            <w:hideMark/>
          </w:tcPr>
          <w:p w14:paraId="526FF75B" w14:textId="7910834A"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Парк культуры и</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отдыха</w:t>
            </w:r>
          </w:p>
        </w:tc>
        <w:tc>
          <w:tcPr>
            <w:tcW w:w="1843" w:type="dxa"/>
            <w:shd w:val="clear" w:color="auto" w:fill="auto"/>
            <w:vAlign w:val="center"/>
            <w:hideMark/>
          </w:tcPr>
          <w:p w14:paraId="2C71469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объектов</w:t>
            </w:r>
          </w:p>
        </w:tc>
        <w:tc>
          <w:tcPr>
            <w:tcW w:w="1890" w:type="dxa"/>
            <w:shd w:val="clear" w:color="auto" w:fill="auto"/>
            <w:vAlign w:val="center"/>
          </w:tcPr>
          <w:p w14:paraId="10ADAAE2" w14:textId="0E87ED0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71815107" w14:textId="0F9D764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0688270E" w14:textId="77777777" w:rsidTr="00B56E9D">
        <w:trPr>
          <w:trHeight w:val="170"/>
          <w:jc w:val="center"/>
        </w:trPr>
        <w:tc>
          <w:tcPr>
            <w:tcW w:w="996" w:type="dxa"/>
            <w:shd w:val="clear" w:color="auto" w:fill="auto"/>
            <w:vAlign w:val="center"/>
            <w:hideMark/>
          </w:tcPr>
          <w:p w14:paraId="09255FC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55</w:t>
            </w:r>
          </w:p>
        </w:tc>
        <w:tc>
          <w:tcPr>
            <w:tcW w:w="3890" w:type="dxa"/>
            <w:shd w:val="clear" w:color="auto" w:fill="auto"/>
            <w:vAlign w:val="center"/>
            <w:hideMark/>
          </w:tcPr>
          <w:p w14:paraId="79D8D698"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Кинозалы</w:t>
            </w:r>
          </w:p>
        </w:tc>
        <w:tc>
          <w:tcPr>
            <w:tcW w:w="1843" w:type="dxa"/>
            <w:shd w:val="clear" w:color="auto" w:fill="auto"/>
            <w:vAlign w:val="center"/>
            <w:hideMark/>
          </w:tcPr>
          <w:p w14:paraId="0EAD7BF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объектов</w:t>
            </w:r>
          </w:p>
        </w:tc>
        <w:tc>
          <w:tcPr>
            <w:tcW w:w="1890" w:type="dxa"/>
            <w:shd w:val="clear" w:color="auto" w:fill="auto"/>
            <w:vAlign w:val="center"/>
          </w:tcPr>
          <w:p w14:paraId="307A2247" w14:textId="26CFF70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w:t>
            </w:r>
          </w:p>
        </w:tc>
        <w:tc>
          <w:tcPr>
            <w:tcW w:w="1576" w:type="dxa"/>
            <w:shd w:val="clear" w:color="auto" w:fill="auto"/>
            <w:vAlign w:val="center"/>
          </w:tcPr>
          <w:p w14:paraId="5881CC51" w14:textId="1344DB4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w:t>
            </w:r>
          </w:p>
        </w:tc>
      </w:tr>
      <w:tr w:rsidR="002E768C" w:rsidRPr="00AC1044" w14:paraId="2C787F3D" w14:textId="77777777" w:rsidTr="00AC1044">
        <w:trPr>
          <w:trHeight w:val="170"/>
          <w:jc w:val="center"/>
        </w:trPr>
        <w:tc>
          <w:tcPr>
            <w:tcW w:w="996" w:type="dxa"/>
            <w:shd w:val="clear" w:color="auto" w:fill="auto"/>
            <w:vAlign w:val="center"/>
            <w:hideMark/>
          </w:tcPr>
          <w:p w14:paraId="304EFF9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56</w:t>
            </w:r>
          </w:p>
        </w:tc>
        <w:tc>
          <w:tcPr>
            <w:tcW w:w="9199" w:type="dxa"/>
            <w:gridSpan w:val="4"/>
            <w:shd w:val="clear" w:color="auto" w:fill="auto"/>
            <w:vAlign w:val="center"/>
            <w:hideMark/>
          </w:tcPr>
          <w:p w14:paraId="61AFB325"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ТРАНСПОРТНАЯ ИНФРАСТРУКТУРА</w:t>
            </w:r>
          </w:p>
        </w:tc>
      </w:tr>
      <w:tr w:rsidR="002E768C" w:rsidRPr="00AC1044" w14:paraId="207A025B" w14:textId="77777777" w:rsidTr="00B56E9D">
        <w:trPr>
          <w:trHeight w:val="170"/>
          <w:jc w:val="center"/>
        </w:trPr>
        <w:tc>
          <w:tcPr>
            <w:tcW w:w="996" w:type="dxa"/>
            <w:shd w:val="clear" w:color="auto" w:fill="auto"/>
            <w:vAlign w:val="center"/>
            <w:hideMark/>
          </w:tcPr>
          <w:p w14:paraId="25B6171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57</w:t>
            </w:r>
          </w:p>
        </w:tc>
        <w:tc>
          <w:tcPr>
            <w:tcW w:w="3890" w:type="dxa"/>
            <w:shd w:val="clear" w:color="auto" w:fill="auto"/>
            <w:vAlign w:val="center"/>
            <w:hideMark/>
          </w:tcPr>
          <w:p w14:paraId="55A15FBE" w14:textId="4FBD38F9"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Протяженность автомобильных дорог местного значения </w:t>
            </w:r>
          </w:p>
        </w:tc>
        <w:tc>
          <w:tcPr>
            <w:tcW w:w="1843" w:type="dxa"/>
            <w:shd w:val="clear" w:color="auto" w:fill="auto"/>
            <w:vAlign w:val="center"/>
            <w:hideMark/>
          </w:tcPr>
          <w:p w14:paraId="2AE2DC4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w:t>
            </w:r>
          </w:p>
        </w:tc>
        <w:tc>
          <w:tcPr>
            <w:tcW w:w="1890" w:type="dxa"/>
            <w:shd w:val="clear" w:color="auto" w:fill="auto"/>
            <w:vAlign w:val="center"/>
          </w:tcPr>
          <w:p w14:paraId="5C2A85D5" w14:textId="2F76EC3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20,576</w:t>
            </w:r>
          </w:p>
        </w:tc>
        <w:tc>
          <w:tcPr>
            <w:tcW w:w="1576" w:type="dxa"/>
            <w:shd w:val="clear" w:color="auto" w:fill="auto"/>
            <w:vAlign w:val="center"/>
          </w:tcPr>
          <w:p w14:paraId="665D32FD" w14:textId="0051CDE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27,576</w:t>
            </w:r>
          </w:p>
        </w:tc>
      </w:tr>
      <w:tr w:rsidR="002E768C" w:rsidRPr="00AC1044" w14:paraId="1338145D" w14:textId="77777777" w:rsidTr="00B56E9D">
        <w:trPr>
          <w:trHeight w:val="170"/>
          <w:jc w:val="center"/>
        </w:trPr>
        <w:tc>
          <w:tcPr>
            <w:tcW w:w="996" w:type="dxa"/>
            <w:shd w:val="clear" w:color="auto" w:fill="auto"/>
            <w:vAlign w:val="center"/>
            <w:hideMark/>
          </w:tcPr>
          <w:p w14:paraId="03B92CD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58</w:t>
            </w:r>
          </w:p>
        </w:tc>
        <w:tc>
          <w:tcPr>
            <w:tcW w:w="3890" w:type="dxa"/>
            <w:shd w:val="clear" w:color="auto" w:fill="auto"/>
            <w:vAlign w:val="center"/>
            <w:hideMark/>
          </w:tcPr>
          <w:p w14:paraId="71FAB88E" w14:textId="68D88844"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xml:space="preserve">Плотность </w:t>
            </w:r>
            <w:r>
              <w:rPr>
                <w:rFonts w:ascii="Times New Roman" w:eastAsia="Times New Roman" w:hAnsi="Times New Roman"/>
                <w:color w:val="000000"/>
                <w:lang w:eastAsia="ru-RU"/>
              </w:rPr>
              <w:t>УДС</w:t>
            </w:r>
            <w:r w:rsidRPr="00381A47">
              <w:rPr>
                <w:rFonts w:ascii="Times New Roman" w:eastAsia="Times New Roman" w:hAnsi="Times New Roman"/>
                <w:color w:val="000000"/>
                <w:lang w:eastAsia="ru-RU"/>
              </w:rPr>
              <w:t xml:space="preserve"> </w:t>
            </w:r>
          </w:p>
        </w:tc>
        <w:tc>
          <w:tcPr>
            <w:tcW w:w="1843" w:type="dxa"/>
            <w:shd w:val="clear" w:color="auto" w:fill="auto"/>
            <w:vAlign w:val="center"/>
            <w:hideMark/>
          </w:tcPr>
          <w:p w14:paraId="3A87081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км/1000 км</w:t>
            </w:r>
            <w:r w:rsidRPr="00381A47">
              <w:rPr>
                <w:rFonts w:ascii="Times New Roman" w:eastAsia="Times New Roman" w:hAnsi="Times New Roman"/>
                <w:color w:val="000000"/>
                <w:vertAlign w:val="superscript"/>
                <w:lang w:eastAsia="ru-RU"/>
              </w:rPr>
              <w:t>2</w:t>
            </w:r>
          </w:p>
        </w:tc>
        <w:tc>
          <w:tcPr>
            <w:tcW w:w="1890" w:type="dxa"/>
            <w:shd w:val="clear" w:color="auto" w:fill="auto"/>
            <w:vAlign w:val="center"/>
          </w:tcPr>
          <w:p w14:paraId="694F02FF" w14:textId="5D56014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48</w:t>
            </w:r>
          </w:p>
        </w:tc>
        <w:tc>
          <w:tcPr>
            <w:tcW w:w="1576" w:type="dxa"/>
            <w:shd w:val="clear" w:color="auto" w:fill="auto"/>
            <w:vAlign w:val="center"/>
          </w:tcPr>
          <w:p w14:paraId="1732CEE6" w14:textId="3C1EDC89" w:rsidR="002E768C" w:rsidRPr="00381A47" w:rsidRDefault="002E768C" w:rsidP="002E768C">
            <w:pPr>
              <w:spacing w:after="0" w:line="240" w:lineRule="auto"/>
              <w:jc w:val="center"/>
              <w:rPr>
                <w:rFonts w:ascii="Times New Roman" w:eastAsia="Times New Roman" w:hAnsi="Times New Roman"/>
                <w:color w:val="000000"/>
                <w:lang w:eastAsia="ru-RU"/>
              </w:rPr>
            </w:pPr>
            <w:r w:rsidRPr="00F941BE">
              <w:rPr>
                <w:rFonts w:ascii="Times New Roman" w:eastAsia="Times New Roman" w:hAnsi="Times New Roman"/>
                <w:color w:val="000000"/>
                <w:lang w:eastAsia="ru-RU"/>
              </w:rPr>
              <w:t>66</w:t>
            </w:r>
          </w:p>
        </w:tc>
      </w:tr>
      <w:tr w:rsidR="002E768C" w:rsidRPr="00AC1044" w14:paraId="013349E2" w14:textId="77777777" w:rsidTr="00B56E9D">
        <w:trPr>
          <w:trHeight w:val="170"/>
          <w:jc w:val="center"/>
        </w:trPr>
        <w:tc>
          <w:tcPr>
            <w:tcW w:w="996" w:type="dxa"/>
            <w:shd w:val="clear" w:color="auto" w:fill="auto"/>
            <w:vAlign w:val="center"/>
            <w:hideMark/>
          </w:tcPr>
          <w:p w14:paraId="6972003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59</w:t>
            </w:r>
          </w:p>
        </w:tc>
        <w:tc>
          <w:tcPr>
            <w:tcW w:w="3890" w:type="dxa"/>
            <w:shd w:val="clear" w:color="auto" w:fill="auto"/>
            <w:vAlign w:val="center"/>
            <w:hideMark/>
          </w:tcPr>
          <w:p w14:paraId="557EFBF2"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Обеспеченность населения индивидуальными легковыми автомобилями</w:t>
            </w:r>
          </w:p>
        </w:tc>
        <w:tc>
          <w:tcPr>
            <w:tcW w:w="1843" w:type="dxa"/>
            <w:shd w:val="clear" w:color="auto" w:fill="auto"/>
            <w:vAlign w:val="center"/>
            <w:hideMark/>
          </w:tcPr>
          <w:p w14:paraId="0394551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автомобилей на 1000 жителей</w:t>
            </w:r>
          </w:p>
        </w:tc>
        <w:tc>
          <w:tcPr>
            <w:tcW w:w="1890" w:type="dxa"/>
            <w:shd w:val="clear" w:color="auto" w:fill="auto"/>
            <w:vAlign w:val="center"/>
          </w:tcPr>
          <w:p w14:paraId="6C906B6D" w14:textId="6C6141EB"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390</w:t>
            </w:r>
          </w:p>
        </w:tc>
        <w:tc>
          <w:tcPr>
            <w:tcW w:w="1576" w:type="dxa"/>
            <w:shd w:val="clear" w:color="auto" w:fill="auto"/>
            <w:vAlign w:val="center"/>
          </w:tcPr>
          <w:p w14:paraId="7B763745" w14:textId="6A2AD80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420</w:t>
            </w:r>
          </w:p>
        </w:tc>
      </w:tr>
      <w:tr w:rsidR="002E768C" w:rsidRPr="00AC1044" w14:paraId="7C361DA0" w14:textId="77777777" w:rsidTr="00AC1044">
        <w:trPr>
          <w:trHeight w:val="170"/>
          <w:jc w:val="center"/>
        </w:trPr>
        <w:tc>
          <w:tcPr>
            <w:tcW w:w="996" w:type="dxa"/>
            <w:shd w:val="clear" w:color="auto" w:fill="auto"/>
            <w:vAlign w:val="center"/>
            <w:hideMark/>
          </w:tcPr>
          <w:p w14:paraId="27A6014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60</w:t>
            </w:r>
          </w:p>
        </w:tc>
        <w:tc>
          <w:tcPr>
            <w:tcW w:w="9199" w:type="dxa"/>
            <w:gridSpan w:val="4"/>
            <w:shd w:val="clear" w:color="auto" w:fill="auto"/>
            <w:vAlign w:val="center"/>
            <w:hideMark/>
          </w:tcPr>
          <w:p w14:paraId="268CA22B" w14:textId="50D93100"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ИНЖЕНЕРНАЯ ИНФРАСТРУКТУРА И</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БЛАГОУСТРОЙСТВО ТЕРРИТОРИИ</w:t>
            </w:r>
          </w:p>
        </w:tc>
      </w:tr>
      <w:tr w:rsidR="002E768C" w:rsidRPr="00AC1044" w14:paraId="0F328C51" w14:textId="77777777" w:rsidTr="00AC1044">
        <w:trPr>
          <w:trHeight w:val="170"/>
          <w:jc w:val="center"/>
        </w:trPr>
        <w:tc>
          <w:tcPr>
            <w:tcW w:w="996" w:type="dxa"/>
            <w:shd w:val="clear" w:color="auto" w:fill="auto"/>
            <w:vAlign w:val="center"/>
            <w:hideMark/>
          </w:tcPr>
          <w:p w14:paraId="431B8F0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61</w:t>
            </w:r>
          </w:p>
        </w:tc>
        <w:tc>
          <w:tcPr>
            <w:tcW w:w="3890" w:type="dxa"/>
            <w:shd w:val="clear" w:color="auto" w:fill="auto"/>
            <w:vAlign w:val="center"/>
            <w:hideMark/>
          </w:tcPr>
          <w:p w14:paraId="134BDAFD"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ВОДОСНАБЖЕНИЕ</w:t>
            </w:r>
          </w:p>
        </w:tc>
        <w:tc>
          <w:tcPr>
            <w:tcW w:w="1843" w:type="dxa"/>
            <w:shd w:val="clear" w:color="auto" w:fill="auto"/>
            <w:vAlign w:val="center"/>
            <w:hideMark/>
          </w:tcPr>
          <w:p w14:paraId="601CD9A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hideMark/>
          </w:tcPr>
          <w:p w14:paraId="4DD6A8E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576" w:type="dxa"/>
            <w:shd w:val="clear" w:color="auto" w:fill="auto"/>
            <w:vAlign w:val="center"/>
            <w:hideMark/>
          </w:tcPr>
          <w:p w14:paraId="3F1B23A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r>
      <w:tr w:rsidR="002E768C" w:rsidRPr="00AC1044" w14:paraId="6676AD04" w14:textId="77777777" w:rsidTr="005B3A33">
        <w:trPr>
          <w:trHeight w:val="170"/>
          <w:jc w:val="center"/>
        </w:trPr>
        <w:tc>
          <w:tcPr>
            <w:tcW w:w="996" w:type="dxa"/>
            <w:shd w:val="clear" w:color="auto" w:fill="auto"/>
            <w:vAlign w:val="center"/>
            <w:hideMark/>
          </w:tcPr>
          <w:p w14:paraId="213DB51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62</w:t>
            </w:r>
          </w:p>
        </w:tc>
        <w:tc>
          <w:tcPr>
            <w:tcW w:w="3890" w:type="dxa"/>
            <w:shd w:val="clear" w:color="auto" w:fill="auto"/>
            <w:vAlign w:val="center"/>
            <w:hideMark/>
          </w:tcPr>
          <w:p w14:paraId="575875D7"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Водопотребление ЖКХ</w:t>
            </w:r>
          </w:p>
        </w:tc>
        <w:tc>
          <w:tcPr>
            <w:tcW w:w="1843" w:type="dxa"/>
            <w:shd w:val="clear" w:color="auto" w:fill="auto"/>
            <w:vAlign w:val="center"/>
            <w:hideMark/>
          </w:tcPr>
          <w:p w14:paraId="77AD8E1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куб. м/в сутки</w:t>
            </w:r>
          </w:p>
        </w:tc>
        <w:tc>
          <w:tcPr>
            <w:tcW w:w="1890" w:type="dxa"/>
            <w:shd w:val="clear" w:color="auto" w:fill="auto"/>
          </w:tcPr>
          <w:p w14:paraId="583047FE" w14:textId="757AE2F6"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0,085</w:t>
            </w:r>
          </w:p>
        </w:tc>
        <w:tc>
          <w:tcPr>
            <w:tcW w:w="1576" w:type="dxa"/>
            <w:shd w:val="clear" w:color="auto" w:fill="auto"/>
          </w:tcPr>
          <w:p w14:paraId="4F46B410" w14:textId="0661F9E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0,624</w:t>
            </w:r>
          </w:p>
        </w:tc>
      </w:tr>
      <w:tr w:rsidR="002E768C" w:rsidRPr="00AC1044" w14:paraId="4BDE2744" w14:textId="77777777" w:rsidTr="005B3A33">
        <w:trPr>
          <w:trHeight w:val="170"/>
          <w:jc w:val="center"/>
        </w:trPr>
        <w:tc>
          <w:tcPr>
            <w:tcW w:w="996" w:type="dxa"/>
            <w:shd w:val="clear" w:color="auto" w:fill="auto"/>
            <w:vAlign w:val="center"/>
            <w:hideMark/>
          </w:tcPr>
          <w:p w14:paraId="71D85F2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63</w:t>
            </w:r>
          </w:p>
        </w:tc>
        <w:tc>
          <w:tcPr>
            <w:tcW w:w="3890" w:type="dxa"/>
            <w:shd w:val="clear" w:color="auto" w:fill="auto"/>
            <w:vAlign w:val="center"/>
            <w:hideMark/>
          </w:tcPr>
          <w:p w14:paraId="14C80A55"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Производительность водозаборных сооружений</w:t>
            </w:r>
          </w:p>
        </w:tc>
        <w:tc>
          <w:tcPr>
            <w:tcW w:w="1843" w:type="dxa"/>
            <w:shd w:val="clear" w:color="auto" w:fill="auto"/>
            <w:vAlign w:val="center"/>
            <w:hideMark/>
          </w:tcPr>
          <w:p w14:paraId="59410F5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куб. м/в сутки</w:t>
            </w:r>
          </w:p>
        </w:tc>
        <w:tc>
          <w:tcPr>
            <w:tcW w:w="1890" w:type="dxa"/>
            <w:shd w:val="clear" w:color="auto" w:fill="auto"/>
          </w:tcPr>
          <w:p w14:paraId="2FF703E8" w14:textId="77BC89D9"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462</w:t>
            </w:r>
          </w:p>
        </w:tc>
        <w:tc>
          <w:tcPr>
            <w:tcW w:w="1576" w:type="dxa"/>
            <w:shd w:val="clear" w:color="auto" w:fill="auto"/>
          </w:tcPr>
          <w:p w14:paraId="325D99B3" w14:textId="17014ADD"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672</w:t>
            </w:r>
          </w:p>
        </w:tc>
      </w:tr>
      <w:tr w:rsidR="002E768C" w:rsidRPr="00AC1044" w14:paraId="1C9B6018" w14:textId="77777777" w:rsidTr="005B3A33">
        <w:trPr>
          <w:trHeight w:val="170"/>
          <w:jc w:val="center"/>
        </w:trPr>
        <w:tc>
          <w:tcPr>
            <w:tcW w:w="996" w:type="dxa"/>
            <w:shd w:val="clear" w:color="auto" w:fill="auto"/>
            <w:vAlign w:val="center"/>
            <w:hideMark/>
          </w:tcPr>
          <w:p w14:paraId="2495413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64</w:t>
            </w:r>
          </w:p>
        </w:tc>
        <w:tc>
          <w:tcPr>
            <w:tcW w:w="3890" w:type="dxa"/>
            <w:shd w:val="clear" w:color="auto" w:fill="auto"/>
            <w:vAlign w:val="center"/>
            <w:hideMark/>
          </w:tcPr>
          <w:p w14:paraId="0CF452FF"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Среднесуточное водопотребление на 1 человека</w:t>
            </w:r>
          </w:p>
        </w:tc>
        <w:tc>
          <w:tcPr>
            <w:tcW w:w="1843" w:type="dxa"/>
            <w:shd w:val="clear" w:color="auto" w:fill="auto"/>
            <w:vAlign w:val="center"/>
            <w:hideMark/>
          </w:tcPr>
          <w:p w14:paraId="1420BCF5" w14:textId="4807E06F"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л/в сутки на</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чел.</w:t>
            </w:r>
          </w:p>
        </w:tc>
        <w:tc>
          <w:tcPr>
            <w:tcW w:w="1890" w:type="dxa"/>
            <w:shd w:val="clear" w:color="auto" w:fill="auto"/>
          </w:tcPr>
          <w:p w14:paraId="46FDBEF2" w14:textId="27A1ABA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40</w:t>
            </w:r>
          </w:p>
        </w:tc>
        <w:tc>
          <w:tcPr>
            <w:tcW w:w="1576" w:type="dxa"/>
            <w:shd w:val="clear" w:color="auto" w:fill="auto"/>
          </w:tcPr>
          <w:p w14:paraId="0F932FBF" w14:textId="00439F7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282</w:t>
            </w:r>
          </w:p>
        </w:tc>
      </w:tr>
      <w:tr w:rsidR="002E768C" w:rsidRPr="00AC1044" w14:paraId="3C56BEEF" w14:textId="77777777" w:rsidTr="005B3A33">
        <w:trPr>
          <w:trHeight w:val="170"/>
          <w:jc w:val="center"/>
        </w:trPr>
        <w:tc>
          <w:tcPr>
            <w:tcW w:w="996" w:type="dxa"/>
            <w:shd w:val="clear" w:color="auto" w:fill="auto"/>
            <w:vAlign w:val="center"/>
            <w:hideMark/>
          </w:tcPr>
          <w:p w14:paraId="0FC24AE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65</w:t>
            </w:r>
          </w:p>
        </w:tc>
        <w:tc>
          <w:tcPr>
            <w:tcW w:w="3890" w:type="dxa"/>
            <w:shd w:val="clear" w:color="auto" w:fill="auto"/>
            <w:vAlign w:val="center"/>
            <w:hideMark/>
          </w:tcPr>
          <w:p w14:paraId="2BC0D6D0"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Протяженность сетей</w:t>
            </w:r>
          </w:p>
        </w:tc>
        <w:tc>
          <w:tcPr>
            <w:tcW w:w="1843" w:type="dxa"/>
            <w:shd w:val="clear" w:color="auto" w:fill="auto"/>
            <w:vAlign w:val="center"/>
            <w:hideMark/>
          </w:tcPr>
          <w:p w14:paraId="1FFDC14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w:t>
            </w:r>
          </w:p>
        </w:tc>
        <w:tc>
          <w:tcPr>
            <w:tcW w:w="1890" w:type="dxa"/>
            <w:shd w:val="clear" w:color="auto" w:fill="auto"/>
          </w:tcPr>
          <w:p w14:paraId="64ED9BB6" w14:textId="3D49FBCA"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22,5</w:t>
            </w:r>
          </w:p>
        </w:tc>
        <w:tc>
          <w:tcPr>
            <w:tcW w:w="1576" w:type="dxa"/>
            <w:shd w:val="clear" w:color="auto" w:fill="auto"/>
          </w:tcPr>
          <w:p w14:paraId="0A7B6ECF" w14:textId="5A4D408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42,9</w:t>
            </w:r>
          </w:p>
        </w:tc>
      </w:tr>
      <w:tr w:rsidR="002E768C" w:rsidRPr="00AC1044" w14:paraId="6EAE88A8" w14:textId="77777777" w:rsidTr="005B3A33">
        <w:trPr>
          <w:trHeight w:val="170"/>
          <w:jc w:val="center"/>
        </w:trPr>
        <w:tc>
          <w:tcPr>
            <w:tcW w:w="996" w:type="dxa"/>
            <w:shd w:val="clear" w:color="auto" w:fill="auto"/>
            <w:vAlign w:val="center"/>
            <w:hideMark/>
          </w:tcPr>
          <w:p w14:paraId="66E7B87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66</w:t>
            </w:r>
          </w:p>
        </w:tc>
        <w:tc>
          <w:tcPr>
            <w:tcW w:w="3890" w:type="dxa"/>
            <w:shd w:val="clear" w:color="auto" w:fill="auto"/>
            <w:vAlign w:val="center"/>
            <w:hideMark/>
          </w:tcPr>
          <w:p w14:paraId="629C2DFA"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ВОДООТВЕДЕНИЕ (КАНАЛИЗАЦИЯ)</w:t>
            </w:r>
          </w:p>
        </w:tc>
        <w:tc>
          <w:tcPr>
            <w:tcW w:w="1843" w:type="dxa"/>
            <w:shd w:val="clear" w:color="auto" w:fill="auto"/>
            <w:vAlign w:val="center"/>
            <w:hideMark/>
          </w:tcPr>
          <w:p w14:paraId="1C9CC8F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tcPr>
          <w:p w14:paraId="45D71402" w14:textId="205251E0"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tcPr>
          <w:p w14:paraId="67276DDC" w14:textId="111BB7B3"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68E13A6F" w14:textId="77777777" w:rsidTr="005B3A33">
        <w:trPr>
          <w:trHeight w:val="170"/>
          <w:jc w:val="center"/>
        </w:trPr>
        <w:tc>
          <w:tcPr>
            <w:tcW w:w="996" w:type="dxa"/>
            <w:shd w:val="clear" w:color="auto" w:fill="auto"/>
            <w:vAlign w:val="center"/>
            <w:hideMark/>
          </w:tcPr>
          <w:p w14:paraId="38BD78E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67</w:t>
            </w:r>
          </w:p>
        </w:tc>
        <w:tc>
          <w:tcPr>
            <w:tcW w:w="3890" w:type="dxa"/>
            <w:shd w:val="clear" w:color="auto" w:fill="auto"/>
            <w:vAlign w:val="center"/>
            <w:hideMark/>
          </w:tcPr>
          <w:p w14:paraId="57D4616D" w14:textId="79E4112C"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Общее поступление сточных вод от</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ЖКХ</w:t>
            </w:r>
          </w:p>
        </w:tc>
        <w:tc>
          <w:tcPr>
            <w:tcW w:w="1843" w:type="dxa"/>
            <w:shd w:val="clear" w:color="auto" w:fill="auto"/>
            <w:vAlign w:val="center"/>
            <w:hideMark/>
          </w:tcPr>
          <w:p w14:paraId="09AA8A3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куб. м/в сутки</w:t>
            </w:r>
          </w:p>
        </w:tc>
        <w:tc>
          <w:tcPr>
            <w:tcW w:w="1890" w:type="dxa"/>
            <w:shd w:val="clear" w:color="auto" w:fill="auto"/>
          </w:tcPr>
          <w:p w14:paraId="6E840304" w14:textId="60B0B86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0,00</w:t>
            </w:r>
          </w:p>
        </w:tc>
        <w:tc>
          <w:tcPr>
            <w:tcW w:w="1576" w:type="dxa"/>
            <w:shd w:val="clear" w:color="auto" w:fill="auto"/>
          </w:tcPr>
          <w:p w14:paraId="59749767" w14:textId="76A041C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0,57</w:t>
            </w:r>
          </w:p>
        </w:tc>
      </w:tr>
      <w:tr w:rsidR="002E768C" w:rsidRPr="00AC1044" w14:paraId="158D606A" w14:textId="77777777" w:rsidTr="005B3A33">
        <w:trPr>
          <w:trHeight w:val="170"/>
          <w:jc w:val="center"/>
        </w:trPr>
        <w:tc>
          <w:tcPr>
            <w:tcW w:w="996" w:type="dxa"/>
            <w:shd w:val="clear" w:color="auto" w:fill="auto"/>
            <w:vAlign w:val="center"/>
            <w:hideMark/>
          </w:tcPr>
          <w:p w14:paraId="238BA35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68</w:t>
            </w:r>
          </w:p>
        </w:tc>
        <w:tc>
          <w:tcPr>
            <w:tcW w:w="3890" w:type="dxa"/>
            <w:shd w:val="clear" w:color="auto" w:fill="auto"/>
            <w:vAlign w:val="center"/>
            <w:hideMark/>
          </w:tcPr>
          <w:p w14:paraId="3F072E55"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Производительность очистных сооружений канализации (с учётом промышленных предприятий)</w:t>
            </w:r>
          </w:p>
        </w:tc>
        <w:tc>
          <w:tcPr>
            <w:tcW w:w="1843" w:type="dxa"/>
            <w:shd w:val="clear" w:color="auto" w:fill="auto"/>
            <w:vAlign w:val="center"/>
            <w:hideMark/>
          </w:tcPr>
          <w:p w14:paraId="11893CE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куб. м/в сутки</w:t>
            </w:r>
          </w:p>
        </w:tc>
        <w:tc>
          <w:tcPr>
            <w:tcW w:w="1890" w:type="dxa"/>
            <w:shd w:val="clear" w:color="auto" w:fill="auto"/>
          </w:tcPr>
          <w:p w14:paraId="58F27BCD" w14:textId="7D09609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0,0</w:t>
            </w:r>
          </w:p>
        </w:tc>
        <w:tc>
          <w:tcPr>
            <w:tcW w:w="1576" w:type="dxa"/>
            <w:shd w:val="clear" w:color="auto" w:fill="auto"/>
          </w:tcPr>
          <w:p w14:paraId="69845A69" w14:textId="6BCC4CB6"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0,61</w:t>
            </w:r>
          </w:p>
        </w:tc>
      </w:tr>
      <w:tr w:rsidR="002E768C" w:rsidRPr="00AC1044" w14:paraId="06C69228" w14:textId="77777777" w:rsidTr="005B3A33">
        <w:trPr>
          <w:trHeight w:val="170"/>
          <w:jc w:val="center"/>
        </w:trPr>
        <w:tc>
          <w:tcPr>
            <w:tcW w:w="996" w:type="dxa"/>
            <w:shd w:val="clear" w:color="auto" w:fill="auto"/>
            <w:vAlign w:val="center"/>
            <w:hideMark/>
          </w:tcPr>
          <w:p w14:paraId="6BB8760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69</w:t>
            </w:r>
          </w:p>
        </w:tc>
        <w:tc>
          <w:tcPr>
            <w:tcW w:w="3890" w:type="dxa"/>
            <w:shd w:val="clear" w:color="auto" w:fill="auto"/>
            <w:vAlign w:val="center"/>
            <w:hideMark/>
          </w:tcPr>
          <w:p w14:paraId="1E95F617"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Протяженность сетей</w:t>
            </w:r>
          </w:p>
        </w:tc>
        <w:tc>
          <w:tcPr>
            <w:tcW w:w="1843" w:type="dxa"/>
            <w:shd w:val="clear" w:color="auto" w:fill="auto"/>
            <w:vAlign w:val="center"/>
            <w:hideMark/>
          </w:tcPr>
          <w:p w14:paraId="7A0EA5B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w:t>
            </w:r>
          </w:p>
        </w:tc>
        <w:tc>
          <w:tcPr>
            <w:tcW w:w="1890" w:type="dxa"/>
            <w:shd w:val="clear" w:color="auto" w:fill="auto"/>
          </w:tcPr>
          <w:p w14:paraId="1EF79999" w14:textId="17A7CEB1"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tcPr>
          <w:p w14:paraId="1BCC46D8" w14:textId="1BB1176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40</w:t>
            </w:r>
          </w:p>
        </w:tc>
      </w:tr>
      <w:tr w:rsidR="002E768C" w:rsidRPr="00AC1044" w14:paraId="429C4C3A" w14:textId="77777777" w:rsidTr="00B56E9D">
        <w:trPr>
          <w:trHeight w:val="170"/>
          <w:jc w:val="center"/>
        </w:trPr>
        <w:tc>
          <w:tcPr>
            <w:tcW w:w="996" w:type="dxa"/>
            <w:shd w:val="clear" w:color="auto" w:fill="auto"/>
            <w:vAlign w:val="center"/>
            <w:hideMark/>
          </w:tcPr>
          <w:p w14:paraId="0AE1B92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70</w:t>
            </w:r>
          </w:p>
        </w:tc>
        <w:tc>
          <w:tcPr>
            <w:tcW w:w="3890" w:type="dxa"/>
            <w:shd w:val="clear" w:color="auto" w:fill="auto"/>
            <w:vAlign w:val="center"/>
            <w:hideMark/>
          </w:tcPr>
          <w:p w14:paraId="10892F51"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ЭЛЕКТРОСНАБЖЕНИЕ</w:t>
            </w:r>
          </w:p>
        </w:tc>
        <w:tc>
          <w:tcPr>
            <w:tcW w:w="1843" w:type="dxa"/>
            <w:shd w:val="clear" w:color="auto" w:fill="auto"/>
            <w:vAlign w:val="center"/>
            <w:hideMark/>
          </w:tcPr>
          <w:p w14:paraId="79E8EC99"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77C98FEE" w14:textId="1BB707A1"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0AA3A276" w14:textId="14F525C7"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243D7BBD" w14:textId="77777777" w:rsidTr="00B56E9D">
        <w:trPr>
          <w:trHeight w:val="170"/>
          <w:jc w:val="center"/>
        </w:trPr>
        <w:tc>
          <w:tcPr>
            <w:tcW w:w="996" w:type="dxa"/>
            <w:shd w:val="clear" w:color="auto" w:fill="auto"/>
            <w:vAlign w:val="center"/>
            <w:hideMark/>
          </w:tcPr>
          <w:p w14:paraId="0125323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71</w:t>
            </w:r>
          </w:p>
        </w:tc>
        <w:tc>
          <w:tcPr>
            <w:tcW w:w="3890" w:type="dxa"/>
            <w:shd w:val="clear" w:color="auto" w:fill="auto"/>
            <w:vAlign w:val="center"/>
            <w:hideMark/>
          </w:tcPr>
          <w:p w14:paraId="0B0496CB" w14:textId="6831975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Потребность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 xml:space="preserve">электроэнергии </w:t>
            </w:r>
          </w:p>
        </w:tc>
        <w:tc>
          <w:tcPr>
            <w:tcW w:w="1843" w:type="dxa"/>
            <w:shd w:val="clear" w:color="auto" w:fill="auto"/>
            <w:vAlign w:val="center"/>
            <w:hideMark/>
          </w:tcPr>
          <w:p w14:paraId="4A19944E" w14:textId="78FC5B65"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млн кВт×ч/год</w:t>
            </w:r>
          </w:p>
        </w:tc>
        <w:tc>
          <w:tcPr>
            <w:tcW w:w="1890" w:type="dxa"/>
            <w:shd w:val="clear" w:color="auto" w:fill="auto"/>
            <w:vAlign w:val="center"/>
          </w:tcPr>
          <w:p w14:paraId="525B6045" w14:textId="58A2141A"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н/д</w:t>
            </w:r>
          </w:p>
        </w:tc>
        <w:tc>
          <w:tcPr>
            <w:tcW w:w="1576" w:type="dxa"/>
            <w:shd w:val="clear" w:color="auto" w:fill="auto"/>
            <w:vAlign w:val="center"/>
          </w:tcPr>
          <w:p w14:paraId="168916D4" w14:textId="5CEA124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5,1</w:t>
            </w:r>
          </w:p>
        </w:tc>
      </w:tr>
      <w:tr w:rsidR="002E768C" w:rsidRPr="00AC1044" w14:paraId="453C855D" w14:textId="77777777" w:rsidTr="00B56E9D">
        <w:trPr>
          <w:trHeight w:val="170"/>
          <w:jc w:val="center"/>
        </w:trPr>
        <w:tc>
          <w:tcPr>
            <w:tcW w:w="996" w:type="dxa"/>
            <w:shd w:val="clear" w:color="auto" w:fill="auto"/>
            <w:vAlign w:val="center"/>
            <w:hideMark/>
          </w:tcPr>
          <w:p w14:paraId="65C0C86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72</w:t>
            </w:r>
          </w:p>
        </w:tc>
        <w:tc>
          <w:tcPr>
            <w:tcW w:w="3890" w:type="dxa"/>
            <w:shd w:val="clear" w:color="auto" w:fill="auto"/>
            <w:vAlign w:val="center"/>
            <w:hideMark/>
          </w:tcPr>
          <w:p w14:paraId="2FD49027" w14:textId="550FF8AC"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Потребление электроэнергии на 1 чел. в</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год</w:t>
            </w:r>
          </w:p>
        </w:tc>
        <w:tc>
          <w:tcPr>
            <w:tcW w:w="1843" w:type="dxa"/>
            <w:shd w:val="clear" w:color="auto" w:fill="auto"/>
            <w:vAlign w:val="center"/>
            <w:hideMark/>
          </w:tcPr>
          <w:p w14:paraId="08AAEA4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кВт×ч</w:t>
            </w:r>
          </w:p>
        </w:tc>
        <w:tc>
          <w:tcPr>
            <w:tcW w:w="1890" w:type="dxa"/>
            <w:shd w:val="clear" w:color="auto" w:fill="auto"/>
            <w:vAlign w:val="center"/>
          </w:tcPr>
          <w:p w14:paraId="1FE9A166" w14:textId="1ACBBF54"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н/д</w:t>
            </w:r>
          </w:p>
        </w:tc>
        <w:tc>
          <w:tcPr>
            <w:tcW w:w="1576" w:type="dxa"/>
            <w:shd w:val="clear" w:color="auto" w:fill="auto"/>
            <w:vAlign w:val="center"/>
          </w:tcPr>
          <w:p w14:paraId="60E17B1A" w14:textId="1577C053"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2304</w:t>
            </w:r>
          </w:p>
        </w:tc>
      </w:tr>
      <w:tr w:rsidR="002E768C" w:rsidRPr="00AC1044" w14:paraId="15394CF3" w14:textId="77777777" w:rsidTr="00B56E9D">
        <w:trPr>
          <w:trHeight w:val="170"/>
          <w:jc w:val="center"/>
        </w:trPr>
        <w:tc>
          <w:tcPr>
            <w:tcW w:w="996" w:type="dxa"/>
            <w:shd w:val="clear" w:color="auto" w:fill="auto"/>
            <w:vAlign w:val="center"/>
            <w:hideMark/>
          </w:tcPr>
          <w:p w14:paraId="3DD5105C"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73</w:t>
            </w:r>
          </w:p>
        </w:tc>
        <w:tc>
          <w:tcPr>
            <w:tcW w:w="3890" w:type="dxa"/>
            <w:shd w:val="clear" w:color="auto" w:fill="auto"/>
            <w:vAlign w:val="center"/>
            <w:hideMark/>
          </w:tcPr>
          <w:p w14:paraId="31E16F84"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ТЕПЛОСНАБЖЕНИЕ</w:t>
            </w:r>
          </w:p>
        </w:tc>
        <w:tc>
          <w:tcPr>
            <w:tcW w:w="1843" w:type="dxa"/>
            <w:shd w:val="clear" w:color="auto" w:fill="auto"/>
            <w:vAlign w:val="center"/>
            <w:hideMark/>
          </w:tcPr>
          <w:p w14:paraId="307FE97B"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vAlign w:val="center"/>
          </w:tcPr>
          <w:p w14:paraId="362CD4F2" w14:textId="647A528D"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vAlign w:val="center"/>
          </w:tcPr>
          <w:p w14:paraId="70F229C5" w14:textId="57FB7312"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35F174F5" w14:textId="77777777" w:rsidTr="00B56E9D">
        <w:trPr>
          <w:trHeight w:val="170"/>
          <w:jc w:val="center"/>
        </w:trPr>
        <w:tc>
          <w:tcPr>
            <w:tcW w:w="996" w:type="dxa"/>
            <w:shd w:val="clear" w:color="auto" w:fill="auto"/>
            <w:vAlign w:val="center"/>
            <w:hideMark/>
          </w:tcPr>
          <w:p w14:paraId="5249CCC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74</w:t>
            </w:r>
          </w:p>
        </w:tc>
        <w:tc>
          <w:tcPr>
            <w:tcW w:w="3890" w:type="dxa"/>
            <w:shd w:val="clear" w:color="auto" w:fill="auto"/>
            <w:vAlign w:val="center"/>
            <w:hideMark/>
          </w:tcPr>
          <w:p w14:paraId="744211EF"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Потребление тепла</w:t>
            </w:r>
          </w:p>
        </w:tc>
        <w:tc>
          <w:tcPr>
            <w:tcW w:w="1843" w:type="dxa"/>
            <w:shd w:val="clear" w:color="auto" w:fill="auto"/>
            <w:vAlign w:val="center"/>
            <w:hideMark/>
          </w:tcPr>
          <w:p w14:paraId="25B6F2A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Гкал/ч</w:t>
            </w:r>
          </w:p>
        </w:tc>
        <w:tc>
          <w:tcPr>
            <w:tcW w:w="1890" w:type="dxa"/>
            <w:shd w:val="clear" w:color="auto" w:fill="auto"/>
            <w:vAlign w:val="center"/>
          </w:tcPr>
          <w:p w14:paraId="768737F2" w14:textId="2E19FC95"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3406,0</w:t>
            </w:r>
          </w:p>
        </w:tc>
        <w:tc>
          <w:tcPr>
            <w:tcW w:w="1576" w:type="dxa"/>
            <w:shd w:val="clear" w:color="auto" w:fill="auto"/>
            <w:vAlign w:val="center"/>
          </w:tcPr>
          <w:p w14:paraId="3C7A2BDC" w14:textId="35FB9E1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3406,0</w:t>
            </w:r>
          </w:p>
        </w:tc>
      </w:tr>
      <w:tr w:rsidR="002E768C" w:rsidRPr="00AC1044" w14:paraId="03965028" w14:textId="77777777" w:rsidTr="00B56E9D">
        <w:trPr>
          <w:trHeight w:val="170"/>
          <w:jc w:val="center"/>
        </w:trPr>
        <w:tc>
          <w:tcPr>
            <w:tcW w:w="996" w:type="dxa"/>
            <w:shd w:val="clear" w:color="auto" w:fill="auto"/>
            <w:vAlign w:val="center"/>
            <w:hideMark/>
          </w:tcPr>
          <w:p w14:paraId="0B20B346"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75</w:t>
            </w:r>
          </w:p>
        </w:tc>
        <w:tc>
          <w:tcPr>
            <w:tcW w:w="3890" w:type="dxa"/>
            <w:shd w:val="clear" w:color="auto" w:fill="auto"/>
            <w:vAlign w:val="center"/>
            <w:hideMark/>
          </w:tcPr>
          <w:p w14:paraId="008A36DC"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Производительность</w:t>
            </w:r>
          </w:p>
        </w:tc>
        <w:tc>
          <w:tcPr>
            <w:tcW w:w="1843" w:type="dxa"/>
            <w:vMerge w:val="restart"/>
            <w:shd w:val="clear" w:color="auto" w:fill="auto"/>
            <w:vAlign w:val="center"/>
            <w:hideMark/>
          </w:tcPr>
          <w:p w14:paraId="516752C3"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Гкал/ч</w:t>
            </w:r>
          </w:p>
        </w:tc>
        <w:tc>
          <w:tcPr>
            <w:tcW w:w="1890" w:type="dxa"/>
            <w:vMerge w:val="restart"/>
            <w:shd w:val="clear" w:color="auto" w:fill="auto"/>
            <w:vAlign w:val="center"/>
          </w:tcPr>
          <w:p w14:paraId="03DEEF91" w14:textId="1E7E1521"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1,54</w:t>
            </w:r>
          </w:p>
        </w:tc>
        <w:tc>
          <w:tcPr>
            <w:tcW w:w="1576" w:type="dxa"/>
            <w:vMerge w:val="restart"/>
            <w:shd w:val="clear" w:color="auto" w:fill="auto"/>
            <w:vAlign w:val="center"/>
          </w:tcPr>
          <w:p w14:paraId="1A993BC2" w14:textId="65FD4EC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1,54</w:t>
            </w:r>
          </w:p>
        </w:tc>
      </w:tr>
      <w:tr w:rsidR="002E768C" w:rsidRPr="00AC1044" w14:paraId="09B4EC25" w14:textId="77777777" w:rsidTr="005B3A33">
        <w:trPr>
          <w:trHeight w:val="170"/>
          <w:jc w:val="center"/>
        </w:trPr>
        <w:tc>
          <w:tcPr>
            <w:tcW w:w="996" w:type="dxa"/>
            <w:shd w:val="clear" w:color="auto" w:fill="auto"/>
            <w:vAlign w:val="center"/>
            <w:hideMark/>
          </w:tcPr>
          <w:p w14:paraId="388DB75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76</w:t>
            </w:r>
          </w:p>
        </w:tc>
        <w:tc>
          <w:tcPr>
            <w:tcW w:w="3890" w:type="dxa"/>
            <w:shd w:val="clear" w:color="auto" w:fill="auto"/>
            <w:vAlign w:val="center"/>
            <w:hideMark/>
          </w:tcPr>
          <w:p w14:paraId="2FC06AC4"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централизованных источников теплоснабжения – всего</w:t>
            </w:r>
          </w:p>
        </w:tc>
        <w:tc>
          <w:tcPr>
            <w:tcW w:w="1843" w:type="dxa"/>
            <w:vMerge/>
            <w:shd w:val="clear" w:color="auto" w:fill="auto"/>
            <w:vAlign w:val="center"/>
            <w:hideMark/>
          </w:tcPr>
          <w:p w14:paraId="03CC9DF9" w14:textId="77777777" w:rsidR="002E768C" w:rsidRPr="00381A47" w:rsidRDefault="002E768C" w:rsidP="002E768C">
            <w:pPr>
              <w:spacing w:after="0" w:line="240" w:lineRule="auto"/>
              <w:rPr>
                <w:rFonts w:ascii="Times New Roman" w:eastAsia="Times New Roman" w:hAnsi="Times New Roman"/>
                <w:color w:val="000000"/>
                <w:lang w:eastAsia="ru-RU"/>
              </w:rPr>
            </w:pPr>
          </w:p>
        </w:tc>
        <w:tc>
          <w:tcPr>
            <w:tcW w:w="1890" w:type="dxa"/>
            <w:vMerge/>
            <w:shd w:val="clear" w:color="auto" w:fill="auto"/>
          </w:tcPr>
          <w:p w14:paraId="5BD518D8" w14:textId="77777777"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vMerge/>
            <w:shd w:val="clear" w:color="auto" w:fill="auto"/>
          </w:tcPr>
          <w:p w14:paraId="192709F0" w14:textId="77777777"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789A52E1" w14:textId="77777777" w:rsidTr="00B56E9D">
        <w:trPr>
          <w:trHeight w:val="170"/>
          <w:jc w:val="center"/>
        </w:trPr>
        <w:tc>
          <w:tcPr>
            <w:tcW w:w="996" w:type="dxa"/>
            <w:shd w:val="clear" w:color="auto" w:fill="auto"/>
            <w:vAlign w:val="center"/>
            <w:hideMark/>
          </w:tcPr>
          <w:p w14:paraId="7CD40481"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77</w:t>
            </w:r>
          </w:p>
        </w:tc>
        <w:tc>
          <w:tcPr>
            <w:tcW w:w="3890" w:type="dxa"/>
            <w:shd w:val="clear" w:color="auto" w:fill="auto"/>
            <w:vAlign w:val="center"/>
            <w:hideMark/>
          </w:tcPr>
          <w:p w14:paraId="6CBDCA7D"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Протяженность сетей, однотрубное исчисление</w:t>
            </w:r>
          </w:p>
        </w:tc>
        <w:tc>
          <w:tcPr>
            <w:tcW w:w="1843" w:type="dxa"/>
            <w:shd w:val="clear" w:color="auto" w:fill="auto"/>
            <w:vAlign w:val="center"/>
            <w:hideMark/>
          </w:tcPr>
          <w:p w14:paraId="480E008A"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w:t>
            </w:r>
          </w:p>
        </w:tc>
        <w:tc>
          <w:tcPr>
            <w:tcW w:w="1890" w:type="dxa"/>
            <w:shd w:val="clear" w:color="auto" w:fill="auto"/>
            <w:vAlign w:val="center"/>
          </w:tcPr>
          <w:p w14:paraId="5C3793F5" w14:textId="1F19518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3,63</w:t>
            </w:r>
          </w:p>
        </w:tc>
        <w:tc>
          <w:tcPr>
            <w:tcW w:w="1576" w:type="dxa"/>
            <w:shd w:val="clear" w:color="auto" w:fill="auto"/>
            <w:vAlign w:val="center"/>
          </w:tcPr>
          <w:p w14:paraId="5B34186F" w14:textId="295A85CF"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3,63</w:t>
            </w:r>
          </w:p>
        </w:tc>
      </w:tr>
      <w:tr w:rsidR="002E768C" w:rsidRPr="00AC1044" w14:paraId="6E51FFAC" w14:textId="77777777" w:rsidTr="00936B50">
        <w:trPr>
          <w:trHeight w:val="170"/>
          <w:jc w:val="center"/>
        </w:trPr>
        <w:tc>
          <w:tcPr>
            <w:tcW w:w="996" w:type="dxa"/>
            <w:shd w:val="clear" w:color="auto" w:fill="auto"/>
            <w:vAlign w:val="center"/>
            <w:hideMark/>
          </w:tcPr>
          <w:p w14:paraId="536A8BE8"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78</w:t>
            </w:r>
          </w:p>
        </w:tc>
        <w:tc>
          <w:tcPr>
            <w:tcW w:w="3890" w:type="dxa"/>
            <w:shd w:val="clear" w:color="auto" w:fill="auto"/>
            <w:vAlign w:val="center"/>
            <w:hideMark/>
          </w:tcPr>
          <w:p w14:paraId="39861B06"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ГАЗОСНАБЖЕНИЕ</w:t>
            </w:r>
          </w:p>
        </w:tc>
        <w:tc>
          <w:tcPr>
            <w:tcW w:w="1843" w:type="dxa"/>
            <w:shd w:val="clear" w:color="auto" w:fill="auto"/>
            <w:vAlign w:val="center"/>
            <w:hideMark/>
          </w:tcPr>
          <w:p w14:paraId="68C7838D"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w:t>
            </w:r>
          </w:p>
        </w:tc>
        <w:tc>
          <w:tcPr>
            <w:tcW w:w="1890" w:type="dxa"/>
            <w:shd w:val="clear" w:color="auto" w:fill="auto"/>
          </w:tcPr>
          <w:p w14:paraId="490EB846" w14:textId="52A45851" w:rsidR="002E768C" w:rsidRPr="00381A47" w:rsidRDefault="002E768C" w:rsidP="002E768C">
            <w:pPr>
              <w:spacing w:after="0" w:line="240" w:lineRule="auto"/>
              <w:jc w:val="center"/>
              <w:rPr>
                <w:rFonts w:ascii="Times New Roman" w:eastAsia="Times New Roman" w:hAnsi="Times New Roman"/>
                <w:color w:val="000000"/>
                <w:lang w:eastAsia="ru-RU"/>
              </w:rPr>
            </w:pPr>
          </w:p>
        </w:tc>
        <w:tc>
          <w:tcPr>
            <w:tcW w:w="1576" w:type="dxa"/>
            <w:shd w:val="clear" w:color="auto" w:fill="auto"/>
          </w:tcPr>
          <w:p w14:paraId="54C03F87" w14:textId="6E266958" w:rsidR="002E768C" w:rsidRPr="00381A47" w:rsidRDefault="002E768C" w:rsidP="002E768C">
            <w:pPr>
              <w:spacing w:after="0" w:line="240" w:lineRule="auto"/>
              <w:jc w:val="center"/>
              <w:rPr>
                <w:rFonts w:ascii="Times New Roman" w:eastAsia="Times New Roman" w:hAnsi="Times New Roman"/>
                <w:color w:val="000000"/>
                <w:lang w:eastAsia="ru-RU"/>
              </w:rPr>
            </w:pPr>
          </w:p>
        </w:tc>
      </w:tr>
      <w:tr w:rsidR="002E768C" w:rsidRPr="00AC1044" w14:paraId="79559C1D" w14:textId="77777777" w:rsidTr="00B56E9D">
        <w:trPr>
          <w:trHeight w:val="170"/>
          <w:jc w:val="center"/>
        </w:trPr>
        <w:tc>
          <w:tcPr>
            <w:tcW w:w="996" w:type="dxa"/>
            <w:shd w:val="clear" w:color="auto" w:fill="auto"/>
            <w:vAlign w:val="center"/>
            <w:hideMark/>
          </w:tcPr>
          <w:p w14:paraId="5ACA5D5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79</w:t>
            </w:r>
          </w:p>
        </w:tc>
        <w:tc>
          <w:tcPr>
            <w:tcW w:w="3890" w:type="dxa"/>
            <w:shd w:val="clear" w:color="auto" w:fill="auto"/>
            <w:vAlign w:val="center"/>
            <w:hideMark/>
          </w:tcPr>
          <w:p w14:paraId="206B0C1A"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Потребление газа, всего</w:t>
            </w:r>
          </w:p>
        </w:tc>
        <w:tc>
          <w:tcPr>
            <w:tcW w:w="1843" w:type="dxa"/>
            <w:shd w:val="clear" w:color="auto" w:fill="auto"/>
            <w:vAlign w:val="center"/>
            <w:hideMark/>
          </w:tcPr>
          <w:p w14:paraId="45BBF7D8"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млн куб. м/год</w:t>
            </w:r>
          </w:p>
        </w:tc>
        <w:tc>
          <w:tcPr>
            <w:tcW w:w="1890" w:type="dxa"/>
            <w:shd w:val="clear" w:color="auto" w:fill="auto"/>
            <w:vAlign w:val="center"/>
          </w:tcPr>
          <w:p w14:paraId="571FEE5D" w14:textId="6F1ED9E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7F0837E7" w14:textId="0D9965A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5CF84CBA" w14:textId="77777777" w:rsidTr="00B56E9D">
        <w:trPr>
          <w:trHeight w:val="170"/>
          <w:jc w:val="center"/>
        </w:trPr>
        <w:tc>
          <w:tcPr>
            <w:tcW w:w="996" w:type="dxa"/>
            <w:shd w:val="clear" w:color="auto" w:fill="auto"/>
            <w:vAlign w:val="center"/>
            <w:hideMark/>
          </w:tcPr>
          <w:p w14:paraId="645306D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80</w:t>
            </w:r>
          </w:p>
        </w:tc>
        <w:tc>
          <w:tcPr>
            <w:tcW w:w="3890" w:type="dxa"/>
            <w:shd w:val="clear" w:color="auto" w:fill="auto"/>
            <w:vAlign w:val="center"/>
            <w:hideMark/>
          </w:tcPr>
          <w:p w14:paraId="603A14C9"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Протяженность сетей, всего</w:t>
            </w:r>
          </w:p>
        </w:tc>
        <w:tc>
          <w:tcPr>
            <w:tcW w:w="1843" w:type="dxa"/>
            <w:shd w:val="clear" w:color="auto" w:fill="auto"/>
            <w:vAlign w:val="center"/>
            <w:hideMark/>
          </w:tcPr>
          <w:p w14:paraId="2F3C4314"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км</w:t>
            </w:r>
          </w:p>
        </w:tc>
        <w:tc>
          <w:tcPr>
            <w:tcW w:w="1890" w:type="dxa"/>
            <w:shd w:val="clear" w:color="auto" w:fill="auto"/>
            <w:vAlign w:val="center"/>
          </w:tcPr>
          <w:p w14:paraId="35E62ADC" w14:textId="50DE8F1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c>
          <w:tcPr>
            <w:tcW w:w="1576" w:type="dxa"/>
            <w:shd w:val="clear" w:color="auto" w:fill="auto"/>
            <w:vAlign w:val="center"/>
          </w:tcPr>
          <w:p w14:paraId="5A071688" w14:textId="4285E8A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w:t>
            </w:r>
          </w:p>
        </w:tc>
      </w:tr>
      <w:tr w:rsidR="002E768C" w:rsidRPr="00AC1044" w14:paraId="102E068E" w14:textId="77777777" w:rsidTr="00AC1044">
        <w:trPr>
          <w:trHeight w:val="170"/>
          <w:jc w:val="center"/>
        </w:trPr>
        <w:tc>
          <w:tcPr>
            <w:tcW w:w="996" w:type="dxa"/>
            <w:shd w:val="clear" w:color="auto" w:fill="auto"/>
            <w:vAlign w:val="center"/>
            <w:hideMark/>
          </w:tcPr>
          <w:p w14:paraId="3CA455E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81</w:t>
            </w:r>
          </w:p>
        </w:tc>
        <w:tc>
          <w:tcPr>
            <w:tcW w:w="9199" w:type="dxa"/>
            <w:gridSpan w:val="4"/>
            <w:shd w:val="clear" w:color="auto" w:fill="auto"/>
            <w:vAlign w:val="center"/>
            <w:hideMark/>
          </w:tcPr>
          <w:p w14:paraId="07818DEA"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СВЯЗЬ</w:t>
            </w:r>
          </w:p>
        </w:tc>
      </w:tr>
      <w:tr w:rsidR="002E768C" w:rsidRPr="00AC1044" w14:paraId="4C805C0B" w14:textId="77777777" w:rsidTr="00B56E9D">
        <w:trPr>
          <w:trHeight w:val="170"/>
          <w:jc w:val="center"/>
        </w:trPr>
        <w:tc>
          <w:tcPr>
            <w:tcW w:w="996" w:type="dxa"/>
            <w:shd w:val="clear" w:color="auto" w:fill="auto"/>
            <w:vAlign w:val="center"/>
            <w:hideMark/>
          </w:tcPr>
          <w:p w14:paraId="50BE2012"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82</w:t>
            </w:r>
          </w:p>
        </w:tc>
        <w:tc>
          <w:tcPr>
            <w:tcW w:w="3890" w:type="dxa"/>
            <w:shd w:val="clear" w:color="auto" w:fill="auto"/>
            <w:vAlign w:val="center"/>
            <w:hideMark/>
          </w:tcPr>
          <w:p w14:paraId="28E12C01"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Охват населения телевизионным вещанием</w:t>
            </w:r>
          </w:p>
        </w:tc>
        <w:tc>
          <w:tcPr>
            <w:tcW w:w="1843" w:type="dxa"/>
            <w:shd w:val="clear" w:color="auto" w:fill="auto"/>
            <w:vAlign w:val="center"/>
            <w:hideMark/>
          </w:tcPr>
          <w:p w14:paraId="6161F78E" w14:textId="2F6FE372"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 от</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населения</w:t>
            </w:r>
          </w:p>
        </w:tc>
        <w:tc>
          <w:tcPr>
            <w:tcW w:w="1890" w:type="dxa"/>
            <w:shd w:val="clear" w:color="auto" w:fill="auto"/>
            <w:vAlign w:val="center"/>
          </w:tcPr>
          <w:p w14:paraId="0662F096" w14:textId="091D964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100</w:t>
            </w:r>
          </w:p>
        </w:tc>
        <w:tc>
          <w:tcPr>
            <w:tcW w:w="1576" w:type="dxa"/>
            <w:shd w:val="clear" w:color="auto" w:fill="auto"/>
            <w:vAlign w:val="center"/>
          </w:tcPr>
          <w:p w14:paraId="1CB4507C" w14:textId="4F1AE42E"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100</w:t>
            </w:r>
          </w:p>
        </w:tc>
      </w:tr>
      <w:tr w:rsidR="002E768C" w:rsidRPr="00AC1044" w14:paraId="4ABB9455" w14:textId="77777777" w:rsidTr="00B56E9D">
        <w:trPr>
          <w:trHeight w:val="170"/>
          <w:jc w:val="center"/>
        </w:trPr>
        <w:tc>
          <w:tcPr>
            <w:tcW w:w="996" w:type="dxa"/>
            <w:shd w:val="clear" w:color="auto" w:fill="auto"/>
            <w:vAlign w:val="center"/>
            <w:hideMark/>
          </w:tcPr>
          <w:p w14:paraId="7357F84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lastRenderedPageBreak/>
              <w:t>83</w:t>
            </w:r>
          </w:p>
        </w:tc>
        <w:tc>
          <w:tcPr>
            <w:tcW w:w="3890" w:type="dxa"/>
            <w:shd w:val="clear" w:color="auto" w:fill="auto"/>
            <w:vAlign w:val="center"/>
            <w:hideMark/>
          </w:tcPr>
          <w:p w14:paraId="10DC6CF3"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Обеспеченность населения телефонной сетью общего пользования</w:t>
            </w:r>
          </w:p>
        </w:tc>
        <w:tc>
          <w:tcPr>
            <w:tcW w:w="1843" w:type="dxa"/>
            <w:shd w:val="clear" w:color="auto" w:fill="auto"/>
            <w:vAlign w:val="center"/>
            <w:hideMark/>
          </w:tcPr>
          <w:p w14:paraId="734C5FBF"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Номеров на 1000 человек</w:t>
            </w:r>
          </w:p>
        </w:tc>
        <w:tc>
          <w:tcPr>
            <w:tcW w:w="1890" w:type="dxa"/>
            <w:shd w:val="clear" w:color="auto" w:fill="auto"/>
            <w:vAlign w:val="center"/>
          </w:tcPr>
          <w:p w14:paraId="54020870" w14:textId="55B09000"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н/д</w:t>
            </w:r>
          </w:p>
        </w:tc>
        <w:tc>
          <w:tcPr>
            <w:tcW w:w="1576" w:type="dxa"/>
            <w:shd w:val="clear" w:color="auto" w:fill="auto"/>
            <w:vAlign w:val="center"/>
          </w:tcPr>
          <w:p w14:paraId="6D0A99CF" w14:textId="7191414A"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400</w:t>
            </w:r>
          </w:p>
        </w:tc>
      </w:tr>
      <w:tr w:rsidR="002E768C" w:rsidRPr="00AC1044" w14:paraId="44C42AF8" w14:textId="77777777" w:rsidTr="00AC1044">
        <w:trPr>
          <w:trHeight w:val="170"/>
          <w:jc w:val="center"/>
        </w:trPr>
        <w:tc>
          <w:tcPr>
            <w:tcW w:w="996" w:type="dxa"/>
            <w:shd w:val="clear" w:color="auto" w:fill="auto"/>
            <w:vAlign w:val="center"/>
            <w:hideMark/>
          </w:tcPr>
          <w:p w14:paraId="19365DB8"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84</w:t>
            </w:r>
          </w:p>
        </w:tc>
        <w:tc>
          <w:tcPr>
            <w:tcW w:w="9199" w:type="dxa"/>
            <w:gridSpan w:val="4"/>
            <w:shd w:val="clear" w:color="auto" w:fill="auto"/>
            <w:vAlign w:val="center"/>
            <w:hideMark/>
          </w:tcPr>
          <w:p w14:paraId="55B61157" w14:textId="5B17B412"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ОБРАЩЕНИЕ С</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ОТХОДАМИ ПРОИЗВОДСТВА И</w:t>
            </w:r>
            <w:r>
              <w:rPr>
                <w:rFonts w:ascii="Times New Roman" w:eastAsia="Times New Roman" w:hAnsi="Times New Roman"/>
                <w:color w:val="000000"/>
                <w:lang w:eastAsia="ru-RU"/>
              </w:rPr>
              <w:t> </w:t>
            </w:r>
            <w:r w:rsidRPr="00381A47">
              <w:rPr>
                <w:rFonts w:ascii="Times New Roman" w:eastAsia="Times New Roman" w:hAnsi="Times New Roman"/>
                <w:color w:val="000000"/>
                <w:lang w:eastAsia="ru-RU"/>
              </w:rPr>
              <w:t>ПОТРЕБЛЕНИЯ</w:t>
            </w:r>
          </w:p>
        </w:tc>
      </w:tr>
      <w:tr w:rsidR="002E768C" w:rsidRPr="00AC1044" w14:paraId="4640FA0E" w14:textId="77777777" w:rsidTr="00B56E9D">
        <w:trPr>
          <w:trHeight w:val="170"/>
          <w:jc w:val="center"/>
        </w:trPr>
        <w:tc>
          <w:tcPr>
            <w:tcW w:w="996" w:type="dxa"/>
            <w:shd w:val="clear" w:color="auto" w:fill="auto"/>
            <w:vAlign w:val="center"/>
            <w:hideMark/>
          </w:tcPr>
          <w:p w14:paraId="34B1494E"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85</w:t>
            </w:r>
          </w:p>
        </w:tc>
        <w:tc>
          <w:tcPr>
            <w:tcW w:w="3890" w:type="dxa"/>
            <w:shd w:val="clear" w:color="auto" w:fill="auto"/>
            <w:vAlign w:val="center"/>
            <w:hideMark/>
          </w:tcPr>
          <w:p w14:paraId="10560DAE"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Объем твёрдых коммунальных отходов</w:t>
            </w:r>
          </w:p>
        </w:tc>
        <w:tc>
          <w:tcPr>
            <w:tcW w:w="1843" w:type="dxa"/>
            <w:shd w:val="clear" w:color="auto" w:fill="auto"/>
            <w:vAlign w:val="center"/>
            <w:hideMark/>
          </w:tcPr>
          <w:p w14:paraId="5057859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тыс. т/год</w:t>
            </w:r>
          </w:p>
        </w:tc>
        <w:tc>
          <w:tcPr>
            <w:tcW w:w="1890" w:type="dxa"/>
            <w:shd w:val="clear" w:color="auto" w:fill="auto"/>
            <w:vAlign w:val="center"/>
          </w:tcPr>
          <w:p w14:paraId="48AD6A64" w14:textId="1CFE1E98"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0,84</w:t>
            </w:r>
          </w:p>
        </w:tc>
        <w:tc>
          <w:tcPr>
            <w:tcW w:w="1576" w:type="dxa"/>
            <w:shd w:val="clear" w:color="auto" w:fill="auto"/>
            <w:vAlign w:val="center"/>
          </w:tcPr>
          <w:p w14:paraId="3FD76B6D" w14:textId="5BE86424"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1,17</w:t>
            </w:r>
          </w:p>
        </w:tc>
      </w:tr>
      <w:tr w:rsidR="002E768C" w:rsidRPr="00AC1044" w14:paraId="2DF4CCA3" w14:textId="77777777" w:rsidTr="00AC1044">
        <w:trPr>
          <w:trHeight w:val="170"/>
          <w:jc w:val="center"/>
        </w:trPr>
        <w:tc>
          <w:tcPr>
            <w:tcW w:w="996" w:type="dxa"/>
            <w:shd w:val="clear" w:color="auto" w:fill="auto"/>
            <w:vAlign w:val="center"/>
            <w:hideMark/>
          </w:tcPr>
          <w:p w14:paraId="45C5D389"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86</w:t>
            </w:r>
          </w:p>
        </w:tc>
        <w:tc>
          <w:tcPr>
            <w:tcW w:w="9199" w:type="dxa"/>
            <w:gridSpan w:val="4"/>
            <w:shd w:val="clear" w:color="auto" w:fill="auto"/>
            <w:vAlign w:val="center"/>
            <w:hideMark/>
          </w:tcPr>
          <w:p w14:paraId="5151108D"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w:t>
            </w:r>
          </w:p>
        </w:tc>
      </w:tr>
      <w:tr w:rsidR="002E768C" w:rsidRPr="00AC1044" w14:paraId="67736C43" w14:textId="77777777" w:rsidTr="005B3A33">
        <w:trPr>
          <w:trHeight w:val="170"/>
          <w:jc w:val="center"/>
        </w:trPr>
        <w:tc>
          <w:tcPr>
            <w:tcW w:w="996" w:type="dxa"/>
            <w:shd w:val="clear" w:color="auto" w:fill="auto"/>
            <w:vAlign w:val="center"/>
            <w:hideMark/>
          </w:tcPr>
          <w:p w14:paraId="235B53C5"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87</w:t>
            </w:r>
          </w:p>
        </w:tc>
        <w:tc>
          <w:tcPr>
            <w:tcW w:w="3890" w:type="dxa"/>
            <w:shd w:val="clear" w:color="auto" w:fill="auto"/>
            <w:vAlign w:val="center"/>
            <w:hideMark/>
          </w:tcPr>
          <w:p w14:paraId="01A97C25" w14:textId="77777777" w:rsidR="002E768C" w:rsidRPr="00381A47" w:rsidRDefault="002E768C" w:rsidP="002E768C">
            <w:pPr>
              <w:spacing w:after="0" w:line="240" w:lineRule="auto"/>
              <w:rPr>
                <w:rFonts w:ascii="Times New Roman" w:eastAsia="Times New Roman" w:hAnsi="Times New Roman"/>
                <w:color w:val="000000"/>
                <w:lang w:eastAsia="ru-RU"/>
              </w:rPr>
            </w:pPr>
            <w:r w:rsidRPr="00381A47">
              <w:rPr>
                <w:rFonts w:ascii="Times New Roman" w:eastAsia="Times New Roman" w:hAnsi="Times New Roman"/>
                <w:color w:val="000000"/>
                <w:lang w:eastAsia="ru-RU"/>
              </w:rPr>
              <w:t>Общее количество кладбищ</w:t>
            </w:r>
          </w:p>
        </w:tc>
        <w:tc>
          <w:tcPr>
            <w:tcW w:w="1843" w:type="dxa"/>
            <w:shd w:val="clear" w:color="auto" w:fill="auto"/>
            <w:vAlign w:val="center"/>
            <w:hideMark/>
          </w:tcPr>
          <w:p w14:paraId="5E0C472B" w14:textId="77777777" w:rsidR="002E768C" w:rsidRPr="00381A47" w:rsidRDefault="002E768C" w:rsidP="002E768C">
            <w:pPr>
              <w:spacing w:after="0" w:line="240" w:lineRule="auto"/>
              <w:jc w:val="center"/>
              <w:rPr>
                <w:rFonts w:ascii="Times New Roman" w:eastAsia="Times New Roman" w:hAnsi="Times New Roman"/>
                <w:color w:val="000000"/>
                <w:lang w:eastAsia="ru-RU"/>
              </w:rPr>
            </w:pPr>
            <w:r w:rsidRPr="00381A47">
              <w:rPr>
                <w:rFonts w:ascii="Times New Roman" w:eastAsia="Times New Roman" w:hAnsi="Times New Roman"/>
                <w:color w:val="000000"/>
                <w:lang w:eastAsia="ru-RU"/>
              </w:rPr>
              <w:t>единиц/га</w:t>
            </w:r>
          </w:p>
        </w:tc>
        <w:tc>
          <w:tcPr>
            <w:tcW w:w="1890" w:type="dxa"/>
            <w:shd w:val="clear" w:color="auto" w:fill="auto"/>
          </w:tcPr>
          <w:p w14:paraId="18133183" w14:textId="637F7EF7"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4/н/д</w:t>
            </w:r>
          </w:p>
        </w:tc>
        <w:tc>
          <w:tcPr>
            <w:tcW w:w="1576" w:type="dxa"/>
            <w:shd w:val="clear" w:color="auto" w:fill="auto"/>
          </w:tcPr>
          <w:p w14:paraId="335F3B51" w14:textId="2D36BDCC" w:rsidR="002E768C" w:rsidRPr="00381A47" w:rsidRDefault="002E768C" w:rsidP="002E768C">
            <w:pPr>
              <w:spacing w:after="0" w:line="240" w:lineRule="auto"/>
              <w:jc w:val="center"/>
              <w:rPr>
                <w:rFonts w:ascii="Times New Roman" w:eastAsia="Times New Roman" w:hAnsi="Times New Roman"/>
                <w:color w:val="000000"/>
                <w:lang w:eastAsia="ru-RU"/>
              </w:rPr>
            </w:pPr>
            <w:r w:rsidRPr="00B56E9D">
              <w:rPr>
                <w:rFonts w:ascii="Times New Roman" w:eastAsia="Times New Roman" w:hAnsi="Times New Roman"/>
                <w:color w:val="000000"/>
                <w:lang w:eastAsia="ru-RU"/>
              </w:rPr>
              <w:t>4/н/д</w:t>
            </w:r>
          </w:p>
        </w:tc>
      </w:tr>
    </w:tbl>
    <w:p w14:paraId="6F5713E1" w14:textId="77777777" w:rsidR="008F195C" w:rsidRDefault="008F195C" w:rsidP="00EC24D4"/>
    <w:p w14:paraId="7AA286E3" w14:textId="6211F2FA" w:rsidR="005F21C6" w:rsidRDefault="005F21C6" w:rsidP="00D8038B">
      <w:pPr>
        <w:rPr>
          <w:highlight w:val="yellow"/>
        </w:rPr>
      </w:pPr>
    </w:p>
    <w:p w14:paraId="65A348D2" w14:textId="442D7EA0" w:rsidR="00A071F0" w:rsidRDefault="00A071F0" w:rsidP="00D8038B">
      <w:pPr>
        <w:rPr>
          <w:highlight w:val="yellow"/>
        </w:rPr>
      </w:pPr>
    </w:p>
    <w:p w14:paraId="5F80CEBC" w14:textId="77777777" w:rsidR="00A071F0" w:rsidRDefault="00A071F0" w:rsidP="00D8038B">
      <w:pPr>
        <w:rPr>
          <w:highlight w:val="yellow"/>
        </w:rPr>
        <w:sectPr w:rsidR="00A071F0" w:rsidSect="00D8038B">
          <w:headerReference w:type="first" r:id="rId36"/>
          <w:pgSz w:w="11906" w:h="16838"/>
          <w:pgMar w:top="1134" w:right="567" w:bottom="1134" w:left="1134" w:header="709" w:footer="709" w:gutter="0"/>
          <w:cols w:space="708"/>
          <w:docGrid w:linePitch="360"/>
        </w:sectPr>
      </w:pPr>
    </w:p>
    <w:p w14:paraId="6B87E87F" w14:textId="77777777" w:rsidR="00A071F0" w:rsidRPr="00A071F0" w:rsidRDefault="00A071F0" w:rsidP="00C54EF1">
      <w:pPr>
        <w:pStyle w:val="11"/>
        <w:numPr>
          <w:ilvl w:val="0"/>
          <w:numId w:val="56"/>
        </w:numPr>
        <w:tabs>
          <w:tab w:val="left" w:pos="709"/>
        </w:tabs>
        <w:spacing w:after="240" w:line="240" w:lineRule="auto"/>
        <w:ind w:left="709" w:hanging="709"/>
        <w:rPr>
          <w:b/>
          <w:sz w:val="32"/>
        </w:rPr>
      </w:pPr>
      <w:bookmarkStart w:id="345" w:name="_Toc523920575"/>
      <w:bookmarkStart w:id="346" w:name="_Toc44393749"/>
      <w:r w:rsidRPr="00A071F0">
        <w:rPr>
          <w:b/>
          <w:sz w:val="32"/>
        </w:rPr>
        <w:lastRenderedPageBreak/>
        <w:t>Приложения</w:t>
      </w:r>
      <w:bookmarkEnd w:id="345"/>
      <w:bookmarkEnd w:id="346"/>
    </w:p>
    <w:p w14:paraId="57EF470C" w14:textId="77777777" w:rsidR="00A071F0" w:rsidRPr="00A071F0" w:rsidRDefault="00A071F0" w:rsidP="00C54EF1">
      <w:pPr>
        <w:pStyle w:val="2"/>
        <w:numPr>
          <w:ilvl w:val="1"/>
          <w:numId w:val="56"/>
        </w:numPr>
        <w:spacing w:before="240"/>
        <w:ind w:left="993" w:hanging="633"/>
        <w:jc w:val="both"/>
        <w:rPr>
          <w:b/>
        </w:rPr>
      </w:pPr>
      <w:bookmarkStart w:id="347" w:name="_Toc523920576"/>
      <w:bookmarkStart w:id="348" w:name="_Toc44393750"/>
      <w:r w:rsidRPr="00A071F0">
        <w:rPr>
          <w:b/>
        </w:rPr>
        <w:t>Перечень основных превентивных пропивопаводковых мероприятий, выполняемых при различных режимах ЧС</w:t>
      </w:r>
      <w:bookmarkEnd w:id="347"/>
      <w:bookmarkEnd w:id="348"/>
    </w:p>
    <w:p w14:paraId="11857B64" w14:textId="77777777" w:rsidR="00A071F0" w:rsidRPr="00A071F0" w:rsidRDefault="00A071F0" w:rsidP="00A071F0">
      <w:pPr>
        <w:spacing w:after="0" w:line="240" w:lineRule="auto"/>
        <w:jc w:val="center"/>
        <w:rPr>
          <w:rFonts w:ascii="Times New Roman" w:eastAsia="Times New Roman" w:hAnsi="Times New Roman"/>
          <w:sz w:val="24"/>
          <w:szCs w:val="24"/>
          <w:lang w:eastAsia="ru-RU"/>
        </w:rPr>
      </w:pPr>
    </w:p>
    <w:p w14:paraId="48DB719C" w14:textId="77777777" w:rsidR="00A071F0" w:rsidRPr="00A071F0" w:rsidRDefault="00A071F0" w:rsidP="00A071F0">
      <w:pPr>
        <w:spacing w:after="0" w:line="240" w:lineRule="auto"/>
        <w:jc w:val="both"/>
        <w:rPr>
          <w:rFonts w:ascii="Times New Roman" w:eastAsia="Times New Roman" w:hAnsi="Times New Roman"/>
          <w:sz w:val="28"/>
          <w:szCs w:val="24"/>
          <w:u w:val="single"/>
          <w:lang w:eastAsia="ru-RU"/>
        </w:rPr>
      </w:pPr>
      <w:r w:rsidRPr="00A071F0">
        <w:rPr>
          <w:rFonts w:ascii="Times New Roman" w:eastAsia="Times New Roman" w:hAnsi="Times New Roman"/>
          <w:sz w:val="28"/>
          <w:szCs w:val="24"/>
          <w:u w:val="single"/>
          <w:lang w:eastAsia="ru-RU"/>
        </w:rPr>
        <w:t>Режимы функционирования:</w:t>
      </w:r>
    </w:p>
    <w:p w14:paraId="25A2560D" w14:textId="77777777" w:rsidR="00A071F0" w:rsidRPr="00A071F0" w:rsidRDefault="00A071F0" w:rsidP="00D76916">
      <w:pPr>
        <w:numPr>
          <w:ilvl w:val="0"/>
          <w:numId w:val="74"/>
        </w:numPr>
        <w:spacing w:after="0" w:line="240" w:lineRule="auto"/>
        <w:contextualSpacing/>
        <w:jc w:val="both"/>
        <w:rPr>
          <w:rFonts w:ascii="Times New Roman" w:eastAsia="Times New Roman" w:hAnsi="Times New Roman"/>
          <w:sz w:val="28"/>
          <w:szCs w:val="24"/>
          <w:lang w:eastAsia="ru-RU"/>
        </w:rPr>
      </w:pPr>
      <w:r w:rsidRPr="00A071F0">
        <w:rPr>
          <w:rFonts w:ascii="Times New Roman" w:eastAsia="Times New Roman" w:hAnsi="Times New Roman"/>
          <w:sz w:val="28"/>
          <w:szCs w:val="24"/>
          <w:lang w:eastAsia="ru-RU"/>
        </w:rPr>
        <w:t>Режим повседневной деятельности – при нормальной гидрологической обстановки.</w:t>
      </w:r>
    </w:p>
    <w:p w14:paraId="5FCBE52C" w14:textId="03FDF991" w:rsidR="00A071F0" w:rsidRPr="00A071F0" w:rsidRDefault="00A071F0" w:rsidP="00D76916">
      <w:pPr>
        <w:numPr>
          <w:ilvl w:val="0"/>
          <w:numId w:val="74"/>
        </w:numPr>
        <w:spacing w:after="0" w:line="240" w:lineRule="auto"/>
        <w:contextualSpacing/>
        <w:jc w:val="both"/>
        <w:rPr>
          <w:rFonts w:ascii="Times New Roman" w:eastAsia="Times New Roman" w:hAnsi="Times New Roman"/>
          <w:sz w:val="28"/>
          <w:szCs w:val="24"/>
          <w:lang w:eastAsia="ru-RU"/>
        </w:rPr>
      </w:pPr>
      <w:r w:rsidRPr="00A071F0">
        <w:rPr>
          <w:rFonts w:ascii="Times New Roman" w:eastAsia="Times New Roman" w:hAnsi="Times New Roman"/>
          <w:sz w:val="28"/>
          <w:szCs w:val="24"/>
          <w:lang w:eastAsia="ru-RU"/>
        </w:rPr>
        <w:t>Режим повышенной готовности – при ухудшении гидрологической обстановки</w:t>
      </w:r>
      <w:r w:rsidR="009A5E75" w:rsidRPr="00A071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A071F0">
        <w:rPr>
          <w:rFonts w:ascii="Times New Roman" w:eastAsia="Times New Roman" w:hAnsi="Times New Roman"/>
          <w:sz w:val="28"/>
          <w:szCs w:val="24"/>
          <w:lang w:eastAsia="ru-RU"/>
        </w:rPr>
        <w:t>п</w:t>
      </w:r>
      <w:r w:rsidRPr="00A071F0">
        <w:rPr>
          <w:rFonts w:ascii="Times New Roman" w:eastAsia="Times New Roman" w:hAnsi="Times New Roman"/>
          <w:sz w:val="28"/>
          <w:szCs w:val="24"/>
          <w:lang w:eastAsia="ru-RU"/>
        </w:rPr>
        <w:t>ри получении прогноза</w:t>
      </w:r>
      <w:r w:rsidR="009A5E75" w:rsidRPr="00A071F0">
        <w:rPr>
          <w:rFonts w:ascii="Times New Roman" w:eastAsia="Times New Roman" w:hAnsi="Times New Roman"/>
          <w:sz w:val="28"/>
          <w:szCs w:val="24"/>
          <w:lang w:eastAsia="ru-RU"/>
        </w:rPr>
        <w:t xml:space="preserve"> о</w:t>
      </w:r>
      <w:r w:rsidR="009A5E75">
        <w:rPr>
          <w:rFonts w:ascii="Times New Roman" w:eastAsia="Times New Roman" w:hAnsi="Times New Roman"/>
          <w:sz w:val="28"/>
          <w:szCs w:val="24"/>
          <w:lang w:eastAsia="ru-RU"/>
        </w:rPr>
        <w:t> </w:t>
      </w:r>
      <w:r w:rsidR="009A5E75" w:rsidRPr="00A071F0">
        <w:rPr>
          <w:rFonts w:ascii="Times New Roman" w:eastAsia="Times New Roman" w:hAnsi="Times New Roman"/>
          <w:sz w:val="28"/>
          <w:szCs w:val="24"/>
          <w:lang w:eastAsia="ru-RU"/>
        </w:rPr>
        <w:t>в</w:t>
      </w:r>
      <w:r w:rsidRPr="00A071F0">
        <w:rPr>
          <w:rFonts w:ascii="Times New Roman" w:eastAsia="Times New Roman" w:hAnsi="Times New Roman"/>
          <w:sz w:val="28"/>
          <w:szCs w:val="24"/>
          <w:lang w:eastAsia="ru-RU"/>
        </w:rPr>
        <w:t>озможности возникновения чрезвычайной ситуации.</w:t>
      </w:r>
    </w:p>
    <w:p w14:paraId="2C23A885" w14:textId="4B9D1247" w:rsidR="00A071F0" w:rsidRPr="00A071F0" w:rsidRDefault="00A071F0" w:rsidP="00D76916">
      <w:pPr>
        <w:numPr>
          <w:ilvl w:val="0"/>
          <w:numId w:val="74"/>
        </w:numPr>
        <w:spacing w:after="0" w:line="240" w:lineRule="auto"/>
        <w:contextualSpacing/>
        <w:jc w:val="both"/>
        <w:rPr>
          <w:rFonts w:ascii="Times New Roman" w:eastAsia="Times New Roman" w:hAnsi="Times New Roman"/>
          <w:sz w:val="28"/>
          <w:szCs w:val="24"/>
          <w:lang w:eastAsia="ru-RU"/>
        </w:rPr>
      </w:pPr>
      <w:r w:rsidRPr="00A071F0">
        <w:rPr>
          <w:rFonts w:ascii="Times New Roman" w:eastAsia="Times New Roman" w:hAnsi="Times New Roman"/>
          <w:sz w:val="28"/>
          <w:szCs w:val="24"/>
          <w:lang w:eastAsia="ru-RU"/>
        </w:rPr>
        <w:t>Режим чрезвычайной ситуации – при возникновении</w:t>
      </w:r>
      <w:r w:rsidR="009A5E75" w:rsidRPr="00A071F0">
        <w:rPr>
          <w:rFonts w:ascii="Times New Roman" w:eastAsia="Times New Roman" w:hAnsi="Times New Roman"/>
          <w:sz w:val="28"/>
          <w:szCs w:val="24"/>
          <w:lang w:eastAsia="ru-RU"/>
        </w:rPr>
        <w:t xml:space="preserve"> и</w:t>
      </w:r>
      <w:r w:rsidR="009A5E75">
        <w:rPr>
          <w:rFonts w:ascii="Times New Roman" w:eastAsia="Times New Roman" w:hAnsi="Times New Roman"/>
          <w:sz w:val="28"/>
          <w:szCs w:val="24"/>
          <w:lang w:eastAsia="ru-RU"/>
        </w:rPr>
        <w:t> </w:t>
      </w:r>
      <w:r w:rsidR="009A5E75" w:rsidRPr="00A071F0">
        <w:rPr>
          <w:rFonts w:ascii="Times New Roman" w:eastAsia="Times New Roman" w:hAnsi="Times New Roman"/>
          <w:sz w:val="28"/>
          <w:szCs w:val="24"/>
          <w:lang w:eastAsia="ru-RU"/>
        </w:rPr>
        <w:t>во</w:t>
      </w:r>
      <w:r w:rsidR="009A5E75">
        <w:rPr>
          <w:rFonts w:ascii="Times New Roman" w:eastAsia="Times New Roman" w:hAnsi="Times New Roman"/>
          <w:sz w:val="28"/>
          <w:szCs w:val="24"/>
          <w:lang w:eastAsia="ru-RU"/>
        </w:rPr>
        <w:t> </w:t>
      </w:r>
      <w:r w:rsidR="009A5E75" w:rsidRPr="00A071F0">
        <w:rPr>
          <w:rFonts w:ascii="Times New Roman" w:eastAsia="Times New Roman" w:hAnsi="Times New Roman"/>
          <w:sz w:val="28"/>
          <w:szCs w:val="24"/>
          <w:lang w:eastAsia="ru-RU"/>
        </w:rPr>
        <w:t>в</w:t>
      </w:r>
      <w:r w:rsidRPr="00A071F0">
        <w:rPr>
          <w:rFonts w:ascii="Times New Roman" w:eastAsia="Times New Roman" w:hAnsi="Times New Roman"/>
          <w:sz w:val="28"/>
          <w:szCs w:val="24"/>
          <w:lang w:eastAsia="ru-RU"/>
        </w:rPr>
        <w:t>ремя ликвидации чрезвычайной ситуации.</w:t>
      </w:r>
    </w:p>
    <w:p w14:paraId="6F04C07E" w14:textId="71959AA0" w:rsidR="00A071F0" w:rsidRPr="00A071F0" w:rsidRDefault="00A071F0" w:rsidP="00A071F0">
      <w:pPr>
        <w:spacing w:after="0" w:line="240" w:lineRule="auto"/>
        <w:jc w:val="right"/>
        <w:rPr>
          <w:rFonts w:ascii="Times New Roman" w:hAnsi="Times New Roman"/>
          <w:sz w:val="28"/>
          <w:szCs w:val="28"/>
        </w:rPr>
      </w:pPr>
      <w:r w:rsidRPr="00A071F0">
        <w:rPr>
          <w:rFonts w:ascii="Times New Roman" w:hAnsi="Times New Roman"/>
          <w:sz w:val="28"/>
          <w:szCs w:val="28"/>
        </w:rPr>
        <w:t xml:space="preserve">Таблица </w:t>
      </w:r>
      <w:r w:rsidRPr="00A071F0">
        <w:rPr>
          <w:rFonts w:ascii="Times New Roman" w:hAnsi="Times New Roman"/>
          <w:sz w:val="28"/>
          <w:szCs w:val="28"/>
        </w:rPr>
        <w:fldChar w:fldCharType="begin"/>
      </w:r>
      <w:r w:rsidRPr="00A071F0">
        <w:rPr>
          <w:rFonts w:ascii="Times New Roman" w:hAnsi="Times New Roman"/>
          <w:sz w:val="28"/>
          <w:szCs w:val="28"/>
        </w:rPr>
        <w:instrText xml:space="preserve"> SEQ Таблица \* ARABIC </w:instrText>
      </w:r>
      <w:r w:rsidRPr="00A071F0">
        <w:rPr>
          <w:rFonts w:ascii="Times New Roman" w:hAnsi="Times New Roman"/>
          <w:sz w:val="28"/>
          <w:szCs w:val="28"/>
        </w:rPr>
        <w:fldChar w:fldCharType="separate"/>
      </w:r>
      <w:r w:rsidR="00AE4526">
        <w:rPr>
          <w:rFonts w:ascii="Times New Roman" w:hAnsi="Times New Roman"/>
          <w:noProof/>
          <w:sz w:val="28"/>
          <w:szCs w:val="28"/>
        </w:rPr>
        <w:t>58</w:t>
      </w:r>
      <w:r w:rsidRPr="00A071F0">
        <w:rPr>
          <w:rFonts w:ascii="Times New Roman" w:hAnsi="Times New Roman"/>
          <w:sz w:val="28"/>
          <w:szCs w:val="28"/>
        </w:rPr>
        <w:fldChar w:fldCharType="end"/>
      </w:r>
    </w:p>
    <w:p w14:paraId="24599B3C" w14:textId="77777777" w:rsidR="00A071F0" w:rsidRPr="00A071F0" w:rsidRDefault="00A071F0" w:rsidP="00A071F0">
      <w:pPr>
        <w:spacing w:after="240" w:line="240" w:lineRule="auto"/>
        <w:jc w:val="center"/>
        <w:rPr>
          <w:rFonts w:ascii="Times New Roman" w:eastAsia="Times New Roman" w:hAnsi="Times New Roman"/>
          <w:sz w:val="28"/>
          <w:szCs w:val="24"/>
          <w:lang w:eastAsia="ru-RU"/>
        </w:rPr>
      </w:pPr>
      <w:r w:rsidRPr="00A071F0">
        <w:rPr>
          <w:rFonts w:ascii="Times New Roman" w:eastAsia="Times New Roman" w:hAnsi="Times New Roman"/>
          <w:sz w:val="28"/>
          <w:szCs w:val="24"/>
          <w:lang w:eastAsia="ru-RU"/>
        </w:rPr>
        <w:t>Перечень превентивных мероприятий при наводнениях</w:t>
      </w:r>
    </w:p>
    <w:tbl>
      <w:tblPr>
        <w:tblW w:w="529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529"/>
        <w:gridCol w:w="10887"/>
      </w:tblGrid>
      <w:tr w:rsidR="00A071F0" w:rsidRPr="00A071F0" w14:paraId="10F8ED21" w14:textId="77777777" w:rsidTr="001F6325">
        <w:trPr>
          <w:trHeight w:val="283"/>
          <w:tblHeader/>
          <w:jc w:val="center"/>
        </w:trPr>
        <w:tc>
          <w:tcPr>
            <w:tcW w:w="1469" w:type="pct"/>
            <w:vAlign w:val="center"/>
          </w:tcPr>
          <w:p w14:paraId="1CA51135" w14:textId="77777777" w:rsidR="00A071F0" w:rsidRPr="00A071F0" w:rsidRDefault="00A071F0" w:rsidP="00A071F0">
            <w:pPr>
              <w:spacing w:after="0" w:line="240" w:lineRule="auto"/>
              <w:jc w:val="center"/>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Мероприятия регионального уровня</w:t>
            </w:r>
          </w:p>
        </w:tc>
        <w:tc>
          <w:tcPr>
            <w:tcW w:w="3531" w:type="pct"/>
            <w:vAlign w:val="center"/>
          </w:tcPr>
          <w:p w14:paraId="0391F1E1" w14:textId="34986051" w:rsidR="00A071F0" w:rsidRPr="00A071F0" w:rsidRDefault="00A071F0" w:rsidP="00A071F0">
            <w:pPr>
              <w:spacing w:after="0" w:line="240" w:lineRule="auto"/>
              <w:jc w:val="center"/>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Характеристика мероприятия, параметры</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роведения</w:t>
            </w:r>
          </w:p>
        </w:tc>
      </w:tr>
      <w:tr w:rsidR="00A071F0" w:rsidRPr="00A071F0" w14:paraId="6E2BAEAA" w14:textId="77777777" w:rsidTr="001F6325">
        <w:trPr>
          <w:trHeight w:val="283"/>
          <w:jc w:val="center"/>
        </w:trPr>
        <w:tc>
          <w:tcPr>
            <w:tcW w:w="1469" w:type="pct"/>
          </w:tcPr>
          <w:p w14:paraId="38ADBACB" w14:textId="43636AE3"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Контроль</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остоянием гидропостов</w:t>
            </w:r>
            <w:r w:rsidR="009A5E75" w:rsidRPr="00A071F0">
              <w:rPr>
                <w:rFonts w:ascii="Times New Roman" w:eastAsia="Times New Roman" w:hAnsi="Times New Roman"/>
                <w:b/>
                <w:sz w:val="20"/>
                <w:szCs w:val="20"/>
                <w:lang w:eastAsia="ru-RU"/>
              </w:rPr>
              <w:t xml:space="preserve"> на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еках</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одоёмах данной территории</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ринятие мер</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е</w:t>
            </w:r>
            <w:r w:rsidRPr="00A071F0">
              <w:rPr>
                <w:rFonts w:ascii="Times New Roman" w:eastAsia="Times New Roman" w:hAnsi="Times New Roman"/>
                <w:b/>
                <w:sz w:val="20"/>
                <w:szCs w:val="20"/>
                <w:lang w:eastAsia="ru-RU"/>
              </w:rPr>
              <w:t>го развитию</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овершенствованию</w:t>
            </w:r>
          </w:p>
        </w:tc>
        <w:tc>
          <w:tcPr>
            <w:tcW w:w="3531" w:type="pct"/>
          </w:tcPr>
          <w:p w14:paraId="7BE3D33C" w14:textId="13C4BA11"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 xml:space="preserve">Режимы 1, 2. </w:t>
            </w:r>
            <w:r w:rsidRPr="00A071F0">
              <w:rPr>
                <w:rFonts w:ascii="Times New Roman" w:eastAsia="Times New Roman" w:hAnsi="Times New Roman"/>
                <w:sz w:val="20"/>
                <w:szCs w:val="20"/>
                <w:lang w:eastAsia="ru-RU"/>
              </w:rPr>
              <w:t>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ффективностью функционирования Гидрометеослужбы (в т.ч. сети гидропостов)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еках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одоёмах</w:t>
            </w:r>
            <w:r w:rsidR="009A5E75" w:rsidRPr="00A071F0">
              <w:rPr>
                <w:rFonts w:ascii="Times New Roman" w:eastAsia="Times New Roman" w:hAnsi="Times New Roman"/>
                <w:sz w:val="20"/>
                <w:szCs w:val="20"/>
                <w:lang w:eastAsia="ru-RU"/>
              </w:rPr>
              <w:t xml:space="preserve"> РФ</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ринятие мер</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е</w:t>
            </w:r>
            <w:r w:rsidRPr="00A071F0">
              <w:rPr>
                <w:rFonts w:ascii="Times New Roman" w:eastAsia="Times New Roman" w:hAnsi="Times New Roman"/>
                <w:sz w:val="20"/>
                <w:szCs w:val="20"/>
                <w:lang w:eastAsia="ru-RU"/>
              </w:rPr>
              <w:t>ё укреплению</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овершенствованию: создание системы комплексных наблюдений, обеспечивающих непрерывный сбор прогностических данных для региональных отделений Гидрометцентра, оснащение цифровым оборудованием, средствами вычислительной техники, электронной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ежкомпьютерной связью. Сохранение существующей сети гидропостов, выделение финансовых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атериально-технических ресурсов для поддержания</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ункционирования.</w:t>
            </w:r>
          </w:p>
        </w:tc>
      </w:tr>
      <w:tr w:rsidR="00A071F0" w:rsidRPr="00A071F0" w14:paraId="3E66BEA1" w14:textId="77777777" w:rsidTr="001F6325">
        <w:trPr>
          <w:trHeight w:val="283"/>
          <w:jc w:val="center"/>
        </w:trPr>
        <w:tc>
          <w:tcPr>
            <w:tcW w:w="1469" w:type="pct"/>
          </w:tcPr>
          <w:p w14:paraId="1CD891FE" w14:textId="18F5768B"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Создание, совершенствование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беспечение функционирования системы непрерывного наблюдения</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г</w:t>
            </w:r>
            <w:r w:rsidRPr="00A071F0">
              <w:rPr>
                <w:rFonts w:ascii="Times New Roman" w:eastAsia="Times New Roman" w:hAnsi="Times New Roman"/>
                <w:b/>
                <w:sz w:val="20"/>
                <w:szCs w:val="20"/>
                <w:lang w:eastAsia="ru-RU"/>
              </w:rPr>
              <w:t>идрологической обстановкой</w:t>
            </w:r>
            <w:r w:rsidR="009A5E75" w:rsidRPr="00A071F0">
              <w:rPr>
                <w:rFonts w:ascii="Times New Roman" w:eastAsia="Times New Roman" w:hAnsi="Times New Roman"/>
                <w:b/>
                <w:sz w:val="20"/>
                <w:szCs w:val="20"/>
                <w:lang w:eastAsia="ru-RU"/>
              </w:rPr>
              <w:t xml:space="preserve"> на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еках</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одоёмах данной территории</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повещения</w:t>
            </w:r>
            <w:r w:rsidR="009A5E75" w:rsidRPr="00A071F0">
              <w:rPr>
                <w:rFonts w:ascii="Times New Roman" w:eastAsia="Times New Roman" w:hAnsi="Times New Roman"/>
                <w:b/>
                <w:sz w:val="20"/>
                <w:szCs w:val="20"/>
                <w:lang w:eastAsia="ru-RU"/>
              </w:rPr>
              <w:t xml:space="preserve"> об</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грозе наводнения</w:t>
            </w:r>
          </w:p>
        </w:tc>
        <w:tc>
          <w:tcPr>
            <w:tcW w:w="3531" w:type="pct"/>
          </w:tcPr>
          <w:p w14:paraId="3B6575D8" w14:textId="3C72006B"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Использование данных традиционных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втоматизированных гидрометрических постов Гидрометцентра, показаний сети метеорологических радаров, данных спутникового наблюдения.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ревышением наблюдаемых параметров критических для конкретных ГТС, выдача предупреждения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сброса воды</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наблюдения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асчётов. Финансирование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ехническое перевооружение системы наблюдения. Автоматизация процесса контроля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плотин, дамб</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Согласование времени сброса воды</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одохранилищ. Информирование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повещение органов власти, ГОЧС</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 xml:space="preserve">аселения. </w:t>
            </w:r>
          </w:p>
        </w:tc>
      </w:tr>
      <w:tr w:rsidR="00A071F0" w:rsidRPr="00A071F0" w14:paraId="293BD08B" w14:textId="77777777" w:rsidTr="001F6325">
        <w:trPr>
          <w:trHeight w:val="283"/>
          <w:jc w:val="center"/>
        </w:trPr>
        <w:tc>
          <w:tcPr>
            <w:tcW w:w="1469" w:type="pct"/>
          </w:tcPr>
          <w:p w14:paraId="06ABF431" w14:textId="615FC2BE"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Прогнозирование возможной обстановки при ожидаемом наводнении</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повещение</w:t>
            </w:r>
            <w:r w:rsidR="009A5E75" w:rsidRPr="00A071F0">
              <w:rPr>
                <w:rFonts w:ascii="Times New Roman" w:eastAsia="Times New Roman" w:hAnsi="Times New Roman"/>
                <w:b/>
                <w:sz w:val="20"/>
                <w:szCs w:val="20"/>
                <w:lang w:eastAsia="ru-RU"/>
              </w:rPr>
              <w:t xml:space="preserve"> 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езультатах прогноза органов власти, учреждений, организаций, предприятий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н</w:t>
            </w:r>
            <w:r w:rsidRPr="00A071F0">
              <w:rPr>
                <w:rFonts w:ascii="Times New Roman" w:eastAsia="Times New Roman" w:hAnsi="Times New Roman"/>
                <w:b/>
                <w:sz w:val="20"/>
                <w:szCs w:val="20"/>
                <w:lang w:eastAsia="ru-RU"/>
              </w:rPr>
              <w:t>аселения</w:t>
            </w:r>
          </w:p>
        </w:tc>
        <w:tc>
          <w:tcPr>
            <w:tcW w:w="3531" w:type="pct"/>
          </w:tcPr>
          <w:p w14:paraId="0DC3BD24" w14:textId="22983CB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Проведение расчётов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звестным методикам, моделирование гидрологических процессов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спользованием моделей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ежимов реального времени. Проверка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точнение проектных решений</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w:t>
            </w:r>
            <w:r w:rsidR="009A5E75" w:rsidRPr="00A071F0">
              <w:rPr>
                <w:rFonts w:ascii="Times New Roman" w:eastAsia="Times New Roman" w:hAnsi="Times New Roman"/>
                <w:sz w:val="20"/>
                <w:szCs w:val="20"/>
                <w:lang w:eastAsia="ru-RU"/>
              </w:rPr>
              <w:t xml:space="preserve"> до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ГУ</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ОЧС, органов власти</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затопления - оповещение органов власти, ГОЧС</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аселения.</w:t>
            </w:r>
          </w:p>
        </w:tc>
      </w:tr>
      <w:tr w:rsidR="00A071F0" w:rsidRPr="00A071F0" w14:paraId="17379C01" w14:textId="77777777" w:rsidTr="001F6325">
        <w:trPr>
          <w:trHeight w:val="283"/>
          <w:jc w:val="center"/>
        </w:trPr>
        <w:tc>
          <w:tcPr>
            <w:tcW w:w="1469" w:type="pct"/>
          </w:tcPr>
          <w:p w14:paraId="76BC1C64" w14:textId="326B7104"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роведению мероприятий</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э</w:t>
            </w:r>
            <w:r w:rsidRPr="00A071F0">
              <w:rPr>
                <w:rFonts w:ascii="Times New Roman" w:eastAsia="Times New Roman" w:hAnsi="Times New Roman"/>
                <w:b/>
                <w:sz w:val="20"/>
                <w:szCs w:val="20"/>
                <w:lang w:eastAsia="ru-RU"/>
              </w:rPr>
              <w:t>вакуации населения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м</w:t>
            </w:r>
            <w:r w:rsidRPr="00A071F0">
              <w:rPr>
                <w:rFonts w:ascii="Times New Roman" w:eastAsia="Times New Roman" w:hAnsi="Times New Roman"/>
                <w:b/>
                <w:sz w:val="20"/>
                <w:szCs w:val="20"/>
                <w:lang w:eastAsia="ru-RU"/>
              </w:rPr>
              <w:t>атериальных ценностей</w:t>
            </w:r>
            <w:r w:rsidR="009A5E75" w:rsidRPr="00A071F0">
              <w:rPr>
                <w:rFonts w:ascii="Times New Roman" w:eastAsia="Times New Roman" w:hAnsi="Times New Roman"/>
                <w:b/>
                <w:sz w:val="20"/>
                <w:szCs w:val="20"/>
                <w:lang w:eastAsia="ru-RU"/>
              </w:rPr>
              <w:t xml:space="preserve"> из</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он возможного затопления (уточнение расчёта сил</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 xml:space="preserve">редств; организация </w:t>
            </w:r>
            <w:r w:rsidRPr="00A071F0">
              <w:rPr>
                <w:rFonts w:ascii="Times New Roman" w:eastAsia="Times New Roman" w:hAnsi="Times New Roman"/>
                <w:b/>
                <w:sz w:val="20"/>
                <w:szCs w:val="20"/>
                <w:lang w:eastAsia="ru-RU"/>
              </w:rPr>
              <w:lastRenderedPageBreak/>
              <w:t>взаимодействия</w:t>
            </w:r>
            <w:r w:rsidR="009A5E75" w:rsidRPr="00A071F0">
              <w:rPr>
                <w:rFonts w:ascii="Times New Roman" w:eastAsia="Times New Roman" w:hAnsi="Times New Roman"/>
                <w:b/>
                <w:sz w:val="20"/>
                <w:szCs w:val="20"/>
                <w:lang w:eastAsia="ru-RU"/>
              </w:rPr>
              <w:t xml:space="preserve"> с</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оинскими частями; проведение тренировок</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д</w:t>
            </w:r>
            <w:r w:rsidRPr="00A071F0">
              <w:rPr>
                <w:rFonts w:ascii="Times New Roman" w:eastAsia="Times New Roman" w:hAnsi="Times New Roman"/>
                <w:b/>
                <w:sz w:val="20"/>
                <w:szCs w:val="20"/>
                <w:lang w:eastAsia="ru-RU"/>
              </w:rPr>
              <w:t>ействиям</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лучае наводнения)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аблаговременное её проведение при угрозе ЧС.</w:t>
            </w:r>
          </w:p>
        </w:tc>
        <w:tc>
          <w:tcPr>
            <w:tcW w:w="3531" w:type="pct"/>
          </w:tcPr>
          <w:p w14:paraId="299A1580" w14:textId="4DDED13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lastRenderedPageBreak/>
              <w:t>Режимы 1, 2, 3.</w:t>
            </w:r>
            <w:r w:rsidRPr="00A071F0">
              <w:rPr>
                <w:rFonts w:ascii="Times New Roman" w:eastAsia="Times New Roman" w:hAnsi="Times New Roman"/>
                <w:sz w:val="20"/>
                <w:szCs w:val="20"/>
                <w:lang w:eastAsia="ru-RU"/>
              </w:rPr>
              <w:t xml:space="preserve">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w:t>
            </w:r>
            <w:r w:rsidR="009A5E75" w:rsidRPr="00A071F0">
              <w:rPr>
                <w:rFonts w:ascii="Times New Roman" w:eastAsia="Times New Roman" w:hAnsi="Times New Roman"/>
                <w:sz w:val="20"/>
                <w:szCs w:val="20"/>
                <w:lang w:eastAsia="ru-RU"/>
              </w:rPr>
              <w:t xml:space="preserve"> до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аселения порядка действий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равил поведения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осуществления эвакуации. Установление порядка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орм обеспечения, определение источников финансирования эвакуационных мероприятий. Создание формирований транспортного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атериального обеспечения. Проведение расчётов</w:t>
            </w:r>
            <w:r w:rsidR="009A5E75" w:rsidRPr="00A071F0">
              <w:rPr>
                <w:rFonts w:ascii="Times New Roman" w:eastAsia="Times New Roman" w:hAnsi="Times New Roman"/>
                <w:sz w:val="20"/>
                <w:szCs w:val="20"/>
                <w:lang w:eastAsia="ru-RU"/>
              </w:rPr>
              <w:t xml:space="preserve"> </w:t>
            </w:r>
            <w:r w:rsidR="009A5E75" w:rsidRPr="00A071F0">
              <w:rPr>
                <w:rFonts w:ascii="Times New Roman" w:eastAsia="Times New Roman" w:hAnsi="Times New Roman"/>
                <w:sz w:val="20"/>
                <w:szCs w:val="20"/>
                <w:lang w:eastAsia="ru-RU"/>
              </w:rPr>
              <w:lastRenderedPageBreak/>
              <w:t>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пределению потребности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ранспортных средствах, ГСМ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есурсах первоочередного жизнеобеспечения. Планомерное проведение эвакуации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(по данным наблюдений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рогноза).</w:t>
            </w:r>
          </w:p>
        </w:tc>
      </w:tr>
      <w:tr w:rsidR="00A071F0" w:rsidRPr="00A071F0" w14:paraId="5C71D00B" w14:textId="77777777" w:rsidTr="001F6325">
        <w:trPr>
          <w:trHeight w:val="283"/>
          <w:jc w:val="center"/>
        </w:trPr>
        <w:tc>
          <w:tcPr>
            <w:tcW w:w="1469" w:type="pct"/>
          </w:tcPr>
          <w:p w14:paraId="4B68974C" w14:textId="16C93454"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Подсыпка</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крепление берегозащитных сооружений (ограждение дамб, обваловок</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т</w:t>
            </w:r>
            <w:r w:rsidRPr="00A071F0">
              <w:rPr>
                <w:rFonts w:ascii="Times New Roman" w:eastAsia="Times New Roman" w:hAnsi="Times New Roman"/>
                <w:b/>
                <w:sz w:val="20"/>
                <w:szCs w:val="20"/>
                <w:lang w:eastAsia="ru-RU"/>
              </w:rPr>
              <w:t>.п.)</w:t>
            </w:r>
          </w:p>
        </w:tc>
        <w:tc>
          <w:tcPr>
            <w:tcW w:w="3531" w:type="pct"/>
          </w:tcPr>
          <w:p w14:paraId="06811CA6" w14:textId="5ECA68E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 xml:space="preserve">Режимы 1, 2. </w:t>
            </w:r>
            <w:r w:rsidRPr="00A071F0">
              <w:rPr>
                <w:rFonts w:ascii="Times New Roman" w:eastAsia="Times New Roman" w:hAnsi="Times New Roman"/>
                <w:sz w:val="20"/>
                <w:szCs w:val="20"/>
                <w:lang w:eastAsia="ru-RU"/>
              </w:rPr>
              <w:t>Наличие технических решений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работ. Определение мест выемки грунта, бутовых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 Определение подрядных организаций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роизводство работ. Планирование работ.</w:t>
            </w:r>
          </w:p>
          <w:p w14:paraId="2234BE36" w14:textId="7DB1522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Обеспечение материально-техническими ресурсами работ</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еконструкции ГТС.</w:t>
            </w:r>
          </w:p>
        </w:tc>
      </w:tr>
      <w:tr w:rsidR="00A071F0" w:rsidRPr="00A071F0" w14:paraId="585CAE3B" w14:textId="77777777" w:rsidTr="001F6325">
        <w:trPr>
          <w:trHeight w:val="283"/>
          <w:jc w:val="center"/>
        </w:trPr>
        <w:tc>
          <w:tcPr>
            <w:tcW w:w="1469" w:type="pct"/>
          </w:tcPr>
          <w:p w14:paraId="15471934" w14:textId="26839238"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Контроль</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аботой водохранилищ</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ринятию паводковых вод</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егулированию стока</w:t>
            </w:r>
          </w:p>
        </w:tc>
        <w:tc>
          <w:tcPr>
            <w:tcW w:w="3531" w:type="pct"/>
          </w:tcPr>
          <w:p w14:paraId="639EA63F" w14:textId="192EEBB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Сезонный сброс воды</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ерхнего бьефа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оответствии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асчётами</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многолетних наблюдений. Усиление контроля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редпаводковый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аводковый периоды, периоды половодья. Корректировка графика сброса воды</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конкретного периода. Согласование</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ежрегиональном уровне графика сброса воды для крупных водохранилищ. Оперативное обобщение данных</w:t>
            </w:r>
            <w:r w:rsidR="009A5E75" w:rsidRPr="00A071F0">
              <w:rPr>
                <w:rFonts w:ascii="Times New Roman" w:eastAsia="Times New Roman" w:hAnsi="Times New Roman"/>
                <w:sz w:val="20"/>
                <w:szCs w:val="20"/>
                <w:lang w:eastAsia="ru-RU"/>
              </w:rPr>
              <w:t xml:space="preserve"> 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аполнении водохранилищ</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ыработка предложений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ремени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 xml:space="preserve">бъёму сброса для принятия решения ответственными лицами. </w:t>
            </w:r>
          </w:p>
        </w:tc>
      </w:tr>
      <w:tr w:rsidR="00A071F0" w:rsidRPr="00A071F0" w14:paraId="3329716E" w14:textId="77777777" w:rsidTr="001F6325">
        <w:trPr>
          <w:trHeight w:val="283"/>
          <w:jc w:val="center"/>
        </w:trPr>
        <w:tc>
          <w:tcPr>
            <w:tcW w:w="1469" w:type="pct"/>
          </w:tcPr>
          <w:p w14:paraId="7694E41F" w14:textId="49547734"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 мер</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тводу паводковых вод, дноуглубительные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условыпрямительные работы</w:t>
            </w:r>
          </w:p>
        </w:tc>
        <w:tc>
          <w:tcPr>
            <w:tcW w:w="3531" w:type="pct"/>
          </w:tcPr>
          <w:p w14:paraId="49007F88" w14:textId="0541ACE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Проводятся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гидрогеологических изысканий.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береговой линии, набережных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w:t>
            </w:r>
            <w:r w:rsidRPr="00A071F0">
              <w:rPr>
                <w:rFonts w:ascii="Times New Roman" w:eastAsia="Times New Roman" w:hAnsi="Times New Roman"/>
                <w:sz w:val="20"/>
                <w:szCs w:val="20"/>
                <w:lang w:eastAsia="ru-RU"/>
              </w:rPr>
              <w:t>ерте населённых пунктов. Разработка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скусственных материалов. Завоз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онструкций для производства работ (в случае необходимости).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воевременностью выполнения работ (готовность</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аводковому периоду). СНиП 2.06.15-85, СНиП 2.01.14-83.</w:t>
            </w:r>
          </w:p>
        </w:tc>
      </w:tr>
      <w:tr w:rsidR="00A071F0" w:rsidRPr="00A071F0" w14:paraId="15DA7EBE" w14:textId="77777777" w:rsidTr="001F6325">
        <w:trPr>
          <w:trHeight w:val="283"/>
          <w:jc w:val="center"/>
        </w:trPr>
        <w:tc>
          <w:tcPr>
            <w:tcW w:w="1469" w:type="pct"/>
          </w:tcPr>
          <w:p w14:paraId="57F14773" w14:textId="7D3AA83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Обследование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крепление мостов, подготовка материалов</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редств</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их</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осстановлению. Планирование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одготовка</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н</w:t>
            </w:r>
            <w:r w:rsidRPr="00A071F0">
              <w:rPr>
                <w:rFonts w:ascii="Times New Roman" w:eastAsia="Times New Roman" w:hAnsi="Times New Roman"/>
                <w:b/>
                <w:sz w:val="20"/>
                <w:szCs w:val="20"/>
                <w:lang w:eastAsia="ru-RU"/>
              </w:rPr>
              <w:t>аводнению временных переправ</w:t>
            </w:r>
          </w:p>
        </w:tc>
        <w:tc>
          <w:tcPr>
            <w:tcW w:w="3531" w:type="pct"/>
          </w:tcPr>
          <w:p w14:paraId="5E4EF359" w14:textId="53BFEEA3"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Режимы 2, 3. Производится специалистами визуально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рименением специального оборудования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редмет физической устойчивости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пособности функционировать</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кстремальных условиях.</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принимается решение</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силение, дублирование, вывод</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ксплуатации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Решение согласуется (ведомства, владельцы, арендаторы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р.).</w:t>
            </w:r>
          </w:p>
        </w:tc>
      </w:tr>
      <w:tr w:rsidR="00A071F0" w:rsidRPr="00A071F0" w14:paraId="06EB9418" w14:textId="77777777" w:rsidTr="001F6325">
        <w:trPr>
          <w:trHeight w:val="283"/>
          <w:jc w:val="center"/>
        </w:trPr>
        <w:tc>
          <w:tcPr>
            <w:tcW w:w="1469" w:type="pct"/>
          </w:tcPr>
          <w:p w14:paraId="7A3CF797" w14:textId="555E8462"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Подготовительные работы</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рганизации оказания медицинской помощи пострадавшим людям,</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ервоочередному жизнеобеспечению,</w:t>
            </w:r>
            <w:r w:rsidR="009A5E75" w:rsidRPr="00A071F0">
              <w:rPr>
                <w:rFonts w:ascii="Times New Roman" w:eastAsia="Times New Roman" w:hAnsi="Times New Roman"/>
                <w:b/>
                <w:sz w:val="20"/>
                <w:szCs w:val="20"/>
                <w:lang w:eastAsia="ru-RU"/>
              </w:rPr>
              <w:t xml:space="preserve"> 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т</w:t>
            </w:r>
            <w:r w:rsidRPr="00A071F0">
              <w:rPr>
                <w:rFonts w:ascii="Times New Roman" w:eastAsia="Times New Roman" w:hAnsi="Times New Roman"/>
                <w:b/>
                <w:sz w:val="20"/>
                <w:szCs w:val="20"/>
                <w:lang w:eastAsia="ru-RU"/>
              </w:rPr>
              <w:t>акже</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ащите сельскохозяйственных животных при угрозе наводнения</w:t>
            </w:r>
          </w:p>
        </w:tc>
        <w:tc>
          <w:tcPr>
            <w:tcW w:w="3531" w:type="pct"/>
          </w:tcPr>
          <w:p w14:paraId="0FF36162" w14:textId="07FE405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Приведение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отовность больничной сети, развёртывание дополнительных пунктов оказания медицинской помощи. Закрепление медицинского персонала</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естами размещения эвакуируемых. Пополнение запасов медикаментов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редств оказания медицинской помощи. Выдвижение медицинских формирования</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редполагаемым местам проведения аварийно-спасательных работ. Подготовка транспорта для лечебно-эвакуационного обеспечения населения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оне ЧС. Организация взаимодействия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естными органами власти, аварийно-спасательными формированиями, милицией, войсковыми частями, лечебными учреждениями, предприятиями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рганизациями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онах ЧС. Подготовка медперсонала</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урсу «Медицина катастроф». Применение мобильных формирований первичного жизнеобеспечения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обильных комплексов первичного жизнеобеспечения. Завоз продовольствия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редметов первой необходимости, гуманитарной помощи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рименением авиации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удов маломерного флота при невозможности доставки автомобильным транспортом. Оборудование площадок разгрузки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ранения. Создание запасов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грожаемый период. Обеспечение охраны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охранности. Организация распределения. Определение безопасных мест размещения животных. Транспортное обеспечение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необходимости. Обеспечение кормами. Обеспечение охраны. Обеспечение сбора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ранспортировки</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 потребления (переработки) сельхозпродукции (мяса, молока, яиц</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w:t>
            </w:r>
          </w:p>
        </w:tc>
      </w:tr>
      <w:tr w:rsidR="00A071F0" w:rsidRPr="00A071F0" w14:paraId="5EA0DB8C" w14:textId="77777777" w:rsidTr="001F6325">
        <w:trPr>
          <w:trHeight w:val="283"/>
          <w:jc w:val="center"/>
        </w:trPr>
        <w:tc>
          <w:tcPr>
            <w:tcW w:w="1469" w:type="pct"/>
          </w:tcPr>
          <w:p w14:paraId="169D05A2" w14:textId="707B6BFA"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Проведение мероприятий</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креплению железных</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а</w:t>
            </w:r>
            <w:r w:rsidRPr="00A071F0">
              <w:rPr>
                <w:rFonts w:ascii="Times New Roman" w:eastAsia="Times New Roman" w:hAnsi="Times New Roman"/>
                <w:b/>
                <w:sz w:val="20"/>
                <w:szCs w:val="20"/>
                <w:lang w:eastAsia="ru-RU"/>
              </w:rPr>
              <w:t>втомобильных дорог, попадающих</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 xml:space="preserve">оны возможного затопления. </w:t>
            </w:r>
            <w:r w:rsidRPr="00A071F0">
              <w:rPr>
                <w:rFonts w:ascii="Times New Roman" w:eastAsia="Times New Roman" w:hAnsi="Times New Roman"/>
                <w:b/>
                <w:sz w:val="20"/>
                <w:szCs w:val="20"/>
                <w:lang w:eastAsia="ru-RU"/>
              </w:rPr>
              <w:lastRenderedPageBreak/>
              <w:t>Подготовка</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рганизации временных объездных путей</w:t>
            </w:r>
          </w:p>
        </w:tc>
        <w:tc>
          <w:tcPr>
            <w:tcW w:w="3531" w:type="pct"/>
          </w:tcPr>
          <w:p w14:paraId="20EDD213" w14:textId="67A339A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lastRenderedPageBreak/>
              <w:t>Режимы 2, 3.</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принимается решение</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силение, дублирование, выход</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ксплуатации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Решение согласуется (ведомства, владельцы, арендаторы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р.). Корректировка транспортной схемы производится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разведки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бследования состояния транспортных коммуникаций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бъектов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невозможности</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альнейшей эксплуатации. Производится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 xml:space="preserve">чёт использования резервных маршрутов или сооружения временных </w:t>
            </w:r>
            <w:r w:rsidRPr="00A071F0">
              <w:rPr>
                <w:rFonts w:ascii="Times New Roman" w:eastAsia="Times New Roman" w:hAnsi="Times New Roman"/>
                <w:sz w:val="20"/>
                <w:szCs w:val="20"/>
                <w:lang w:eastAsia="ru-RU"/>
              </w:rPr>
              <w:lastRenderedPageBreak/>
              <w:t>транспортных коммуникаций. Увязка пунктов сопряжения различных видов транспорта</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унктам обслуживания населения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рузопотоков. Организация регулирования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овых маршрутах. Обеспечение регламентирующими знаками, указателями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 xml:space="preserve">.п. </w:t>
            </w:r>
          </w:p>
        </w:tc>
      </w:tr>
      <w:tr w:rsidR="00A071F0" w:rsidRPr="00A071F0" w14:paraId="7851D17C" w14:textId="77777777" w:rsidTr="001F6325">
        <w:trPr>
          <w:trHeight w:val="283"/>
          <w:jc w:val="center"/>
        </w:trPr>
        <w:tc>
          <w:tcPr>
            <w:tcW w:w="1469" w:type="pct"/>
          </w:tcPr>
          <w:p w14:paraId="5C136FFC"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Создание запасов средств для ликвидации последствий</w:t>
            </w:r>
          </w:p>
        </w:tc>
        <w:tc>
          <w:tcPr>
            <w:tcW w:w="3531" w:type="pct"/>
          </w:tcPr>
          <w:p w14:paraId="70BC067D" w14:textId="40D5775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Анализ порядка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оменклатуры используемых материально-технических ресурсов при ликвидации</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ля районов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w:t>
            </w:r>
            <w:r w:rsidRPr="00A071F0">
              <w:rPr>
                <w:rFonts w:ascii="Times New Roman" w:eastAsia="Times New Roman" w:hAnsi="Times New Roman"/>
                <w:sz w:val="20"/>
                <w:szCs w:val="20"/>
                <w:lang w:eastAsia="ru-RU"/>
              </w:rPr>
              <w:t>астой повторяемостью</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многолетних наблюдений. Выработка предложений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оставу</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бъёму создаваемых резервных запасов, порядку финансирования, подготовка заявок.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неснижаемых (нормируемых) запасов. Определение мест хранения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орядка доставки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айон бедствия. Подготовка площадок для приёма поступающих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оде ликвидации</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рузов.</w:t>
            </w:r>
          </w:p>
        </w:tc>
      </w:tr>
      <w:tr w:rsidR="00A071F0" w:rsidRPr="00A071F0" w14:paraId="5EFCDC36" w14:textId="77777777" w:rsidTr="001F6325">
        <w:trPr>
          <w:trHeight w:val="283"/>
          <w:jc w:val="center"/>
        </w:trPr>
        <w:tc>
          <w:tcPr>
            <w:tcW w:w="1469" w:type="pct"/>
          </w:tcPr>
          <w:p w14:paraId="75DE676C" w14:textId="6BEED7F3"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осстановлению повреждённых наводнением систем водо-, тепло-, энергоснабжения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вязи, разрушенных или повреждённых дорог</w:t>
            </w:r>
          </w:p>
        </w:tc>
        <w:tc>
          <w:tcPr>
            <w:tcW w:w="3531" w:type="pct"/>
          </w:tcPr>
          <w:p w14:paraId="7032914B" w14:textId="756F558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Разработка планов действий</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словиях угрозы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оде ликвидации ЧС. Обеспечение материально-техническими ресурсами. Создание запасов резервных автономных источников энергоснабжения, тепла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коммунально-энергетических объектов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функционирования, отработка нормативов перевода</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(подготовка</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олее 12 часов, непосредственно перевод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w:t>
            </w:r>
          </w:p>
        </w:tc>
      </w:tr>
      <w:tr w:rsidR="00A071F0" w:rsidRPr="00A071F0" w14:paraId="64B38B36" w14:textId="77777777" w:rsidTr="001F6325">
        <w:trPr>
          <w:trHeight w:val="283"/>
          <w:jc w:val="center"/>
        </w:trPr>
        <w:tc>
          <w:tcPr>
            <w:tcW w:w="1469" w:type="pct"/>
          </w:tcPr>
          <w:p w14:paraId="2598E819" w14:textId="48EDED7C"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Осуществление мер</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креплению</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ащите систем тепло-, электроснабжения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вязи, дорог</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д</w:t>
            </w:r>
            <w:r w:rsidRPr="00A071F0">
              <w:rPr>
                <w:rFonts w:ascii="Times New Roman" w:eastAsia="Times New Roman" w:hAnsi="Times New Roman"/>
                <w:b/>
                <w:sz w:val="20"/>
                <w:szCs w:val="20"/>
                <w:lang w:eastAsia="ru-RU"/>
              </w:rPr>
              <w:t>ругих транспортных коммуникаций.</w:t>
            </w:r>
          </w:p>
        </w:tc>
        <w:tc>
          <w:tcPr>
            <w:tcW w:w="3531" w:type="pct"/>
          </w:tcPr>
          <w:p w14:paraId="760CD0CF" w14:textId="4A17D56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Изучение условий размещения объектов, трассировки трубопроводных сетей. Оценка риска повреждения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азрушения. Разработка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боснование технических решений для конкретных объектов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возможного характера воздействия</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дания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ооружения объекта, технологический процесс. Увязка решения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бщим комплексом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редотвращению затоплений. Снижений вероятности возникновения вторичных факторов поражения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 инженерных решений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ведения особого технологического режима, снижения запасов опасных веществ, ограничения мощности производства.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екоторых случаях - остановка производства, прекращение деятельности, корректировка транспортной схемы.</w:t>
            </w:r>
          </w:p>
        </w:tc>
      </w:tr>
      <w:tr w:rsidR="00A071F0" w:rsidRPr="00A071F0" w14:paraId="40086CED" w14:textId="77777777" w:rsidTr="001F6325">
        <w:trPr>
          <w:trHeight w:val="283"/>
          <w:jc w:val="center"/>
        </w:trPr>
        <w:tc>
          <w:tcPr>
            <w:tcW w:w="1469" w:type="pct"/>
          </w:tcPr>
          <w:p w14:paraId="56F073C1" w14:textId="34728C4B"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Предварительное ослабление ледяного покрова для предотвращения образования заторов</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ажоров</w:t>
            </w:r>
          </w:p>
        </w:tc>
        <w:tc>
          <w:tcPr>
            <w:tcW w:w="3531" w:type="pct"/>
          </w:tcPr>
          <w:p w14:paraId="6195847C" w14:textId="7EF60F7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Создание специальных команд для подрыва льда, обучение методике проведения взрывных работ</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еках</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азличной ледовой обстановкой. Сертификация формирований. Экипировка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снащение команд. Согласование порядка применения взрывного способа ликвидации заторов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орядка использования команд подрывников. Планирование доставки команд</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 проведения взрывных работ.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 Применение ледокольного флота. Зачернение ледовых полей. Применение авиации для прицельного бомбометания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 образования заторов.</w:t>
            </w:r>
          </w:p>
        </w:tc>
      </w:tr>
      <w:tr w:rsidR="00A071F0" w:rsidRPr="00A071F0" w14:paraId="3CA43574" w14:textId="77777777" w:rsidTr="001F6325">
        <w:trPr>
          <w:trHeight w:val="283"/>
          <w:jc w:val="center"/>
        </w:trPr>
        <w:tc>
          <w:tcPr>
            <w:tcW w:w="5000" w:type="pct"/>
            <w:gridSpan w:val="2"/>
            <w:tcBorders>
              <w:bottom w:val="nil"/>
            </w:tcBorders>
            <w:vAlign w:val="center"/>
          </w:tcPr>
          <w:p w14:paraId="1E479ECF" w14:textId="211AC0F5" w:rsidR="00A071F0" w:rsidRPr="00A071F0" w:rsidRDefault="00A071F0" w:rsidP="00A071F0">
            <w:pPr>
              <w:spacing w:after="0" w:line="240" w:lineRule="auto"/>
              <w:jc w:val="center"/>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Перечень превентивных мероприятий при авариях</w:t>
            </w:r>
            <w:r w:rsidR="009A5E75" w:rsidRPr="00A071F0">
              <w:rPr>
                <w:rFonts w:ascii="Times New Roman" w:eastAsia="Times New Roman" w:hAnsi="Times New Roman"/>
                <w:b/>
                <w:sz w:val="20"/>
                <w:szCs w:val="20"/>
                <w:lang w:eastAsia="ru-RU"/>
              </w:rPr>
              <w:t xml:space="preserve"> на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г</w:t>
            </w:r>
            <w:r w:rsidRPr="00A071F0">
              <w:rPr>
                <w:rFonts w:ascii="Times New Roman" w:eastAsia="Times New Roman" w:hAnsi="Times New Roman"/>
                <w:b/>
                <w:sz w:val="20"/>
                <w:szCs w:val="20"/>
                <w:lang w:eastAsia="ru-RU"/>
              </w:rPr>
              <w:t>идротехнических сооружениях, угрозе подтопления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атопления</w:t>
            </w:r>
          </w:p>
        </w:tc>
      </w:tr>
      <w:tr w:rsidR="00A071F0" w:rsidRPr="00A071F0" w14:paraId="0C8F3AA0" w14:textId="77777777" w:rsidTr="001F6325">
        <w:trPr>
          <w:trHeight w:val="283"/>
          <w:jc w:val="center"/>
        </w:trPr>
        <w:tc>
          <w:tcPr>
            <w:tcW w:w="1469" w:type="pct"/>
          </w:tcPr>
          <w:p w14:paraId="02A37D35" w14:textId="22893ABD"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Прогноз параметров волны прорыва, зон возможного затопления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озможной обстановки при прорыве гидротехнических сооружений напорного фронта. Прогноз обстановка при аварийном сбросе воды, доведение результатов прогноза</w:t>
            </w:r>
            <w:r w:rsidR="009A5E75" w:rsidRPr="00A071F0">
              <w:rPr>
                <w:rFonts w:ascii="Times New Roman" w:eastAsia="Times New Roman" w:hAnsi="Times New Roman"/>
                <w:b/>
                <w:sz w:val="20"/>
                <w:szCs w:val="20"/>
                <w:lang w:eastAsia="ru-RU"/>
              </w:rPr>
              <w:t xml:space="preserve"> до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рганов власти, учреждений, организаций, предприятий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н</w:t>
            </w:r>
            <w:r w:rsidRPr="00A071F0">
              <w:rPr>
                <w:rFonts w:ascii="Times New Roman" w:eastAsia="Times New Roman" w:hAnsi="Times New Roman"/>
                <w:b/>
                <w:sz w:val="20"/>
                <w:szCs w:val="20"/>
                <w:lang w:eastAsia="ru-RU"/>
              </w:rPr>
              <w:t>аселения</w:t>
            </w:r>
          </w:p>
        </w:tc>
        <w:tc>
          <w:tcPr>
            <w:tcW w:w="3531" w:type="pct"/>
          </w:tcPr>
          <w:p w14:paraId="55071A77" w14:textId="28D55F9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Проведение расчётов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звестным методикам, моделирование гидрологических процессов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спользованием моделей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ежимов реального времени. Проверка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точнение проектных решений</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последних методических разработок. Задействование ГИС региональных центров ГОЧС. Доклад результатов расчёта (прогноза) руководству МЧС, доведение его</w:t>
            </w:r>
            <w:r w:rsidR="009A5E75" w:rsidRPr="00A071F0">
              <w:rPr>
                <w:rFonts w:ascii="Times New Roman" w:eastAsia="Times New Roman" w:hAnsi="Times New Roman"/>
                <w:sz w:val="20"/>
                <w:szCs w:val="20"/>
                <w:lang w:eastAsia="ru-RU"/>
              </w:rPr>
              <w:t xml:space="preserve"> до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ГУ</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ОЧС, органов власти</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затопления - оповещение населения.</w:t>
            </w:r>
          </w:p>
        </w:tc>
      </w:tr>
      <w:tr w:rsidR="00A071F0" w:rsidRPr="00A071F0" w14:paraId="14470F9A" w14:textId="77777777" w:rsidTr="001F6325">
        <w:trPr>
          <w:trHeight w:val="283"/>
          <w:jc w:val="center"/>
        </w:trPr>
        <w:tc>
          <w:tcPr>
            <w:tcW w:w="1469" w:type="pct"/>
          </w:tcPr>
          <w:p w14:paraId="6DC8CC1C" w14:textId="18D7A769"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Обеспечение функционирования системы непрерывного наблюдения</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остоянием ГТС</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 xml:space="preserve">повещение органов власти, хоз. </w:t>
            </w:r>
            <w:r w:rsidRPr="00A071F0">
              <w:rPr>
                <w:rFonts w:ascii="Times New Roman" w:eastAsia="Times New Roman" w:hAnsi="Times New Roman"/>
                <w:b/>
                <w:sz w:val="20"/>
                <w:szCs w:val="20"/>
                <w:lang w:eastAsia="ru-RU"/>
              </w:rPr>
              <w:lastRenderedPageBreak/>
              <w:t>организаций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н</w:t>
            </w:r>
            <w:r w:rsidRPr="00A071F0">
              <w:rPr>
                <w:rFonts w:ascii="Times New Roman" w:eastAsia="Times New Roman" w:hAnsi="Times New Roman"/>
                <w:b/>
                <w:sz w:val="20"/>
                <w:szCs w:val="20"/>
                <w:lang w:eastAsia="ru-RU"/>
              </w:rPr>
              <w:t>аселения</w:t>
            </w:r>
            <w:r w:rsidR="009A5E75" w:rsidRPr="00A071F0">
              <w:rPr>
                <w:rFonts w:ascii="Times New Roman" w:eastAsia="Times New Roman" w:hAnsi="Times New Roman"/>
                <w:b/>
                <w:sz w:val="20"/>
                <w:szCs w:val="20"/>
                <w:lang w:eastAsia="ru-RU"/>
              </w:rPr>
              <w:t xml:space="preserve"> об</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грозе прорыва сооружений напорного фронта</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одготовке,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роведении аварийного сброса воды</w:t>
            </w:r>
            <w:r w:rsidR="009A5E75" w:rsidRPr="00A071F0">
              <w:rPr>
                <w:rFonts w:ascii="Times New Roman" w:eastAsia="Times New Roman" w:hAnsi="Times New Roman"/>
                <w:b/>
                <w:sz w:val="20"/>
                <w:szCs w:val="20"/>
                <w:lang w:eastAsia="ru-RU"/>
              </w:rPr>
              <w:t xml:space="preserve"> из</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одохранилища (в случае необходимости)</w:t>
            </w:r>
          </w:p>
          <w:p w14:paraId="4B4B5305" w14:textId="769D8711"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Организация работ</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силению ГТС (плотин, дамб</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т</w:t>
            </w:r>
            <w:r w:rsidRPr="00A071F0">
              <w:rPr>
                <w:rFonts w:ascii="Times New Roman" w:eastAsia="Times New Roman" w:hAnsi="Times New Roman"/>
                <w:b/>
                <w:sz w:val="20"/>
                <w:szCs w:val="20"/>
                <w:lang w:eastAsia="ru-RU"/>
              </w:rPr>
              <w:t>.п.)</w:t>
            </w:r>
          </w:p>
        </w:tc>
        <w:tc>
          <w:tcPr>
            <w:tcW w:w="3531" w:type="pct"/>
          </w:tcPr>
          <w:p w14:paraId="23BCC29B" w14:textId="0615F863"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lastRenderedPageBreak/>
              <w:t>Режимы 1, 2.</w:t>
            </w:r>
            <w:r w:rsidRPr="00A071F0">
              <w:rPr>
                <w:rFonts w:ascii="Times New Roman" w:eastAsia="Times New Roman" w:hAnsi="Times New Roman"/>
                <w:sz w:val="20"/>
                <w:szCs w:val="20"/>
                <w:lang w:eastAsia="ru-RU"/>
              </w:rPr>
              <w:t xml:space="preserve"> Использование данных традиционных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втоматизированных гидрометрических постов Гидрометцентра, показаний сети метеорологических радаров, данных спутникового наблюдения.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ревышением наблюдаемых параметров критических для конкретных ГТС, выдача предупреждения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сброса воды</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 xml:space="preserve">езультатам </w:t>
            </w:r>
            <w:r w:rsidRPr="00A071F0">
              <w:rPr>
                <w:rFonts w:ascii="Times New Roman" w:eastAsia="Times New Roman" w:hAnsi="Times New Roman"/>
                <w:sz w:val="20"/>
                <w:szCs w:val="20"/>
                <w:lang w:eastAsia="ru-RU"/>
              </w:rPr>
              <w:lastRenderedPageBreak/>
              <w:t>наблюдения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асчётов. Финансирование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ехническое перевооружение системы наблюдения. Автоматизация процесса контроля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плотин, дамб</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Согласование времени сброса воды</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одохранилищ.</w:t>
            </w:r>
          </w:p>
          <w:p w14:paraId="1B827B58" w14:textId="77777777" w:rsidR="00A071F0" w:rsidRPr="00A071F0" w:rsidRDefault="00A071F0" w:rsidP="00A071F0">
            <w:pPr>
              <w:spacing w:after="0" w:line="240" w:lineRule="auto"/>
              <w:jc w:val="both"/>
              <w:rPr>
                <w:rFonts w:ascii="Times New Roman" w:eastAsia="Times New Roman" w:hAnsi="Times New Roman"/>
                <w:sz w:val="20"/>
                <w:szCs w:val="20"/>
                <w:lang w:eastAsia="ru-RU"/>
              </w:rPr>
            </w:pPr>
          </w:p>
          <w:p w14:paraId="77C299EF" w14:textId="77777777" w:rsidR="00A071F0" w:rsidRPr="00A071F0" w:rsidRDefault="00A071F0" w:rsidP="00A071F0">
            <w:pPr>
              <w:spacing w:after="0" w:line="240" w:lineRule="auto"/>
              <w:jc w:val="both"/>
              <w:rPr>
                <w:rFonts w:ascii="Times New Roman" w:eastAsia="Times New Roman" w:hAnsi="Times New Roman"/>
                <w:sz w:val="20"/>
                <w:szCs w:val="20"/>
                <w:lang w:eastAsia="ru-RU"/>
              </w:rPr>
            </w:pPr>
          </w:p>
          <w:p w14:paraId="7F986426" w14:textId="4F6AA9F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Наличие технических решений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работ. Определение мест грунта, бутовых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 Определение подрядных организаций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роизводство работ. Планирование работ. Обеспечение материально-техническими ресурсами работ</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еконструкции ГТС.</w:t>
            </w:r>
          </w:p>
        </w:tc>
      </w:tr>
      <w:tr w:rsidR="00A071F0" w:rsidRPr="00A071F0" w14:paraId="58566D7C" w14:textId="77777777" w:rsidTr="001F6325">
        <w:trPr>
          <w:trHeight w:val="283"/>
          <w:jc w:val="center"/>
        </w:trPr>
        <w:tc>
          <w:tcPr>
            <w:tcW w:w="1469" w:type="pct"/>
          </w:tcPr>
          <w:p w14:paraId="052E3BEC"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Осуществление контроля над регулирование паводкового стока водохранилищ (частичного опорожнения водохранилищ для принятия паводковых вод)</w:t>
            </w:r>
          </w:p>
        </w:tc>
        <w:tc>
          <w:tcPr>
            <w:tcW w:w="3531" w:type="pct"/>
          </w:tcPr>
          <w:p w14:paraId="59BD9052" w14:textId="23592B09"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Сезонный сброс воды</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ерхнего бьефа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оответствии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асчётами</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многолетних наблюдений. Усиление контроля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редпаводковый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аводковый периоды, периоды, периоды половодья. Корректировка графика сброса</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конкретного периода. Согласование</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ежрегиональном уровне графика сброса воды для крупных водохранилищ. Оперативное обобщение данных</w:t>
            </w:r>
            <w:r w:rsidR="009A5E75" w:rsidRPr="00A071F0">
              <w:rPr>
                <w:rFonts w:ascii="Times New Roman" w:eastAsia="Times New Roman" w:hAnsi="Times New Roman"/>
                <w:sz w:val="20"/>
                <w:szCs w:val="20"/>
                <w:lang w:eastAsia="ru-RU"/>
              </w:rPr>
              <w:t xml:space="preserve"> 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аполнении водохранилищ</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ыработка предложения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ремени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бъёму сброса для принятия решения ответственными лицами.</w:t>
            </w:r>
          </w:p>
        </w:tc>
      </w:tr>
      <w:tr w:rsidR="00A071F0" w:rsidRPr="00A071F0" w14:paraId="6574951E" w14:textId="77777777" w:rsidTr="001F6325">
        <w:trPr>
          <w:trHeight w:val="283"/>
          <w:jc w:val="center"/>
        </w:trPr>
        <w:tc>
          <w:tcPr>
            <w:tcW w:w="1469" w:type="pct"/>
          </w:tcPr>
          <w:p w14:paraId="06B303C5" w14:textId="407D7340"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Планирование эвакуации (временного отселения) населения</w:t>
            </w:r>
            <w:r w:rsidR="009A5E75" w:rsidRPr="00A071F0">
              <w:rPr>
                <w:rFonts w:ascii="Times New Roman" w:eastAsia="Times New Roman" w:hAnsi="Times New Roman"/>
                <w:b/>
                <w:sz w:val="20"/>
                <w:szCs w:val="20"/>
                <w:lang w:eastAsia="ru-RU"/>
              </w:rPr>
              <w:t xml:space="preserve"> из</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он возможного затопления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аблаговременное её проведение при угрозе затопления</w:t>
            </w:r>
          </w:p>
        </w:tc>
        <w:tc>
          <w:tcPr>
            <w:tcW w:w="3531" w:type="pct"/>
          </w:tcPr>
          <w:p w14:paraId="1CA44841" w14:textId="2F66E9BB"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 3.</w:t>
            </w:r>
            <w:r w:rsidRPr="00A071F0">
              <w:rPr>
                <w:rFonts w:ascii="Times New Roman" w:eastAsia="Times New Roman" w:hAnsi="Times New Roman"/>
                <w:sz w:val="20"/>
                <w:szCs w:val="20"/>
                <w:lang w:eastAsia="ru-RU"/>
              </w:rPr>
              <w:t xml:space="preserve"> Отработка планов проведения эвакуации. Определение мест размещения эвакуированного населения, порядка обеспечения его жизненно важных потребностей. Доведение</w:t>
            </w:r>
            <w:r w:rsidR="009A5E75" w:rsidRPr="00A071F0">
              <w:rPr>
                <w:rFonts w:ascii="Times New Roman" w:eastAsia="Times New Roman" w:hAnsi="Times New Roman"/>
                <w:sz w:val="20"/>
                <w:szCs w:val="20"/>
                <w:lang w:eastAsia="ru-RU"/>
              </w:rPr>
              <w:t xml:space="preserve"> до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аселения порядка действий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равил поведения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осуществления эвакуации. Установление порядка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орм обеспечения, определение источников финансирования эвакуационных мероприятий. Создание формирований транспортного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атериального обеспечения. Проведение расчётов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пределению потребности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ранспортных средствах, ГСМ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есурсах первоочередного жизнеобеспечения. Планомерное проведение эвакуации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(по данным наблюдений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рогноза)</w:t>
            </w:r>
          </w:p>
        </w:tc>
      </w:tr>
      <w:tr w:rsidR="00A071F0" w:rsidRPr="00A071F0" w14:paraId="69FBCEBA" w14:textId="77777777" w:rsidTr="001F6325">
        <w:trPr>
          <w:trHeight w:val="283"/>
          <w:jc w:val="center"/>
        </w:trPr>
        <w:tc>
          <w:tcPr>
            <w:tcW w:w="5000" w:type="pct"/>
            <w:gridSpan w:val="2"/>
            <w:vAlign w:val="center"/>
          </w:tcPr>
          <w:p w14:paraId="44897FE2" w14:textId="77777777" w:rsidR="00A071F0" w:rsidRPr="00A071F0" w:rsidRDefault="00A071F0" w:rsidP="00A071F0">
            <w:pPr>
              <w:spacing w:after="0" w:line="240" w:lineRule="auto"/>
              <w:jc w:val="center"/>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Подтопление</w:t>
            </w:r>
          </w:p>
        </w:tc>
      </w:tr>
      <w:tr w:rsidR="00A071F0" w:rsidRPr="00A071F0" w14:paraId="5230B968" w14:textId="77777777" w:rsidTr="001F6325">
        <w:trPr>
          <w:trHeight w:val="283"/>
          <w:jc w:val="center"/>
        </w:trPr>
        <w:tc>
          <w:tcPr>
            <w:tcW w:w="1469" w:type="pct"/>
          </w:tcPr>
          <w:p w14:paraId="7C36964D" w14:textId="4D75F11B"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Дренирование территорий (по результатам изысканий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роектирования)</w:t>
            </w:r>
          </w:p>
        </w:tc>
        <w:tc>
          <w:tcPr>
            <w:tcW w:w="3531" w:type="pct"/>
          </w:tcPr>
          <w:p w14:paraId="5530F4EB" w14:textId="06B79C2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1.</w:t>
            </w:r>
            <w:r w:rsidRPr="00A071F0">
              <w:rPr>
                <w:rFonts w:ascii="Times New Roman" w:eastAsia="Times New Roman" w:hAnsi="Times New Roman"/>
                <w:sz w:val="20"/>
                <w:szCs w:val="20"/>
                <w:lang w:eastAsia="ru-RU"/>
              </w:rPr>
              <w:t xml:space="preserve"> Изучение геоморфологических, геолого-гидрогеологических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нженерно-геологических условий осваиваемых территорий, проведение специальных изысканий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частках слабопроницаемых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абухающих грунтов,</w:t>
            </w:r>
            <w:r w:rsidR="009A5E75" w:rsidRPr="00A071F0">
              <w:rPr>
                <w:rFonts w:ascii="Times New Roman" w:eastAsia="Times New Roman" w:hAnsi="Times New Roman"/>
                <w:sz w:val="20"/>
                <w:szCs w:val="20"/>
                <w:lang w:eastAsia="ru-RU"/>
              </w:rPr>
              <w:t xml:space="preserve"> со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лабо развитой эрозионной сетью, неглубоким залеганием водоупорных слоёв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еровной кровли, затруднённым поверхностным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одземных стоком. Изучение естественных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скусственных (техногенная деятельность) факторов подтопления. Прогнозирование возможности подтопления при помощи аналитических методов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оделирования. Сооружение перехватывающих, пластовых, горизонтальных, вертикальных, пристенных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опутствующих дренажей, противофильтрационных экранов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 xml:space="preserve">авес. </w:t>
            </w:r>
          </w:p>
        </w:tc>
      </w:tr>
      <w:tr w:rsidR="00A071F0" w:rsidRPr="00A071F0" w14:paraId="1AE68103" w14:textId="77777777" w:rsidTr="001F6325">
        <w:trPr>
          <w:trHeight w:val="283"/>
          <w:jc w:val="center"/>
        </w:trPr>
        <w:tc>
          <w:tcPr>
            <w:tcW w:w="1469" w:type="pct"/>
          </w:tcPr>
          <w:p w14:paraId="3245A30C"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Оповещение населения</w:t>
            </w:r>
          </w:p>
        </w:tc>
        <w:tc>
          <w:tcPr>
            <w:tcW w:w="3531" w:type="pct"/>
          </w:tcPr>
          <w:p w14:paraId="348CDC27" w14:textId="785D5525"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Задействование федеральной, территориальных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л</w:t>
            </w:r>
            <w:r w:rsidRPr="00A071F0">
              <w:rPr>
                <w:rFonts w:ascii="Times New Roman" w:eastAsia="Times New Roman" w:hAnsi="Times New Roman"/>
                <w:sz w:val="20"/>
                <w:szCs w:val="20"/>
                <w:lang w:eastAsia="ru-RU"/>
              </w:rPr>
              <w:t>окальных систем оповещения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Использование ручного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втоматизированного способов оповещения, централизованное управление</w:t>
            </w:r>
            <w:r w:rsidR="009A5E75" w:rsidRPr="00A071F0">
              <w:rPr>
                <w:rFonts w:ascii="Times New Roman" w:eastAsia="Times New Roman" w:hAnsi="Times New Roman"/>
                <w:sz w:val="20"/>
                <w:szCs w:val="20"/>
                <w:lang w:eastAsia="ru-RU"/>
              </w:rPr>
              <w:t xml:space="preserve"> СО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бъектов экономики, принудительное переключение программ вещания радиотрансляционных узлов, радиовещательных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елевизионных станций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ередачу сигнала оповещения.</w:t>
            </w:r>
          </w:p>
        </w:tc>
      </w:tr>
      <w:tr w:rsidR="00A071F0" w:rsidRPr="00A071F0" w14:paraId="5F68A32B" w14:textId="77777777" w:rsidTr="001F6325">
        <w:trPr>
          <w:trHeight w:val="283"/>
          <w:jc w:val="center"/>
        </w:trPr>
        <w:tc>
          <w:tcPr>
            <w:tcW w:w="1469" w:type="pct"/>
          </w:tcPr>
          <w:p w14:paraId="17F01673" w14:textId="2CFE415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Предотвращение смыва загрязнений, ГСМ</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т</w:t>
            </w:r>
            <w:r w:rsidRPr="00A071F0">
              <w:rPr>
                <w:rFonts w:ascii="Times New Roman" w:eastAsia="Times New Roman" w:hAnsi="Times New Roman"/>
                <w:b/>
                <w:sz w:val="20"/>
                <w:szCs w:val="20"/>
                <w:lang w:eastAsia="ru-RU"/>
              </w:rPr>
              <w:t>.п.</w:t>
            </w:r>
          </w:p>
        </w:tc>
        <w:tc>
          <w:tcPr>
            <w:tcW w:w="3531" w:type="pct"/>
          </w:tcPr>
          <w:p w14:paraId="709A02C1" w14:textId="2F3AE29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Зачистка территории, обвалование ёмкостей хранение ГСМ. Перемещение сыпучих материалов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езатапливаемую территорию. Снижение запасов хранимых материалов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грожаемый период. Применение сорбирующих материалов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лощадках хранения детергентов.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систем отвода производственных стоков, очистными сооружениями, полями фильтрации, орошения, снижение нагрузки</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 xml:space="preserve">изкорасположенные площадки утилизации отходов. </w:t>
            </w:r>
          </w:p>
        </w:tc>
      </w:tr>
      <w:tr w:rsidR="00A071F0" w:rsidRPr="00A071F0" w14:paraId="39AC048F" w14:textId="77777777" w:rsidTr="001F6325">
        <w:trPr>
          <w:trHeight w:val="283"/>
          <w:jc w:val="center"/>
        </w:trPr>
        <w:tc>
          <w:tcPr>
            <w:tcW w:w="1469" w:type="pct"/>
          </w:tcPr>
          <w:p w14:paraId="4C48889B" w14:textId="1DE113C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еконструкция насыпей, дамб</w:t>
            </w:r>
          </w:p>
        </w:tc>
        <w:tc>
          <w:tcPr>
            <w:tcW w:w="3531" w:type="pct"/>
          </w:tcPr>
          <w:p w14:paraId="15AD6FF0" w14:textId="7768CEC8"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Выработка технических решений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работ. Определение мест выемки грунта, бутовых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 Определение подрядных организаций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роизводство работ. Планирование регламентных работ</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есту</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 xml:space="preserve">ремени </w:t>
            </w:r>
            <w:r w:rsidRPr="00A071F0">
              <w:rPr>
                <w:rFonts w:ascii="Times New Roman" w:eastAsia="Times New Roman" w:hAnsi="Times New Roman"/>
                <w:sz w:val="20"/>
                <w:szCs w:val="20"/>
                <w:lang w:eastAsia="ru-RU"/>
              </w:rPr>
              <w:lastRenderedPageBreak/>
              <w:t>производства,</w:t>
            </w:r>
            <w:r w:rsidR="009A5E75" w:rsidRPr="00A071F0">
              <w:rPr>
                <w:rFonts w:ascii="Times New Roman" w:eastAsia="Times New Roman" w:hAnsi="Times New Roman"/>
                <w:sz w:val="20"/>
                <w:szCs w:val="20"/>
                <w:lang w:eastAsia="ru-RU"/>
              </w:rPr>
              <w:t xml:space="preserve"> 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акже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грожаемый период. Обеспечение работ материально-техническими ресурсами. Определение порядка привлечения строительных организаций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 xml:space="preserve">еханизированных колонн. </w:t>
            </w:r>
          </w:p>
        </w:tc>
      </w:tr>
      <w:tr w:rsidR="00A071F0" w:rsidRPr="00A071F0" w14:paraId="0F40D294" w14:textId="77777777" w:rsidTr="001F6325">
        <w:trPr>
          <w:trHeight w:val="283"/>
          <w:jc w:val="center"/>
        </w:trPr>
        <w:tc>
          <w:tcPr>
            <w:tcW w:w="1469" w:type="pct"/>
          </w:tcPr>
          <w:p w14:paraId="1737A889" w14:textId="12C7E12B"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Контроль</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остоянием зданий, сооружений</w:t>
            </w:r>
          </w:p>
        </w:tc>
        <w:tc>
          <w:tcPr>
            <w:tcW w:w="3531" w:type="pct"/>
          </w:tcPr>
          <w:p w14:paraId="4D49474A" w14:textId="3A31EE9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Усиление строительных конструкций ответственных объектов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Запрещение эксплуатации аварийных зданий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ооружений. Обследование оснований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ундаментов, гидроизоляция. Определение перечня ремонтно-восстановительных организации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лужб. Создание запасов строительных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 xml:space="preserve">зделий для ремонтных работ. </w:t>
            </w:r>
          </w:p>
        </w:tc>
      </w:tr>
      <w:tr w:rsidR="00A071F0" w:rsidRPr="00A071F0" w14:paraId="30F59747" w14:textId="77777777" w:rsidTr="001F6325">
        <w:trPr>
          <w:trHeight w:val="283"/>
          <w:jc w:val="center"/>
        </w:trPr>
        <w:tc>
          <w:tcPr>
            <w:tcW w:w="1469" w:type="pct"/>
          </w:tcPr>
          <w:p w14:paraId="44DB326F" w14:textId="6622C922"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 сил</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редств для ликвидации последствий.</w:t>
            </w:r>
          </w:p>
        </w:tc>
        <w:tc>
          <w:tcPr>
            <w:tcW w:w="3531" w:type="pct"/>
          </w:tcPr>
          <w:p w14:paraId="282AAEC8" w14:textId="4CB0BA6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Создание, экипировка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снащение, подготовка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ттестация профессиональных, нештатных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бщественных аварийно-спасательных сил,</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редств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азе предприятий, ведомств, ведомств, федеральных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ерриториальных органов. Поддержание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отовности аварийно-спасательных служб (АСС). Создание запасов материально-технических средств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рофилю ЧС. Выделение материально-технических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инансовых ресурсов для ликвидации последствий ЧС. Планирование действий, отработка взаимодействия,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w:t>
            </w:r>
          </w:p>
          <w:p w14:paraId="087FFC10" w14:textId="77777777" w:rsidR="00A071F0" w:rsidRPr="00A071F0" w:rsidRDefault="00A071F0" w:rsidP="00A071F0">
            <w:pPr>
              <w:spacing w:after="0" w:line="240" w:lineRule="auto"/>
              <w:jc w:val="both"/>
              <w:rPr>
                <w:rFonts w:ascii="Times New Roman" w:eastAsia="Times New Roman" w:hAnsi="Times New Roman"/>
                <w:sz w:val="20"/>
                <w:szCs w:val="20"/>
                <w:lang w:eastAsia="ru-RU"/>
              </w:rPr>
            </w:pPr>
          </w:p>
        </w:tc>
      </w:tr>
      <w:tr w:rsidR="00A071F0" w:rsidRPr="00A071F0" w14:paraId="7F5AB020" w14:textId="77777777" w:rsidTr="001F6325">
        <w:trPr>
          <w:trHeight w:val="283"/>
          <w:jc w:val="center"/>
        </w:trPr>
        <w:tc>
          <w:tcPr>
            <w:tcW w:w="1469" w:type="pct"/>
          </w:tcPr>
          <w:p w14:paraId="58B951BD"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Распашка поперёк склонов, террасирование склонов</w:t>
            </w:r>
          </w:p>
        </w:tc>
        <w:tc>
          <w:tcPr>
            <w:tcW w:w="3531" w:type="pct"/>
          </w:tcPr>
          <w:p w14:paraId="58819C6C" w14:textId="446C2F69"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1.</w:t>
            </w:r>
            <w:r w:rsidRPr="00A071F0">
              <w:rPr>
                <w:rFonts w:ascii="Times New Roman" w:eastAsia="Times New Roman" w:hAnsi="Times New Roman"/>
                <w:sz w:val="20"/>
                <w:szCs w:val="20"/>
                <w:lang w:eastAsia="ru-RU"/>
              </w:rPr>
              <w:t xml:space="preserve"> Проводится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елью перевода скоротечного поверхностного стока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амедленный подземный. Может проводиться распашка снежных полей</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бразованием снежных валов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есенний период для задержки снеготаяния. Хороший эффект -</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очетании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 xml:space="preserve">озданием лесозаградительных полос. </w:t>
            </w:r>
          </w:p>
        </w:tc>
      </w:tr>
      <w:tr w:rsidR="00A071F0" w:rsidRPr="00A071F0" w14:paraId="7965EF96" w14:textId="77777777" w:rsidTr="001F6325">
        <w:trPr>
          <w:trHeight w:val="283"/>
          <w:jc w:val="center"/>
        </w:trPr>
        <w:tc>
          <w:tcPr>
            <w:tcW w:w="1469" w:type="pct"/>
          </w:tcPr>
          <w:p w14:paraId="5523B41C" w14:textId="4FA6246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Берего-</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д</w:t>
            </w:r>
            <w:r w:rsidRPr="00A071F0">
              <w:rPr>
                <w:rFonts w:ascii="Times New Roman" w:eastAsia="Times New Roman" w:hAnsi="Times New Roman"/>
                <w:b/>
                <w:sz w:val="20"/>
                <w:szCs w:val="20"/>
                <w:lang w:eastAsia="ru-RU"/>
              </w:rPr>
              <w:t>ноукрепительные работы</w:t>
            </w:r>
          </w:p>
        </w:tc>
        <w:tc>
          <w:tcPr>
            <w:tcW w:w="3531" w:type="pct"/>
          </w:tcPr>
          <w:p w14:paraId="55C17302" w14:textId="0C06804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Проводятся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гидрогеологических изысканий.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береговой линии, набережных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w:t>
            </w:r>
            <w:r w:rsidRPr="00A071F0">
              <w:rPr>
                <w:rFonts w:ascii="Times New Roman" w:eastAsia="Times New Roman" w:hAnsi="Times New Roman"/>
                <w:sz w:val="20"/>
                <w:szCs w:val="20"/>
                <w:lang w:eastAsia="ru-RU"/>
              </w:rPr>
              <w:t>ерте населённых пунктов. Разработка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ланомерная реализация проектов производства работ для населённых пунктов, подверженных воздействию фактора. Использование местных строительных естественных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скусственных материалов. Завоз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онструкций для производства работ (в случае необходимости).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воевременностью выполнения работ (готовность</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 xml:space="preserve">аводковому периоду). </w:t>
            </w:r>
          </w:p>
        </w:tc>
      </w:tr>
      <w:tr w:rsidR="00A071F0" w:rsidRPr="00A071F0" w14:paraId="4A567CC7" w14:textId="77777777" w:rsidTr="001F6325">
        <w:trPr>
          <w:trHeight w:val="283"/>
          <w:jc w:val="center"/>
        </w:trPr>
        <w:tc>
          <w:tcPr>
            <w:tcW w:w="1469" w:type="pct"/>
          </w:tcPr>
          <w:p w14:paraId="56A541DB" w14:textId="4FF7E02E"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Спрямление русла (для малых рек</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в</w:t>
            </w:r>
            <w:r w:rsidRPr="00A071F0">
              <w:rPr>
                <w:rFonts w:ascii="Times New Roman" w:eastAsia="Times New Roman" w:hAnsi="Times New Roman"/>
                <w:b/>
                <w:sz w:val="20"/>
                <w:szCs w:val="20"/>
                <w:lang w:eastAsia="ru-RU"/>
              </w:rPr>
              <w:t>одотоков)</w:t>
            </w:r>
          </w:p>
        </w:tc>
        <w:tc>
          <w:tcPr>
            <w:tcW w:w="3531" w:type="pct"/>
          </w:tcPr>
          <w:p w14:paraId="1CDC4BD9" w14:textId="65D3F36B"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Проводится только</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сновании технико-экономического обоснования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елью увеличения скорости потока. Составление проекта производства работ, выполнение</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ешению местных органов власти (резервный вариант). Особенная эффективность для рек</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 xml:space="preserve">аторно-зажорными явлениями. </w:t>
            </w:r>
          </w:p>
        </w:tc>
      </w:tr>
      <w:tr w:rsidR="00A071F0" w:rsidRPr="00A071F0" w14:paraId="51F32718" w14:textId="77777777" w:rsidTr="001F6325">
        <w:trPr>
          <w:trHeight w:val="283"/>
          <w:jc w:val="center"/>
        </w:trPr>
        <w:tc>
          <w:tcPr>
            <w:tcW w:w="1469" w:type="pct"/>
          </w:tcPr>
          <w:p w14:paraId="72FDB9ED" w14:textId="5E59BC9C"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Обвалование сплошное</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у</w:t>
            </w:r>
            <w:r w:rsidRPr="00A071F0">
              <w:rPr>
                <w:rFonts w:ascii="Times New Roman" w:eastAsia="Times New Roman" w:hAnsi="Times New Roman"/>
                <w:b/>
                <w:sz w:val="20"/>
                <w:szCs w:val="20"/>
                <w:lang w:eastAsia="ru-RU"/>
              </w:rPr>
              <w:t>часткам</w:t>
            </w:r>
          </w:p>
        </w:tc>
        <w:tc>
          <w:tcPr>
            <w:tcW w:w="3531" w:type="pct"/>
          </w:tcPr>
          <w:p w14:paraId="0AD2BEEC" w14:textId="10CC5692"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Применяется для защиты населённых пунктов, объектов экономики, транспортных коммуникаций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анных многолетних наблюдений. Проведение расчётов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ыбор места для достижения максимального эффекта. Использование местных строительных материалов (грунт, бутовая насыпь, бетонные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ж</w:t>
            </w:r>
            <w:r w:rsidRPr="00A071F0">
              <w:rPr>
                <w:rFonts w:ascii="Times New Roman" w:eastAsia="Times New Roman" w:hAnsi="Times New Roman"/>
                <w:sz w:val="20"/>
                <w:szCs w:val="20"/>
                <w:lang w:eastAsia="ru-RU"/>
              </w:rPr>
              <w:t>елезобетонные конструкции). Способствует предотвращению смыва загрязнений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СМ.</w:t>
            </w:r>
            <w:r w:rsidRPr="00A071F0">
              <w:rPr>
                <w:rFonts w:ascii="Times New Roman" w:eastAsia="Times New Roman" w:hAnsi="Times New Roman"/>
                <w:b/>
                <w:sz w:val="20"/>
                <w:szCs w:val="20"/>
                <w:lang w:eastAsia="ru-RU"/>
              </w:rPr>
              <w:t xml:space="preserve"> </w:t>
            </w:r>
          </w:p>
        </w:tc>
      </w:tr>
      <w:tr w:rsidR="00A071F0" w:rsidRPr="00A071F0" w14:paraId="3EC34AB7" w14:textId="77777777" w:rsidTr="001F6325">
        <w:trPr>
          <w:trHeight w:val="283"/>
          <w:jc w:val="center"/>
        </w:trPr>
        <w:tc>
          <w:tcPr>
            <w:tcW w:w="1469" w:type="pct"/>
          </w:tcPr>
          <w:p w14:paraId="782FA8DE"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Подсыпка территорий</w:t>
            </w:r>
          </w:p>
        </w:tc>
        <w:tc>
          <w:tcPr>
            <w:tcW w:w="3531" w:type="pct"/>
          </w:tcPr>
          <w:p w14:paraId="576E5517" w14:textId="2E7F3AC8"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Применяется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сновном для вновь застраиваемой территории при сравнительно небольшой средней высоте подсыпки (до 2-2,5 м), определяемой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изысканий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 xml:space="preserve">асчётов. </w:t>
            </w:r>
          </w:p>
        </w:tc>
      </w:tr>
      <w:tr w:rsidR="00A071F0" w:rsidRPr="00A071F0" w14:paraId="36F59D78" w14:textId="77777777" w:rsidTr="001F6325">
        <w:trPr>
          <w:trHeight w:val="283"/>
          <w:jc w:val="center"/>
        </w:trPr>
        <w:tc>
          <w:tcPr>
            <w:tcW w:w="1469" w:type="pct"/>
          </w:tcPr>
          <w:p w14:paraId="651635E1"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Противоэпидемические мероприятия</w:t>
            </w:r>
          </w:p>
        </w:tc>
        <w:tc>
          <w:tcPr>
            <w:tcW w:w="3531" w:type="pct"/>
          </w:tcPr>
          <w:p w14:paraId="201DEC0E" w14:textId="1628357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Pr="00A071F0">
              <w:rPr>
                <w:rFonts w:ascii="Times New Roman" w:eastAsia="Times New Roman" w:hAnsi="Times New Roman"/>
                <w:sz w:val="20"/>
                <w:szCs w:val="20"/>
                <w:lang w:eastAsia="ru-RU"/>
              </w:rPr>
              <w:t xml:space="preserve"> Проведение санитарно-эпидемиологической разведки. Организация санитарно-эпидемиологического наблюдения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икробиологического контроля. Организация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экстренной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пецифической профилактики. Санитарно-противоэпидемическое обеспечение пострадавшего населения, эвакуируемого</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айонов бедствия. Дезинфекционные мероприятия. Организация медпомощи инфекционным больным</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огоспитальном этапе. Медицинская сортировка инфекционных больных. Организация противоэпидемического режима</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 xml:space="preserve">тапах медицинской эвакуации. </w:t>
            </w:r>
          </w:p>
        </w:tc>
      </w:tr>
      <w:tr w:rsidR="00A071F0" w:rsidRPr="00A071F0" w14:paraId="2284CEFD" w14:textId="77777777" w:rsidTr="001F6325">
        <w:trPr>
          <w:trHeight w:val="283"/>
          <w:jc w:val="center"/>
        </w:trPr>
        <w:tc>
          <w:tcPr>
            <w:tcW w:w="1469" w:type="pct"/>
          </w:tcPr>
          <w:p w14:paraId="07A6C9E8" w14:textId="582F4EEB"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 xml:space="preserve">Обследование транспортных коммуникаций, кабельных линий, мостов, дюкеров, шлюзов, закрытых водоёмов, шламоотстойников, </w:t>
            </w:r>
            <w:r w:rsidRPr="00A071F0">
              <w:rPr>
                <w:rFonts w:ascii="Times New Roman" w:eastAsia="Times New Roman" w:hAnsi="Times New Roman"/>
                <w:b/>
                <w:sz w:val="20"/>
                <w:szCs w:val="20"/>
                <w:lang w:eastAsia="ru-RU"/>
              </w:rPr>
              <w:lastRenderedPageBreak/>
              <w:t>водопропускных труб, попадающих</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ону возможного затопления</w:t>
            </w:r>
          </w:p>
        </w:tc>
        <w:tc>
          <w:tcPr>
            <w:tcW w:w="3531" w:type="pct"/>
          </w:tcPr>
          <w:p w14:paraId="249C7D6F" w14:textId="1CE46A50"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lastRenderedPageBreak/>
              <w:t>Режимы 2, 3.</w:t>
            </w:r>
            <w:r w:rsidRPr="00A071F0">
              <w:rPr>
                <w:rFonts w:ascii="Times New Roman" w:eastAsia="Times New Roman" w:hAnsi="Times New Roman"/>
                <w:sz w:val="20"/>
                <w:szCs w:val="20"/>
                <w:lang w:eastAsia="ru-RU"/>
              </w:rPr>
              <w:t xml:space="preserve"> Производится специалистами визуально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рименением специального оборудования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редмет физической устойчивости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пособности функционировать</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кстремальных условиях.</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принимается решение</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силение, дублирование, вывод</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ксплуатации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Решение согласуется (ведомства, владельцы, арендаторы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р.).</w:t>
            </w:r>
          </w:p>
        </w:tc>
      </w:tr>
      <w:tr w:rsidR="00A071F0" w:rsidRPr="00A071F0" w14:paraId="5F2FC966" w14:textId="77777777" w:rsidTr="001F6325">
        <w:trPr>
          <w:trHeight w:val="283"/>
          <w:jc w:val="center"/>
        </w:trPr>
        <w:tc>
          <w:tcPr>
            <w:tcW w:w="1469" w:type="pct"/>
          </w:tcPr>
          <w:p w14:paraId="5C057435"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Ограничение использования некоторых объектов</w:t>
            </w:r>
          </w:p>
        </w:tc>
        <w:tc>
          <w:tcPr>
            <w:tcW w:w="3531" w:type="pct"/>
          </w:tcPr>
          <w:p w14:paraId="58480D37" w14:textId="7C3849CB"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Решение принимается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(см) или данных прогноза. Производится оценка последствий ограничений для населения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кономики. Компенсация продукции или услуг</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 внешних поступлений. Согласование порядка введения ограничений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олучения компенсаций.</w:t>
            </w:r>
          </w:p>
        </w:tc>
      </w:tr>
      <w:tr w:rsidR="00A071F0" w:rsidRPr="00A071F0" w14:paraId="3BD35BA1" w14:textId="77777777" w:rsidTr="001F6325">
        <w:trPr>
          <w:trHeight w:val="283"/>
          <w:jc w:val="center"/>
        </w:trPr>
        <w:tc>
          <w:tcPr>
            <w:tcW w:w="1469" w:type="pct"/>
          </w:tcPr>
          <w:p w14:paraId="474E46C4" w14:textId="33C2662C"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Разработка планов</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азличных сценариев. Подготовка руководящего состава</w:t>
            </w:r>
          </w:p>
        </w:tc>
        <w:tc>
          <w:tcPr>
            <w:tcW w:w="3531" w:type="pct"/>
          </w:tcPr>
          <w:p w14:paraId="20FD9895" w14:textId="2E3E5B7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Планирование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орректировка планов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оответствии</w:t>
            </w:r>
            <w:r w:rsidR="009A5E75" w:rsidRPr="00A071F0">
              <w:rPr>
                <w:rFonts w:ascii="Times New Roman" w:eastAsia="Times New Roman" w:hAnsi="Times New Roman"/>
                <w:sz w:val="20"/>
                <w:szCs w:val="20"/>
                <w:lang w:eastAsia="ru-RU"/>
              </w:rPr>
              <w:t xml:space="preserve"> со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кладывающейся обстановкой. Использование данных мониторинга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рогнозирования.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 Отработка взаимодействия. Внедрение систем поддержки принятия решений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снове ПЭВМ. Подготовка руководящего состава</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ействиям при угрозе возникновения</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снове современных методических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рактических разработок.</w:t>
            </w:r>
          </w:p>
        </w:tc>
      </w:tr>
      <w:tr w:rsidR="00A071F0" w:rsidRPr="00A071F0" w14:paraId="0D3CBD77" w14:textId="77777777" w:rsidTr="001F6325">
        <w:trPr>
          <w:trHeight w:val="283"/>
          <w:jc w:val="center"/>
        </w:trPr>
        <w:tc>
          <w:tcPr>
            <w:tcW w:w="1469" w:type="pct"/>
          </w:tcPr>
          <w:p w14:paraId="366EFE9D" w14:textId="7BF6DB55"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Составление проектов защиты территорий,</w:t>
            </w:r>
            <w:r w:rsidR="009A5E75" w:rsidRPr="00A071F0">
              <w:rPr>
                <w:rFonts w:ascii="Times New Roman" w:eastAsia="Times New Roman" w:hAnsi="Times New Roman"/>
                <w:b/>
                <w:sz w:val="20"/>
                <w:szCs w:val="20"/>
                <w:lang w:eastAsia="ru-RU"/>
              </w:rPr>
              <w:t xml:space="preserve"> их</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 xml:space="preserve">ланомерная реализация </w:t>
            </w:r>
          </w:p>
        </w:tc>
        <w:tc>
          <w:tcPr>
            <w:tcW w:w="3531" w:type="pct"/>
          </w:tcPr>
          <w:p w14:paraId="5B2A9FAE" w14:textId="3B9A024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1.</w:t>
            </w:r>
            <w:r w:rsidRPr="00A071F0">
              <w:rPr>
                <w:rFonts w:ascii="Times New Roman" w:eastAsia="Times New Roman" w:hAnsi="Times New Roman"/>
                <w:sz w:val="20"/>
                <w:szCs w:val="20"/>
                <w:lang w:eastAsia="ru-RU"/>
              </w:rPr>
              <w:t xml:space="preserve"> Проведение обследований селитебной зоны, изучение геоморфологических, геолого-гидрогеологических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нженерно-геологических условий. Выбор рационального комплекса защитных мероприятий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сновании технико-экономических расчётов. Составление</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вязка графика реализации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ащите территорий. Выделение финансовых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атериально-технических ресурсов.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 xml:space="preserve">ыполнение графика реализации мероприятий. </w:t>
            </w:r>
          </w:p>
        </w:tc>
      </w:tr>
      <w:tr w:rsidR="00A071F0" w:rsidRPr="00A071F0" w14:paraId="06F9E827" w14:textId="77777777" w:rsidTr="001F6325">
        <w:trPr>
          <w:trHeight w:val="283"/>
          <w:jc w:val="center"/>
        </w:trPr>
        <w:tc>
          <w:tcPr>
            <w:tcW w:w="1469" w:type="pct"/>
          </w:tcPr>
          <w:p w14:paraId="6E3D3D3E"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Водопоглощающие скважины (по результатам изысканий)</w:t>
            </w:r>
          </w:p>
        </w:tc>
        <w:tc>
          <w:tcPr>
            <w:tcW w:w="3531" w:type="pct"/>
          </w:tcPr>
          <w:p w14:paraId="3E636A83" w14:textId="7777777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1.</w:t>
            </w:r>
            <w:r w:rsidRPr="00A071F0">
              <w:rPr>
                <w:rFonts w:ascii="Times New Roman" w:eastAsia="Times New Roman" w:hAnsi="Times New Roman"/>
                <w:sz w:val="20"/>
                <w:szCs w:val="20"/>
                <w:lang w:eastAsia="ru-RU"/>
              </w:rPr>
              <w:t xml:space="preserve"> Смотри «Дренирование территорий». </w:t>
            </w:r>
          </w:p>
        </w:tc>
      </w:tr>
      <w:tr w:rsidR="00A071F0" w:rsidRPr="00A071F0" w14:paraId="41B48AB5" w14:textId="77777777" w:rsidTr="001F6325">
        <w:trPr>
          <w:trHeight w:val="283"/>
          <w:jc w:val="center"/>
        </w:trPr>
        <w:tc>
          <w:tcPr>
            <w:tcW w:w="1469" w:type="pct"/>
          </w:tcPr>
          <w:p w14:paraId="3C4BDB5D" w14:textId="6A815701"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Контроль</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азмещением</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троительство объектов</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оответствии</w:t>
            </w:r>
            <w:r w:rsidR="009A5E75" w:rsidRPr="00A071F0">
              <w:rPr>
                <w:rFonts w:ascii="Times New Roman" w:eastAsia="Times New Roman" w:hAnsi="Times New Roman"/>
                <w:b/>
                <w:sz w:val="20"/>
                <w:szCs w:val="20"/>
                <w:lang w:eastAsia="ru-RU"/>
              </w:rPr>
              <w:t xml:space="preserve"> с</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з</w:t>
            </w:r>
            <w:r w:rsidRPr="00A071F0">
              <w:rPr>
                <w:rFonts w:ascii="Times New Roman" w:eastAsia="Times New Roman" w:hAnsi="Times New Roman"/>
                <w:b/>
                <w:sz w:val="20"/>
                <w:szCs w:val="20"/>
                <w:lang w:eastAsia="ru-RU"/>
              </w:rPr>
              <w:t>аконодательством, требованиями норм</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равил</w:t>
            </w:r>
          </w:p>
        </w:tc>
        <w:tc>
          <w:tcPr>
            <w:tcW w:w="3531" w:type="pct"/>
          </w:tcPr>
          <w:p w14:paraId="452B454B" w14:textId="79A4F7D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1.</w:t>
            </w:r>
            <w:r w:rsidRPr="00A071F0">
              <w:rPr>
                <w:rFonts w:ascii="Times New Roman" w:eastAsia="Times New Roman" w:hAnsi="Times New Roman"/>
                <w:sz w:val="20"/>
                <w:szCs w:val="20"/>
                <w:lang w:eastAsia="ru-RU"/>
              </w:rPr>
              <w:t xml:space="preserve">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ыдачей разрешений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твод земли, лицензий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строительных работ. Экспертиза проектов размещения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троительства объектов. Сертификация производства вновь сооружаемых объектов. Перевод (перемещение) производств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ругие площадки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невыполнения требований норм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равил.</w:t>
            </w:r>
          </w:p>
          <w:p w14:paraId="280E252A" w14:textId="7777777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 xml:space="preserve"> </w:t>
            </w:r>
          </w:p>
        </w:tc>
      </w:tr>
      <w:tr w:rsidR="00A071F0" w:rsidRPr="00A071F0" w14:paraId="21431345" w14:textId="77777777" w:rsidTr="001F6325">
        <w:trPr>
          <w:trHeight w:val="283"/>
          <w:jc w:val="center"/>
        </w:trPr>
        <w:tc>
          <w:tcPr>
            <w:tcW w:w="1469" w:type="pct"/>
          </w:tcPr>
          <w:p w14:paraId="463A2269" w14:textId="15F63CF0"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Создание запасов материально-технических средств</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орбирующих материалов для ликвидации</w:t>
            </w:r>
            <w:r w:rsidR="009A5E75" w:rsidRPr="00A071F0">
              <w:rPr>
                <w:rFonts w:ascii="Times New Roman" w:eastAsia="Times New Roman" w:hAnsi="Times New Roman"/>
                <w:b/>
                <w:sz w:val="20"/>
                <w:szCs w:val="20"/>
                <w:lang w:eastAsia="ru-RU"/>
              </w:rPr>
              <w:t xml:space="preserve"> ЧС</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их</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оследствий</w:t>
            </w:r>
          </w:p>
        </w:tc>
        <w:tc>
          <w:tcPr>
            <w:tcW w:w="3531" w:type="pct"/>
          </w:tcPr>
          <w:p w14:paraId="3F46FC1F" w14:textId="16371E1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Анализ порядка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оменклатуры используемых материально-технических ресурсов при ликвидации</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ля районов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w:t>
            </w:r>
            <w:r w:rsidRPr="00A071F0">
              <w:rPr>
                <w:rFonts w:ascii="Times New Roman" w:eastAsia="Times New Roman" w:hAnsi="Times New Roman"/>
                <w:sz w:val="20"/>
                <w:szCs w:val="20"/>
                <w:lang w:eastAsia="ru-RU"/>
              </w:rPr>
              <w:t>астой повторяемостью</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анным многолетних наблюдений. Выработка предложений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оставу</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бъёму создаваемых резервных запасов, порядку финансирования, подготовка заявок.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неснижаемых (нормируемых) запасов. Определение мест хранения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орядка доставки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айон бедствия. Подготовка площадок для приёма поступающих</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оде ликвидации</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рузов.</w:t>
            </w:r>
          </w:p>
        </w:tc>
      </w:tr>
      <w:tr w:rsidR="00A071F0" w:rsidRPr="00A071F0" w14:paraId="2314E936" w14:textId="77777777" w:rsidTr="001F6325">
        <w:trPr>
          <w:trHeight w:val="283"/>
          <w:jc w:val="center"/>
        </w:trPr>
        <w:tc>
          <w:tcPr>
            <w:tcW w:w="1469" w:type="pct"/>
          </w:tcPr>
          <w:p w14:paraId="25470806" w14:textId="648EE61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 команд для подрыва льда</w:t>
            </w:r>
            <w:r w:rsidR="009A5E75" w:rsidRPr="00A071F0">
              <w:rPr>
                <w:rFonts w:ascii="Times New Roman" w:eastAsia="Times New Roman" w:hAnsi="Times New Roman"/>
                <w:b/>
                <w:sz w:val="20"/>
                <w:szCs w:val="20"/>
                <w:lang w:eastAsia="ru-RU"/>
              </w:rPr>
              <w:t xml:space="preserve"> с</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ц</w:t>
            </w:r>
            <w:r w:rsidRPr="00A071F0">
              <w:rPr>
                <w:rFonts w:ascii="Times New Roman" w:eastAsia="Times New Roman" w:hAnsi="Times New Roman"/>
                <w:b/>
                <w:sz w:val="20"/>
                <w:szCs w:val="20"/>
                <w:lang w:eastAsia="ru-RU"/>
              </w:rPr>
              <w:t>елью предотвращения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л</w:t>
            </w:r>
            <w:r w:rsidRPr="00A071F0">
              <w:rPr>
                <w:rFonts w:ascii="Times New Roman" w:eastAsia="Times New Roman" w:hAnsi="Times New Roman"/>
                <w:b/>
                <w:sz w:val="20"/>
                <w:szCs w:val="20"/>
                <w:lang w:eastAsia="ru-RU"/>
              </w:rPr>
              <w:t>иквидации заторов</w:t>
            </w:r>
            <w:r w:rsidR="009A5E75" w:rsidRPr="00A071F0">
              <w:rPr>
                <w:rFonts w:ascii="Times New Roman" w:eastAsia="Times New Roman" w:hAnsi="Times New Roman"/>
                <w:b/>
                <w:sz w:val="20"/>
                <w:szCs w:val="20"/>
                <w:lang w:eastAsia="ru-RU"/>
              </w:rPr>
              <w:t xml:space="preserve"> на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р</w:t>
            </w:r>
            <w:r w:rsidRPr="00A071F0">
              <w:rPr>
                <w:rFonts w:ascii="Times New Roman" w:eastAsia="Times New Roman" w:hAnsi="Times New Roman"/>
                <w:b/>
                <w:sz w:val="20"/>
                <w:szCs w:val="20"/>
                <w:lang w:eastAsia="ru-RU"/>
              </w:rPr>
              <w:t>еках</w:t>
            </w:r>
          </w:p>
        </w:tc>
        <w:tc>
          <w:tcPr>
            <w:tcW w:w="3531" w:type="pct"/>
          </w:tcPr>
          <w:p w14:paraId="310B8C5F" w14:textId="64CF7EF9"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 3.</w:t>
            </w:r>
            <w:r w:rsidRPr="00A071F0">
              <w:rPr>
                <w:rFonts w:ascii="Times New Roman" w:eastAsia="Times New Roman" w:hAnsi="Times New Roman"/>
                <w:sz w:val="20"/>
                <w:szCs w:val="20"/>
                <w:lang w:eastAsia="ru-RU"/>
              </w:rPr>
              <w:t xml:space="preserve"> Создание специальных команд. Обучение методике проведения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зрывных работ</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еках</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азличной ледовой обстановкой. Сертификация формирований. Экипировка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снащение команд. Согласование порядка применения взрывного способа ликвидации заторов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орядка использования команд подрывников. Планирование доставки команд</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 проведения взрывных работ.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w:t>
            </w:r>
          </w:p>
        </w:tc>
      </w:tr>
      <w:tr w:rsidR="00A071F0" w:rsidRPr="00A071F0" w14:paraId="48BC0EB2" w14:textId="77777777" w:rsidTr="001F6325">
        <w:trPr>
          <w:trHeight w:val="283"/>
          <w:jc w:val="center"/>
        </w:trPr>
        <w:tc>
          <w:tcPr>
            <w:tcW w:w="1469" w:type="pct"/>
          </w:tcPr>
          <w:p w14:paraId="74438824"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Готовность коммунальных служб</w:t>
            </w:r>
          </w:p>
        </w:tc>
        <w:tc>
          <w:tcPr>
            <w:tcW w:w="3531" w:type="pct"/>
          </w:tcPr>
          <w:p w14:paraId="5DCAD0E0" w14:textId="5582F2B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Разработка планов действий</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словиях угрозы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оде ликвидации ЧС. Обеспечение материально-техническими ресурсами. Создание запасов резервных автономных источников энергоснабжения, тепла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коммунально-энергетических объектов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функционирования, отработка нормативов переводы</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(подготовка</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олее 12 часов, непосредственно перевод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 xml:space="preserve">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 </w:t>
            </w:r>
          </w:p>
        </w:tc>
      </w:tr>
      <w:tr w:rsidR="00A071F0" w:rsidRPr="00A071F0" w14:paraId="19F29079" w14:textId="77777777" w:rsidTr="001F6325">
        <w:trPr>
          <w:trHeight w:val="283"/>
          <w:jc w:val="center"/>
        </w:trPr>
        <w:tc>
          <w:tcPr>
            <w:tcW w:w="1469" w:type="pct"/>
          </w:tcPr>
          <w:p w14:paraId="718C9D06"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Организация круглосуточного дежурства</w:t>
            </w:r>
          </w:p>
        </w:tc>
        <w:tc>
          <w:tcPr>
            <w:tcW w:w="3531" w:type="pct"/>
          </w:tcPr>
          <w:p w14:paraId="3A70F1A1" w14:textId="1DF686F1"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2.</w:t>
            </w:r>
            <w:r w:rsidRPr="00A071F0">
              <w:rPr>
                <w:rFonts w:ascii="Times New Roman" w:eastAsia="Times New Roman" w:hAnsi="Times New Roman"/>
                <w:sz w:val="20"/>
                <w:szCs w:val="20"/>
                <w:lang w:eastAsia="ru-RU"/>
              </w:rPr>
              <w:t xml:space="preserve"> При непосредственной угрозе</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остах наблюдения, штабах ГОЧС, коммунальных службах, хозяйственных органах, органах охраны порядка. Оперативная обработка информации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анных наблюдения, оценка обстановки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рогнозирование её динамики. Установление связи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рганизация взаимодействия между службами различных ведомств, объектами экономики.</w:t>
            </w:r>
          </w:p>
        </w:tc>
      </w:tr>
      <w:tr w:rsidR="00A071F0" w:rsidRPr="00A071F0" w14:paraId="5E3DB8FA" w14:textId="77777777" w:rsidTr="001F6325">
        <w:trPr>
          <w:trHeight w:val="283"/>
          <w:jc w:val="center"/>
        </w:trPr>
        <w:tc>
          <w:tcPr>
            <w:tcW w:w="1469" w:type="pct"/>
          </w:tcPr>
          <w:p w14:paraId="099D236A" w14:textId="758DEC3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Выделение финансовых средств</w:t>
            </w:r>
            <w:r w:rsidR="009A5E75" w:rsidRPr="00A071F0">
              <w:rPr>
                <w:rFonts w:ascii="Times New Roman" w:eastAsia="Times New Roman" w:hAnsi="Times New Roman"/>
                <w:b/>
                <w:sz w:val="20"/>
                <w:szCs w:val="20"/>
                <w:lang w:eastAsia="ru-RU"/>
              </w:rPr>
              <w:t xml:space="preserve"> на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роведение мероприятий</w:t>
            </w:r>
          </w:p>
        </w:tc>
        <w:tc>
          <w:tcPr>
            <w:tcW w:w="3531" w:type="pct"/>
          </w:tcPr>
          <w:p w14:paraId="6C64487C" w14:textId="35D4689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Средства выделяются</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едерального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естного бюджетов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снове технико-экономического обоснования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аличия проектно-технических решений. Финансирование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ащите объектов может осуществляться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обственников. Утверждение смет</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еализацию защитных мероприятий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елевым расходованием средств.</w:t>
            </w:r>
          </w:p>
        </w:tc>
      </w:tr>
      <w:tr w:rsidR="00A071F0" w:rsidRPr="00A071F0" w14:paraId="4E1E9019" w14:textId="77777777" w:rsidTr="001F6325">
        <w:trPr>
          <w:trHeight w:val="283"/>
          <w:jc w:val="center"/>
        </w:trPr>
        <w:tc>
          <w:tcPr>
            <w:tcW w:w="5000" w:type="pct"/>
            <w:gridSpan w:val="2"/>
            <w:vAlign w:val="center"/>
          </w:tcPr>
          <w:p w14:paraId="00EE3973" w14:textId="77777777" w:rsidR="00A071F0" w:rsidRPr="00A071F0" w:rsidRDefault="00A071F0" w:rsidP="00A071F0">
            <w:pPr>
              <w:spacing w:after="0" w:line="240" w:lineRule="auto"/>
              <w:jc w:val="center"/>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Затопление</w:t>
            </w:r>
          </w:p>
        </w:tc>
      </w:tr>
      <w:tr w:rsidR="00A071F0" w:rsidRPr="00A071F0" w14:paraId="4533BE8A" w14:textId="77777777" w:rsidTr="001F6325">
        <w:trPr>
          <w:trHeight w:val="283"/>
          <w:jc w:val="center"/>
        </w:trPr>
        <w:tc>
          <w:tcPr>
            <w:tcW w:w="1469" w:type="pct"/>
          </w:tcPr>
          <w:p w14:paraId="058AE614"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Предварительно проводятся мероприятия, характерные для подтопления</w:t>
            </w:r>
          </w:p>
        </w:tc>
        <w:tc>
          <w:tcPr>
            <w:tcW w:w="3531" w:type="pct"/>
          </w:tcPr>
          <w:p w14:paraId="3CA947C9" w14:textId="165E518D"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 3.</w:t>
            </w:r>
            <w:r w:rsidRPr="00A071F0">
              <w:rPr>
                <w:rFonts w:ascii="Times New Roman" w:eastAsia="Times New Roman" w:hAnsi="Times New Roman"/>
                <w:sz w:val="20"/>
                <w:szCs w:val="20"/>
                <w:lang w:eastAsia="ru-RU"/>
              </w:rPr>
              <w:t xml:space="preserve">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тепенью реализации мероприятий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аблюдаемым эффектом.</w:t>
            </w:r>
          </w:p>
        </w:tc>
      </w:tr>
      <w:tr w:rsidR="00A071F0" w:rsidRPr="00A071F0" w14:paraId="755DB0A6" w14:textId="77777777" w:rsidTr="001F6325">
        <w:trPr>
          <w:trHeight w:val="283"/>
          <w:jc w:val="center"/>
        </w:trPr>
        <w:tc>
          <w:tcPr>
            <w:tcW w:w="1469" w:type="pct"/>
          </w:tcPr>
          <w:p w14:paraId="6D2189C6"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Оповещение населения</w:t>
            </w:r>
          </w:p>
        </w:tc>
        <w:tc>
          <w:tcPr>
            <w:tcW w:w="3531" w:type="pct"/>
          </w:tcPr>
          <w:p w14:paraId="3AAF625F" w14:textId="0A5C544D"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Задействование федеральной, территориальных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л</w:t>
            </w:r>
            <w:r w:rsidRPr="00A071F0">
              <w:rPr>
                <w:rFonts w:ascii="Times New Roman" w:eastAsia="Times New Roman" w:hAnsi="Times New Roman"/>
                <w:sz w:val="20"/>
                <w:szCs w:val="20"/>
                <w:lang w:eastAsia="ru-RU"/>
              </w:rPr>
              <w:t>окальных систем оповещения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возникновения реальной угрозы. Использование ручного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втоматизированного способов оповещения, централизованное управление</w:t>
            </w:r>
            <w:r w:rsidR="009A5E75" w:rsidRPr="00A071F0">
              <w:rPr>
                <w:rFonts w:ascii="Times New Roman" w:eastAsia="Times New Roman" w:hAnsi="Times New Roman"/>
                <w:sz w:val="20"/>
                <w:szCs w:val="20"/>
                <w:lang w:eastAsia="ru-RU"/>
              </w:rPr>
              <w:t xml:space="preserve"> СО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бъектов экономики, принудительное переключение программ вещания радиотрансляционных узлов, радиовещательных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елевизионных станций</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 xml:space="preserve">ередачу сигнала оповещения. </w:t>
            </w:r>
          </w:p>
        </w:tc>
      </w:tr>
      <w:tr w:rsidR="00A071F0" w:rsidRPr="00A071F0" w14:paraId="722CFDE8" w14:textId="77777777" w:rsidTr="001F6325">
        <w:trPr>
          <w:trHeight w:val="283"/>
          <w:jc w:val="center"/>
        </w:trPr>
        <w:tc>
          <w:tcPr>
            <w:tcW w:w="1469" w:type="pct"/>
          </w:tcPr>
          <w:p w14:paraId="264EBDDA" w14:textId="6FC5B372"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Готовность транспорта</w:t>
            </w:r>
            <w:r w:rsidR="009A5E75" w:rsidRPr="00A071F0">
              <w:rPr>
                <w:rFonts w:ascii="Times New Roman" w:eastAsia="Times New Roman" w:hAnsi="Times New Roman"/>
                <w:b/>
                <w:sz w:val="20"/>
                <w:szCs w:val="20"/>
                <w:lang w:eastAsia="ru-RU"/>
              </w:rPr>
              <w:t xml:space="preserve"> к</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роведению эвакуации</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д</w:t>
            </w:r>
            <w:r w:rsidRPr="00A071F0">
              <w:rPr>
                <w:rFonts w:ascii="Times New Roman" w:eastAsia="Times New Roman" w:hAnsi="Times New Roman"/>
                <w:b/>
                <w:sz w:val="20"/>
                <w:szCs w:val="20"/>
                <w:lang w:eastAsia="ru-RU"/>
              </w:rPr>
              <w:t>оставки необходимого оборудования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м</w:t>
            </w:r>
            <w:r w:rsidRPr="00A071F0">
              <w:rPr>
                <w:rFonts w:ascii="Times New Roman" w:eastAsia="Times New Roman" w:hAnsi="Times New Roman"/>
                <w:b/>
                <w:sz w:val="20"/>
                <w:szCs w:val="20"/>
                <w:lang w:eastAsia="ru-RU"/>
              </w:rPr>
              <w:t>атериалов</w:t>
            </w:r>
          </w:p>
        </w:tc>
        <w:tc>
          <w:tcPr>
            <w:tcW w:w="3531" w:type="pct"/>
          </w:tcPr>
          <w:p w14:paraId="35D61D40" w14:textId="764EC64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Выделение транспортных средств, предназначенных для эвакуации. Планирование использования транспорта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акладка карточек</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казанием маршрутов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риписанным контингентом. Подготовка товарно-транспортной документации. Гарантированное обеспечение транспортных средств ГСМ.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ехническим состоянием, исправностью транспортных средств. Резервирование транспортных единиц.</w:t>
            </w:r>
          </w:p>
        </w:tc>
      </w:tr>
      <w:tr w:rsidR="00A071F0" w:rsidRPr="00A071F0" w14:paraId="119BF044" w14:textId="77777777" w:rsidTr="001F6325">
        <w:trPr>
          <w:trHeight w:val="283"/>
          <w:jc w:val="center"/>
        </w:trPr>
        <w:tc>
          <w:tcPr>
            <w:tcW w:w="1469" w:type="pct"/>
          </w:tcPr>
          <w:p w14:paraId="4315AF6F"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Эвакуация</w:t>
            </w:r>
          </w:p>
        </w:tc>
        <w:tc>
          <w:tcPr>
            <w:tcW w:w="3531" w:type="pct"/>
          </w:tcPr>
          <w:p w14:paraId="31F7FC6F" w14:textId="48AD043E"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Проводится заблаговременно при непосредственной угрозе ЧС, если другие мероприятия</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али эффекта, либо при спрогнозированной крупномасштабной ЧС. Может проводиться экстренно при неблагоприятном варианте развития ЧС. Задействование планов проведения эвакуации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оответствии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ариантом (сценарием) ЧС. развёртывание эвакокомиссий, эвакопунктов, оборудование мест временного размещения населения. Организация охраны общественного порядка. Доставка продовольствия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 xml:space="preserve">еобходимых грузов. </w:t>
            </w:r>
          </w:p>
        </w:tc>
      </w:tr>
      <w:tr w:rsidR="00A071F0" w:rsidRPr="00A071F0" w14:paraId="2B2043BD" w14:textId="77777777" w:rsidTr="001F6325">
        <w:trPr>
          <w:trHeight w:val="283"/>
          <w:jc w:val="center"/>
        </w:trPr>
        <w:tc>
          <w:tcPr>
            <w:tcW w:w="1469" w:type="pct"/>
          </w:tcPr>
          <w:p w14:paraId="265D0E30" w14:textId="247AD52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Готовность медицинских сил</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редств</w:t>
            </w:r>
          </w:p>
        </w:tc>
        <w:tc>
          <w:tcPr>
            <w:tcW w:w="3531" w:type="pct"/>
          </w:tcPr>
          <w:p w14:paraId="5AF604BA" w14:textId="70046BBF"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2.</w:t>
            </w:r>
            <w:r w:rsidRPr="00A071F0">
              <w:rPr>
                <w:rFonts w:ascii="Times New Roman" w:eastAsia="Times New Roman" w:hAnsi="Times New Roman"/>
                <w:sz w:val="20"/>
                <w:szCs w:val="20"/>
                <w:lang w:eastAsia="ru-RU"/>
              </w:rPr>
              <w:t xml:space="preserve"> Приведение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отовность больничной сети, развёртывание дополнительных пунктов оказания медицинской помощи. Закрепление медицинского персонала</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естами размещения эвакуируемых. Пополнение запасов медикаментов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редств оказания медицинской помощи. Выдвижение медицинских формирований</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редполагаемым местам проведения аварийно-спасательных работ. Подготовка транспорта для лечебно-эвакуационного обеспечения населения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оне ЧС. Организация взаимодействия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естными органами власти, аварийно-спасательными формированиями, милицией, войсковыми частями, лечебными учреждениями, предприятиями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рганизациями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онах ЧС. Подготовка медперсонала</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урсу «Медицина катастроф».</w:t>
            </w:r>
          </w:p>
        </w:tc>
      </w:tr>
      <w:tr w:rsidR="00A071F0" w:rsidRPr="00A071F0" w14:paraId="01A88314" w14:textId="77777777" w:rsidTr="001F6325">
        <w:trPr>
          <w:trHeight w:val="283"/>
          <w:jc w:val="center"/>
        </w:trPr>
        <w:tc>
          <w:tcPr>
            <w:tcW w:w="1469" w:type="pct"/>
          </w:tcPr>
          <w:p w14:paraId="0FD38048"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Готовность жизнеобеспечивающих служб</w:t>
            </w:r>
          </w:p>
        </w:tc>
        <w:tc>
          <w:tcPr>
            <w:tcW w:w="3531" w:type="pct"/>
          </w:tcPr>
          <w:p w14:paraId="3FECFCBC" w14:textId="582DE5F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2.</w:t>
            </w:r>
            <w:r w:rsidRPr="00A071F0">
              <w:rPr>
                <w:rFonts w:ascii="Times New Roman" w:eastAsia="Times New Roman" w:hAnsi="Times New Roman"/>
                <w:sz w:val="20"/>
                <w:szCs w:val="20"/>
                <w:lang w:eastAsia="ru-RU"/>
              </w:rPr>
              <w:t xml:space="preserve"> Готовность - прибытие жизнеобеспечивающих формирований</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ону</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озднее чем через 16 часов. Разработка планов действий</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словиях угрозы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оде ликвидации ЧС. Создание мобильных формирований первичного жизнеобеспечения населения. Включение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ш</w:t>
            </w:r>
            <w:r w:rsidRPr="00A071F0">
              <w:rPr>
                <w:rFonts w:ascii="Times New Roman" w:eastAsia="Times New Roman" w:hAnsi="Times New Roman"/>
                <w:sz w:val="20"/>
                <w:szCs w:val="20"/>
                <w:lang w:eastAsia="ru-RU"/>
              </w:rPr>
              <w:t>татное оснащение мобильных комплексов средств первичного жизнеобеспечения (МКЖ). Обеспечение материально-техническими ресурсами. Создание запасов резервных автономных источников энергоснабжения, тепла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ренировок</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коммунально-энергетических объектов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функционирования, отработка нормативов перевода</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собый режим (подготовка</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ереводу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олее 12 часов, непосредственно перевод -</w:t>
            </w:r>
            <w:r w:rsidR="009A5E75" w:rsidRPr="00A071F0">
              <w:rPr>
                <w:rFonts w:ascii="Times New Roman" w:eastAsia="Times New Roman" w:hAnsi="Times New Roman"/>
                <w:sz w:val="20"/>
                <w:szCs w:val="20"/>
                <w:lang w:eastAsia="ru-RU"/>
              </w:rPr>
              <w:t xml:space="preserve"> не</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 xml:space="preserve">олее 6 часов). Создание запасов реагентов, расходных материалов. Согласование порядка обеспечения эвакуированного населения коммунально-энергетическими услугами. </w:t>
            </w:r>
          </w:p>
        </w:tc>
      </w:tr>
      <w:tr w:rsidR="00A071F0" w:rsidRPr="00A071F0" w14:paraId="109180FF" w14:textId="77777777" w:rsidTr="001F6325">
        <w:trPr>
          <w:trHeight w:val="283"/>
          <w:jc w:val="center"/>
        </w:trPr>
        <w:tc>
          <w:tcPr>
            <w:tcW w:w="1469" w:type="pct"/>
          </w:tcPr>
          <w:p w14:paraId="38B95462"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 xml:space="preserve">Противоэпидемические мероприятия </w:t>
            </w:r>
          </w:p>
        </w:tc>
        <w:tc>
          <w:tcPr>
            <w:tcW w:w="3531" w:type="pct"/>
          </w:tcPr>
          <w:p w14:paraId="38E6FD55" w14:textId="4339469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Pr="00A071F0">
              <w:rPr>
                <w:rFonts w:ascii="Times New Roman" w:eastAsia="Times New Roman" w:hAnsi="Times New Roman"/>
                <w:sz w:val="20"/>
                <w:szCs w:val="20"/>
                <w:lang w:eastAsia="ru-RU"/>
              </w:rPr>
              <w:t xml:space="preserve"> Проведение санитарно-эпидемиологической разведки. Организация санитарно-эпидемиологического наблюдения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икробиологического контроля. Организация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роведение экстренной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пецифической профилактики. Санитарно-противоэпидемическое обеспечение пострадавшего населения, эвакуируемого</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айонов бедствия. Дезинфекционные мероприятия. Организация медпомощи инфекционным больным</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 xml:space="preserve">огоспитальном этапе. Медицинская сортировка </w:t>
            </w:r>
            <w:r w:rsidRPr="00A071F0">
              <w:rPr>
                <w:rFonts w:ascii="Times New Roman" w:eastAsia="Times New Roman" w:hAnsi="Times New Roman"/>
                <w:sz w:val="20"/>
                <w:szCs w:val="20"/>
                <w:lang w:eastAsia="ru-RU"/>
              </w:rPr>
              <w:lastRenderedPageBreak/>
              <w:t>инфекционных больных. Организация противоэпидемического режима</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э</w:t>
            </w:r>
            <w:r w:rsidRPr="00A071F0">
              <w:rPr>
                <w:rFonts w:ascii="Times New Roman" w:eastAsia="Times New Roman" w:hAnsi="Times New Roman"/>
                <w:sz w:val="20"/>
                <w:szCs w:val="20"/>
                <w:lang w:eastAsia="ru-RU"/>
              </w:rPr>
              <w:t>тапах медицинской эвакуации. Руководство</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ротивоэпидемическому обеспечению населения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w:t>
            </w:r>
            <w:r w:rsidRPr="00A071F0">
              <w:rPr>
                <w:rFonts w:ascii="Times New Roman" w:eastAsia="Times New Roman" w:hAnsi="Times New Roman"/>
                <w:sz w:val="20"/>
                <w:szCs w:val="20"/>
                <w:lang w:eastAsia="ru-RU"/>
              </w:rPr>
              <w:t>резвычайных ситуациях.</w:t>
            </w:r>
          </w:p>
        </w:tc>
      </w:tr>
      <w:tr w:rsidR="00A071F0" w:rsidRPr="00A071F0" w14:paraId="7185CDA3" w14:textId="77777777" w:rsidTr="001F6325">
        <w:trPr>
          <w:trHeight w:val="283"/>
          <w:jc w:val="center"/>
        </w:trPr>
        <w:tc>
          <w:tcPr>
            <w:tcW w:w="1469" w:type="pct"/>
          </w:tcPr>
          <w:p w14:paraId="390E6551" w14:textId="57EE2679"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Готовность спасательных сил</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редств</w:t>
            </w:r>
          </w:p>
        </w:tc>
        <w:tc>
          <w:tcPr>
            <w:tcW w:w="3531" w:type="pct"/>
          </w:tcPr>
          <w:p w14:paraId="7851B47B" w14:textId="60091618" w:rsidR="00A071F0" w:rsidRPr="00A071F0" w:rsidRDefault="00A071F0" w:rsidP="00A071F0">
            <w:pPr>
              <w:spacing w:after="0" w:line="240" w:lineRule="auto"/>
              <w:jc w:val="both"/>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Создание, экипировка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снащение, подготовка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ттестация профессиональных, нештатных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бщественных аварийно-спасательных сил,</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редств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азе предприятий, ведомств, федеральных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ерриториальных органов. Поддержание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отовности аварийно-спасательных служб (АСС). Создание запасов материально-технических средств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рофилю ЧС. Выделение материально-технических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инансовых ресурсов для ликвидации последствий ЧС. Планирование действий, отработка взаимодействия, проведение учений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 xml:space="preserve">ренировок. </w:t>
            </w:r>
          </w:p>
        </w:tc>
      </w:tr>
      <w:tr w:rsidR="00A071F0" w:rsidRPr="00A071F0" w14:paraId="17100D9B" w14:textId="77777777" w:rsidTr="001F6325">
        <w:trPr>
          <w:trHeight w:val="283"/>
          <w:jc w:val="center"/>
        </w:trPr>
        <w:tc>
          <w:tcPr>
            <w:tcW w:w="1469" w:type="pct"/>
          </w:tcPr>
          <w:p w14:paraId="352EE944"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Защита объектов</w:t>
            </w:r>
          </w:p>
        </w:tc>
        <w:tc>
          <w:tcPr>
            <w:tcW w:w="3531" w:type="pct"/>
          </w:tcPr>
          <w:p w14:paraId="63B7A3B4" w14:textId="23BFC76F"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Изучение условий размещения объектов. Оценка риска. Разработка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боснование технических решений для конкретных объектов</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возможного характера воздействия</w:t>
            </w:r>
            <w:r w:rsidR="009A5E75" w:rsidRPr="00A071F0">
              <w:rPr>
                <w:rFonts w:ascii="Times New Roman" w:eastAsia="Times New Roman" w:hAnsi="Times New Roman"/>
                <w:sz w:val="20"/>
                <w:szCs w:val="20"/>
                <w:lang w:eastAsia="ru-RU"/>
              </w:rPr>
              <w:t xml:space="preserve"> 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дания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ооружения объекта, технологический процесс. Увязка решений</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бщим комплексом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редотвращению затоплений. Снижение вероятности возникновения вторичных факторов поражения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 инженерных решений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ведения особого технологического режима, снижения запасов опасных веществ, ограничения мощности производства.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екоторых случаях - остановка производства, прекращение деятельности.</w:t>
            </w:r>
          </w:p>
        </w:tc>
      </w:tr>
      <w:tr w:rsidR="00A071F0" w:rsidRPr="00A071F0" w14:paraId="18869FE1" w14:textId="77777777" w:rsidTr="001F6325">
        <w:trPr>
          <w:trHeight w:val="283"/>
          <w:jc w:val="center"/>
        </w:trPr>
        <w:tc>
          <w:tcPr>
            <w:tcW w:w="1469" w:type="pct"/>
          </w:tcPr>
          <w:p w14:paraId="5DE6A549"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Перемещение ценного оборудования</w:t>
            </w:r>
          </w:p>
        </w:tc>
        <w:tc>
          <w:tcPr>
            <w:tcW w:w="3531" w:type="pct"/>
          </w:tcPr>
          <w:p w14:paraId="745FC146" w14:textId="67E2AC8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Оценка риска повреждения оборудования. Подготовка мест временного размещения оборудования, организация его охраны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беспечение сохранности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абочем состоянии (при необходимости - регламентные работы). Подготовка погрузочно-разгрузочного оборудования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ранспорта для перемещения. Увязка изъятия оборудования</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 постоянного размещения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ехнологическим параметрам. Заблаговременное перемещение оборудования складского хранения.</w:t>
            </w:r>
          </w:p>
        </w:tc>
      </w:tr>
      <w:tr w:rsidR="00A071F0" w:rsidRPr="00A071F0" w14:paraId="5A4728D9" w14:textId="77777777" w:rsidTr="001F6325">
        <w:trPr>
          <w:trHeight w:val="283"/>
          <w:jc w:val="center"/>
        </w:trPr>
        <w:tc>
          <w:tcPr>
            <w:tcW w:w="1469" w:type="pct"/>
          </w:tcPr>
          <w:p w14:paraId="7FB0418B" w14:textId="381EF3B3"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Контроль</w:t>
            </w:r>
            <w:r w:rsidR="009A5E75" w:rsidRPr="00A071F0">
              <w:rPr>
                <w:rFonts w:ascii="Times New Roman" w:eastAsia="Times New Roman" w:hAnsi="Times New Roman"/>
                <w:b/>
                <w:sz w:val="20"/>
                <w:szCs w:val="20"/>
                <w:lang w:eastAsia="ru-RU"/>
              </w:rPr>
              <w:t xml:space="preserve"> за</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остоянием зданий, сооружений, переходов</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т</w:t>
            </w:r>
            <w:r w:rsidRPr="00A071F0">
              <w:rPr>
                <w:rFonts w:ascii="Times New Roman" w:eastAsia="Times New Roman" w:hAnsi="Times New Roman"/>
                <w:b/>
                <w:sz w:val="20"/>
                <w:szCs w:val="20"/>
                <w:lang w:eastAsia="ru-RU"/>
              </w:rPr>
              <w:t>ранспортных коммуникаций</w:t>
            </w:r>
          </w:p>
        </w:tc>
        <w:tc>
          <w:tcPr>
            <w:tcW w:w="3531" w:type="pct"/>
          </w:tcPr>
          <w:p w14:paraId="27CF644A" w14:textId="32F7B76B" w:rsidR="00A071F0" w:rsidRPr="00A071F0" w:rsidRDefault="00A071F0" w:rsidP="00A071F0">
            <w:pPr>
              <w:spacing w:after="0" w:line="240" w:lineRule="auto"/>
              <w:jc w:val="both"/>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Усиление строительных конструкций ответственных объектов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обследования. Запрещение эксплуатации аварийных зданий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ооружений. Обследование оснований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ундаментов, гидроизоляция. Определение перечня ремонтно-восстановительных организаций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лужб. Создание запасов строительных материалов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 xml:space="preserve">зделий для ремонтных работ. </w:t>
            </w:r>
          </w:p>
        </w:tc>
      </w:tr>
      <w:tr w:rsidR="00A071F0" w:rsidRPr="00A071F0" w14:paraId="4CD88FDC" w14:textId="77777777" w:rsidTr="001F6325">
        <w:trPr>
          <w:trHeight w:val="283"/>
          <w:jc w:val="center"/>
        </w:trPr>
        <w:tc>
          <w:tcPr>
            <w:tcW w:w="1469" w:type="pct"/>
          </w:tcPr>
          <w:p w14:paraId="76F6EEFC"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Корректировка транспортной схемы</w:t>
            </w:r>
          </w:p>
        </w:tc>
        <w:tc>
          <w:tcPr>
            <w:tcW w:w="3531" w:type="pct"/>
          </w:tcPr>
          <w:p w14:paraId="7A3B37CC" w14:textId="6FBDD2D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Pr="00A071F0">
              <w:rPr>
                <w:rFonts w:ascii="Times New Roman" w:eastAsia="Times New Roman" w:hAnsi="Times New Roman"/>
                <w:sz w:val="20"/>
                <w:szCs w:val="20"/>
                <w:lang w:eastAsia="ru-RU"/>
              </w:rPr>
              <w:t xml:space="preserve"> Производится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езультатам разведки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бследования состояния транспортных коммуникаций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бъектов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невозможности</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альнейшей эксплуатации. Производится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 использования резервных маршрутов или сооружения временных транспортных коммуникаций. Увязка пунктов сопряжения различных видов транспорта</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унктам обслуживания населения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рузопотоков. Организация регулирования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овых маршрутах. Обеспечение регламентирующими знаками, указателями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 xml:space="preserve">.п. </w:t>
            </w:r>
          </w:p>
        </w:tc>
      </w:tr>
      <w:tr w:rsidR="00A071F0" w:rsidRPr="00A071F0" w14:paraId="1C278EF3" w14:textId="77777777" w:rsidTr="001F6325">
        <w:trPr>
          <w:trHeight w:val="283"/>
          <w:jc w:val="center"/>
        </w:trPr>
        <w:tc>
          <w:tcPr>
            <w:tcW w:w="1469" w:type="pct"/>
          </w:tcPr>
          <w:p w14:paraId="2B13C36A" w14:textId="715534D5"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Оказание квалифицированной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с</w:t>
            </w:r>
            <w:r w:rsidRPr="00A071F0">
              <w:rPr>
                <w:rFonts w:ascii="Times New Roman" w:eastAsia="Times New Roman" w:hAnsi="Times New Roman"/>
                <w:b/>
                <w:sz w:val="20"/>
                <w:szCs w:val="20"/>
                <w:lang w:eastAsia="ru-RU"/>
              </w:rPr>
              <w:t>пециализированной медицинской помощи</w:t>
            </w:r>
          </w:p>
        </w:tc>
        <w:tc>
          <w:tcPr>
            <w:tcW w:w="3531" w:type="pct"/>
          </w:tcPr>
          <w:p w14:paraId="303C80D7" w14:textId="02DD799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Pr="00A071F0">
              <w:rPr>
                <w:rFonts w:ascii="Times New Roman" w:eastAsia="Times New Roman" w:hAnsi="Times New Roman"/>
                <w:sz w:val="20"/>
                <w:szCs w:val="20"/>
                <w:lang w:eastAsia="ru-RU"/>
              </w:rPr>
              <w:t xml:space="preserve"> Осуществление комплекса лечебно-профилактических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казанию помощи пострадавшим</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тационарных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пециализированных лечебных учреждениях квалифицированными специалистами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и</w:t>
            </w:r>
            <w:r w:rsidRPr="00A071F0">
              <w:rPr>
                <w:rFonts w:ascii="Times New Roman" w:eastAsia="Times New Roman" w:hAnsi="Times New Roman"/>
                <w:sz w:val="20"/>
                <w:szCs w:val="20"/>
                <w:lang w:eastAsia="ru-RU"/>
              </w:rPr>
              <w:t>спользованием лечебно-диагностического оборудования.</w:t>
            </w:r>
          </w:p>
        </w:tc>
      </w:tr>
      <w:tr w:rsidR="00A071F0" w:rsidRPr="00A071F0" w14:paraId="66792C82" w14:textId="77777777" w:rsidTr="001F6325">
        <w:trPr>
          <w:trHeight w:val="283"/>
          <w:jc w:val="center"/>
        </w:trPr>
        <w:tc>
          <w:tcPr>
            <w:tcW w:w="1469" w:type="pct"/>
          </w:tcPr>
          <w:p w14:paraId="34A3C7C3" w14:textId="189F017C"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Разработка</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к</w:t>
            </w:r>
            <w:r w:rsidRPr="00A071F0">
              <w:rPr>
                <w:rFonts w:ascii="Times New Roman" w:eastAsia="Times New Roman" w:hAnsi="Times New Roman"/>
                <w:b/>
                <w:sz w:val="20"/>
                <w:szCs w:val="20"/>
                <w:lang w:eastAsia="ru-RU"/>
              </w:rPr>
              <w:t>орректировка планов</w:t>
            </w:r>
          </w:p>
        </w:tc>
        <w:tc>
          <w:tcPr>
            <w:tcW w:w="3531" w:type="pct"/>
          </w:tcPr>
          <w:p w14:paraId="0A334242" w14:textId="6EEC4F06"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Проводится после завершения этапа лечебно-эвакуационного обеспечения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едицинской сортировки поражённых</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едицинским показаниям.</w:t>
            </w:r>
          </w:p>
          <w:p w14:paraId="6B819D37" w14:textId="4978070B"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Производится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бъектовом, местном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егиональном уровнях</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данных многолетних наблюдений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 xml:space="preserve">анных прогноза. </w:t>
            </w:r>
          </w:p>
        </w:tc>
      </w:tr>
      <w:tr w:rsidR="00A071F0" w:rsidRPr="00A071F0" w14:paraId="45FC25E9" w14:textId="77777777" w:rsidTr="001F6325">
        <w:trPr>
          <w:trHeight w:val="283"/>
          <w:jc w:val="center"/>
        </w:trPr>
        <w:tc>
          <w:tcPr>
            <w:tcW w:w="1469" w:type="pct"/>
          </w:tcPr>
          <w:p w14:paraId="51AD55DC"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Организация взаимодействия</w:t>
            </w:r>
          </w:p>
        </w:tc>
        <w:tc>
          <w:tcPr>
            <w:tcW w:w="3531" w:type="pct"/>
          </w:tcPr>
          <w:p w14:paraId="01C3C293" w14:textId="32F244BA"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Взаимодействие организуется между органами управления ГОЧС, органами исполнительной власти субъектов РФ, местного самоуправления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ругими органами, развёртываемыми</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оне ЧС. Сущность взаимодействия заключается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еленаправленной, управленческой деятельности, согласованной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елям, задачам, месту, времени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пособам действий подчинённых</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заимодействующих органов управления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ил РСЧС</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сех этапах предупреждения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л</w:t>
            </w:r>
            <w:r w:rsidRPr="00A071F0">
              <w:rPr>
                <w:rFonts w:ascii="Times New Roman" w:eastAsia="Times New Roman" w:hAnsi="Times New Roman"/>
                <w:sz w:val="20"/>
                <w:szCs w:val="20"/>
                <w:lang w:eastAsia="ru-RU"/>
              </w:rPr>
              <w:t xml:space="preserve">иквидации ЧС. </w:t>
            </w:r>
          </w:p>
          <w:p w14:paraId="4E0C3939" w14:textId="61D95C80"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lastRenderedPageBreak/>
              <w:t>Взаимодействие организуют Председатель Межведомственной комиссии</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Ч</w:t>
            </w:r>
            <w:r w:rsidRPr="00A071F0">
              <w:rPr>
                <w:rFonts w:ascii="Times New Roman" w:eastAsia="Times New Roman" w:hAnsi="Times New Roman"/>
                <w:b/>
                <w:sz w:val="20"/>
                <w:szCs w:val="20"/>
                <w:lang w:eastAsia="ru-RU"/>
              </w:rPr>
              <w:t>С - Министр МЧС России, начальники региональных центров, начальники ГО (председатели комиссий</w:t>
            </w:r>
            <w:r w:rsidR="009A5E75" w:rsidRPr="00A071F0">
              <w:rPr>
                <w:rFonts w:ascii="Times New Roman" w:eastAsia="Times New Roman" w:hAnsi="Times New Roman"/>
                <w:b/>
                <w:sz w:val="20"/>
                <w:szCs w:val="20"/>
                <w:lang w:eastAsia="ru-RU"/>
              </w:rPr>
              <w:t xml:space="preserve"> по</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Ч</w:t>
            </w:r>
            <w:r w:rsidRPr="00A071F0">
              <w:rPr>
                <w:rFonts w:ascii="Times New Roman" w:eastAsia="Times New Roman" w:hAnsi="Times New Roman"/>
                <w:b/>
                <w:sz w:val="20"/>
                <w:szCs w:val="20"/>
                <w:lang w:eastAsia="ru-RU"/>
              </w:rPr>
              <w:t>С) субъектов РФ, органов местного самоуправления, министерств, ведомств, организаций РФ, командиры воинских частей ГО, начальники организаций, объектов экономики</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ф</w:t>
            </w:r>
            <w:r w:rsidRPr="00A071F0">
              <w:rPr>
                <w:rFonts w:ascii="Times New Roman" w:eastAsia="Times New Roman" w:hAnsi="Times New Roman"/>
                <w:b/>
                <w:sz w:val="20"/>
                <w:szCs w:val="20"/>
                <w:lang w:eastAsia="ru-RU"/>
              </w:rPr>
              <w:t>ормирований.</w:t>
            </w:r>
          </w:p>
        </w:tc>
      </w:tr>
      <w:tr w:rsidR="00A071F0" w:rsidRPr="00A071F0" w14:paraId="2513C94D" w14:textId="77777777" w:rsidTr="001F6325">
        <w:trPr>
          <w:trHeight w:val="283"/>
          <w:jc w:val="center"/>
        </w:trPr>
        <w:tc>
          <w:tcPr>
            <w:tcW w:w="1469" w:type="pct"/>
          </w:tcPr>
          <w:p w14:paraId="75474331" w14:textId="5937DF30"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Ограничение (прекращение) деятельности предприятий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о</w:t>
            </w:r>
            <w:r w:rsidRPr="00A071F0">
              <w:rPr>
                <w:rFonts w:ascii="Times New Roman" w:eastAsia="Times New Roman" w:hAnsi="Times New Roman"/>
                <w:b/>
                <w:sz w:val="20"/>
                <w:szCs w:val="20"/>
                <w:lang w:eastAsia="ru-RU"/>
              </w:rPr>
              <w:t>рганизаций</w:t>
            </w:r>
          </w:p>
        </w:tc>
        <w:tc>
          <w:tcPr>
            <w:tcW w:w="3531" w:type="pct"/>
          </w:tcPr>
          <w:p w14:paraId="49E9B00D" w14:textId="1A27A972"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оответствии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ланом функционирования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ЧС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ля потенциально опасных производств может вводиться ограничение</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ощности производства (объёму выпуска продукции) или прекращаться</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д</w:t>
            </w:r>
            <w:r w:rsidRPr="00A071F0">
              <w:rPr>
                <w:rFonts w:ascii="Times New Roman" w:eastAsia="Times New Roman" w:hAnsi="Times New Roman"/>
                <w:sz w:val="20"/>
                <w:szCs w:val="20"/>
                <w:lang w:eastAsia="ru-RU"/>
              </w:rPr>
              <w:t>еятельность</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елью защиты персонала, ценного оборудования, недопущения возникновения вторичных факторов поражения. Решение согласуется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естном</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 xml:space="preserve">егиональном уровнях. </w:t>
            </w:r>
          </w:p>
        </w:tc>
      </w:tr>
      <w:tr w:rsidR="00A071F0" w:rsidRPr="00A071F0" w14:paraId="563DACE2" w14:textId="77777777" w:rsidTr="001F6325">
        <w:trPr>
          <w:trHeight w:val="283"/>
          <w:jc w:val="center"/>
        </w:trPr>
        <w:tc>
          <w:tcPr>
            <w:tcW w:w="1469" w:type="pct"/>
          </w:tcPr>
          <w:p w14:paraId="031E5C01"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Определение карьеров выемки грунта, материалов для сооружения дамб</w:t>
            </w:r>
          </w:p>
        </w:tc>
        <w:tc>
          <w:tcPr>
            <w:tcW w:w="3531" w:type="pct"/>
          </w:tcPr>
          <w:p w14:paraId="3EBC3B59" w14:textId="58CB3591"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Производится</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снове инженерно-геологических изысканий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ехнико-экономического обоснования. Определение порядка разработки карьеров</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орядка доставки</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 производства работ. Проведение расчетов</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пределению объёмов выемки. Определение сроков доставки.</w:t>
            </w:r>
          </w:p>
        </w:tc>
      </w:tr>
      <w:tr w:rsidR="00A071F0" w:rsidRPr="00A071F0" w14:paraId="04FE0901" w14:textId="77777777" w:rsidTr="001F6325">
        <w:trPr>
          <w:trHeight w:val="283"/>
          <w:jc w:val="center"/>
        </w:trPr>
        <w:tc>
          <w:tcPr>
            <w:tcW w:w="1469" w:type="pct"/>
          </w:tcPr>
          <w:p w14:paraId="171E4BFF" w14:textId="4C62C9FC"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Предотвращение смыва ГСМ, удобрений</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д</w:t>
            </w:r>
            <w:r w:rsidRPr="00A071F0">
              <w:rPr>
                <w:rFonts w:ascii="Times New Roman" w:eastAsia="Times New Roman" w:hAnsi="Times New Roman"/>
                <w:b/>
                <w:sz w:val="20"/>
                <w:szCs w:val="20"/>
                <w:lang w:eastAsia="ru-RU"/>
              </w:rPr>
              <w:t>ругих загрязнений</w:t>
            </w:r>
          </w:p>
        </w:tc>
        <w:tc>
          <w:tcPr>
            <w:tcW w:w="3531" w:type="pct"/>
          </w:tcPr>
          <w:p w14:paraId="00562CB7" w14:textId="241140B0"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Зачистка территории, обвалование ёмкостей хранения ГСМ. Перемещение сыпучих материалов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езатапливаемую территорию. Снижение запасов хранимых материалов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грожаемый период. Применение сорбирующих материалов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лощадках хранения детергентов. Контроль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остоянием систем отвода производственных стоков, очистными сооружениями, полями фильтрации, орошения, снижение нагрузки</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 xml:space="preserve">изкорасположенные площадки утилизации отходов. </w:t>
            </w:r>
          </w:p>
        </w:tc>
      </w:tr>
      <w:tr w:rsidR="00A071F0" w:rsidRPr="00A071F0" w14:paraId="3BA64946" w14:textId="77777777" w:rsidTr="001F6325">
        <w:trPr>
          <w:trHeight w:val="283"/>
          <w:jc w:val="center"/>
        </w:trPr>
        <w:tc>
          <w:tcPr>
            <w:tcW w:w="1469" w:type="pct"/>
          </w:tcPr>
          <w:p w14:paraId="20AC1866"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Защита сельхозугодий, кормов</w:t>
            </w:r>
          </w:p>
        </w:tc>
        <w:tc>
          <w:tcPr>
            <w:tcW w:w="3531" w:type="pct"/>
          </w:tcPr>
          <w:p w14:paraId="0530C947" w14:textId="759ECF2C"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Производится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сновном</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 обвалований, сооружения дамб,</w:t>
            </w:r>
            <w:r w:rsidR="009A5E75" w:rsidRPr="00A071F0">
              <w:rPr>
                <w:rFonts w:ascii="Times New Roman" w:eastAsia="Times New Roman" w:hAnsi="Times New Roman"/>
                <w:sz w:val="20"/>
                <w:szCs w:val="20"/>
                <w:lang w:eastAsia="ru-RU"/>
              </w:rPr>
              <w:t xml:space="preserve"> 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акже мер, применяемых при защите объектов. Перемещение хранимых запасов кормов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езатапливаемую территорию. Определение номенклатуры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бъёмов перемещаемых запасов. Транспортное обеспечение.</w:t>
            </w:r>
          </w:p>
        </w:tc>
      </w:tr>
      <w:tr w:rsidR="00A071F0" w:rsidRPr="00A071F0" w14:paraId="3D51F57B" w14:textId="77777777" w:rsidTr="001F6325">
        <w:trPr>
          <w:trHeight w:val="283"/>
          <w:jc w:val="center"/>
        </w:trPr>
        <w:tc>
          <w:tcPr>
            <w:tcW w:w="1469" w:type="pct"/>
          </w:tcPr>
          <w:p w14:paraId="7555E585" w14:textId="0EC5F88D"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Охрана общественного порядка</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ериод</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м</w:t>
            </w:r>
            <w:r w:rsidRPr="00A071F0">
              <w:rPr>
                <w:rFonts w:ascii="Times New Roman" w:eastAsia="Times New Roman" w:hAnsi="Times New Roman"/>
                <w:b/>
                <w:sz w:val="20"/>
                <w:szCs w:val="20"/>
                <w:lang w:eastAsia="ru-RU"/>
              </w:rPr>
              <w:t>естах проведения эвакуации</w:t>
            </w:r>
          </w:p>
        </w:tc>
        <w:tc>
          <w:tcPr>
            <w:tcW w:w="3531" w:type="pct"/>
          </w:tcPr>
          <w:p w14:paraId="7B5314CD" w14:textId="0F22DABF"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 3.</w:t>
            </w:r>
            <w:r w:rsidRPr="00A071F0">
              <w:rPr>
                <w:rFonts w:ascii="Times New Roman" w:eastAsia="Times New Roman" w:hAnsi="Times New Roman"/>
                <w:sz w:val="20"/>
                <w:szCs w:val="20"/>
                <w:lang w:eastAsia="ru-RU"/>
              </w:rPr>
              <w:t xml:space="preserve"> Организуется силами территориальных органов управления МВД, милиции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равопорядка, невоенизированными формированиями</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хране общественного порядка. Могут привлекаться воинские формирования, задействованные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л</w:t>
            </w:r>
            <w:r w:rsidRPr="00A071F0">
              <w:rPr>
                <w:rFonts w:ascii="Times New Roman" w:eastAsia="Times New Roman" w:hAnsi="Times New Roman"/>
                <w:sz w:val="20"/>
                <w:szCs w:val="20"/>
                <w:lang w:eastAsia="ru-RU"/>
              </w:rPr>
              <w:t>иквидации ЧС.</w:t>
            </w:r>
          </w:p>
        </w:tc>
      </w:tr>
      <w:tr w:rsidR="00A071F0" w:rsidRPr="00A071F0" w14:paraId="266DA968" w14:textId="77777777" w:rsidTr="001F6325">
        <w:trPr>
          <w:trHeight w:val="283"/>
          <w:jc w:val="center"/>
        </w:trPr>
        <w:tc>
          <w:tcPr>
            <w:tcW w:w="1469" w:type="pct"/>
          </w:tcPr>
          <w:p w14:paraId="0C435703"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Защита низководных мостов</w:t>
            </w:r>
          </w:p>
        </w:tc>
        <w:tc>
          <w:tcPr>
            <w:tcW w:w="3531" w:type="pct"/>
          </w:tcPr>
          <w:p w14:paraId="0E6DD414" w14:textId="4B43FEE1"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 xml:space="preserve">Режим 2. </w:t>
            </w:r>
            <w:r w:rsidRPr="00A071F0">
              <w:rPr>
                <w:rFonts w:ascii="Times New Roman" w:eastAsia="Times New Roman" w:hAnsi="Times New Roman"/>
                <w:sz w:val="20"/>
                <w:szCs w:val="20"/>
                <w:lang w:eastAsia="ru-RU"/>
              </w:rPr>
              <w:t>Обследование состояния, укрепление конструкций</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оображений рациональности решения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ранспортной схеме. Применение отбойников, ледорезов, искусственного нагружения. Анкерное крепление</w:t>
            </w:r>
          </w:p>
        </w:tc>
      </w:tr>
      <w:tr w:rsidR="00A071F0" w:rsidRPr="00A071F0" w14:paraId="08A07939" w14:textId="77777777" w:rsidTr="001F6325">
        <w:trPr>
          <w:trHeight w:val="283"/>
          <w:jc w:val="center"/>
        </w:trPr>
        <w:tc>
          <w:tcPr>
            <w:tcW w:w="1469" w:type="pct"/>
          </w:tcPr>
          <w:p w14:paraId="5808BFB7" w14:textId="059D88A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Обеспечение продовольствия</w:t>
            </w:r>
            <w:r w:rsidR="009A5E75" w:rsidRPr="00A071F0">
              <w:rPr>
                <w:rFonts w:ascii="Times New Roman" w:eastAsia="Times New Roman" w:hAnsi="Times New Roman"/>
                <w:b/>
                <w:sz w:val="20"/>
                <w:szCs w:val="20"/>
                <w:lang w:eastAsia="ru-RU"/>
              </w:rPr>
              <w:t xml:space="preserve"> и</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п</w:t>
            </w:r>
            <w:r w:rsidRPr="00A071F0">
              <w:rPr>
                <w:rFonts w:ascii="Times New Roman" w:eastAsia="Times New Roman" w:hAnsi="Times New Roman"/>
                <w:b/>
                <w:sz w:val="20"/>
                <w:szCs w:val="20"/>
                <w:lang w:eastAsia="ru-RU"/>
              </w:rPr>
              <w:t>редметами первой необходимости</w:t>
            </w:r>
          </w:p>
        </w:tc>
        <w:tc>
          <w:tcPr>
            <w:tcW w:w="3531" w:type="pct"/>
          </w:tcPr>
          <w:p w14:paraId="62AFAD84" w14:textId="0D6C9F75"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Применение мобильных формирований первичного жизнеобеспечения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обильных комплексов первичного жизнеобеспечения. Завоз продовольствия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редметов первой необходимости, гуманитарной помощи</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п</w:t>
            </w:r>
            <w:r w:rsidRPr="00A071F0">
              <w:rPr>
                <w:rFonts w:ascii="Times New Roman" w:eastAsia="Times New Roman" w:hAnsi="Times New Roman"/>
                <w:sz w:val="20"/>
                <w:szCs w:val="20"/>
                <w:lang w:eastAsia="ru-RU"/>
              </w:rPr>
              <w:t>рименением авиации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удов маломерного флота при невозможности доставки автомобильным транспортом. Оборудование площадок разгрузки</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х</w:t>
            </w:r>
            <w:r w:rsidRPr="00A071F0">
              <w:rPr>
                <w:rFonts w:ascii="Times New Roman" w:eastAsia="Times New Roman" w:hAnsi="Times New Roman"/>
                <w:sz w:val="20"/>
                <w:szCs w:val="20"/>
                <w:lang w:eastAsia="ru-RU"/>
              </w:rPr>
              <w:t>ранения. Создание запасов</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грожаемый период. Обеспечение охраны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охранности. Организация распределения.</w:t>
            </w:r>
          </w:p>
        </w:tc>
      </w:tr>
      <w:tr w:rsidR="00A071F0" w:rsidRPr="00A071F0" w14:paraId="554CA54E" w14:textId="77777777" w:rsidTr="001F6325">
        <w:trPr>
          <w:trHeight w:val="283"/>
          <w:jc w:val="center"/>
        </w:trPr>
        <w:tc>
          <w:tcPr>
            <w:tcW w:w="1469" w:type="pct"/>
          </w:tcPr>
          <w:p w14:paraId="0F573223" w14:textId="169E2B94"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Временное отселение населения</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б</w:t>
            </w:r>
            <w:r w:rsidRPr="00A071F0">
              <w:rPr>
                <w:rFonts w:ascii="Times New Roman" w:eastAsia="Times New Roman" w:hAnsi="Times New Roman"/>
                <w:b/>
                <w:sz w:val="20"/>
                <w:szCs w:val="20"/>
                <w:lang w:eastAsia="ru-RU"/>
              </w:rPr>
              <w:t>езопасные места</w:t>
            </w:r>
          </w:p>
        </w:tc>
        <w:tc>
          <w:tcPr>
            <w:tcW w:w="3531" w:type="pct"/>
          </w:tcPr>
          <w:p w14:paraId="1F2B258F" w14:textId="0FCCC7B1"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Подготовка мест временного отселения (пансионаты, школы, клубы</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 Транспортное обеспечение. Обеспечение охраны</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тселённых пунктах. Предоставление услуг жизнеобеспечения</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есту отселения. Организация связи (почтовой, телеграфной, телефонной, радиорелейной)</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естах отселения. Организация службы регистрации перемещаемого населения.</w:t>
            </w:r>
          </w:p>
        </w:tc>
      </w:tr>
      <w:tr w:rsidR="00A071F0" w:rsidRPr="00A071F0" w14:paraId="5E0732E6" w14:textId="77777777" w:rsidTr="001F6325">
        <w:trPr>
          <w:trHeight w:val="283"/>
          <w:jc w:val="center"/>
        </w:trPr>
        <w:tc>
          <w:tcPr>
            <w:tcW w:w="1469" w:type="pct"/>
          </w:tcPr>
          <w:p w14:paraId="786E90AD" w14:textId="42B47FE6"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Вывод, вывоз, перегон сельскохозяйственных животных</w:t>
            </w:r>
            <w:r w:rsidR="009A5E75" w:rsidRPr="00A071F0">
              <w:rPr>
                <w:rFonts w:ascii="Times New Roman" w:eastAsia="Times New Roman" w:hAnsi="Times New Roman"/>
                <w:b/>
                <w:sz w:val="20"/>
                <w:szCs w:val="20"/>
                <w:lang w:eastAsia="ru-RU"/>
              </w:rPr>
              <w:t xml:space="preserve"> в</w:t>
            </w:r>
            <w:r w:rsidR="009A5E75">
              <w:rPr>
                <w:rFonts w:ascii="Times New Roman" w:eastAsia="Times New Roman" w:hAnsi="Times New Roman"/>
                <w:b/>
                <w:sz w:val="20"/>
                <w:szCs w:val="20"/>
                <w:lang w:eastAsia="ru-RU"/>
              </w:rPr>
              <w:t> </w:t>
            </w:r>
            <w:r w:rsidR="009A5E75" w:rsidRPr="00A071F0">
              <w:rPr>
                <w:rFonts w:ascii="Times New Roman" w:eastAsia="Times New Roman" w:hAnsi="Times New Roman"/>
                <w:b/>
                <w:sz w:val="20"/>
                <w:szCs w:val="20"/>
                <w:lang w:eastAsia="ru-RU"/>
              </w:rPr>
              <w:t>б</w:t>
            </w:r>
            <w:r w:rsidRPr="00A071F0">
              <w:rPr>
                <w:rFonts w:ascii="Times New Roman" w:eastAsia="Times New Roman" w:hAnsi="Times New Roman"/>
                <w:b/>
                <w:sz w:val="20"/>
                <w:szCs w:val="20"/>
                <w:lang w:eastAsia="ru-RU"/>
              </w:rPr>
              <w:t>езопасные места</w:t>
            </w:r>
          </w:p>
        </w:tc>
        <w:tc>
          <w:tcPr>
            <w:tcW w:w="3531" w:type="pct"/>
          </w:tcPr>
          <w:p w14:paraId="44B139E7" w14:textId="5D37BCC7"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Определение безопасных мест размещения животных. Транспортное обеспечение</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лучае необходимости. Обеспечение кормами. Обеспечение охраны. Обеспечение сбора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ранспортировки</w:t>
            </w:r>
            <w:r w:rsidR="009A5E75" w:rsidRPr="00A071F0">
              <w:rPr>
                <w:rFonts w:ascii="Times New Roman" w:eastAsia="Times New Roman" w:hAnsi="Times New Roman"/>
                <w:sz w:val="20"/>
                <w:szCs w:val="20"/>
                <w:lang w:eastAsia="ru-RU"/>
              </w:rPr>
              <w:t xml:space="preserve"> к</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естам потребления (переработки) сельхозпродукции (мяс</w:t>
            </w:r>
            <w:r w:rsidR="00C839E4">
              <w:rPr>
                <w:rFonts w:ascii="Times New Roman" w:eastAsia="Times New Roman" w:hAnsi="Times New Roman"/>
                <w:sz w:val="20"/>
                <w:szCs w:val="20"/>
                <w:lang w:eastAsia="ru-RU"/>
              </w:rPr>
              <w:t>а</w:t>
            </w:r>
            <w:r w:rsidRPr="00A071F0">
              <w:rPr>
                <w:rFonts w:ascii="Times New Roman" w:eastAsia="Times New Roman" w:hAnsi="Times New Roman"/>
                <w:sz w:val="20"/>
                <w:szCs w:val="20"/>
                <w:lang w:eastAsia="ru-RU"/>
              </w:rPr>
              <w:t>, молока, яиц</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т</w:t>
            </w:r>
            <w:r w:rsidRPr="00A071F0">
              <w:rPr>
                <w:rFonts w:ascii="Times New Roman" w:eastAsia="Times New Roman" w:hAnsi="Times New Roman"/>
                <w:sz w:val="20"/>
                <w:szCs w:val="20"/>
                <w:lang w:eastAsia="ru-RU"/>
              </w:rPr>
              <w:t>.п.).</w:t>
            </w:r>
          </w:p>
        </w:tc>
      </w:tr>
      <w:tr w:rsidR="00A071F0" w:rsidRPr="00A071F0" w14:paraId="51A05C04" w14:textId="77777777" w:rsidTr="001F6325">
        <w:trPr>
          <w:trHeight w:val="283"/>
          <w:jc w:val="center"/>
        </w:trPr>
        <w:tc>
          <w:tcPr>
            <w:tcW w:w="1469" w:type="pct"/>
          </w:tcPr>
          <w:p w14:paraId="5538958B"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Подготовка вертолётных площадок</w:t>
            </w:r>
          </w:p>
        </w:tc>
        <w:tc>
          <w:tcPr>
            <w:tcW w:w="3531" w:type="pct"/>
          </w:tcPr>
          <w:p w14:paraId="76CDD63A" w14:textId="56AE3A64"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2, 3.</w:t>
            </w:r>
            <w:r w:rsidRPr="00A071F0">
              <w:rPr>
                <w:rFonts w:ascii="Times New Roman" w:eastAsia="Times New Roman" w:hAnsi="Times New Roman"/>
                <w:sz w:val="20"/>
                <w:szCs w:val="20"/>
                <w:lang w:eastAsia="ru-RU"/>
              </w:rPr>
              <w:t xml:space="preserve"> Производится выбор</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борудование площадок</w:t>
            </w:r>
            <w:r w:rsidR="009A5E75" w:rsidRPr="00A071F0">
              <w:rPr>
                <w:rFonts w:ascii="Times New Roman" w:eastAsia="Times New Roman" w:hAnsi="Times New Roman"/>
                <w:sz w:val="20"/>
                <w:szCs w:val="20"/>
                <w:lang w:eastAsia="ru-RU"/>
              </w:rPr>
              <w:t xml:space="preserve"> с</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у</w:t>
            </w:r>
            <w:r w:rsidRPr="00A071F0">
              <w:rPr>
                <w:rFonts w:ascii="Times New Roman" w:eastAsia="Times New Roman" w:hAnsi="Times New Roman"/>
                <w:sz w:val="20"/>
                <w:szCs w:val="20"/>
                <w:lang w:eastAsia="ru-RU"/>
              </w:rPr>
              <w:t>чётом удобства</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б</w:t>
            </w:r>
            <w:r w:rsidRPr="00A071F0">
              <w:rPr>
                <w:rFonts w:ascii="Times New Roman" w:eastAsia="Times New Roman" w:hAnsi="Times New Roman"/>
                <w:sz w:val="20"/>
                <w:szCs w:val="20"/>
                <w:lang w:eastAsia="ru-RU"/>
              </w:rPr>
              <w:t>езопасности дальнейшей транспортировки людей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г</w:t>
            </w:r>
            <w:r w:rsidRPr="00A071F0">
              <w:rPr>
                <w:rFonts w:ascii="Times New Roman" w:eastAsia="Times New Roman" w:hAnsi="Times New Roman"/>
                <w:sz w:val="20"/>
                <w:szCs w:val="20"/>
                <w:lang w:eastAsia="ru-RU"/>
              </w:rPr>
              <w:t>рузов при условии гарантированной защиты площадок</w:t>
            </w:r>
            <w:r w:rsidR="009A5E75" w:rsidRPr="00A071F0">
              <w:rPr>
                <w:rFonts w:ascii="Times New Roman" w:eastAsia="Times New Roman" w:hAnsi="Times New Roman"/>
                <w:sz w:val="20"/>
                <w:szCs w:val="20"/>
                <w:lang w:eastAsia="ru-RU"/>
              </w:rPr>
              <w:t xml:space="preserve"> от</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атопления.</w:t>
            </w:r>
          </w:p>
        </w:tc>
      </w:tr>
      <w:tr w:rsidR="00A071F0" w:rsidRPr="00A071F0" w14:paraId="50E067A3" w14:textId="77777777" w:rsidTr="001F6325">
        <w:trPr>
          <w:trHeight w:val="283"/>
          <w:jc w:val="center"/>
        </w:trPr>
        <w:tc>
          <w:tcPr>
            <w:tcW w:w="1469" w:type="pct"/>
          </w:tcPr>
          <w:p w14:paraId="0FF6E37E" w14:textId="77777777" w:rsidR="00A071F0" w:rsidRPr="00A071F0" w:rsidRDefault="00A071F0" w:rsidP="00A071F0">
            <w:pPr>
              <w:spacing w:after="0" w:line="240" w:lineRule="auto"/>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lastRenderedPageBreak/>
              <w:t>Выделение финансовых средств для проведения мероприятий</w:t>
            </w:r>
          </w:p>
        </w:tc>
        <w:tc>
          <w:tcPr>
            <w:tcW w:w="3531" w:type="pct"/>
          </w:tcPr>
          <w:p w14:paraId="0D820AAE" w14:textId="4A13D313" w:rsidR="00A071F0" w:rsidRPr="00A071F0" w:rsidRDefault="00A071F0" w:rsidP="00A071F0">
            <w:pPr>
              <w:spacing w:after="0" w:line="240" w:lineRule="auto"/>
              <w:jc w:val="both"/>
              <w:rPr>
                <w:rFonts w:ascii="Times New Roman" w:eastAsia="Times New Roman" w:hAnsi="Times New Roman"/>
                <w:sz w:val="20"/>
                <w:szCs w:val="20"/>
                <w:lang w:eastAsia="ru-RU"/>
              </w:rPr>
            </w:pPr>
            <w:r w:rsidRPr="00A071F0">
              <w:rPr>
                <w:rFonts w:ascii="Times New Roman" w:eastAsia="Times New Roman" w:hAnsi="Times New Roman"/>
                <w:b/>
                <w:sz w:val="20"/>
                <w:szCs w:val="20"/>
                <w:lang w:eastAsia="ru-RU"/>
              </w:rPr>
              <w:t>Режимы 1, 2.</w:t>
            </w:r>
            <w:r w:rsidRPr="00A071F0">
              <w:rPr>
                <w:rFonts w:ascii="Times New Roman" w:eastAsia="Times New Roman" w:hAnsi="Times New Roman"/>
                <w:sz w:val="20"/>
                <w:szCs w:val="20"/>
                <w:lang w:eastAsia="ru-RU"/>
              </w:rPr>
              <w:t xml:space="preserve"> Средства выделяются</w:t>
            </w:r>
            <w:r w:rsidR="009A5E75" w:rsidRPr="00A071F0">
              <w:rPr>
                <w:rFonts w:ascii="Times New Roman" w:eastAsia="Times New Roman" w:hAnsi="Times New Roman"/>
                <w:sz w:val="20"/>
                <w:szCs w:val="20"/>
                <w:lang w:eastAsia="ru-RU"/>
              </w:rPr>
              <w:t xml:space="preserve"> из</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ф</w:t>
            </w:r>
            <w:r w:rsidRPr="00A071F0">
              <w:rPr>
                <w:rFonts w:ascii="Times New Roman" w:eastAsia="Times New Roman" w:hAnsi="Times New Roman"/>
                <w:sz w:val="20"/>
                <w:szCs w:val="20"/>
                <w:lang w:eastAsia="ru-RU"/>
              </w:rPr>
              <w:t>едерального</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м</w:t>
            </w:r>
            <w:r w:rsidRPr="00A071F0">
              <w:rPr>
                <w:rFonts w:ascii="Times New Roman" w:eastAsia="Times New Roman" w:hAnsi="Times New Roman"/>
                <w:sz w:val="20"/>
                <w:szCs w:val="20"/>
                <w:lang w:eastAsia="ru-RU"/>
              </w:rPr>
              <w:t>естного бюджетов</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о</w:t>
            </w:r>
            <w:r w:rsidRPr="00A071F0">
              <w:rPr>
                <w:rFonts w:ascii="Times New Roman" w:eastAsia="Times New Roman" w:hAnsi="Times New Roman"/>
                <w:sz w:val="20"/>
                <w:szCs w:val="20"/>
                <w:lang w:eastAsia="ru-RU"/>
              </w:rPr>
              <w:t>снове технико-экономического обоснования</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н</w:t>
            </w:r>
            <w:r w:rsidRPr="00A071F0">
              <w:rPr>
                <w:rFonts w:ascii="Times New Roman" w:eastAsia="Times New Roman" w:hAnsi="Times New Roman"/>
                <w:sz w:val="20"/>
                <w:szCs w:val="20"/>
                <w:lang w:eastAsia="ru-RU"/>
              </w:rPr>
              <w:t>аличия проектно-технических решений. Финансирование мероприятий</w:t>
            </w:r>
            <w:r w:rsidR="009A5E75" w:rsidRPr="00A071F0">
              <w:rPr>
                <w:rFonts w:ascii="Times New Roman" w:eastAsia="Times New Roman" w:hAnsi="Times New Roman"/>
                <w:sz w:val="20"/>
                <w:szCs w:val="20"/>
                <w:lang w:eastAsia="ru-RU"/>
              </w:rPr>
              <w:t xml:space="preserve"> по</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з</w:t>
            </w:r>
            <w:r w:rsidRPr="00A071F0">
              <w:rPr>
                <w:rFonts w:ascii="Times New Roman" w:eastAsia="Times New Roman" w:hAnsi="Times New Roman"/>
                <w:sz w:val="20"/>
                <w:szCs w:val="20"/>
                <w:lang w:eastAsia="ru-RU"/>
              </w:rPr>
              <w:t>ащите объектов может осуществляться</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чёт</w:t>
            </w:r>
            <w:r w:rsidR="009A5E75" w:rsidRPr="00A071F0">
              <w:rPr>
                <w:rFonts w:ascii="Times New Roman" w:eastAsia="Times New Roman" w:hAnsi="Times New Roman"/>
                <w:sz w:val="20"/>
                <w:szCs w:val="20"/>
                <w:lang w:eastAsia="ru-RU"/>
              </w:rPr>
              <w:t xml:space="preserve"> их</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с</w:t>
            </w:r>
            <w:r w:rsidRPr="00A071F0">
              <w:rPr>
                <w:rFonts w:ascii="Times New Roman" w:eastAsia="Times New Roman" w:hAnsi="Times New Roman"/>
                <w:sz w:val="20"/>
                <w:szCs w:val="20"/>
                <w:lang w:eastAsia="ru-RU"/>
              </w:rPr>
              <w:t>обственников. Утверждение смет</w:t>
            </w:r>
            <w:r w:rsidR="009A5E75" w:rsidRPr="00A071F0">
              <w:rPr>
                <w:rFonts w:ascii="Times New Roman" w:eastAsia="Times New Roman" w:hAnsi="Times New Roman"/>
                <w:sz w:val="20"/>
                <w:szCs w:val="20"/>
                <w:lang w:eastAsia="ru-RU"/>
              </w:rPr>
              <w:t xml:space="preserve"> на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р</w:t>
            </w:r>
            <w:r w:rsidRPr="00A071F0">
              <w:rPr>
                <w:rFonts w:ascii="Times New Roman" w:eastAsia="Times New Roman" w:hAnsi="Times New Roman"/>
                <w:sz w:val="20"/>
                <w:szCs w:val="20"/>
                <w:lang w:eastAsia="ru-RU"/>
              </w:rPr>
              <w:t>еализацию защитных мероприятий</w:t>
            </w:r>
            <w:r w:rsidR="009A5E75" w:rsidRPr="00A071F0">
              <w:rPr>
                <w:rFonts w:ascii="Times New Roman" w:eastAsia="Times New Roman" w:hAnsi="Times New Roman"/>
                <w:sz w:val="20"/>
                <w:szCs w:val="20"/>
                <w:lang w:eastAsia="ru-RU"/>
              </w:rPr>
              <w:t xml:space="preserve"> и</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к</w:t>
            </w:r>
            <w:r w:rsidRPr="00A071F0">
              <w:rPr>
                <w:rFonts w:ascii="Times New Roman" w:eastAsia="Times New Roman" w:hAnsi="Times New Roman"/>
                <w:sz w:val="20"/>
                <w:szCs w:val="20"/>
                <w:lang w:eastAsia="ru-RU"/>
              </w:rPr>
              <w:t>онтроль</w:t>
            </w:r>
            <w:r w:rsidR="009A5E75" w:rsidRPr="00A071F0">
              <w:rPr>
                <w:rFonts w:ascii="Times New Roman" w:eastAsia="Times New Roman" w:hAnsi="Times New Roman"/>
                <w:sz w:val="20"/>
                <w:szCs w:val="20"/>
                <w:lang w:eastAsia="ru-RU"/>
              </w:rPr>
              <w:t xml:space="preserve"> за</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ц</w:t>
            </w:r>
            <w:r w:rsidRPr="00A071F0">
              <w:rPr>
                <w:rFonts w:ascii="Times New Roman" w:eastAsia="Times New Roman" w:hAnsi="Times New Roman"/>
                <w:sz w:val="20"/>
                <w:szCs w:val="20"/>
                <w:lang w:eastAsia="ru-RU"/>
              </w:rPr>
              <w:t>елевым расходованием средств.</w:t>
            </w:r>
          </w:p>
        </w:tc>
      </w:tr>
      <w:tr w:rsidR="00A071F0" w:rsidRPr="00A071F0" w14:paraId="06C6E499" w14:textId="77777777" w:rsidTr="001F6325">
        <w:trPr>
          <w:trHeight w:val="283"/>
          <w:jc w:val="center"/>
        </w:trPr>
        <w:tc>
          <w:tcPr>
            <w:tcW w:w="5000" w:type="pct"/>
            <w:gridSpan w:val="2"/>
          </w:tcPr>
          <w:p w14:paraId="4BF4BB6B" w14:textId="77777777" w:rsidR="00A071F0" w:rsidRPr="00A071F0" w:rsidRDefault="00A071F0" w:rsidP="00A071F0">
            <w:pPr>
              <w:spacing w:after="0" w:line="240" w:lineRule="auto"/>
              <w:jc w:val="center"/>
              <w:rPr>
                <w:rFonts w:ascii="Times New Roman" w:eastAsia="Times New Roman" w:hAnsi="Times New Roman"/>
                <w:b/>
                <w:sz w:val="20"/>
                <w:szCs w:val="20"/>
                <w:lang w:eastAsia="ru-RU"/>
              </w:rPr>
            </w:pPr>
            <w:r w:rsidRPr="00A071F0">
              <w:rPr>
                <w:rFonts w:ascii="Times New Roman" w:eastAsia="Times New Roman" w:hAnsi="Times New Roman"/>
                <w:b/>
                <w:sz w:val="20"/>
                <w:szCs w:val="20"/>
                <w:lang w:eastAsia="ru-RU"/>
              </w:rPr>
              <w:t>Критические параметры (летальный исход для человека):</w:t>
            </w:r>
          </w:p>
        </w:tc>
      </w:tr>
      <w:tr w:rsidR="00A071F0" w:rsidRPr="00A071F0" w14:paraId="6C067740" w14:textId="77777777" w:rsidTr="001F6325">
        <w:trPr>
          <w:trHeight w:val="283"/>
          <w:jc w:val="center"/>
        </w:trPr>
        <w:tc>
          <w:tcPr>
            <w:tcW w:w="5000" w:type="pct"/>
            <w:gridSpan w:val="2"/>
          </w:tcPr>
          <w:p w14:paraId="173C6434" w14:textId="77777777" w:rsidR="00A071F0" w:rsidRPr="00A071F0" w:rsidRDefault="00A071F0" w:rsidP="00A071F0">
            <w:pPr>
              <w:spacing w:after="0" w:line="240" w:lineRule="auto"/>
              <w:rPr>
                <w:rFonts w:ascii="Times New Roman" w:eastAsia="Times New Roman" w:hAnsi="Times New Roman"/>
                <w:sz w:val="20"/>
                <w:szCs w:val="20"/>
                <w:lang w:eastAsia="ru-RU"/>
              </w:rPr>
            </w:pPr>
            <w:r w:rsidRPr="00A071F0">
              <w:rPr>
                <w:rFonts w:ascii="Times New Roman" w:eastAsia="Times New Roman" w:hAnsi="Times New Roman"/>
                <w:sz w:val="20"/>
                <w:szCs w:val="20"/>
                <w:lang w:eastAsia="ru-RU"/>
              </w:rPr>
              <w:t xml:space="preserve">Н=1,5 м (высота потока) – </w:t>
            </w:r>
            <w:r w:rsidRPr="00A071F0">
              <w:rPr>
                <w:rFonts w:ascii="Times New Roman" w:eastAsia="Times New Roman" w:hAnsi="Times New Roman"/>
                <w:sz w:val="20"/>
                <w:szCs w:val="20"/>
                <w:lang w:val="en-US" w:eastAsia="ru-RU"/>
              </w:rPr>
              <w:t>V</w:t>
            </w:r>
            <w:r w:rsidRPr="00A071F0">
              <w:rPr>
                <w:rFonts w:ascii="Times New Roman" w:eastAsia="Times New Roman" w:hAnsi="Times New Roman"/>
                <w:sz w:val="20"/>
                <w:szCs w:val="20"/>
                <w:lang w:eastAsia="ru-RU"/>
              </w:rPr>
              <w:t xml:space="preserve"> = 2,5 м/с (скорость потока)</w:t>
            </w:r>
          </w:p>
          <w:p w14:paraId="02DCCF39" w14:textId="04EA2B5D" w:rsidR="00A071F0" w:rsidRPr="00A071F0" w:rsidRDefault="00A071F0" w:rsidP="00A071F0">
            <w:pPr>
              <w:spacing w:after="0" w:line="240" w:lineRule="auto"/>
              <w:rPr>
                <w:rFonts w:ascii="Times New Roman" w:eastAsia="Times New Roman" w:hAnsi="Times New Roman"/>
                <w:sz w:val="20"/>
                <w:szCs w:val="20"/>
                <w:lang w:eastAsia="ru-RU"/>
              </w:rPr>
            </w:pPr>
            <w:r w:rsidRPr="00A071F0">
              <w:rPr>
                <w:rFonts w:ascii="Times New Roman" w:eastAsia="Times New Roman" w:hAnsi="Times New Roman"/>
                <w:sz w:val="20"/>
                <w:szCs w:val="20"/>
                <w:lang w:val="en-US" w:eastAsia="ru-RU"/>
              </w:rPr>
              <w:t>t</w:t>
            </w:r>
            <w:r w:rsidRPr="00A071F0">
              <w:rPr>
                <w:rFonts w:ascii="Times New Roman" w:eastAsia="Times New Roman" w:hAnsi="Times New Roman"/>
                <w:sz w:val="20"/>
                <w:szCs w:val="20"/>
                <w:lang w:eastAsia="ru-RU"/>
              </w:rPr>
              <w:t>=2-3</w:t>
            </w:r>
            <w:r w:rsidRPr="00A071F0">
              <w:rPr>
                <w:rFonts w:ascii="Times New Roman" w:eastAsia="Times New Roman" w:hAnsi="Times New Roman"/>
                <w:sz w:val="20"/>
                <w:szCs w:val="20"/>
                <w:vertAlign w:val="superscript"/>
                <w:lang w:eastAsia="ru-RU"/>
              </w:rPr>
              <w:t xml:space="preserve">о </w:t>
            </w:r>
            <w:r w:rsidRPr="00A071F0">
              <w:rPr>
                <w:rFonts w:ascii="Times New Roman" w:eastAsia="Times New Roman" w:hAnsi="Times New Roman"/>
                <w:sz w:val="20"/>
                <w:szCs w:val="20"/>
                <w:lang w:eastAsia="ru-RU"/>
              </w:rPr>
              <w:t xml:space="preserve">(температура воды) – </w:t>
            </w:r>
            <w:r w:rsidRPr="00A071F0">
              <w:rPr>
                <w:rFonts w:ascii="Times New Roman" w:eastAsia="Times New Roman" w:hAnsi="Times New Roman"/>
                <w:sz w:val="20"/>
                <w:szCs w:val="20"/>
                <w:lang w:val="en-US" w:eastAsia="ru-RU"/>
              </w:rPr>
              <w:t>T</w:t>
            </w:r>
            <w:r w:rsidRPr="00A071F0">
              <w:rPr>
                <w:rFonts w:ascii="Times New Roman" w:eastAsia="Times New Roman" w:hAnsi="Times New Roman"/>
                <w:sz w:val="20"/>
                <w:szCs w:val="20"/>
                <w:lang w:eastAsia="ru-RU"/>
              </w:rPr>
              <w:t xml:space="preserve"> = 10-15 мин (время пребывания</w:t>
            </w:r>
            <w:r w:rsidR="009A5E75" w:rsidRPr="00A071F0">
              <w:rPr>
                <w:rFonts w:ascii="Times New Roman" w:eastAsia="Times New Roman" w:hAnsi="Times New Roman"/>
                <w:sz w:val="20"/>
                <w:szCs w:val="20"/>
                <w:lang w:eastAsia="ru-RU"/>
              </w:rPr>
              <w:t xml:space="preserve"> в</w:t>
            </w:r>
            <w:r w:rsidR="009A5E75">
              <w:rPr>
                <w:rFonts w:ascii="Times New Roman" w:eastAsia="Times New Roman" w:hAnsi="Times New Roman"/>
                <w:sz w:val="20"/>
                <w:szCs w:val="20"/>
                <w:lang w:eastAsia="ru-RU"/>
              </w:rPr>
              <w:t> </w:t>
            </w:r>
            <w:r w:rsidR="009A5E75" w:rsidRPr="00A071F0">
              <w:rPr>
                <w:rFonts w:ascii="Times New Roman" w:eastAsia="Times New Roman" w:hAnsi="Times New Roman"/>
                <w:sz w:val="20"/>
                <w:szCs w:val="20"/>
                <w:lang w:eastAsia="ru-RU"/>
              </w:rPr>
              <w:t>в</w:t>
            </w:r>
            <w:r w:rsidRPr="00A071F0">
              <w:rPr>
                <w:rFonts w:ascii="Times New Roman" w:eastAsia="Times New Roman" w:hAnsi="Times New Roman"/>
                <w:sz w:val="20"/>
                <w:szCs w:val="20"/>
                <w:lang w:eastAsia="ru-RU"/>
              </w:rPr>
              <w:t>оде)</w:t>
            </w:r>
          </w:p>
        </w:tc>
      </w:tr>
    </w:tbl>
    <w:p w14:paraId="61D89069" w14:textId="77777777" w:rsidR="004C0B00" w:rsidRPr="00D31151" w:rsidRDefault="004C0B00" w:rsidP="00D31151">
      <w:pPr>
        <w:rPr>
          <w:highlight w:val="yellow"/>
        </w:rPr>
      </w:pPr>
    </w:p>
    <w:sectPr w:rsidR="004C0B00" w:rsidRPr="00D31151" w:rsidSect="004C0B00">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9FCE0" w14:textId="77777777" w:rsidR="00C74C16" w:rsidRDefault="00C74C16">
      <w:r>
        <w:separator/>
      </w:r>
    </w:p>
  </w:endnote>
  <w:endnote w:type="continuationSeparator" w:id="0">
    <w:p w14:paraId="17BF5576" w14:textId="77777777" w:rsidR="00C74C16" w:rsidRDefault="00C74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Black">
    <w:altName w:val="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20B0604020202020204"/>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panose1 w:val="020B0604020202020204"/>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altName w:val="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StarSymbol">
    <w:altName w:val="MS Mincho"/>
    <w:panose1 w:val="020B0604020202020204"/>
    <w:charset w:val="80"/>
    <w:family w:val="auto"/>
    <w:notTrueType/>
    <w:pitch w:val="default"/>
    <w:sig w:usb0="00000001" w:usb1="08070000" w:usb2="00000010" w:usb3="00000000" w:csb0="00020000" w:csb1="00000000"/>
  </w:font>
  <w:font w:name="OpenSymbol">
    <w:altName w:val="Arial Unicode MS"/>
    <w:panose1 w:val="020B0604020202020204"/>
    <w:charset w:val="00"/>
    <w:family w:val="auto"/>
    <w:pitch w:val="variable"/>
    <w:sig w:usb0="800000AF" w:usb1="1001ECEA" w:usb2="00000000" w:usb3="00000000" w:csb0="00000001" w:csb1="00000000"/>
  </w:font>
  <w:font w:name="Andale Sans UI">
    <w:panose1 w:val="020B0604020202020204"/>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4AA11" w14:textId="77777777" w:rsidR="005B3A33" w:rsidRDefault="005B3A33" w:rsidP="004226D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17D2970" w14:textId="77777777" w:rsidR="005B3A33" w:rsidRDefault="005B3A33" w:rsidP="00A94491">
    <w:pPr>
      <w:pStyle w:val="af"/>
      <w:ind w:right="360"/>
    </w:pPr>
  </w:p>
  <w:p w14:paraId="49AB90AB" w14:textId="77777777" w:rsidR="005B3A33" w:rsidRDefault="005B3A33"/>
  <w:p w14:paraId="55D9C7F0" w14:textId="77777777" w:rsidR="005B3A33" w:rsidRDefault="005B3A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FA176" w14:textId="77777777" w:rsidR="00C74C16" w:rsidRDefault="00C74C16">
      <w:r>
        <w:separator/>
      </w:r>
    </w:p>
  </w:footnote>
  <w:footnote w:type="continuationSeparator" w:id="0">
    <w:p w14:paraId="37D0AEB6" w14:textId="77777777" w:rsidR="00C74C16" w:rsidRDefault="00C74C16">
      <w:r>
        <w:continuationSeparator/>
      </w:r>
    </w:p>
  </w:footnote>
  <w:footnote w:id="1">
    <w:p w14:paraId="17993FE1" w14:textId="160946B7" w:rsidR="005B3A33" w:rsidRPr="001B6449" w:rsidRDefault="005B3A33" w:rsidP="00BB36C0">
      <w:pPr>
        <w:pStyle w:val="afffffff8"/>
        <w:rPr>
          <w:sz w:val="18"/>
          <w:szCs w:val="18"/>
        </w:rPr>
      </w:pPr>
      <w:r w:rsidRPr="001B6449">
        <w:rPr>
          <w:rStyle w:val="af9"/>
          <w:sz w:val="18"/>
          <w:szCs w:val="18"/>
        </w:rPr>
        <w:footnoteRef/>
      </w:r>
      <w:r w:rsidRPr="001B6449">
        <w:rPr>
          <w:sz w:val="18"/>
          <w:szCs w:val="18"/>
        </w:rPr>
        <w:t xml:space="preserve"> Постановления Губернатора Новосибирской области: № 129 от 23.04.2019, № 191 от 26.07.2019, № 256 от 25.10.2019, № 11 от 29.01.2020.</w:t>
      </w:r>
    </w:p>
  </w:footnote>
  <w:footnote w:id="2">
    <w:p w14:paraId="0DEEC2A3" w14:textId="77777777" w:rsidR="005B3A33" w:rsidRDefault="005B3A33" w:rsidP="004D071E">
      <w:pPr>
        <w:pStyle w:val="afffffff8"/>
        <w:jc w:val="both"/>
      </w:pPr>
      <w:r>
        <w:rPr>
          <w:rStyle w:val="af9"/>
        </w:rPr>
        <w:footnoteRef/>
      </w:r>
      <w:r w:rsidRPr="00DD46A8">
        <w:rPr>
          <w:lang w:val="en-US"/>
        </w:rPr>
        <w:t xml:space="preserve"> </w:t>
      </w:r>
      <w:r w:rsidRPr="00781283">
        <w:rPr>
          <w:lang w:val="en-US"/>
        </w:rPr>
        <w:t>BLEVE</w:t>
      </w:r>
      <w:r w:rsidRPr="00DD46A8">
        <w:rPr>
          <w:lang w:val="en-US"/>
        </w:rPr>
        <w:t xml:space="preserve"> — </w:t>
      </w:r>
      <w:r w:rsidRPr="00D5112E">
        <w:t>от</w:t>
      </w:r>
      <w:r w:rsidRPr="00DD46A8">
        <w:rPr>
          <w:lang w:val="en-US"/>
        </w:rPr>
        <w:t xml:space="preserve"> </w:t>
      </w:r>
      <w:r w:rsidRPr="00D5112E">
        <w:t>англ</w:t>
      </w:r>
      <w:r w:rsidRPr="00DD46A8">
        <w:rPr>
          <w:lang w:val="en-US"/>
        </w:rPr>
        <w:t xml:space="preserve">. </w:t>
      </w:r>
      <w:r w:rsidRPr="00D5112E">
        <w:rPr>
          <w:lang w:val="en-US"/>
        </w:rPr>
        <w:t>Boiling</w:t>
      </w:r>
      <w:r w:rsidRPr="006E76DB">
        <w:rPr>
          <w:lang w:val="en-US"/>
        </w:rPr>
        <w:t xml:space="preserve"> </w:t>
      </w:r>
      <w:r w:rsidRPr="00D5112E">
        <w:rPr>
          <w:lang w:val="en-US"/>
        </w:rPr>
        <w:t>liquid</w:t>
      </w:r>
      <w:r w:rsidRPr="006E76DB">
        <w:rPr>
          <w:lang w:val="en-US"/>
        </w:rPr>
        <w:t xml:space="preserve"> </w:t>
      </w:r>
      <w:r w:rsidRPr="00D5112E">
        <w:rPr>
          <w:lang w:val="en-US"/>
        </w:rPr>
        <w:t>expanding</w:t>
      </w:r>
      <w:r w:rsidRPr="006E76DB">
        <w:rPr>
          <w:lang w:val="en-US"/>
        </w:rPr>
        <w:t xml:space="preserve"> </w:t>
      </w:r>
      <w:r w:rsidRPr="00D5112E">
        <w:rPr>
          <w:lang w:val="en-US"/>
        </w:rPr>
        <w:t>vapour</w:t>
      </w:r>
      <w:r w:rsidRPr="006E76DB">
        <w:rPr>
          <w:lang w:val="en-US"/>
        </w:rPr>
        <w:t xml:space="preserve"> </w:t>
      </w:r>
      <w:r w:rsidRPr="00D5112E">
        <w:rPr>
          <w:lang w:val="en-US"/>
        </w:rPr>
        <w:t>explosion</w:t>
      </w:r>
      <w:r w:rsidRPr="006E76DB">
        <w:rPr>
          <w:lang w:val="en-US"/>
        </w:rPr>
        <w:t xml:space="preserve">. </w:t>
      </w:r>
      <w:r w:rsidRPr="00D5112E">
        <w:t xml:space="preserve">Взрыв расширяющихся паров вскипающей жидкости — тип взрыва сосуда с жидкостью, находящейся под давлением. Такой взрыв обозначается акронимом </w:t>
      </w:r>
    </w:p>
  </w:footnote>
  <w:footnote w:id="3">
    <w:p w14:paraId="3B27D5C7" w14:textId="77777777" w:rsidR="005B3A33" w:rsidRDefault="005B3A33" w:rsidP="004E0426">
      <w:pPr>
        <w:pStyle w:val="afffffff8"/>
      </w:pPr>
      <w:r>
        <w:rPr>
          <w:rStyle w:val="af9"/>
        </w:rPr>
        <w:footnoteRef/>
      </w:r>
      <w:r>
        <w:t xml:space="preserve"> Приложение 7 </w:t>
      </w:r>
      <w:r w:rsidRPr="00337968">
        <w:t>НПБ 101-95 «Нормы проектирования объектов пожарной охраны»</w:t>
      </w:r>
      <w:r>
        <w:t>.</w:t>
      </w:r>
    </w:p>
  </w:footnote>
  <w:footnote w:id="4">
    <w:p w14:paraId="7290C947" w14:textId="3DAE0392" w:rsidR="005B3A33" w:rsidRPr="00792975" w:rsidRDefault="005B3A33">
      <w:pPr>
        <w:pStyle w:val="afffffff8"/>
        <w:rPr>
          <w:sz w:val="18"/>
          <w:szCs w:val="18"/>
        </w:rPr>
      </w:pPr>
      <w:r w:rsidRPr="00792975">
        <w:rPr>
          <w:rStyle w:val="af9"/>
          <w:sz w:val="18"/>
          <w:szCs w:val="18"/>
        </w:rPr>
        <w:footnoteRef/>
      </w:r>
      <w:r w:rsidRPr="00792975">
        <w:rPr>
          <w:rStyle w:val="af9"/>
          <w:sz w:val="18"/>
          <w:szCs w:val="18"/>
        </w:rPr>
        <w:footnoteRef/>
      </w:r>
      <w:r w:rsidRPr="00792975">
        <w:rPr>
          <w:sz w:val="18"/>
          <w:szCs w:val="18"/>
        </w:rPr>
        <w:t xml:space="preserve"> В соответствии с МНГП </w:t>
      </w:r>
      <w:r>
        <w:rPr>
          <w:sz w:val="18"/>
          <w:szCs w:val="18"/>
        </w:rPr>
        <w:t>Октябрьского</w:t>
      </w:r>
      <w:r w:rsidRPr="00597124">
        <w:rPr>
          <w:sz w:val="18"/>
          <w:szCs w:val="18"/>
        </w:rPr>
        <w:t xml:space="preserve"> </w:t>
      </w:r>
      <w:r w:rsidRPr="00792975">
        <w:rPr>
          <w:sz w:val="18"/>
          <w:szCs w:val="18"/>
        </w:rPr>
        <w:t>сельсовета.</w:t>
      </w:r>
    </w:p>
  </w:footnote>
  <w:footnote w:id="5">
    <w:p w14:paraId="72A046DF" w14:textId="06F7BD75" w:rsidR="005B3A33" w:rsidRDefault="005B3A33">
      <w:pPr>
        <w:pStyle w:val="afffffff8"/>
      </w:pPr>
      <w:r>
        <w:rPr>
          <w:rStyle w:val="af9"/>
        </w:rPr>
        <w:footnoteRef/>
      </w:r>
      <w:r>
        <w:t xml:space="preserve"> </w:t>
      </w:r>
      <w:r w:rsidRPr="002C6221">
        <w:rPr>
          <w:sz w:val="18"/>
          <w:szCs w:val="18"/>
        </w:rPr>
        <w:t>В соответствии</w:t>
      </w:r>
      <w:r>
        <w:rPr>
          <w:sz w:val="18"/>
          <w:szCs w:val="18"/>
        </w:rPr>
        <w:t xml:space="preserve"> с </w:t>
      </w:r>
      <w:r w:rsidRPr="00696657">
        <w:rPr>
          <w:sz w:val="18"/>
          <w:szCs w:val="18"/>
        </w:rPr>
        <w:t>Постановление</w:t>
      </w:r>
      <w:r>
        <w:rPr>
          <w:sz w:val="18"/>
          <w:szCs w:val="18"/>
        </w:rPr>
        <w:t>м</w:t>
      </w:r>
      <w:r w:rsidRPr="00696657">
        <w:rPr>
          <w:sz w:val="18"/>
          <w:szCs w:val="18"/>
        </w:rPr>
        <w:t xml:space="preserve"> Правительства Новосибирской области от 26.04.2017 № 158-п «Об установлении нормативов минимальной обеспеченности населения площадью торговых объектов для Новосибирской области»</w:t>
      </w:r>
      <w:r>
        <w:rPr>
          <w:sz w:val="18"/>
          <w:szCs w:val="18"/>
        </w:rPr>
        <w:t>.</w:t>
      </w:r>
    </w:p>
  </w:footnote>
  <w:footnote w:id="6">
    <w:p w14:paraId="01D8430F" w14:textId="77777777" w:rsidR="005B3A33" w:rsidRPr="002C6221" w:rsidRDefault="005B3A33" w:rsidP="008C0725">
      <w:pPr>
        <w:pStyle w:val="afffffff8"/>
        <w:jc w:val="both"/>
        <w:rPr>
          <w:sz w:val="18"/>
          <w:szCs w:val="18"/>
        </w:rPr>
      </w:pPr>
      <w:r w:rsidRPr="002C6221">
        <w:rPr>
          <w:rStyle w:val="af9"/>
          <w:sz w:val="18"/>
          <w:szCs w:val="18"/>
        </w:rPr>
        <w:footnoteRef/>
      </w:r>
      <w:r w:rsidRPr="002C6221">
        <w:rPr>
          <w:sz w:val="18"/>
          <w:szCs w:val="18"/>
        </w:rPr>
        <w:t xml:space="preserve"> В соответствии с п. 4 Приложения 4 к методике расчёта нормативов минимальной обеспеченности населения площадью торговых объектов (утв. Постановлением Правительства Российской Федерации от 09.04.2016 №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расчёта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 сентября 2010 г. № 754»).</w:t>
      </w:r>
    </w:p>
  </w:footnote>
  <w:footnote w:id="7">
    <w:p w14:paraId="1FA4CCA9" w14:textId="77777777" w:rsidR="005B3A33" w:rsidRDefault="005B3A33" w:rsidP="006972E0">
      <w:pPr>
        <w:pStyle w:val="afffffff8"/>
      </w:pPr>
      <w:r>
        <w:rPr>
          <w:rStyle w:val="af9"/>
        </w:rPr>
        <w:footnoteRef/>
      </w:r>
      <w:r>
        <w:t xml:space="preserve"> </w:t>
      </w:r>
      <w:r w:rsidRPr="00022976">
        <w:rPr>
          <w:sz w:val="18"/>
        </w:rPr>
        <w:t xml:space="preserve">В соответствии с </w:t>
      </w:r>
      <w:r w:rsidRPr="006972E0">
        <w:t>МНГП Куйбышевского района.</w:t>
      </w:r>
    </w:p>
  </w:footnote>
  <w:footnote w:id="8">
    <w:p w14:paraId="6C0DDDF1" w14:textId="77777777" w:rsidR="005B3A33" w:rsidRPr="00022976" w:rsidRDefault="005B3A33" w:rsidP="008C0725">
      <w:pPr>
        <w:pStyle w:val="afffffff8"/>
        <w:jc w:val="both"/>
        <w:rPr>
          <w:sz w:val="18"/>
        </w:rPr>
      </w:pPr>
      <w:r w:rsidRPr="00022976">
        <w:rPr>
          <w:rStyle w:val="af9"/>
          <w:sz w:val="18"/>
        </w:rPr>
        <w:footnoteRef/>
      </w:r>
      <w:r w:rsidRPr="00022976">
        <w:rPr>
          <w:sz w:val="18"/>
        </w:rPr>
        <w:t xml:space="preserve"> В соответствии с Приказом Министерства связи СССР от 27.04.81 №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footnote>
  <w:footnote w:id="9">
    <w:p w14:paraId="2283D397" w14:textId="77777777" w:rsidR="005B3A33" w:rsidRPr="00022976" w:rsidRDefault="005B3A33" w:rsidP="008C0725">
      <w:pPr>
        <w:pStyle w:val="afffffff8"/>
        <w:jc w:val="both"/>
        <w:rPr>
          <w:sz w:val="18"/>
        </w:rPr>
      </w:pPr>
      <w:r w:rsidRPr="00022976">
        <w:rPr>
          <w:rStyle w:val="af9"/>
          <w:sz w:val="18"/>
        </w:rPr>
        <w:footnoteRef/>
      </w:r>
      <w:r w:rsidRPr="00022976">
        <w:rPr>
          <w:sz w:val="18"/>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10">
    <w:p w14:paraId="09529368" w14:textId="77777777" w:rsidR="005B3A33" w:rsidRPr="00022976" w:rsidRDefault="005B3A33" w:rsidP="006972E0">
      <w:pPr>
        <w:pStyle w:val="afffffff8"/>
        <w:jc w:val="both"/>
        <w:rPr>
          <w:sz w:val="18"/>
        </w:rPr>
      </w:pPr>
      <w:r w:rsidRPr="00022976">
        <w:rPr>
          <w:rStyle w:val="af9"/>
          <w:sz w:val="18"/>
        </w:rPr>
        <w:footnoteRef/>
      </w:r>
      <w:r w:rsidRPr="00022976">
        <w:rPr>
          <w:sz w:val="18"/>
        </w:rPr>
        <w:t xml:space="preserve"> В соответствии с СП 42.13330.2016 «Градостроительство. Планировка и застройка городских и сельских поселений. Актуализированная редакция СНиП 2.07.01-89*».</w:t>
      </w:r>
    </w:p>
  </w:footnote>
  <w:footnote w:id="11">
    <w:p w14:paraId="5971D5C7" w14:textId="7B4E090D" w:rsidR="005B3A33" w:rsidRDefault="005B3A33">
      <w:pPr>
        <w:pStyle w:val="afffffff8"/>
      </w:pPr>
      <w:r>
        <w:rPr>
          <w:rStyle w:val="af9"/>
        </w:rPr>
        <w:footnoteRef/>
      </w:r>
      <w:r>
        <w:t xml:space="preserve"> </w:t>
      </w:r>
      <w:r w:rsidRPr="00022976">
        <w:rPr>
          <w:sz w:val="18"/>
        </w:rPr>
        <w:t xml:space="preserve">В соответствии с </w:t>
      </w:r>
      <w:r w:rsidRPr="006972E0">
        <w:t>МНГП Куйбышевского района.</w:t>
      </w:r>
    </w:p>
  </w:footnote>
  <w:footnote w:id="12">
    <w:p w14:paraId="5655DF0C" w14:textId="77777777" w:rsidR="005B3A33" w:rsidRDefault="005B3A33" w:rsidP="003A7901">
      <w:pPr>
        <w:pStyle w:val="afffffff8"/>
        <w:jc w:val="both"/>
      </w:pPr>
      <w:r>
        <w:rPr>
          <w:rStyle w:val="af9"/>
        </w:rPr>
        <w:footnoteRef/>
      </w:r>
      <w:r>
        <w:t xml:space="preserve"> </w:t>
      </w:r>
      <w:r w:rsidRPr="009428F9">
        <w:t xml:space="preserve">Телевидение по протоколу интернета (англ. Internet Protocol Television) (IP-TV, IP-телевидение) </w:t>
      </w:r>
      <w:r>
        <w:t>-</w:t>
      </w:r>
      <w:r w:rsidRPr="009428F9">
        <w:t xml:space="preserve"> технология цифрового телевидения в сетях передачи данных по протоколу IP, новое поколение телевидения</w:t>
      </w:r>
      <w:r>
        <w:t>.</w:t>
      </w:r>
    </w:p>
  </w:footnote>
  <w:footnote w:id="13">
    <w:p w14:paraId="375AAA66" w14:textId="4F484EFD" w:rsidR="005B3A33" w:rsidRPr="00BA4D6A" w:rsidRDefault="005B3A33" w:rsidP="00BF418D">
      <w:pPr>
        <w:pStyle w:val="afffffff8"/>
        <w:jc w:val="both"/>
        <w:rPr>
          <w:sz w:val="18"/>
          <w:szCs w:val="18"/>
        </w:rPr>
      </w:pPr>
      <w:r w:rsidRPr="00BA4D6A">
        <w:rPr>
          <w:rStyle w:val="af9"/>
          <w:sz w:val="18"/>
          <w:szCs w:val="18"/>
        </w:rPr>
        <w:footnoteRef/>
      </w:r>
      <w:r w:rsidRPr="00BA4D6A">
        <w:rPr>
          <w:sz w:val="18"/>
          <w:szCs w:val="18"/>
        </w:rPr>
        <w:t xml:space="preserve"> Средняя плотность твёрдых коммунальных отходов по Новосибирской области составляет 165 кг/м</w:t>
      </w:r>
      <w:r w:rsidRPr="00BA4D6A">
        <w:rPr>
          <w:sz w:val="18"/>
          <w:szCs w:val="18"/>
          <w:vertAlign w:val="superscript"/>
        </w:rPr>
        <w:t>3</w:t>
      </w:r>
      <w:r w:rsidRPr="00BA4D6A">
        <w:rPr>
          <w:sz w:val="18"/>
          <w:szCs w:val="18"/>
        </w:rPr>
        <w:t xml:space="preserve"> и применяется в соответствии с Правилами коммерческого учёта объёма и (или) массы твёрдых коммунальных отходов, утверждёнными Постановлением Правительства Российской Федерации от 03.06.2016 № 505 и Приказом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footnote>
  <w:footnote w:id="14">
    <w:p w14:paraId="2C97BA88"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Согласно п. 7.1.</w:t>
      </w:r>
      <w:r>
        <w:rPr>
          <w:sz w:val="18"/>
        </w:rPr>
        <w:t>1</w:t>
      </w:r>
      <w:r w:rsidRPr="00FF4B93">
        <w:rPr>
          <w:sz w:val="18"/>
        </w:rPr>
        <w:t xml:space="preserve">. СанПиН 2.2.1/2.1.1.1200-03 «Санитарно-защитные зоны и санитарная классификация предприятий, сооружений и иных объектов», для организации </w:t>
      </w:r>
      <w:r>
        <w:rPr>
          <w:sz w:val="18"/>
        </w:rPr>
        <w:t>п</w:t>
      </w:r>
      <w:r w:rsidRPr="00DD2CD2">
        <w:rPr>
          <w:sz w:val="18"/>
        </w:rPr>
        <w:t>роизводств</w:t>
      </w:r>
      <w:r>
        <w:rPr>
          <w:sz w:val="18"/>
        </w:rPr>
        <w:t>а</w:t>
      </w:r>
      <w:r w:rsidRPr="00DD2CD2">
        <w:rPr>
          <w:sz w:val="18"/>
        </w:rPr>
        <w:t xml:space="preserve"> по переработке природного газа</w:t>
      </w:r>
      <w:r w:rsidRPr="00FF4B93">
        <w:rPr>
          <w:sz w:val="18"/>
        </w:rPr>
        <w:t xml:space="preserve">, СЗЗ составляет </w:t>
      </w:r>
      <w:r>
        <w:rPr>
          <w:sz w:val="18"/>
        </w:rPr>
        <w:t>10</w:t>
      </w:r>
      <w:r w:rsidRPr="00FF4B93">
        <w:rPr>
          <w:sz w:val="18"/>
        </w:rPr>
        <w:t>00 м.</w:t>
      </w:r>
    </w:p>
  </w:footnote>
  <w:footnote w:id="15">
    <w:p w14:paraId="53DBAF46"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Согласно п. 7.1.</w:t>
      </w:r>
      <w:r>
        <w:rPr>
          <w:sz w:val="18"/>
        </w:rPr>
        <w:t>1</w:t>
      </w:r>
      <w:r w:rsidRPr="00FF4B93">
        <w:rPr>
          <w:sz w:val="18"/>
        </w:rPr>
        <w:t xml:space="preserve">. СанПиН 2.2.1/2.1.1.1200-03 «Санитарно-защитные зоны и санитарная классификация предприятий, сооружений и иных объектов», для организации </w:t>
      </w:r>
      <w:r>
        <w:rPr>
          <w:sz w:val="18"/>
        </w:rPr>
        <w:t>п</w:t>
      </w:r>
      <w:r w:rsidRPr="00DD2CD2">
        <w:rPr>
          <w:sz w:val="18"/>
        </w:rPr>
        <w:t>роизводств</w:t>
      </w:r>
      <w:r>
        <w:rPr>
          <w:sz w:val="18"/>
        </w:rPr>
        <w:t>а</w:t>
      </w:r>
      <w:r w:rsidRPr="00DD2CD2">
        <w:rPr>
          <w:sz w:val="18"/>
        </w:rPr>
        <w:t xml:space="preserve"> по переработке природного газа</w:t>
      </w:r>
      <w:r w:rsidRPr="00FF4B93">
        <w:rPr>
          <w:sz w:val="18"/>
        </w:rPr>
        <w:t xml:space="preserve">, СЗЗ составляет </w:t>
      </w:r>
      <w:r>
        <w:rPr>
          <w:sz w:val="18"/>
        </w:rPr>
        <w:t>10</w:t>
      </w:r>
      <w:r w:rsidRPr="00FF4B93">
        <w:rPr>
          <w:sz w:val="18"/>
        </w:rPr>
        <w:t>00 м.</w:t>
      </w:r>
    </w:p>
  </w:footnote>
  <w:footnote w:id="16">
    <w:p w14:paraId="2DDFEF4A"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Согласно п. 7.1.</w:t>
      </w:r>
      <w:r>
        <w:rPr>
          <w:sz w:val="18"/>
        </w:rPr>
        <w:t>8</w:t>
      </w:r>
      <w:r w:rsidRPr="00FF4B93">
        <w:rPr>
          <w:sz w:val="18"/>
        </w:rPr>
        <w:t xml:space="preserve">. СанПиН 2.2.1/2.1.1.1200-03 «Санитарно-защитные зоны и санитарная классификация предприятий, сооружений и иных объектов», для организации </w:t>
      </w:r>
      <w:r>
        <w:rPr>
          <w:sz w:val="18"/>
        </w:rPr>
        <w:t>п</w:t>
      </w:r>
      <w:r w:rsidRPr="00DD2CD2">
        <w:rPr>
          <w:sz w:val="18"/>
        </w:rPr>
        <w:t>роизводств</w:t>
      </w:r>
      <w:r>
        <w:rPr>
          <w:sz w:val="18"/>
        </w:rPr>
        <w:t>а</w:t>
      </w:r>
      <w:r w:rsidRPr="00DD2CD2">
        <w:rPr>
          <w:sz w:val="18"/>
        </w:rPr>
        <w:t xml:space="preserve"> </w:t>
      </w:r>
      <w:r w:rsidRPr="00741240">
        <w:rPr>
          <w:sz w:val="18"/>
        </w:rPr>
        <w:t>пищевого спирта</w:t>
      </w:r>
      <w:r w:rsidRPr="00FF4B93">
        <w:rPr>
          <w:sz w:val="18"/>
        </w:rPr>
        <w:t xml:space="preserve">, СЗЗ составляет </w:t>
      </w:r>
      <w:r>
        <w:rPr>
          <w:sz w:val="18"/>
        </w:rPr>
        <w:t>10</w:t>
      </w:r>
      <w:r w:rsidRPr="00FF4B93">
        <w:rPr>
          <w:sz w:val="18"/>
        </w:rPr>
        <w:t>0 м.</w:t>
      </w:r>
    </w:p>
  </w:footnote>
  <w:footnote w:id="17">
    <w:p w14:paraId="02EBC214"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18">
    <w:p w14:paraId="298124BA"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19">
    <w:p w14:paraId="5A6AB489"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20">
    <w:p w14:paraId="4A9CC8C1"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21">
    <w:p w14:paraId="7BCE7DE9"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СанПиН 2.1.4.1110-02 «Зоны санитарной охраны источников водоснабжения и водопроводов питьевого назначения».</w:t>
      </w:r>
    </w:p>
  </w:footnote>
  <w:footnote w:id="22">
    <w:p w14:paraId="3BC13FC4"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СанПиН 2.1.4.1110-02 «Зоны санитарной охраны источников водоснабжения и водопроводов питьевого назначения».</w:t>
      </w:r>
    </w:p>
  </w:footnote>
  <w:footnote w:id="23">
    <w:p w14:paraId="7FB8203C"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24">
    <w:p w14:paraId="55B99C6D" w14:textId="77777777" w:rsidR="005B3A33" w:rsidRDefault="005B3A33" w:rsidP="00936B50">
      <w:pPr>
        <w:pStyle w:val="afffffff8"/>
        <w:jc w:val="both"/>
        <w:rPr>
          <w:sz w:val="18"/>
        </w:rPr>
      </w:pPr>
      <w:r>
        <w:rPr>
          <w:rStyle w:val="af9"/>
          <w:rFonts w:eastAsia="Arial Unicode MS"/>
          <w:sz w:val="18"/>
        </w:rPr>
        <w:footnoteRef/>
      </w:r>
      <w:r>
        <w:rPr>
          <w:sz w:val="18"/>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Pr>
            <w:sz w:val="18"/>
          </w:rPr>
          <w:t>1000 мм</w:t>
        </w:r>
      </w:smartTag>
      <w:r>
        <w:rPr>
          <w:sz w:val="18"/>
        </w:rPr>
        <w:t xml:space="preserve"> принята по обе стороны от крайних линий водопровода </w:t>
      </w:r>
      <w:smartTag w:uri="urn:schemas-microsoft-com:office:smarttags" w:element="metricconverter">
        <w:smartTagPr>
          <w:attr w:name="ProductID" w:val="10 м"/>
        </w:smartTagPr>
        <w:r>
          <w:rPr>
            <w:sz w:val="18"/>
          </w:rPr>
          <w:t>10 м</w:t>
        </w:r>
      </w:smartTag>
      <w:r>
        <w:rPr>
          <w:sz w:val="18"/>
        </w:rPr>
        <w:t>.</w:t>
      </w:r>
    </w:p>
  </w:footnote>
  <w:footnote w:id="25">
    <w:p w14:paraId="4CB2DA89"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300 м.</w:t>
      </w:r>
    </w:p>
  </w:footnote>
  <w:footnote w:id="26">
    <w:p w14:paraId="0476AAEA"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н</w:t>
      </w:r>
      <w:r w:rsidRPr="00F15DCB">
        <w:rPr>
          <w:sz w:val="18"/>
        </w:rPr>
        <w:t>асосны</w:t>
      </w:r>
      <w:r>
        <w:rPr>
          <w:sz w:val="18"/>
        </w:rPr>
        <w:t>х</w:t>
      </w:r>
      <w:r w:rsidRPr="00F15DCB">
        <w:rPr>
          <w:sz w:val="18"/>
        </w:rPr>
        <w:t xml:space="preserve"> станци</w:t>
      </w:r>
      <w:r>
        <w:rPr>
          <w:sz w:val="18"/>
        </w:rPr>
        <w:t>й планируемой производительности, СЗЗ составляет 15 м.</w:t>
      </w:r>
    </w:p>
  </w:footnote>
  <w:footnote w:id="27">
    <w:p w14:paraId="5787911F"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Pr>
            <w:sz w:val="18"/>
          </w:rPr>
          <w:t>3 метров</w:t>
        </w:r>
      </w:smartTag>
      <w:r>
        <w:rPr>
          <w:sz w:val="18"/>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8">
    <w:p w14:paraId="06D7425C" w14:textId="77777777" w:rsidR="005B3A33" w:rsidRDefault="005B3A33" w:rsidP="00936B50">
      <w:pPr>
        <w:pStyle w:val="afffffff8"/>
        <w:jc w:val="both"/>
        <w:rPr>
          <w:sz w:val="18"/>
        </w:rPr>
      </w:pPr>
      <w:r>
        <w:rPr>
          <w:rStyle w:val="af9"/>
          <w:sz w:val="18"/>
        </w:rPr>
        <w:footnoteRef/>
      </w:r>
      <w:r>
        <w:rPr>
          <w:sz w:val="18"/>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9">
    <w:p w14:paraId="0B196CB6"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F4B93">
          <w:rPr>
            <w:sz w:val="18"/>
          </w:rPr>
          <w:t>2 метров</w:t>
        </w:r>
      </w:smartTag>
      <w:r w:rsidRPr="00FF4B93">
        <w:rPr>
          <w:sz w:val="18"/>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30">
    <w:p w14:paraId="696C38D0"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31">
    <w:p w14:paraId="77CC7454"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F4B93">
          <w:rPr>
            <w:sz w:val="18"/>
          </w:rPr>
          <w:t>2 метров</w:t>
        </w:r>
      </w:smartTag>
      <w:r w:rsidRPr="00FF4B93">
        <w:rPr>
          <w:sz w:val="18"/>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32">
    <w:p w14:paraId="7997A283"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F4B93">
          <w:rPr>
            <w:sz w:val="18"/>
          </w:rPr>
          <w:t>2 метров</w:t>
        </w:r>
      </w:smartTag>
      <w:r w:rsidRPr="00FF4B93">
        <w:rPr>
          <w:sz w:val="18"/>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33">
    <w:p w14:paraId="4942804A"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w:t>
      </w:r>
      <w:smartTag w:uri="urn:schemas-microsoft-com:office:smarttags" w:element="metricconverter">
        <w:smartTagPr>
          <w:attr w:name="ProductID" w:val="20 м"/>
        </w:smartTagPr>
        <w:r w:rsidRPr="00FF4B93">
          <w:rPr>
            <w:sz w:val="18"/>
          </w:rPr>
          <w:t>20 м</w:t>
        </w:r>
      </w:smartTag>
      <w:r w:rsidRPr="00FF4B93">
        <w:rPr>
          <w:sz w:val="18"/>
        </w:rPr>
        <w:t>.</w:t>
      </w:r>
    </w:p>
  </w:footnote>
  <w:footnote w:id="34">
    <w:p w14:paraId="174064BC"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 м – для линий электропередачи напряжением до 1 кВ.</w:t>
      </w:r>
    </w:p>
  </w:footnote>
  <w:footnote w:id="35">
    <w:p w14:paraId="1C654F93"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п. 7.1.14. СанПиН 2.2.1/2.1.1.1200-03 «Санитарно-защитные зоны и санитарная классификация предприятий, сооружений и иных объектов», для организации с</w:t>
      </w:r>
      <w:r w:rsidRPr="00A969F2">
        <w:rPr>
          <w:sz w:val="18"/>
        </w:rPr>
        <w:t>клад</w:t>
      </w:r>
      <w:r>
        <w:rPr>
          <w:sz w:val="18"/>
        </w:rPr>
        <w:t>ов</w:t>
      </w:r>
      <w:r w:rsidRPr="00A969F2">
        <w:rPr>
          <w:sz w:val="18"/>
        </w:rPr>
        <w:t xml:space="preserve"> и открыты</w:t>
      </w:r>
      <w:r>
        <w:rPr>
          <w:sz w:val="18"/>
        </w:rPr>
        <w:t xml:space="preserve">х </w:t>
      </w:r>
      <w:r w:rsidRPr="00A969F2">
        <w:rPr>
          <w:sz w:val="18"/>
        </w:rPr>
        <w:t>мест разгрузки зерна</w:t>
      </w:r>
      <w:r>
        <w:rPr>
          <w:sz w:val="18"/>
        </w:rPr>
        <w:t>, СЗЗ составляет 100 м.</w:t>
      </w:r>
    </w:p>
  </w:footnote>
  <w:footnote w:id="36">
    <w:p w14:paraId="75AA749E" w14:textId="77777777" w:rsidR="005B3A33" w:rsidRDefault="005B3A33" w:rsidP="00936B50">
      <w:pPr>
        <w:pStyle w:val="afffffff8"/>
        <w:jc w:val="both"/>
        <w:rPr>
          <w:sz w:val="18"/>
        </w:rPr>
      </w:pPr>
      <w:r>
        <w:rPr>
          <w:rStyle w:val="af9"/>
          <w:rFonts w:eastAsia="Arial Unicode MS"/>
          <w:sz w:val="18"/>
        </w:rPr>
        <w:footnoteRef/>
      </w:r>
      <w:r>
        <w:rPr>
          <w:sz w:val="18"/>
        </w:rPr>
        <w:t xml:space="preserve"> Согласно п. 7.1.11. СанПиН 2.2.1/2.1.1.1200-03 «Санитарно-защитные зоны и санитарная классификация предприятий, сооружений и иных объектов», для организации ф</w:t>
      </w:r>
      <w:r w:rsidRPr="00A969F2">
        <w:rPr>
          <w:sz w:val="18"/>
        </w:rPr>
        <w:t>ерм крупного рогатого скота менее 1200 голов</w:t>
      </w:r>
      <w:r>
        <w:rPr>
          <w:sz w:val="18"/>
        </w:rPr>
        <w:t>, СЗЗ составляет 300 м.</w:t>
      </w:r>
    </w:p>
  </w:footnote>
  <w:footnote w:id="37">
    <w:p w14:paraId="2748D6C6" w14:textId="77777777" w:rsidR="005B3A33" w:rsidRPr="00FF4B93" w:rsidRDefault="005B3A33" w:rsidP="00936B50">
      <w:pPr>
        <w:pStyle w:val="afffffff8"/>
        <w:jc w:val="both"/>
        <w:rPr>
          <w:sz w:val="18"/>
        </w:rPr>
      </w:pPr>
      <w:r w:rsidRPr="00FF4B93">
        <w:rPr>
          <w:rStyle w:val="af9"/>
          <w:rFonts w:eastAsia="Arial Unicode MS"/>
          <w:sz w:val="18"/>
        </w:rPr>
        <w:footnoteRef/>
      </w:r>
      <w:r w:rsidRPr="00FF4B93">
        <w:rPr>
          <w:sz w:val="18"/>
        </w:rPr>
        <w:t xml:space="preserve"> Согласно СанПиН 2.2.1/2.1.1.1200-03 «Санитарно-защитные зоны и санитарная классификация предприятий, сооружений и иных объектов», для организации </w:t>
      </w:r>
      <w:r>
        <w:rPr>
          <w:sz w:val="18"/>
        </w:rPr>
        <w:t>п</w:t>
      </w:r>
      <w:r w:rsidRPr="00DD2CD2">
        <w:rPr>
          <w:sz w:val="18"/>
        </w:rPr>
        <w:t xml:space="preserve">роизводств </w:t>
      </w:r>
      <w:r>
        <w:rPr>
          <w:sz w:val="18"/>
        </w:rPr>
        <w:t>3 класса опасности</w:t>
      </w:r>
      <w:r w:rsidRPr="00FF4B93">
        <w:rPr>
          <w:sz w:val="18"/>
        </w:rPr>
        <w:t xml:space="preserve">, СЗЗ составляет </w:t>
      </w:r>
      <w:r>
        <w:rPr>
          <w:sz w:val="18"/>
        </w:rPr>
        <w:t>30</w:t>
      </w:r>
      <w:r w:rsidRPr="00FF4B93">
        <w:rPr>
          <w:sz w:val="18"/>
        </w:rPr>
        <w:t>0 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A285C" w14:textId="77777777" w:rsidR="005B3A33" w:rsidRPr="000D04D2" w:rsidRDefault="005B3A33">
    <w:pPr>
      <w:pStyle w:val="ab"/>
      <w:jc w:val="center"/>
    </w:pPr>
    <w:r w:rsidRPr="000D04D2">
      <w:fldChar w:fldCharType="begin"/>
    </w:r>
    <w:r w:rsidRPr="000D04D2">
      <w:instrText>PAGE   \* MERGEFORMAT</w:instrText>
    </w:r>
    <w:r w:rsidRPr="000D04D2">
      <w:fldChar w:fldCharType="separate"/>
    </w:r>
    <w:r>
      <w:rPr>
        <w:noProof/>
      </w:rPr>
      <w:t>194</w:t>
    </w:r>
    <w:r w:rsidRPr="000D04D2">
      <w:fldChar w:fldCharType="end"/>
    </w:r>
  </w:p>
  <w:p w14:paraId="3ACB1E86" w14:textId="77777777" w:rsidR="005B3A33" w:rsidRDefault="005B3A33">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B91F9" w14:textId="77777777" w:rsidR="005B3A33" w:rsidRDefault="005B3A33">
    <w:pPr>
      <w:pStyle w:val="ab"/>
      <w:jc w:val="center"/>
    </w:pPr>
  </w:p>
  <w:p w14:paraId="4DEBE7EE" w14:textId="77777777" w:rsidR="005B3A33" w:rsidRDefault="005B3A33">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78745" w14:textId="77777777" w:rsidR="005B3A33" w:rsidRDefault="005B3A33">
    <w:pPr>
      <w:pStyle w:val="ab"/>
      <w:jc w:val="center"/>
    </w:pPr>
    <w:r>
      <w:fldChar w:fldCharType="begin"/>
    </w:r>
    <w:r>
      <w:instrText>PAGE   \* MERGEFORMAT</w:instrText>
    </w:r>
    <w:r>
      <w:fldChar w:fldCharType="separate"/>
    </w:r>
    <w:r>
      <w:rPr>
        <w:noProof/>
      </w:rPr>
      <w:t>189</w:t>
    </w:r>
    <w:r>
      <w:fldChar w:fldCharType="end"/>
    </w:r>
  </w:p>
  <w:p w14:paraId="7BCD5D2C" w14:textId="77777777" w:rsidR="005B3A33" w:rsidRDefault="005B3A33">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A85A3" w14:textId="77777777" w:rsidR="005B3A33" w:rsidRDefault="005B3A33">
    <w:pPr>
      <w:pStyle w:val="ab"/>
      <w:jc w:val="center"/>
    </w:pPr>
    <w:r>
      <w:fldChar w:fldCharType="begin"/>
    </w:r>
    <w:r>
      <w:instrText>PAGE   \* MERGEFORMAT</w:instrText>
    </w:r>
    <w:r>
      <w:fldChar w:fldCharType="separate"/>
    </w:r>
    <w:r>
      <w:rPr>
        <w:noProof/>
      </w:rPr>
      <w:t>169</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EAB8" w14:textId="77777777" w:rsidR="005B3A33" w:rsidRDefault="005B3A33">
    <w:pPr>
      <w:pStyle w:val="ab"/>
      <w:jc w:val="center"/>
    </w:pPr>
    <w:r>
      <w:fldChar w:fldCharType="begin"/>
    </w:r>
    <w:r>
      <w:instrText>PAGE   \* MERGEFORMAT</w:instrText>
    </w:r>
    <w:r>
      <w:fldChar w:fldCharType="separate"/>
    </w:r>
    <w:r>
      <w:rPr>
        <w:noProof/>
      </w:rPr>
      <w:t>2</w:t>
    </w:r>
    <w:r>
      <w:fldChar w:fldCharType="end"/>
    </w:r>
  </w:p>
  <w:p w14:paraId="69FF75A6" w14:textId="77777777" w:rsidR="005B3A33" w:rsidRDefault="005B3A33">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567"/>
        </w:tabs>
        <w:ind w:left="567" w:hanging="567"/>
      </w:pPr>
      <w:rPr>
        <w:rFonts w:ascii="Symbol" w:hAnsi="Symbol"/>
      </w:rPr>
    </w:lvl>
    <w:lvl w:ilvl="1">
      <w:start w:val="5"/>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2160"/>
        </w:tabs>
        <w:ind w:left="2160" w:hanging="216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 w15:restartNumberingAfterBreak="0">
    <w:nsid w:val="00000003"/>
    <w:multiLevelType w:val="singleLevel"/>
    <w:tmpl w:val="00000003"/>
    <w:name w:val="WW8Num2"/>
    <w:lvl w:ilvl="0">
      <w:start w:val="1"/>
      <w:numFmt w:val="bullet"/>
      <w:lvlText w:val=""/>
      <w:lvlJc w:val="left"/>
      <w:pPr>
        <w:tabs>
          <w:tab w:val="num" w:pos="926"/>
        </w:tabs>
        <w:ind w:left="926" w:hanging="360"/>
      </w:pPr>
      <w:rPr>
        <w:rFonts w:ascii="Symbol" w:hAnsi="Symbol" w:cs="Symbol"/>
      </w:rPr>
    </w:lvl>
  </w:abstractNum>
  <w:abstractNum w:abstractNumId="2" w15:restartNumberingAfterBreak="0">
    <w:nsid w:val="00000004"/>
    <w:multiLevelType w:val="singleLevel"/>
    <w:tmpl w:val="00000004"/>
    <w:name w:val="WW8Num3"/>
    <w:lvl w:ilvl="0">
      <w:start w:val="1"/>
      <w:numFmt w:val="bullet"/>
      <w:lvlText w:val=""/>
      <w:lvlJc w:val="left"/>
      <w:pPr>
        <w:tabs>
          <w:tab w:val="num" w:pos="643"/>
        </w:tabs>
        <w:ind w:left="643" w:hanging="360"/>
      </w:pPr>
      <w:rPr>
        <w:rFonts w:ascii="Symbol" w:hAnsi="Symbol" w:cs="Symbol"/>
      </w:rPr>
    </w:lvl>
  </w:abstractNum>
  <w:abstractNum w:abstractNumId="3" w15:restartNumberingAfterBreak="0">
    <w:nsid w:val="00000005"/>
    <w:multiLevelType w:val="singleLevel"/>
    <w:tmpl w:val="00000005"/>
    <w:name w:val="WW8Num4"/>
    <w:lvl w:ilvl="0">
      <w:start w:val="1"/>
      <w:numFmt w:val="decimal"/>
      <w:lvlText w:val="%1."/>
      <w:lvlJc w:val="left"/>
      <w:pPr>
        <w:tabs>
          <w:tab w:val="num" w:pos="720"/>
        </w:tabs>
        <w:ind w:left="720" w:hanging="360"/>
      </w:pPr>
    </w:lvl>
  </w:abstractNum>
  <w:abstractNum w:abstractNumId="4" w15:restartNumberingAfterBreak="0">
    <w:nsid w:val="00000007"/>
    <w:multiLevelType w:val="singleLevel"/>
    <w:tmpl w:val="00000007"/>
    <w:name w:val="WW8Num6"/>
    <w:lvl w:ilvl="0">
      <w:start w:val="1"/>
      <w:numFmt w:val="bullet"/>
      <w:lvlText w:val=""/>
      <w:lvlJc w:val="left"/>
      <w:pPr>
        <w:tabs>
          <w:tab w:val="num" w:pos="567"/>
        </w:tabs>
        <w:ind w:left="1134" w:hanging="567"/>
      </w:pPr>
      <w:rPr>
        <w:rFonts w:ascii="Symbol" w:hAnsi="Symbol" w:cs="Symbol"/>
      </w:rPr>
    </w:lvl>
  </w:abstractNum>
  <w:abstractNum w:abstractNumId="5"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6" w15:restartNumberingAfterBreak="0">
    <w:nsid w:val="00000009"/>
    <w:multiLevelType w:val="singleLevel"/>
    <w:tmpl w:val="00000009"/>
    <w:name w:val="WW8Num8"/>
    <w:lvl w:ilvl="0">
      <w:start w:val="1"/>
      <w:numFmt w:val="decimal"/>
      <w:lvlText w:val="%1."/>
      <w:lvlJc w:val="left"/>
      <w:pPr>
        <w:tabs>
          <w:tab w:val="num" w:pos="1287"/>
        </w:tabs>
        <w:ind w:left="1287" w:hanging="360"/>
      </w:pPr>
      <w:rPr>
        <w:rFonts w:ascii="Trebuchet MS" w:hAnsi="Trebuchet MS" w:cs="Trebuchet MS"/>
      </w:rPr>
    </w:lvl>
  </w:abstractNum>
  <w:abstractNum w:abstractNumId="7" w15:restartNumberingAfterBreak="0">
    <w:nsid w:val="0000000A"/>
    <w:multiLevelType w:val="singleLevel"/>
    <w:tmpl w:val="0000000A"/>
    <w:name w:val="WW8Num9"/>
    <w:lvl w:ilvl="0">
      <w:start w:val="1"/>
      <w:numFmt w:val="decimal"/>
      <w:lvlText w:val="%1."/>
      <w:lvlJc w:val="left"/>
      <w:pPr>
        <w:tabs>
          <w:tab w:val="num" w:pos="720"/>
        </w:tabs>
        <w:ind w:left="720" w:hanging="360"/>
      </w:pPr>
      <w:rPr>
        <w:rFonts w:ascii="Trebuchet MS" w:hAnsi="Trebuchet MS" w:cs="Trebuchet MS"/>
      </w:rPr>
    </w:lvl>
  </w:abstractNum>
  <w:abstractNum w:abstractNumId="8" w15:restartNumberingAfterBreak="0">
    <w:nsid w:val="0000000B"/>
    <w:multiLevelType w:val="multilevel"/>
    <w:tmpl w:val="0000000B"/>
    <w:name w:val="WW8Num10"/>
    <w:lvl w:ilvl="0">
      <w:start w:val="1"/>
      <w:numFmt w:val="bullet"/>
      <w:lvlText w:val=""/>
      <w:lvlJc w:val="left"/>
      <w:pPr>
        <w:tabs>
          <w:tab w:val="num" w:pos="2847"/>
        </w:tabs>
        <w:ind w:left="2847" w:hanging="360"/>
      </w:pPr>
      <w:rPr>
        <w:rFonts w:ascii="Symbol" w:hAnsi="Symbol" w:cs="Symbol"/>
        <w:spacing w:val="-2"/>
      </w:rPr>
    </w:lvl>
    <w:lvl w:ilvl="1">
      <w:start w:val="1"/>
      <w:numFmt w:val="bullet"/>
      <w:lvlText w:val="o"/>
      <w:lvlJc w:val="left"/>
      <w:pPr>
        <w:tabs>
          <w:tab w:val="num" w:pos="2007"/>
        </w:tabs>
        <w:ind w:left="2007" w:hanging="360"/>
      </w:pPr>
      <w:rPr>
        <w:rFonts w:ascii="Courier New" w:hAnsi="Courier New" w:cs="Courier New"/>
      </w:rPr>
    </w:lvl>
    <w:lvl w:ilvl="2">
      <w:start w:val="1"/>
      <w:numFmt w:val="bullet"/>
      <w:lvlText w:val=""/>
      <w:lvlJc w:val="left"/>
      <w:pPr>
        <w:tabs>
          <w:tab w:val="num" w:pos="2727"/>
        </w:tabs>
        <w:ind w:left="2727" w:hanging="360"/>
      </w:pPr>
      <w:rPr>
        <w:rFonts w:ascii="Wingdings" w:hAnsi="Wingdings" w:cs="Wingdings"/>
      </w:rPr>
    </w:lvl>
    <w:lvl w:ilvl="3">
      <w:start w:val="1"/>
      <w:numFmt w:val="bullet"/>
      <w:lvlText w:val=""/>
      <w:lvlJc w:val="left"/>
      <w:pPr>
        <w:tabs>
          <w:tab w:val="num" w:pos="3447"/>
        </w:tabs>
        <w:ind w:left="3447" w:hanging="360"/>
      </w:pPr>
      <w:rPr>
        <w:rFonts w:ascii="Symbol" w:hAnsi="Symbol" w:cs="Symbol"/>
        <w:spacing w:val="-2"/>
      </w:rPr>
    </w:lvl>
    <w:lvl w:ilvl="4">
      <w:start w:val="1"/>
      <w:numFmt w:val="bullet"/>
      <w:lvlText w:val="o"/>
      <w:lvlJc w:val="left"/>
      <w:pPr>
        <w:tabs>
          <w:tab w:val="num" w:pos="4167"/>
        </w:tabs>
        <w:ind w:left="4167" w:hanging="360"/>
      </w:pPr>
      <w:rPr>
        <w:rFonts w:ascii="Courier New" w:hAnsi="Courier New" w:cs="Courier New"/>
      </w:rPr>
    </w:lvl>
    <w:lvl w:ilvl="5">
      <w:start w:val="1"/>
      <w:numFmt w:val="bullet"/>
      <w:lvlText w:val=""/>
      <w:lvlJc w:val="left"/>
      <w:pPr>
        <w:tabs>
          <w:tab w:val="num" w:pos="4887"/>
        </w:tabs>
        <w:ind w:left="4887" w:hanging="360"/>
      </w:pPr>
      <w:rPr>
        <w:rFonts w:ascii="Wingdings" w:hAnsi="Wingdings" w:cs="Wingdings"/>
      </w:rPr>
    </w:lvl>
    <w:lvl w:ilvl="6">
      <w:start w:val="1"/>
      <w:numFmt w:val="bullet"/>
      <w:lvlText w:val=""/>
      <w:lvlJc w:val="left"/>
      <w:pPr>
        <w:tabs>
          <w:tab w:val="num" w:pos="5607"/>
        </w:tabs>
        <w:ind w:left="5607" w:hanging="360"/>
      </w:pPr>
      <w:rPr>
        <w:rFonts w:ascii="Symbol" w:hAnsi="Symbol" w:cs="Symbol"/>
        <w:spacing w:val="-2"/>
      </w:rPr>
    </w:lvl>
    <w:lvl w:ilvl="7">
      <w:start w:val="1"/>
      <w:numFmt w:val="bullet"/>
      <w:lvlText w:val="o"/>
      <w:lvlJc w:val="left"/>
      <w:pPr>
        <w:tabs>
          <w:tab w:val="num" w:pos="6327"/>
        </w:tabs>
        <w:ind w:left="6327" w:hanging="360"/>
      </w:pPr>
      <w:rPr>
        <w:rFonts w:ascii="Courier New" w:hAnsi="Courier New" w:cs="Courier New"/>
      </w:rPr>
    </w:lvl>
    <w:lvl w:ilvl="8">
      <w:start w:val="1"/>
      <w:numFmt w:val="bullet"/>
      <w:lvlText w:val=""/>
      <w:lvlJc w:val="left"/>
      <w:pPr>
        <w:tabs>
          <w:tab w:val="num" w:pos="7047"/>
        </w:tabs>
        <w:ind w:left="7047" w:hanging="360"/>
      </w:pPr>
      <w:rPr>
        <w:rFonts w:ascii="Wingdings" w:hAnsi="Wingdings" w:cs="Wingdings"/>
      </w:rPr>
    </w:lvl>
  </w:abstractNum>
  <w:abstractNum w:abstractNumId="9" w15:restartNumberingAfterBreak="0">
    <w:nsid w:val="0000000C"/>
    <w:multiLevelType w:val="singleLevel"/>
    <w:tmpl w:val="0000000C"/>
    <w:name w:val="WW8Num11"/>
    <w:lvl w:ilvl="0">
      <w:start w:val="1"/>
      <w:numFmt w:val="bullet"/>
      <w:lvlText w:val=""/>
      <w:lvlJc w:val="left"/>
      <w:pPr>
        <w:tabs>
          <w:tab w:val="num" w:pos="0"/>
        </w:tabs>
        <w:ind w:left="567" w:hanging="567"/>
      </w:pPr>
      <w:rPr>
        <w:rFonts w:ascii="Symbol" w:hAnsi="Symbol" w:cs="Symbol"/>
      </w:rPr>
    </w:lvl>
  </w:abstractNum>
  <w:abstractNum w:abstractNumId="10" w15:restartNumberingAfterBreak="0">
    <w:nsid w:val="0000000D"/>
    <w:multiLevelType w:val="singleLevel"/>
    <w:tmpl w:val="0000000D"/>
    <w:name w:val="WW8Num12"/>
    <w:lvl w:ilvl="0">
      <w:start w:val="1"/>
      <w:numFmt w:val="decimal"/>
      <w:lvlText w:val="%1."/>
      <w:lvlJc w:val="left"/>
      <w:pPr>
        <w:tabs>
          <w:tab w:val="num" w:pos="1080"/>
        </w:tabs>
        <w:ind w:left="1080" w:hanging="360"/>
      </w:pPr>
      <w:rPr>
        <w:rFonts w:ascii="Trebuchet MS" w:hAnsi="Trebuchet MS" w:cs="Trebuchet MS"/>
      </w:rPr>
    </w:lvl>
  </w:abstractNum>
  <w:abstractNum w:abstractNumId="11" w15:restartNumberingAfterBreak="0">
    <w:nsid w:val="0000000E"/>
    <w:multiLevelType w:val="singleLevel"/>
    <w:tmpl w:val="0000000E"/>
    <w:name w:val="WW8Num13"/>
    <w:lvl w:ilvl="0">
      <w:start w:val="1"/>
      <w:numFmt w:val="decimal"/>
      <w:lvlText w:val="%1."/>
      <w:lvlJc w:val="left"/>
      <w:pPr>
        <w:tabs>
          <w:tab w:val="num" w:pos="1287"/>
        </w:tabs>
        <w:ind w:left="1287" w:hanging="360"/>
      </w:pPr>
    </w:lvl>
  </w:abstractNum>
  <w:abstractNum w:abstractNumId="12" w15:restartNumberingAfterBreak="0">
    <w:nsid w:val="00000010"/>
    <w:multiLevelType w:val="singleLevel"/>
    <w:tmpl w:val="00000010"/>
    <w:name w:val="WW8Num14"/>
    <w:lvl w:ilvl="0">
      <w:start w:val="1"/>
      <w:numFmt w:val="decimal"/>
      <w:lvlText w:val="%1."/>
      <w:lvlJc w:val="left"/>
      <w:pPr>
        <w:tabs>
          <w:tab w:val="num" w:pos="1140"/>
        </w:tabs>
        <w:ind w:left="1140" w:hanging="360"/>
      </w:pPr>
    </w:lvl>
  </w:abstractNum>
  <w:abstractNum w:abstractNumId="13" w15:restartNumberingAfterBreak="0">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5" w15:restartNumberingAfterBreak="0">
    <w:nsid w:val="00000013"/>
    <w:multiLevelType w:val="singleLevel"/>
    <w:tmpl w:val="00000013"/>
    <w:name w:val="WW8Num18"/>
    <w:lvl w:ilvl="0">
      <w:start w:val="1"/>
      <w:numFmt w:val="decimal"/>
      <w:lvlText w:val="%1."/>
      <w:lvlJc w:val="left"/>
      <w:pPr>
        <w:tabs>
          <w:tab w:val="num" w:pos="720"/>
        </w:tabs>
        <w:ind w:left="720" w:hanging="360"/>
      </w:pPr>
      <w:rPr>
        <w:rFonts w:ascii="Trebuchet MS" w:hAnsi="Trebuchet MS" w:cs="Trebuchet MS"/>
      </w:rPr>
    </w:lvl>
  </w:abstractNum>
  <w:abstractNum w:abstractNumId="16" w15:restartNumberingAfterBreak="0">
    <w:nsid w:val="00000015"/>
    <w:multiLevelType w:val="singleLevel"/>
    <w:tmpl w:val="00000015"/>
    <w:name w:val="WW8Num20"/>
    <w:lvl w:ilvl="0">
      <w:start w:val="1"/>
      <w:numFmt w:val="bullet"/>
      <w:lvlText w:val=""/>
      <w:lvlJc w:val="left"/>
      <w:pPr>
        <w:tabs>
          <w:tab w:val="num" w:pos="1134"/>
        </w:tabs>
        <w:ind w:left="1701" w:hanging="567"/>
      </w:pPr>
      <w:rPr>
        <w:rFonts w:ascii="Symbol" w:hAnsi="Symbol" w:cs="Symbol"/>
      </w:rPr>
    </w:lvl>
  </w:abstractNum>
  <w:abstractNum w:abstractNumId="17" w15:restartNumberingAfterBreak="0">
    <w:nsid w:val="00000016"/>
    <w:multiLevelType w:val="singleLevel"/>
    <w:tmpl w:val="00000016"/>
    <w:name w:val="WW8Num21"/>
    <w:lvl w:ilvl="0">
      <w:start w:val="1"/>
      <w:numFmt w:val="bullet"/>
      <w:lvlText w:val=""/>
      <w:lvlJc w:val="left"/>
      <w:pPr>
        <w:tabs>
          <w:tab w:val="num" w:pos="1134"/>
        </w:tabs>
        <w:ind w:left="1701" w:hanging="567"/>
      </w:pPr>
      <w:rPr>
        <w:rFonts w:ascii="Symbol" w:hAnsi="Symbol" w:cs="Symbol"/>
      </w:rPr>
    </w:lvl>
  </w:abstractNum>
  <w:abstractNum w:abstractNumId="18" w15:restartNumberingAfterBreak="0">
    <w:nsid w:val="00000017"/>
    <w:multiLevelType w:val="singleLevel"/>
    <w:tmpl w:val="00000017"/>
    <w:name w:val="WW8Num22"/>
    <w:lvl w:ilvl="0">
      <w:start w:val="1"/>
      <w:numFmt w:val="decimal"/>
      <w:lvlText w:val="%1."/>
      <w:lvlJc w:val="left"/>
      <w:pPr>
        <w:tabs>
          <w:tab w:val="num" w:pos="720"/>
        </w:tabs>
        <w:ind w:left="720" w:hanging="360"/>
      </w:pPr>
    </w:lvl>
  </w:abstractNum>
  <w:abstractNum w:abstractNumId="19" w15:restartNumberingAfterBreak="0">
    <w:nsid w:val="00000018"/>
    <w:multiLevelType w:val="singleLevel"/>
    <w:tmpl w:val="00000018"/>
    <w:name w:val="WW8Num23"/>
    <w:lvl w:ilvl="0">
      <w:start w:val="1"/>
      <w:numFmt w:val="bullet"/>
      <w:lvlText w:val=""/>
      <w:lvlJc w:val="left"/>
      <w:pPr>
        <w:tabs>
          <w:tab w:val="num" w:pos="567"/>
        </w:tabs>
        <w:ind w:left="1134" w:hanging="567"/>
      </w:pPr>
      <w:rPr>
        <w:rFonts w:ascii="Symbol" w:hAnsi="Symbol" w:cs="Symbol"/>
      </w:rPr>
    </w:lvl>
  </w:abstractNum>
  <w:abstractNum w:abstractNumId="20" w15:restartNumberingAfterBreak="0">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21" w15:restartNumberingAfterBreak="0">
    <w:nsid w:val="0000001A"/>
    <w:multiLevelType w:val="singleLevel"/>
    <w:tmpl w:val="0000001A"/>
    <w:name w:val="WW8Num26"/>
    <w:lvl w:ilvl="0">
      <w:start w:val="1"/>
      <w:numFmt w:val="bullet"/>
      <w:lvlText w:val=""/>
      <w:lvlJc w:val="left"/>
      <w:pPr>
        <w:tabs>
          <w:tab w:val="num" w:pos="1494"/>
        </w:tabs>
        <w:ind w:left="2061" w:hanging="567"/>
      </w:pPr>
      <w:rPr>
        <w:rFonts w:ascii="Symbol" w:hAnsi="Symbol" w:cs="Symbol"/>
      </w:rPr>
    </w:lvl>
  </w:abstractNum>
  <w:abstractNum w:abstractNumId="22" w15:restartNumberingAfterBreak="0">
    <w:nsid w:val="0000001B"/>
    <w:multiLevelType w:val="singleLevel"/>
    <w:tmpl w:val="0000001B"/>
    <w:name w:val="WW8Num28"/>
    <w:lvl w:ilvl="0">
      <w:start w:val="1"/>
      <w:numFmt w:val="decimal"/>
      <w:lvlText w:val="%1."/>
      <w:lvlJc w:val="left"/>
      <w:pPr>
        <w:tabs>
          <w:tab w:val="num" w:pos="899"/>
        </w:tabs>
        <w:ind w:left="899" w:hanging="360"/>
      </w:pPr>
    </w:lvl>
  </w:abstractNum>
  <w:abstractNum w:abstractNumId="23" w15:restartNumberingAfterBreak="0">
    <w:nsid w:val="0000001C"/>
    <w:multiLevelType w:val="multilevel"/>
    <w:tmpl w:val="0000001C"/>
    <w:name w:val="WW8Num29"/>
    <w:lvl w:ilvl="0">
      <w:start w:val="1"/>
      <w:numFmt w:val="decimal"/>
      <w:lvlText w:val="%1."/>
      <w:lvlJc w:val="left"/>
      <w:pPr>
        <w:tabs>
          <w:tab w:val="num" w:pos="2847"/>
        </w:tabs>
        <w:ind w:left="2847" w:hanging="360"/>
      </w:pPr>
    </w:lvl>
    <w:lvl w:ilvl="1">
      <w:start w:val="1"/>
      <w:numFmt w:val="decimal"/>
      <w:lvlText w:val="%2."/>
      <w:lvlJc w:val="left"/>
      <w:pPr>
        <w:tabs>
          <w:tab w:val="num" w:pos="1440"/>
        </w:tabs>
        <w:ind w:left="1440" w:hanging="360"/>
      </w:pPr>
    </w:lvl>
    <w:lvl w:ilvl="2">
      <w:start w:val="1"/>
      <w:numFmt w:val="bullet"/>
      <w:lvlText w:val="o"/>
      <w:lvlJc w:val="left"/>
      <w:pPr>
        <w:tabs>
          <w:tab w:val="num" w:pos="2340"/>
        </w:tabs>
        <w:ind w:left="2340" w:hanging="360"/>
      </w:pPr>
      <w:rPr>
        <w:rFonts w:ascii="Courier New" w:hAnsi="Courier New" w:cs="Courier New"/>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26" w15:restartNumberingAfterBreak="0">
    <w:nsid w:val="00000020"/>
    <w:multiLevelType w:val="singleLevel"/>
    <w:tmpl w:val="00000020"/>
    <w:name w:val="WW8Num35"/>
    <w:lvl w:ilvl="0">
      <w:start w:val="1"/>
      <w:numFmt w:val="decimal"/>
      <w:lvlText w:val="%1."/>
      <w:lvlJc w:val="left"/>
      <w:pPr>
        <w:tabs>
          <w:tab w:val="num" w:pos="720"/>
        </w:tabs>
        <w:ind w:left="720" w:hanging="360"/>
      </w:pPr>
    </w:lvl>
  </w:abstractNum>
  <w:abstractNum w:abstractNumId="27" w15:restartNumberingAfterBreak="0">
    <w:nsid w:val="00000021"/>
    <w:multiLevelType w:val="singleLevel"/>
    <w:tmpl w:val="00000021"/>
    <w:name w:val="WW8Num36"/>
    <w:lvl w:ilvl="0">
      <w:start w:val="1"/>
      <w:numFmt w:val="decimal"/>
      <w:lvlText w:val="%1."/>
      <w:lvlJc w:val="left"/>
      <w:pPr>
        <w:tabs>
          <w:tab w:val="num" w:pos="899"/>
        </w:tabs>
        <w:ind w:left="899" w:hanging="360"/>
      </w:pPr>
      <w:rPr>
        <w:rFonts w:ascii="Trebuchet MS" w:hAnsi="Trebuchet MS" w:cs="Trebuchet MS"/>
      </w:rPr>
    </w:lvl>
  </w:abstractNum>
  <w:abstractNum w:abstractNumId="28" w15:restartNumberingAfterBreak="0">
    <w:nsid w:val="00000022"/>
    <w:multiLevelType w:val="singleLevel"/>
    <w:tmpl w:val="00000022"/>
    <w:name w:val="WW8Num37"/>
    <w:lvl w:ilvl="0">
      <w:start w:val="1"/>
      <w:numFmt w:val="decimal"/>
      <w:lvlText w:val="%1."/>
      <w:lvlJc w:val="left"/>
      <w:pPr>
        <w:tabs>
          <w:tab w:val="num" w:pos="1512"/>
        </w:tabs>
        <w:ind w:left="1512" w:hanging="945"/>
      </w:pPr>
    </w:lvl>
  </w:abstractNum>
  <w:abstractNum w:abstractNumId="29" w15:restartNumberingAfterBreak="0">
    <w:nsid w:val="00000023"/>
    <w:multiLevelType w:val="singleLevel"/>
    <w:tmpl w:val="00000023"/>
    <w:name w:val="WW8Num38"/>
    <w:lvl w:ilvl="0">
      <w:start w:val="1"/>
      <w:numFmt w:val="decimal"/>
      <w:lvlText w:val="%1."/>
      <w:lvlJc w:val="left"/>
      <w:pPr>
        <w:tabs>
          <w:tab w:val="num" w:pos="1407"/>
        </w:tabs>
        <w:ind w:left="1407" w:hanging="840"/>
      </w:pPr>
    </w:lvl>
  </w:abstractNum>
  <w:abstractNum w:abstractNumId="30" w15:restartNumberingAfterBreak="0">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31" w15:restartNumberingAfterBreak="0">
    <w:nsid w:val="00000026"/>
    <w:multiLevelType w:val="singleLevel"/>
    <w:tmpl w:val="00000026"/>
    <w:name w:val="WW8Num41"/>
    <w:lvl w:ilvl="0">
      <w:start w:val="1"/>
      <w:numFmt w:val="decimal"/>
      <w:lvlText w:val="%1."/>
      <w:lvlJc w:val="left"/>
      <w:pPr>
        <w:tabs>
          <w:tab w:val="num" w:pos="1572"/>
        </w:tabs>
        <w:ind w:left="1572" w:hanging="1005"/>
      </w:pPr>
    </w:lvl>
  </w:abstractNum>
  <w:abstractNum w:abstractNumId="32" w15:restartNumberingAfterBreak="0">
    <w:nsid w:val="00000027"/>
    <w:multiLevelType w:val="singleLevel"/>
    <w:tmpl w:val="00000027"/>
    <w:name w:val="WW8Num42"/>
    <w:lvl w:ilvl="0">
      <w:start w:val="1"/>
      <w:numFmt w:val="decimal"/>
      <w:lvlText w:val="%1."/>
      <w:lvlJc w:val="left"/>
      <w:pPr>
        <w:tabs>
          <w:tab w:val="num" w:pos="1049"/>
        </w:tabs>
        <w:ind w:left="1049" w:hanging="360"/>
      </w:pPr>
      <w:rPr>
        <w:rFonts w:ascii="Trebuchet MS" w:hAnsi="Trebuchet MS" w:cs="Trebuchet MS"/>
        <w:bCs/>
      </w:rPr>
    </w:lvl>
  </w:abstractNum>
  <w:abstractNum w:abstractNumId="33" w15:restartNumberingAfterBreak="0">
    <w:nsid w:val="00000028"/>
    <w:multiLevelType w:val="singleLevel"/>
    <w:tmpl w:val="00000028"/>
    <w:name w:val="WW8Num43"/>
    <w:lvl w:ilvl="0">
      <w:start w:val="1"/>
      <w:numFmt w:val="decimal"/>
      <w:lvlText w:val="%1."/>
      <w:lvlJc w:val="left"/>
      <w:pPr>
        <w:tabs>
          <w:tab w:val="num" w:pos="1287"/>
        </w:tabs>
        <w:ind w:left="1287" w:hanging="360"/>
      </w:pPr>
      <w:rPr>
        <w:rFonts w:ascii="Trebuchet MS" w:hAnsi="Trebuchet MS" w:cs="Trebuchet MS"/>
      </w:rPr>
    </w:lvl>
  </w:abstractNum>
  <w:abstractNum w:abstractNumId="34" w15:restartNumberingAfterBreak="0">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B"/>
    <w:multiLevelType w:val="singleLevel"/>
    <w:tmpl w:val="0000002B"/>
    <w:name w:val="WW8Num46"/>
    <w:lvl w:ilvl="0">
      <w:start w:val="1"/>
      <w:numFmt w:val="bullet"/>
      <w:lvlText w:val=""/>
      <w:lvlJc w:val="left"/>
      <w:pPr>
        <w:tabs>
          <w:tab w:val="num" w:pos="567"/>
        </w:tabs>
        <w:ind w:left="1134" w:hanging="567"/>
      </w:pPr>
      <w:rPr>
        <w:rFonts w:ascii="Symbol" w:hAnsi="Symbol" w:cs="Symbol"/>
      </w:rPr>
    </w:lvl>
  </w:abstractNum>
  <w:abstractNum w:abstractNumId="36" w15:restartNumberingAfterBreak="0">
    <w:nsid w:val="0000002C"/>
    <w:multiLevelType w:val="singleLevel"/>
    <w:tmpl w:val="0000002C"/>
    <w:name w:val="WW8Num47"/>
    <w:lvl w:ilvl="0">
      <w:start w:val="1"/>
      <w:numFmt w:val="bullet"/>
      <w:lvlText w:val=""/>
      <w:lvlJc w:val="left"/>
      <w:pPr>
        <w:tabs>
          <w:tab w:val="num" w:pos="1701"/>
        </w:tabs>
        <w:ind w:left="2268" w:hanging="567"/>
      </w:pPr>
      <w:rPr>
        <w:rFonts w:ascii="Symbol" w:hAnsi="Symbol" w:cs="Symbol"/>
      </w:rPr>
    </w:lvl>
  </w:abstractNum>
  <w:abstractNum w:abstractNumId="37" w15:restartNumberingAfterBreak="0">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38" w15:restartNumberingAfterBreak="0">
    <w:nsid w:val="0000002F"/>
    <w:multiLevelType w:val="singleLevel"/>
    <w:tmpl w:val="0000002F"/>
    <w:name w:val="WW8Num50"/>
    <w:lvl w:ilvl="0">
      <w:start w:val="1"/>
      <w:numFmt w:val="bullet"/>
      <w:lvlText w:val=""/>
      <w:lvlJc w:val="left"/>
      <w:pPr>
        <w:tabs>
          <w:tab w:val="num" w:pos="567"/>
        </w:tabs>
        <w:ind w:left="1134" w:hanging="567"/>
      </w:pPr>
      <w:rPr>
        <w:rFonts w:ascii="Symbol" w:hAnsi="Symbol" w:cs="Symbol"/>
      </w:rPr>
    </w:lvl>
  </w:abstractNum>
  <w:abstractNum w:abstractNumId="39" w15:restartNumberingAfterBreak="0">
    <w:nsid w:val="00000030"/>
    <w:multiLevelType w:val="singleLevel"/>
    <w:tmpl w:val="00000030"/>
    <w:name w:val="WW8Num51"/>
    <w:lvl w:ilvl="0">
      <w:start w:val="1"/>
      <w:numFmt w:val="bullet"/>
      <w:lvlText w:val=""/>
      <w:lvlJc w:val="left"/>
      <w:pPr>
        <w:tabs>
          <w:tab w:val="num" w:pos="567"/>
        </w:tabs>
        <w:ind w:left="1134" w:hanging="567"/>
      </w:pPr>
      <w:rPr>
        <w:rFonts w:ascii="Symbol" w:hAnsi="Symbol" w:cs="Symbol"/>
      </w:rPr>
    </w:lvl>
  </w:abstractNum>
  <w:abstractNum w:abstractNumId="40" w15:restartNumberingAfterBreak="0">
    <w:nsid w:val="00000031"/>
    <w:multiLevelType w:val="singleLevel"/>
    <w:tmpl w:val="00000031"/>
    <w:name w:val="WW8Num52"/>
    <w:lvl w:ilvl="0">
      <w:start w:val="1"/>
      <w:numFmt w:val="bullet"/>
      <w:lvlText w:val=""/>
      <w:lvlJc w:val="left"/>
      <w:pPr>
        <w:tabs>
          <w:tab w:val="num" w:pos="567"/>
        </w:tabs>
        <w:ind w:left="1134" w:hanging="567"/>
      </w:pPr>
      <w:rPr>
        <w:rFonts w:ascii="Symbol" w:hAnsi="Symbol" w:cs="Symbol"/>
      </w:rPr>
    </w:lvl>
  </w:abstractNum>
  <w:abstractNum w:abstractNumId="41" w15:restartNumberingAfterBreak="0">
    <w:nsid w:val="00000032"/>
    <w:multiLevelType w:val="singleLevel"/>
    <w:tmpl w:val="00000032"/>
    <w:name w:val="WW8Num53"/>
    <w:lvl w:ilvl="0">
      <w:start w:val="1"/>
      <w:numFmt w:val="decimal"/>
      <w:lvlText w:val="%1."/>
      <w:lvlJc w:val="left"/>
      <w:pPr>
        <w:tabs>
          <w:tab w:val="num" w:pos="720"/>
        </w:tabs>
        <w:ind w:left="720" w:hanging="360"/>
      </w:pPr>
    </w:lvl>
  </w:abstractNum>
  <w:abstractNum w:abstractNumId="42" w15:restartNumberingAfterBreak="0">
    <w:nsid w:val="00000033"/>
    <w:multiLevelType w:val="multilevel"/>
    <w:tmpl w:val="00000033"/>
    <w:name w:val="WW8Num54"/>
    <w:lvl w:ilvl="0">
      <w:start w:val="1"/>
      <w:numFmt w:val="bullet"/>
      <w:lvlText w:val=""/>
      <w:lvlJc w:val="left"/>
      <w:pPr>
        <w:tabs>
          <w:tab w:val="num" w:pos="1134"/>
        </w:tabs>
        <w:ind w:left="1701" w:hanging="567"/>
      </w:pPr>
      <w:rPr>
        <w:rFonts w:ascii="Symbol" w:hAnsi="Symbol" w:cs="Symbol"/>
      </w:rPr>
    </w:lvl>
    <w:lvl w:ilvl="1">
      <w:start w:val="1"/>
      <w:numFmt w:val="bullet"/>
      <w:lvlText w:val=""/>
      <w:lvlJc w:val="left"/>
      <w:pPr>
        <w:tabs>
          <w:tab w:val="num" w:pos="708"/>
        </w:tabs>
        <w:ind w:left="1770" w:hanging="360"/>
      </w:pPr>
      <w:rPr>
        <w:rFonts w:ascii="Wingdings" w:hAnsi="Wingdings" w:cs="Wingdings"/>
      </w:rPr>
    </w:lvl>
    <w:lvl w:ilvl="2">
      <w:start w:val="1"/>
      <w:numFmt w:val="lowerRoman"/>
      <w:lvlText w:val="%3."/>
      <w:lvlJc w:val="right"/>
      <w:pPr>
        <w:tabs>
          <w:tab w:val="num" w:pos="0"/>
        </w:tabs>
        <w:ind w:left="2490" w:hanging="180"/>
      </w:pPr>
    </w:lvl>
    <w:lvl w:ilvl="3">
      <w:start w:val="1"/>
      <w:numFmt w:val="decimal"/>
      <w:lvlText w:val="%4."/>
      <w:lvlJc w:val="left"/>
      <w:pPr>
        <w:tabs>
          <w:tab w:val="num" w:pos="0"/>
        </w:tabs>
        <w:ind w:left="3210" w:hanging="360"/>
      </w:pPr>
    </w:lvl>
    <w:lvl w:ilvl="4">
      <w:start w:val="1"/>
      <w:numFmt w:val="lowerLetter"/>
      <w:lvlText w:val="%5."/>
      <w:lvlJc w:val="left"/>
      <w:pPr>
        <w:tabs>
          <w:tab w:val="num" w:pos="0"/>
        </w:tabs>
        <w:ind w:left="3930" w:hanging="360"/>
      </w:pPr>
    </w:lvl>
    <w:lvl w:ilvl="5">
      <w:start w:val="1"/>
      <w:numFmt w:val="lowerRoman"/>
      <w:lvlText w:val="%6."/>
      <w:lvlJc w:val="right"/>
      <w:pPr>
        <w:tabs>
          <w:tab w:val="num" w:pos="0"/>
        </w:tabs>
        <w:ind w:left="4650" w:hanging="180"/>
      </w:pPr>
    </w:lvl>
    <w:lvl w:ilvl="6">
      <w:start w:val="1"/>
      <w:numFmt w:val="decimal"/>
      <w:lvlText w:val="%7."/>
      <w:lvlJc w:val="left"/>
      <w:pPr>
        <w:tabs>
          <w:tab w:val="num" w:pos="0"/>
        </w:tabs>
        <w:ind w:left="5370" w:hanging="360"/>
      </w:pPr>
    </w:lvl>
    <w:lvl w:ilvl="7">
      <w:start w:val="1"/>
      <w:numFmt w:val="lowerLetter"/>
      <w:lvlText w:val="%8."/>
      <w:lvlJc w:val="left"/>
      <w:pPr>
        <w:tabs>
          <w:tab w:val="num" w:pos="0"/>
        </w:tabs>
        <w:ind w:left="6090" w:hanging="360"/>
      </w:pPr>
    </w:lvl>
    <w:lvl w:ilvl="8">
      <w:start w:val="1"/>
      <w:numFmt w:val="lowerRoman"/>
      <w:lvlText w:val="%9."/>
      <w:lvlJc w:val="right"/>
      <w:pPr>
        <w:tabs>
          <w:tab w:val="num" w:pos="0"/>
        </w:tabs>
        <w:ind w:left="6810" w:hanging="180"/>
      </w:pPr>
    </w:lvl>
  </w:abstractNum>
  <w:abstractNum w:abstractNumId="43" w15:restartNumberingAfterBreak="0">
    <w:nsid w:val="00000034"/>
    <w:multiLevelType w:val="singleLevel"/>
    <w:tmpl w:val="00000034"/>
    <w:name w:val="WW8Num55"/>
    <w:lvl w:ilvl="0">
      <w:start w:val="1"/>
      <w:numFmt w:val="bullet"/>
      <w:lvlText w:val=""/>
      <w:lvlJc w:val="left"/>
      <w:pPr>
        <w:tabs>
          <w:tab w:val="num" w:pos="567"/>
        </w:tabs>
        <w:ind w:left="1134" w:hanging="567"/>
      </w:pPr>
      <w:rPr>
        <w:rFonts w:ascii="Symbol" w:hAnsi="Symbol" w:cs="Symbol"/>
      </w:rPr>
    </w:lvl>
  </w:abstractNum>
  <w:abstractNum w:abstractNumId="44" w15:restartNumberingAfterBreak="0">
    <w:nsid w:val="00000035"/>
    <w:multiLevelType w:val="singleLevel"/>
    <w:tmpl w:val="00000035"/>
    <w:name w:val="WW8Num56"/>
    <w:lvl w:ilvl="0">
      <w:start w:val="1"/>
      <w:numFmt w:val="bullet"/>
      <w:lvlText w:val=""/>
      <w:lvlJc w:val="left"/>
      <w:pPr>
        <w:tabs>
          <w:tab w:val="num" w:pos="567"/>
        </w:tabs>
        <w:ind w:left="1134" w:hanging="567"/>
      </w:pPr>
      <w:rPr>
        <w:rFonts w:ascii="Symbol" w:hAnsi="Symbol" w:cs="Symbol"/>
      </w:rPr>
    </w:lvl>
  </w:abstractNum>
  <w:abstractNum w:abstractNumId="45" w15:restartNumberingAfterBreak="0">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8"/>
    <w:multiLevelType w:val="singleLevel"/>
    <w:tmpl w:val="00000038"/>
    <w:name w:val="WW8Num59"/>
    <w:lvl w:ilvl="0">
      <w:start w:val="1"/>
      <w:numFmt w:val="bullet"/>
      <w:lvlText w:val=""/>
      <w:lvlJc w:val="left"/>
      <w:pPr>
        <w:tabs>
          <w:tab w:val="num" w:pos="567"/>
        </w:tabs>
        <w:ind w:left="1134" w:hanging="567"/>
      </w:pPr>
      <w:rPr>
        <w:rFonts w:ascii="Symbol" w:hAnsi="Symbol" w:cs="Symbol"/>
      </w:rPr>
    </w:lvl>
  </w:abstractNum>
  <w:abstractNum w:abstractNumId="47" w15:restartNumberingAfterBreak="0">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48" w15:restartNumberingAfterBreak="0">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50" w15:restartNumberingAfterBreak="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1" w15:restartNumberingAfterBreak="0">
    <w:nsid w:val="013C7F47"/>
    <w:multiLevelType w:val="singleLevel"/>
    <w:tmpl w:val="0419000F"/>
    <w:styleLink w:val="1111112175"/>
    <w:lvl w:ilvl="0">
      <w:start w:val="1"/>
      <w:numFmt w:val="decimal"/>
      <w:lvlText w:val="%1."/>
      <w:lvlJc w:val="left"/>
      <w:pPr>
        <w:tabs>
          <w:tab w:val="num" w:pos="360"/>
        </w:tabs>
        <w:ind w:left="360" w:hanging="360"/>
      </w:pPr>
    </w:lvl>
  </w:abstractNum>
  <w:abstractNum w:abstractNumId="52" w15:restartNumberingAfterBreak="0">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02A0670D"/>
    <w:multiLevelType w:val="hybridMultilevel"/>
    <w:tmpl w:val="7B640FBC"/>
    <w:styleLink w:val="1104"/>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03673F4C"/>
    <w:multiLevelType w:val="hybridMultilevel"/>
    <w:tmpl w:val="F2E2653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5221616"/>
    <w:multiLevelType w:val="multilevel"/>
    <w:tmpl w:val="CB644FA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05814BCF"/>
    <w:multiLevelType w:val="multilevel"/>
    <w:tmpl w:val="0419001D"/>
    <w:styleLink w:val="1ai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064660C5"/>
    <w:multiLevelType w:val="multilevel"/>
    <w:tmpl w:val="9F8416FA"/>
    <w:lvl w:ilvl="0">
      <w:start w:val="1"/>
      <w:numFmt w:val="decimal"/>
      <w:lvlText w:val="%1."/>
      <w:lvlJc w:val="left"/>
      <w:pPr>
        <w:ind w:left="502" w:hanging="360"/>
      </w:pPr>
      <w:rPr>
        <w:rFonts w:hint="default"/>
      </w:rPr>
    </w:lvl>
    <w:lvl w:ilvl="1">
      <w:start w:val="1"/>
      <w:numFmt w:val="decimal"/>
      <w:lvlText w:val="%1.%2."/>
      <w:lvlJc w:val="left"/>
      <w:pPr>
        <w:tabs>
          <w:tab w:val="num" w:pos="79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07F5692C"/>
    <w:multiLevelType w:val="hybridMultilevel"/>
    <w:tmpl w:val="C8001E5C"/>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61" w15:restartNumberingAfterBreak="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0B4B6889"/>
    <w:multiLevelType w:val="hybridMultilevel"/>
    <w:tmpl w:val="96AA5BBA"/>
    <w:lvl w:ilvl="0" w:tplc="1604DC8C">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0C250C57"/>
    <w:multiLevelType w:val="hybridMultilevel"/>
    <w:tmpl w:val="4D2CF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0C9A2AD6"/>
    <w:multiLevelType w:val="hybridMultilevel"/>
    <w:tmpl w:val="3B522B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0FCD5FED"/>
    <w:multiLevelType w:val="hybridMultilevel"/>
    <w:tmpl w:val="A75046B6"/>
    <w:lvl w:ilvl="0" w:tplc="FFFFFFFF">
      <w:start w:val="1"/>
      <w:numFmt w:val="bullet"/>
      <w:lvlText w:val="−"/>
      <w:lvlJc w:val="left"/>
      <w:pPr>
        <w:ind w:left="1115" w:hanging="360"/>
      </w:pPr>
      <w:rPr>
        <w:rFonts w:ascii="Courier New" w:hAnsi="Courier New" w:hint="default"/>
      </w:rPr>
    </w:lvl>
    <w:lvl w:ilvl="1" w:tplc="04190003" w:tentative="1">
      <w:start w:val="1"/>
      <w:numFmt w:val="bullet"/>
      <w:lvlText w:val="o"/>
      <w:lvlJc w:val="left"/>
      <w:pPr>
        <w:ind w:left="1835" w:hanging="360"/>
      </w:pPr>
      <w:rPr>
        <w:rFonts w:ascii="Courier New" w:hAnsi="Courier New" w:cs="Courier New" w:hint="default"/>
      </w:rPr>
    </w:lvl>
    <w:lvl w:ilvl="2" w:tplc="04190005" w:tentative="1">
      <w:start w:val="1"/>
      <w:numFmt w:val="bullet"/>
      <w:lvlText w:val=""/>
      <w:lvlJc w:val="left"/>
      <w:pPr>
        <w:ind w:left="2555" w:hanging="360"/>
      </w:pPr>
      <w:rPr>
        <w:rFonts w:ascii="Wingdings" w:hAnsi="Wingdings" w:hint="default"/>
      </w:rPr>
    </w:lvl>
    <w:lvl w:ilvl="3" w:tplc="04190001" w:tentative="1">
      <w:start w:val="1"/>
      <w:numFmt w:val="bullet"/>
      <w:lvlText w:val=""/>
      <w:lvlJc w:val="left"/>
      <w:pPr>
        <w:ind w:left="3275" w:hanging="360"/>
      </w:pPr>
      <w:rPr>
        <w:rFonts w:ascii="Symbol" w:hAnsi="Symbol" w:hint="default"/>
      </w:rPr>
    </w:lvl>
    <w:lvl w:ilvl="4" w:tplc="04190003" w:tentative="1">
      <w:start w:val="1"/>
      <w:numFmt w:val="bullet"/>
      <w:lvlText w:val="o"/>
      <w:lvlJc w:val="left"/>
      <w:pPr>
        <w:ind w:left="3995" w:hanging="360"/>
      </w:pPr>
      <w:rPr>
        <w:rFonts w:ascii="Courier New" w:hAnsi="Courier New" w:cs="Courier New" w:hint="default"/>
      </w:rPr>
    </w:lvl>
    <w:lvl w:ilvl="5" w:tplc="04190005" w:tentative="1">
      <w:start w:val="1"/>
      <w:numFmt w:val="bullet"/>
      <w:lvlText w:val=""/>
      <w:lvlJc w:val="left"/>
      <w:pPr>
        <w:ind w:left="4715" w:hanging="360"/>
      </w:pPr>
      <w:rPr>
        <w:rFonts w:ascii="Wingdings" w:hAnsi="Wingdings" w:hint="default"/>
      </w:rPr>
    </w:lvl>
    <w:lvl w:ilvl="6" w:tplc="04190001" w:tentative="1">
      <w:start w:val="1"/>
      <w:numFmt w:val="bullet"/>
      <w:lvlText w:val=""/>
      <w:lvlJc w:val="left"/>
      <w:pPr>
        <w:ind w:left="5435" w:hanging="360"/>
      </w:pPr>
      <w:rPr>
        <w:rFonts w:ascii="Symbol" w:hAnsi="Symbol" w:hint="default"/>
      </w:rPr>
    </w:lvl>
    <w:lvl w:ilvl="7" w:tplc="04190003" w:tentative="1">
      <w:start w:val="1"/>
      <w:numFmt w:val="bullet"/>
      <w:lvlText w:val="o"/>
      <w:lvlJc w:val="left"/>
      <w:pPr>
        <w:ind w:left="6155" w:hanging="360"/>
      </w:pPr>
      <w:rPr>
        <w:rFonts w:ascii="Courier New" w:hAnsi="Courier New" w:cs="Courier New" w:hint="default"/>
      </w:rPr>
    </w:lvl>
    <w:lvl w:ilvl="8" w:tplc="04190005" w:tentative="1">
      <w:start w:val="1"/>
      <w:numFmt w:val="bullet"/>
      <w:lvlText w:val=""/>
      <w:lvlJc w:val="left"/>
      <w:pPr>
        <w:ind w:left="6875" w:hanging="360"/>
      </w:pPr>
      <w:rPr>
        <w:rFonts w:ascii="Wingdings" w:hAnsi="Wingdings" w:hint="default"/>
      </w:rPr>
    </w:lvl>
  </w:abstractNum>
  <w:abstractNum w:abstractNumId="66" w15:restartNumberingAfterBreak="0">
    <w:nsid w:val="0FDE6DC3"/>
    <w:multiLevelType w:val="hybridMultilevel"/>
    <w:tmpl w:val="147ADDF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7" w15:restartNumberingAfterBreak="0">
    <w:nsid w:val="0FF0116D"/>
    <w:multiLevelType w:val="hybridMultilevel"/>
    <w:tmpl w:val="4BD0BE44"/>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1362407C"/>
    <w:multiLevelType w:val="hybridMultilevel"/>
    <w:tmpl w:val="2D4ACE34"/>
    <w:lvl w:ilvl="0" w:tplc="0419000F">
      <w:start w:val="1"/>
      <w:numFmt w:val="decimal"/>
      <w:lvlText w:val="%1."/>
      <w:lvlJc w:val="left"/>
      <w:pPr>
        <w:ind w:left="505" w:hanging="360"/>
      </w:pPr>
    </w:lvl>
    <w:lvl w:ilvl="1" w:tplc="04190019" w:tentative="1">
      <w:start w:val="1"/>
      <w:numFmt w:val="lowerLetter"/>
      <w:lvlText w:val="%2."/>
      <w:lvlJc w:val="left"/>
      <w:pPr>
        <w:ind w:left="1225" w:hanging="360"/>
      </w:pPr>
    </w:lvl>
    <w:lvl w:ilvl="2" w:tplc="0419001B" w:tentative="1">
      <w:start w:val="1"/>
      <w:numFmt w:val="lowerRoman"/>
      <w:lvlText w:val="%3."/>
      <w:lvlJc w:val="right"/>
      <w:pPr>
        <w:ind w:left="1945" w:hanging="180"/>
      </w:pPr>
    </w:lvl>
    <w:lvl w:ilvl="3" w:tplc="0419000F" w:tentative="1">
      <w:start w:val="1"/>
      <w:numFmt w:val="decimal"/>
      <w:lvlText w:val="%4."/>
      <w:lvlJc w:val="left"/>
      <w:pPr>
        <w:ind w:left="2665" w:hanging="360"/>
      </w:pPr>
    </w:lvl>
    <w:lvl w:ilvl="4" w:tplc="04190019" w:tentative="1">
      <w:start w:val="1"/>
      <w:numFmt w:val="lowerLetter"/>
      <w:lvlText w:val="%5."/>
      <w:lvlJc w:val="left"/>
      <w:pPr>
        <w:ind w:left="3385" w:hanging="360"/>
      </w:pPr>
    </w:lvl>
    <w:lvl w:ilvl="5" w:tplc="0419001B" w:tentative="1">
      <w:start w:val="1"/>
      <w:numFmt w:val="lowerRoman"/>
      <w:lvlText w:val="%6."/>
      <w:lvlJc w:val="right"/>
      <w:pPr>
        <w:ind w:left="4105" w:hanging="180"/>
      </w:pPr>
    </w:lvl>
    <w:lvl w:ilvl="6" w:tplc="0419000F" w:tentative="1">
      <w:start w:val="1"/>
      <w:numFmt w:val="decimal"/>
      <w:lvlText w:val="%7."/>
      <w:lvlJc w:val="left"/>
      <w:pPr>
        <w:ind w:left="4825" w:hanging="360"/>
      </w:pPr>
    </w:lvl>
    <w:lvl w:ilvl="7" w:tplc="04190019" w:tentative="1">
      <w:start w:val="1"/>
      <w:numFmt w:val="lowerLetter"/>
      <w:lvlText w:val="%8."/>
      <w:lvlJc w:val="left"/>
      <w:pPr>
        <w:ind w:left="5545" w:hanging="360"/>
      </w:pPr>
    </w:lvl>
    <w:lvl w:ilvl="8" w:tplc="0419001B" w:tentative="1">
      <w:start w:val="1"/>
      <w:numFmt w:val="lowerRoman"/>
      <w:lvlText w:val="%9."/>
      <w:lvlJc w:val="right"/>
      <w:pPr>
        <w:ind w:left="6265" w:hanging="180"/>
      </w:pPr>
    </w:lvl>
  </w:abstractNum>
  <w:abstractNum w:abstractNumId="70" w15:restartNumberingAfterBreak="0">
    <w:nsid w:val="17827FF4"/>
    <w:multiLevelType w:val="hybridMultilevel"/>
    <w:tmpl w:val="558C6B4A"/>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17A8336A"/>
    <w:multiLevelType w:val="hybridMultilevel"/>
    <w:tmpl w:val="2F8C7D96"/>
    <w:lvl w:ilvl="0" w:tplc="0419000F">
      <w:start w:val="1"/>
      <w:numFmt w:val="decimal"/>
      <w:lvlText w:val="%1."/>
      <w:lvlJc w:val="left"/>
      <w:pPr>
        <w:ind w:left="1429" w:hanging="360"/>
      </w:pPr>
    </w:lvl>
    <w:lvl w:ilvl="1" w:tplc="4C9A04A6">
      <w:start w:val="1"/>
      <w:numFmt w:val="decimal"/>
      <w:lvlText w:val="%2)"/>
      <w:lvlJc w:val="left"/>
      <w:pPr>
        <w:ind w:left="2794" w:hanging="10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17B11747"/>
    <w:multiLevelType w:val="hybridMultilevel"/>
    <w:tmpl w:val="6A3862D6"/>
    <w:lvl w:ilvl="0" w:tplc="C28E7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189A795C"/>
    <w:multiLevelType w:val="multilevel"/>
    <w:tmpl w:val="3A0A111E"/>
    <w:lvl w:ilvl="0">
      <w:start w:val="1"/>
      <w:numFmt w:val="russianLower"/>
      <w:pStyle w:val="a0"/>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4" w15:restartNumberingAfterBreak="0">
    <w:nsid w:val="19120EA7"/>
    <w:multiLevelType w:val="hybridMultilevel"/>
    <w:tmpl w:val="C95EABCC"/>
    <w:lvl w:ilvl="0" w:tplc="4B7064DC">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192725E4"/>
    <w:multiLevelType w:val="hybridMultilevel"/>
    <w:tmpl w:val="CE7AD320"/>
    <w:lvl w:ilvl="0" w:tplc="F0E0649E">
      <w:start w:val="1"/>
      <w:numFmt w:val="bullet"/>
      <w:lvlText w:val=""/>
      <w:lvlJc w:val="left"/>
      <w:pPr>
        <w:ind w:left="331" w:hanging="228"/>
      </w:pPr>
      <w:rPr>
        <w:rFonts w:ascii="Symbol" w:eastAsia="Symbol" w:hAnsi="Symbol" w:cs="Symbol" w:hint="default"/>
        <w:w w:val="99"/>
        <w:sz w:val="20"/>
        <w:szCs w:val="20"/>
      </w:rPr>
    </w:lvl>
    <w:lvl w:ilvl="1" w:tplc="9E5CDA14">
      <w:start w:val="1"/>
      <w:numFmt w:val="bullet"/>
      <w:lvlText w:val="•"/>
      <w:lvlJc w:val="left"/>
      <w:pPr>
        <w:ind w:left="720" w:hanging="228"/>
      </w:pPr>
    </w:lvl>
    <w:lvl w:ilvl="2" w:tplc="B6E2717C">
      <w:start w:val="1"/>
      <w:numFmt w:val="bullet"/>
      <w:lvlText w:val="•"/>
      <w:lvlJc w:val="left"/>
      <w:pPr>
        <w:ind w:left="1101" w:hanging="228"/>
      </w:pPr>
    </w:lvl>
    <w:lvl w:ilvl="3" w:tplc="38C08400">
      <w:start w:val="1"/>
      <w:numFmt w:val="bullet"/>
      <w:lvlText w:val="•"/>
      <w:lvlJc w:val="left"/>
      <w:pPr>
        <w:ind w:left="1482" w:hanging="228"/>
      </w:pPr>
    </w:lvl>
    <w:lvl w:ilvl="4" w:tplc="74B6F68A">
      <w:start w:val="1"/>
      <w:numFmt w:val="bullet"/>
      <w:lvlText w:val="•"/>
      <w:lvlJc w:val="left"/>
      <w:pPr>
        <w:ind w:left="1863" w:hanging="228"/>
      </w:pPr>
    </w:lvl>
    <w:lvl w:ilvl="5" w:tplc="B86CBE5A">
      <w:start w:val="1"/>
      <w:numFmt w:val="bullet"/>
      <w:lvlText w:val="•"/>
      <w:lvlJc w:val="left"/>
      <w:pPr>
        <w:ind w:left="2244" w:hanging="228"/>
      </w:pPr>
    </w:lvl>
    <w:lvl w:ilvl="6" w:tplc="3D64851E">
      <w:start w:val="1"/>
      <w:numFmt w:val="bullet"/>
      <w:lvlText w:val="•"/>
      <w:lvlJc w:val="left"/>
      <w:pPr>
        <w:ind w:left="2624" w:hanging="228"/>
      </w:pPr>
    </w:lvl>
    <w:lvl w:ilvl="7" w:tplc="3C46DDF4">
      <w:start w:val="1"/>
      <w:numFmt w:val="bullet"/>
      <w:lvlText w:val="•"/>
      <w:lvlJc w:val="left"/>
      <w:pPr>
        <w:ind w:left="3005" w:hanging="228"/>
      </w:pPr>
    </w:lvl>
    <w:lvl w:ilvl="8" w:tplc="792ADED4">
      <w:start w:val="1"/>
      <w:numFmt w:val="bullet"/>
      <w:lvlText w:val="•"/>
      <w:lvlJc w:val="left"/>
      <w:pPr>
        <w:ind w:left="3386" w:hanging="228"/>
      </w:pPr>
    </w:lvl>
  </w:abstractNum>
  <w:abstractNum w:abstractNumId="76" w15:restartNumberingAfterBreak="0">
    <w:nsid w:val="19632050"/>
    <w:multiLevelType w:val="hybridMultilevel"/>
    <w:tmpl w:val="A274EBA2"/>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1BA2484D"/>
    <w:multiLevelType w:val="hybridMultilevel"/>
    <w:tmpl w:val="E8328D7A"/>
    <w:lvl w:ilvl="0" w:tplc="55CC09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78" w15:restartNumberingAfterBreak="0">
    <w:nsid w:val="1C0B7994"/>
    <w:multiLevelType w:val="multilevel"/>
    <w:tmpl w:val="04190023"/>
    <w:styleLink w:val="21814"/>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9" w15:restartNumberingAfterBreak="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0" w15:restartNumberingAfterBreak="0">
    <w:nsid w:val="1D975A51"/>
    <w:multiLevelType w:val="hybridMultilevel"/>
    <w:tmpl w:val="F8465D74"/>
    <w:lvl w:ilvl="0" w:tplc="1974D0E0">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201F06E4"/>
    <w:multiLevelType w:val="hybridMultilevel"/>
    <w:tmpl w:val="2E8E4438"/>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03B21E9"/>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3" w15:restartNumberingAfterBreak="0">
    <w:nsid w:val="22222D57"/>
    <w:multiLevelType w:val="hybridMultilevel"/>
    <w:tmpl w:val="5838B1E8"/>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15:restartNumberingAfterBreak="0">
    <w:nsid w:val="23D3212E"/>
    <w:multiLevelType w:val="hybridMultilevel"/>
    <w:tmpl w:val="3CD40A02"/>
    <w:lvl w:ilvl="0" w:tplc="34F024B0">
      <w:start w:val="1"/>
      <w:numFmt w:val="bullet"/>
      <w:lvlText w:val="–"/>
      <w:lvlJc w:val="left"/>
      <w:pPr>
        <w:ind w:left="1160" w:hanging="360"/>
      </w:pPr>
      <w:rPr>
        <w:rFonts w:ascii="Cambria" w:hAnsi="Cambria"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cs="Wingdings" w:hint="default"/>
      </w:rPr>
    </w:lvl>
    <w:lvl w:ilvl="3" w:tplc="04190001" w:tentative="1">
      <w:start w:val="1"/>
      <w:numFmt w:val="bullet"/>
      <w:lvlText w:val=""/>
      <w:lvlJc w:val="left"/>
      <w:pPr>
        <w:ind w:left="3320" w:hanging="360"/>
      </w:pPr>
      <w:rPr>
        <w:rFonts w:ascii="Symbol" w:hAnsi="Symbol" w:cs="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cs="Wingdings" w:hint="default"/>
      </w:rPr>
    </w:lvl>
    <w:lvl w:ilvl="6" w:tplc="04190001" w:tentative="1">
      <w:start w:val="1"/>
      <w:numFmt w:val="bullet"/>
      <w:lvlText w:val=""/>
      <w:lvlJc w:val="left"/>
      <w:pPr>
        <w:ind w:left="5480" w:hanging="360"/>
      </w:pPr>
      <w:rPr>
        <w:rFonts w:ascii="Symbol" w:hAnsi="Symbol" w:cs="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cs="Wingdings" w:hint="default"/>
      </w:rPr>
    </w:lvl>
  </w:abstractNum>
  <w:abstractNum w:abstractNumId="85" w15:restartNumberingAfterBreak="0">
    <w:nsid w:val="23E13426"/>
    <w:multiLevelType w:val="hybridMultilevel"/>
    <w:tmpl w:val="A0485AB8"/>
    <w:styleLink w:val="2175"/>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6" w15:restartNumberingAfterBreak="0">
    <w:nsid w:val="25F5650B"/>
    <w:multiLevelType w:val="hybridMultilevel"/>
    <w:tmpl w:val="19BE08E8"/>
    <w:styleLink w:val="1ai11027"/>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7355B1B"/>
    <w:multiLevelType w:val="multilevel"/>
    <w:tmpl w:val="0419001D"/>
    <w:styleLink w:val="1ai3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9" w15:restartNumberingAfterBreak="0">
    <w:nsid w:val="2AE54335"/>
    <w:multiLevelType w:val="hybridMultilevel"/>
    <w:tmpl w:val="4D2CF10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2CD9440B"/>
    <w:multiLevelType w:val="hybridMultilevel"/>
    <w:tmpl w:val="49A8054E"/>
    <w:styleLink w:val="111111117311"/>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0905289"/>
    <w:multiLevelType w:val="hybridMultilevel"/>
    <w:tmpl w:val="4F167C9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15:restartNumberingAfterBreak="0">
    <w:nsid w:val="317879B9"/>
    <w:multiLevelType w:val="hybridMultilevel"/>
    <w:tmpl w:val="B7CA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2E13067"/>
    <w:multiLevelType w:val="hybridMultilevel"/>
    <w:tmpl w:val="402AE51C"/>
    <w:lvl w:ilvl="0" w:tplc="C28E7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4" w15:restartNumberingAfterBreak="0">
    <w:nsid w:val="35B81EE6"/>
    <w:multiLevelType w:val="hybridMultilevel"/>
    <w:tmpl w:val="7264CC4E"/>
    <w:styleLink w:val="1111111176"/>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5" w15:restartNumberingAfterBreak="0">
    <w:nsid w:val="373D5848"/>
    <w:multiLevelType w:val="hybridMultilevel"/>
    <w:tmpl w:val="44F245DC"/>
    <w:styleLink w:val="1ai194"/>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7" w15:restartNumberingAfterBreak="0">
    <w:nsid w:val="3D1C2EA7"/>
    <w:multiLevelType w:val="hybridMultilevel"/>
    <w:tmpl w:val="E3549766"/>
    <w:styleLink w:val="11111140"/>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8" w15:restartNumberingAfterBreak="0">
    <w:nsid w:val="3F0970A8"/>
    <w:multiLevelType w:val="hybridMultilevel"/>
    <w:tmpl w:val="6EA41782"/>
    <w:lvl w:ilvl="0" w:tplc="F0F0BBD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F8F03C8"/>
    <w:multiLevelType w:val="hybridMultilevel"/>
    <w:tmpl w:val="AF04B81A"/>
    <w:lvl w:ilvl="0" w:tplc="04190011">
      <w:start w:val="1"/>
      <w:numFmt w:val="decimal"/>
      <w:lvlText w:val="%1)"/>
      <w:lvlJc w:val="left"/>
      <w:pPr>
        <w:ind w:left="1287" w:hanging="360"/>
      </w:pPr>
    </w:lvl>
    <w:lvl w:ilvl="1" w:tplc="70F0183C">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15:restartNumberingAfterBreak="0">
    <w:nsid w:val="40CD3A0D"/>
    <w:multiLevelType w:val="hybridMultilevel"/>
    <w:tmpl w:val="6380C044"/>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1B031ED"/>
    <w:multiLevelType w:val="hybridMultilevel"/>
    <w:tmpl w:val="9692DB2E"/>
    <w:lvl w:ilvl="0" w:tplc="C28E7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41E9532F"/>
    <w:multiLevelType w:val="hybridMultilevel"/>
    <w:tmpl w:val="111A67F2"/>
    <w:styleLink w:val="1ai11814"/>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03" w15:restartNumberingAfterBreak="0">
    <w:nsid w:val="41EA7FF3"/>
    <w:multiLevelType w:val="hybridMultilevel"/>
    <w:tmpl w:val="AD90138C"/>
    <w:lvl w:ilvl="0" w:tplc="420A05C0">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4" w15:restartNumberingAfterBreak="0">
    <w:nsid w:val="42376CD6"/>
    <w:multiLevelType w:val="hybridMultilevel"/>
    <w:tmpl w:val="288850D4"/>
    <w:styleLink w:val="1ai40"/>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105" w15:restartNumberingAfterBreak="0">
    <w:nsid w:val="444B4184"/>
    <w:multiLevelType w:val="hybridMultilevel"/>
    <w:tmpl w:val="60FC076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460F7AB1"/>
    <w:multiLevelType w:val="hybridMultilevel"/>
    <w:tmpl w:val="79AC3DC0"/>
    <w:lvl w:ilvl="0" w:tplc="420A05C0">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8" w15:restartNumberingAfterBreak="0">
    <w:nsid w:val="480F2882"/>
    <w:multiLevelType w:val="hybridMultilevel"/>
    <w:tmpl w:val="96629FBE"/>
    <w:styleLink w:val="194"/>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0" w15:restartNumberingAfterBreak="0">
    <w:nsid w:val="4BDF68B4"/>
    <w:multiLevelType w:val="multilevel"/>
    <w:tmpl w:val="0419001F"/>
    <w:styleLink w:val="11111121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1" w15:restartNumberingAfterBreak="0">
    <w:nsid w:val="51061045"/>
    <w:multiLevelType w:val="hybridMultilevel"/>
    <w:tmpl w:val="CF14D062"/>
    <w:lvl w:ilvl="0" w:tplc="420A05C0">
      <w:numFmt w:val="bullet"/>
      <w:lvlText w:val="•"/>
      <w:lvlJc w:val="left"/>
      <w:pPr>
        <w:ind w:left="1474" w:hanging="360"/>
      </w:pPr>
      <w:rPr>
        <w:rFonts w:ascii="Times New Roman" w:eastAsia="Times New Roman" w:hAnsi="Times New Roman" w:cs="Times New Roman"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112" w15:restartNumberingAfterBreak="0">
    <w:nsid w:val="58DC36CA"/>
    <w:multiLevelType w:val="hybridMultilevel"/>
    <w:tmpl w:val="66263BBA"/>
    <w:lvl w:ilvl="0" w:tplc="3B86F01E">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15:restartNumberingAfterBreak="0">
    <w:nsid w:val="59E60585"/>
    <w:multiLevelType w:val="hybridMultilevel"/>
    <w:tmpl w:val="E78C7934"/>
    <w:styleLink w:val="11111111814"/>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4" w15:restartNumberingAfterBreak="0">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5" w15:restartNumberingAfterBreak="0">
    <w:nsid w:val="5B0D5CC3"/>
    <w:multiLevelType w:val="hybridMultilevel"/>
    <w:tmpl w:val="D7D0E8D0"/>
    <w:name w:val="Нумерованный список 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D321F78"/>
    <w:multiLevelType w:val="hybridMultilevel"/>
    <w:tmpl w:val="96B4FA00"/>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EB05A5A"/>
    <w:multiLevelType w:val="multilevel"/>
    <w:tmpl w:val="04190023"/>
    <w:styleLink w:val="381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8" w15:restartNumberingAfterBreak="0">
    <w:nsid w:val="60F13E69"/>
    <w:multiLevelType w:val="hybridMultilevel"/>
    <w:tmpl w:val="84DA18B0"/>
    <w:lvl w:ilvl="0" w:tplc="0F4E8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61026530"/>
    <w:multiLevelType w:val="hybridMultilevel"/>
    <w:tmpl w:val="4E743EA8"/>
    <w:styleLink w:val="294"/>
    <w:lvl w:ilvl="0" w:tplc="04190005">
      <w:numFmt w:val="bullet"/>
      <w:pStyle w:val="a2"/>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617470C6"/>
    <w:multiLevelType w:val="hybridMultilevel"/>
    <w:tmpl w:val="523AFDF0"/>
    <w:lvl w:ilvl="0" w:tplc="420A05C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61DB5CB2"/>
    <w:multiLevelType w:val="hybridMultilevel"/>
    <w:tmpl w:val="5B60D03E"/>
    <w:lvl w:ilvl="0" w:tplc="1BECAD5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62A4684C"/>
    <w:multiLevelType w:val="hybridMultilevel"/>
    <w:tmpl w:val="F09635CE"/>
    <w:styleLink w:val="1ai117"/>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3" w15:restartNumberingAfterBreak="0">
    <w:nsid w:val="642D6A0D"/>
    <w:multiLevelType w:val="hybridMultilevel"/>
    <w:tmpl w:val="9B9E6F4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69BD4492"/>
    <w:multiLevelType w:val="hybridMultilevel"/>
    <w:tmpl w:val="D826A77A"/>
    <w:styleLink w:val="111111194"/>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15:restartNumberingAfterBreak="0">
    <w:nsid w:val="6B002FD2"/>
    <w:multiLevelType w:val="hybridMultilevel"/>
    <w:tmpl w:val="AC2EDB06"/>
    <w:styleLink w:val="1ai1175"/>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7" w15:restartNumberingAfterBreak="0">
    <w:nsid w:val="6E225D37"/>
    <w:multiLevelType w:val="hybridMultilevel"/>
    <w:tmpl w:val="BDC0EFE2"/>
    <w:styleLink w:val="1ai217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6E23070A"/>
    <w:multiLevelType w:val="hybridMultilevel"/>
    <w:tmpl w:val="E4845118"/>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9"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30" w15:restartNumberingAfterBreak="0">
    <w:nsid w:val="72A45FD2"/>
    <w:multiLevelType w:val="hybridMultilevel"/>
    <w:tmpl w:val="DCBE020A"/>
    <w:lvl w:ilvl="0" w:tplc="34F024B0">
      <w:start w:val="1"/>
      <w:numFmt w:val="bullet"/>
      <w:lvlText w:val="–"/>
      <w:lvlJc w:val="left"/>
      <w:pPr>
        <w:ind w:left="720" w:hanging="360"/>
      </w:pPr>
      <w:rPr>
        <w:rFonts w:ascii="Cambria" w:hAnsi="Cambria" w:hint="default"/>
      </w:rPr>
    </w:lvl>
    <w:lvl w:ilvl="1" w:tplc="73283D82">
      <w:start w:val="65535"/>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2B43D1E"/>
    <w:multiLevelType w:val="hybridMultilevel"/>
    <w:tmpl w:val="AFA4DBD2"/>
    <w:lvl w:ilvl="0" w:tplc="FFFFFFFF">
      <w:start w:val="1"/>
      <w:numFmt w:val="bullet"/>
      <w:lvlText w:val="−"/>
      <w:lvlJc w:val="left"/>
      <w:pPr>
        <w:ind w:left="1160" w:hanging="360"/>
      </w:pPr>
      <w:rPr>
        <w:rFonts w:ascii="Courier New" w:hAnsi="Courier New"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32" w15:restartNumberingAfterBreak="0">
    <w:nsid w:val="789B166E"/>
    <w:multiLevelType w:val="hybridMultilevel"/>
    <w:tmpl w:val="7AB27C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134" w15:restartNumberingAfterBreak="0">
    <w:nsid w:val="7B9556C6"/>
    <w:multiLevelType w:val="hybridMultilevel"/>
    <w:tmpl w:val="9692DB2E"/>
    <w:lvl w:ilvl="0" w:tplc="C28E7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5" w15:restartNumberingAfterBreak="0">
    <w:nsid w:val="7BA54054"/>
    <w:multiLevelType w:val="hybridMultilevel"/>
    <w:tmpl w:val="52CCDF2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36" w15:restartNumberingAfterBreak="0">
    <w:nsid w:val="7BE97C43"/>
    <w:multiLevelType w:val="hybridMultilevel"/>
    <w:tmpl w:val="A1443130"/>
    <w:lvl w:ilvl="0" w:tplc="C28E7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15:restartNumberingAfterBreak="0">
    <w:nsid w:val="7E8A56CA"/>
    <w:multiLevelType w:val="hybridMultilevel"/>
    <w:tmpl w:val="96B4FA00"/>
    <w:lvl w:ilvl="0" w:tplc="70F0183C">
      <w:start w:val="1"/>
      <w:numFmt w:val="decimal"/>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EA9613B"/>
    <w:multiLevelType w:val="multilevel"/>
    <w:tmpl w:val="CB644FAA"/>
    <w:styleLink w:val="1111111111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9" w15:restartNumberingAfterBreak="0">
    <w:nsid w:val="7EED2FD4"/>
    <w:multiLevelType w:val="hybridMultilevel"/>
    <w:tmpl w:val="2AC8BCBA"/>
    <w:lvl w:ilvl="0" w:tplc="C352C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6"/>
  </w:num>
  <w:num w:numId="2">
    <w:abstractNumId w:val="96"/>
  </w:num>
  <w:num w:numId="3">
    <w:abstractNumId w:val="113"/>
  </w:num>
  <w:num w:numId="4">
    <w:abstractNumId w:val="110"/>
  </w:num>
  <w:num w:numId="5">
    <w:abstractNumId w:val="56"/>
  </w:num>
  <w:num w:numId="6">
    <w:abstractNumId w:val="78"/>
  </w:num>
  <w:num w:numId="7">
    <w:abstractNumId w:val="102"/>
  </w:num>
  <w:num w:numId="8">
    <w:abstractNumId w:val="97"/>
  </w:num>
  <w:num w:numId="9">
    <w:abstractNumId w:val="104"/>
  </w:num>
  <w:num w:numId="10">
    <w:abstractNumId w:val="61"/>
  </w:num>
  <w:num w:numId="11">
    <w:abstractNumId w:val="87"/>
  </w:num>
  <w:num w:numId="12">
    <w:abstractNumId w:val="117"/>
  </w:num>
  <w:num w:numId="13">
    <w:abstractNumId w:val="119"/>
  </w:num>
  <w:num w:numId="14">
    <w:abstractNumId w:val="126"/>
  </w:num>
  <w:num w:numId="15">
    <w:abstractNumId w:val="53"/>
  </w:num>
  <w:num w:numId="16">
    <w:abstractNumId w:val="124"/>
  </w:num>
  <w:num w:numId="17">
    <w:abstractNumId w:val="95"/>
  </w:num>
  <w:num w:numId="18">
    <w:abstractNumId w:val="108"/>
  </w:num>
  <w:num w:numId="19">
    <w:abstractNumId w:val="132"/>
  </w:num>
  <w:num w:numId="20">
    <w:abstractNumId w:val="99"/>
  </w:num>
  <w:num w:numId="21">
    <w:abstractNumId w:val="54"/>
  </w:num>
  <w:num w:numId="22">
    <w:abstractNumId w:val="63"/>
  </w:num>
  <w:num w:numId="23">
    <w:abstractNumId w:val="138"/>
  </w:num>
  <w:num w:numId="24">
    <w:abstractNumId w:val="106"/>
  </w:num>
  <w:num w:numId="25">
    <w:abstractNumId w:val="60"/>
  </w:num>
  <w:num w:numId="26">
    <w:abstractNumId w:val="94"/>
  </w:num>
  <w:num w:numId="27">
    <w:abstractNumId w:val="51"/>
  </w:num>
  <w:num w:numId="28">
    <w:abstractNumId w:val="127"/>
  </w:num>
  <w:num w:numId="29">
    <w:abstractNumId w:val="85"/>
  </w:num>
  <w:num w:numId="30">
    <w:abstractNumId w:val="125"/>
  </w:num>
  <w:num w:numId="31">
    <w:abstractNumId w:val="122"/>
  </w:num>
  <w:num w:numId="32">
    <w:abstractNumId w:val="71"/>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1"/>
  </w:num>
  <w:num w:numId="35">
    <w:abstractNumId w:val="90"/>
  </w:num>
  <w:num w:numId="36">
    <w:abstractNumId w:val="81"/>
  </w:num>
  <w:num w:numId="37">
    <w:abstractNumId w:val="74"/>
  </w:num>
  <w:num w:numId="38">
    <w:abstractNumId w:val="128"/>
  </w:num>
  <w:num w:numId="39">
    <w:abstractNumId w:val="114"/>
  </w:num>
  <w:num w:numId="40">
    <w:abstractNumId w:val="73"/>
  </w:num>
  <w:num w:numId="41">
    <w:abstractNumId w:val="129"/>
  </w:num>
  <w:num w:numId="42">
    <w:abstractNumId w:val="50"/>
  </w:num>
  <w:num w:numId="43">
    <w:abstractNumId w:val="59"/>
  </w:num>
  <w:num w:numId="44">
    <w:abstractNumId w:val="109"/>
  </w:num>
  <w:num w:numId="45">
    <w:abstractNumId w:val="133"/>
  </w:num>
  <w:num w:numId="46">
    <w:abstractNumId w:val="88"/>
  </w:num>
  <w:num w:numId="47">
    <w:abstractNumId w:val="83"/>
  </w:num>
  <w:num w:numId="48">
    <w:abstractNumId w:val="126"/>
  </w:num>
  <w:num w:numId="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num>
  <w:num w:numId="51">
    <w:abstractNumId w:val="126"/>
  </w:num>
  <w:num w:numId="52">
    <w:abstractNumId w:val="64"/>
  </w:num>
  <w:num w:numId="53">
    <w:abstractNumId w:val="75"/>
  </w:num>
  <w:num w:numId="54">
    <w:abstractNumId w:val="126"/>
  </w:num>
  <w:num w:numId="55">
    <w:abstractNumId w:val="55"/>
  </w:num>
  <w:num w:numId="56">
    <w:abstractNumId w:val="57"/>
  </w:num>
  <w:num w:numId="57">
    <w:abstractNumId w:val="82"/>
  </w:num>
  <w:num w:numId="58">
    <w:abstractNumId w:val="103"/>
  </w:num>
  <w:num w:numId="59">
    <w:abstractNumId w:val="139"/>
  </w:num>
  <w:num w:numId="60">
    <w:abstractNumId w:val="66"/>
  </w:num>
  <w:num w:numId="61">
    <w:abstractNumId w:val="112"/>
  </w:num>
  <w:num w:numId="62">
    <w:abstractNumId w:val="123"/>
  </w:num>
  <w:num w:numId="63">
    <w:abstractNumId w:val="93"/>
  </w:num>
  <w:num w:numId="64">
    <w:abstractNumId w:val="101"/>
  </w:num>
  <w:num w:numId="65">
    <w:abstractNumId w:val="136"/>
  </w:num>
  <w:num w:numId="66">
    <w:abstractNumId w:val="72"/>
  </w:num>
  <w:num w:numId="67">
    <w:abstractNumId w:val="134"/>
  </w:num>
  <w:num w:numId="68">
    <w:abstractNumId w:val="105"/>
  </w:num>
  <w:num w:numId="69">
    <w:abstractNumId w:val="76"/>
  </w:num>
  <w:num w:numId="70">
    <w:abstractNumId w:val="100"/>
  </w:num>
  <w:num w:numId="71">
    <w:abstractNumId w:val="62"/>
  </w:num>
  <w:num w:numId="72">
    <w:abstractNumId w:val="137"/>
  </w:num>
  <w:num w:numId="73">
    <w:abstractNumId w:val="116"/>
  </w:num>
  <w:num w:numId="74">
    <w:abstractNumId w:val="92"/>
  </w:num>
  <w:num w:numId="75">
    <w:abstractNumId w:val="80"/>
  </w:num>
  <w:num w:numId="76">
    <w:abstractNumId w:val="77"/>
  </w:num>
  <w:num w:numId="77">
    <w:abstractNumId w:val="130"/>
  </w:num>
  <w:num w:numId="78">
    <w:abstractNumId w:val="121"/>
  </w:num>
  <w:num w:numId="79">
    <w:abstractNumId w:val="89"/>
  </w:num>
  <w:num w:numId="80">
    <w:abstractNumId w:val="67"/>
  </w:num>
  <w:num w:numId="81">
    <w:abstractNumId w:val="84"/>
  </w:num>
  <w:num w:numId="82">
    <w:abstractNumId w:val="118"/>
  </w:num>
  <w:num w:numId="83">
    <w:abstractNumId w:val="135"/>
  </w:num>
  <w:num w:numId="84">
    <w:abstractNumId w:val="65"/>
  </w:num>
  <w:num w:numId="85">
    <w:abstractNumId w:val="111"/>
  </w:num>
  <w:num w:numId="86">
    <w:abstractNumId w:val="70"/>
  </w:num>
  <w:num w:numId="87">
    <w:abstractNumId w:val="120"/>
  </w:num>
  <w:num w:numId="88">
    <w:abstractNumId w:val="98"/>
  </w:num>
  <w:num w:numId="89">
    <w:abstractNumId w:val="58"/>
  </w:num>
  <w:num w:numId="90">
    <w:abstractNumId w:val="131"/>
  </w:num>
  <w:num w:numId="91">
    <w:abstractNumId w:val="107"/>
  </w:num>
  <w:num w:numId="9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249"/>
    <w:rsid w:val="00000069"/>
    <w:rsid w:val="0000011C"/>
    <w:rsid w:val="00000437"/>
    <w:rsid w:val="00001379"/>
    <w:rsid w:val="0000148E"/>
    <w:rsid w:val="00001718"/>
    <w:rsid w:val="000017EA"/>
    <w:rsid w:val="00001828"/>
    <w:rsid w:val="00001D98"/>
    <w:rsid w:val="0000229E"/>
    <w:rsid w:val="000027D5"/>
    <w:rsid w:val="00002824"/>
    <w:rsid w:val="00002C12"/>
    <w:rsid w:val="00002C43"/>
    <w:rsid w:val="00002D9C"/>
    <w:rsid w:val="00002F36"/>
    <w:rsid w:val="0000302F"/>
    <w:rsid w:val="00003030"/>
    <w:rsid w:val="00003EFF"/>
    <w:rsid w:val="0000414C"/>
    <w:rsid w:val="0000443D"/>
    <w:rsid w:val="000046CC"/>
    <w:rsid w:val="00004716"/>
    <w:rsid w:val="0000486D"/>
    <w:rsid w:val="0000488E"/>
    <w:rsid w:val="000049C0"/>
    <w:rsid w:val="00004FAE"/>
    <w:rsid w:val="00004FFC"/>
    <w:rsid w:val="00005636"/>
    <w:rsid w:val="000056E1"/>
    <w:rsid w:val="00005DAF"/>
    <w:rsid w:val="00005F1A"/>
    <w:rsid w:val="00005FEB"/>
    <w:rsid w:val="00006392"/>
    <w:rsid w:val="000063D0"/>
    <w:rsid w:val="00006AE8"/>
    <w:rsid w:val="00006D6F"/>
    <w:rsid w:val="00007175"/>
    <w:rsid w:val="00007274"/>
    <w:rsid w:val="00007B99"/>
    <w:rsid w:val="000100F0"/>
    <w:rsid w:val="000101C0"/>
    <w:rsid w:val="00010212"/>
    <w:rsid w:val="00010264"/>
    <w:rsid w:val="000102BD"/>
    <w:rsid w:val="000102EA"/>
    <w:rsid w:val="00010466"/>
    <w:rsid w:val="00010AB4"/>
    <w:rsid w:val="00010B0B"/>
    <w:rsid w:val="00010C3B"/>
    <w:rsid w:val="00010F91"/>
    <w:rsid w:val="00011665"/>
    <w:rsid w:val="00011CA8"/>
    <w:rsid w:val="00011DE4"/>
    <w:rsid w:val="000124AE"/>
    <w:rsid w:val="00012A66"/>
    <w:rsid w:val="00012DA8"/>
    <w:rsid w:val="00013A20"/>
    <w:rsid w:val="00013A8A"/>
    <w:rsid w:val="00013CAF"/>
    <w:rsid w:val="00013FBF"/>
    <w:rsid w:val="00014177"/>
    <w:rsid w:val="0001436E"/>
    <w:rsid w:val="00014640"/>
    <w:rsid w:val="000146AB"/>
    <w:rsid w:val="0001483D"/>
    <w:rsid w:val="00014851"/>
    <w:rsid w:val="00014B97"/>
    <w:rsid w:val="00014CA6"/>
    <w:rsid w:val="00015089"/>
    <w:rsid w:val="00015200"/>
    <w:rsid w:val="00015247"/>
    <w:rsid w:val="00015471"/>
    <w:rsid w:val="000156EB"/>
    <w:rsid w:val="00015AD7"/>
    <w:rsid w:val="00015CFD"/>
    <w:rsid w:val="00015E89"/>
    <w:rsid w:val="000162CA"/>
    <w:rsid w:val="000168D8"/>
    <w:rsid w:val="00016BF0"/>
    <w:rsid w:val="00016DD4"/>
    <w:rsid w:val="00016F5A"/>
    <w:rsid w:val="000171AD"/>
    <w:rsid w:val="0001725E"/>
    <w:rsid w:val="0001783F"/>
    <w:rsid w:val="00017B5A"/>
    <w:rsid w:val="00017FC8"/>
    <w:rsid w:val="000200B7"/>
    <w:rsid w:val="00020690"/>
    <w:rsid w:val="000207BC"/>
    <w:rsid w:val="00020B70"/>
    <w:rsid w:val="00020CF2"/>
    <w:rsid w:val="00020D15"/>
    <w:rsid w:val="0002146E"/>
    <w:rsid w:val="000216FC"/>
    <w:rsid w:val="00021864"/>
    <w:rsid w:val="000219DD"/>
    <w:rsid w:val="00021A57"/>
    <w:rsid w:val="00021C1B"/>
    <w:rsid w:val="00021C6A"/>
    <w:rsid w:val="0002261A"/>
    <w:rsid w:val="00022689"/>
    <w:rsid w:val="0002275A"/>
    <w:rsid w:val="00022976"/>
    <w:rsid w:val="00022B13"/>
    <w:rsid w:val="00022C89"/>
    <w:rsid w:val="00022ED3"/>
    <w:rsid w:val="0002310D"/>
    <w:rsid w:val="0002325C"/>
    <w:rsid w:val="000233B5"/>
    <w:rsid w:val="000235C8"/>
    <w:rsid w:val="000237E7"/>
    <w:rsid w:val="000238DD"/>
    <w:rsid w:val="00023B4A"/>
    <w:rsid w:val="00023CDA"/>
    <w:rsid w:val="0002413B"/>
    <w:rsid w:val="000244A8"/>
    <w:rsid w:val="0002487C"/>
    <w:rsid w:val="00024D37"/>
    <w:rsid w:val="00024F28"/>
    <w:rsid w:val="000252B6"/>
    <w:rsid w:val="000254CC"/>
    <w:rsid w:val="00025586"/>
    <w:rsid w:val="000260FE"/>
    <w:rsid w:val="00026338"/>
    <w:rsid w:val="000266A6"/>
    <w:rsid w:val="000266C8"/>
    <w:rsid w:val="00026ABE"/>
    <w:rsid w:val="00026FF4"/>
    <w:rsid w:val="0002729C"/>
    <w:rsid w:val="000279E6"/>
    <w:rsid w:val="00027B3A"/>
    <w:rsid w:val="00027C41"/>
    <w:rsid w:val="00027F89"/>
    <w:rsid w:val="0003050D"/>
    <w:rsid w:val="00030523"/>
    <w:rsid w:val="00031209"/>
    <w:rsid w:val="00031883"/>
    <w:rsid w:val="00032460"/>
    <w:rsid w:val="0003252F"/>
    <w:rsid w:val="000325E4"/>
    <w:rsid w:val="000329BA"/>
    <w:rsid w:val="00032F20"/>
    <w:rsid w:val="000330C7"/>
    <w:rsid w:val="00033121"/>
    <w:rsid w:val="000332E2"/>
    <w:rsid w:val="00033895"/>
    <w:rsid w:val="00033D2D"/>
    <w:rsid w:val="0003401B"/>
    <w:rsid w:val="000341CE"/>
    <w:rsid w:val="00034258"/>
    <w:rsid w:val="00034677"/>
    <w:rsid w:val="000355D5"/>
    <w:rsid w:val="0003587E"/>
    <w:rsid w:val="000358E5"/>
    <w:rsid w:val="00035FC8"/>
    <w:rsid w:val="00036085"/>
    <w:rsid w:val="0003610F"/>
    <w:rsid w:val="00036574"/>
    <w:rsid w:val="00036A0C"/>
    <w:rsid w:val="0003741C"/>
    <w:rsid w:val="000375A9"/>
    <w:rsid w:val="000375E4"/>
    <w:rsid w:val="00037990"/>
    <w:rsid w:val="000379E2"/>
    <w:rsid w:val="00037A8B"/>
    <w:rsid w:val="00037B44"/>
    <w:rsid w:val="00037D86"/>
    <w:rsid w:val="000401B5"/>
    <w:rsid w:val="00040704"/>
    <w:rsid w:val="00040747"/>
    <w:rsid w:val="00040937"/>
    <w:rsid w:val="00040B84"/>
    <w:rsid w:val="00040C12"/>
    <w:rsid w:val="00040DA1"/>
    <w:rsid w:val="00040F18"/>
    <w:rsid w:val="0004110F"/>
    <w:rsid w:val="000412EB"/>
    <w:rsid w:val="0004138D"/>
    <w:rsid w:val="000413F1"/>
    <w:rsid w:val="000414C0"/>
    <w:rsid w:val="00041E8F"/>
    <w:rsid w:val="00041F06"/>
    <w:rsid w:val="0004255B"/>
    <w:rsid w:val="00042594"/>
    <w:rsid w:val="0004273E"/>
    <w:rsid w:val="00042764"/>
    <w:rsid w:val="00042F4A"/>
    <w:rsid w:val="000430F4"/>
    <w:rsid w:val="00043921"/>
    <w:rsid w:val="00043935"/>
    <w:rsid w:val="00043EB2"/>
    <w:rsid w:val="0004419F"/>
    <w:rsid w:val="00044391"/>
    <w:rsid w:val="0004446E"/>
    <w:rsid w:val="000444B3"/>
    <w:rsid w:val="00044538"/>
    <w:rsid w:val="0004488A"/>
    <w:rsid w:val="000449CE"/>
    <w:rsid w:val="00044B5C"/>
    <w:rsid w:val="00044D18"/>
    <w:rsid w:val="00044E73"/>
    <w:rsid w:val="00044F28"/>
    <w:rsid w:val="00044FEF"/>
    <w:rsid w:val="00045598"/>
    <w:rsid w:val="00045B35"/>
    <w:rsid w:val="00045E51"/>
    <w:rsid w:val="00046110"/>
    <w:rsid w:val="00046429"/>
    <w:rsid w:val="000475D4"/>
    <w:rsid w:val="00047C17"/>
    <w:rsid w:val="00047C27"/>
    <w:rsid w:val="00047C59"/>
    <w:rsid w:val="00047F34"/>
    <w:rsid w:val="000504F0"/>
    <w:rsid w:val="00050664"/>
    <w:rsid w:val="00050880"/>
    <w:rsid w:val="00050FD6"/>
    <w:rsid w:val="00051206"/>
    <w:rsid w:val="000515A2"/>
    <w:rsid w:val="00051F54"/>
    <w:rsid w:val="000520A1"/>
    <w:rsid w:val="000525EB"/>
    <w:rsid w:val="0005266E"/>
    <w:rsid w:val="000527E0"/>
    <w:rsid w:val="00052923"/>
    <w:rsid w:val="00052A92"/>
    <w:rsid w:val="00052D26"/>
    <w:rsid w:val="00052E31"/>
    <w:rsid w:val="000535A5"/>
    <w:rsid w:val="000536A3"/>
    <w:rsid w:val="00053D10"/>
    <w:rsid w:val="00053F2B"/>
    <w:rsid w:val="00053F37"/>
    <w:rsid w:val="000546C9"/>
    <w:rsid w:val="000547F0"/>
    <w:rsid w:val="000547F3"/>
    <w:rsid w:val="000548C7"/>
    <w:rsid w:val="00054E32"/>
    <w:rsid w:val="000551DD"/>
    <w:rsid w:val="0005551E"/>
    <w:rsid w:val="00055725"/>
    <w:rsid w:val="0005582F"/>
    <w:rsid w:val="000558B6"/>
    <w:rsid w:val="00055A9A"/>
    <w:rsid w:val="00055D45"/>
    <w:rsid w:val="00055E28"/>
    <w:rsid w:val="000563E2"/>
    <w:rsid w:val="0005646A"/>
    <w:rsid w:val="00056820"/>
    <w:rsid w:val="00056C8F"/>
    <w:rsid w:val="000570B4"/>
    <w:rsid w:val="00057287"/>
    <w:rsid w:val="00057450"/>
    <w:rsid w:val="00057FD1"/>
    <w:rsid w:val="000605C6"/>
    <w:rsid w:val="0006094F"/>
    <w:rsid w:val="00060D9A"/>
    <w:rsid w:val="0006114D"/>
    <w:rsid w:val="00061342"/>
    <w:rsid w:val="00061D4B"/>
    <w:rsid w:val="0006251F"/>
    <w:rsid w:val="00062BCA"/>
    <w:rsid w:val="00063845"/>
    <w:rsid w:val="00063E7D"/>
    <w:rsid w:val="00063F8C"/>
    <w:rsid w:val="00064336"/>
    <w:rsid w:val="000643A2"/>
    <w:rsid w:val="00064B66"/>
    <w:rsid w:val="00064F9D"/>
    <w:rsid w:val="0006561A"/>
    <w:rsid w:val="000659B9"/>
    <w:rsid w:val="00065B48"/>
    <w:rsid w:val="00065F03"/>
    <w:rsid w:val="00066175"/>
    <w:rsid w:val="000661F0"/>
    <w:rsid w:val="00066384"/>
    <w:rsid w:val="00066556"/>
    <w:rsid w:val="00066C9F"/>
    <w:rsid w:val="00066D83"/>
    <w:rsid w:val="00067045"/>
    <w:rsid w:val="00067A40"/>
    <w:rsid w:val="00067AA3"/>
    <w:rsid w:val="00067AB9"/>
    <w:rsid w:val="00070000"/>
    <w:rsid w:val="00070067"/>
    <w:rsid w:val="0007015F"/>
    <w:rsid w:val="000702C2"/>
    <w:rsid w:val="000702C6"/>
    <w:rsid w:val="00071628"/>
    <w:rsid w:val="0007185F"/>
    <w:rsid w:val="00072553"/>
    <w:rsid w:val="00072E07"/>
    <w:rsid w:val="00073729"/>
    <w:rsid w:val="000739F2"/>
    <w:rsid w:val="00073E02"/>
    <w:rsid w:val="00074052"/>
    <w:rsid w:val="00074807"/>
    <w:rsid w:val="00075396"/>
    <w:rsid w:val="00075542"/>
    <w:rsid w:val="00075821"/>
    <w:rsid w:val="00075BDC"/>
    <w:rsid w:val="00075C12"/>
    <w:rsid w:val="00076244"/>
    <w:rsid w:val="0007658B"/>
    <w:rsid w:val="000765A5"/>
    <w:rsid w:val="000766B1"/>
    <w:rsid w:val="00076AEC"/>
    <w:rsid w:val="00076B85"/>
    <w:rsid w:val="00077223"/>
    <w:rsid w:val="000775BC"/>
    <w:rsid w:val="00077735"/>
    <w:rsid w:val="00077964"/>
    <w:rsid w:val="00077AC7"/>
    <w:rsid w:val="00080B60"/>
    <w:rsid w:val="00080D86"/>
    <w:rsid w:val="0008123C"/>
    <w:rsid w:val="000815B0"/>
    <w:rsid w:val="000822F8"/>
    <w:rsid w:val="0008289C"/>
    <w:rsid w:val="00082ACC"/>
    <w:rsid w:val="00082EC5"/>
    <w:rsid w:val="00083307"/>
    <w:rsid w:val="0008338D"/>
    <w:rsid w:val="00083405"/>
    <w:rsid w:val="00083653"/>
    <w:rsid w:val="00083ADB"/>
    <w:rsid w:val="00083BC4"/>
    <w:rsid w:val="00083C79"/>
    <w:rsid w:val="000845BC"/>
    <w:rsid w:val="00084681"/>
    <w:rsid w:val="000849E2"/>
    <w:rsid w:val="00085033"/>
    <w:rsid w:val="00085113"/>
    <w:rsid w:val="0008530A"/>
    <w:rsid w:val="00085A95"/>
    <w:rsid w:val="00085CFD"/>
    <w:rsid w:val="0008620C"/>
    <w:rsid w:val="00086329"/>
    <w:rsid w:val="0008638E"/>
    <w:rsid w:val="00086444"/>
    <w:rsid w:val="00086BB9"/>
    <w:rsid w:val="00087727"/>
    <w:rsid w:val="000877E2"/>
    <w:rsid w:val="00087AC4"/>
    <w:rsid w:val="00087E23"/>
    <w:rsid w:val="0009014C"/>
    <w:rsid w:val="0009092E"/>
    <w:rsid w:val="00090D88"/>
    <w:rsid w:val="00091590"/>
    <w:rsid w:val="0009167E"/>
    <w:rsid w:val="00091B44"/>
    <w:rsid w:val="00092244"/>
    <w:rsid w:val="000922A0"/>
    <w:rsid w:val="0009250A"/>
    <w:rsid w:val="00092832"/>
    <w:rsid w:val="00092880"/>
    <w:rsid w:val="000928B8"/>
    <w:rsid w:val="00092BDB"/>
    <w:rsid w:val="00092D38"/>
    <w:rsid w:val="00092DF8"/>
    <w:rsid w:val="00093306"/>
    <w:rsid w:val="00093658"/>
    <w:rsid w:val="000936D3"/>
    <w:rsid w:val="00093D53"/>
    <w:rsid w:val="00093FD6"/>
    <w:rsid w:val="000943A3"/>
    <w:rsid w:val="0009494C"/>
    <w:rsid w:val="00095196"/>
    <w:rsid w:val="00095C3B"/>
    <w:rsid w:val="00096485"/>
    <w:rsid w:val="00096807"/>
    <w:rsid w:val="00096843"/>
    <w:rsid w:val="000968B5"/>
    <w:rsid w:val="00096B2F"/>
    <w:rsid w:val="00096F78"/>
    <w:rsid w:val="00097521"/>
    <w:rsid w:val="000978B1"/>
    <w:rsid w:val="000A002B"/>
    <w:rsid w:val="000A0434"/>
    <w:rsid w:val="000A04F0"/>
    <w:rsid w:val="000A08A6"/>
    <w:rsid w:val="000A0932"/>
    <w:rsid w:val="000A0A93"/>
    <w:rsid w:val="000A0BB0"/>
    <w:rsid w:val="000A0DA2"/>
    <w:rsid w:val="000A16CC"/>
    <w:rsid w:val="000A1A46"/>
    <w:rsid w:val="000A1B18"/>
    <w:rsid w:val="000A1C8A"/>
    <w:rsid w:val="000A379F"/>
    <w:rsid w:val="000A38E0"/>
    <w:rsid w:val="000A39DE"/>
    <w:rsid w:val="000A3C68"/>
    <w:rsid w:val="000A3F95"/>
    <w:rsid w:val="000A4373"/>
    <w:rsid w:val="000A4670"/>
    <w:rsid w:val="000A477D"/>
    <w:rsid w:val="000A47CF"/>
    <w:rsid w:val="000A4C05"/>
    <w:rsid w:val="000A4D03"/>
    <w:rsid w:val="000A4FB4"/>
    <w:rsid w:val="000A4FF6"/>
    <w:rsid w:val="000A512E"/>
    <w:rsid w:val="000A525A"/>
    <w:rsid w:val="000A52FF"/>
    <w:rsid w:val="000A57A2"/>
    <w:rsid w:val="000A5EA9"/>
    <w:rsid w:val="000A611E"/>
    <w:rsid w:val="000A6372"/>
    <w:rsid w:val="000A68B1"/>
    <w:rsid w:val="000A6AAC"/>
    <w:rsid w:val="000A6E06"/>
    <w:rsid w:val="000A718C"/>
    <w:rsid w:val="000A7430"/>
    <w:rsid w:val="000A7482"/>
    <w:rsid w:val="000A7895"/>
    <w:rsid w:val="000A7BD7"/>
    <w:rsid w:val="000A7CE9"/>
    <w:rsid w:val="000A7D80"/>
    <w:rsid w:val="000B1142"/>
    <w:rsid w:val="000B1322"/>
    <w:rsid w:val="000B149A"/>
    <w:rsid w:val="000B14DF"/>
    <w:rsid w:val="000B167D"/>
    <w:rsid w:val="000B1B67"/>
    <w:rsid w:val="000B1E31"/>
    <w:rsid w:val="000B221A"/>
    <w:rsid w:val="000B251B"/>
    <w:rsid w:val="000B25C3"/>
    <w:rsid w:val="000B27FD"/>
    <w:rsid w:val="000B286C"/>
    <w:rsid w:val="000B2B47"/>
    <w:rsid w:val="000B2C1A"/>
    <w:rsid w:val="000B2EB4"/>
    <w:rsid w:val="000B3481"/>
    <w:rsid w:val="000B3B79"/>
    <w:rsid w:val="000B4097"/>
    <w:rsid w:val="000B40D5"/>
    <w:rsid w:val="000B439E"/>
    <w:rsid w:val="000B4C48"/>
    <w:rsid w:val="000B51E8"/>
    <w:rsid w:val="000B5B75"/>
    <w:rsid w:val="000B5B94"/>
    <w:rsid w:val="000B5C9E"/>
    <w:rsid w:val="000B641C"/>
    <w:rsid w:val="000B6424"/>
    <w:rsid w:val="000B6501"/>
    <w:rsid w:val="000B6618"/>
    <w:rsid w:val="000B693A"/>
    <w:rsid w:val="000B69BA"/>
    <w:rsid w:val="000B6EF4"/>
    <w:rsid w:val="000B6F17"/>
    <w:rsid w:val="000B6F8A"/>
    <w:rsid w:val="000B7311"/>
    <w:rsid w:val="000B7768"/>
    <w:rsid w:val="000B79A3"/>
    <w:rsid w:val="000C060E"/>
    <w:rsid w:val="000C0854"/>
    <w:rsid w:val="000C0E5A"/>
    <w:rsid w:val="000C0F02"/>
    <w:rsid w:val="000C134A"/>
    <w:rsid w:val="000C1706"/>
    <w:rsid w:val="000C1CF9"/>
    <w:rsid w:val="000C1E63"/>
    <w:rsid w:val="000C1FAA"/>
    <w:rsid w:val="000C2A69"/>
    <w:rsid w:val="000C313A"/>
    <w:rsid w:val="000C313D"/>
    <w:rsid w:val="000C324D"/>
    <w:rsid w:val="000C3271"/>
    <w:rsid w:val="000C34E4"/>
    <w:rsid w:val="000C3563"/>
    <w:rsid w:val="000C36F0"/>
    <w:rsid w:val="000C3850"/>
    <w:rsid w:val="000C3B1C"/>
    <w:rsid w:val="000C3D26"/>
    <w:rsid w:val="000C3E41"/>
    <w:rsid w:val="000C40E5"/>
    <w:rsid w:val="000C458C"/>
    <w:rsid w:val="000C4D5D"/>
    <w:rsid w:val="000C55A4"/>
    <w:rsid w:val="000C5DF7"/>
    <w:rsid w:val="000C6617"/>
    <w:rsid w:val="000C68A4"/>
    <w:rsid w:val="000C695C"/>
    <w:rsid w:val="000C7051"/>
    <w:rsid w:val="000C771E"/>
    <w:rsid w:val="000C7AF7"/>
    <w:rsid w:val="000C7FDE"/>
    <w:rsid w:val="000D024B"/>
    <w:rsid w:val="000D03D3"/>
    <w:rsid w:val="000D04D2"/>
    <w:rsid w:val="000D05CB"/>
    <w:rsid w:val="000D06AA"/>
    <w:rsid w:val="000D0A5E"/>
    <w:rsid w:val="000D123D"/>
    <w:rsid w:val="000D12B2"/>
    <w:rsid w:val="000D1489"/>
    <w:rsid w:val="000D1698"/>
    <w:rsid w:val="000D1C03"/>
    <w:rsid w:val="000D1D53"/>
    <w:rsid w:val="000D232C"/>
    <w:rsid w:val="000D285E"/>
    <w:rsid w:val="000D28F0"/>
    <w:rsid w:val="000D296A"/>
    <w:rsid w:val="000D2992"/>
    <w:rsid w:val="000D2C72"/>
    <w:rsid w:val="000D31FD"/>
    <w:rsid w:val="000D3378"/>
    <w:rsid w:val="000D35B2"/>
    <w:rsid w:val="000D3671"/>
    <w:rsid w:val="000D409D"/>
    <w:rsid w:val="000D4513"/>
    <w:rsid w:val="000D4CD0"/>
    <w:rsid w:val="000D4D1D"/>
    <w:rsid w:val="000D4DC6"/>
    <w:rsid w:val="000D4F86"/>
    <w:rsid w:val="000D50D1"/>
    <w:rsid w:val="000D54E7"/>
    <w:rsid w:val="000D5542"/>
    <w:rsid w:val="000D569C"/>
    <w:rsid w:val="000D57B5"/>
    <w:rsid w:val="000D580C"/>
    <w:rsid w:val="000D5848"/>
    <w:rsid w:val="000D59E3"/>
    <w:rsid w:val="000D5ACC"/>
    <w:rsid w:val="000D5ED1"/>
    <w:rsid w:val="000D6903"/>
    <w:rsid w:val="000D6F84"/>
    <w:rsid w:val="000D6FE1"/>
    <w:rsid w:val="000D708D"/>
    <w:rsid w:val="000D753B"/>
    <w:rsid w:val="000D765F"/>
    <w:rsid w:val="000D7FBD"/>
    <w:rsid w:val="000E00E8"/>
    <w:rsid w:val="000E013F"/>
    <w:rsid w:val="000E08A7"/>
    <w:rsid w:val="000E1064"/>
    <w:rsid w:val="000E1137"/>
    <w:rsid w:val="000E1324"/>
    <w:rsid w:val="000E147C"/>
    <w:rsid w:val="000E16EE"/>
    <w:rsid w:val="000E1736"/>
    <w:rsid w:val="000E1B5F"/>
    <w:rsid w:val="000E20CF"/>
    <w:rsid w:val="000E2277"/>
    <w:rsid w:val="000E22A7"/>
    <w:rsid w:val="000E22ED"/>
    <w:rsid w:val="000E25F1"/>
    <w:rsid w:val="000E2A13"/>
    <w:rsid w:val="000E32F7"/>
    <w:rsid w:val="000E381E"/>
    <w:rsid w:val="000E3AEB"/>
    <w:rsid w:val="000E4019"/>
    <w:rsid w:val="000E4421"/>
    <w:rsid w:val="000E4906"/>
    <w:rsid w:val="000E4CA2"/>
    <w:rsid w:val="000E4F6D"/>
    <w:rsid w:val="000E5496"/>
    <w:rsid w:val="000E56AD"/>
    <w:rsid w:val="000E56C5"/>
    <w:rsid w:val="000E5B04"/>
    <w:rsid w:val="000E64B9"/>
    <w:rsid w:val="000E6562"/>
    <w:rsid w:val="000E6586"/>
    <w:rsid w:val="000E72CA"/>
    <w:rsid w:val="000E7460"/>
    <w:rsid w:val="000E785F"/>
    <w:rsid w:val="000F0095"/>
    <w:rsid w:val="000F0866"/>
    <w:rsid w:val="000F08DE"/>
    <w:rsid w:val="000F0AEA"/>
    <w:rsid w:val="000F0B14"/>
    <w:rsid w:val="000F0D9D"/>
    <w:rsid w:val="000F1187"/>
    <w:rsid w:val="000F13C2"/>
    <w:rsid w:val="000F15F2"/>
    <w:rsid w:val="000F1830"/>
    <w:rsid w:val="000F2759"/>
    <w:rsid w:val="000F317F"/>
    <w:rsid w:val="000F337B"/>
    <w:rsid w:val="000F3CC7"/>
    <w:rsid w:val="000F403D"/>
    <w:rsid w:val="000F4287"/>
    <w:rsid w:val="000F4389"/>
    <w:rsid w:val="000F484B"/>
    <w:rsid w:val="000F4FAE"/>
    <w:rsid w:val="000F5591"/>
    <w:rsid w:val="000F57E4"/>
    <w:rsid w:val="000F5C16"/>
    <w:rsid w:val="000F60E6"/>
    <w:rsid w:val="000F6F5B"/>
    <w:rsid w:val="000F743B"/>
    <w:rsid w:val="000F79ED"/>
    <w:rsid w:val="000F7E8F"/>
    <w:rsid w:val="00100565"/>
    <w:rsid w:val="0010079F"/>
    <w:rsid w:val="0010085A"/>
    <w:rsid w:val="00100B18"/>
    <w:rsid w:val="00100C0C"/>
    <w:rsid w:val="00100FA1"/>
    <w:rsid w:val="00100FA5"/>
    <w:rsid w:val="0010136D"/>
    <w:rsid w:val="0010153E"/>
    <w:rsid w:val="001017D1"/>
    <w:rsid w:val="00101889"/>
    <w:rsid w:val="00101BF0"/>
    <w:rsid w:val="00102343"/>
    <w:rsid w:val="00102433"/>
    <w:rsid w:val="00102564"/>
    <w:rsid w:val="001028FB"/>
    <w:rsid w:val="0010291C"/>
    <w:rsid w:val="00102B88"/>
    <w:rsid w:val="00102C99"/>
    <w:rsid w:val="00103887"/>
    <w:rsid w:val="00103962"/>
    <w:rsid w:val="00103D38"/>
    <w:rsid w:val="00104722"/>
    <w:rsid w:val="00104A66"/>
    <w:rsid w:val="00104A96"/>
    <w:rsid w:val="00104DF2"/>
    <w:rsid w:val="00104E39"/>
    <w:rsid w:val="001053AC"/>
    <w:rsid w:val="001055E1"/>
    <w:rsid w:val="001057A1"/>
    <w:rsid w:val="00105C11"/>
    <w:rsid w:val="00105CA0"/>
    <w:rsid w:val="0010630B"/>
    <w:rsid w:val="0010653D"/>
    <w:rsid w:val="0010728C"/>
    <w:rsid w:val="00107807"/>
    <w:rsid w:val="0010780B"/>
    <w:rsid w:val="0010794E"/>
    <w:rsid w:val="00107B11"/>
    <w:rsid w:val="00107B79"/>
    <w:rsid w:val="00107D7C"/>
    <w:rsid w:val="00107DE6"/>
    <w:rsid w:val="00110460"/>
    <w:rsid w:val="00110AD1"/>
    <w:rsid w:val="00110B44"/>
    <w:rsid w:val="00110C30"/>
    <w:rsid w:val="00110DE8"/>
    <w:rsid w:val="00111278"/>
    <w:rsid w:val="00111481"/>
    <w:rsid w:val="00111703"/>
    <w:rsid w:val="001122D9"/>
    <w:rsid w:val="001125E5"/>
    <w:rsid w:val="001125E7"/>
    <w:rsid w:val="0011327A"/>
    <w:rsid w:val="001132D9"/>
    <w:rsid w:val="00113605"/>
    <w:rsid w:val="00113943"/>
    <w:rsid w:val="00113975"/>
    <w:rsid w:val="00113AE1"/>
    <w:rsid w:val="00113D29"/>
    <w:rsid w:val="0011400E"/>
    <w:rsid w:val="0011403F"/>
    <w:rsid w:val="001144DA"/>
    <w:rsid w:val="0011463D"/>
    <w:rsid w:val="001147C3"/>
    <w:rsid w:val="00115092"/>
    <w:rsid w:val="001151F3"/>
    <w:rsid w:val="001151FC"/>
    <w:rsid w:val="00115369"/>
    <w:rsid w:val="00115564"/>
    <w:rsid w:val="00115E0B"/>
    <w:rsid w:val="00115E7A"/>
    <w:rsid w:val="00115FB8"/>
    <w:rsid w:val="001163B4"/>
    <w:rsid w:val="0011652B"/>
    <w:rsid w:val="0011673A"/>
    <w:rsid w:val="001167F3"/>
    <w:rsid w:val="0011681B"/>
    <w:rsid w:val="00116D9F"/>
    <w:rsid w:val="00117135"/>
    <w:rsid w:val="00117DF4"/>
    <w:rsid w:val="00117E44"/>
    <w:rsid w:val="001208F5"/>
    <w:rsid w:val="00120EEF"/>
    <w:rsid w:val="00121126"/>
    <w:rsid w:val="00121370"/>
    <w:rsid w:val="00121427"/>
    <w:rsid w:val="00121B9F"/>
    <w:rsid w:val="001224C7"/>
    <w:rsid w:val="001225E5"/>
    <w:rsid w:val="00123406"/>
    <w:rsid w:val="00124033"/>
    <w:rsid w:val="0012413D"/>
    <w:rsid w:val="0012415F"/>
    <w:rsid w:val="0012466D"/>
    <w:rsid w:val="001246E9"/>
    <w:rsid w:val="00124768"/>
    <w:rsid w:val="0012480C"/>
    <w:rsid w:val="00124B97"/>
    <w:rsid w:val="00124D10"/>
    <w:rsid w:val="00124EFA"/>
    <w:rsid w:val="001256E6"/>
    <w:rsid w:val="00125704"/>
    <w:rsid w:val="00125993"/>
    <w:rsid w:val="00125E3E"/>
    <w:rsid w:val="00125EC8"/>
    <w:rsid w:val="001267F3"/>
    <w:rsid w:val="00126B33"/>
    <w:rsid w:val="00126B66"/>
    <w:rsid w:val="00126C2D"/>
    <w:rsid w:val="001275D2"/>
    <w:rsid w:val="0012786E"/>
    <w:rsid w:val="00127BAB"/>
    <w:rsid w:val="00127E98"/>
    <w:rsid w:val="00127FB2"/>
    <w:rsid w:val="00127FB5"/>
    <w:rsid w:val="00130A74"/>
    <w:rsid w:val="00130C1F"/>
    <w:rsid w:val="00130DF6"/>
    <w:rsid w:val="001312C9"/>
    <w:rsid w:val="001316FF"/>
    <w:rsid w:val="001321C2"/>
    <w:rsid w:val="0013228C"/>
    <w:rsid w:val="00132445"/>
    <w:rsid w:val="001324E1"/>
    <w:rsid w:val="00132A51"/>
    <w:rsid w:val="00132F01"/>
    <w:rsid w:val="001331C9"/>
    <w:rsid w:val="00133252"/>
    <w:rsid w:val="0013329B"/>
    <w:rsid w:val="0013382F"/>
    <w:rsid w:val="00133B6E"/>
    <w:rsid w:val="00133C59"/>
    <w:rsid w:val="001340D6"/>
    <w:rsid w:val="0013449E"/>
    <w:rsid w:val="001348A5"/>
    <w:rsid w:val="00134C65"/>
    <w:rsid w:val="00135B13"/>
    <w:rsid w:val="00135BE2"/>
    <w:rsid w:val="00135E40"/>
    <w:rsid w:val="00136038"/>
    <w:rsid w:val="00136172"/>
    <w:rsid w:val="00136726"/>
    <w:rsid w:val="0013675C"/>
    <w:rsid w:val="00136943"/>
    <w:rsid w:val="00136DD5"/>
    <w:rsid w:val="00137CD1"/>
    <w:rsid w:val="00137DDF"/>
    <w:rsid w:val="00140462"/>
    <w:rsid w:val="001405F2"/>
    <w:rsid w:val="00140930"/>
    <w:rsid w:val="00140D73"/>
    <w:rsid w:val="0014116A"/>
    <w:rsid w:val="0014122E"/>
    <w:rsid w:val="001412BE"/>
    <w:rsid w:val="0014148D"/>
    <w:rsid w:val="00141775"/>
    <w:rsid w:val="001419DB"/>
    <w:rsid w:val="00141C07"/>
    <w:rsid w:val="00141C08"/>
    <w:rsid w:val="00141C38"/>
    <w:rsid w:val="00141EB4"/>
    <w:rsid w:val="00141F2E"/>
    <w:rsid w:val="00141FDD"/>
    <w:rsid w:val="0014294F"/>
    <w:rsid w:val="001429CB"/>
    <w:rsid w:val="0014322A"/>
    <w:rsid w:val="001436EE"/>
    <w:rsid w:val="00143B0F"/>
    <w:rsid w:val="00143BC4"/>
    <w:rsid w:val="00143C67"/>
    <w:rsid w:val="00143F7F"/>
    <w:rsid w:val="00144047"/>
    <w:rsid w:val="00144059"/>
    <w:rsid w:val="001440E7"/>
    <w:rsid w:val="00144344"/>
    <w:rsid w:val="00144374"/>
    <w:rsid w:val="0014437D"/>
    <w:rsid w:val="0014466E"/>
    <w:rsid w:val="00144673"/>
    <w:rsid w:val="001446D2"/>
    <w:rsid w:val="00144726"/>
    <w:rsid w:val="00144767"/>
    <w:rsid w:val="0014490D"/>
    <w:rsid w:val="00144F35"/>
    <w:rsid w:val="00145331"/>
    <w:rsid w:val="001455DE"/>
    <w:rsid w:val="00145803"/>
    <w:rsid w:val="00145BF2"/>
    <w:rsid w:val="00145C4D"/>
    <w:rsid w:val="00146184"/>
    <w:rsid w:val="00146391"/>
    <w:rsid w:val="00146607"/>
    <w:rsid w:val="0014699F"/>
    <w:rsid w:val="00146B05"/>
    <w:rsid w:val="00146C8A"/>
    <w:rsid w:val="00146D55"/>
    <w:rsid w:val="00146F18"/>
    <w:rsid w:val="00147126"/>
    <w:rsid w:val="0014724F"/>
    <w:rsid w:val="00147295"/>
    <w:rsid w:val="00147818"/>
    <w:rsid w:val="00147FEF"/>
    <w:rsid w:val="00150376"/>
    <w:rsid w:val="001503D0"/>
    <w:rsid w:val="00150521"/>
    <w:rsid w:val="0015087D"/>
    <w:rsid w:val="0015097F"/>
    <w:rsid w:val="001509CA"/>
    <w:rsid w:val="00150C1E"/>
    <w:rsid w:val="0015167F"/>
    <w:rsid w:val="00151943"/>
    <w:rsid w:val="00151F94"/>
    <w:rsid w:val="001524FB"/>
    <w:rsid w:val="00152701"/>
    <w:rsid w:val="00152B08"/>
    <w:rsid w:val="00153976"/>
    <w:rsid w:val="00153DAE"/>
    <w:rsid w:val="00153DC2"/>
    <w:rsid w:val="001540BA"/>
    <w:rsid w:val="00154274"/>
    <w:rsid w:val="001543E0"/>
    <w:rsid w:val="00154653"/>
    <w:rsid w:val="00154F6D"/>
    <w:rsid w:val="00155174"/>
    <w:rsid w:val="0015522C"/>
    <w:rsid w:val="001556FC"/>
    <w:rsid w:val="00155EEA"/>
    <w:rsid w:val="00155FD9"/>
    <w:rsid w:val="00156434"/>
    <w:rsid w:val="00156556"/>
    <w:rsid w:val="00156744"/>
    <w:rsid w:val="00157387"/>
    <w:rsid w:val="00157584"/>
    <w:rsid w:val="001575D4"/>
    <w:rsid w:val="001575F8"/>
    <w:rsid w:val="00157648"/>
    <w:rsid w:val="00157866"/>
    <w:rsid w:val="00157980"/>
    <w:rsid w:val="00157E05"/>
    <w:rsid w:val="00160454"/>
    <w:rsid w:val="0016058D"/>
    <w:rsid w:val="001607E5"/>
    <w:rsid w:val="00160980"/>
    <w:rsid w:val="00160AD4"/>
    <w:rsid w:val="00160BC7"/>
    <w:rsid w:val="0016130B"/>
    <w:rsid w:val="00161353"/>
    <w:rsid w:val="00161462"/>
    <w:rsid w:val="00161490"/>
    <w:rsid w:val="0016182B"/>
    <w:rsid w:val="00161DB9"/>
    <w:rsid w:val="00162104"/>
    <w:rsid w:val="00162740"/>
    <w:rsid w:val="001628A9"/>
    <w:rsid w:val="00162E69"/>
    <w:rsid w:val="00163665"/>
    <w:rsid w:val="00163743"/>
    <w:rsid w:val="00163994"/>
    <w:rsid w:val="001639AB"/>
    <w:rsid w:val="001645C3"/>
    <w:rsid w:val="00164650"/>
    <w:rsid w:val="001649E4"/>
    <w:rsid w:val="00164C4E"/>
    <w:rsid w:val="00164FC4"/>
    <w:rsid w:val="001657A1"/>
    <w:rsid w:val="00165961"/>
    <w:rsid w:val="00165B3A"/>
    <w:rsid w:val="001669D3"/>
    <w:rsid w:val="00166F4B"/>
    <w:rsid w:val="00166FBD"/>
    <w:rsid w:val="0016714B"/>
    <w:rsid w:val="001674EC"/>
    <w:rsid w:val="00167577"/>
    <w:rsid w:val="0017016D"/>
    <w:rsid w:val="001701DB"/>
    <w:rsid w:val="001702AB"/>
    <w:rsid w:val="001711EE"/>
    <w:rsid w:val="001715F7"/>
    <w:rsid w:val="00171C5B"/>
    <w:rsid w:val="00171D8A"/>
    <w:rsid w:val="00172378"/>
    <w:rsid w:val="001727E1"/>
    <w:rsid w:val="0017294C"/>
    <w:rsid w:val="00172971"/>
    <w:rsid w:val="00173011"/>
    <w:rsid w:val="0017323B"/>
    <w:rsid w:val="00173241"/>
    <w:rsid w:val="00173670"/>
    <w:rsid w:val="0017389A"/>
    <w:rsid w:val="00173C4A"/>
    <w:rsid w:val="00173ECC"/>
    <w:rsid w:val="00174454"/>
    <w:rsid w:val="001745DE"/>
    <w:rsid w:val="00175009"/>
    <w:rsid w:val="001751C4"/>
    <w:rsid w:val="00175348"/>
    <w:rsid w:val="00175713"/>
    <w:rsid w:val="00175844"/>
    <w:rsid w:val="001762BD"/>
    <w:rsid w:val="001769AA"/>
    <w:rsid w:val="001773E7"/>
    <w:rsid w:val="001774A5"/>
    <w:rsid w:val="00177518"/>
    <w:rsid w:val="001775EF"/>
    <w:rsid w:val="00177C23"/>
    <w:rsid w:val="00177C63"/>
    <w:rsid w:val="00177D8A"/>
    <w:rsid w:val="0018028C"/>
    <w:rsid w:val="001804DC"/>
    <w:rsid w:val="0018072A"/>
    <w:rsid w:val="00180756"/>
    <w:rsid w:val="001807D6"/>
    <w:rsid w:val="00180838"/>
    <w:rsid w:val="00180AB2"/>
    <w:rsid w:val="00180AC9"/>
    <w:rsid w:val="00180C62"/>
    <w:rsid w:val="00180CB8"/>
    <w:rsid w:val="0018185E"/>
    <w:rsid w:val="00181916"/>
    <w:rsid w:val="001819E1"/>
    <w:rsid w:val="00181AF5"/>
    <w:rsid w:val="00181D86"/>
    <w:rsid w:val="00182435"/>
    <w:rsid w:val="0018270F"/>
    <w:rsid w:val="00182B5D"/>
    <w:rsid w:val="00182C59"/>
    <w:rsid w:val="00182DD9"/>
    <w:rsid w:val="001833EA"/>
    <w:rsid w:val="0018344F"/>
    <w:rsid w:val="00183C87"/>
    <w:rsid w:val="00184DF4"/>
    <w:rsid w:val="00184E1F"/>
    <w:rsid w:val="00184E5F"/>
    <w:rsid w:val="00184EA7"/>
    <w:rsid w:val="00184F02"/>
    <w:rsid w:val="001851CE"/>
    <w:rsid w:val="001855B2"/>
    <w:rsid w:val="001859B1"/>
    <w:rsid w:val="0018645F"/>
    <w:rsid w:val="00186981"/>
    <w:rsid w:val="00186F25"/>
    <w:rsid w:val="00187388"/>
    <w:rsid w:val="00187D3C"/>
    <w:rsid w:val="00187E46"/>
    <w:rsid w:val="00190701"/>
    <w:rsid w:val="00190B5D"/>
    <w:rsid w:val="00190C3E"/>
    <w:rsid w:val="00190EBA"/>
    <w:rsid w:val="00191054"/>
    <w:rsid w:val="0019249F"/>
    <w:rsid w:val="00192717"/>
    <w:rsid w:val="00192EA2"/>
    <w:rsid w:val="00193079"/>
    <w:rsid w:val="0019361F"/>
    <w:rsid w:val="0019383D"/>
    <w:rsid w:val="00194523"/>
    <w:rsid w:val="0019482F"/>
    <w:rsid w:val="00194EE0"/>
    <w:rsid w:val="00195278"/>
    <w:rsid w:val="001952EF"/>
    <w:rsid w:val="0019531D"/>
    <w:rsid w:val="001959E3"/>
    <w:rsid w:val="00195B86"/>
    <w:rsid w:val="00195F8B"/>
    <w:rsid w:val="00196048"/>
    <w:rsid w:val="00196061"/>
    <w:rsid w:val="00196267"/>
    <w:rsid w:val="001962DB"/>
    <w:rsid w:val="001964A3"/>
    <w:rsid w:val="001965B3"/>
    <w:rsid w:val="0019674E"/>
    <w:rsid w:val="0019686A"/>
    <w:rsid w:val="00196903"/>
    <w:rsid w:val="00196CEE"/>
    <w:rsid w:val="00196D2C"/>
    <w:rsid w:val="00196E61"/>
    <w:rsid w:val="0019781F"/>
    <w:rsid w:val="001978D8"/>
    <w:rsid w:val="0019796F"/>
    <w:rsid w:val="00197ACD"/>
    <w:rsid w:val="00197BD5"/>
    <w:rsid w:val="00197C63"/>
    <w:rsid w:val="00197D10"/>
    <w:rsid w:val="001A01F8"/>
    <w:rsid w:val="001A0910"/>
    <w:rsid w:val="001A1081"/>
    <w:rsid w:val="001A137C"/>
    <w:rsid w:val="001A15C6"/>
    <w:rsid w:val="001A1E78"/>
    <w:rsid w:val="001A24C9"/>
    <w:rsid w:val="001A26BE"/>
    <w:rsid w:val="001A2BC3"/>
    <w:rsid w:val="001A3487"/>
    <w:rsid w:val="001A3995"/>
    <w:rsid w:val="001A4906"/>
    <w:rsid w:val="001A4F58"/>
    <w:rsid w:val="001A58EB"/>
    <w:rsid w:val="001A5E4D"/>
    <w:rsid w:val="001A5F78"/>
    <w:rsid w:val="001A62C8"/>
    <w:rsid w:val="001A642D"/>
    <w:rsid w:val="001A66B2"/>
    <w:rsid w:val="001A7199"/>
    <w:rsid w:val="001A7307"/>
    <w:rsid w:val="001A786A"/>
    <w:rsid w:val="001A7B4C"/>
    <w:rsid w:val="001A7BCF"/>
    <w:rsid w:val="001A7D02"/>
    <w:rsid w:val="001A7E5E"/>
    <w:rsid w:val="001A7E73"/>
    <w:rsid w:val="001B0343"/>
    <w:rsid w:val="001B0C29"/>
    <w:rsid w:val="001B143F"/>
    <w:rsid w:val="001B177A"/>
    <w:rsid w:val="001B1E97"/>
    <w:rsid w:val="001B1F9B"/>
    <w:rsid w:val="001B2007"/>
    <w:rsid w:val="001B24B5"/>
    <w:rsid w:val="001B2C07"/>
    <w:rsid w:val="001B2C65"/>
    <w:rsid w:val="001B30B6"/>
    <w:rsid w:val="001B3352"/>
    <w:rsid w:val="001B366C"/>
    <w:rsid w:val="001B480D"/>
    <w:rsid w:val="001B50EC"/>
    <w:rsid w:val="001B5245"/>
    <w:rsid w:val="001B5723"/>
    <w:rsid w:val="001B5778"/>
    <w:rsid w:val="001B5CF0"/>
    <w:rsid w:val="001B5F1B"/>
    <w:rsid w:val="001B5FC3"/>
    <w:rsid w:val="001B6134"/>
    <w:rsid w:val="001B62BE"/>
    <w:rsid w:val="001B6449"/>
    <w:rsid w:val="001B6589"/>
    <w:rsid w:val="001B6727"/>
    <w:rsid w:val="001B677A"/>
    <w:rsid w:val="001B6841"/>
    <w:rsid w:val="001B6EA0"/>
    <w:rsid w:val="001B7237"/>
    <w:rsid w:val="001B72A0"/>
    <w:rsid w:val="001B72CE"/>
    <w:rsid w:val="001B7314"/>
    <w:rsid w:val="001B7436"/>
    <w:rsid w:val="001C0401"/>
    <w:rsid w:val="001C04E9"/>
    <w:rsid w:val="001C0961"/>
    <w:rsid w:val="001C0976"/>
    <w:rsid w:val="001C09FF"/>
    <w:rsid w:val="001C0A5F"/>
    <w:rsid w:val="001C0AE9"/>
    <w:rsid w:val="001C0B0E"/>
    <w:rsid w:val="001C0C95"/>
    <w:rsid w:val="001C0CD6"/>
    <w:rsid w:val="001C187C"/>
    <w:rsid w:val="001C18C0"/>
    <w:rsid w:val="001C1C58"/>
    <w:rsid w:val="001C1CAC"/>
    <w:rsid w:val="001C1CEE"/>
    <w:rsid w:val="001C1D75"/>
    <w:rsid w:val="001C2147"/>
    <w:rsid w:val="001C26C9"/>
    <w:rsid w:val="001C2A51"/>
    <w:rsid w:val="001C2A5E"/>
    <w:rsid w:val="001C2C7F"/>
    <w:rsid w:val="001C2E20"/>
    <w:rsid w:val="001C3050"/>
    <w:rsid w:val="001C30A9"/>
    <w:rsid w:val="001C3959"/>
    <w:rsid w:val="001C3C48"/>
    <w:rsid w:val="001C3C6C"/>
    <w:rsid w:val="001C3F0F"/>
    <w:rsid w:val="001C5C69"/>
    <w:rsid w:val="001C5C94"/>
    <w:rsid w:val="001C5CEE"/>
    <w:rsid w:val="001C5D71"/>
    <w:rsid w:val="001C654D"/>
    <w:rsid w:val="001C6B80"/>
    <w:rsid w:val="001C70D3"/>
    <w:rsid w:val="001C7204"/>
    <w:rsid w:val="001C7629"/>
    <w:rsid w:val="001C7A9C"/>
    <w:rsid w:val="001C7CE1"/>
    <w:rsid w:val="001C7E5D"/>
    <w:rsid w:val="001D0A1C"/>
    <w:rsid w:val="001D0B9D"/>
    <w:rsid w:val="001D0C26"/>
    <w:rsid w:val="001D0DE5"/>
    <w:rsid w:val="001D10EF"/>
    <w:rsid w:val="001D1184"/>
    <w:rsid w:val="001D1322"/>
    <w:rsid w:val="001D1489"/>
    <w:rsid w:val="001D1803"/>
    <w:rsid w:val="001D196E"/>
    <w:rsid w:val="001D1F57"/>
    <w:rsid w:val="001D2001"/>
    <w:rsid w:val="001D23B3"/>
    <w:rsid w:val="001D26B4"/>
    <w:rsid w:val="001D26D4"/>
    <w:rsid w:val="001D29DD"/>
    <w:rsid w:val="001D34A9"/>
    <w:rsid w:val="001D38F3"/>
    <w:rsid w:val="001D3900"/>
    <w:rsid w:val="001D3B05"/>
    <w:rsid w:val="001D4033"/>
    <w:rsid w:val="001D40B1"/>
    <w:rsid w:val="001D42F8"/>
    <w:rsid w:val="001D45EE"/>
    <w:rsid w:val="001D4B4C"/>
    <w:rsid w:val="001D4BB6"/>
    <w:rsid w:val="001D4C1E"/>
    <w:rsid w:val="001D526E"/>
    <w:rsid w:val="001D5701"/>
    <w:rsid w:val="001D57C5"/>
    <w:rsid w:val="001D5C93"/>
    <w:rsid w:val="001D5E01"/>
    <w:rsid w:val="001D5E5D"/>
    <w:rsid w:val="001D5EE4"/>
    <w:rsid w:val="001D6949"/>
    <w:rsid w:val="001D73C5"/>
    <w:rsid w:val="001D76F6"/>
    <w:rsid w:val="001D775D"/>
    <w:rsid w:val="001D786C"/>
    <w:rsid w:val="001D7CC4"/>
    <w:rsid w:val="001D7D2F"/>
    <w:rsid w:val="001E0296"/>
    <w:rsid w:val="001E04E8"/>
    <w:rsid w:val="001E07A2"/>
    <w:rsid w:val="001E08FD"/>
    <w:rsid w:val="001E1354"/>
    <w:rsid w:val="001E14B9"/>
    <w:rsid w:val="001E18D9"/>
    <w:rsid w:val="001E1FCF"/>
    <w:rsid w:val="001E20FD"/>
    <w:rsid w:val="001E2267"/>
    <w:rsid w:val="001E2637"/>
    <w:rsid w:val="001E2A20"/>
    <w:rsid w:val="001E2D8A"/>
    <w:rsid w:val="001E2EB0"/>
    <w:rsid w:val="001E300D"/>
    <w:rsid w:val="001E30B2"/>
    <w:rsid w:val="001E373C"/>
    <w:rsid w:val="001E3D7D"/>
    <w:rsid w:val="001E3F78"/>
    <w:rsid w:val="001E4198"/>
    <w:rsid w:val="001E43ED"/>
    <w:rsid w:val="001E4F2E"/>
    <w:rsid w:val="001E5033"/>
    <w:rsid w:val="001E5217"/>
    <w:rsid w:val="001E572B"/>
    <w:rsid w:val="001E5C1C"/>
    <w:rsid w:val="001E5C97"/>
    <w:rsid w:val="001E5EDA"/>
    <w:rsid w:val="001E6651"/>
    <w:rsid w:val="001E6D44"/>
    <w:rsid w:val="001E7129"/>
    <w:rsid w:val="001E7750"/>
    <w:rsid w:val="001E7880"/>
    <w:rsid w:val="001E7EF3"/>
    <w:rsid w:val="001E7F09"/>
    <w:rsid w:val="001F059E"/>
    <w:rsid w:val="001F087D"/>
    <w:rsid w:val="001F0A2D"/>
    <w:rsid w:val="001F0AF1"/>
    <w:rsid w:val="001F1028"/>
    <w:rsid w:val="001F1230"/>
    <w:rsid w:val="001F1A47"/>
    <w:rsid w:val="001F1C7D"/>
    <w:rsid w:val="001F1D47"/>
    <w:rsid w:val="001F2564"/>
    <w:rsid w:val="001F2779"/>
    <w:rsid w:val="001F2E44"/>
    <w:rsid w:val="001F3051"/>
    <w:rsid w:val="001F31D9"/>
    <w:rsid w:val="001F342D"/>
    <w:rsid w:val="001F35B9"/>
    <w:rsid w:val="001F395C"/>
    <w:rsid w:val="001F399A"/>
    <w:rsid w:val="001F4026"/>
    <w:rsid w:val="001F42A4"/>
    <w:rsid w:val="001F42DD"/>
    <w:rsid w:val="001F44DE"/>
    <w:rsid w:val="001F4A12"/>
    <w:rsid w:val="001F4A64"/>
    <w:rsid w:val="001F4B50"/>
    <w:rsid w:val="001F591D"/>
    <w:rsid w:val="001F5BFE"/>
    <w:rsid w:val="001F5FAF"/>
    <w:rsid w:val="001F6325"/>
    <w:rsid w:val="001F653B"/>
    <w:rsid w:val="001F678F"/>
    <w:rsid w:val="001F69FE"/>
    <w:rsid w:val="001F6A0A"/>
    <w:rsid w:val="001F6C9D"/>
    <w:rsid w:val="001F71DE"/>
    <w:rsid w:val="001F728E"/>
    <w:rsid w:val="001F746B"/>
    <w:rsid w:val="001F783B"/>
    <w:rsid w:val="002004B5"/>
    <w:rsid w:val="00200A58"/>
    <w:rsid w:val="0020115B"/>
    <w:rsid w:val="0020118E"/>
    <w:rsid w:val="00201390"/>
    <w:rsid w:val="0020140B"/>
    <w:rsid w:val="00201AD3"/>
    <w:rsid w:val="00201B4F"/>
    <w:rsid w:val="00202731"/>
    <w:rsid w:val="00202FF3"/>
    <w:rsid w:val="00203214"/>
    <w:rsid w:val="00203669"/>
    <w:rsid w:val="00203884"/>
    <w:rsid w:val="00203A11"/>
    <w:rsid w:val="00203A3D"/>
    <w:rsid w:val="00203E63"/>
    <w:rsid w:val="00203F61"/>
    <w:rsid w:val="002040BA"/>
    <w:rsid w:val="00204234"/>
    <w:rsid w:val="00204CB2"/>
    <w:rsid w:val="00204EB1"/>
    <w:rsid w:val="00205787"/>
    <w:rsid w:val="00205C1E"/>
    <w:rsid w:val="002062A1"/>
    <w:rsid w:val="002062ED"/>
    <w:rsid w:val="002063F5"/>
    <w:rsid w:val="00206B0F"/>
    <w:rsid w:val="00206F17"/>
    <w:rsid w:val="00207292"/>
    <w:rsid w:val="00207A76"/>
    <w:rsid w:val="00207E9C"/>
    <w:rsid w:val="002109EC"/>
    <w:rsid w:val="00210ED5"/>
    <w:rsid w:val="0021131D"/>
    <w:rsid w:val="00211415"/>
    <w:rsid w:val="00211603"/>
    <w:rsid w:val="0021178A"/>
    <w:rsid w:val="00211A9D"/>
    <w:rsid w:val="00211E3A"/>
    <w:rsid w:val="00212629"/>
    <w:rsid w:val="00212D0A"/>
    <w:rsid w:val="0021342F"/>
    <w:rsid w:val="00213716"/>
    <w:rsid w:val="00213AA3"/>
    <w:rsid w:val="00213AE7"/>
    <w:rsid w:val="00213CD1"/>
    <w:rsid w:val="002144B9"/>
    <w:rsid w:val="002145B2"/>
    <w:rsid w:val="002148B7"/>
    <w:rsid w:val="00215153"/>
    <w:rsid w:val="002152B4"/>
    <w:rsid w:val="00215363"/>
    <w:rsid w:val="002155D5"/>
    <w:rsid w:val="002157D0"/>
    <w:rsid w:val="002158BB"/>
    <w:rsid w:val="00215923"/>
    <w:rsid w:val="00215B16"/>
    <w:rsid w:val="00216252"/>
    <w:rsid w:val="00216A42"/>
    <w:rsid w:val="0021762E"/>
    <w:rsid w:val="00217863"/>
    <w:rsid w:val="00217875"/>
    <w:rsid w:val="00217C16"/>
    <w:rsid w:val="00217CDD"/>
    <w:rsid w:val="00217FF3"/>
    <w:rsid w:val="0022087F"/>
    <w:rsid w:val="00220A70"/>
    <w:rsid w:val="00220E2B"/>
    <w:rsid w:val="00220FF9"/>
    <w:rsid w:val="00221C9E"/>
    <w:rsid w:val="00221CE5"/>
    <w:rsid w:val="00222238"/>
    <w:rsid w:val="002223C9"/>
    <w:rsid w:val="00222500"/>
    <w:rsid w:val="002226AA"/>
    <w:rsid w:val="0022270D"/>
    <w:rsid w:val="00222C43"/>
    <w:rsid w:val="00222D7F"/>
    <w:rsid w:val="00222DC8"/>
    <w:rsid w:val="002231EE"/>
    <w:rsid w:val="002233E3"/>
    <w:rsid w:val="002239B7"/>
    <w:rsid w:val="00223B60"/>
    <w:rsid w:val="00223DE6"/>
    <w:rsid w:val="00223F62"/>
    <w:rsid w:val="00223F9C"/>
    <w:rsid w:val="00223FFC"/>
    <w:rsid w:val="002249B1"/>
    <w:rsid w:val="00224B87"/>
    <w:rsid w:val="002252A4"/>
    <w:rsid w:val="002256D7"/>
    <w:rsid w:val="002256F8"/>
    <w:rsid w:val="0022588E"/>
    <w:rsid w:val="00226034"/>
    <w:rsid w:val="00226142"/>
    <w:rsid w:val="00226165"/>
    <w:rsid w:val="00226901"/>
    <w:rsid w:val="00226C9A"/>
    <w:rsid w:val="00226CAA"/>
    <w:rsid w:val="00226E16"/>
    <w:rsid w:val="00226F0D"/>
    <w:rsid w:val="00226FCA"/>
    <w:rsid w:val="00227CA3"/>
    <w:rsid w:val="00227CAC"/>
    <w:rsid w:val="00227F09"/>
    <w:rsid w:val="002300C7"/>
    <w:rsid w:val="002300D2"/>
    <w:rsid w:val="00230153"/>
    <w:rsid w:val="00230303"/>
    <w:rsid w:val="00230718"/>
    <w:rsid w:val="00230D26"/>
    <w:rsid w:val="002314F1"/>
    <w:rsid w:val="00231683"/>
    <w:rsid w:val="00231CB7"/>
    <w:rsid w:val="00231EF3"/>
    <w:rsid w:val="0023208D"/>
    <w:rsid w:val="00232266"/>
    <w:rsid w:val="002324A6"/>
    <w:rsid w:val="002325A1"/>
    <w:rsid w:val="00232989"/>
    <w:rsid w:val="00232A0A"/>
    <w:rsid w:val="00232B15"/>
    <w:rsid w:val="00232B66"/>
    <w:rsid w:val="00232E63"/>
    <w:rsid w:val="00233149"/>
    <w:rsid w:val="0023329A"/>
    <w:rsid w:val="002333DE"/>
    <w:rsid w:val="00233477"/>
    <w:rsid w:val="00233F42"/>
    <w:rsid w:val="002348CB"/>
    <w:rsid w:val="002349BD"/>
    <w:rsid w:val="00234A0C"/>
    <w:rsid w:val="0023556F"/>
    <w:rsid w:val="00235ACA"/>
    <w:rsid w:val="00236590"/>
    <w:rsid w:val="00236846"/>
    <w:rsid w:val="00236C23"/>
    <w:rsid w:val="00236C72"/>
    <w:rsid w:val="00236C7C"/>
    <w:rsid w:val="00236D67"/>
    <w:rsid w:val="0023725F"/>
    <w:rsid w:val="00237F39"/>
    <w:rsid w:val="002402F2"/>
    <w:rsid w:val="002413BD"/>
    <w:rsid w:val="00241542"/>
    <w:rsid w:val="0024185C"/>
    <w:rsid w:val="002418E7"/>
    <w:rsid w:val="00241A04"/>
    <w:rsid w:val="00241A62"/>
    <w:rsid w:val="00241B80"/>
    <w:rsid w:val="00241F45"/>
    <w:rsid w:val="00241F5F"/>
    <w:rsid w:val="0024244A"/>
    <w:rsid w:val="0024265F"/>
    <w:rsid w:val="002426C6"/>
    <w:rsid w:val="002427E0"/>
    <w:rsid w:val="00242B14"/>
    <w:rsid w:val="00242C0C"/>
    <w:rsid w:val="00242E31"/>
    <w:rsid w:val="0024301C"/>
    <w:rsid w:val="0024379A"/>
    <w:rsid w:val="00243812"/>
    <w:rsid w:val="00243ACD"/>
    <w:rsid w:val="00243BBE"/>
    <w:rsid w:val="00243C6C"/>
    <w:rsid w:val="0024489F"/>
    <w:rsid w:val="00244FD7"/>
    <w:rsid w:val="0024598B"/>
    <w:rsid w:val="00245AEB"/>
    <w:rsid w:val="002461EA"/>
    <w:rsid w:val="002462E4"/>
    <w:rsid w:val="002467DF"/>
    <w:rsid w:val="0024687E"/>
    <w:rsid w:val="002470B2"/>
    <w:rsid w:val="00247351"/>
    <w:rsid w:val="0024791D"/>
    <w:rsid w:val="00247ACC"/>
    <w:rsid w:val="00247FB1"/>
    <w:rsid w:val="00250170"/>
    <w:rsid w:val="0025022B"/>
    <w:rsid w:val="00250E55"/>
    <w:rsid w:val="00251027"/>
    <w:rsid w:val="002510E4"/>
    <w:rsid w:val="0025119D"/>
    <w:rsid w:val="002512E4"/>
    <w:rsid w:val="0025156F"/>
    <w:rsid w:val="00251989"/>
    <w:rsid w:val="00251B43"/>
    <w:rsid w:val="002520F8"/>
    <w:rsid w:val="0025211D"/>
    <w:rsid w:val="00252622"/>
    <w:rsid w:val="002526AA"/>
    <w:rsid w:val="0025346F"/>
    <w:rsid w:val="002535C1"/>
    <w:rsid w:val="002535F2"/>
    <w:rsid w:val="00253A28"/>
    <w:rsid w:val="00253B29"/>
    <w:rsid w:val="002540E7"/>
    <w:rsid w:val="0025414B"/>
    <w:rsid w:val="002543FB"/>
    <w:rsid w:val="00254992"/>
    <w:rsid w:val="00254A31"/>
    <w:rsid w:val="00254B17"/>
    <w:rsid w:val="0025529C"/>
    <w:rsid w:val="0025553E"/>
    <w:rsid w:val="002559DA"/>
    <w:rsid w:val="00255A5F"/>
    <w:rsid w:val="002567B3"/>
    <w:rsid w:val="002567D9"/>
    <w:rsid w:val="00257074"/>
    <w:rsid w:val="0025716B"/>
    <w:rsid w:val="002572DE"/>
    <w:rsid w:val="002574AB"/>
    <w:rsid w:val="00257710"/>
    <w:rsid w:val="00257D51"/>
    <w:rsid w:val="00260D34"/>
    <w:rsid w:val="00260E55"/>
    <w:rsid w:val="002617C9"/>
    <w:rsid w:val="002618C2"/>
    <w:rsid w:val="00261D85"/>
    <w:rsid w:val="00262087"/>
    <w:rsid w:val="0026227B"/>
    <w:rsid w:val="00262456"/>
    <w:rsid w:val="0026246C"/>
    <w:rsid w:val="002624A1"/>
    <w:rsid w:val="002627F3"/>
    <w:rsid w:val="00262BD7"/>
    <w:rsid w:val="00262C4D"/>
    <w:rsid w:val="0026359A"/>
    <w:rsid w:val="002636A2"/>
    <w:rsid w:val="002636E9"/>
    <w:rsid w:val="0026396F"/>
    <w:rsid w:val="00263A8D"/>
    <w:rsid w:val="00263C47"/>
    <w:rsid w:val="00263C9F"/>
    <w:rsid w:val="00263FB4"/>
    <w:rsid w:val="002640D0"/>
    <w:rsid w:val="002643DA"/>
    <w:rsid w:val="002644E2"/>
    <w:rsid w:val="0026461E"/>
    <w:rsid w:val="00264E91"/>
    <w:rsid w:val="00264F6D"/>
    <w:rsid w:val="002655F6"/>
    <w:rsid w:val="0026560C"/>
    <w:rsid w:val="00265FF0"/>
    <w:rsid w:val="00266E09"/>
    <w:rsid w:val="0026739F"/>
    <w:rsid w:val="00267640"/>
    <w:rsid w:val="00270029"/>
    <w:rsid w:val="0027018D"/>
    <w:rsid w:val="00270611"/>
    <w:rsid w:val="00270697"/>
    <w:rsid w:val="00270755"/>
    <w:rsid w:val="00270B47"/>
    <w:rsid w:val="00270D59"/>
    <w:rsid w:val="00271289"/>
    <w:rsid w:val="0027134C"/>
    <w:rsid w:val="00271593"/>
    <w:rsid w:val="002715A6"/>
    <w:rsid w:val="0027161F"/>
    <w:rsid w:val="00271D4D"/>
    <w:rsid w:val="00271E47"/>
    <w:rsid w:val="0027224A"/>
    <w:rsid w:val="002724EF"/>
    <w:rsid w:val="002724F4"/>
    <w:rsid w:val="00272674"/>
    <w:rsid w:val="00272C48"/>
    <w:rsid w:val="002732D0"/>
    <w:rsid w:val="002736D7"/>
    <w:rsid w:val="0027373B"/>
    <w:rsid w:val="00274050"/>
    <w:rsid w:val="00274196"/>
    <w:rsid w:val="00274205"/>
    <w:rsid w:val="002744A3"/>
    <w:rsid w:val="002744AA"/>
    <w:rsid w:val="002747BF"/>
    <w:rsid w:val="002747D0"/>
    <w:rsid w:val="002748E7"/>
    <w:rsid w:val="0027499C"/>
    <w:rsid w:val="00274A6C"/>
    <w:rsid w:val="00274C83"/>
    <w:rsid w:val="00274CDA"/>
    <w:rsid w:val="0027513F"/>
    <w:rsid w:val="00275142"/>
    <w:rsid w:val="00275637"/>
    <w:rsid w:val="002757D0"/>
    <w:rsid w:val="00275A5D"/>
    <w:rsid w:val="00275AD2"/>
    <w:rsid w:val="0027613B"/>
    <w:rsid w:val="0027644C"/>
    <w:rsid w:val="002765AD"/>
    <w:rsid w:val="002767D0"/>
    <w:rsid w:val="00276D6C"/>
    <w:rsid w:val="00276F23"/>
    <w:rsid w:val="0027716C"/>
    <w:rsid w:val="002779DD"/>
    <w:rsid w:val="00277F07"/>
    <w:rsid w:val="0028013C"/>
    <w:rsid w:val="002803DE"/>
    <w:rsid w:val="002804A3"/>
    <w:rsid w:val="00280893"/>
    <w:rsid w:val="002812C9"/>
    <w:rsid w:val="0028166F"/>
    <w:rsid w:val="00281860"/>
    <w:rsid w:val="00281952"/>
    <w:rsid w:val="00282A78"/>
    <w:rsid w:val="00282B4B"/>
    <w:rsid w:val="00282BDA"/>
    <w:rsid w:val="00282E4D"/>
    <w:rsid w:val="002832E0"/>
    <w:rsid w:val="002833BB"/>
    <w:rsid w:val="0028346E"/>
    <w:rsid w:val="002835C7"/>
    <w:rsid w:val="00284392"/>
    <w:rsid w:val="00284567"/>
    <w:rsid w:val="00284A7F"/>
    <w:rsid w:val="00284BC4"/>
    <w:rsid w:val="00284C0D"/>
    <w:rsid w:val="00285346"/>
    <w:rsid w:val="0028553F"/>
    <w:rsid w:val="00285701"/>
    <w:rsid w:val="00285A7F"/>
    <w:rsid w:val="00285AF2"/>
    <w:rsid w:val="00285FC0"/>
    <w:rsid w:val="00285FC5"/>
    <w:rsid w:val="0028641F"/>
    <w:rsid w:val="002867AA"/>
    <w:rsid w:val="002869F5"/>
    <w:rsid w:val="00286F24"/>
    <w:rsid w:val="00286F32"/>
    <w:rsid w:val="00287223"/>
    <w:rsid w:val="00287681"/>
    <w:rsid w:val="00287EBD"/>
    <w:rsid w:val="00287F8E"/>
    <w:rsid w:val="0029008F"/>
    <w:rsid w:val="00290A2D"/>
    <w:rsid w:val="002910F2"/>
    <w:rsid w:val="002911F5"/>
    <w:rsid w:val="00291250"/>
    <w:rsid w:val="0029135F"/>
    <w:rsid w:val="0029196D"/>
    <w:rsid w:val="00291A01"/>
    <w:rsid w:val="00291A62"/>
    <w:rsid w:val="00291F28"/>
    <w:rsid w:val="00292687"/>
    <w:rsid w:val="002929B3"/>
    <w:rsid w:val="00292B75"/>
    <w:rsid w:val="00292E90"/>
    <w:rsid w:val="00292F01"/>
    <w:rsid w:val="0029342F"/>
    <w:rsid w:val="002934B1"/>
    <w:rsid w:val="00293626"/>
    <w:rsid w:val="00293B87"/>
    <w:rsid w:val="00293C9E"/>
    <w:rsid w:val="00293DAA"/>
    <w:rsid w:val="00293E69"/>
    <w:rsid w:val="00294076"/>
    <w:rsid w:val="00294094"/>
    <w:rsid w:val="002942B9"/>
    <w:rsid w:val="002944AD"/>
    <w:rsid w:val="00294D12"/>
    <w:rsid w:val="00295EBF"/>
    <w:rsid w:val="00295FCC"/>
    <w:rsid w:val="00296318"/>
    <w:rsid w:val="002963ED"/>
    <w:rsid w:val="00296B3C"/>
    <w:rsid w:val="002976EF"/>
    <w:rsid w:val="00297F6D"/>
    <w:rsid w:val="002A017C"/>
    <w:rsid w:val="002A043F"/>
    <w:rsid w:val="002A082D"/>
    <w:rsid w:val="002A0A7E"/>
    <w:rsid w:val="002A0AC1"/>
    <w:rsid w:val="002A1683"/>
    <w:rsid w:val="002A18F0"/>
    <w:rsid w:val="002A195B"/>
    <w:rsid w:val="002A1B4D"/>
    <w:rsid w:val="002A1D8E"/>
    <w:rsid w:val="002A226C"/>
    <w:rsid w:val="002A25D6"/>
    <w:rsid w:val="002A287D"/>
    <w:rsid w:val="002A30A8"/>
    <w:rsid w:val="002A325C"/>
    <w:rsid w:val="002A354B"/>
    <w:rsid w:val="002A3C55"/>
    <w:rsid w:val="002A3E93"/>
    <w:rsid w:val="002A40B5"/>
    <w:rsid w:val="002A40BF"/>
    <w:rsid w:val="002A438B"/>
    <w:rsid w:val="002A43DA"/>
    <w:rsid w:val="002A4413"/>
    <w:rsid w:val="002A47C6"/>
    <w:rsid w:val="002A4B45"/>
    <w:rsid w:val="002A4F64"/>
    <w:rsid w:val="002A4FAA"/>
    <w:rsid w:val="002A543C"/>
    <w:rsid w:val="002A5850"/>
    <w:rsid w:val="002A5E2B"/>
    <w:rsid w:val="002A60AB"/>
    <w:rsid w:val="002A62D4"/>
    <w:rsid w:val="002A6559"/>
    <w:rsid w:val="002A72E4"/>
    <w:rsid w:val="002A7464"/>
    <w:rsid w:val="002A753D"/>
    <w:rsid w:val="002A76F0"/>
    <w:rsid w:val="002A78B2"/>
    <w:rsid w:val="002A7969"/>
    <w:rsid w:val="002A7DE4"/>
    <w:rsid w:val="002B07B5"/>
    <w:rsid w:val="002B07D5"/>
    <w:rsid w:val="002B0B06"/>
    <w:rsid w:val="002B0B36"/>
    <w:rsid w:val="002B1469"/>
    <w:rsid w:val="002B21F2"/>
    <w:rsid w:val="002B22FF"/>
    <w:rsid w:val="002B2487"/>
    <w:rsid w:val="002B2750"/>
    <w:rsid w:val="002B2CDA"/>
    <w:rsid w:val="002B3B45"/>
    <w:rsid w:val="002B3C6E"/>
    <w:rsid w:val="002B5679"/>
    <w:rsid w:val="002B589F"/>
    <w:rsid w:val="002B5CDE"/>
    <w:rsid w:val="002B6271"/>
    <w:rsid w:val="002B63AB"/>
    <w:rsid w:val="002B6969"/>
    <w:rsid w:val="002B6B15"/>
    <w:rsid w:val="002B6C6C"/>
    <w:rsid w:val="002B6E38"/>
    <w:rsid w:val="002B7093"/>
    <w:rsid w:val="002C028F"/>
    <w:rsid w:val="002C02EC"/>
    <w:rsid w:val="002C02EF"/>
    <w:rsid w:val="002C0435"/>
    <w:rsid w:val="002C0475"/>
    <w:rsid w:val="002C049C"/>
    <w:rsid w:val="002C06A2"/>
    <w:rsid w:val="002C0797"/>
    <w:rsid w:val="002C09C9"/>
    <w:rsid w:val="002C1425"/>
    <w:rsid w:val="002C196B"/>
    <w:rsid w:val="002C1A16"/>
    <w:rsid w:val="002C1D69"/>
    <w:rsid w:val="002C2023"/>
    <w:rsid w:val="002C2C6A"/>
    <w:rsid w:val="002C2E78"/>
    <w:rsid w:val="002C341B"/>
    <w:rsid w:val="002C36FF"/>
    <w:rsid w:val="002C3863"/>
    <w:rsid w:val="002C38D3"/>
    <w:rsid w:val="002C399A"/>
    <w:rsid w:val="002C3F6E"/>
    <w:rsid w:val="002C40E3"/>
    <w:rsid w:val="002C426B"/>
    <w:rsid w:val="002C4910"/>
    <w:rsid w:val="002C52BD"/>
    <w:rsid w:val="002C5465"/>
    <w:rsid w:val="002C580B"/>
    <w:rsid w:val="002C5A9A"/>
    <w:rsid w:val="002C5D82"/>
    <w:rsid w:val="002C5F99"/>
    <w:rsid w:val="002C6221"/>
    <w:rsid w:val="002C6936"/>
    <w:rsid w:val="002C70A1"/>
    <w:rsid w:val="002C70EB"/>
    <w:rsid w:val="002C71BC"/>
    <w:rsid w:val="002C7CB3"/>
    <w:rsid w:val="002D01B6"/>
    <w:rsid w:val="002D051A"/>
    <w:rsid w:val="002D066C"/>
    <w:rsid w:val="002D0BD7"/>
    <w:rsid w:val="002D0D75"/>
    <w:rsid w:val="002D17A6"/>
    <w:rsid w:val="002D1F87"/>
    <w:rsid w:val="002D2373"/>
    <w:rsid w:val="002D26F6"/>
    <w:rsid w:val="002D2A19"/>
    <w:rsid w:val="002D2A84"/>
    <w:rsid w:val="002D30BE"/>
    <w:rsid w:val="002D325A"/>
    <w:rsid w:val="002D3A06"/>
    <w:rsid w:val="002D3E99"/>
    <w:rsid w:val="002D3FAD"/>
    <w:rsid w:val="002D4667"/>
    <w:rsid w:val="002D48AC"/>
    <w:rsid w:val="002D4A83"/>
    <w:rsid w:val="002D4C2A"/>
    <w:rsid w:val="002D5156"/>
    <w:rsid w:val="002D5221"/>
    <w:rsid w:val="002D524A"/>
    <w:rsid w:val="002D54B2"/>
    <w:rsid w:val="002D5AD5"/>
    <w:rsid w:val="002D5F75"/>
    <w:rsid w:val="002D60C7"/>
    <w:rsid w:val="002D6528"/>
    <w:rsid w:val="002D655D"/>
    <w:rsid w:val="002D6810"/>
    <w:rsid w:val="002D68CE"/>
    <w:rsid w:val="002D68D1"/>
    <w:rsid w:val="002D68F0"/>
    <w:rsid w:val="002D6938"/>
    <w:rsid w:val="002D6EA4"/>
    <w:rsid w:val="002D6F4C"/>
    <w:rsid w:val="002D712B"/>
    <w:rsid w:val="002D7489"/>
    <w:rsid w:val="002D75E1"/>
    <w:rsid w:val="002D7852"/>
    <w:rsid w:val="002D7876"/>
    <w:rsid w:val="002D7F7C"/>
    <w:rsid w:val="002E00F5"/>
    <w:rsid w:val="002E0245"/>
    <w:rsid w:val="002E09BB"/>
    <w:rsid w:val="002E10DC"/>
    <w:rsid w:val="002E155F"/>
    <w:rsid w:val="002E1B96"/>
    <w:rsid w:val="002E1D4F"/>
    <w:rsid w:val="002E1F15"/>
    <w:rsid w:val="002E1F17"/>
    <w:rsid w:val="002E205D"/>
    <w:rsid w:val="002E22DB"/>
    <w:rsid w:val="002E28BB"/>
    <w:rsid w:val="002E2C03"/>
    <w:rsid w:val="002E2EC0"/>
    <w:rsid w:val="002E3387"/>
    <w:rsid w:val="002E3B88"/>
    <w:rsid w:val="002E3D5B"/>
    <w:rsid w:val="002E3DAD"/>
    <w:rsid w:val="002E3ED7"/>
    <w:rsid w:val="002E4583"/>
    <w:rsid w:val="002E4707"/>
    <w:rsid w:val="002E4B35"/>
    <w:rsid w:val="002E542B"/>
    <w:rsid w:val="002E6D9B"/>
    <w:rsid w:val="002E768C"/>
    <w:rsid w:val="002E7A1F"/>
    <w:rsid w:val="002E7AE0"/>
    <w:rsid w:val="002E7B93"/>
    <w:rsid w:val="002E7F73"/>
    <w:rsid w:val="002F0117"/>
    <w:rsid w:val="002F033F"/>
    <w:rsid w:val="002F0447"/>
    <w:rsid w:val="002F046F"/>
    <w:rsid w:val="002F0546"/>
    <w:rsid w:val="002F0E28"/>
    <w:rsid w:val="002F0F50"/>
    <w:rsid w:val="002F0FBF"/>
    <w:rsid w:val="002F12A5"/>
    <w:rsid w:val="002F1589"/>
    <w:rsid w:val="002F17EF"/>
    <w:rsid w:val="002F1969"/>
    <w:rsid w:val="002F1FC7"/>
    <w:rsid w:val="002F2886"/>
    <w:rsid w:val="002F309F"/>
    <w:rsid w:val="002F33C7"/>
    <w:rsid w:val="002F3538"/>
    <w:rsid w:val="002F3CF1"/>
    <w:rsid w:val="002F3D37"/>
    <w:rsid w:val="002F42BA"/>
    <w:rsid w:val="002F452B"/>
    <w:rsid w:val="002F4B7C"/>
    <w:rsid w:val="002F4CC1"/>
    <w:rsid w:val="002F4E53"/>
    <w:rsid w:val="002F4E82"/>
    <w:rsid w:val="002F4FEE"/>
    <w:rsid w:val="002F50B4"/>
    <w:rsid w:val="002F5550"/>
    <w:rsid w:val="002F57FD"/>
    <w:rsid w:val="002F5DB6"/>
    <w:rsid w:val="002F5EEF"/>
    <w:rsid w:val="002F6510"/>
    <w:rsid w:val="002F6A30"/>
    <w:rsid w:val="002F6C71"/>
    <w:rsid w:val="002F762A"/>
    <w:rsid w:val="002F7CDE"/>
    <w:rsid w:val="00300614"/>
    <w:rsid w:val="0030079A"/>
    <w:rsid w:val="00300A4F"/>
    <w:rsid w:val="003011E0"/>
    <w:rsid w:val="00301AB9"/>
    <w:rsid w:val="00301E31"/>
    <w:rsid w:val="003020F0"/>
    <w:rsid w:val="003021E3"/>
    <w:rsid w:val="003021EB"/>
    <w:rsid w:val="0030234F"/>
    <w:rsid w:val="003024F1"/>
    <w:rsid w:val="00302C47"/>
    <w:rsid w:val="00302E2C"/>
    <w:rsid w:val="0030381E"/>
    <w:rsid w:val="00303848"/>
    <w:rsid w:val="00303894"/>
    <w:rsid w:val="00303A13"/>
    <w:rsid w:val="00303D41"/>
    <w:rsid w:val="0030400B"/>
    <w:rsid w:val="003040BB"/>
    <w:rsid w:val="003042E2"/>
    <w:rsid w:val="00304465"/>
    <w:rsid w:val="00304543"/>
    <w:rsid w:val="00304659"/>
    <w:rsid w:val="00304816"/>
    <w:rsid w:val="00305216"/>
    <w:rsid w:val="00305929"/>
    <w:rsid w:val="00305A87"/>
    <w:rsid w:val="003064CB"/>
    <w:rsid w:val="00306A6A"/>
    <w:rsid w:val="00306AA7"/>
    <w:rsid w:val="00306CB1"/>
    <w:rsid w:val="00306F51"/>
    <w:rsid w:val="00306F9A"/>
    <w:rsid w:val="00307117"/>
    <w:rsid w:val="00307711"/>
    <w:rsid w:val="003077AC"/>
    <w:rsid w:val="00307B03"/>
    <w:rsid w:val="0031013A"/>
    <w:rsid w:val="0031018C"/>
    <w:rsid w:val="003105B2"/>
    <w:rsid w:val="00310832"/>
    <w:rsid w:val="00310AC6"/>
    <w:rsid w:val="00310E02"/>
    <w:rsid w:val="003111BD"/>
    <w:rsid w:val="00311355"/>
    <w:rsid w:val="003118E0"/>
    <w:rsid w:val="00311967"/>
    <w:rsid w:val="00311BFF"/>
    <w:rsid w:val="0031201D"/>
    <w:rsid w:val="00312268"/>
    <w:rsid w:val="003124A8"/>
    <w:rsid w:val="0031286E"/>
    <w:rsid w:val="00312EEF"/>
    <w:rsid w:val="00312FD4"/>
    <w:rsid w:val="0031302C"/>
    <w:rsid w:val="00313A91"/>
    <w:rsid w:val="00313C73"/>
    <w:rsid w:val="0031435C"/>
    <w:rsid w:val="003144DA"/>
    <w:rsid w:val="00314577"/>
    <w:rsid w:val="003145BA"/>
    <w:rsid w:val="003146B3"/>
    <w:rsid w:val="003148E8"/>
    <w:rsid w:val="0031494A"/>
    <w:rsid w:val="00314D64"/>
    <w:rsid w:val="003153AB"/>
    <w:rsid w:val="00315C1F"/>
    <w:rsid w:val="00316A8D"/>
    <w:rsid w:val="00316B3D"/>
    <w:rsid w:val="0031710A"/>
    <w:rsid w:val="0031727B"/>
    <w:rsid w:val="003173FE"/>
    <w:rsid w:val="0031743E"/>
    <w:rsid w:val="003176EF"/>
    <w:rsid w:val="00317939"/>
    <w:rsid w:val="00317951"/>
    <w:rsid w:val="003179E4"/>
    <w:rsid w:val="00317A02"/>
    <w:rsid w:val="00317A5B"/>
    <w:rsid w:val="00317B85"/>
    <w:rsid w:val="00317C82"/>
    <w:rsid w:val="00317C8D"/>
    <w:rsid w:val="00320125"/>
    <w:rsid w:val="00320258"/>
    <w:rsid w:val="003208F1"/>
    <w:rsid w:val="00320B46"/>
    <w:rsid w:val="00321345"/>
    <w:rsid w:val="003219C6"/>
    <w:rsid w:val="00321BAA"/>
    <w:rsid w:val="00321FE8"/>
    <w:rsid w:val="003228E7"/>
    <w:rsid w:val="00322F9C"/>
    <w:rsid w:val="00323064"/>
    <w:rsid w:val="00323789"/>
    <w:rsid w:val="003237CD"/>
    <w:rsid w:val="003239FE"/>
    <w:rsid w:val="00323C3F"/>
    <w:rsid w:val="00324043"/>
    <w:rsid w:val="003240C6"/>
    <w:rsid w:val="003240DB"/>
    <w:rsid w:val="00324172"/>
    <w:rsid w:val="003243F1"/>
    <w:rsid w:val="00324811"/>
    <w:rsid w:val="00324D96"/>
    <w:rsid w:val="003251F5"/>
    <w:rsid w:val="003251FD"/>
    <w:rsid w:val="003252DE"/>
    <w:rsid w:val="0032561C"/>
    <w:rsid w:val="003256BF"/>
    <w:rsid w:val="0032627E"/>
    <w:rsid w:val="003263D2"/>
    <w:rsid w:val="003265DD"/>
    <w:rsid w:val="00326D3E"/>
    <w:rsid w:val="0032714F"/>
    <w:rsid w:val="0032737B"/>
    <w:rsid w:val="0032755B"/>
    <w:rsid w:val="0032756B"/>
    <w:rsid w:val="003278B6"/>
    <w:rsid w:val="00327A8B"/>
    <w:rsid w:val="00327CA0"/>
    <w:rsid w:val="00327E04"/>
    <w:rsid w:val="00327E52"/>
    <w:rsid w:val="00330024"/>
    <w:rsid w:val="0033034B"/>
    <w:rsid w:val="00330475"/>
    <w:rsid w:val="00331365"/>
    <w:rsid w:val="003316ED"/>
    <w:rsid w:val="0033175A"/>
    <w:rsid w:val="003318EC"/>
    <w:rsid w:val="00331ACB"/>
    <w:rsid w:val="0033226E"/>
    <w:rsid w:val="003322C0"/>
    <w:rsid w:val="0033245B"/>
    <w:rsid w:val="003327D1"/>
    <w:rsid w:val="00332A9F"/>
    <w:rsid w:val="00332C11"/>
    <w:rsid w:val="0033316B"/>
    <w:rsid w:val="003331E4"/>
    <w:rsid w:val="003332A5"/>
    <w:rsid w:val="003332B4"/>
    <w:rsid w:val="003332C9"/>
    <w:rsid w:val="00333498"/>
    <w:rsid w:val="00333521"/>
    <w:rsid w:val="00333680"/>
    <w:rsid w:val="00333F62"/>
    <w:rsid w:val="003340C4"/>
    <w:rsid w:val="003342C3"/>
    <w:rsid w:val="00334AB7"/>
    <w:rsid w:val="00334DBD"/>
    <w:rsid w:val="00334F85"/>
    <w:rsid w:val="0033524F"/>
    <w:rsid w:val="003354E8"/>
    <w:rsid w:val="00335B8C"/>
    <w:rsid w:val="00335BEC"/>
    <w:rsid w:val="00335C3B"/>
    <w:rsid w:val="00335FEF"/>
    <w:rsid w:val="00336121"/>
    <w:rsid w:val="00336146"/>
    <w:rsid w:val="003369C1"/>
    <w:rsid w:val="00336D68"/>
    <w:rsid w:val="00336D7E"/>
    <w:rsid w:val="00337075"/>
    <w:rsid w:val="0033707C"/>
    <w:rsid w:val="003373A9"/>
    <w:rsid w:val="003373F7"/>
    <w:rsid w:val="003375F2"/>
    <w:rsid w:val="0033764C"/>
    <w:rsid w:val="003379E1"/>
    <w:rsid w:val="0034005A"/>
    <w:rsid w:val="00340105"/>
    <w:rsid w:val="003401ED"/>
    <w:rsid w:val="003405F2"/>
    <w:rsid w:val="0034077B"/>
    <w:rsid w:val="00340EA3"/>
    <w:rsid w:val="00340EC3"/>
    <w:rsid w:val="00341352"/>
    <w:rsid w:val="0034136D"/>
    <w:rsid w:val="00341648"/>
    <w:rsid w:val="00341871"/>
    <w:rsid w:val="00341BA2"/>
    <w:rsid w:val="0034246D"/>
    <w:rsid w:val="003426DD"/>
    <w:rsid w:val="003429BB"/>
    <w:rsid w:val="00342C6D"/>
    <w:rsid w:val="00342D91"/>
    <w:rsid w:val="0034360D"/>
    <w:rsid w:val="00343823"/>
    <w:rsid w:val="00343AEB"/>
    <w:rsid w:val="00343B37"/>
    <w:rsid w:val="003441AF"/>
    <w:rsid w:val="0034430C"/>
    <w:rsid w:val="0034477E"/>
    <w:rsid w:val="0034499B"/>
    <w:rsid w:val="003449EE"/>
    <w:rsid w:val="00344C86"/>
    <w:rsid w:val="00345346"/>
    <w:rsid w:val="003459A5"/>
    <w:rsid w:val="00345E3E"/>
    <w:rsid w:val="00345E83"/>
    <w:rsid w:val="003461A8"/>
    <w:rsid w:val="003461B5"/>
    <w:rsid w:val="0034647F"/>
    <w:rsid w:val="003465BD"/>
    <w:rsid w:val="003467BA"/>
    <w:rsid w:val="003472CE"/>
    <w:rsid w:val="003474C7"/>
    <w:rsid w:val="00347AEC"/>
    <w:rsid w:val="00350027"/>
    <w:rsid w:val="003501D8"/>
    <w:rsid w:val="003506E8"/>
    <w:rsid w:val="00350808"/>
    <w:rsid w:val="00350BE1"/>
    <w:rsid w:val="00350C45"/>
    <w:rsid w:val="00350D37"/>
    <w:rsid w:val="003513D0"/>
    <w:rsid w:val="00351544"/>
    <w:rsid w:val="00351D23"/>
    <w:rsid w:val="00352111"/>
    <w:rsid w:val="0035243E"/>
    <w:rsid w:val="003529B5"/>
    <w:rsid w:val="003529C4"/>
    <w:rsid w:val="0035318B"/>
    <w:rsid w:val="0035377D"/>
    <w:rsid w:val="00353951"/>
    <w:rsid w:val="00353DEF"/>
    <w:rsid w:val="003548CE"/>
    <w:rsid w:val="003550CB"/>
    <w:rsid w:val="0035532F"/>
    <w:rsid w:val="00355506"/>
    <w:rsid w:val="0035582D"/>
    <w:rsid w:val="003558B6"/>
    <w:rsid w:val="00355B23"/>
    <w:rsid w:val="003564AF"/>
    <w:rsid w:val="003576FD"/>
    <w:rsid w:val="0035786F"/>
    <w:rsid w:val="00357B2B"/>
    <w:rsid w:val="00357BD4"/>
    <w:rsid w:val="0036002A"/>
    <w:rsid w:val="0036041D"/>
    <w:rsid w:val="00360810"/>
    <w:rsid w:val="00360C9D"/>
    <w:rsid w:val="00360FA1"/>
    <w:rsid w:val="003611FD"/>
    <w:rsid w:val="00361663"/>
    <w:rsid w:val="00361B72"/>
    <w:rsid w:val="00361FD5"/>
    <w:rsid w:val="003620B5"/>
    <w:rsid w:val="003620DB"/>
    <w:rsid w:val="003621B7"/>
    <w:rsid w:val="0036259B"/>
    <w:rsid w:val="00362A92"/>
    <w:rsid w:val="00362BC1"/>
    <w:rsid w:val="00362FE2"/>
    <w:rsid w:val="003630BD"/>
    <w:rsid w:val="0036312A"/>
    <w:rsid w:val="00363568"/>
    <w:rsid w:val="003638A2"/>
    <w:rsid w:val="00363E3B"/>
    <w:rsid w:val="00363E47"/>
    <w:rsid w:val="0036416D"/>
    <w:rsid w:val="00364582"/>
    <w:rsid w:val="003645D7"/>
    <w:rsid w:val="00364A82"/>
    <w:rsid w:val="00365286"/>
    <w:rsid w:val="00365A39"/>
    <w:rsid w:val="00365C52"/>
    <w:rsid w:val="00365F41"/>
    <w:rsid w:val="00366017"/>
    <w:rsid w:val="00366401"/>
    <w:rsid w:val="00366520"/>
    <w:rsid w:val="003666EE"/>
    <w:rsid w:val="00366833"/>
    <w:rsid w:val="00366FF4"/>
    <w:rsid w:val="0036702E"/>
    <w:rsid w:val="00367099"/>
    <w:rsid w:val="00367116"/>
    <w:rsid w:val="003671C2"/>
    <w:rsid w:val="003673CB"/>
    <w:rsid w:val="00367508"/>
    <w:rsid w:val="00370218"/>
    <w:rsid w:val="00370956"/>
    <w:rsid w:val="00370A0F"/>
    <w:rsid w:val="00370D91"/>
    <w:rsid w:val="00371DDF"/>
    <w:rsid w:val="00371E75"/>
    <w:rsid w:val="00372B2C"/>
    <w:rsid w:val="00372B94"/>
    <w:rsid w:val="00372E1F"/>
    <w:rsid w:val="0037305D"/>
    <w:rsid w:val="00373080"/>
    <w:rsid w:val="0037327A"/>
    <w:rsid w:val="003733B9"/>
    <w:rsid w:val="003734EA"/>
    <w:rsid w:val="0037381A"/>
    <w:rsid w:val="00373863"/>
    <w:rsid w:val="0037417F"/>
    <w:rsid w:val="0037434F"/>
    <w:rsid w:val="003744B2"/>
    <w:rsid w:val="00374A1A"/>
    <w:rsid w:val="00374CFC"/>
    <w:rsid w:val="003751DB"/>
    <w:rsid w:val="00375561"/>
    <w:rsid w:val="0037573E"/>
    <w:rsid w:val="0037587B"/>
    <w:rsid w:val="00375FE1"/>
    <w:rsid w:val="0037620D"/>
    <w:rsid w:val="00376889"/>
    <w:rsid w:val="0037688C"/>
    <w:rsid w:val="0037736A"/>
    <w:rsid w:val="003778DE"/>
    <w:rsid w:val="00377A92"/>
    <w:rsid w:val="00377CAB"/>
    <w:rsid w:val="00377CCF"/>
    <w:rsid w:val="003800B0"/>
    <w:rsid w:val="00380150"/>
    <w:rsid w:val="0038021F"/>
    <w:rsid w:val="00380627"/>
    <w:rsid w:val="00380A43"/>
    <w:rsid w:val="00380BE5"/>
    <w:rsid w:val="00380D61"/>
    <w:rsid w:val="00380E4F"/>
    <w:rsid w:val="00381580"/>
    <w:rsid w:val="003816B6"/>
    <w:rsid w:val="00381735"/>
    <w:rsid w:val="00381A47"/>
    <w:rsid w:val="00381AE0"/>
    <w:rsid w:val="003822F0"/>
    <w:rsid w:val="0038263F"/>
    <w:rsid w:val="003829FF"/>
    <w:rsid w:val="00382C25"/>
    <w:rsid w:val="00382E60"/>
    <w:rsid w:val="0038324A"/>
    <w:rsid w:val="00383257"/>
    <w:rsid w:val="003835F4"/>
    <w:rsid w:val="00383A82"/>
    <w:rsid w:val="00383B9A"/>
    <w:rsid w:val="0038426B"/>
    <w:rsid w:val="003843D7"/>
    <w:rsid w:val="003849FB"/>
    <w:rsid w:val="00384B3B"/>
    <w:rsid w:val="00385C5F"/>
    <w:rsid w:val="00385DE1"/>
    <w:rsid w:val="00386363"/>
    <w:rsid w:val="003867F0"/>
    <w:rsid w:val="003871D5"/>
    <w:rsid w:val="00387309"/>
    <w:rsid w:val="0038764F"/>
    <w:rsid w:val="00387679"/>
    <w:rsid w:val="003878E4"/>
    <w:rsid w:val="00387CCC"/>
    <w:rsid w:val="00387D94"/>
    <w:rsid w:val="00390021"/>
    <w:rsid w:val="003902EC"/>
    <w:rsid w:val="0039034E"/>
    <w:rsid w:val="0039053A"/>
    <w:rsid w:val="00390919"/>
    <w:rsid w:val="00390925"/>
    <w:rsid w:val="00390A07"/>
    <w:rsid w:val="00390FA8"/>
    <w:rsid w:val="00391369"/>
    <w:rsid w:val="003917CB"/>
    <w:rsid w:val="00391998"/>
    <w:rsid w:val="00391E4D"/>
    <w:rsid w:val="0039240C"/>
    <w:rsid w:val="0039272C"/>
    <w:rsid w:val="00392801"/>
    <w:rsid w:val="00392907"/>
    <w:rsid w:val="00392AAD"/>
    <w:rsid w:val="003941C6"/>
    <w:rsid w:val="003941CF"/>
    <w:rsid w:val="003943D7"/>
    <w:rsid w:val="00394690"/>
    <w:rsid w:val="0039499C"/>
    <w:rsid w:val="00394B2F"/>
    <w:rsid w:val="00394D37"/>
    <w:rsid w:val="0039501D"/>
    <w:rsid w:val="00395940"/>
    <w:rsid w:val="00395BC4"/>
    <w:rsid w:val="00395E6F"/>
    <w:rsid w:val="003962A2"/>
    <w:rsid w:val="0039633C"/>
    <w:rsid w:val="00396746"/>
    <w:rsid w:val="00396CC7"/>
    <w:rsid w:val="00396FF0"/>
    <w:rsid w:val="003976D0"/>
    <w:rsid w:val="0039784D"/>
    <w:rsid w:val="00397969"/>
    <w:rsid w:val="00397A5E"/>
    <w:rsid w:val="00397AAD"/>
    <w:rsid w:val="00397FF2"/>
    <w:rsid w:val="003A0398"/>
    <w:rsid w:val="003A047C"/>
    <w:rsid w:val="003A0DB5"/>
    <w:rsid w:val="003A1458"/>
    <w:rsid w:val="003A145B"/>
    <w:rsid w:val="003A157A"/>
    <w:rsid w:val="003A1844"/>
    <w:rsid w:val="003A184C"/>
    <w:rsid w:val="003A1899"/>
    <w:rsid w:val="003A1926"/>
    <w:rsid w:val="003A1C22"/>
    <w:rsid w:val="003A1C65"/>
    <w:rsid w:val="003A1CF9"/>
    <w:rsid w:val="003A26FA"/>
    <w:rsid w:val="003A287A"/>
    <w:rsid w:val="003A29E9"/>
    <w:rsid w:val="003A2A7F"/>
    <w:rsid w:val="003A33E2"/>
    <w:rsid w:val="003A38DD"/>
    <w:rsid w:val="003A3D24"/>
    <w:rsid w:val="003A3D53"/>
    <w:rsid w:val="003A40F3"/>
    <w:rsid w:val="003A436D"/>
    <w:rsid w:val="003A4A59"/>
    <w:rsid w:val="003A4A81"/>
    <w:rsid w:val="003A4FE4"/>
    <w:rsid w:val="003A5190"/>
    <w:rsid w:val="003A528D"/>
    <w:rsid w:val="003A5646"/>
    <w:rsid w:val="003A566F"/>
    <w:rsid w:val="003A5A32"/>
    <w:rsid w:val="003A5E41"/>
    <w:rsid w:val="003A65B1"/>
    <w:rsid w:val="003A6859"/>
    <w:rsid w:val="003A68E3"/>
    <w:rsid w:val="003A6912"/>
    <w:rsid w:val="003A70B3"/>
    <w:rsid w:val="003A723C"/>
    <w:rsid w:val="003A7262"/>
    <w:rsid w:val="003A7901"/>
    <w:rsid w:val="003A7925"/>
    <w:rsid w:val="003A7CF6"/>
    <w:rsid w:val="003B01AD"/>
    <w:rsid w:val="003B05ED"/>
    <w:rsid w:val="003B0B3D"/>
    <w:rsid w:val="003B0C2D"/>
    <w:rsid w:val="003B0E52"/>
    <w:rsid w:val="003B132D"/>
    <w:rsid w:val="003B17C5"/>
    <w:rsid w:val="003B1B51"/>
    <w:rsid w:val="003B22F7"/>
    <w:rsid w:val="003B2CEE"/>
    <w:rsid w:val="003B2D31"/>
    <w:rsid w:val="003B2FBF"/>
    <w:rsid w:val="003B303C"/>
    <w:rsid w:val="003B304A"/>
    <w:rsid w:val="003B3172"/>
    <w:rsid w:val="003B3279"/>
    <w:rsid w:val="003B357E"/>
    <w:rsid w:val="003B3978"/>
    <w:rsid w:val="003B3E41"/>
    <w:rsid w:val="003B41AB"/>
    <w:rsid w:val="003B41AF"/>
    <w:rsid w:val="003B44F3"/>
    <w:rsid w:val="003B4F57"/>
    <w:rsid w:val="003B5077"/>
    <w:rsid w:val="003B52A8"/>
    <w:rsid w:val="003B52F7"/>
    <w:rsid w:val="003B578C"/>
    <w:rsid w:val="003B5E36"/>
    <w:rsid w:val="003B5F0A"/>
    <w:rsid w:val="003B61CB"/>
    <w:rsid w:val="003B677D"/>
    <w:rsid w:val="003B6C29"/>
    <w:rsid w:val="003B6DC4"/>
    <w:rsid w:val="003B7010"/>
    <w:rsid w:val="003B7D7F"/>
    <w:rsid w:val="003C0009"/>
    <w:rsid w:val="003C048B"/>
    <w:rsid w:val="003C04E1"/>
    <w:rsid w:val="003C0AEF"/>
    <w:rsid w:val="003C0CE2"/>
    <w:rsid w:val="003C1700"/>
    <w:rsid w:val="003C1993"/>
    <w:rsid w:val="003C1E3E"/>
    <w:rsid w:val="003C2055"/>
    <w:rsid w:val="003C270C"/>
    <w:rsid w:val="003C29CB"/>
    <w:rsid w:val="003C2B4F"/>
    <w:rsid w:val="003C2BE4"/>
    <w:rsid w:val="003C2D08"/>
    <w:rsid w:val="003C2E68"/>
    <w:rsid w:val="003C2EE3"/>
    <w:rsid w:val="003C317C"/>
    <w:rsid w:val="003C3719"/>
    <w:rsid w:val="003C38EF"/>
    <w:rsid w:val="003C3FD5"/>
    <w:rsid w:val="003C421F"/>
    <w:rsid w:val="003C4298"/>
    <w:rsid w:val="003C44DE"/>
    <w:rsid w:val="003C4928"/>
    <w:rsid w:val="003C4A82"/>
    <w:rsid w:val="003C4C21"/>
    <w:rsid w:val="003C524F"/>
    <w:rsid w:val="003C57DC"/>
    <w:rsid w:val="003C5C6B"/>
    <w:rsid w:val="003C62E6"/>
    <w:rsid w:val="003C6388"/>
    <w:rsid w:val="003C63E0"/>
    <w:rsid w:val="003C6DC2"/>
    <w:rsid w:val="003C712E"/>
    <w:rsid w:val="003C74EB"/>
    <w:rsid w:val="003C776C"/>
    <w:rsid w:val="003C7E38"/>
    <w:rsid w:val="003C7E92"/>
    <w:rsid w:val="003D022D"/>
    <w:rsid w:val="003D0E03"/>
    <w:rsid w:val="003D14AF"/>
    <w:rsid w:val="003D1738"/>
    <w:rsid w:val="003D1997"/>
    <w:rsid w:val="003D1A47"/>
    <w:rsid w:val="003D20A7"/>
    <w:rsid w:val="003D23EC"/>
    <w:rsid w:val="003D403E"/>
    <w:rsid w:val="003D42D9"/>
    <w:rsid w:val="003D4367"/>
    <w:rsid w:val="003D4767"/>
    <w:rsid w:val="003D48E3"/>
    <w:rsid w:val="003D49AB"/>
    <w:rsid w:val="003D49D6"/>
    <w:rsid w:val="003D4B23"/>
    <w:rsid w:val="003D4C60"/>
    <w:rsid w:val="003D4D6B"/>
    <w:rsid w:val="003D50EC"/>
    <w:rsid w:val="003D5179"/>
    <w:rsid w:val="003D5451"/>
    <w:rsid w:val="003D5514"/>
    <w:rsid w:val="003D5668"/>
    <w:rsid w:val="003D57A3"/>
    <w:rsid w:val="003D5AD7"/>
    <w:rsid w:val="003D5CDE"/>
    <w:rsid w:val="003D6174"/>
    <w:rsid w:val="003D6413"/>
    <w:rsid w:val="003D6472"/>
    <w:rsid w:val="003D65C0"/>
    <w:rsid w:val="003D661A"/>
    <w:rsid w:val="003D67A1"/>
    <w:rsid w:val="003D6BB6"/>
    <w:rsid w:val="003D6D7D"/>
    <w:rsid w:val="003D6E42"/>
    <w:rsid w:val="003D6E49"/>
    <w:rsid w:val="003D6E59"/>
    <w:rsid w:val="003D711E"/>
    <w:rsid w:val="003D7374"/>
    <w:rsid w:val="003D779F"/>
    <w:rsid w:val="003D794B"/>
    <w:rsid w:val="003D7975"/>
    <w:rsid w:val="003D7EBB"/>
    <w:rsid w:val="003D7F48"/>
    <w:rsid w:val="003D7F9B"/>
    <w:rsid w:val="003D7FC5"/>
    <w:rsid w:val="003E010D"/>
    <w:rsid w:val="003E07BA"/>
    <w:rsid w:val="003E0BF1"/>
    <w:rsid w:val="003E10D2"/>
    <w:rsid w:val="003E1204"/>
    <w:rsid w:val="003E15D2"/>
    <w:rsid w:val="003E1949"/>
    <w:rsid w:val="003E199F"/>
    <w:rsid w:val="003E1BF0"/>
    <w:rsid w:val="003E2283"/>
    <w:rsid w:val="003E23AB"/>
    <w:rsid w:val="003E25C2"/>
    <w:rsid w:val="003E2B7A"/>
    <w:rsid w:val="003E2C82"/>
    <w:rsid w:val="003E343B"/>
    <w:rsid w:val="003E3710"/>
    <w:rsid w:val="003E3805"/>
    <w:rsid w:val="003E3AC0"/>
    <w:rsid w:val="003E413E"/>
    <w:rsid w:val="003E4553"/>
    <w:rsid w:val="003E483E"/>
    <w:rsid w:val="003E4999"/>
    <w:rsid w:val="003E4DB9"/>
    <w:rsid w:val="003E5106"/>
    <w:rsid w:val="003E5452"/>
    <w:rsid w:val="003E5ED4"/>
    <w:rsid w:val="003E5F64"/>
    <w:rsid w:val="003E6036"/>
    <w:rsid w:val="003E60CA"/>
    <w:rsid w:val="003E6739"/>
    <w:rsid w:val="003E6A00"/>
    <w:rsid w:val="003E6D4C"/>
    <w:rsid w:val="003E6DD0"/>
    <w:rsid w:val="003E6EB5"/>
    <w:rsid w:val="003E738E"/>
    <w:rsid w:val="003E7466"/>
    <w:rsid w:val="003E747E"/>
    <w:rsid w:val="003E75D8"/>
    <w:rsid w:val="003E75DD"/>
    <w:rsid w:val="003E7F03"/>
    <w:rsid w:val="003E7F56"/>
    <w:rsid w:val="003F05A1"/>
    <w:rsid w:val="003F072E"/>
    <w:rsid w:val="003F0A77"/>
    <w:rsid w:val="003F0DC0"/>
    <w:rsid w:val="003F163B"/>
    <w:rsid w:val="003F1962"/>
    <w:rsid w:val="003F1D3F"/>
    <w:rsid w:val="003F25F7"/>
    <w:rsid w:val="003F27FE"/>
    <w:rsid w:val="003F2CD6"/>
    <w:rsid w:val="003F2D9D"/>
    <w:rsid w:val="003F2F74"/>
    <w:rsid w:val="003F4232"/>
    <w:rsid w:val="003F535C"/>
    <w:rsid w:val="003F5782"/>
    <w:rsid w:val="003F59F3"/>
    <w:rsid w:val="003F5A09"/>
    <w:rsid w:val="003F5A71"/>
    <w:rsid w:val="003F5AB8"/>
    <w:rsid w:val="003F5BCF"/>
    <w:rsid w:val="003F61F2"/>
    <w:rsid w:val="003F6306"/>
    <w:rsid w:val="003F64A7"/>
    <w:rsid w:val="003F651F"/>
    <w:rsid w:val="003F67D5"/>
    <w:rsid w:val="003F6EDE"/>
    <w:rsid w:val="003F70E9"/>
    <w:rsid w:val="003F72B3"/>
    <w:rsid w:val="003F77BC"/>
    <w:rsid w:val="00400167"/>
    <w:rsid w:val="00400AD1"/>
    <w:rsid w:val="00401163"/>
    <w:rsid w:val="00401171"/>
    <w:rsid w:val="00402199"/>
    <w:rsid w:val="004021F6"/>
    <w:rsid w:val="00402823"/>
    <w:rsid w:val="00402A93"/>
    <w:rsid w:val="004032F0"/>
    <w:rsid w:val="00403708"/>
    <w:rsid w:val="00403AB8"/>
    <w:rsid w:val="00403EC3"/>
    <w:rsid w:val="004041F7"/>
    <w:rsid w:val="00404D42"/>
    <w:rsid w:val="00404E76"/>
    <w:rsid w:val="00405380"/>
    <w:rsid w:val="00405393"/>
    <w:rsid w:val="00405409"/>
    <w:rsid w:val="00405452"/>
    <w:rsid w:val="00405C6D"/>
    <w:rsid w:val="0040601C"/>
    <w:rsid w:val="0040604D"/>
    <w:rsid w:val="0040662E"/>
    <w:rsid w:val="00406706"/>
    <w:rsid w:val="00406B1B"/>
    <w:rsid w:val="00407073"/>
    <w:rsid w:val="00407C7E"/>
    <w:rsid w:val="00407D27"/>
    <w:rsid w:val="004102C5"/>
    <w:rsid w:val="0041080E"/>
    <w:rsid w:val="004113CF"/>
    <w:rsid w:val="00411874"/>
    <w:rsid w:val="00411C07"/>
    <w:rsid w:val="00411C3A"/>
    <w:rsid w:val="00411D59"/>
    <w:rsid w:val="00411DBF"/>
    <w:rsid w:val="004122B7"/>
    <w:rsid w:val="004125F8"/>
    <w:rsid w:val="004126D8"/>
    <w:rsid w:val="00412732"/>
    <w:rsid w:val="00412941"/>
    <w:rsid w:val="00412A1C"/>
    <w:rsid w:val="00412A9A"/>
    <w:rsid w:val="00412B05"/>
    <w:rsid w:val="00412E3E"/>
    <w:rsid w:val="0041306D"/>
    <w:rsid w:val="004137A0"/>
    <w:rsid w:val="00413C4F"/>
    <w:rsid w:val="00413DAA"/>
    <w:rsid w:val="00413DB7"/>
    <w:rsid w:val="00414227"/>
    <w:rsid w:val="00415034"/>
    <w:rsid w:val="00415974"/>
    <w:rsid w:val="00416097"/>
    <w:rsid w:val="00416277"/>
    <w:rsid w:val="00416715"/>
    <w:rsid w:val="00416D6C"/>
    <w:rsid w:val="00416D9B"/>
    <w:rsid w:val="00416E1D"/>
    <w:rsid w:val="004171AC"/>
    <w:rsid w:val="00417426"/>
    <w:rsid w:val="00417963"/>
    <w:rsid w:val="00417F00"/>
    <w:rsid w:val="004201F9"/>
    <w:rsid w:val="00420691"/>
    <w:rsid w:val="00420919"/>
    <w:rsid w:val="004209EA"/>
    <w:rsid w:val="00420C86"/>
    <w:rsid w:val="004214D1"/>
    <w:rsid w:val="0042172F"/>
    <w:rsid w:val="00421879"/>
    <w:rsid w:val="004226DD"/>
    <w:rsid w:val="00422703"/>
    <w:rsid w:val="004228DB"/>
    <w:rsid w:val="00422CCB"/>
    <w:rsid w:val="00422F61"/>
    <w:rsid w:val="0042399D"/>
    <w:rsid w:val="00423D45"/>
    <w:rsid w:val="00424988"/>
    <w:rsid w:val="004256B2"/>
    <w:rsid w:val="004258EB"/>
    <w:rsid w:val="00425C65"/>
    <w:rsid w:val="00426242"/>
    <w:rsid w:val="004263DD"/>
    <w:rsid w:val="00426B31"/>
    <w:rsid w:val="00426C16"/>
    <w:rsid w:val="00426C3D"/>
    <w:rsid w:val="00426C91"/>
    <w:rsid w:val="004272E7"/>
    <w:rsid w:val="00427A8E"/>
    <w:rsid w:val="00427CBB"/>
    <w:rsid w:val="00427F05"/>
    <w:rsid w:val="0043005A"/>
    <w:rsid w:val="004302FC"/>
    <w:rsid w:val="004306DF"/>
    <w:rsid w:val="00430728"/>
    <w:rsid w:val="00430D53"/>
    <w:rsid w:val="00431053"/>
    <w:rsid w:val="00431166"/>
    <w:rsid w:val="004312AC"/>
    <w:rsid w:val="0043143D"/>
    <w:rsid w:val="0043160B"/>
    <w:rsid w:val="00431BD6"/>
    <w:rsid w:val="00431D5A"/>
    <w:rsid w:val="00432A0F"/>
    <w:rsid w:val="00432B6D"/>
    <w:rsid w:val="00432BD9"/>
    <w:rsid w:val="00432F24"/>
    <w:rsid w:val="00433294"/>
    <w:rsid w:val="00433353"/>
    <w:rsid w:val="004338D5"/>
    <w:rsid w:val="0043394F"/>
    <w:rsid w:val="0043418B"/>
    <w:rsid w:val="00434456"/>
    <w:rsid w:val="0043487C"/>
    <w:rsid w:val="00434B6B"/>
    <w:rsid w:val="00435106"/>
    <w:rsid w:val="00435446"/>
    <w:rsid w:val="00435560"/>
    <w:rsid w:val="00435CC3"/>
    <w:rsid w:val="00435E1B"/>
    <w:rsid w:val="00436526"/>
    <w:rsid w:val="004368E1"/>
    <w:rsid w:val="0043698F"/>
    <w:rsid w:val="00436AE0"/>
    <w:rsid w:val="00436AEF"/>
    <w:rsid w:val="00436CF7"/>
    <w:rsid w:val="00436E5C"/>
    <w:rsid w:val="004371E9"/>
    <w:rsid w:val="004375B1"/>
    <w:rsid w:val="0043778B"/>
    <w:rsid w:val="00437831"/>
    <w:rsid w:val="00437BF6"/>
    <w:rsid w:val="00437CAC"/>
    <w:rsid w:val="00437E9D"/>
    <w:rsid w:val="00440A5E"/>
    <w:rsid w:val="00440C3D"/>
    <w:rsid w:val="0044147E"/>
    <w:rsid w:val="004417DE"/>
    <w:rsid w:val="00441A53"/>
    <w:rsid w:val="00441B1C"/>
    <w:rsid w:val="00441BC1"/>
    <w:rsid w:val="00441C6D"/>
    <w:rsid w:val="00441E1C"/>
    <w:rsid w:val="00441EA7"/>
    <w:rsid w:val="004420A8"/>
    <w:rsid w:val="00442B06"/>
    <w:rsid w:val="00442D41"/>
    <w:rsid w:val="00442DBF"/>
    <w:rsid w:val="00443044"/>
    <w:rsid w:val="00443103"/>
    <w:rsid w:val="00443143"/>
    <w:rsid w:val="00443533"/>
    <w:rsid w:val="004438F7"/>
    <w:rsid w:val="00443985"/>
    <w:rsid w:val="00443C76"/>
    <w:rsid w:val="0044419D"/>
    <w:rsid w:val="0044438A"/>
    <w:rsid w:val="00444562"/>
    <w:rsid w:val="0044478E"/>
    <w:rsid w:val="004447EA"/>
    <w:rsid w:val="0044488E"/>
    <w:rsid w:val="00444C19"/>
    <w:rsid w:val="00444F9D"/>
    <w:rsid w:val="004458CA"/>
    <w:rsid w:val="00445AFA"/>
    <w:rsid w:val="00445D01"/>
    <w:rsid w:val="00445E5F"/>
    <w:rsid w:val="00446157"/>
    <w:rsid w:val="004461A4"/>
    <w:rsid w:val="004461D0"/>
    <w:rsid w:val="004462D2"/>
    <w:rsid w:val="00446374"/>
    <w:rsid w:val="00446489"/>
    <w:rsid w:val="00446537"/>
    <w:rsid w:val="00446605"/>
    <w:rsid w:val="004466CD"/>
    <w:rsid w:val="0044671A"/>
    <w:rsid w:val="00446798"/>
    <w:rsid w:val="00446B30"/>
    <w:rsid w:val="00447387"/>
    <w:rsid w:val="00447397"/>
    <w:rsid w:val="0044789A"/>
    <w:rsid w:val="00447CC2"/>
    <w:rsid w:val="00447FCB"/>
    <w:rsid w:val="0045026C"/>
    <w:rsid w:val="00450663"/>
    <w:rsid w:val="004507D7"/>
    <w:rsid w:val="00450BC6"/>
    <w:rsid w:val="00450DAD"/>
    <w:rsid w:val="00450E01"/>
    <w:rsid w:val="00450FA8"/>
    <w:rsid w:val="00451177"/>
    <w:rsid w:val="0045123E"/>
    <w:rsid w:val="00452310"/>
    <w:rsid w:val="0045288A"/>
    <w:rsid w:val="00452ACD"/>
    <w:rsid w:val="00452B84"/>
    <w:rsid w:val="00452C80"/>
    <w:rsid w:val="004531A4"/>
    <w:rsid w:val="00453268"/>
    <w:rsid w:val="00453C5D"/>
    <w:rsid w:val="00454170"/>
    <w:rsid w:val="00454832"/>
    <w:rsid w:val="00454890"/>
    <w:rsid w:val="00454A4D"/>
    <w:rsid w:val="00454F20"/>
    <w:rsid w:val="004553C6"/>
    <w:rsid w:val="00455834"/>
    <w:rsid w:val="00455B45"/>
    <w:rsid w:val="00455B9C"/>
    <w:rsid w:val="00455BB7"/>
    <w:rsid w:val="00456165"/>
    <w:rsid w:val="0045649E"/>
    <w:rsid w:val="004565EB"/>
    <w:rsid w:val="00456861"/>
    <w:rsid w:val="004572A3"/>
    <w:rsid w:val="004576F2"/>
    <w:rsid w:val="004577F9"/>
    <w:rsid w:val="00457CC6"/>
    <w:rsid w:val="00457DE2"/>
    <w:rsid w:val="00457FAF"/>
    <w:rsid w:val="00457FB3"/>
    <w:rsid w:val="004608B6"/>
    <w:rsid w:val="004608EE"/>
    <w:rsid w:val="0046098B"/>
    <w:rsid w:val="004610D7"/>
    <w:rsid w:val="00461155"/>
    <w:rsid w:val="004615C4"/>
    <w:rsid w:val="00461A79"/>
    <w:rsid w:val="0046245E"/>
    <w:rsid w:val="00462996"/>
    <w:rsid w:val="00462A41"/>
    <w:rsid w:val="00462B20"/>
    <w:rsid w:val="00462BD0"/>
    <w:rsid w:val="00462D04"/>
    <w:rsid w:val="00463017"/>
    <w:rsid w:val="00463593"/>
    <w:rsid w:val="004635B6"/>
    <w:rsid w:val="0046376F"/>
    <w:rsid w:val="00463986"/>
    <w:rsid w:val="00463CF2"/>
    <w:rsid w:val="0046420B"/>
    <w:rsid w:val="00464B26"/>
    <w:rsid w:val="00464CC2"/>
    <w:rsid w:val="004655C4"/>
    <w:rsid w:val="004657FF"/>
    <w:rsid w:val="00465892"/>
    <w:rsid w:val="00465895"/>
    <w:rsid w:val="00465A53"/>
    <w:rsid w:val="00465CB2"/>
    <w:rsid w:val="00465D75"/>
    <w:rsid w:val="004661B1"/>
    <w:rsid w:val="00466D7E"/>
    <w:rsid w:val="004674C1"/>
    <w:rsid w:val="00467852"/>
    <w:rsid w:val="004679FD"/>
    <w:rsid w:val="00470308"/>
    <w:rsid w:val="0047046B"/>
    <w:rsid w:val="00470DB4"/>
    <w:rsid w:val="0047107A"/>
    <w:rsid w:val="004710D3"/>
    <w:rsid w:val="004710DF"/>
    <w:rsid w:val="004714D2"/>
    <w:rsid w:val="00471507"/>
    <w:rsid w:val="00471D6C"/>
    <w:rsid w:val="00471E47"/>
    <w:rsid w:val="00471FC5"/>
    <w:rsid w:val="00472074"/>
    <w:rsid w:val="00472AEE"/>
    <w:rsid w:val="00472B3C"/>
    <w:rsid w:val="00472B9D"/>
    <w:rsid w:val="00472D20"/>
    <w:rsid w:val="004737B3"/>
    <w:rsid w:val="004738E4"/>
    <w:rsid w:val="004738E5"/>
    <w:rsid w:val="00473F1D"/>
    <w:rsid w:val="004740CB"/>
    <w:rsid w:val="004743A8"/>
    <w:rsid w:val="0047459B"/>
    <w:rsid w:val="0047466C"/>
    <w:rsid w:val="00474928"/>
    <w:rsid w:val="0047513F"/>
    <w:rsid w:val="0047556E"/>
    <w:rsid w:val="0047565B"/>
    <w:rsid w:val="004757A8"/>
    <w:rsid w:val="0047598B"/>
    <w:rsid w:val="00475DAC"/>
    <w:rsid w:val="004761DC"/>
    <w:rsid w:val="0047633A"/>
    <w:rsid w:val="0047634B"/>
    <w:rsid w:val="00476428"/>
    <w:rsid w:val="00476588"/>
    <w:rsid w:val="00476831"/>
    <w:rsid w:val="00476EBB"/>
    <w:rsid w:val="0047711B"/>
    <w:rsid w:val="00477336"/>
    <w:rsid w:val="00477AA4"/>
    <w:rsid w:val="00477C62"/>
    <w:rsid w:val="00477E82"/>
    <w:rsid w:val="00477FB2"/>
    <w:rsid w:val="0048004E"/>
    <w:rsid w:val="00480129"/>
    <w:rsid w:val="00480575"/>
    <w:rsid w:val="00480F11"/>
    <w:rsid w:val="00482083"/>
    <w:rsid w:val="004823D0"/>
    <w:rsid w:val="004825D7"/>
    <w:rsid w:val="004831BB"/>
    <w:rsid w:val="00483290"/>
    <w:rsid w:val="004834B7"/>
    <w:rsid w:val="00483841"/>
    <w:rsid w:val="00483914"/>
    <w:rsid w:val="00483C6F"/>
    <w:rsid w:val="00484263"/>
    <w:rsid w:val="004843B5"/>
    <w:rsid w:val="004844FC"/>
    <w:rsid w:val="00484D05"/>
    <w:rsid w:val="00484FDF"/>
    <w:rsid w:val="004854A5"/>
    <w:rsid w:val="004855F1"/>
    <w:rsid w:val="00485A07"/>
    <w:rsid w:val="00485A73"/>
    <w:rsid w:val="00485D62"/>
    <w:rsid w:val="00485D6D"/>
    <w:rsid w:val="00485EDD"/>
    <w:rsid w:val="00486319"/>
    <w:rsid w:val="004864A6"/>
    <w:rsid w:val="004865EE"/>
    <w:rsid w:val="004868A0"/>
    <w:rsid w:val="00486B0E"/>
    <w:rsid w:val="00487952"/>
    <w:rsid w:val="00487F97"/>
    <w:rsid w:val="00490235"/>
    <w:rsid w:val="004904F5"/>
    <w:rsid w:val="00490575"/>
    <w:rsid w:val="0049105E"/>
    <w:rsid w:val="0049114B"/>
    <w:rsid w:val="004913BD"/>
    <w:rsid w:val="00491B51"/>
    <w:rsid w:val="0049254E"/>
    <w:rsid w:val="00492B75"/>
    <w:rsid w:val="00492BDE"/>
    <w:rsid w:val="00493194"/>
    <w:rsid w:val="004933E0"/>
    <w:rsid w:val="0049407C"/>
    <w:rsid w:val="004947BD"/>
    <w:rsid w:val="004948E4"/>
    <w:rsid w:val="004953A7"/>
    <w:rsid w:val="00495729"/>
    <w:rsid w:val="00495C08"/>
    <w:rsid w:val="00495C16"/>
    <w:rsid w:val="00495EDB"/>
    <w:rsid w:val="00495FEA"/>
    <w:rsid w:val="004963FD"/>
    <w:rsid w:val="004975DF"/>
    <w:rsid w:val="004976A3"/>
    <w:rsid w:val="00497F41"/>
    <w:rsid w:val="004A0140"/>
    <w:rsid w:val="004A0471"/>
    <w:rsid w:val="004A09B6"/>
    <w:rsid w:val="004A12A2"/>
    <w:rsid w:val="004A1350"/>
    <w:rsid w:val="004A138A"/>
    <w:rsid w:val="004A1B0F"/>
    <w:rsid w:val="004A1CF9"/>
    <w:rsid w:val="004A2013"/>
    <w:rsid w:val="004A228C"/>
    <w:rsid w:val="004A29C1"/>
    <w:rsid w:val="004A29F7"/>
    <w:rsid w:val="004A2FEB"/>
    <w:rsid w:val="004A3467"/>
    <w:rsid w:val="004A34BC"/>
    <w:rsid w:val="004A4183"/>
    <w:rsid w:val="004A460D"/>
    <w:rsid w:val="004A4913"/>
    <w:rsid w:val="004A4985"/>
    <w:rsid w:val="004A49CD"/>
    <w:rsid w:val="004A4D4D"/>
    <w:rsid w:val="004A526B"/>
    <w:rsid w:val="004A52FC"/>
    <w:rsid w:val="004A535F"/>
    <w:rsid w:val="004A55B8"/>
    <w:rsid w:val="004A5826"/>
    <w:rsid w:val="004A6463"/>
    <w:rsid w:val="004A659B"/>
    <w:rsid w:val="004A65E6"/>
    <w:rsid w:val="004A6695"/>
    <w:rsid w:val="004A671E"/>
    <w:rsid w:val="004A673C"/>
    <w:rsid w:val="004A6C23"/>
    <w:rsid w:val="004A7471"/>
    <w:rsid w:val="004A7676"/>
    <w:rsid w:val="004A77E1"/>
    <w:rsid w:val="004A783D"/>
    <w:rsid w:val="004A7C97"/>
    <w:rsid w:val="004B0247"/>
    <w:rsid w:val="004B064C"/>
    <w:rsid w:val="004B1565"/>
    <w:rsid w:val="004B1868"/>
    <w:rsid w:val="004B1AFA"/>
    <w:rsid w:val="004B204C"/>
    <w:rsid w:val="004B208C"/>
    <w:rsid w:val="004B2807"/>
    <w:rsid w:val="004B2918"/>
    <w:rsid w:val="004B2DE4"/>
    <w:rsid w:val="004B3574"/>
    <w:rsid w:val="004B3864"/>
    <w:rsid w:val="004B3D7B"/>
    <w:rsid w:val="004B3DD6"/>
    <w:rsid w:val="004B3FD2"/>
    <w:rsid w:val="004B40A6"/>
    <w:rsid w:val="004B4437"/>
    <w:rsid w:val="004B4A4D"/>
    <w:rsid w:val="004B4D89"/>
    <w:rsid w:val="004B4EBD"/>
    <w:rsid w:val="004B54E6"/>
    <w:rsid w:val="004B5828"/>
    <w:rsid w:val="004B5884"/>
    <w:rsid w:val="004B5B64"/>
    <w:rsid w:val="004B5B9E"/>
    <w:rsid w:val="004B5CD7"/>
    <w:rsid w:val="004B5D77"/>
    <w:rsid w:val="004B6016"/>
    <w:rsid w:val="004B635B"/>
    <w:rsid w:val="004B665D"/>
    <w:rsid w:val="004B68B5"/>
    <w:rsid w:val="004B69F9"/>
    <w:rsid w:val="004B6C92"/>
    <w:rsid w:val="004B6FBE"/>
    <w:rsid w:val="004B7571"/>
    <w:rsid w:val="004B7820"/>
    <w:rsid w:val="004B7D4C"/>
    <w:rsid w:val="004C01AC"/>
    <w:rsid w:val="004C09A9"/>
    <w:rsid w:val="004C0B00"/>
    <w:rsid w:val="004C18D7"/>
    <w:rsid w:val="004C1BEF"/>
    <w:rsid w:val="004C1CB1"/>
    <w:rsid w:val="004C23AD"/>
    <w:rsid w:val="004C250D"/>
    <w:rsid w:val="004C25C6"/>
    <w:rsid w:val="004C2D23"/>
    <w:rsid w:val="004C2E11"/>
    <w:rsid w:val="004C32C2"/>
    <w:rsid w:val="004C333E"/>
    <w:rsid w:val="004C34B9"/>
    <w:rsid w:val="004C4198"/>
    <w:rsid w:val="004C4728"/>
    <w:rsid w:val="004C4B4F"/>
    <w:rsid w:val="004C4B62"/>
    <w:rsid w:val="004C4C89"/>
    <w:rsid w:val="004C599B"/>
    <w:rsid w:val="004C5EBE"/>
    <w:rsid w:val="004C6382"/>
    <w:rsid w:val="004C63EC"/>
    <w:rsid w:val="004C6C36"/>
    <w:rsid w:val="004C6F21"/>
    <w:rsid w:val="004C71AA"/>
    <w:rsid w:val="004C7984"/>
    <w:rsid w:val="004C7A1E"/>
    <w:rsid w:val="004D03BC"/>
    <w:rsid w:val="004D071E"/>
    <w:rsid w:val="004D0B5C"/>
    <w:rsid w:val="004D0D8C"/>
    <w:rsid w:val="004D0EED"/>
    <w:rsid w:val="004D0F83"/>
    <w:rsid w:val="004D10C5"/>
    <w:rsid w:val="004D1891"/>
    <w:rsid w:val="004D1ABA"/>
    <w:rsid w:val="004D1BF0"/>
    <w:rsid w:val="004D1C79"/>
    <w:rsid w:val="004D21E0"/>
    <w:rsid w:val="004D2573"/>
    <w:rsid w:val="004D25A3"/>
    <w:rsid w:val="004D275D"/>
    <w:rsid w:val="004D2765"/>
    <w:rsid w:val="004D277D"/>
    <w:rsid w:val="004D2F4E"/>
    <w:rsid w:val="004D30BB"/>
    <w:rsid w:val="004D317E"/>
    <w:rsid w:val="004D33EA"/>
    <w:rsid w:val="004D39E7"/>
    <w:rsid w:val="004D3E26"/>
    <w:rsid w:val="004D3EE1"/>
    <w:rsid w:val="004D3FC0"/>
    <w:rsid w:val="004D4395"/>
    <w:rsid w:val="004D444D"/>
    <w:rsid w:val="004D47AB"/>
    <w:rsid w:val="004D4D68"/>
    <w:rsid w:val="004D5020"/>
    <w:rsid w:val="004D5071"/>
    <w:rsid w:val="004D5A8D"/>
    <w:rsid w:val="004D5F5C"/>
    <w:rsid w:val="004D5FD4"/>
    <w:rsid w:val="004D6295"/>
    <w:rsid w:val="004D77DE"/>
    <w:rsid w:val="004D77FD"/>
    <w:rsid w:val="004D7C39"/>
    <w:rsid w:val="004D7C90"/>
    <w:rsid w:val="004E0426"/>
    <w:rsid w:val="004E05BD"/>
    <w:rsid w:val="004E083A"/>
    <w:rsid w:val="004E0C40"/>
    <w:rsid w:val="004E0DE8"/>
    <w:rsid w:val="004E0F77"/>
    <w:rsid w:val="004E0FF8"/>
    <w:rsid w:val="004E1812"/>
    <w:rsid w:val="004E23F3"/>
    <w:rsid w:val="004E2C7E"/>
    <w:rsid w:val="004E2D66"/>
    <w:rsid w:val="004E2E3E"/>
    <w:rsid w:val="004E335C"/>
    <w:rsid w:val="004E3A87"/>
    <w:rsid w:val="004E3B92"/>
    <w:rsid w:val="004E3D74"/>
    <w:rsid w:val="004E3DDC"/>
    <w:rsid w:val="004E3E91"/>
    <w:rsid w:val="004E4004"/>
    <w:rsid w:val="004E42DB"/>
    <w:rsid w:val="004E43EC"/>
    <w:rsid w:val="004E499A"/>
    <w:rsid w:val="004E4CBB"/>
    <w:rsid w:val="004E4D99"/>
    <w:rsid w:val="004E53BC"/>
    <w:rsid w:val="004E5962"/>
    <w:rsid w:val="004E599D"/>
    <w:rsid w:val="004E59C9"/>
    <w:rsid w:val="004E5BD3"/>
    <w:rsid w:val="004E5D2E"/>
    <w:rsid w:val="004E6536"/>
    <w:rsid w:val="004E6641"/>
    <w:rsid w:val="004E73C7"/>
    <w:rsid w:val="004E7C33"/>
    <w:rsid w:val="004E7D31"/>
    <w:rsid w:val="004F06A5"/>
    <w:rsid w:val="004F079A"/>
    <w:rsid w:val="004F0CB5"/>
    <w:rsid w:val="004F0FA8"/>
    <w:rsid w:val="004F1289"/>
    <w:rsid w:val="004F12F9"/>
    <w:rsid w:val="004F13D4"/>
    <w:rsid w:val="004F1476"/>
    <w:rsid w:val="004F1559"/>
    <w:rsid w:val="004F1E33"/>
    <w:rsid w:val="004F1F62"/>
    <w:rsid w:val="004F2016"/>
    <w:rsid w:val="004F21E8"/>
    <w:rsid w:val="004F2253"/>
    <w:rsid w:val="004F2456"/>
    <w:rsid w:val="004F2B1A"/>
    <w:rsid w:val="004F2C0A"/>
    <w:rsid w:val="004F2CEB"/>
    <w:rsid w:val="004F2E19"/>
    <w:rsid w:val="004F2F6E"/>
    <w:rsid w:val="004F3332"/>
    <w:rsid w:val="004F35E4"/>
    <w:rsid w:val="004F37F2"/>
    <w:rsid w:val="004F3BD5"/>
    <w:rsid w:val="004F3DF1"/>
    <w:rsid w:val="004F3E04"/>
    <w:rsid w:val="004F4149"/>
    <w:rsid w:val="004F459E"/>
    <w:rsid w:val="004F48F8"/>
    <w:rsid w:val="004F493C"/>
    <w:rsid w:val="004F499C"/>
    <w:rsid w:val="004F49A5"/>
    <w:rsid w:val="004F49BE"/>
    <w:rsid w:val="004F4AD3"/>
    <w:rsid w:val="004F4C62"/>
    <w:rsid w:val="004F4E5C"/>
    <w:rsid w:val="004F4FE3"/>
    <w:rsid w:val="004F50D5"/>
    <w:rsid w:val="004F558C"/>
    <w:rsid w:val="004F570C"/>
    <w:rsid w:val="004F5743"/>
    <w:rsid w:val="004F584B"/>
    <w:rsid w:val="004F5EA8"/>
    <w:rsid w:val="004F5F4E"/>
    <w:rsid w:val="004F610E"/>
    <w:rsid w:val="004F614C"/>
    <w:rsid w:val="004F640C"/>
    <w:rsid w:val="004F648F"/>
    <w:rsid w:val="004F661A"/>
    <w:rsid w:val="004F66B1"/>
    <w:rsid w:val="004F6921"/>
    <w:rsid w:val="004F6A7F"/>
    <w:rsid w:val="00500024"/>
    <w:rsid w:val="00500107"/>
    <w:rsid w:val="005009D2"/>
    <w:rsid w:val="00500BD8"/>
    <w:rsid w:val="00501096"/>
    <w:rsid w:val="00501673"/>
    <w:rsid w:val="00501987"/>
    <w:rsid w:val="00501B01"/>
    <w:rsid w:val="00501DCB"/>
    <w:rsid w:val="00502AD0"/>
    <w:rsid w:val="00502BB3"/>
    <w:rsid w:val="00502C3F"/>
    <w:rsid w:val="005035A1"/>
    <w:rsid w:val="00503842"/>
    <w:rsid w:val="005044D5"/>
    <w:rsid w:val="00504A51"/>
    <w:rsid w:val="005051ED"/>
    <w:rsid w:val="00505FBE"/>
    <w:rsid w:val="00506378"/>
    <w:rsid w:val="00506592"/>
    <w:rsid w:val="00506747"/>
    <w:rsid w:val="0050687B"/>
    <w:rsid w:val="005069F5"/>
    <w:rsid w:val="00506FD2"/>
    <w:rsid w:val="00507179"/>
    <w:rsid w:val="005072F6"/>
    <w:rsid w:val="00507381"/>
    <w:rsid w:val="0050773C"/>
    <w:rsid w:val="00507779"/>
    <w:rsid w:val="00507D35"/>
    <w:rsid w:val="00507F4E"/>
    <w:rsid w:val="00507F57"/>
    <w:rsid w:val="00510163"/>
    <w:rsid w:val="00510930"/>
    <w:rsid w:val="00510E58"/>
    <w:rsid w:val="00511235"/>
    <w:rsid w:val="00511361"/>
    <w:rsid w:val="0051182C"/>
    <w:rsid w:val="0051189B"/>
    <w:rsid w:val="00512066"/>
    <w:rsid w:val="005120DF"/>
    <w:rsid w:val="0051292A"/>
    <w:rsid w:val="00513042"/>
    <w:rsid w:val="00513388"/>
    <w:rsid w:val="0051363C"/>
    <w:rsid w:val="0051372D"/>
    <w:rsid w:val="0051374C"/>
    <w:rsid w:val="00513BE8"/>
    <w:rsid w:val="00513C79"/>
    <w:rsid w:val="00513DBA"/>
    <w:rsid w:val="00514228"/>
    <w:rsid w:val="00514E5D"/>
    <w:rsid w:val="005151F6"/>
    <w:rsid w:val="005154BA"/>
    <w:rsid w:val="00515673"/>
    <w:rsid w:val="005158CD"/>
    <w:rsid w:val="00515A5C"/>
    <w:rsid w:val="00516006"/>
    <w:rsid w:val="0051607E"/>
    <w:rsid w:val="0051654E"/>
    <w:rsid w:val="00516F54"/>
    <w:rsid w:val="00516FB9"/>
    <w:rsid w:val="00517056"/>
    <w:rsid w:val="0051738D"/>
    <w:rsid w:val="005177AA"/>
    <w:rsid w:val="00517F51"/>
    <w:rsid w:val="00520168"/>
    <w:rsid w:val="00520389"/>
    <w:rsid w:val="005205D4"/>
    <w:rsid w:val="00520884"/>
    <w:rsid w:val="00520F1C"/>
    <w:rsid w:val="005212C4"/>
    <w:rsid w:val="0052132B"/>
    <w:rsid w:val="005217F1"/>
    <w:rsid w:val="00521DC4"/>
    <w:rsid w:val="00521EC4"/>
    <w:rsid w:val="0052253C"/>
    <w:rsid w:val="00522688"/>
    <w:rsid w:val="00522804"/>
    <w:rsid w:val="00522A82"/>
    <w:rsid w:val="00522F6F"/>
    <w:rsid w:val="00522FB4"/>
    <w:rsid w:val="00523487"/>
    <w:rsid w:val="005238EC"/>
    <w:rsid w:val="00523D71"/>
    <w:rsid w:val="00523DA4"/>
    <w:rsid w:val="00523EED"/>
    <w:rsid w:val="00523FBF"/>
    <w:rsid w:val="0052442B"/>
    <w:rsid w:val="005245AE"/>
    <w:rsid w:val="005245C6"/>
    <w:rsid w:val="0052478D"/>
    <w:rsid w:val="005247D8"/>
    <w:rsid w:val="00524D49"/>
    <w:rsid w:val="005254BF"/>
    <w:rsid w:val="005255AF"/>
    <w:rsid w:val="00525B54"/>
    <w:rsid w:val="00525E90"/>
    <w:rsid w:val="00525FFB"/>
    <w:rsid w:val="005260A9"/>
    <w:rsid w:val="00526109"/>
    <w:rsid w:val="00526EDD"/>
    <w:rsid w:val="0052703E"/>
    <w:rsid w:val="00527289"/>
    <w:rsid w:val="00527CBA"/>
    <w:rsid w:val="00530412"/>
    <w:rsid w:val="005308A3"/>
    <w:rsid w:val="00530BAD"/>
    <w:rsid w:val="00530D07"/>
    <w:rsid w:val="005314D2"/>
    <w:rsid w:val="00531A24"/>
    <w:rsid w:val="00532160"/>
    <w:rsid w:val="0053238B"/>
    <w:rsid w:val="005329A8"/>
    <w:rsid w:val="00532B06"/>
    <w:rsid w:val="00532B2A"/>
    <w:rsid w:val="00532D54"/>
    <w:rsid w:val="00532F0D"/>
    <w:rsid w:val="0053335A"/>
    <w:rsid w:val="005335C8"/>
    <w:rsid w:val="00533850"/>
    <w:rsid w:val="00533D2B"/>
    <w:rsid w:val="00533E8C"/>
    <w:rsid w:val="00533F94"/>
    <w:rsid w:val="0053419B"/>
    <w:rsid w:val="005348E7"/>
    <w:rsid w:val="00534921"/>
    <w:rsid w:val="00535204"/>
    <w:rsid w:val="00535364"/>
    <w:rsid w:val="00535D15"/>
    <w:rsid w:val="00535E04"/>
    <w:rsid w:val="005367F3"/>
    <w:rsid w:val="005369FC"/>
    <w:rsid w:val="00536BEA"/>
    <w:rsid w:val="0053739E"/>
    <w:rsid w:val="00537593"/>
    <w:rsid w:val="005376AC"/>
    <w:rsid w:val="00537A5E"/>
    <w:rsid w:val="005401B7"/>
    <w:rsid w:val="00540586"/>
    <w:rsid w:val="00540626"/>
    <w:rsid w:val="00540BBF"/>
    <w:rsid w:val="00540BE8"/>
    <w:rsid w:val="00541043"/>
    <w:rsid w:val="00541503"/>
    <w:rsid w:val="00541761"/>
    <w:rsid w:val="00542050"/>
    <w:rsid w:val="00542548"/>
    <w:rsid w:val="00542876"/>
    <w:rsid w:val="00542B60"/>
    <w:rsid w:val="00542BD8"/>
    <w:rsid w:val="00542D44"/>
    <w:rsid w:val="00542E9C"/>
    <w:rsid w:val="00543459"/>
    <w:rsid w:val="00543D53"/>
    <w:rsid w:val="00544120"/>
    <w:rsid w:val="005445CC"/>
    <w:rsid w:val="00544895"/>
    <w:rsid w:val="005449D5"/>
    <w:rsid w:val="0054566F"/>
    <w:rsid w:val="00545D06"/>
    <w:rsid w:val="005463E8"/>
    <w:rsid w:val="0054694F"/>
    <w:rsid w:val="0054697A"/>
    <w:rsid w:val="00546AFD"/>
    <w:rsid w:val="005470B2"/>
    <w:rsid w:val="005470DB"/>
    <w:rsid w:val="00547106"/>
    <w:rsid w:val="00547118"/>
    <w:rsid w:val="00547210"/>
    <w:rsid w:val="00547431"/>
    <w:rsid w:val="00550205"/>
    <w:rsid w:val="005505DC"/>
    <w:rsid w:val="0055192F"/>
    <w:rsid w:val="00551D09"/>
    <w:rsid w:val="00552BB8"/>
    <w:rsid w:val="0055306C"/>
    <w:rsid w:val="00553144"/>
    <w:rsid w:val="0055338B"/>
    <w:rsid w:val="00553604"/>
    <w:rsid w:val="0055363E"/>
    <w:rsid w:val="0055385F"/>
    <w:rsid w:val="005538D9"/>
    <w:rsid w:val="00553D3E"/>
    <w:rsid w:val="00553EE3"/>
    <w:rsid w:val="00554580"/>
    <w:rsid w:val="00555624"/>
    <w:rsid w:val="00555778"/>
    <w:rsid w:val="00555EC6"/>
    <w:rsid w:val="00555F65"/>
    <w:rsid w:val="00555F66"/>
    <w:rsid w:val="0055666D"/>
    <w:rsid w:val="005568E2"/>
    <w:rsid w:val="0055690E"/>
    <w:rsid w:val="00556A1F"/>
    <w:rsid w:val="00556F2D"/>
    <w:rsid w:val="00557440"/>
    <w:rsid w:val="0055764E"/>
    <w:rsid w:val="0055768F"/>
    <w:rsid w:val="005576C2"/>
    <w:rsid w:val="00557B28"/>
    <w:rsid w:val="0056031D"/>
    <w:rsid w:val="005613BC"/>
    <w:rsid w:val="005615A8"/>
    <w:rsid w:val="00561679"/>
    <w:rsid w:val="00561A9F"/>
    <w:rsid w:val="00561DED"/>
    <w:rsid w:val="0056207D"/>
    <w:rsid w:val="00562272"/>
    <w:rsid w:val="00562A2D"/>
    <w:rsid w:val="00562DC4"/>
    <w:rsid w:val="005636B1"/>
    <w:rsid w:val="0056395C"/>
    <w:rsid w:val="00565155"/>
    <w:rsid w:val="00565317"/>
    <w:rsid w:val="00566368"/>
    <w:rsid w:val="005672F9"/>
    <w:rsid w:val="00567EE4"/>
    <w:rsid w:val="00570032"/>
    <w:rsid w:val="0057047D"/>
    <w:rsid w:val="0057049E"/>
    <w:rsid w:val="00570564"/>
    <w:rsid w:val="00570605"/>
    <w:rsid w:val="005708EC"/>
    <w:rsid w:val="00570F63"/>
    <w:rsid w:val="00571270"/>
    <w:rsid w:val="005713CC"/>
    <w:rsid w:val="00571754"/>
    <w:rsid w:val="0057188B"/>
    <w:rsid w:val="00571BC6"/>
    <w:rsid w:val="00571D1F"/>
    <w:rsid w:val="00571D7A"/>
    <w:rsid w:val="00571E3F"/>
    <w:rsid w:val="00571E5F"/>
    <w:rsid w:val="00571F49"/>
    <w:rsid w:val="005723B6"/>
    <w:rsid w:val="00572832"/>
    <w:rsid w:val="00572962"/>
    <w:rsid w:val="00572B81"/>
    <w:rsid w:val="00573188"/>
    <w:rsid w:val="005732BD"/>
    <w:rsid w:val="00573331"/>
    <w:rsid w:val="005739FB"/>
    <w:rsid w:val="00573B41"/>
    <w:rsid w:val="00573F1A"/>
    <w:rsid w:val="005745F8"/>
    <w:rsid w:val="0057470C"/>
    <w:rsid w:val="00574866"/>
    <w:rsid w:val="00574B0F"/>
    <w:rsid w:val="00574EE5"/>
    <w:rsid w:val="0057658C"/>
    <w:rsid w:val="00576ACB"/>
    <w:rsid w:val="00576BF4"/>
    <w:rsid w:val="00576E03"/>
    <w:rsid w:val="005770F1"/>
    <w:rsid w:val="0057714E"/>
    <w:rsid w:val="00577559"/>
    <w:rsid w:val="00577699"/>
    <w:rsid w:val="00577EBD"/>
    <w:rsid w:val="00577F10"/>
    <w:rsid w:val="00580790"/>
    <w:rsid w:val="00581446"/>
    <w:rsid w:val="00581A52"/>
    <w:rsid w:val="00581B3D"/>
    <w:rsid w:val="00581EC4"/>
    <w:rsid w:val="00582011"/>
    <w:rsid w:val="00582109"/>
    <w:rsid w:val="00582153"/>
    <w:rsid w:val="005824B7"/>
    <w:rsid w:val="00582F4D"/>
    <w:rsid w:val="00583296"/>
    <w:rsid w:val="0058336C"/>
    <w:rsid w:val="005839B5"/>
    <w:rsid w:val="005839C0"/>
    <w:rsid w:val="005842BF"/>
    <w:rsid w:val="005845BE"/>
    <w:rsid w:val="005847DF"/>
    <w:rsid w:val="00584A10"/>
    <w:rsid w:val="00584EB7"/>
    <w:rsid w:val="0058558C"/>
    <w:rsid w:val="00585592"/>
    <w:rsid w:val="00585FE4"/>
    <w:rsid w:val="005868A0"/>
    <w:rsid w:val="00586A23"/>
    <w:rsid w:val="0059029B"/>
    <w:rsid w:val="005902CD"/>
    <w:rsid w:val="00590911"/>
    <w:rsid w:val="00590AE1"/>
    <w:rsid w:val="00590BAF"/>
    <w:rsid w:val="00590BB7"/>
    <w:rsid w:val="00590E01"/>
    <w:rsid w:val="00591205"/>
    <w:rsid w:val="005916F8"/>
    <w:rsid w:val="00591DF6"/>
    <w:rsid w:val="00591DFA"/>
    <w:rsid w:val="00591F1A"/>
    <w:rsid w:val="00591F7F"/>
    <w:rsid w:val="00592164"/>
    <w:rsid w:val="00592648"/>
    <w:rsid w:val="005926E1"/>
    <w:rsid w:val="005928D4"/>
    <w:rsid w:val="00592A64"/>
    <w:rsid w:val="00592AF3"/>
    <w:rsid w:val="00592C7B"/>
    <w:rsid w:val="00592DD6"/>
    <w:rsid w:val="00592E26"/>
    <w:rsid w:val="00593031"/>
    <w:rsid w:val="005931B9"/>
    <w:rsid w:val="00593609"/>
    <w:rsid w:val="00593CE8"/>
    <w:rsid w:val="00593CE9"/>
    <w:rsid w:val="00593F69"/>
    <w:rsid w:val="00594110"/>
    <w:rsid w:val="00594273"/>
    <w:rsid w:val="00594372"/>
    <w:rsid w:val="00594667"/>
    <w:rsid w:val="00594EBD"/>
    <w:rsid w:val="00595156"/>
    <w:rsid w:val="00595C16"/>
    <w:rsid w:val="00595D5A"/>
    <w:rsid w:val="005963B3"/>
    <w:rsid w:val="0059688E"/>
    <w:rsid w:val="005969ED"/>
    <w:rsid w:val="00596DF9"/>
    <w:rsid w:val="00596E70"/>
    <w:rsid w:val="00597124"/>
    <w:rsid w:val="0059756C"/>
    <w:rsid w:val="00597690"/>
    <w:rsid w:val="005A0231"/>
    <w:rsid w:val="005A0669"/>
    <w:rsid w:val="005A0966"/>
    <w:rsid w:val="005A0A0D"/>
    <w:rsid w:val="005A14E9"/>
    <w:rsid w:val="005A1829"/>
    <w:rsid w:val="005A18BC"/>
    <w:rsid w:val="005A2506"/>
    <w:rsid w:val="005A2BCA"/>
    <w:rsid w:val="005A2CAD"/>
    <w:rsid w:val="005A3105"/>
    <w:rsid w:val="005A33B6"/>
    <w:rsid w:val="005A3C70"/>
    <w:rsid w:val="005A3F1B"/>
    <w:rsid w:val="005A45C2"/>
    <w:rsid w:val="005A47A2"/>
    <w:rsid w:val="005A52A5"/>
    <w:rsid w:val="005A5316"/>
    <w:rsid w:val="005A5863"/>
    <w:rsid w:val="005A5C8A"/>
    <w:rsid w:val="005A5FB0"/>
    <w:rsid w:val="005A620B"/>
    <w:rsid w:val="005A6239"/>
    <w:rsid w:val="005A6529"/>
    <w:rsid w:val="005A6600"/>
    <w:rsid w:val="005A6A04"/>
    <w:rsid w:val="005A72AC"/>
    <w:rsid w:val="005A750D"/>
    <w:rsid w:val="005A75BA"/>
    <w:rsid w:val="005A7D99"/>
    <w:rsid w:val="005B013C"/>
    <w:rsid w:val="005B04AD"/>
    <w:rsid w:val="005B081D"/>
    <w:rsid w:val="005B0EBE"/>
    <w:rsid w:val="005B1086"/>
    <w:rsid w:val="005B11F7"/>
    <w:rsid w:val="005B131E"/>
    <w:rsid w:val="005B183A"/>
    <w:rsid w:val="005B185B"/>
    <w:rsid w:val="005B1D53"/>
    <w:rsid w:val="005B1F1D"/>
    <w:rsid w:val="005B1FA9"/>
    <w:rsid w:val="005B2143"/>
    <w:rsid w:val="005B2191"/>
    <w:rsid w:val="005B244A"/>
    <w:rsid w:val="005B25ED"/>
    <w:rsid w:val="005B320A"/>
    <w:rsid w:val="005B3214"/>
    <w:rsid w:val="005B3327"/>
    <w:rsid w:val="005B397B"/>
    <w:rsid w:val="005B3A33"/>
    <w:rsid w:val="005B3BE3"/>
    <w:rsid w:val="005B4122"/>
    <w:rsid w:val="005B413F"/>
    <w:rsid w:val="005B42EB"/>
    <w:rsid w:val="005B44E7"/>
    <w:rsid w:val="005B45F3"/>
    <w:rsid w:val="005B481E"/>
    <w:rsid w:val="005B485C"/>
    <w:rsid w:val="005B4892"/>
    <w:rsid w:val="005B48F6"/>
    <w:rsid w:val="005B4F08"/>
    <w:rsid w:val="005B522C"/>
    <w:rsid w:val="005B5589"/>
    <w:rsid w:val="005B57A2"/>
    <w:rsid w:val="005B5822"/>
    <w:rsid w:val="005B5B8F"/>
    <w:rsid w:val="005B5F9D"/>
    <w:rsid w:val="005B662C"/>
    <w:rsid w:val="005B673C"/>
    <w:rsid w:val="005B6A0A"/>
    <w:rsid w:val="005B74C4"/>
    <w:rsid w:val="005B7C91"/>
    <w:rsid w:val="005C02CF"/>
    <w:rsid w:val="005C02DF"/>
    <w:rsid w:val="005C03F6"/>
    <w:rsid w:val="005C06D2"/>
    <w:rsid w:val="005C08AC"/>
    <w:rsid w:val="005C12D7"/>
    <w:rsid w:val="005C19D6"/>
    <w:rsid w:val="005C1C02"/>
    <w:rsid w:val="005C1C1E"/>
    <w:rsid w:val="005C2019"/>
    <w:rsid w:val="005C2151"/>
    <w:rsid w:val="005C21EE"/>
    <w:rsid w:val="005C272C"/>
    <w:rsid w:val="005C2C42"/>
    <w:rsid w:val="005C2C5C"/>
    <w:rsid w:val="005C2EEA"/>
    <w:rsid w:val="005C34B1"/>
    <w:rsid w:val="005C395F"/>
    <w:rsid w:val="005C3978"/>
    <w:rsid w:val="005C3E21"/>
    <w:rsid w:val="005C45C1"/>
    <w:rsid w:val="005C45D9"/>
    <w:rsid w:val="005C4930"/>
    <w:rsid w:val="005C4978"/>
    <w:rsid w:val="005C4A43"/>
    <w:rsid w:val="005C4D7A"/>
    <w:rsid w:val="005C50FB"/>
    <w:rsid w:val="005C5659"/>
    <w:rsid w:val="005C5BA8"/>
    <w:rsid w:val="005C668A"/>
    <w:rsid w:val="005C67B2"/>
    <w:rsid w:val="005C6AB3"/>
    <w:rsid w:val="005C6C39"/>
    <w:rsid w:val="005C6D1C"/>
    <w:rsid w:val="005C6F75"/>
    <w:rsid w:val="005C7013"/>
    <w:rsid w:val="005C712C"/>
    <w:rsid w:val="005C773C"/>
    <w:rsid w:val="005C789A"/>
    <w:rsid w:val="005C7F12"/>
    <w:rsid w:val="005C7F96"/>
    <w:rsid w:val="005D00AC"/>
    <w:rsid w:val="005D021A"/>
    <w:rsid w:val="005D07CE"/>
    <w:rsid w:val="005D0A5B"/>
    <w:rsid w:val="005D0AC2"/>
    <w:rsid w:val="005D10A8"/>
    <w:rsid w:val="005D11F2"/>
    <w:rsid w:val="005D1643"/>
    <w:rsid w:val="005D188E"/>
    <w:rsid w:val="005D18E3"/>
    <w:rsid w:val="005D1CB5"/>
    <w:rsid w:val="005D22D8"/>
    <w:rsid w:val="005D2741"/>
    <w:rsid w:val="005D288B"/>
    <w:rsid w:val="005D28B1"/>
    <w:rsid w:val="005D291C"/>
    <w:rsid w:val="005D2A30"/>
    <w:rsid w:val="005D2B9F"/>
    <w:rsid w:val="005D2F6C"/>
    <w:rsid w:val="005D3491"/>
    <w:rsid w:val="005D3F4B"/>
    <w:rsid w:val="005D41A4"/>
    <w:rsid w:val="005D4AF4"/>
    <w:rsid w:val="005D4B83"/>
    <w:rsid w:val="005D4BAC"/>
    <w:rsid w:val="005D4CCB"/>
    <w:rsid w:val="005D51AD"/>
    <w:rsid w:val="005D5B11"/>
    <w:rsid w:val="005D5E04"/>
    <w:rsid w:val="005D6865"/>
    <w:rsid w:val="005D68DC"/>
    <w:rsid w:val="005D69CD"/>
    <w:rsid w:val="005D6BF7"/>
    <w:rsid w:val="005D6D08"/>
    <w:rsid w:val="005D6F58"/>
    <w:rsid w:val="005D72C6"/>
    <w:rsid w:val="005D7728"/>
    <w:rsid w:val="005D7CF2"/>
    <w:rsid w:val="005E02A5"/>
    <w:rsid w:val="005E066D"/>
    <w:rsid w:val="005E07B0"/>
    <w:rsid w:val="005E08D6"/>
    <w:rsid w:val="005E0C87"/>
    <w:rsid w:val="005E0CB6"/>
    <w:rsid w:val="005E0FB5"/>
    <w:rsid w:val="005E11CF"/>
    <w:rsid w:val="005E12AB"/>
    <w:rsid w:val="005E12B1"/>
    <w:rsid w:val="005E1470"/>
    <w:rsid w:val="005E149E"/>
    <w:rsid w:val="005E1ECD"/>
    <w:rsid w:val="005E20B7"/>
    <w:rsid w:val="005E21CD"/>
    <w:rsid w:val="005E29AA"/>
    <w:rsid w:val="005E2A00"/>
    <w:rsid w:val="005E39B2"/>
    <w:rsid w:val="005E3CC1"/>
    <w:rsid w:val="005E3F77"/>
    <w:rsid w:val="005E4AD3"/>
    <w:rsid w:val="005E4FC9"/>
    <w:rsid w:val="005E51FE"/>
    <w:rsid w:val="005E541D"/>
    <w:rsid w:val="005E6026"/>
    <w:rsid w:val="005E6678"/>
    <w:rsid w:val="005E6805"/>
    <w:rsid w:val="005E6B35"/>
    <w:rsid w:val="005E6D87"/>
    <w:rsid w:val="005E718A"/>
    <w:rsid w:val="005E7278"/>
    <w:rsid w:val="005E73B5"/>
    <w:rsid w:val="005E7724"/>
    <w:rsid w:val="005E7753"/>
    <w:rsid w:val="005E780A"/>
    <w:rsid w:val="005E7D5E"/>
    <w:rsid w:val="005E7F26"/>
    <w:rsid w:val="005E7F7D"/>
    <w:rsid w:val="005E7FCC"/>
    <w:rsid w:val="005F0579"/>
    <w:rsid w:val="005F0589"/>
    <w:rsid w:val="005F092D"/>
    <w:rsid w:val="005F09C4"/>
    <w:rsid w:val="005F0A2B"/>
    <w:rsid w:val="005F1064"/>
    <w:rsid w:val="005F1406"/>
    <w:rsid w:val="005F1444"/>
    <w:rsid w:val="005F19EB"/>
    <w:rsid w:val="005F1DBA"/>
    <w:rsid w:val="005F21C6"/>
    <w:rsid w:val="005F2240"/>
    <w:rsid w:val="005F2482"/>
    <w:rsid w:val="005F2843"/>
    <w:rsid w:val="005F3A48"/>
    <w:rsid w:val="005F3B32"/>
    <w:rsid w:val="005F3CE2"/>
    <w:rsid w:val="005F4064"/>
    <w:rsid w:val="005F4875"/>
    <w:rsid w:val="005F531B"/>
    <w:rsid w:val="005F5794"/>
    <w:rsid w:val="005F5E3B"/>
    <w:rsid w:val="005F66D2"/>
    <w:rsid w:val="005F6859"/>
    <w:rsid w:val="005F6AC9"/>
    <w:rsid w:val="005F6B62"/>
    <w:rsid w:val="005F714D"/>
    <w:rsid w:val="005F7208"/>
    <w:rsid w:val="005F7655"/>
    <w:rsid w:val="005F79CA"/>
    <w:rsid w:val="005F7A86"/>
    <w:rsid w:val="005F7CC1"/>
    <w:rsid w:val="00600930"/>
    <w:rsid w:val="00600950"/>
    <w:rsid w:val="00600BCC"/>
    <w:rsid w:val="006016CC"/>
    <w:rsid w:val="006017A0"/>
    <w:rsid w:val="00601803"/>
    <w:rsid w:val="00601E47"/>
    <w:rsid w:val="0060215F"/>
    <w:rsid w:val="00602662"/>
    <w:rsid w:val="00602692"/>
    <w:rsid w:val="00602DBF"/>
    <w:rsid w:val="0060343D"/>
    <w:rsid w:val="00603443"/>
    <w:rsid w:val="0060380F"/>
    <w:rsid w:val="00603D72"/>
    <w:rsid w:val="006041F4"/>
    <w:rsid w:val="00604A70"/>
    <w:rsid w:val="00604F77"/>
    <w:rsid w:val="00605312"/>
    <w:rsid w:val="006053FA"/>
    <w:rsid w:val="00605497"/>
    <w:rsid w:val="0060579C"/>
    <w:rsid w:val="0060599D"/>
    <w:rsid w:val="00605AC6"/>
    <w:rsid w:val="00605F21"/>
    <w:rsid w:val="00605FD5"/>
    <w:rsid w:val="00606495"/>
    <w:rsid w:val="0060692A"/>
    <w:rsid w:val="00606C67"/>
    <w:rsid w:val="00606D91"/>
    <w:rsid w:val="00606ED5"/>
    <w:rsid w:val="00606EE9"/>
    <w:rsid w:val="0060750E"/>
    <w:rsid w:val="0060760E"/>
    <w:rsid w:val="00607AFF"/>
    <w:rsid w:val="00607D2A"/>
    <w:rsid w:val="006104A0"/>
    <w:rsid w:val="006104C4"/>
    <w:rsid w:val="00610B4F"/>
    <w:rsid w:val="00610B60"/>
    <w:rsid w:val="00610DED"/>
    <w:rsid w:val="006110B1"/>
    <w:rsid w:val="006117EC"/>
    <w:rsid w:val="006119F6"/>
    <w:rsid w:val="00611AD8"/>
    <w:rsid w:val="00611BE2"/>
    <w:rsid w:val="00611D1C"/>
    <w:rsid w:val="00611FBB"/>
    <w:rsid w:val="0061247F"/>
    <w:rsid w:val="00612698"/>
    <w:rsid w:val="00612D04"/>
    <w:rsid w:val="00612D9D"/>
    <w:rsid w:val="00612F3C"/>
    <w:rsid w:val="00613568"/>
    <w:rsid w:val="00613A58"/>
    <w:rsid w:val="00614164"/>
    <w:rsid w:val="00614DB8"/>
    <w:rsid w:val="006155C4"/>
    <w:rsid w:val="006157DD"/>
    <w:rsid w:val="00615934"/>
    <w:rsid w:val="0061673B"/>
    <w:rsid w:val="0061748C"/>
    <w:rsid w:val="006175A1"/>
    <w:rsid w:val="00617905"/>
    <w:rsid w:val="0062018E"/>
    <w:rsid w:val="0062025C"/>
    <w:rsid w:val="0062098F"/>
    <w:rsid w:val="006209F6"/>
    <w:rsid w:val="00620B1B"/>
    <w:rsid w:val="0062139E"/>
    <w:rsid w:val="00621405"/>
    <w:rsid w:val="00621469"/>
    <w:rsid w:val="006217A3"/>
    <w:rsid w:val="00621D04"/>
    <w:rsid w:val="00621EF6"/>
    <w:rsid w:val="0062218E"/>
    <w:rsid w:val="006223C5"/>
    <w:rsid w:val="006226D9"/>
    <w:rsid w:val="006227A3"/>
    <w:rsid w:val="00622857"/>
    <w:rsid w:val="00622DDC"/>
    <w:rsid w:val="00622F55"/>
    <w:rsid w:val="0062361A"/>
    <w:rsid w:val="0062392F"/>
    <w:rsid w:val="00623AEA"/>
    <w:rsid w:val="00623EF3"/>
    <w:rsid w:val="0062407A"/>
    <w:rsid w:val="006242F0"/>
    <w:rsid w:val="006243EC"/>
    <w:rsid w:val="006245DD"/>
    <w:rsid w:val="00624FA7"/>
    <w:rsid w:val="0062577F"/>
    <w:rsid w:val="006259EC"/>
    <w:rsid w:val="00625B1E"/>
    <w:rsid w:val="00625CD1"/>
    <w:rsid w:val="0062612E"/>
    <w:rsid w:val="0062615D"/>
    <w:rsid w:val="00626276"/>
    <w:rsid w:val="006264D5"/>
    <w:rsid w:val="0062667D"/>
    <w:rsid w:val="006267E9"/>
    <w:rsid w:val="00626876"/>
    <w:rsid w:val="00626F72"/>
    <w:rsid w:val="006270E2"/>
    <w:rsid w:val="0062713D"/>
    <w:rsid w:val="00627332"/>
    <w:rsid w:val="006278BC"/>
    <w:rsid w:val="00627A09"/>
    <w:rsid w:val="00627DE4"/>
    <w:rsid w:val="006300A5"/>
    <w:rsid w:val="0063069B"/>
    <w:rsid w:val="00630CE0"/>
    <w:rsid w:val="00631241"/>
    <w:rsid w:val="00631489"/>
    <w:rsid w:val="00631D68"/>
    <w:rsid w:val="0063235E"/>
    <w:rsid w:val="00632421"/>
    <w:rsid w:val="00632AE3"/>
    <w:rsid w:val="00632D4E"/>
    <w:rsid w:val="0063345C"/>
    <w:rsid w:val="00633EC5"/>
    <w:rsid w:val="00634545"/>
    <w:rsid w:val="00635069"/>
    <w:rsid w:val="006350B5"/>
    <w:rsid w:val="0063528A"/>
    <w:rsid w:val="0063595F"/>
    <w:rsid w:val="0063596B"/>
    <w:rsid w:val="00635AB7"/>
    <w:rsid w:val="00635EFC"/>
    <w:rsid w:val="00635F4D"/>
    <w:rsid w:val="006360FC"/>
    <w:rsid w:val="006363B0"/>
    <w:rsid w:val="006369F7"/>
    <w:rsid w:val="00636BE0"/>
    <w:rsid w:val="0063749D"/>
    <w:rsid w:val="0063771D"/>
    <w:rsid w:val="0063795F"/>
    <w:rsid w:val="00637F48"/>
    <w:rsid w:val="00640631"/>
    <w:rsid w:val="00640A8C"/>
    <w:rsid w:val="00640D8C"/>
    <w:rsid w:val="00641490"/>
    <w:rsid w:val="0064184F"/>
    <w:rsid w:val="00641B62"/>
    <w:rsid w:val="00641E49"/>
    <w:rsid w:val="00642223"/>
    <w:rsid w:val="0064262B"/>
    <w:rsid w:val="00642A27"/>
    <w:rsid w:val="00642B8A"/>
    <w:rsid w:val="00642ECC"/>
    <w:rsid w:val="006431C3"/>
    <w:rsid w:val="006431DB"/>
    <w:rsid w:val="00643392"/>
    <w:rsid w:val="00643447"/>
    <w:rsid w:val="00643462"/>
    <w:rsid w:val="006437F1"/>
    <w:rsid w:val="00643E5F"/>
    <w:rsid w:val="00643F90"/>
    <w:rsid w:val="0064437A"/>
    <w:rsid w:val="00644513"/>
    <w:rsid w:val="00644784"/>
    <w:rsid w:val="00644BFD"/>
    <w:rsid w:val="00645728"/>
    <w:rsid w:val="00645C8E"/>
    <w:rsid w:val="00645FC2"/>
    <w:rsid w:val="00646136"/>
    <w:rsid w:val="0064614D"/>
    <w:rsid w:val="00646159"/>
    <w:rsid w:val="00646ADF"/>
    <w:rsid w:val="00646E98"/>
    <w:rsid w:val="006470E8"/>
    <w:rsid w:val="006471AA"/>
    <w:rsid w:val="0064762B"/>
    <w:rsid w:val="006479FB"/>
    <w:rsid w:val="00647F4E"/>
    <w:rsid w:val="00650673"/>
    <w:rsid w:val="006506B1"/>
    <w:rsid w:val="006507BF"/>
    <w:rsid w:val="006509FC"/>
    <w:rsid w:val="00650D4F"/>
    <w:rsid w:val="00650E1F"/>
    <w:rsid w:val="00650F51"/>
    <w:rsid w:val="006510CD"/>
    <w:rsid w:val="00651160"/>
    <w:rsid w:val="0065129C"/>
    <w:rsid w:val="0065174F"/>
    <w:rsid w:val="00651803"/>
    <w:rsid w:val="00651A8A"/>
    <w:rsid w:val="00652017"/>
    <w:rsid w:val="00652ADE"/>
    <w:rsid w:val="0065368B"/>
    <w:rsid w:val="006537C8"/>
    <w:rsid w:val="00653AEB"/>
    <w:rsid w:val="00654161"/>
    <w:rsid w:val="006543DB"/>
    <w:rsid w:val="00654CE5"/>
    <w:rsid w:val="00654D86"/>
    <w:rsid w:val="006551F9"/>
    <w:rsid w:val="0065540E"/>
    <w:rsid w:val="006559B0"/>
    <w:rsid w:val="006561C5"/>
    <w:rsid w:val="0065623A"/>
    <w:rsid w:val="00656A16"/>
    <w:rsid w:val="00656C07"/>
    <w:rsid w:val="00657224"/>
    <w:rsid w:val="00657298"/>
    <w:rsid w:val="00657E13"/>
    <w:rsid w:val="006602A5"/>
    <w:rsid w:val="006608B6"/>
    <w:rsid w:val="00660EA0"/>
    <w:rsid w:val="00660EB5"/>
    <w:rsid w:val="00660F1A"/>
    <w:rsid w:val="00661281"/>
    <w:rsid w:val="006614BB"/>
    <w:rsid w:val="00661D4C"/>
    <w:rsid w:val="00661F6A"/>
    <w:rsid w:val="00662647"/>
    <w:rsid w:val="006627B8"/>
    <w:rsid w:val="00662857"/>
    <w:rsid w:val="00662971"/>
    <w:rsid w:val="00662B06"/>
    <w:rsid w:val="00662FAB"/>
    <w:rsid w:val="006632F3"/>
    <w:rsid w:val="006638BE"/>
    <w:rsid w:val="00663B1D"/>
    <w:rsid w:val="00663C31"/>
    <w:rsid w:val="00663C78"/>
    <w:rsid w:val="00663F87"/>
    <w:rsid w:val="00663FF8"/>
    <w:rsid w:val="00664239"/>
    <w:rsid w:val="006642D3"/>
    <w:rsid w:val="006648F8"/>
    <w:rsid w:val="00664930"/>
    <w:rsid w:val="00664A22"/>
    <w:rsid w:val="00664AF8"/>
    <w:rsid w:val="00665012"/>
    <w:rsid w:val="006651FC"/>
    <w:rsid w:val="00665343"/>
    <w:rsid w:val="006655AD"/>
    <w:rsid w:val="006659B7"/>
    <w:rsid w:val="00666106"/>
    <w:rsid w:val="006662AF"/>
    <w:rsid w:val="006665EB"/>
    <w:rsid w:val="0066679D"/>
    <w:rsid w:val="00666B4F"/>
    <w:rsid w:val="00666FA8"/>
    <w:rsid w:val="00667403"/>
    <w:rsid w:val="0066746B"/>
    <w:rsid w:val="006676C5"/>
    <w:rsid w:val="00667AA9"/>
    <w:rsid w:val="00670520"/>
    <w:rsid w:val="006706ED"/>
    <w:rsid w:val="00670865"/>
    <w:rsid w:val="006709EE"/>
    <w:rsid w:val="00670FD3"/>
    <w:rsid w:val="006711C3"/>
    <w:rsid w:val="006714A8"/>
    <w:rsid w:val="006715FA"/>
    <w:rsid w:val="006717A7"/>
    <w:rsid w:val="00671BEC"/>
    <w:rsid w:val="00671C9B"/>
    <w:rsid w:val="00671D4A"/>
    <w:rsid w:val="00672310"/>
    <w:rsid w:val="006723C1"/>
    <w:rsid w:val="006726C5"/>
    <w:rsid w:val="006728DA"/>
    <w:rsid w:val="00672995"/>
    <w:rsid w:val="00672ADD"/>
    <w:rsid w:val="00672BA9"/>
    <w:rsid w:val="00672CCB"/>
    <w:rsid w:val="00672CF8"/>
    <w:rsid w:val="00673040"/>
    <w:rsid w:val="00673567"/>
    <w:rsid w:val="00673DF6"/>
    <w:rsid w:val="00673E3B"/>
    <w:rsid w:val="00673EFD"/>
    <w:rsid w:val="006741C6"/>
    <w:rsid w:val="006742EE"/>
    <w:rsid w:val="006746B9"/>
    <w:rsid w:val="006746BC"/>
    <w:rsid w:val="0067497C"/>
    <w:rsid w:val="006749ED"/>
    <w:rsid w:val="0067515D"/>
    <w:rsid w:val="0067517C"/>
    <w:rsid w:val="0067575D"/>
    <w:rsid w:val="00675FE0"/>
    <w:rsid w:val="006763A3"/>
    <w:rsid w:val="006766B7"/>
    <w:rsid w:val="006768A4"/>
    <w:rsid w:val="00676C34"/>
    <w:rsid w:val="00676E60"/>
    <w:rsid w:val="0067743C"/>
    <w:rsid w:val="006779D8"/>
    <w:rsid w:val="00677A34"/>
    <w:rsid w:val="00677B37"/>
    <w:rsid w:val="00677DEB"/>
    <w:rsid w:val="00680323"/>
    <w:rsid w:val="00680488"/>
    <w:rsid w:val="00680574"/>
    <w:rsid w:val="006805C0"/>
    <w:rsid w:val="00680663"/>
    <w:rsid w:val="00680855"/>
    <w:rsid w:val="00680B24"/>
    <w:rsid w:val="00680F3C"/>
    <w:rsid w:val="0068127D"/>
    <w:rsid w:val="00681DBF"/>
    <w:rsid w:val="00682184"/>
    <w:rsid w:val="006829F2"/>
    <w:rsid w:val="0068310B"/>
    <w:rsid w:val="00683281"/>
    <w:rsid w:val="0068357D"/>
    <w:rsid w:val="006835C7"/>
    <w:rsid w:val="0068360A"/>
    <w:rsid w:val="00683A27"/>
    <w:rsid w:val="00683AB8"/>
    <w:rsid w:val="00684040"/>
    <w:rsid w:val="0068405C"/>
    <w:rsid w:val="006841EF"/>
    <w:rsid w:val="006843AB"/>
    <w:rsid w:val="0068457A"/>
    <w:rsid w:val="0068460D"/>
    <w:rsid w:val="0068515F"/>
    <w:rsid w:val="006858CE"/>
    <w:rsid w:val="006859F6"/>
    <w:rsid w:val="00685E06"/>
    <w:rsid w:val="00686281"/>
    <w:rsid w:val="006862C0"/>
    <w:rsid w:val="006862CD"/>
    <w:rsid w:val="00686434"/>
    <w:rsid w:val="00686967"/>
    <w:rsid w:val="00686DF4"/>
    <w:rsid w:val="00686EE2"/>
    <w:rsid w:val="006872CF"/>
    <w:rsid w:val="00687A8A"/>
    <w:rsid w:val="00687BB3"/>
    <w:rsid w:val="00687DDA"/>
    <w:rsid w:val="00687F39"/>
    <w:rsid w:val="006903A9"/>
    <w:rsid w:val="00690466"/>
    <w:rsid w:val="00690684"/>
    <w:rsid w:val="00690D12"/>
    <w:rsid w:val="00691069"/>
    <w:rsid w:val="00691498"/>
    <w:rsid w:val="0069193D"/>
    <w:rsid w:val="00691A80"/>
    <w:rsid w:val="00692016"/>
    <w:rsid w:val="006922A3"/>
    <w:rsid w:val="00692E59"/>
    <w:rsid w:val="0069309E"/>
    <w:rsid w:val="006930A2"/>
    <w:rsid w:val="0069351F"/>
    <w:rsid w:val="00693AD5"/>
    <w:rsid w:val="00693C5D"/>
    <w:rsid w:val="00694C29"/>
    <w:rsid w:val="00695015"/>
    <w:rsid w:val="00695334"/>
    <w:rsid w:val="00695491"/>
    <w:rsid w:val="006955E6"/>
    <w:rsid w:val="00695B0C"/>
    <w:rsid w:val="00695F3C"/>
    <w:rsid w:val="0069625B"/>
    <w:rsid w:val="00696525"/>
    <w:rsid w:val="00696657"/>
    <w:rsid w:val="006966BB"/>
    <w:rsid w:val="00697280"/>
    <w:rsid w:val="006972E0"/>
    <w:rsid w:val="00697553"/>
    <w:rsid w:val="00697731"/>
    <w:rsid w:val="00697D69"/>
    <w:rsid w:val="006A07B0"/>
    <w:rsid w:val="006A0B33"/>
    <w:rsid w:val="006A0D22"/>
    <w:rsid w:val="006A0EE8"/>
    <w:rsid w:val="006A10FD"/>
    <w:rsid w:val="006A154A"/>
    <w:rsid w:val="006A1BD3"/>
    <w:rsid w:val="006A1F30"/>
    <w:rsid w:val="006A1FCF"/>
    <w:rsid w:val="006A24BD"/>
    <w:rsid w:val="006A2538"/>
    <w:rsid w:val="006A275F"/>
    <w:rsid w:val="006A27D9"/>
    <w:rsid w:val="006A2E58"/>
    <w:rsid w:val="006A2E8D"/>
    <w:rsid w:val="006A3080"/>
    <w:rsid w:val="006A30B7"/>
    <w:rsid w:val="006A3443"/>
    <w:rsid w:val="006A350D"/>
    <w:rsid w:val="006A376F"/>
    <w:rsid w:val="006A3796"/>
    <w:rsid w:val="006A37EF"/>
    <w:rsid w:val="006A3D61"/>
    <w:rsid w:val="006A3D77"/>
    <w:rsid w:val="006A4B64"/>
    <w:rsid w:val="006A4D14"/>
    <w:rsid w:val="006A4E62"/>
    <w:rsid w:val="006A4EB8"/>
    <w:rsid w:val="006A4F4B"/>
    <w:rsid w:val="006A5004"/>
    <w:rsid w:val="006A53B7"/>
    <w:rsid w:val="006A53F0"/>
    <w:rsid w:val="006A5469"/>
    <w:rsid w:val="006A58AA"/>
    <w:rsid w:val="006A60ED"/>
    <w:rsid w:val="006A68A8"/>
    <w:rsid w:val="006A6A47"/>
    <w:rsid w:val="006A6E30"/>
    <w:rsid w:val="006A6FDC"/>
    <w:rsid w:val="006A706A"/>
    <w:rsid w:val="006A70D8"/>
    <w:rsid w:val="006A76ED"/>
    <w:rsid w:val="006A77CF"/>
    <w:rsid w:val="006A7DEC"/>
    <w:rsid w:val="006B02DE"/>
    <w:rsid w:val="006B034F"/>
    <w:rsid w:val="006B038A"/>
    <w:rsid w:val="006B0F8C"/>
    <w:rsid w:val="006B0FC1"/>
    <w:rsid w:val="006B10BC"/>
    <w:rsid w:val="006B13A5"/>
    <w:rsid w:val="006B18F3"/>
    <w:rsid w:val="006B1927"/>
    <w:rsid w:val="006B1EA2"/>
    <w:rsid w:val="006B1FBD"/>
    <w:rsid w:val="006B259B"/>
    <w:rsid w:val="006B2A8B"/>
    <w:rsid w:val="006B2F9E"/>
    <w:rsid w:val="006B322F"/>
    <w:rsid w:val="006B33D4"/>
    <w:rsid w:val="006B373C"/>
    <w:rsid w:val="006B376E"/>
    <w:rsid w:val="006B40BB"/>
    <w:rsid w:val="006B40EE"/>
    <w:rsid w:val="006B44A3"/>
    <w:rsid w:val="006B474C"/>
    <w:rsid w:val="006B49F4"/>
    <w:rsid w:val="006B4AB7"/>
    <w:rsid w:val="006B5043"/>
    <w:rsid w:val="006B51AE"/>
    <w:rsid w:val="006B530D"/>
    <w:rsid w:val="006B53EE"/>
    <w:rsid w:val="006B54D5"/>
    <w:rsid w:val="006B5B02"/>
    <w:rsid w:val="006B5B3E"/>
    <w:rsid w:val="006B6138"/>
    <w:rsid w:val="006B660F"/>
    <w:rsid w:val="006B67A5"/>
    <w:rsid w:val="006B69B9"/>
    <w:rsid w:val="006B6A63"/>
    <w:rsid w:val="006B6F30"/>
    <w:rsid w:val="006B76FD"/>
    <w:rsid w:val="006B7AD4"/>
    <w:rsid w:val="006C00BF"/>
    <w:rsid w:val="006C0191"/>
    <w:rsid w:val="006C01B1"/>
    <w:rsid w:val="006C05C4"/>
    <w:rsid w:val="006C062C"/>
    <w:rsid w:val="006C0771"/>
    <w:rsid w:val="006C1095"/>
    <w:rsid w:val="006C12C6"/>
    <w:rsid w:val="006C1522"/>
    <w:rsid w:val="006C1ECD"/>
    <w:rsid w:val="006C20A0"/>
    <w:rsid w:val="006C2549"/>
    <w:rsid w:val="006C254F"/>
    <w:rsid w:val="006C2893"/>
    <w:rsid w:val="006C2AA7"/>
    <w:rsid w:val="006C2BEC"/>
    <w:rsid w:val="006C33CE"/>
    <w:rsid w:val="006C3442"/>
    <w:rsid w:val="006C357C"/>
    <w:rsid w:val="006C361E"/>
    <w:rsid w:val="006C3ED3"/>
    <w:rsid w:val="006C5141"/>
    <w:rsid w:val="006C5191"/>
    <w:rsid w:val="006C5F7C"/>
    <w:rsid w:val="006C6093"/>
    <w:rsid w:val="006C669D"/>
    <w:rsid w:val="006C6E30"/>
    <w:rsid w:val="006C6EC7"/>
    <w:rsid w:val="006C6F99"/>
    <w:rsid w:val="006C77A2"/>
    <w:rsid w:val="006C7ABE"/>
    <w:rsid w:val="006C7C3B"/>
    <w:rsid w:val="006D0013"/>
    <w:rsid w:val="006D081C"/>
    <w:rsid w:val="006D1757"/>
    <w:rsid w:val="006D1C73"/>
    <w:rsid w:val="006D1E4A"/>
    <w:rsid w:val="006D209C"/>
    <w:rsid w:val="006D226C"/>
    <w:rsid w:val="006D26AD"/>
    <w:rsid w:val="006D2947"/>
    <w:rsid w:val="006D2A72"/>
    <w:rsid w:val="006D2A7F"/>
    <w:rsid w:val="006D2B78"/>
    <w:rsid w:val="006D36E8"/>
    <w:rsid w:val="006D3E7D"/>
    <w:rsid w:val="006D3F95"/>
    <w:rsid w:val="006D410B"/>
    <w:rsid w:val="006D43AB"/>
    <w:rsid w:val="006D4695"/>
    <w:rsid w:val="006D4746"/>
    <w:rsid w:val="006D54A3"/>
    <w:rsid w:val="006D54E8"/>
    <w:rsid w:val="006D636C"/>
    <w:rsid w:val="006D63D7"/>
    <w:rsid w:val="006D685E"/>
    <w:rsid w:val="006D68DB"/>
    <w:rsid w:val="006D6C69"/>
    <w:rsid w:val="006D6D66"/>
    <w:rsid w:val="006D7689"/>
    <w:rsid w:val="006E0634"/>
    <w:rsid w:val="006E086C"/>
    <w:rsid w:val="006E180D"/>
    <w:rsid w:val="006E18EA"/>
    <w:rsid w:val="006E1DFB"/>
    <w:rsid w:val="006E1E8E"/>
    <w:rsid w:val="006E26A7"/>
    <w:rsid w:val="006E2832"/>
    <w:rsid w:val="006E2EA0"/>
    <w:rsid w:val="006E311D"/>
    <w:rsid w:val="006E320C"/>
    <w:rsid w:val="006E3245"/>
    <w:rsid w:val="006E33A2"/>
    <w:rsid w:val="006E35DA"/>
    <w:rsid w:val="006E371D"/>
    <w:rsid w:val="006E39D3"/>
    <w:rsid w:val="006E3A49"/>
    <w:rsid w:val="006E3C78"/>
    <w:rsid w:val="006E41FB"/>
    <w:rsid w:val="006E4295"/>
    <w:rsid w:val="006E4844"/>
    <w:rsid w:val="006E4B63"/>
    <w:rsid w:val="006E4CD3"/>
    <w:rsid w:val="006E521E"/>
    <w:rsid w:val="006E54C7"/>
    <w:rsid w:val="006E58C0"/>
    <w:rsid w:val="006E5A2F"/>
    <w:rsid w:val="006E5A89"/>
    <w:rsid w:val="006E5C60"/>
    <w:rsid w:val="006E5C7C"/>
    <w:rsid w:val="006E5D25"/>
    <w:rsid w:val="006E5D9B"/>
    <w:rsid w:val="006E6D4F"/>
    <w:rsid w:val="006E6D51"/>
    <w:rsid w:val="006E6E20"/>
    <w:rsid w:val="006E6E2A"/>
    <w:rsid w:val="006E7567"/>
    <w:rsid w:val="006F00AE"/>
    <w:rsid w:val="006F07E7"/>
    <w:rsid w:val="006F07E8"/>
    <w:rsid w:val="006F0B29"/>
    <w:rsid w:val="006F0BB2"/>
    <w:rsid w:val="006F0C3C"/>
    <w:rsid w:val="006F1257"/>
    <w:rsid w:val="006F130F"/>
    <w:rsid w:val="006F1669"/>
    <w:rsid w:val="006F1828"/>
    <w:rsid w:val="006F1C57"/>
    <w:rsid w:val="006F1E5F"/>
    <w:rsid w:val="006F2839"/>
    <w:rsid w:val="006F291C"/>
    <w:rsid w:val="006F2D5F"/>
    <w:rsid w:val="006F3637"/>
    <w:rsid w:val="006F4419"/>
    <w:rsid w:val="006F4495"/>
    <w:rsid w:val="006F4E97"/>
    <w:rsid w:val="006F5796"/>
    <w:rsid w:val="006F5A23"/>
    <w:rsid w:val="006F5D32"/>
    <w:rsid w:val="006F5E6B"/>
    <w:rsid w:val="006F5F7E"/>
    <w:rsid w:val="006F61A7"/>
    <w:rsid w:val="006F66DD"/>
    <w:rsid w:val="006F6D37"/>
    <w:rsid w:val="006F6F6C"/>
    <w:rsid w:val="006F74DE"/>
    <w:rsid w:val="006F769C"/>
    <w:rsid w:val="006F7778"/>
    <w:rsid w:val="006F7CA7"/>
    <w:rsid w:val="00700907"/>
    <w:rsid w:val="00700C00"/>
    <w:rsid w:val="00700D1A"/>
    <w:rsid w:val="007013F4"/>
    <w:rsid w:val="00701714"/>
    <w:rsid w:val="007017F4"/>
    <w:rsid w:val="00701BD4"/>
    <w:rsid w:val="007020AC"/>
    <w:rsid w:val="007027F1"/>
    <w:rsid w:val="00702D57"/>
    <w:rsid w:val="00702EDD"/>
    <w:rsid w:val="00703226"/>
    <w:rsid w:val="00703705"/>
    <w:rsid w:val="0070387D"/>
    <w:rsid w:val="00703A1B"/>
    <w:rsid w:val="0070411E"/>
    <w:rsid w:val="007042E0"/>
    <w:rsid w:val="007044B9"/>
    <w:rsid w:val="00704D54"/>
    <w:rsid w:val="00705021"/>
    <w:rsid w:val="007051F7"/>
    <w:rsid w:val="00705341"/>
    <w:rsid w:val="00705FC5"/>
    <w:rsid w:val="00705FD4"/>
    <w:rsid w:val="0070670F"/>
    <w:rsid w:val="00707129"/>
    <w:rsid w:val="007075A4"/>
    <w:rsid w:val="00707623"/>
    <w:rsid w:val="00707C79"/>
    <w:rsid w:val="00707E25"/>
    <w:rsid w:val="00707F4F"/>
    <w:rsid w:val="00710A6A"/>
    <w:rsid w:val="00710B89"/>
    <w:rsid w:val="00710BE7"/>
    <w:rsid w:val="007111F2"/>
    <w:rsid w:val="00711A58"/>
    <w:rsid w:val="00711BB1"/>
    <w:rsid w:val="007125C5"/>
    <w:rsid w:val="007126F3"/>
    <w:rsid w:val="00712CF5"/>
    <w:rsid w:val="007133A4"/>
    <w:rsid w:val="00713762"/>
    <w:rsid w:val="00713A6C"/>
    <w:rsid w:val="00714097"/>
    <w:rsid w:val="007144E2"/>
    <w:rsid w:val="007145A0"/>
    <w:rsid w:val="00714960"/>
    <w:rsid w:val="00714B14"/>
    <w:rsid w:val="00714B81"/>
    <w:rsid w:val="00714BC7"/>
    <w:rsid w:val="00714D74"/>
    <w:rsid w:val="007153E9"/>
    <w:rsid w:val="007156FA"/>
    <w:rsid w:val="007159BC"/>
    <w:rsid w:val="007159D5"/>
    <w:rsid w:val="00715DCF"/>
    <w:rsid w:val="00715E2C"/>
    <w:rsid w:val="00715E71"/>
    <w:rsid w:val="00716358"/>
    <w:rsid w:val="00716B47"/>
    <w:rsid w:val="00716E9F"/>
    <w:rsid w:val="007170C2"/>
    <w:rsid w:val="0071733E"/>
    <w:rsid w:val="00717779"/>
    <w:rsid w:val="00717848"/>
    <w:rsid w:val="00717D5F"/>
    <w:rsid w:val="00717EFA"/>
    <w:rsid w:val="00720301"/>
    <w:rsid w:val="0072051C"/>
    <w:rsid w:val="00720AAA"/>
    <w:rsid w:val="00720D20"/>
    <w:rsid w:val="00720E75"/>
    <w:rsid w:val="00720ECB"/>
    <w:rsid w:val="00720F71"/>
    <w:rsid w:val="00721566"/>
    <w:rsid w:val="00721717"/>
    <w:rsid w:val="007218D9"/>
    <w:rsid w:val="00721DC7"/>
    <w:rsid w:val="0072220F"/>
    <w:rsid w:val="00722AB5"/>
    <w:rsid w:val="00722BBE"/>
    <w:rsid w:val="00722C32"/>
    <w:rsid w:val="00722CA8"/>
    <w:rsid w:val="00723034"/>
    <w:rsid w:val="007231FF"/>
    <w:rsid w:val="00723360"/>
    <w:rsid w:val="007234D9"/>
    <w:rsid w:val="00723698"/>
    <w:rsid w:val="00723858"/>
    <w:rsid w:val="00723DB1"/>
    <w:rsid w:val="00724343"/>
    <w:rsid w:val="007247BE"/>
    <w:rsid w:val="007248AD"/>
    <w:rsid w:val="00724F79"/>
    <w:rsid w:val="00725728"/>
    <w:rsid w:val="007258DE"/>
    <w:rsid w:val="00725C8F"/>
    <w:rsid w:val="00725CB7"/>
    <w:rsid w:val="00726540"/>
    <w:rsid w:val="00726643"/>
    <w:rsid w:val="00726775"/>
    <w:rsid w:val="00726832"/>
    <w:rsid w:val="00726C96"/>
    <w:rsid w:val="00726DEE"/>
    <w:rsid w:val="00726F22"/>
    <w:rsid w:val="0072712D"/>
    <w:rsid w:val="007276D4"/>
    <w:rsid w:val="00727975"/>
    <w:rsid w:val="00727D72"/>
    <w:rsid w:val="00727E44"/>
    <w:rsid w:val="0073045A"/>
    <w:rsid w:val="00730487"/>
    <w:rsid w:val="00730527"/>
    <w:rsid w:val="00730CE2"/>
    <w:rsid w:val="00731069"/>
    <w:rsid w:val="0073158E"/>
    <w:rsid w:val="007316AC"/>
    <w:rsid w:val="00731AB7"/>
    <w:rsid w:val="00731DBA"/>
    <w:rsid w:val="00732375"/>
    <w:rsid w:val="00732535"/>
    <w:rsid w:val="007328C7"/>
    <w:rsid w:val="00732A0B"/>
    <w:rsid w:val="00732AA4"/>
    <w:rsid w:val="00732D14"/>
    <w:rsid w:val="00732ED4"/>
    <w:rsid w:val="0073364D"/>
    <w:rsid w:val="007336CF"/>
    <w:rsid w:val="00733801"/>
    <w:rsid w:val="00733804"/>
    <w:rsid w:val="00733C32"/>
    <w:rsid w:val="00733D0E"/>
    <w:rsid w:val="00734556"/>
    <w:rsid w:val="0073475A"/>
    <w:rsid w:val="0073476E"/>
    <w:rsid w:val="00734850"/>
    <w:rsid w:val="007348DC"/>
    <w:rsid w:val="00734ADF"/>
    <w:rsid w:val="00734E89"/>
    <w:rsid w:val="00734F23"/>
    <w:rsid w:val="0073530E"/>
    <w:rsid w:val="00735DB4"/>
    <w:rsid w:val="00735DE3"/>
    <w:rsid w:val="00736038"/>
    <w:rsid w:val="007362F7"/>
    <w:rsid w:val="0073654D"/>
    <w:rsid w:val="007365A5"/>
    <w:rsid w:val="007369BB"/>
    <w:rsid w:val="007369C1"/>
    <w:rsid w:val="007369D0"/>
    <w:rsid w:val="00736A59"/>
    <w:rsid w:val="0073718A"/>
    <w:rsid w:val="007372BD"/>
    <w:rsid w:val="007372F8"/>
    <w:rsid w:val="007375D7"/>
    <w:rsid w:val="007378B2"/>
    <w:rsid w:val="007378FC"/>
    <w:rsid w:val="00737A1C"/>
    <w:rsid w:val="00737D10"/>
    <w:rsid w:val="00737E00"/>
    <w:rsid w:val="0074009A"/>
    <w:rsid w:val="007401BD"/>
    <w:rsid w:val="00740293"/>
    <w:rsid w:val="00740509"/>
    <w:rsid w:val="00740A70"/>
    <w:rsid w:val="00740CF5"/>
    <w:rsid w:val="007410A8"/>
    <w:rsid w:val="0074117D"/>
    <w:rsid w:val="0074170F"/>
    <w:rsid w:val="00741FAA"/>
    <w:rsid w:val="007423A1"/>
    <w:rsid w:val="007423C7"/>
    <w:rsid w:val="00742573"/>
    <w:rsid w:val="00742AE6"/>
    <w:rsid w:val="00742F23"/>
    <w:rsid w:val="00743205"/>
    <w:rsid w:val="007432C3"/>
    <w:rsid w:val="007436C2"/>
    <w:rsid w:val="00743C1C"/>
    <w:rsid w:val="00744224"/>
    <w:rsid w:val="0074423D"/>
    <w:rsid w:val="0074458F"/>
    <w:rsid w:val="00744599"/>
    <w:rsid w:val="0074542A"/>
    <w:rsid w:val="007456B3"/>
    <w:rsid w:val="00745A90"/>
    <w:rsid w:val="00745BB5"/>
    <w:rsid w:val="00745C45"/>
    <w:rsid w:val="00745E43"/>
    <w:rsid w:val="00745E84"/>
    <w:rsid w:val="0074606C"/>
    <w:rsid w:val="00746235"/>
    <w:rsid w:val="007462D6"/>
    <w:rsid w:val="0074641C"/>
    <w:rsid w:val="00746896"/>
    <w:rsid w:val="0074697A"/>
    <w:rsid w:val="00746AD9"/>
    <w:rsid w:val="0074786E"/>
    <w:rsid w:val="00747900"/>
    <w:rsid w:val="00747BCE"/>
    <w:rsid w:val="00747E96"/>
    <w:rsid w:val="0075014A"/>
    <w:rsid w:val="007508DC"/>
    <w:rsid w:val="0075112E"/>
    <w:rsid w:val="00751224"/>
    <w:rsid w:val="007512C6"/>
    <w:rsid w:val="00751394"/>
    <w:rsid w:val="007513EF"/>
    <w:rsid w:val="00751753"/>
    <w:rsid w:val="00751B06"/>
    <w:rsid w:val="00751BFA"/>
    <w:rsid w:val="00751C38"/>
    <w:rsid w:val="00752BAE"/>
    <w:rsid w:val="00752D85"/>
    <w:rsid w:val="007536D0"/>
    <w:rsid w:val="00753B06"/>
    <w:rsid w:val="00753B30"/>
    <w:rsid w:val="00753F1B"/>
    <w:rsid w:val="00754243"/>
    <w:rsid w:val="00754335"/>
    <w:rsid w:val="00754F43"/>
    <w:rsid w:val="00755225"/>
    <w:rsid w:val="007554A3"/>
    <w:rsid w:val="00755B84"/>
    <w:rsid w:val="00755D24"/>
    <w:rsid w:val="00756554"/>
    <w:rsid w:val="00756F92"/>
    <w:rsid w:val="00757024"/>
    <w:rsid w:val="007571C5"/>
    <w:rsid w:val="00757301"/>
    <w:rsid w:val="0075733E"/>
    <w:rsid w:val="00757D6C"/>
    <w:rsid w:val="00757E2A"/>
    <w:rsid w:val="00757E50"/>
    <w:rsid w:val="0076005D"/>
    <w:rsid w:val="00760420"/>
    <w:rsid w:val="00760BD6"/>
    <w:rsid w:val="00760BE7"/>
    <w:rsid w:val="00760CE4"/>
    <w:rsid w:val="00760EDD"/>
    <w:rsid w:val="00761063"/>
    <w:rsid w:val="00761912"/>
    <w:rsid w:val="00761F1D"/>
    <w:rsid w:val="00761FED"/>
    <w:rsid w:val="0076227B"/>
    <w:rsid w:val="00762318"/>
    <w:rsid w:val="007623C9"/>
    <w:rsid w:val="00762612"/>
    <w:rsid w:val="00762CA7"/>
    <w:rsid w:val="00762CF6"/>
    <w:rsid w:val="00762ED6"/>
    <w:rsid w:val="00763055"/>
    <w:rsid w:val="00763252"/>
    <w:rsid w:val="00763A2C"/>
    <w:rsid w:val="00763B3C"/>
    <w:rsid w:val="00763BC7"/>
    <w:rsid w:val="00763D97"/>
    <w:rsid w:val="00763F9F"/>
    <w:rsid w:val="0076423F"/>
    <w:rsid w:val="007643C0"/>
    <w:rsid w:val="007646D3"/>
    <w:rsid w:val="00764701"/>
    <w:rsid w:val="00764862"/>
    <w:rsid w:val="00764A8F"/>
    <w:rsid w:val="00764B34"/>
    <w:rsid w:val="00764C33"/>
    <w:rsid w:val="00764D51"/>
    <w:rsid w:val="00764D91"/>
    <w:rsid w:val="00764DD5"/>
    <w:rsid w:val="00764FCE"/>
    <w:rsid w:val="0076556F"/>
    <w:rsid w:val="00765719"/>
    <w:rsid w:val="00765832"/>
    <w:rsid w:val="0076596A"/>
    <w:rsid w:val="00765DBC"/>
    <w:rsid w:val="0076670C"/>
    <w:rsid w:val="00766EFE"/>
    <w:rsid w:val="00767339"/>
    <w:rsid w:val="00767E15"/>
    <w:rsid w:val="00767EF4"/>
    <w:rsid w:val="0077003D"/>
    <w:rsid w:val="007708BC"/>
    <w:rsid w:val="007712D3"/>
    <w:rsid w:val="0077174E"/>
    <w:rsid w:val="00771AE3"/>
    <w:rsid w:val="00771B46"/>
    <w:rsid w:val="0077205B"/>
    <w:rsid w:val="00772770"/>
    <w:rsid w:val="00772A5D"/>
    <w:rsid w:val="00772B4D"/>
    <w:rsid w:val="00772EF5"/>
    <w:rsid w:val="0077325B"/>
    <w:rsid w:val="007733FF"/>
    <w:rsid w:val="0077341D"/>
    <w:rsid w:val="007735EF"/>
    <w:rsid w:val="0077368F"/>
    <w:rsid w:val="007736B1"/>
    <w:rsid w:val="007737C1"/>
    <w:rsid w:val="00773CB5"/>
    <w:rsid w:val="00773EE9"/>
    <w:rsid w:val="00773F92"/>
    <w:rsid w:val="00773FB6"/>
    <w:rsid w:val="0077401E"/>
    <w:rsid w:val="00774436"/>
    <w:rsid w:val="00774BC0"/>
    <w:rsid w:val="00774D56"/>
    <w:rsid w:val="007750CC"/>
    <w:rsid w:val="0077534F"/>
    <w:rsid w:val="00775784"/>
    <w:rsid w:val="007758D1"/>
    <w:rsid w:val="00775A32"/>
    <w:rsid w:val="00775AAA"/>
    <w:rsid w:val="00775E17"/>
    <w:rsid w:val="00775FE1"/>
    <w:rsid w:val="00776037"/>
    <w:rsid w:val="00776370"/>
    <w:rsid w:val="007766CF"/>
    <w:rsid w:val="00776D5E"/>
    <w:rsid w:val="00776D66"/>
    <w:rsid w:val="00777421"/>
    <w:rsid w:val="007777D9"/>
    <w:rsid w:val="007777EA"/>
    <w:rsid w:val="007801B0"/>
    <w:rsid w:val="007803DE"/>
    <w:rsid w:val="00780725"/>
    <w:rsid w:val="00780C90"/>
    <w:rsid w:val="00780F45"/>
    <w:rsid w:val="00780F93"/>
    <w:rsid w:val="00781180"/>
    <w:rsid w:val="007812D4"/>
    <w:rsid w:val="0078134A"/>
    <w:rsid w:val="00781E85"/>
    <w:rsid w:val="007822F1"/>
    <w:rsid w:val="007825AC"/>
    <w:rsid w:val="0078282E"/>
    <w:rsid w:val="0078289F"/>
    <w:rsid w:val="00782E11"/>
    <w:rsid w:val="0078331E"/>
    <w:rsid w:val="00783528"/>
    <w:rsid w:val="0078376F"/>
    <w:rsid w:val="007839B8"/>
    <w:rsid w:val="007847FD"/>
    <w:rsid w:val="0078487F"/>
    <w:rsid w:val="00784AAE"/>
    <w:rsid w:val="007850AF"/>
    <w:rsid w:val="00785862"/>
    <w:rsid w:val="00785AA9"/>
    <w:rsid w:val="00785AD3"/>
    <w:rsid w:val="00785DA7"/>
    <w:rsid w:val="00785F57"/>
    <w:rsid w:val="00786231"/>
    <w:rsid w:val="00786707"/>
    <w:rsid w:val="00786A04"/>
    <w:rsid w:val="00786BB2"/>
    <w:rsid w:val="00787174"/>
    <w:rsid w:val="007872C0"/>
    <w:rsid w:val="00787318"/>
    <w:rsid w:val="00787440"/>
    <w:rsid w:val="00787935"/>
    <w:rsid w:val="00787A5A"/>
    <w:rsid w:val="00787E07"/>
    <w:rsid w:val="007903D7"/>
    <w:rsid w:val="007907DA"/>
    <w:rsid w:val="00790922"/>
    <w:rsid w:val="00790AD6"/>
    <w:rsid w:val="00790B02"/>
    <w:rsid w:val="00790E0B"/>
    <w:rsid w:val="00791069"/>
    <w:rsid w:val="007922A2"/>
    <w:rsid w:val="00792975"/>
    <w:rsid w:val="00792A32"/>
    <w:rsid w:val="00792BE9"/>
    <w:rsid w:val="00792C66"/>
    <w:rsid w:val="00792F7E"/>
    <w:rsid w:val="0079373C"/>
    <w:rsid w:val="00793773"/>
    <w:rsid w:val="00793DA9"/>
    <w:rsid w:val="00794559"/>
    <w:rsid w:val="0079487B"/>
    <w:rsid w:val="00794BC0"/>
    <w:rsid w:val="00794BEC"/>
    <w:rsid w:val="00794EF8"/>
    <w:rsid w:val="00795215"/>
    <w:rsid w:val="0079539F"/>
    <w:rsid w:val="00795433"/>
    <w:rsid w:val="0079573F"/>
    <w:rsid w:val="00795EF8"/>
    <w:rsid w:val="0079662D"/>
    <w:rsid w:val="00796954"/>
    <w:rsid w:val="007969A1"/>
    <w:rsid w:val="00797587"/>
    <w:rsid w:val="0079772A"/>
    <w:rsid w:val="007977EE"/>
    <w:rsid w:val="007A03CB"/>
    <w:rsid w:val="007A046B"/>
    <w:rsid w:val="007A0658"/>
    <w:rsid w:val="007A19BF"/>
    <w:rsid w:val="007A1CE1"/>
    <w:rsid w:val="007A209B"/>
    <w:rsid w:val="007A24DC"/>
    <w:rsid w:val="007A29D5"/>
    <w:rsid w:val="007A2AFD"/>
    <w:rsid w:val="007A2E34"/>
    <w:rsid w:val="007A2F54"/>
    <w:rsid w:val="007A340D"/>
    <w:rsid w:val="007A353A"/>
    <w:rsid w:val="007A39E2"/>
    <w:rsid w:val="007A3A60"/>
    <w:rsid w:val="007A3C15"/>
    <w:rsid w:val="007A4178"/>
    <w:rsid w:val="007A435C"/>
    <w:rsid w:val="007A586B"/>
    <w:rsid w:val="007A6453"/>
    <w:rsid w:val="007A677B"/>
    <w:rsid w:val="007A6A0B"/>
    <w:rsid w:val="007A6E31"/>
    <w:rsid w:val="007A6FE8"/>
    <w:rsid w:val="007A72AA"/>
    <w:rsid w:val="007A72EC"/>
    <w:rsid w:val="007A7339"/>
    <w:rsid w:val="007A73A7"/>
    <w:rsid w:val="007A7A17"/>
    <w:rsid w:val="007A7B90"/>
    <w:rsid w:val="007B019A"/>
    <w:rsid w:val="007B0610"/>
    <w:rsid w:val="007B07BD"/>
    <w:rsid w:val="007B0814"/>
    <w:rsid w:val="007B0ABE"/>
    <w:rsid w:val="007B16A9"/>
    <w:rsid w:val="007B211A"/>
    <w:rsid w:val="007B2583"/>
    <w:rsid w:val="007B275C"/>
    <w:rsid w:val="007B307E"/>
    <w:rsid w:val="007B33FF"/>
    <w:rsid w:val="007B3610"/>
    <w:rsid w:val="007B38D1"/>
    <w:rsid w:val="007B3B6A"/>
    <w:rsid w:val="007B3BDC"/>
    <w:rsid w:val="007B3F99"/>
    <w:rsid w:val="007B42E4"/>
    <w:rsid w:val="007B50D5"/>
    <w:rsid w:val="007B50D6"/>
    <w:rsid w:val="007B5141"/>
    <w:rsid w:val="007B5358"/>
    <w:rsid w:val="007B54A0"/>
    <w:rsid w:val="007B580B"/>
    <w:rsid w:val="007B5B44"/>
    <w:rsid w:val="007B5E24"/>
    <w:rsid w:val="007B69CA"/>
    <w:rsid w:val="007B6B46"/>
    <w:rsid w:val="007B771F"/>
    <w:rsid w:val="007B7D7F"/>
    <w:rsid w:val="007B7E7D"/>
    <w:rsid w:val="007B7FCB"/>
    <w:rsid w:val="007C0CFB"/>
    <w:rsid w:val="007C0FF4"/>
    <w:rsid w:val="007C11C8"/>
    <w:rsid w:val="007C1591"/>
    <w:rsid w:val="007C20DB"/>
    <w:rsid w:val="007C23CA"/>
    <w:rsid w:val="007C29E7"/>
    <w:rsid w:val="007C2ECB"/>
    <w:rsid w:val="007C2EEE"/>
    <w:rsid w:val="007C32BA"/>
    <w:rsid w:val="007C3367"/>
    <w:rsid w:val="007C364E"/>
    <w:rsid w:val="007C36B1"/>
    <w:rsid w:val="007C3722"/>
    <w:rsid w:val="007C3747"/>
    <w:rsid w:val="007C38D9"/>
    <w:rsid w:val="007C3DE5"/>
    <w:rsid w:val="007C3EA3"/>
    <w:rsid w:val="007C4074"/>
    <w:rsid w:val="007C4F5A"/>
    <w:rsid w:val="007C50F4"/>
    <w:rsid w:val="007C5200"/>
    <w:rsid w:val="007C5581"/>
    <w:rsid w:val="007C5732"/>
    <w:rsid w:val="007C5A5A"/>
    <w:rsid w:val="007C5DA4"/>
    <w:rsid w:val="007C6326"/>
    <w:rsid w:val="007C684E"/>
    <w:rsid w:val="007C6C41"/>
    <w:rsid w:val="007C72F0"/>
    <w:rsid w:val="007C73BA"/>
    <w:rsid w:val="007C7797"/>
    <w:rsid w:val="007C7A6B"/>
    <w:rsid w:val="007D0152"/>
    <w:rsid w:val="007D0A4F"/>
    <w:rsid w:val="007D0CEE"/>
    <w:rsid w:val="007D0E99"/>
    <w:rsid w:val="007D0EC3"/>
    <w:rsid w:val="007D12C0"/>
    <w:rsid w:val="007D150B"/>
    <w:rsid w:val="007D1607"/>
    <w:rsid w:val="007D1645"/>
    <w:rsid w:val="007D18E0"/>
    <w:rsid w:val="007D1BC1"/>
    <w:rsid w:val="007D1C66"/>
    <w:rsid w:val="007D1CC7"/>
    <w:rsid w:val="007D1CFA"/>
    <w:rsid w:val="007D1E39"/>
    <w:rsid w:val="007D2240"/>
    <w:rsid w:val="007D2504"/>
    <w:rsid w:val="007D279A"/>
    <w:rsid w:val="007D2ABA"/>
    <w:rsid w:val="007D2ADC"/>
    <w:rsid w:val="007D2D26"/>
    <w:rsid w:val="007D2EB8"/>
    <w:rsid w:val="007D2EC6"/>
    <w:rsid w:val="007D3264"/>
    <w:rsid w:val="007D32FF"/>
    <w:rsid w:val="007D375C"/>
    <w:rsid w:val="007D3C9B"/>
    <w:rsid w:val="007D409B"/>
    <w:rsid w:val="007D41AB"/>
    <w:rsid w:val="007D4587"/>
    <w:rsid w:val="007D47CB"/>
    <w:rsid w:val="007D4BC7"/>
    <w:rsid w:val="007D4D48"/>
    <w:rsid w:val="007D4DA5"/>
    <w:rsid w:val="007D5948"/>
    <w:rsid w:val="007D5B4C"/>
    <w:rsid w:val="007D5C25"/>
    <w:rsid w:val="007D5D86"/>
    <w:rsid w:val="007D5EA0"/>
    <w:rsid w:val="007D5FDB"/>
    <w:rsid w:val="007D627E"/>
    <w:rsid w:val="007D62FD"/>
    <w:rsid w:val="007D6494"/>
    <w:rsid w:val="007D64A7"/>
    <w:rsid w:val="007D6508"/>
    <w:rsid w:val="007D6C21"/>
    <w:rsid w:val="007D716E"/>
    <w:rsid w:val="007D7ACF"/>
    <w:rsid w:val="007D7BCF"/>
    <w:rsid w:val="007E00E4"/>
    <w:rsid w:val="007E0268"/>
    <w:rsid w:val="007E060E"/>
    <w:rsid w:val="007E087A"/>
    <w:rsid w:val="007E09FA"/>
    <w:rsid w:val="007E1A43"/>
    <w:rsid w:val="007E1A52"/>
    <w:rsid w:val="007E1ADE"/>
    <w:rsid w:val="007E1D43"/>
    <w:rsid w:val="007E1D4D"/>
    <w:rsid w:val="007E2123"/>
    <w:rsid w:val="007E241C"/>
    <w:rsid w:val="007E2834"/>
    <w:rsid w:val="007E2BC4"/>
    <w:rsid w:val="007E2DA6"/>
    <w:rsid w:val="007E2FA4"/>
    <w:rsid w:val="007E30B9"/>
    <w:rsid w:val="007E3370"/>
    <w:rsid w:val="007E3593"/>
    <w:rsid w:val="007E3686"/>
    <w:rsid w:val="007E3EA5"/>
    <w:rsid w:val="007E3F11"/>
    <w:rsid w:val="007E3F9E"/>
    <w:rsid w:val="007E48E6"/>
    <w:rsid w:val="007E4A75"/>
    <w:rsid w:val="007E4A99"/>
    <w:rsid w:val="007E4C83"/>
    <w:rsid w:val="007E4FF9"/>
    <w:rsid w:val="007E56C3"/>
    <w:rsid w:val="007E5D09"/>
    <w:rsid w:val="007E5D15"/>
    <w:rsid w:val="007E60E4"/>
    <w:rsid w:val="007E61AF"/>
    <w:rsid w:val="007E61DC"/>
    <w:rsid w:val="007E6348"/>
    <w:rsid w:val="007E63EE"/>
    <w:rsid w:val="007E64B8"/>
    <w:rsid w:val="007E6716"/>
    <w:rsid w:val="007E67E9"/>
    <w:rsid w:val="007E6845"/>
    <w:rsid w:val="007E684D"/>
    <w:rsid w:val="007E6ADF"/>
    <w:rsid w:val="007E6EC8"/>
    <w:rsid w:val="007E710C"/>
    <w:rsid w:val="007E72A0"/>
    <w:rsid w:val="007E7602"/>
    <w:rsid w:val="007E769B"/>
    <w:rsid w:val="007E775F"/>
    <w:rsid w:val="007E7799"/>
    <w:rsid w:val="007E7C3A"/>
    <w:rsid w:val="007F0137"/>
    <w:rsid w:val="007F0F44"/>
    <w:rsid w:val="007F13C7"/>
    <w:rsid w:val="007F1C37"/>
    <w:rsid w:val="007F1C87"/>
    <w:rsid w:val="007F1EB8"/>
    <w:rsid w:val="007F2148"/>
    <w:rsid w:val="007F2178"/>
    <w:rsid w:val="007F2329"/>
    <w:rsid w:val="007F2475"/>
    <w:rsid w:val="007F28FE"/>
    <w:rsid w:val="007F2C05"/>
    <w:rsid w:val="007F2F0B"/>
    <w:rsid w:val="007F3061"/>
    <w:rsid w:val="007F31BC"/>
    <w:rsid w:val="007F34DE"/>
    <w:rsid w:val="007F390A"/>
    <w:rsid w:val="007F4472"/>
    <w:rsid w:val="007F4B96"/>
    <w:rsid w:val="007F4F74"/>
    <w:rsid w:val="007F60E6"/>
    <w:rsid w:val="007F6270"/>
    <w:rsid w:val="007F6404"/>
    <w:rsid w:val="007F718E"/>
    <w:rsid w:val="007F771F"/>
    <w:rsid w:val="007F7A4C"/>
    <w:rsid w:val="008001D8"/>
    <w:rsid w:val="008006A8"/>
    <w:rsid w:val="00800BB8"/>
    <w:rsid w:val="00800E2C"/>
    <w:rsid w:val="00800F0F"/>
    <w:rsid w:val="00801002"/>
    <w:rsid w:val="00802450"/>
    <w:rsid w:val="008025B5"/>
    <w:rsid w:val="0080274C"/>
    <w:rsid w:val="00802A8A"/>
    <w:rsid w:val="00802CB7"/>
    <w:rsid w:val="00802CDF"/>
    <w:rsid w:val="00802E4A"/>
    <w:rsid w:val="00802EE9"/>
    <w:rsid w:val="00803A2E"/>
    <w:rsid w:val="00803FF4"/>
    <w:rsid w:val="0080414C"/>
    <w:rsid w:val="008041B4"/>
    <w:rsid w:val="008043C2"/>
    <w:rsid w:val="00804428"/>
    <w:rsid w:val="00804761"/>
    <w:rsid w:val="008047A2"/>
    <w:rsid w:val="00804A49"/>
    <w:rsid w:val="00804C46"/>
    <w:rsid w:val="008050C6"/>
    <w:rsid w:val="0080576A"/>
    <w:rsid w:val="00805848"/>
    <w:rsid w:val="00806065"/>
    <w:rsid w:val="00806A5A"/>
    <w:rsid w:val="008071B3"/>
    <w:rsid w:val="00807212"/>
    <w:rsid w:val="0080760F"/>
    <w:rsid w:val="00807880"/>
    <w:rsid w:val="00807C26"/>
    <w:rsid w:val="00807F63"/>
    <w:rsid w:val="00810315"/>
    <w:rsid w:val="00810398"/>
    <w:rsid w:val="00810414"/>
    <w:rsid w:val="00810708"/>
    <w:rsid w:val="008108F0"/>
    <w:rsid w:val="008109F5"/>
    <w:rsid w:val="00810C6B"/>
    <w:rsid w:val="00811081"/>
    <w:rsid w:val="008110E1"/>
    <w:rsid w:val="00811601"/>
    <w:rsid w:val="00811852"/>
    <w:rsid w:val="00811902"/>
    <w:rsid w:val="00811FE4"/>
    <w:rsid w:val="00812170"/>
    <w:rsid w:val="0081258B"/>
    <w:rsid w:val="00812BBB"/>
    <w:rsid w:val="00812C46"/>
    <w:rsid w:val="00812CD9"/>
    <w:rsid w:val="008132A5"/>
    <w:rsid w:val="00813330"/>
    <w:rsid w:val="00813361"/>
    <w:rsid w:val="008134AA"/>
    <w:rsid w:val="008137F2"/>
    <w:rsid w:val="00813849"/>
    <w:rsid w:val="00814082"/>
    <w:rsid w:val="0081486F"/>
    <w:rsid w:val="00814B3B"/>
    <w:rsid w:val="00814B61"/>
    <w:rsid w:val="00815174"/>
    <w:rsid w:val="008155F9"/>
    <w:rsid w:val="008159A1"/>
    <w:rsid w:val="00815B37"/>
    <w:rsid w:val="00815EA7"/>
    <w:rsid w:val="00815EBD"/>
    <w:rsid w:val="008162FE"/>
    <w:rsid w:val="00816398"/>
    <w:rsid w:val="0081654E"/>
    <w:rsid w:val="00816C1E"/>
    <w:rsid w:val="00816C46"/>
    <w:rsid w:val="00816D56"/>
    <w:rsid w:val="008172B0"/>
    <w:rsid w:val="00817387"/>
    <w:rsid w:val="0081797F"/>
    <w:rsid w:val="008200DC"/>
    <w:rsid w:val="008203C2"/>
    <w:rsid w:val="00821293"/>
    <w:rsid w:val="00821807"/>
    <w:rsid w:val="00821895"/>
    <w:rsid w:val="00821A6B"/>
    <w:rsid w:val="00821CE2"/>
    <w:rsid w:val="008220BB"/>
    <w:rsid w:val="00822539"/>
    <w:rsid w:val="008234B3"/>
    <w:rsid w:val="00823566"/>
    <w:rsid w:val="00823B15"/>
    <w:rsid w:val="00824561"/>
    <w:rsid w:val="0082502E"/>
    <w:rsid w:val="008251CA"/>
    <w:rsid w:val="008253C6"/>
    <w:rsid w:val="008253F0"/>
    <w:rsid w:val="008256F2"/>
    <w:rsid w:val="00825F83"/>
    <w:rsid w:val="0082612E"/>
    <w:rsid w:val="008262C5"/>
    <w:rsid w:val="00826510"/>
    <w:rsid w:val="0082706E"/>
    <w:rsid w:val="0082759B"/>
    <w:rsid w:val="00827DAD"/>
    <w:rsid w:val="00827F05"/>
    <w:rsid w:val="00827F6D"/>
    <w:rsid w:val="0083080E"/>
    <w:rsid w:val="0083086C"/>
    <w:rsid w:val="00830CF4"/>
    <w:rsid w:val="00830DAF"/>
    <w:rsid w:val="00830F63"/>
    <w:rsid w:val="00830F77"/>
    <w:rsid w:val="008311D9"/>
    <w:rsid w:val="00831486"/>
    <w:rsid w:val="00831AC1"/>
    <w:rsid w:val="00831F2E"/>
    <w:rsid w:val="008325A4"/>
    <w:rsid w:val="00832ADC"/>
    <w:rsid w:val="00832E81"/>
    <w:rsid w:val="00833A63"/>
    <w:rsid w:val="00833BF2"/>
    <w:rsid w:val="00833D11"/>
    <w:rsid w:val="00833D69"/>
    <w:rsid w:val="00833F52"/>
    <w:rsid w:val="00834185"/>
    <w:rsid w:val="00834541"/>
    <w:rsid w:val="00834920"/>
    <w:rsid w:val="008349E6"/>
    <w:rsid w:val="00834C64"/>
    <w:rsid w:val="00834ECA"/>
    <w:rsid w:val="00834EE9"/>
    <w:rsid w:val="00835031"/>
    <w:rsid w:val="00835797"/>
    <w:rsid w:val="00835A24"/>
    <w:rsid w:val="00835B9C"/>
    <w:rsid w:val="00835BEA"/>
    <w:rsid w:val="00835C42"/>
    <w:rsid w:val="00836133"/>
    <w:rsid w:val="0083635A"/>
    <w:rsid w:val="008365CB"/>
    <w:rsid w:val="00836C7C"/>
    <w:rsid w:val="00836DB2"/>
    <w:rsid w:val="00836F53"/>
    <w:rsid w:val="00837197"/>
    <w:rsid w:val="008375F6"/>
    <w:rsid w:val="008377FE"/>
    <w:rsid w:val="00837A1D"/>
    <w:rsid w:val="00837D64"/>
    <w:rsid w:val="008400EC"/>
    <w:rsid w:val="0084034A"/>
    <w:rsid w:val="00840447"/>
    <w:rsid w:val="0084099B"/>
    <w:rsid w:val="00840F5A"/>
    <w:rsid w:val="00840FC2"/>
    <w:rsid w:val="0084150B"/>
    <w:rsid w:val="0084178A"/>
    <w:rsid w:val="00841F2F"/>
    <w:rsid w:val="00841F32"/>
    <w:rsid w:val="00841FD5"/>
    <w:rsid w:val="0084207E"/>
    <w:rsid w:val="00843913"/>
    <w:rsid w:val="00843B1E"/>
    <w:rsid w:val="00843B27"/>
    <w:rsid w:val="00844103"/>
    <w:rsid w:val="008441EA"/>
    <w:rsid w:val="00844794"/>
    <w:rsid w:val="008447E6"/>
    <w:rsid w:val="0084482C"/>
    <w:rsid w:val="00845048"/>
    <w:rsid w:val="008452FB"/>
    <w:rsid w:val="008457C9"/>
    <w:rsid w:val="00845898"/>
    <w:rsid w:val="00845C8D"/>
    <w:rsid w:val="00845F37"/>
    <w:rsid w:val="0084642F"/>
    <w:rsid w:val="00846458"/>
    <w:rsid w:val="008465F4"/>
    <w:rsid w:val="00846A80"/>
    <w:rsid w:val="00847162"/>
    <w:rsid w:val="008477EC"/>
    <w:rsid w:val="008479D2"/>
    <w:rsid w:val="00847DFB"/>
    <w:rsid w:val="00847E31"/>
    <w:rsid w:val="00850823"/>
    <w:rsid w:val="00850BAB"/>
    <w:rsid w:val="00851693"/>
    <w:rsid w:val="0085176F"/>
    <w:rsid w:val="0085195C"/>
    <w:rsid w:val="00851F11"/>
    <w:rsid w:val="008521E1"/>
    <w:rsid w:val="0085225F"/>
    <w:rsid w:val="00852470"/>
    <w:rsid w:val="00852D44"/>
    <w:rsid w:val="0085337D"/>
    <w:rsid w:val="008533E2"/>
    <w:rsid w:val="0085363E"/>
    <w:rsid w:val="00853EC8"/>
    <w:rsid w:val="00853EDE"/>
    <w:rsid w:val="0085402E"/>
    <w:rsid w:val="008541BF"/>
    <w:rsid w:val="008545D3"/>
    <w:rsid w:val="00854628"/>
    <w:rsid w:val="008547C4"/>
    <w:rsid w:val="00854A4F"/>
    <w:rsid w:val="00854D45"/>
    <w:rsid w:val="00854F38"/>
    <w:rsid w:val="00855083"/>
    <w:rsid w:val="00855EDE"/>
    <w:rsid w:val="00856487"/>
    <w:rsid w:val="0085684E"/>
    <w:rsid w:val="00857644"/>
    <w:rsid w:val="00857B5D"/>
    <w:rsid w:val="00857BD4"/>
    <w:rsid w:val="00857C3A"/>
    <w:rsid w:val="00857F77"/>
    <w:rsid w:val="00860617"/>
    <w:rsid w:val="008606ED"/>
    <w:rsid w:val="0086099B"/>
    <w:rsid w:val="00860CB8"/>
    <w:rsid w:val="00860E78"/>
    <w:rsid w:val="00860F42"/>
    <w:rsid w:val="0086129F"/>
    <w:rsid w:val="00861D60"/>
    <w:rsid w:val="0086286D"/>
    <w:rsid w:val="0086299E"/>
    <w:rsid w:val="00862A79"/>
    <w:rsid w:val="00862B26"/>
    <w:rsid w:val="00862DF6"/>
    <w:rsid w:val="0086306A"/>
    <w:rsid w:val="008636E3"/>
    <w:rsid w:val="0086392F"/>
    <w:rsid w:val="00863A18"/>
    <w:rsid w:val="00863A9C"/>
    <w:rsid w:val="00863AAB"/>
    <w:rsid w:val="00863B3E"/>
    <w:rsid w:val="00863BCA"/>
    <w:rsid w:val="00863C5D"/>
    <w:rsid w:val="00864B9C"/>
    <w:rsid w:val="00864DD5"/>
    <w:rsid w:val="00864E60"/>
    <w:rsid w:val="008651C2"/>
    <w:rsid w:val="008656B8"/>
    <w:rsid w:val="0086572F"/>
    <w:rsid w:val="00865818"/>
    <w:rsid w:val="0086582D"/>
    <w:rsid w:val="00865D23"/>
    <w:rsid w:val="00866052"/>
    <w:rsid w:val="00866268"/>
    <w:rsid w:val="008668B7"/>
    <w:rsid w:val="00866EEA"/>
    <w:rsid w:val="0086727A"/>
    <w:rsid w:val="00867798"/>
    <w:rsid w:val="00867A65"/>
    <w:rsid w:val="00867C5A"/>
    <w:rsid w:val="00867CB4"/>
    <w:rsid w:val="00867CC3"/>
    <w:rsid w:val="00867D03"/>
    <w:rsid w:val="00867D35"/>
    <w:rsid w:val="0087007F"/>
    <w:rsid w:val="0087015A"/>
    <w:rsid w:val="00870441"/>
    <w:rsid w:val="008705CF"/>
    <w:rsid w:val="00870F38"/>
    <w:rsid w:val="00871074"/>
    <w:rsid w:val="00871C8C"/>
    <w:rsid w:val="008720CB"/>
    <w:rsid w:val="008726A9"/>
    <w:rsid w:val="00872787"/>
    <w:rsid w:val="008729D0"/>
    <w:rsid w:val="00872C40"/>
    <w:rsid w:val="00872DB3"/>
    <w:rsid w:val="008736C3"/>
    <w:rsid w:val="0087390D"/>
    <w:rsid w:val="00873CBA"/>
    <w:rsid w:val="00874008"/>
    <w:rsid w:val="008740A4"/>
    <w:rsid w:val="00874188"/>
    <w:rsid w:val="0087486B"/>
    <w:rsid w:val="00875314"/>
    <w:rsid w:val="0087532C"/>
    <w:rsid w:val="00875357"/>
    <w:rsid w:val="00875535"/>
    <w:rsid w:val="00875647"/>
    <w:rsid w:val="00875C95"/>
    <w:rsid w:val="0087627E"/>
    <w:rsid w:val="00876323"/>
    <w:rsid w:val="00876E08"/>
    <w:rsid w:val="008771C4"/>
    <w:rsid w:val="008771E1"/>
    <w:rsid w:val="008772EF"/>
    <w:rsid w:val="00877482"/>
    <w:rsid w:val="00877A42"/>
    <w:rsid w:val="00877CCA"/>
    <w:rsid w:val="00877E26"/>
    <w:rsid w:val="00877F97"/>
    <w:rsid w:val="00880187"/>
    <w:rsid w:val="008807B2"/>
    <w:rsid w:val="00880B0F"/>
    <w:rsid w:val="00880B38"/>
    <w:rsid w:val="008810ED"/>
    <w:rsid w:val="0088155F"/>
    <w:rsid w:val="00881959"/>
    <w:rsid w:val="008819F5"/>
    <w:rsid w:val="00881ABE"/>
    <w:rsid w:val="00881C47"/>
    <w:rsid w:val="00881FA6"/>
    <w:rsid w:val="00881FC5"/>
    <w:rsid w:val="008827B5"/>
    <w:rsid w:val="00882E0E"/>
    <w:rsid w:val="00883479"/>
    <w:rsid w:val="00883601"/>
    <w:rsid w:val="00884438"/>
    <w:rsid w:val="008845D2"/>
    <w:rsid w:val="00884689"/>
    <w:rsid w:val="00884986"/>
    <w:rsid w:val="00884E3A"/>
    <w:rsid w:val="00884F66"/>
    <w:rsid w:val="00885945"/>
    <w:rsid w:val="00886031"/>
    <w:rsid w:val="00886287"/>
    <w:rsid w:val="008865EF"/>
    <w:rsid w:val="008869CD"/>
    <w:rsid w:val="00886C82"/>
    <w:rsid w:val="00886CA9"/>
    <w:rsid w:val="00886F3F"/>
    <w:rsid w:val="00887159"/>
    <w:rsid w:val="008871E3"/>
    <w:rsid w:val="008876C3"/>
    <w:rsid w:val="0088771E"/>
    <w:rsid w:val="00887E0A"/>
    <w:rsid w:val="00887F79"/>
    <w:rsid w:val="00890178"/>
    <w:rsid w:val="0089018B"/>
    <w:rsid w:val="008908F5"/>
    <w:rsid w:val="00890907"/>
    <w:rsid w:val="00890DFA"/>
    <w:rsid w:val="00890F78"/>
    <w:rsid w:val="0089120C"/>
    <w:rsid w:val="008912E6"/>
    <w:rsid w:val="0089138D"/>
    <w:rsid w:val="00891863"/>
    <w:rsid w:val="00891FAF"/>
    <w:rsid w:val="008925B1"/>
    <w:rsid w:val="0089275F"/>
    <w:rsid w:val="00892A3B"/>
    <w:rsid w:val="00892BA9"/>
    <w:rsid w:val="00892CA5"/>
    <w:rsid w:val="00892E00"/>
    <w:rsid w:val="00892E48"/>
    <w:rsid w:val="00892E84"/>
    <w:rsid w:val="0089333C"/>
    <w:rsid w:val="00893479"/>
    <w:rsid w:val="00893902"/>
    <w:rsid w:val="00893A12"/>
    <w:rsid w:val="00894712"/>
    <w:rsid w:val="00894888"/>
    <w:rsid w:val="008949DC"/>
    <w:rsid w:val="00894D38"/>
    <w:rsid w:val="00894EB0"/>
    <w:rsid w:val="008950DA"/>
    <w:rsid w:val="00895431"/>
    <w:rsid w:val="00896177"/>
    <w:rsid w:val="0089699E"/>
    <w:rsid w:val="00896A7F"/>
    <w:rsid w:val="00897169"/>
    <w:rsid w:val="00897285"/>
    <w:rsid w:val="00897399"/>
    <w:rsid w:val="00897681"/>
    <w:rsid w:val="0089779C"/>
    <w:rsid w:val="00897D80"/>
    <w:rsid w:val="00897DD2"/>
    <w:rsid w:val="008A0385"/>
    <w:rsid w:val="008A0DCD"/>
    <w:rsid w:val="008A0EDE"/>
    <w:rsid w:val="008A0EE8"/>
    <w:rsid w:val="008A1306"/>
    <w:rsid w:val="008A14C4"/>
    <w:rsid w:val="008A20A1"/>
    <w:rsid w:val="008A241C"/>
    <w:rsid w:val="008A247F"/>
    <w:rsid w:val="008A25DF"/>
    <w:rsid w:val="008A2A7F"/>
    <w:rsid w:val="008A2BC2"/>
    <w:rsid w:val="008A2EED"/>
    <w:rsid w:val="008A3B93"/>
    <w:rsid w:val="008A3C64"/>
    <w:rsid w:val="008A3D0B"/>
    <w:rsid w:val="008A3EBD"/>
    <w:rsid w:val="008A4144"/>
    <w:rsid w:val="008A4E20"/>
    <w:rsid w:val="008A4EA3"/>
    <w:rsid w:val="008A5893"/>
    <w:rsid w:val="008A5F7B"/>
    <w:rsid w:val="008A6419"/>
    <w:rsid w:val="008A6E62"/>
    <w:rsid w:val="008A7024"/>
    <w:rsid w:val="008A760B"/>
    <w:rsid w:val="008A7E5B"/>
    <w:rsid w:val="008A7F16"/>
    <w:rsid w:val="008A7FF1"/>
    <w:rsid w:val="008B03B8"/>
    <w:rsid w:val="008B0AEA"/>
    <w:rsid w:val="008B0CE3"/>
    <w:rsid w:val="008B0CFB"/>
    <w:rsid w:val="008B0D74"/>
    <w:rsid w:val="008B1657"/>
    <w:rsid w:val="008B167F"/>
    <w:rsid w:val="008B1B1E"/>
    <w:rsid w:val="008B1C53"/>
    <w:rsid w:val="008B1EDF"/>
    <w:rsid w:val="008B21D4"/>
    <w:rsid w:val="008B22BA"/>
    <w:rsid w:val="008B2A6C"/>
    <w:rsid w:val="008B2C88"/>
    <w:rsid w:val="008B317E"/>
    <w:rsid w:val="008B3BFC"/>
    <w:rsid w:val="008B3F87"/>
    <w:rsid w:val="008B417A"/>
    <w:rsid w:val="008B47DF"/>
    <w:rsid w:val="008B4ACB"/>
    <w:rsid w:val="008B4BD6"/>
    <w:rsid w:val="008B4C4F"/>
    <w:rsid w:val="008B4CD5"/>
    <w:rsid w:val="008B4D67"/>
    <w:rsid w:val="008B513C"/>
    <w:rsid w:val="008B515C"/>
    <w:rsid w:val="008B544C"/>
    <w:rsid w:val="008B5962"/>
    <w:rsid w:val="008B62D2"/>
    <w:rsid w:val="008B6326"/>
    <w:rsid w:val="008B6513"/>
    <w:rsid w:val="008B6CC7"/>
    <w:rsid w:val="008B7083"/>
    <w:rsid w:val="008B79F6"/>
    <w:rsid w:val="008B7BA6"/>
    <w:rsid w:val="008B7BDD"/>
    <w:rsid w:val="008C004F"/>
    <w:rsid w:val="008C00FA"/>
    <w:rsid w:val="008C031E"/>
    <w:rsid w:val="008C0496"/>
    <w:rsid w:val="008C0725"/>
    <w:rsid w:val="008C09C3"/>
    <w:rsid w:val="008C0A2C"/>
    <w:rsid w:val="008C0CD1"/>
    <w:rsid w:val="008C0FCD"/>
    <w:rsid w:val="008C141C"/>
    <w:rsid w:val="008C178B"/>
    <w:rsid w:val="008C1CEF"/>
    <w:rsid w:val="008C1FB8"/>
    <w:rsid w:val="008C2188"/>
    <w:rsid w:val="008C28FC"/>
    <w:rsid w:val="008C2B53"/>
    <w:rsid w:val="008C2C5D"/>
    <w:rsid w:val="008C2DF1"/>
    <w:rsid w:val="008C2E09"/>
    <w:rsid w:val="008C2E73"/>
    <w:rsid w:val="008C2F26"/>
    <w:rsid w:val="008C304E"/>
    <w:rsid w:val="008C3341"/>
    <w:rsid w:val="008C3B27"/>
    <w:rsid w:val="008C40F4"/>
    <w:rsid w:val="008C4236"/>
    <w:rsid w:val="008C440D"/>
    <w:rsid w:val="008C45EB"/>
    <w:rsid w:val="008C4AA7"/>
    <w:rsid w:val="008C5370"/>
    <w:rsid w:val="008C53E6"/>
    <w:rsid w:val="008C61E8"/>
    <w:rsid w:val="008C65D8"/>
    <w:rsid w:val="008C6723"/>
    <w:rsid w:val="008C69F0"/>
    <w:rsid w:val="008C6F58"/>
    <w:rsid w:val="008C71C6"/>
    <w:rsid w:val="008C7236"/>
    <w:rsid w:val="008C7457"/>
    <w:rsid w:val="008C765C"/>
    <w:rsid w:val="008C7731"/>
    <w:rsid w:val="008C77E4"/>
    <w:rsid w:val="008C7A0B"/>
    <w:rsid w:val="008C7A60"/>
    <w:rsid w:val="008C7B67"/>
    <w:rsid w:val="008C7F15"/>
    <w:rsid w:val="008D09DE"/>
    <w:rsid w:val="008D0F15"/>
    <w:rsid w:val="008D1621"/>
    <w:rsid w:val="008D172B"/>
    <w:rsid w:val="008D1BA5"/>
    <w:rsid w:val="008D2C98"/>
    <w:rsid w:val="008D3458"/>
    <w:rsid w:val="008D345E"/>
    <w:rsid w:val="008D3466"/>
    <w:rsid w:val="008D3B15"/>
    <w:rsid w:val="008D3B7B"/>
    <w:rsid w:val="008D3C87"/>
    <w:rsid w:val="008D4662"/>
    <w:rsid w:val="008D46B1"/>
    <w:rsid w:val="008D5085"/>
    <w:rsid w:val="008D514A"/>
    <w:rsid w:val="008D55C8"/>
    <w:rsid w:val="008D621C"/>
    <w:rsid w:val="008D656C"/>
    <w:rsid w:val="008D6AB6"/>
    <w:rsid w:val="008D6AEA"/>
    <w:rsid w:val="008D6F9D"/>
    <w:rsid w:val="008D72C8"/>
    <w:rsid w:val="008D770F"/>
    <w:rsid w:val="008D7967"/>
    <w:rsid w:val="008D7A0C"/>
    <w:rsid w:val="008D7B18"/>
    <w:rsid w:val="008E0261"/>
    <w:rsid w:val="008E050A"/>
    <w:rsid w:val="008E06ED"/>
    <w:rsid w:val="008E093D"/>
    <w:rsid w:val="008E14EB"/>
    <w:rsid w:val="008E15B8"/>
    <w:rsid w:val="008E1BEC"/>
    <w:rsid w:val="008E1CB1"/>
    <w:rsid w:val="008E1F08"/>
    <w:rsid w:val="008E2320"/>
    <w:rsid w:val="008E240F"/>
    <w:rsid w:val="008E2575"/>
    <w:rsid w:val="008E2A9B"/>
    <w:rsid w:val="008E2BD1"/>
    <w:rsid w:val="008E3342"/>
    <w:rsid w:val="008E3398"/>
    <w:rsid w:val="008E39F4"/>
    <w:rsid w:val="008E3B1C"/>
    <w:rsid w:val="008E4C43"/>
    <w:rsid w:val="008E52F2"/>
    <w:rsid w:val="008E539B"/>
    <w:rsid w:val="008E5769"/>
    <w:rsid w:val="008E58ED"/>
    <w:rsid w:val="008E5B55"/>
    <w:rsid w:val="008E5BD6"/>
    <w:rsid w:val="008E5F0C"/>
    <w:rsid w:val="008E6158"/>
    <w:rsid w:val="008E62F9"/>
    <w:rsid w:val="008E6605"/>
    <w:rsid w:val="008E673A"/>
    <w:rsid w:val="008E67E1"/>
    <w:rsid w:val="008E6921"/>
    <w:rsid w:val="008E6AEC"/>
    <w:rsid w:val="008E6BFD"/>
    <w:rsid w:val="008E6CBC"/>
    <w:rsid w:val="008E6F19"/>
    <w:rsid w:val="008E79A0"/>
    <w:rsid w:val="008E7DAA"/>
    <w:rsid w:val="008F0380"/>
    <w:rsid w:val="008F0505"/>
    <w:rsid w:val="008F0771"/>
    <w:rsid w:val="008F0966"/>
    <w:rsid w:val="008F0E42"/>
    <w:rsid w:val="008F0E74"/>
    <w:rsid w:val="008F1131"/>
    <w:rsid w:val="008F195C"/>
    <w:rsid w:val="008F1A00"/>
    <w:rsid w:val="008F1AD7"/>
    <w:rsid w:val="008F22D5"/>
    <w:rsid w:val="008F23C5"/>
    <w:rsid w:val="008F26C8"/>
    <w:rsid w:val="008F29EB"/>
    <w:rsid w:val="008F2DDD"/>
    <w:rsid w:val="008F30D9"/>
    <w:rsid w:val="008F37EC"/>
    <w:rsid w:val="008F3CF8"/>
    <w:rsid w:val="008F3D5C"/>
    <w:rsid w:val="008F3F23"/>
    <w:rsid w:val="008F3F37"/>
    <w:rsid w:val="008F46EB"/>
    <w:rsid w:val="008F4BD8"/>
    <w:rsid w:val="008F4D67"/>
    <w:rsid w:val="008F4E9C"/>
    <w:rsid w:val="008F514D"/>
    <w:rsid w:val="008F546D"/>
    <w:rsid w:val="008F5489"/>
    <w:rsid w:val="008F5A64"/>
    <w:rsid w:val="008F5BE4"/>
    <w:rsid w:val="008F5C1E"/>
    <w:rsid w:val="008F5C8A"/>
    <w:rsid w:val="008F601F"/>
    <w:rsid w:val="008F6099"/>
    <w:rsid w:val="008F618B"/>
    <w:rsid w:val="008F667B"/>
    <w:rsid w:val="008F697E"/>
    <w:rsid w:val="008F6C87"/>
    <w:rsid w:val="008F70CD"/>
    <w:rsid w:val="008F7C27"/>
    <w:rsid w:val="00900513"/>
    <w:rsid w:val="00900E61"/>
    <w:rsid w:val="0090117A"/>
    <w:rsid w:val="00901580"/>
    <w:rsid w:val="0090189D"/>
    <w:rsid w:val="0090293D"/>
    <w:rsid w:val="00902AC5"/>
    <w:rsid w:val="00902C25"/>
    <w:rsid w:val="0090300A"/>
    <w:rsid w:val="00903216"/>
    <w:rsid w:val="00903272"/>
    <w:rsid w:val="00903532"/>
    <w:rsid w:val="00903794"/>
    <w:rsid w:val="00904F75"/>
    <w:rsid w:val="00904FBC"/>
    <w:rsid w:val="009055EB"/>
    <w:rsid w:val="009060A8"/>
    <w:rsid w:val="00906853"/>
    <w:rsid w:val="00906856"/>
    <w:rsid w:val="00906864"/>
    <w:rsid w:val="00906A15"/>
    <w:rsid w:val="00906ABF"/>
    <w:rsid w:val="00906C11"/>
    <w:rsid w:val="009071AE"/>
    <w:rsid w:val="0090749D"/>
    <w:rsid w:val="0090764B"/>
    <w:rsid w:val="009076CB"/>
    <w:rsid w:val="009078AF"/>
    <w:rsid w:val="00907EB1"/>
    <w:rsid w:val="00907EEC"/>
    <w:rsid w:val="009102C4"/>
    <w:rsid w:val="00910BA2"/>
    <w:rsid w:val="00910D04"/>
    <w:rsid w:val="009115C8"/>
    <w:rsid w:val="00911733"/>
    <w:rsid w:val="0091179B"/>
    <w:rsid w:val="0091257C"/>
    <w:rsid w:val="0091271F"/>
    <w:rsid w:val="00912CE0"/>
    <w:rsid w:val="00912DD2"/>
    <w:rsid w:val="00912F07"/>
    <w:rsid w:val="00912F87"/>
    <w:rsid w:val="009132AA"/>
    <w:rsid w:val="009135E5"/>
    <w:rsid w:val="00913717"/>
    <w:rsid w:val="00913790"/>
    <w:rsid w:val="00913C7F"/>
    <w:rsid w:val="00913D47"/>
    <w:rsid w:val="00913E9D"/>
    <w:rsid w:val="009143DF"/>
    <w:rsid w:val="00914437"/>
    <w:rsid w:val="009147CE"/>
    <w:rsid w:val="00914AB9"/>
    <w:rsid w:val="00914F69"/>
    <w:rsid w:val="009157B4"/>
    <w:rsid w:val="0091624C"/>
    <w:rsid w:val="00916658"/>
    <w:rsid w:val="00917177"/>
    <w:rsid w:val="009175C8"/>
    <w:rsid w:val="00917B3B"/>
    <w:rsid w:val="0092006C"/>
    <w:rsid w:val="00920473"/>
    <w:rsid w:val="0092088B"/>
    <w:rsid w:val="00920AD2"/>
    <w:rsid w:val="00920FA4"/>
    <w:rsid w:val="0092109F"/>
    <w:rsid w:val="00921510"/>
    <w:rsid w:val="0092193B"/>
    <w:rsid w:val="009219D3"/>
    <w:rsid w:val="00921D32"/>
    <w:rsid w:val="0092209F"/>
    <w:rsid w:val="00922279"/>
    <w:rsid w:val="00922548"/>
    <w:rsid w:val="0092254B"/>
    <w:rsid w:val="00922B18"/>
    <w:rsid w:val="00923118"/>
    <w:rsid w:val="009236E3"/>
    <w:rsid w:val="00923A43"/>
    <w:rsid w:val="00923AE0"/>
    <w:rsid w:val="00923BC3"/>
    <w:rsid w:val="00923E43"/>
    <w:rsid w:val="00923F54"/>
    <w:rsid w:val="00924E02"/>
    <w:rsid w:val="00924E30"/>
    <w:rsid w:val="009251D0"/>
    <w:rsid w:val="00925774"/>
    <w:rsid w:val="00925821"/>
    <w:rsid w:val="00925FF3"/>
    <w:rsid w:val="00926802"/>
    <w:rsid w:val="009269F5"/>
    <w:rsid w:val="00927BAA"/>
    <w:rsid w:val="00927CCF"/>
    <w:rsid w:val="00927DB4"/>
    <w:rsid w:val="00927F77"/>
    <w:rsid w:val="00927FEB"/>
    <w:rsid w:val="009304F1"/>
    <w:rsid w:val="00930641"/>
    <w:rsid w:val="0093088D"/>
    <w:rsid w:val="00930C11"/>
    <w:rsid w:val="00930D0B"/>
    <w:rsid w:val="00930DD3"/>
    <w:rsid w:val="009313EC"/>
    <w:rsid w:val="00931554"/>
    <w:rsid w:val="00931B48"/>
    <w:rsid w:val="00931CE2"/>
    <w:rsid w:val="0093200C"/>
    <w:rsid w:val="009325ED"/>
    <w:rsid w:val="0093275E"/>
    <w:rsid w:val="0093287D"/>
    <w:rsid w:val="00932AB3"/>
    <w:rsid w:val="00932D4D"/>
    <w:rsid w:val="00932DE2"/>
    <w:rsid w:val="00932E21"/>
    <w:rsid w:val="0093355D"/>
    <w:rsid w:val="00933887"/>
    <w:rsid w:val="009339E0"/>
    <w:rsid w:val="00933DB8"/>
    <w:rsid w:val="00933E9F"/>
    <w:rsid w:val="0093457B"/>
    <w:rsid w:val="009349AF"/>
    <w:rsid w:val="00934D3B"/>
    <w:rsid w:val="0093523C"/>
    <w:rsid w:val="009352D1"/>
    <w:rsid w:val="00935CC2"/>
    <w:rsid w:val="00935D23"/>
    <w:rsid w:val="0093605F"/>
    <w:rsid w:val="00936545"/>
    <w:rsid w:val="00936B50"/>
    <w:rsid w:val="00936D64"/>
    <w:rsid w:val="00936F3A"/>
    <w:rsid w:val="00936F68"/>
    <w:rsid w:val="00937205"/>
    <w:rsid w:val="0093729E"/>
    <w:rsid w:val="009378CC"/>
    <w:rsid w:val="00937B2F"/>
    <w:rsid w:val="00937B53"/>
    <w:rsid w:val="00937BA2"/>
    <w:rsid w:val="00940009"/>
    <w:rsid w:val="009403B1"/>
    <w:rsid w:val="00940992"/>
    <w:rsid w:val="00940B40"/>
    <w:rsid w:val="00940B47"/>
    <w:rsid w:val="00940C7A"/>
    <w:rsid w:val="00940E2E"/>
    <w:rsid w:val="00940ECD"/>
    <w:rsid w:val="00941161"/>
    <w:rsid w:val="0094116E"/>
    <w:rsid w:val="00941302"/>
    <w:rsid w:val="0094131C"/>
    <w:rsid w:val="0094136B"/>
    <w:rsid w:val="00941555"/>
    <w:rsid w:val="00941B19"/>
    <w:rsid w:val="009424BE"/>
    <w:rsid w:val="009426FC"/>
    <w:rsid w:val="009428F9"/>
    <w:rsid w:val="00943268"/>
    <w:rsid w:val="00943605"/>
    <w:rsid w:val="00943812"/>
    <w:rsid w:val="00943EB7"/>
    <w:rsid w:val="00943F71"/>
    <w:rsid w:val="00943FBC"/>
    <w:rsid w:val="009452AE"/>
    <w:rsid w:val="00945548"/>
    <w:rsid w:val="00945834"/>
    <w:rsid w:val="009458E4"/>
    <w:rsid w:val="00945A9F"/>
    <w:rsid w:val="00945CDE"/>
    <w:rsid w:val="00945DD4"/>
    <w:rsid w:val="0094626E"/>
    <w:rsid w:val="009463D7"/>
    <w:rsid w:val="00946B1E"/>
    <w:rsid w:val="00946EC2"/>
    <w:rsid w:val="0094764A"/>
    <w:rsid w:val="009479DB"/>
    <w:rsid w:val="0095016A"/>
    <w:rsid w:val="0095038D"/>
    <w:rsid w:val="00951969"/>
    <w:rsid w:val="00951BB1"/>
    <w:rsid w:val="00951ED8"/>
    <w:rsid w:val="009524C6"/>
    <w:rsid w:val="00952805"/>
    <w:rsid w:val="00952C7D"/>
    <w:rsid w:val="00952ED4"/>
    <w:rsid w:val="00953062"/>
    <w:rsid w:val="00953263"/>
    <w:rsid w:val="00953AFF"/>
    <w:rsid w:val="00953BA1"/>
    <w:rsid w:val="00953E7D"/>
    <w:rsid w:val="00953FA0"/>
    <w:rsid w:val="00954233"/>
    <w:rsid w:val="00954283"/>
    <w:rsid w:val="0095446D"/>
    <w:rsid w:val="0095452A"/>
    <w:rsid w:val="0095460C"/>
    <w:rsid w:val="0095480E"/>
    <w:rsid w:val="00954BAD"/>
    <w:rsid w:val="00954E91"/>
    <w:rsid w:val="009550C2"/>
    <w:rsid w:val="0095533C"/>
    <w:rsid w:val="009557A8"/>
    <w:rsid w:val="00955DE6"/>
    <w:rsid w:val="00955DF3"/>
    <w:rsid w:val="00955DFE"/>
    <w:rsid w:val="00955F0C"/>
    <w:rsid w:val="009560F5"/>
    <w:rsid w:val="00956C7D"/>
    <w:rsid w:val="00956CDB"/>
    <w:rsid w:val="0095730C"/>
    <w:rsid w:val="009576DE"/>
    <w:rsid w:val="00957CC0"/>
    <w:rsid w:val="00957D47"/>
    <w:rsid w:val="00957EC5"/>
    <w:rsid w:val="00960237"/>
    <w:rsid w:val="0096032B"/>
    <w:rsid w:val="009606AB"/>
    <w:rsid w:val="009609B8"/>
    <w:rsid w:val="00960A1B"/>
    <w:rsid w:val="00960DD3"/>
    <w:rsid w:val="00960DF8"/>
    <w:rsid w:val="00960F40"/>
    <w:rsid w:val="00961315"/>
    <w:rsid w:val="0096148D"/>
    <w:rsid w:val="00962566"/>
    <w:rsid w:val="00962DEC"/>
    <w:rsid w:val="0096305B"/>
    <w:rsid w:val="00963321"/>
    <w:rsid w:val="0096374E"/>
    <w:rsid w:val="0096384C"/>
    <w:rsid w:val="00963990"/>
    <w:rsid w:val="00963F3E"/>
    <w:rsid w:val="00963FB5"/>
    <w:rsid w:val="00964615"/>
    <w:rsid w:val="00964654"/>
    <w:rsid w:val="009648C7"/>
    <w:rsid w:val="00964F94"/>
    <w:rsid w:val="009655CE"/>
    <w:rsid w:val="00965D54"/>
    <w:rsid w:val="009662CE"/>
    <w:rsid w:val="00966480"/>
    <w:rsid w:val="009667B5"/>
    <w:rsid w:val="0096690C"/>
    <w:rsid w:val="00966956"/>
    <w:rsid w:val="00966A9F"/>
    <w:rsid w:val="0096711A"/>
    <w:rsid w:val="00967304"/>
    <w:rsid w:val="00967551"/>
    <w:rsid w:val="009675E9"/>
    <w:rsid w:val="009677A1"/>
    <w:rsid w:val="00970D50"/>
    <w:rsid w:val="00970FEB"/>
    <w:rsid w:val="00971110"/>
    <w:rsid w:val="0097136E"/>
    <w:rsid w:val="009713D0"/>
    <w:rsid w:val="00971927"/>
    <w:rsid w:val="00971969"/>
    <w:rsid w:val="00971BC7"/>
    <w:rsid w:val="00971C05"/>
    <w:rsid w:val="00971CAA"/>
    <w:rsid w:val="00972210"/>
    <w:rsid w:val="0097343E"/>
    <w:rsid w:val="00973C00"/>
    <w:rsid w:val="00973D92"/>
    <w:rsid w:val="00973E53"/>
    <w:rsid w:val="00974110"/>
    <w:rsid w:val="009741DD"/>
    <w:rsid w:val="009742E5"/>
    <w:rsid w:val="00974907"/>
    <w:rsid w:val="00974AE7"/>
    <w:rsid w:val="0097550F"/>
    <w:rsid w:val="0097594A"/>
    <w:rsid w:val="009759C3"/>
    <w:rsid w:val="00975A0E"/>
    <w:rsid w:val="00976090"/>
    <w:rsid w:val="0097735E"/>
    <w:rsid w:val="0097784C"/>
    <w:rsid w:val="009778A0"/>
    <w:rsid w:val="00977B6E"/>
    <w:rsid w:val="00977D78"/>
    <w:rsid w:val="009801FA"/>
    <w:rsid w:val="00980377"/>
    <w:rsid w:val="00980390"/>
    <w:rsid w:val="009803F5"/>
    <w:rsid w:val="00980790"/>
    <w:rsid w:val="00980BB9"/>
    <w:rsid w:val="00980E2A"/>
    <w:rsid w:val="00980EC8"/>
    <w:rsid w:val="009815C2"/>
    <w:rsid w:val="0098278D"/>
    <w:rsid w:val="0098346C"/>
    <w:rsid w:val="009835FB"/>
    <w:rsid w:val="00983797"/>
    <w:rsid w:val="0098488D"/>
    <w:rsid w:val="00984A8C"/>
    <w:rsid w:val="00984AAD"/>
    <w:rsid w:val="00984B8B"/>
    <w:rsid w:val="00984D74"/>
    <w:rsid w:val="00984DD8"/>
    <w:rsid w:val="009852F4"/>
    <w:rsid w:val="009859BF"/>
    <w:rsid w:val="00987163"/>
    <w:rsid w:val="0098754F"/>
    <w:rsid w:val="00987980"/>
    <w:rsid w:val="00987E89"/>
    <w:rsid w:val="00987FF9"/>
    <w:rsid w:val="00991459"/>
    <w:rsid w:val="00991671"/>
    <w:rsid w:val="00991782"/>
    <w:rsid w:val="009917E3"/>
    <w:rsid w:val="00991A13"/>
    <w:rsid w:val="00991E2A"/>
    <w:rsid w:val="009921AD"/>
    <w:rsid w:val="009921D4"/>
    <w:rsid w:val="0099278A"/>
    <w:rsid w:val="00992869"/>
    <w:rsid w:val="00992C3D"/>
    <w:rsid w:val="00992DE3"/>
    <w:rsid w:val="0099312A"/>
    <w:rsid w:val="00993200"/>
    <w:rsid w:val="00993249"/>
    <w:rsid w:val="00993475"/>
    <w:rsid w:val="00993B49"/>
    <w:rsid w:val="00993BD3"/>
    <w:rsid w:val="00994D3E"/>
    <w:rsid w:val="009955E0"/>
    <w:rsid w:val="00995611"/>
    <w:rsid w:val="009957D0"/>
    <w:rsid w:val="009958F6"/>
    <w:rsid w:val="00995A30"/>
    <w:rsid w:val="00995C78"/>
    <w:rsid w:val="00995D52"/>
    <w:rsid w:val="00995D62"/>
    <w:rsid w:val="00995EED"/>
    <w:rsid w:val="0099609C"/>
    <w:rsid w:val="009967AD"/>
    <w:rsid w:val="00996821"/>
    <w:rsid w:val="009969C4"/>
    <w:rsid w:val="00996C5E"/>
    <w:rsid w:val="00996E57"/>
    <w:rsid w:val="009972EB"/>
    <w:rsid w:val="00997809"/>
    <w:rsid w:val="009A00EF"/>
    <w:rsid w:val="009A031D"/>
    <w:rsid w:val="009A0546"/>
    <w:rsid w:val="009A0691"/>
    <w:rsid w:val="009A0AA4"/>
    <w:rsid w:val="009A1202"/>
    <w:rsid w:val="009A16E8"/>
    <w:rsid w:val="009A170E"/>
    <w:rsid w:val="009A1756"/>
    <w:rsid w:val="009A179F"/>
    <w:rsid w:val="009A1F5C"/>
    <w:rsid w:val="009A215F"/>
    <w:rsid w:val="009A24E6"/>
    <w:rsid w:val="009A24F6"/>
    <w:rsid w:val="009A2528"/>
    <w:rsid w:val="009A261F"/>
    <w:rsid w:val="009A295F"/>
    <w:rsid w:val="009A2EEB"/>
    <w:rsid w:val="009A3A57"/>
    <w:rsid w:val="009A3CCC"/>
    <w:rsid w:val="009A4396"/>
    <w:rsid w:val="009A452F"/>
    <w:rsid w:val="009A46B8"/>
    <w:rsid w:val="009A4725"/>
    <w:rsid w:val="009A4863"/>
    <w:rsid w:val="009A4996"/>
    <w:rsid w:val="009A4BC2"/>
    <w:rsid w:val="009A4F9A"/>
    <w:rsid w:val="009A5039"/>
    <w:rsid w:val="009A519E"/>
    <w:rsid w:val="009A5423"/>
    <w:rsid w:val="009A5468"/>
    <w:rsid w:val="009A57B5"/>
    <w:rsid w:val="009A5B9A"/>
    <w:rsid w:val="009A5E75"/>
    <w:rsid w:val="009A60AE"/>
    <w:rsid w:val="009A616D"/>
    <w:rsid w:val="009A6712"/>
    <w:rsid w:val="009A68F1"/>
    <w:rsid w:val="009A6A5B"/>
    <w:rsid w:val="009A6B39"/>
    <w:rsid w:val="009A6D9B"/>
    <w:rsid w:val="009A7078"/>
    <w:rsid w:val="009A751C"/>
    <w:rsid w:val="009A778F"/>
    <w:rsid w:val="009A7BB0"/>
    <w:rsid w:val="009A7BFB"/>
    <w:rsid w:val="009A7C9E"/>
    <w:rsid w:val="009B030A"/>
    <w:rsid w:val="009B0BA0"/>
    <w:rsid w:val="009B0D0E"/>
    <w:rsid w:val="009B0D1C"/>
    <w:rsid w:val="009B1D40"/>
    <w:rsid w:val="009B2453"/>
    <w:rsid w:val="009B25C0"/>
    <w:rsid w:val="009B2649"/>
    <w:rsid w:val="009B27CF"/>
    <w:rsid w:val="009B2818"/>
    <w:rsid w:val="009B2A7E"/>
    <w:rsid w:val="009B2AAF"/>
    <w:rsid w:val="009B2B4B"/>
    <w:rsid w:val="009B2DDF"/>
    <w:rsid w:val="009B3261"/>
    <w:rsid w:val="009B3DE1"/>
    <w:rsid w:val="009B4723"/>
    <w:rsid w:val="009B4922"/>
    <w:rsid w:val="009B4B92"/>
    <w:rsid w:val="009B54B4"/>
    <w:rsid w:val="009B5A4D"/>
    <w:rsid w:val="009B5BB6"/>
    <w:rsid w:val="009B6CDE"/>
    <w:rsid w:val="009B7120"/>
    <w:rsid w:val="009B79FA"/>
    <w:rsid w:val="009B7A35"/>
    <w:rsid w:val="009B7B82"/>
    <w:rsid w:val="009B7DC2"/>
    <w:rsid w:val="009C053E"/>
    <w:rsid w:val="009C06B6"/>
    <w:rsid w:val="009C08EA"/>
    <w:rsid w:val="009C09FD"/>
    <w:rsid w:val="009C0D5C"/>
    <w:rsid w:val="009C1451"/>
    <w:rsid w:val="009C183A"/>
    <w:rsid w:val="009C1F4F"/>
    <w:rsid w:val="009C2072"/>
    <w:rsid w:val="009C23D6"/>
    <w:rsid w:val="009C2722"/>
    <w:rsid w:val="009C2729"/>
    <w:rsid w:val="009C2784"/>
    <w:rsid w:val="009C2AEA"/>
    <w:rsid w:val="009C2C3F"/>
    <w:rsid w:val="009C2FDD"/>
    <w:rsid w:val="009C34F9"/>
    <w:rsid w:val="009C35E7"/>
    <w:rsid w:val="009C36E7"/>
    <w:rsid w:val="009C38E9"/>
    <w:rsid w:val="009C39F3"/>
    <w:rsid w:val="009C3E94"/>
    <w:rsid w:val="009C3FCC"/>
    <w:rsid w:val="009C4BE5"/>
    <w:rsid w:val="009C4ED7"/>
    <w:rsid w:val="009C4F74"/>
    <w:rsid w:val="009C5115"/>
    <w:rsid w:val="009C517E"/>
    <w:rsid w:val="009C542D"/>
    <w:rsid w:val="009C57E9"/>
    <w:rsid w:val="009C5B1C"/>
    <w:rsid w:val="009C5BC1"/>
    <w:rsid w:val="009C6835"/>
    <w:rsid w:val="009C696A"/>
    <w:rsid w:val="009C6BF5"/>
    <w:rsid w:val="009C708E"/>
    <w:rsid w:val="009C715D"/>
    <w:rsid w:val="009C76B8"/>
    <w:rsid w:val="009C7E16"/>
    <w:rsid w:val="009C7E8B"/>
    <w:rsid w:val="009C7F54"/>
    <w:rsid w:val="009C7F9F"/>
    <w:rsid w:val="009D04EE"/>
    <w:rsid w:val="009D07C5"/>
    <w:rsid w:val="009D0A80"/>
    <w:rsid w:val="009D0AA1"/>
    <w:rsid w:val="009D0AF6"/>
    <w:rsid w:val="009D0B58"/>
    <w:rsid w:val="009D0BEB"/>
    <w:rsid w:val="009D11AD"/>
    <w:rsid w:val="009D1479"/>
    <w:rsid w:val="009D15E4"/>
    <w:rsid w:val="009D162D"/>
    <w:rsid w:val="009D17A0"/>
    <w:rsid w:val="009D19F1"/>
    <w:rsid w:val="009D2125"/>
    <w:rsid w:val="009D227E"/>
    <w:rsid w:val="009D23AA"/>
    <w:rsid w:val="009D23C0"/>
    <w:rsid w:val="009D281F"/>
    <w:rsid w:val="009D298A"/>
    <w:rsid w:val="009D29F0"/>
    <w:rsid w:val="009D2B6B"/>
    <w:rsid w:val="009D2BE3"/>
    <w:rsid w:val="009D2EBB"/>
    <w:rsid w:val="009D2FBB"/>
    <w:rsid w:val="009D31E6"/>
    <w:rsid w:val="009D35BB"/>
    <w:rsid w:val="009D3A39"/>
    <w:rsid w:val="009D3AE1"/>
    <w:rsid w:val="009D3AF5"/>
    <w:rsid w:val="009D461A"/>
    <w:rsid w:val="009D56D5"/>
    <w:rsid w:val="009D57B6"/>
    <w:rsid w:val="009D5916"/>
    <w:rsid w:val="009D5B14"/>
    <w:rsid w:val="009D5D5E"/>
    <w:rsid w:val="009D6099"/>
    <w:rsid w:val="009D61D7"/>
    <w:rsid w:val="009D61E5"/>
    <w:rsid w:val="009D6605"/>
    <w:rsid w:val="009D67EA"/>
    <w:rsid w:val="009D6ABA"/>
    <w:rsid w:val="009D6ABF"/>
    <w:rsid w:val="009D6D5A"/>
    <w:rsid w:val="009D79DB"/>
    <w:rsid w:val="009D7A84"/>
    <w:rsid w:val="009D7AB4"/>
    <w:rsid w:val="009D7D1E"/>
    <w:rsid w:val="009D7FD1"/>
    <w:rsid w:val="009E037F"/>
    <w:rsid w:val="009E07DE"/>
    <w:rsid w:val="009E0BCD"/>
    <w:rsid w:val="009E0BEF"/>
    <w:rsid w:val="009E0DD7"/>
    <w:rsid w:val="009E0F4D"/>
    <w:rsid w:val="009E0FB4"/>
    <w:rsid w:val="009E1086"/>
    <w:rsid w:val="009E1294"/>
    <w:rsid w:val="009E19F8"/>
    <w:rsid w:val="009E1C77"/>
    <w:rsid w:val="009E2DEE"/>
    <w:rsid w:val="009E3192"/>
    <w:rsid w:val="009E3FFF"/>
    <w:rsid w:val="009E45F4"/>
    <w:rsid w:val="009E4622"/>
    <w:rsid w:val="009E48F5"/>
    <w:rsid w:val="009E5044"/>
    <w:rsid w:val="009E5060"/>
    <w:rsid w:val="009E53F0"/>
    <w:rsid w:val="009E53F2"/>
    <w:rsid w:val="009E5666"/>
    <w:rsid w:val="009E56C1"/>
    <w:rsid w:val="009E591E"/>
    <w:rsid w:val="009E5D87"/>
    <w:rsid w:val="009E5DE0"/>
    <w:rsid w:val="009E68A8"/>
    <w:rsid w:val="009E6988"/>
    <w:rsid w:val="009E6C73"/>
    <w:rsid w:val="009E6CC9"/>
    <w:rsid w:val="009E71EE"/>
    <w:rsid w:val="009E7D27"/>
    <w:rsid w:val="009F0DAA"/>
    <w:rsid w:val="009F0E30"/>
    <w:rsid w:val="009F1C8A"/>
    <w:rsid w:val="009F254F"/>
    <w:rsid w:val="009F26F9"/>
    <w:rsid w:val="009F2846"/>
    <w:rsid w:val="009F2AFA"/>
    <w:rsid w:val="009F2D02"/>
    <w:rsid w:val="009F3060"/>
    <w:rsid w:val="009F37DD"/>
    <w:rsid w:val="009F3857"/>
    <w:rsid w:val="009F3C41"/>
    <w:rsid w:val="009F426A"/>
    <w:rsid w:val="009F4681"/>
    <w:rsid w:val="009F48C5"/>
    <w:rsid w:val="009F4D8C"/>
    <w:rsid w:val="009F4FFF"/>
    <w:rsid w:val="009F519D"/>
    <w:rsid w:val="009F5232"/>
    <w:rsid w:val="009F52A3"/>
    <w:rsid w:val="009F53C7"/>
    <w:rsid w:val="009F56F5"/>
    <w:rsid w:val="009F590B"/>
    <w:rsid w:val="009F5AF6"/>
    <w:rsid w:val="009F5EC0"/>
    <w:rsid w:val="009F6174"/>
    <w:rsid w:val="009F61F3"/>
    <w:rsid w:val="009F6612"/>
    <w:rsid w:val="009F66D0"/>
    <w:rsid w:val="009F6BFF"/>
    <w:rsid w:val="009F6C12"/>
    <w:rsid w:val="009F6C6F"/>
    <w:rsid w:val="009F6D60"/>
    <w:rsid w:val="009F6E91"/>
    <w:rsid w:val="009F7704"/>
    <w:rsid w:val="009F7E7D"/>
    <w:rsid w:val="00A00108"/>
    <w:rsid w:val="00A0029D"/>
    <w:rsid w:val="00A006E2"/>
    <w:rsid w:val="00A006EE"/>
    <w:rsid w:val="00A0074F"/>
    <w:rsid w:val="00A00F23"/>
    <w:rsid w:val="00A013C1"/>
    <w:rsid w:val="00A01BB7"/>
    <w:rsid w:val="00A01BBC"/>
    <w:rsid w:val="00A01C6B"/>
    <w:rsid w:val="00A01CBE"/>
    <w:rsid w:val="00A0234B"/>
    <w:rsid w:val="00A024CC"/>
    <w:rsid w:val="00A02851"/>
    <w:rsid w:val="00A02878"/>
    <w:rsid w:val="00A02CB7"/>
    <w:rsid w:val="00A0335B"/>
    <w:rsid w:val="00A03B79"/>
    <w:rsid w:val="00A03E14"/>
    <w:rsid w:val="00A04440"/>
    <w:rsid w:val="00A04E5B"/>
    <w:rsid w:val="00A04F29"/>
    <w:rsid w:val="00A05038"/>
    <w:rsid w:val="00A0578A"/>
    <w:rsid w:val="00A05925"/>
    <w:rsid w:val="00A05AA3"/>
    <w:rsid w:val="00A05F18"/>
    <w:rsid w:val="00A06349"/>
    <w:rsid w:val="00A06389"/>
    <w:rsid w:val="00A063D6"/>
    <w:rsid w:val="00A06AF7"/>
    <w:rsid w:val="00A06C3B"/>
    <w:rsid w:val="00A0705C"/>
    <w:rsid w:val="00A071F0"/>
    <w:rsid w:val="00A0795B"/>
    <w:rsid w:val="00A07FD5"/>
    <w:rsid w:val="00A10198"/>
    <w:rsid w:val="00A101C2"/>
    <w:rsid w:val="00A10679"/>
    <w:rsid w:val="00A106EB"/>
    <w:rsid w:val="00A109EE"/>
    <w:rsid w:val="00A112E7"/>
    <w:rsid w:val="00A11859"/>
    <w:rsid w:val="00A11F40"/>
    <w:rsid w:val="00A12240"/>
    <w:rsid w:val="00A12640"/>
    <w:rsid w:val="00A128AA"/>
    <w:rsid w:val="00A12C11"/>
    <w:rsid w:val="00A12C12"/>
    <w:rsid w:val="00A12D6A"/>
    <w:rsid w:val="00A12D7C"/>
    <w:rsid w:val="00A1375D"/>
    <w:rsid w:val="00A1385D"/>
    <w:rsid w:val="00A13B28"/>
    <w:rsid w:val="00A13D39"/>
    <w:rsid w:val="00A13F73"/>
    <w:rsid w:val="00A13F82"/>
    <w:rsid w:val="00A13FED"/>
    <w:rsid w:val="00A14252"/>
    <w:rsid w:val="00A148D1"/>
    <w:rsid w:val="00A148FB"/>
    <w:rsid w:val="00A14FE7"/>
    <w:rsid w:val="00A150D5"/>
    <w:rsid w:val="00A1543F"/>
    <w:rsid w:val="00A15572"/>
    <w:rsid w:val="00A15783"/>
    <w:rsid w:val="00A15C97"/>
    <w:rsid w:val="00A15CBA"/>
    <w:rsid w:val="00A16141"/>
    <w:rsid w:val="00A166D0"/>
    <w:rsid w:val="00A16A35"/>
    <w:rsid w:val="00A1722D"/>
    <w:rsid w:val="00A1763E"/>
    <w:rsid w:val="00A17B2D"/>
    <w:rsid w:val="00A17C35"/>
    <w:rsid w:val="00A17D80"/>
    <w:rsid w:val="00A17DDB"/>
    <w:rsid w:val="00A17E93"/>
    <w:rsid w:val="00A17FD5"/>
    <w:rsid w:val="00A20378"/>
    <w:rsid w:val="00A209EA"/>
    <w:rsid w:val="00A20D10"/>
    <w:rsid w:val="00A20E6C"/>
    <w:rsid w:val="00A20F11"/>
    <w:rsid w:val="00A21ABD"/>
    <w:rsid w:val="00A21BFA"/>
    <w:rsid w:val="00A21CE4"/>
    <w:rsid w:val="00A2207C"/>
    <w:rsid w:val="00A22137"/>
    <w:rsid w:val="00A226FC"/>
    <w:rsid w:val="00A226FF"/>
    <w:rsid w:val="00A2291F"/>
    <w:rsid w:val="00A22E0D"/>
    <w:rsid w:val="00A22F42"/>
    <w:rsid w:val="00A23506"/>
    <w:rsid w:val="00A23648"/>
    <w:rsid w:val="00A23994"/>
    <w:rsid w:val="00A23B5E"/>
    <w:rsid w:val="00A24233"/>
    <w:rsid w:val="00A24248"/>
    <w:rsid w:val="00A24A2D"/>
    <w:rsid w:val="00A252E7"/>
    <w:rsid w:val="00A2593E"/>
    <w:rsid w:val="00A261A7"/>
    <w:rsid w:val="00A262EE"/>
    <w:rsid w:val="00A270A3"/>
    <w:rsid w:val="00A27218"/>
    <w:rsid w:val="00A272C0"/>
    <w:rsid w:val="00A27335"/>
    <w:rsid w:val="00A27758"/>
    <w:rsid w:val="00A27EF4"/>
    <w:rsid w:val="00A27F1E"/>
    <w:rsid w:val="00A30022"/>
    <w:rsid w:val="00A30405"/>
    <w:rsid w:val="00A30473"/>
    <w:rsid w:val="00A304F6"/>
    <w:rsid w:val="00A30940"/>
    <w:rsid w:val="00A30C79"/>
    <w:rsid w:val="00A30CD9"/>
    <w:rsid w:val="00A30D84"/>
    <w:rsid w:val="00A310F8"/>
    <w:rsid w:val="00A31154"/>
    <w:rsid w:val="00A3124A"/>
    <w:rsid w:val="00A31811"/>
    <w:rsid w:val="00A31CD5"/>
    <w:rsid w:val="00A32633"/>
    <w:rsid w:val="00A32EF9"/>
    <w:rsid w:val="00A3384E"/>
    <w:rsid w:val="00A33D51"/>
    <w:rsid w:val="00A33EAA"/>
    <w:rsid w:val="00A34099"/>
    <w:rsid w:val="00A343F7"/>
    <w:rsid w:val="00A34488"/>
    <w:rsid w:val="00A34787"/>
    <w:rsid w:val="00A3483B"/>
    <w:rsid w:val="00A348E8"/>
    <w:rsid w:val="00A34919"/>
    <w:rsid w:val="00A34AB2"/>
    <w:rsid w:val="00A3521D"/>
    <w:rsid w:val="00A352D6"/>
    <w:rsid w:val="00A35655"/>
    <w:rsid w:val="00A35DA5"/>
    <w:rsid w:val="00A3602A"/>
    <w:rsid w:val="00A3612D"/>
    <w:rsid w:val="00A36626"/>
    <w:rsid w:val="00A3687D"/>
    <w:rsid w:val="00A36911"/>
    <w:rsid w:val="00A36FC7"/>
    <w:rsid w:val="00A375E3"/>
    <w:rsid w:val="00A37CCC"/>
    <w:rsid w:val="00A40248"/>
    <w:rsid w:val="00A40A2D"/>
    <w:rsid w:val="00A40C6F"/>
    <w:rsid w:val="00A40F5C"/>
    <w:rsid w:val="00A41847"/>
    <w:rsid w:val="00A41B59"/>
    <w:rsid w:val="00A41EEF"/>
    <w:rsid w:val="00A4240B"/>
    <w:rsid w:val="00A4252A"/>
    <w:rsid w:val="00A429A0"/>
    <w:rsid w:val="00A42FE0"/>
    <w:rsid w:val="00A43176"/>
    <w:rsid w:val="00A43326"/>
    <w:rsid w:val="00A43637"/>
    <w:rsid w:val="00A4383F"/>
    <w:rsid w:val="00A43F6D"/>
    <w:rsid w:val="00A442DB"/>
    <w:rsid w:val="00A4470E"/>
    <w:rsid w:val="00A44F49"/>
    <w:rsid w:val="00A465D5"/>
    <w:rsid w:val="00A47257"/>
    <w:rsid w:val="00A4729B"/>
    <w:rsid w:val="00A4778F"/>
    <w:rsid w:val="00A47AEC"/>
    <w:rsid w:val="00A47F2C"/>
    <w:rsid w:val="00A50056"/>
    <w:rsid w:val="00A5053E"/>
    <w:rsid w:val="00A50D97"/>
    <w:rsid w:val="00A51313"/>
    <w:rsid w:val="00A51795"/>
    <w:rsid w:val="00A51870"/>
    <w:rsid w:val="00A518ED"/>
    <w:rsid w:val="00A51CA5"/>
    <w:rsid w:val="00A51F41"/>
    <w:rsid w:val="00A51F64"/>
    <w:rsid w:val="00A52270"/>
    <w:rsid w:val="00A526BB"/>
    <w:rsid w:val="00A528FE"/>
    <w:rsid w:val="00A52AB8"/>
    <w:rsid w:val="00A52C16"/>
    <w:rsid w:val="00A52FAE"/>
    <w:rsid w:val="00A53478"/>
    <w:rsid w:val="00A537B8"/>
    <w:rsid w:val="00A537CA"/>
    <w:rsid w:val="00A53809"/>
    <w:rsid w:val="00A53D59"/>
    <w:rsid w:val="00A53E21"/>
    <w:rsid w:val="00A54816"/>
    <w:rsid w:val="00A54971"/>
    <w:rsid w:val="00A54E31"/>
    <w:rsid w:val="00A5553C"/>
    <w:rsid w:val="00A55B82"/>
    <w:rsid w:val="00A56042"/>
    <w:rsid w:val="00A5604E"/>
    <w:rsid w:val="00A56484"/>
    <w:rsid w:val="00A56E0B"/>
    <w:rsid w:val="00A575B8"/>
    <w:rsid w:val="00A57746"/>
    <w:rsid w:val="00A57A97"/>
    <w:rsid w:val="00A57D2D"/>
    <w:rsid w:val="00A6006A"/>
    <w:rsid w:val="00A6014E"/>
    <w:rsid w:val="00A604C0"/>
    <w:rsid w:val="00A607AF"/>
    <w:rsid w:val="00A60DD1"/>
    <w:rsid w:val="00A6113E"/>
    <w:rsid w:val="00A6171A"/>
    <w:rsid w:val="00A61798"/>
    <w:rsid w:val="00A6194C"/>
    <w:rsid w:val="00A61983"/>
    <w:rsid w:val="00A61A8E"/>
    <w:rsid w:val="00A61DB3"/>
    <w:rsid w:val="00A61E69"/>
    <w:rsid w:val="00A62020"/>
    <w:rsid w:val="00A626B2"/>
    <w:rsid w:val="00A627DD"/>
    <w:rsid w:val="00A629DA"/>
    <w:rsid w:val="00A6304F"/>
    <w:rsid w:val="00A63AA4"/>
    <w:rsid w:val="00A63B13"/>
    <w:rsid w:val="00A63D49"/>
    <w:rsid w:val="00A64267"/>
    <w:rsid w:val="00A648AE"/>
    <w:rsid w:val="00A64BC5"/>
    <w:rsid w:val="00A64D66"/>
    <w:rsid w:val="00A650FC"/>
    <w:rsid w:val="00A65203"/>
    <w:rsid w:val="00A65267"/>
    <w:rsid w:val="00A6539A"/>
    <w:rsid w:val="00A65429"/>
    <w:rsid w:val="00A65763"/>
    <w:rsid w:val="00A65CF2"/>
    <w:rsid w:val="00A65FB1"/>
    <w:rsid w:val="00A660DE"/>
    <w:rsid w:val="00A66337"/>
    <w:rsid w:val="00A66855"/>
    <w:rsid w:val="00A66C91"/>
    <w:rsid w:val="00A66D12"/>
    <w:rsid w:val="00A66D7A"/>
    <w:rsid w:val="00A670D6"/>
    <w:rsid w:val="00A6729D"/>
    <w:rsid w:val="00A677B5"/>
    <w:rsid w:val="00A6790F"/>
    <w:rsid w:val="00A67912"/>
    <w:rsid w:val="00A67DAC"/>
    <w:rsid w:val="00A701FD"/>
    <w:rsid w:val="00A707D4"/>
    <w:rsid w:val="00A70A5B"/>
    <w:rsid w:val="00A70BDE"/>
    <w:rsid w:val="00A70E8D"/>
    <w:rsid w:val="00A70EC1"/>
    <w:rsid w:val="00A70F52"/>
    <w:rsid w:val="00A710F7"/>
    <w:rsid w:val="00A71124"/>
    <w:rsid w:val="00A7121B"/>
    <w:rsid w:val="00A715C6"/>
    <w:rsid w:val="00A715FD"/>
    <w:rsid w:val="00A71A9A"/>
    <w:rsid w:val="00A7266F"/>
    <w:rsid w:val="00A72C11"/>
    <w:rsid w:val="00A72E7A"/>
    <w:rsid w:val="00A7352C"/>
    <w:rsid w:val="00A73841"/>
    <w:rsid w:val="00A73A59"/>
    <w:rsid w:val="00A73D44"/>
    <w:rsid w:val="00A741C8"/>
    <w:rsid w:val="00A74A9A"/>
    <w:rsid w:val="00A74C38"/>
    <w:rsid w:val="00A75314"/>
    <w:rsid w:val="00A7562A"/>
    <w:rsid w:val="00A75E31"/>
    <w:rsid w:val="00A75E76"/>
    <w:rsid w:val="00A76326"/>
    <w:rsid w:val="00A765C0"/>
    <w:rsid w:val="00A7686C"/>
    <w:rsid w:val="00A76A08"/>
    <w:rsid w:val="00A76A40"/>
    <w:rsid w:val="00A76B2A"/>
    <w:rsid w:val="00A76D07"/>
    <w:rsid w:val="00A76E3C"/>
    <w:rsid w:val="00A7790D"/>
    <w:rsid w:val="00A77B57"/>
    <w:rsid w:val="00A77BFB"/>
    <w:rsid w:val="00A800B3"/>
    <w:rsid w:val="00A80333"/>
    <w:rsid w:val="00A807B7"/>
    <w:rsid w:val="00A80877"/>
    <w:rsid w:val="00A80892"/>
    <w:rsid w:val="00A80A0E"/>
    <w:rsid w:val="00A80A86"/>
    <w:rsid w:val="00A810F9"/>
    <w:rsid w:val="00A8111C"/>
    <w:rsid w:val="00A8170A"/>
    <w:rsid w:val="00A818A4"/>
    <w:rsid w:val="00A81DD7"/>
    <w:rsid w:val="00A820B4"/>
    <w:rsid w:val="00A82675"/>
    <w:rsid w:val="00A82773"/>
    <w:rsid w:val="00A8277D"/>
    <w:rsid w:val="00A83BFC"/>
    <w:rsid w:val="00A83DD5"/>
    <w:rsid w:val="00A841A8"/>
    <w:rsid w:val="00A8425B"/>
    <w:rsid w:val="00A84D1E"/>
    <w:rsid w:val="00A85234"/>
    <w:rsid w:val="00A853B5"/>
    <w:rsid w:val="00A855A2"/>
    <w:rsid w:val="00A85755"/>
    <w:rsid w:val="00A858ED"/>
    <w:rsid w:val="00A85A20"/>
    <w:rsid w:val="00A85D90"/>
    <w:rsid w:val="00A85E89"/>
    <w:rsid w:val="00A85EB0"/>
    <w:rsid w:val="00A86531"/>
    <w:rsid w:val="00A867EB"/>
    <w:rsid w:val="00A86B33"/>
    <w:rsid w:val="00A87155"/>
    <w:rsid w:val="00A87208"/>
    <w:rsid w:val="00A87724"/>
    <w:rsid w:val="00A87820"/>
    <w:rsid w:val="00A8788D"/>
    <w:rsid w:val="00A878A4"/>
    <w:rsid w:val="00A879D6"/>
    <w:rsid w:val="00A87C29"/>
    <w:rsid w:val="00A87F41"/>
    <w:rsid w:val="00A903DE"/>
    <w:rsid w:val="00A90584"/>
    <w:rsid w:val="00A90A12"/>
    <w:rsid w:val="00A90F31"/>
    <w:rsid w:val="00A912DD"/>
    <w:rsid w:val="00A915D8"/>
    <w:rsid w:val="00A91839"/>
    <w:rsid w:val="00A91B76"/>
    <w:rsid w:val="00A91B9A"/>
    <w:rsid w:val="00A91E08"/>
    <w:rsid w:val="00A92513"/>
    <w:rsid w:val="00A928DB"/>
    <w:rsid w:val="00A9295F"/>
    <w:rsid w:val="00A9315B"/>
    <w:rsid w:val="00A931F2"/>
    <w:rsid w:val="00A935C3"/>
    <w:rsid w:val="00A93DE5"/>
    <w:rsid w:val="00A93DE8"/>
    <w:rsid w:val="00A93F76"/>
    <w:rsid w:val="00A94491"/>
    <w:rsid w:val="00A9480B"/>
    <w:rsid w:val="00A94810"/>
    <w:rsid w:val="00A951C6"/>
    <w:rsid w:val="00A9573B"/>
    <w:rsid w:val="00A95BEC"/>
    <w:rsid w:val="00A961BB"/>
    <w:rsid w:val="00A9681E"/>
    <w:rsid w:val="00A96A52"/>
    <w:rsid w:val="00A96A66"/>
    <w:rsid w:val="00A96AE7"/>
    <w:rsid w:val="00A96EA8"/>
    <w:rsid w:val="00A97920"/>
    <w:rsid w:val="00A97D65"/>
    <w:rsid w:val="00A97F1F"/>
    <w:rsid w:val="00AA02FD"/>
    <w:rsid w:val="00AA042C"/>
    <w:rsid w:val="00AA0584"/>
    <w:rsid w:val="00AA069E"/>
    <w:rsid w:val="00AA0A78"/>
    <w:rsid w:val="00AA0C0C"/>
    <w:rsid w:val="00AA0C45"/>
    <w:rsid w:val="00AA1080"/>
    <w:rsid w:val="00AA23FC"/>
    <w:rsid w:val="00AA2521"/>
    <w:rsid w:val="00AA2F18"/>
    <w:rsid w:val="00AA314E"/>
    <w:rsid w:val="00AA33A4"/>
    <w:rsid w:val="00AA346B"/>
    <w:rsid w:val="00AA3476"/>
    <w:rsid w:val="00AA34E8"/>
    <w:rsid w:val="00AA3937"/>
    <w:rsid w:val="00AA3B2C"/>
    <w:rsid w:val="00AA3C7A"/>
    <w:rsid w:val="00AA3CBE"/>
    <w:rsid w:val="00AA4246"/>
    <w:rsid w:val="00AA4607"/>
    <w:rsid w:val="00AA47E8"/>
    <w:rsid w:val="00AA48A3"/>
    <w:rsid w:val="00AA4924"/>
    <w:rsid w:val="00AA4D99"/>
    <w:rsid w:val="00AA4E2D"/>
    <w:rsid w:val="00AA510B"/>
    <w:rsid w:val="00AA512E"/>
    <w:rsid w:val="00AA51BB"/>
    <w:rsid w:val="00AA52B0"/>
    <w:rsid w:val="00AA54CF"/>
    <w:rsid w:val="00AA55AC"/>
    <w:rsid w:val="00AA55DC"/>
    <w:rsid w:val="00AA5A0A"/>
    <w:rsid w:val="00AA5D36"/>
    <w:rsid w:val="00AA5F33"/>
    <w:rsid w:val="00AA66CE"/>
    <w:rsid w:val="00AA6F5D"/>
    <w:rsid w:val="00AA7915"/>
    <w:rsid w:val="00AB097D"/>
    <w:rsid w:val="00AB0B87"/>
    <w:rsid w:val="00AB0E1C"/>
    <w:rsid w:val="00AB10CD"/>
    <w:rsid w:val="00AB1244"/>
    <w:rsid w:val="00AB1504"/>
    <w:rsid w:val="00AB2119"/>
    <w:rsid w:val="00AB237C"/>
    <w:rsid w:val="00AB269D"/>
    <w:rsid w:val="00AB274E"/>
    <w:rsid w:val="00AB292A"/>
    <w:rsid w:val="00AB2CF5"/>
    <w:rsid w:val="00AB2E72"/>
    <w:rsid w:val="00AB2F00"/>
    <w:rsid w:val="00AB301B"/>
    <w:rsid w:val="00AB308B"/>
    <w:rsid w:val="00AB3408"/>
    <w:rsid w:val="00AB389E"/>
    <w:rsid w:val="00AB3D6A"/>
    <w:rsid w:val="00AB42B0"/>
    <w:rsid w:val="00AB47F0"/>
    <w:rsid w:val="00AB4952"/>
    <w:rsid w:val="00AB4C51"/>
    <w:rsid w:val="00AB4C7F"/>
    <w:rsid w:val="00AB4FE3"/>
    <w:rsid w:val="00AB504C"/>
    <w:rsid w:val="00AB51FA"/>
    <w:rsid w:val="00AB5375"/>
    <w:rsid w:val="00AB5404"/>
    <w:rsid w:val="00AB55DD"/>
    <w:rsid w:val="00AB5747"/>
    <w:rsid w:val="00AB5B35"/>
    <w:rsid w:val="00AB5CE5"/>
    <w:rsid w:val="00AB67B5"/>
    <w:rsid w:val="00AB67F3"/>
    <w:rsid w:val="00AB6D48"/>
    <w:rsid w:val="00AB6EC3"/>
    <w:rsid w:val="00AB714A"/>
    <w:rsid w:val="00AB7C45"/>
    <w:rsid w:val="00AC0763"/>
    <w:rsid w:val="00AC0967"/>
    <w:rsid w:val="00AC0D90"/>
    <w:rsid w:val="00AC1044"/>
    <w:rsid w:val="00AC1366"/>
    <w:rsid w:val="00AC1455"/>
    <w:rsid w:val="00AC18E9"/>
    <w:rsid w:val="00AC19BD"/>
    <w:rsid w:val="00AC2032"/>
    <w:rsid w:val="00AC20DA"/>
    <w:rsid w:val="00AC22D2"/>
    <w:rsid w:val="00AC2495"/>
    <w:rsid w:val="00AC2652"/>
    <w:rsid w:val="00AC2926"/>
    <w:rsid w:val="00AC2B5B"/>
    <w:rsid w:val="00AC358E"/>
    <w:rsid w:val="00AC3903"/>
    <w:rsid w:val="00AC4063"/>
    <w:rsid w:val="00AC40EE"/>
    <w:rsid w:val="00AC4234"/>
    <w:rsid w:val="00AC4AE9"/>
    <w:rsid w:val="00AC4D26"/>
    <w:rsid w:val="00AC4E76"/>
    <w:rsid w:val="00AC4F73"/>
    <w:rsid w:val="00AC533B"/>
    <w:rsid w:val="00AC56DD"/>
    <w:rsid w:val="00AC5796"/>
    <w:rsid w:val="00AC650B"/>
    <w:rsid w:val="00AC6598"/>
    <w:rsid w:val="00AC68D8"/>
    <w:rsid w:val="00AC699A"/>
    <w:rsid w:val="00AC6C6D"/>
    <w:rsid w:val="00AC6DC2"/>
    <w:rsid w:val="00AC704A"/>
    <w:rsid w:val="00AC73C4"/>
    <w:rsid w:val="00AC77AC"/>
    <w:rsid w:val="00AC7D8E"/>
    <w:rsid w:val="00AD009D"/>
    <w:rsid w:val="00AD034D"/>
    <w:rsid w:val="00AD040A"/>
    <w:rsid w:val="00AD0684"/>
    <w:rsid w:val="00AD0779"/>
    <w:rsid w:val="00AD08EF"/>
    <w:rsid w:val="00AD1BF3"/>
    <w:rsid w:val="00AD1E48"/>
    <w:rsid w:val="00AD2171"/>
    <w:rsid w:val="00AD3062"/>
    <w:rsid w:val="00AD3099"/>
    <w:rsid w:val="00AD312C"/>
    <w:rsid w:val="00AD32CE"/>
    <w:rsid w:val="00AD334F"/>
    <w:rsid w:val="00AD3D3D"/>
    <w:rsid w:val="00AD405F"/>
    <w:rsid w:val="00AD40C2"/>
    <w:rsid w:val="00AD4218"/>
    <w:rsid w:val="00AD4487"/>
    <w:rsid w:val="00AD46B1"/>
    <w:rsid w:val="00AD502A"/>
    <w:rsid w:val="00AD56C8"/>
    <w:rsid w:val="00AD5D9A"/>
    <w:rsid w:val="00AD63F8"/>
    <w:rsid w:val="00AD67A3"/>
    <w:rsid w:val="00AD67D1"/>
    <w:rsid w:val="00AD6D97"/>
    <w:rsid w:val="00AD6F2C"/>
    <w:rsid w:val="00AD74DE"/>
    <w:rsid w:val="00AD767D"/>
    <w:rsid w:val="00AD79C8"/>
    <w:rsid w:val="00AE024C"/>
    <w:rsid w:val="00AE068F"/>
    <w:rsid w:val="00AE0719"/>
    <w:rsid w:val="00AE084B"/>
    <w:rsid w:val="00AE0FEB"/>
    <w:rsid w:val="00AE0FF8"/>
    <w:rsid w:val="00AE1545"/>
    <w:rsid w:val="00AE15DC"/>
    <w:rsid w:val="00AE1955"/>
    <w:rsid w:val="00AE1B40"/>
    <w:rsid w:val="00AE20EA"/>
    <w:rsid w:val="00AE224C"/>
    <w:rsid w:val="00AE278A"/>
    <w:rsid w:val="00AE2AC4"/>
    <w:rsid w:val="00AE32E1"/>
    <w:rsid w:val="00AE3803"/>
    <w:rsid w:val="00AE3814"/>
    <w:rsid w:val="00AE38C8"/>
    <w:rsid w:val="00AE4526"/>
    <w:rsid w:val="00AE46DB"/>
    <w:rsid w:val="00AE4840"/>
    <w:rsid w:val="00AE5283"/>
    <w:rsid w:val="00AE542C"/>
    <w:rsid w:val="00AE5D98"/>
    <w:rsid w:val="00AE5E12"/>
    <w:rsid w:val="00AE5E2B"/>
    <w:rsid w:val="00AE5EA0"/>
    <w:rsid w:val="00AE69C5"/>
    <w:rsid w:val="00AE6EB1"/>
    <w:rsid w:val="00AE6F8E"/>
    <w:rsid w:val="00AE76BD"/>
    <w:rsid w:val="00AE794E"/>
    <w:rsid w:val="00AE7B87"/>
    <w:rsid w:val="00AF03E5"/>
    <w:rsid w:val="00AF04F5"/>
    <w:rsid w:val="00AF077C"/>
    <w:rsid w:val="00AF078B"/>
    <w:rsid w:val="00AF0C3E"/>
    <w:rsid w:val="00AF14A8"/>
    <w:rsid w:val="00AF1564"/>
    <w:rsid w:val="00AF1B37"/>
    <w:rsid w:val="00AF2287"/>
    <w:rsid w:val="00AF2712"/>
    <w:rsid w:val="00AF2CC9"/>
    <w:rsid w:val="00AF2F7A"/>
    <w:rsid w:val="00AF2F9D"/>
    <w:rsid w:val="00AF3149"/>
    <w:rsid w:val="00AF3509"/>
    <w:rsid w:val="00AF3529"/>
    <w:rsid w:val="00AF3690"/>
    <w:rsid w:val="00AF3B58"/>
    <w:rsid w:val="00AF3E49"/>
    <w:rsid w:val="00AF424F"/>
    <w:rsid w:val="00AF4343"/>
    <w:rsid w:val="00AF55AA"/>
    <w:rsid w:val="00AF56AE"/>
    <w:rsid w:val="00AF5852"/>
    <w:rsid w:val="00AF5A03"/>
    <w:rsid w:val="00AF5B3E"/>
    <w:rsid w:val="00AF5FD0"/>
    <w:rsid w:val="00AF6623"/>
    <w:rsid w:val="00AF6C6E"/>
    <w:rsid w:val="00AF6F3F"/>
    <w:rsid w:val="00AF7725"/>
    <w:rsid w:val="00B003B5"/>
    <w:rsid w:val="00B00493"/>
    <w:rsid w:val="00B006EA"/>
    <w:rsid w:val="00B00992"/>
    <w:rsid w:val="00B00A3C"/>
    <w:rsid w:val="00B00DA1"/>
    <w:rsid w:val="00B00DA4"/>
    <w:rsid w:val="00B00DC4"/>
    <w:rsid w:val="00B0124C"/>
    <w:rsid w:val="00B01375"/>
    <w:rsid w:val="00B01420"/>
    <w:rsid w:val="00B016D4"/>
    <w:rsid w:val="00B01D43"/>
    <w:rsid w:val="00B01FC6"/>
    <w:rsid w:val="00B02031"/>
    <w:rsid w:val="00B026F6"/>
    <w:rsid w:val="00B02F28"/>
    <w:rsid w:val="00B0318E"/>
    <w:rsid w:val="00B033E0"/>
    <w:rsid w:val="00B03510"/>
    <w:rsid w:val="00B03804"/>
    <w:rsid w:val="00B03DEE"/>
    <w:rsid w:val="00B042FD"/>
    <w:rsid w:val="00B045D9"/>
    <w:rsid w:val="00B04A0F"/>
    <w:rsid w:val="00B04AE7"/>
    <w:rsid w:val="00B04EEB"/>
    <w:rsid w:val="00B04F2C"/>
    <w:rsid w:val="00B053A9"/>
    <w:rsid w:val="00B05AC4"/>
    <w:rsid w:val="00B05DFA"/>
    <w:rsid w:val="00B05EA9"/>
    <w:rsid w:val="00B0603D"/>
    <w:rsid w:val="00B06108"/>
    <w:rsid w:val="00B06342"/>
    <w:rsid w:val="00B063E9"/>
    <w:rsid w:val="00B066FE"/>
    <w:rsid w:val="00B067B6"/>
    <w:rsid w:val="00B069CD"/>
    <w:rsid w:val="00B069EB"/>
    <w:rsid w:val="00B06D78"/>
    <w:rsid w:val="00B074B7"/>
    <w:rsid w:val="00B07A34"/>
    <w:rsid w:val="00B07A9B"/>
    <w:rsid w:val="00B07C0E"/>
    <w:rsid w:val="00B101E2"/>
    <w:rsid w:val="00B10273"/>
    <w:rsid w:val="00B10437"/>
    <w:rsid w:val="00B105C4"/>
    <w:rsid w:val="00B10857"/>
    <w:rsid w:val="00B114AA"/>
    <w:rsid w:val="00B11588"/>
    <w:rsid w:val="00B11AF5"/>
    <w:rsid w:val="00B11C47"/>
    <w:rsid w:val="00B12253"/>
    <w:rsid w:val="00B1237E"/>
    <w:rsid w:val="00B12763"/>
    <w:rsid w:val="00B12A63"/>
    <w:rsid w:val="00B12BF1"/>
    <w:rsid w:val="00B12CB5"/>
    <w:rsid w:val="00B12D76"/>
    <w:rsid w:val="00B12EAC"/>
    <w:rsid w:val="00B13341"/>
    <w:rsid w:val="00B1351D"/>
    <w:rsid w:val="00B13820"/>
    <w:rsid w:val="00B1420F"/>
    <w:rsid w:val="00B14339"/>
    <w:rsid w:val="00B1488F"/>
    <w:rsid w:val="00B1495C"/>
    <w:rsid w:val="00B14964"/>
    <w:rsid w:val="00B14EC4"/>
    <w:rsid w:val="00B14FB8"/>
    <w:rsid w:val="00B150F3"/>
    <w:rsid w:val="00B1542F"/>
    <w:rsid w:val="00B15BB8"/>
    <w:rsid w:val="00B15BD5"/>
    <w:rsid w:val="00B165F4"/>
    <w:rsid w:val="00B16B51"/>
    <w:rsid w:val="00B16CE4"/>
    <w:rsid w:val="00B17267"/>
    <w:rsid w:val="00B17A6F"/>
    <w:rsid w:val="00B17A77"/>
    <w:rsid w:val="00B17F34"/>
    <w:rsid w:val="00B2037C"/>
    <w:rsid w:val="00B206CE"/>
    <w:rsid w:val="00B207CE"/>
    <w:rsid w:val="00B207EC"/>
    <w:rsid w:val="00B208ED"/>
    <w:rsid w:val="00B211C4"/>
    <w:rsid w:val="00B21203"/>
    <w:rsid w:val="00B214B2"/>
    <w:rsid w:val="00B215AA"/>
    <w:rsid w:val="00B215BC"/>
    <w:rsid w:val="00B21620"/>
    <w:rsid w:val="00B22E8F"/>
    <w:rsid w:val="00B22F40"/>
    <w:rsid w:val="00B23200"/>
    <w:rsid w:val="00B2379C"/>
    <w:rsid w:val="00B23892"/>
    <w:rsid w:val="00B23D2B"/>
    <w:rsid w:val="00B246A6"/>
    <w:rsid w:val="00B24E41"/>
    <w:rsid w:val="00B24E66"/>
    <w:rsid w:val="00B25027"/>
    <w:rsid w:val="00B2582C"/>
    <w:rsid w:val="00B25907"/>
    <w:rsid w:val="00B264BA"/>
    <w:rsid w:val="00B267C6"/>
    <w:rsid w:val="00B26F46"/>
    <w:rsid w:val="00B270F2"/>
    <w:rsid w:val="00B271B9"/>
    <w:rsid w:val="00B27380"/>
    <w:rsid w:val="00B274BB"/>
    <w:rsid w:val="00B27520"/>
    <w:rsid w:val="00B275DE"/>
    <w:rsid w:val="00B27710"/>
    <w:rsid w:val="00B2772A"/>
    <w:rsid w:val="00B27B90"/>
    <w:rsid w:val="00B27BDA"/>
    <w:rsid w:val="00B302EC"/>
    <w:rsid w:val="00B304C9"/>
    <w:rsid w:val="00B3096D"/>
    <w:rsid w:val="00B30EC9"/>
    <w:rsid w:val="00B31340"/>
    <w:rsid w:val="00B31A7D"/>
    <w:rsid w:val="00B31B75"/>
    <w:rsid w:val="00B31F3B"/>
    <w:rsid w:val="00B3255B"/>
    <w:rsid w:val="00B32722"/>
    <w:rsid w:val="00B32901"/>
    <w:rsid w:val="00B32BC4"/>
    <w:rsid w:val="00B32F30"/>
    <w:rsid w:val="00B334E2"/>
    <w:rsid w:val="00B340D8"/>
    <w:rsid w:val="00B34423"/>
    <w:rsid w:val="00B34696"/>
    <w:rsid w:val="00B34A3A"/>
    <w:rsid w:val="00B3508E"/>
    <w:rsid w:val="00B355F7"/>
    <w:rsid w:val="00B355F9"/>
    <w:rsid w:val="00B357FC"/>
    <w:rsid w:val="00B35891"/>
    <w:rsid w:val="00B358AC"/>
    <w:rsid w:val="00B358E9"/>
    <w:rsid w:val="00B35CC2"/>
    <w:rsid w:val="00B36659"/>
    <w:rsid w:val="00B366D3"/>
    <w:rsid w:val="00B3693E"/>
    <w:rsid w:val="00B37158"/>
    <w:rsid w:val="00B373C5"/>
    <w:rsid w:val="00B373F6"/>
    <w:rsid w:val="00B3753C"/>
    <w:rsid w:val="00B379CB"/>
    <w:rsid w:val="00B37AB0"/>
    <w:rsid w:val="00B37B1C"/>
    <w:rsid w:val="00B4003F"/>
    <w:rsid w:val="00B4027C"/>
    <w:rsid w:val="00B405AA"/>
    <w:rsid w:val="00B41129"/>
    <w:rsid w:val="00B41EB7"/>
    <w:rsid w:val="00B420EF"/>
    <w:rsid w:val="00B4230F"/>
    <w:rsid w:val="00B42619"/>
    <w:rsid w:val="00B42645"/>
    <w:rsid w:val="00B42813"/>
    <w:rsid w:val="00B4304B"/>
    <w:rsid w:val="00B43378"/>
    <w:rsid w:val="00B4338C"/>
    <w:rsid w:val="00B43BD7"/>
    <w:rsid w:val="00B44956"/>
    <w:rsid w:val="00B4527D"/>
    <w:rsid w:val="00B45F5B"/>
    <w:rsid w:val="00B45F5C"/>
    <w:rsid w:val="00B4613C"/>
    <w:rsid w:val="00B464BF"/>
    <w:rsid w:val="00B47705"/>
    <w:rsid w:val="00B47ABD"/>
    <w:rsid w:val="00B47AD1"/>
    <w:rsid w:val="00B47CF4"/>
    <w:rsid w:val="00B47D36"/>
    <w:rsid w:val="00B502BB"/>
    <w:rsid w:val="00B503FD"/>
    <w:rsid w:val="00B50466"/>
    <w:rsid w:val="00B5046F"/>
    <w:rsid w:val="00B505A0"/>
    <w:rsid w:val="00B5084A"/>
    <w:rsid w:val="00B50D60"/>
    <w:rsid w:val="00B5111F"/>
    <w:rsid w:val="00B5185C"/>
    <w:rsid w:val="00B51AB7"/>
    <w:rsid w:val="00B5203B"/>
    <w:rsid w:val="00B52188"/>
    <w:rsid w:val="00B5250E"/>
    <w:rsid w:val="00B5261C"/>
    <w:rsid w:val="00B526AE"/>
    <w:rsid w:val="00B52770"/>
    <w:rsid w:val="00B52A1C"/>
    <w:rsid w:val="00B52A23"/>
    <w:rsid w:val="00B52B05"/>
    <w:rsid w:val="00B52D02"/>
    <w:rsid w:val="00B5318B"/>
    <w:rsid w:val="00B531BC"/>
    <w:rsid w:val="00B53482"/>
    <w:rsid w:val="00B5387F"/>
    <w:rsid w:val="00B5389B"/>
    <w:rsid w:val="00B538F1"/>
    <w:rsid w:val="00B539E7"/>
    <w:rsid w:val="00B53E93"/>
    <w:rsid w:val="00B54064"/>
    <w:rsid w:val="00B54297"/>
    <w:rsid w:val="00B546F4"/>
    <w:rsid w:val="00B54741"/>
    <w:rsid w:val="00B55249"/>
    <w:rsid w:val="00B5525F"/>
    <w:rsid w:val="00B55663"/>
    <w:rsid w:val="00B55685"/>
    <w:rsid w:val="00B55912"/>
    <w:rsid w:val="00B561D6"/>
    <w:rsid w:val="00B561F7"/>
    <w:rsid w:val="00B5637B"/>
    <w:rsid w:val="00B56DF4"/>
    <w:rsid w:val="00B56E9D"/>
    <w:rsid w:val="00B57213"/>
    <w:rsid w:val="00B573A4"/>
    <w:rsid w:val="00B5750A"/>
    <w:rsid w:val="00B57E4C"/>
    <w:rsid w:val="00B608C4"/>
    <w:rsid w:val="00B609CB"/>
    <w:rsid w:val="00B61A4B"/>
    <w:rsid w:val="00B61D45"/>
    <w:rsid w:val="00B621BD"/>
    <w:rsid w:val="00B622DE"/>
    <w:rsid w:val="00B6234B"/>
    <w:rsid w:val="00B6240A"/>
    <w:rsid w:val="00B6240F"/>
    <w:rsid w:val="00B626C5"/>
    <w:rsid w:val="00B626D5"/>
    <w:rsid w:val="00B62CEE"/>
    <w:rsid w:val="00B63154"/>
    <w:rsid w:val="00B636AA"/>
    <w:rsid w:val="00B63F41"/>
    <w:rsid w:val="00B642D8"/>
    <w:rsid w:val="00B647B6"/>
    <w:rsid w:val="00B64D1F"/>
    <w:rsid w:val="00B64D40"/>
    <w:rsid w:val="00B6520B"/>
    <w:rsid w:val="00B657C0"/>
    <w:rsid w:val="00B659AC"/>
    <w:rsid w:val="00B659C5"/>
    <w:rsid w:val="00B66936"/>
    <w:rsid w:val="00B67407"/>
    <w:rsid w:val="00B674C9"/>
    <w:rsid w:val="00B6750B"/>
    <w:rsid w:val="00B67969"/>
    <w:rsid w:val="00B7024E"/>
    <w:rsid w:val="00B70395"/>
    <w:rsid w:val="00B70444"/>
    <w:rsid w:val="00B70C63"/>
    <w:rsid w:val="00B70D4A"/>
    <w:rsid w:val="00B719DC"/>
    <w:rsid w:val="00B71DF4"/>
    <w:rsid w:val="00B71FF8"/>
    <w:rsid w:val="00B7214D"/>
    <w:rsid w:val="00B7237E"/>
    <w:rsid w:val="00B72491"/>
    <w:rsid w:val="00B72997"/>
    <w:rsid w:val="00B72B2D"/>
    <w:rsid w:val="00B73379"/>
    <w:rsid w:val="00B738A1"/>
    <w:rsid w:val="00B73E83"/>
    <w:rsid w:val="00B73F7D"/>
    <w:rsid w:val="00B7404A"/>
    <w:rsid w:val="00B743DB"/>
    <w:rsid w:val="00B74423"/>
    <w:rsid w:val="00B74D25"/>
    <w:rsid w:val="00B7552C"/>
    <w:rsid w:val="00B757CF"/>
    <w:rsid w:val="00B7595E"/>
    <w:rsid w:val="00B75F42"/>
    <w:rsid w:val="00B766BB"/>
    <w:rsid w:val="00B766D1"/>
    <w:rsid w:val="00B76C16"/>
    <w:rsid w:val="00B77226"/>
    <w:rsid w:val="00B7723F"/>
    <w:rsid w:val="00B77294"/>
    <w:rsid w:val="00B77450"/>
    <w:rsid w:val="00B776BA"/>
    <w:rsid w:val="00B77C3D"/>
    <w:rsid w:val="00B803FB"/>
    <w:rsid w:val="00B804AA"/>
    <w:rsid w:val="00B8054A"/>
    <w:rsid w:val="00B8064A"/>
    <w:rsid w:val="00B81830"/>
    <w:rsid w:val="00B81AF0"/>
    <w:rsid w:val="00B81B2D"/>
    <w:rsid w:val="00B82189"/>
    <w:rsid w:val="00B82335"/>
    <w:rsid w:val="00B82367"/>
    <w:rsid w:val="00B825BC"/>
    <w:rsid w:val="00B8299B"/>
    <w:rsid w:val="00B82BB6"/>
    <w:rsid w:val="00B83009"/>
    <w:rsid w:val="00B830E9"/>
    <w:rsid w:val="00B8316D"/>
    <w:rsid w:val="00B831A9"/>
    <w:rsid w:val="00B83687"/>
    <w:rsid w:val="00B83B40"/>
    <w:rsid w:val="00B83E28"/>
    <w:rsid w:val="00B8416F"/>
    <w:rsid w:val="00B84482"/>
    <w:rsid w:val="00B845CB"/>
    <w:rsid w:val="00B8472E"/>
    <w:rsid w:val="00B84801"/>
    <w:rsid w:val="00B8506F"/>
    <w:rsid w:val="00B85311"/>
    <w:rsid w:val="00B859FF"/>
    <w:rsid w:val="00B85A40"/>
    <w:rsid w:val="00B85B95"/>
    <w:rsid w:val="00B85DAE"/>
    <w:rsid w:val="00B85FDF"/>
    <w:rsid w:val="00B86233"/>
    <w:rsid w:val="00B868D1"/>
    <w:rsid w:val="00B870B9"/>
    <w:rsid w:val="00B87548"/>
    <w:rsid w:val="00B87808"/>
    <w:rsid w:val="00B87C05"/>
    <w:rsid w:val="00B87FF0"/>
    <w:rsid w:val="00B90186"/>
    <w:rsid w:val="00B90220"/>
    <w:rsid w:val="00B9055C"/>
    <w:rsid w:val="00B90A24"/>
    <w:rsid w:val="00B90AFB"/>
    <w:rsid w:val="00B91017"/>
    <w:rsid w:val="00B91019"/>
    <w:rsid w:val="00B91898"/>
    <w:rsid w:val="00B91D43"/>
    <w:rsid w:val="00B91FFC"/>
    <w:rsid w:val="00B922CF"/>
    <w:rsid w:val="00B9259B"/>
    <w:rsid w:val="00B925A4"/>
    <w:rsid w:val="00B92867"/>
    <w:rsid w:val="00B92C8B"/>
    <w:rsid w:val="00B92CE3"/>
    <w:rsid w:val="00B92EDF"/>
    <w:rsid w:val="00B933ED"/>
    <w:rsid w:val="00B93711"/>
    <w:rsid w:val="00B9374D"/>
    <w:rsid w:val="00B939BE"/>
    <w:rsid w:val="00B93A53"/>
    <w:rsid w:val="00B93E91"/>
    <w:rsid w:val="00B945F6"/>
    <w:rsid w:val="00B9494F"/>
    <w:rsid w:val="00B949CD"/>
    <w:rsid w:val="00B94DD4"/>
    <w:rsid w:val="00B957E1"/>
    <w:rsid w:val="00B95A70"/>
    <w:rsid w:val="00B95F0E"/>
    <w:rsid w:val="00B96800"/>
    <w:rsid w:val="00B96DC9"/>
    <w:rsid w:val="00B96EA0"/>
    <w:rsid w:val="00B972E9"/>
    <w:rsid w:val="00BA00D0"/>
    <w:rsid w:val="00BA0229"/>
    <w:rsid w:val="00BA0611"/>
    <w:rsid w:val="00BA0A56"/>
    <w:rsid w:val="00BA149A"/>
    <w:rsid w:val="00BA162E"/>
    <w:rsid w:val="00BA178A"/>
    <w:rsid w:val="00BA2D52"/>
    <w:rsid w:val="00BA2D5D"/>
    <w:rsid w:val="00BA3151"/>
    <w:rsid w:val="00BA34EC"/>
    <w:rsid w:val="00BA38D3"/>
    <w:rsid w:val="00BA3DB2"/>
    <w:rsid w:val="00BA3E49"/>
    <w:rsid w:val="00BA43FA"/>
    <w:rsid w:val="00BA4C42"/>
    <w:rsid w:val="00BA4D6A"/>
    <w:rsid w:val="00BA5CA8"/>
    <w:rsid w:val="00BA5DFF"/>
    <w:rsid w:val="00BA5FEF"/>
    <w:rsid w:val="00BA61E1"/>
    <w:rsid w:val="00BA63A1"/>
    <w:rsid w:val="00BA683E"/>
    <w:rsid w:val="00BA68F0"/>
    <w:rsid w:val="00BA6BF0"/>
    <w:rsid w:val="00BA6EF9"/>
    <w:rsid w:val="00BA6FA4"/>
    <w:rsid w:val="00BA7546"/>
    <w:rsid w:val="00BA7725"/>
    <w:rsid w:val="00BA7AD3"/>
    <w:rsid w:val="00BA7FCF"/>
    <w:rsid w:val="00BB022C"/>
    <w:rsid w:val="00BB06E2"/>
    <w:rsid w:val="00BB0DAB"/>
    <w:rsid w:val="00BB167D"/>
    <w:rsid w:val="00BB2025"/>
    <w:rsid w:val="00BB2060"/>
    <w:rsid w:val="00BB20A4"/>
    <w:rsid w:val="00BB2AF6"/>
    <w:rsid w:val="00BB2FFB"/>
    <w:rsid w:val="00BB311C"/>
    <w:rsid w:val="00BB337E"/>
    <w:rsid w:val="00BB34A9"/>
    <w:rsid w:val="00BB350E"/>
    <w:rsid w:val="00BB36C0"/>
    <w:rsid w:val="00BB3A28"/>
    <w:rsid w:val="00BB3B2D"/>
    <w:rsid w:val="00BB409B"/>
    <w:rsid w:val="00BB40BB"/>
    <w:rsid w:val="00BB4189"/>
    <w:rsid w:val="00BB42C2"/>
    <w:rsid w:val="00BB4456"/>
    <w:rsid w:val="00BB44E6"/>
    <w:rsid w:val="00BB4FFB"/>
    <w:rsid w:val="00BB50AC"/>
    <w:rsid w:val="00BB5B79"/>
    <w:rsid w:val="00BB5B9B"/>
    <w:rsid w:val="00BB5C44"/>
    <w:rsid w:val="00BB5F33"/>
    <w:rsid w:val="00BB61AC"/>
    <w:rsid w:val="00BB6470"/>
    <w:rsid w:val="00BB6844"/>
    <w:rsid w:val="00BB6956"/>
    <w:rsid w:val="00BB6A39"/>
    <w:rsid w:val="00BB6A44"/>
    <w:rsid w:val="00BB6A93"/>
    <w:rsid w:val="00BB6D27"/>
    <w:rsid w:val="00BB74DB"/>
    <w:rsid w:val="00BB757B"/>
    <w:rsid w:val="00BB77E4"/>
    <w:rsid w:val="00BB782C"/>
    <w:rsid w:val="00BB786D"/>
    <w:rsid w:val="00BB7993"/>
    <w:rsid w:val="00BB7B40"/>
    <w:rsid w:val="00BB7C66"/>
    <w:rsid w:val="00BC0314"/>
    <w:rsid w:val="00BC05B3"/>
    <w:rsid w:val="00BC073A"/>
    <w:rsid w:val="00BC0F9C"/>
    <w:rsid w:val="00BC106A"/>
    <w:rsid w:val="00BC12BA"/>
    <w:rsid w:val="00BC13B7"/>
    <w:rsid w:val="00BC1604"/>
    <w:rsid w:val="00BC1A09"/>
    <w:rsid w:val="00BC1A9E"/>
    <w:rsid w:val="00BC21DC"/>
    <w:rsid w:val="00BC26BD"/>
    <w:rsid w:val="00BC2834"/>
    <w:rsid w:val="00BC2EB8"/>
    <w:rsid w:val="00BC3404"/>
    <w:rsid w:val="00BC34B3"/>
    <w:rsid w:val="00BC37BB"/>
    <w:rsid w:val="00BC37ED"/>
    <w:rsid w:val="00BC3E79"/>
    <w:rsid w:val="00BC3F4F"/>
    <w:rsid w:val="00BC402B"/>
    <w:rsid w:val="00BC40C2"/>
    <w:rsid w:val="00BC4464"/>
    <w:rsid w:val="00BC4A1C"/>
    <w:rsid w:val="00BC4CDE"/>
    <w:rsid w:val="00BC4F0F"/>
    <w:rsid w:val="00BC4F86"/>
    <w:rsid w:val="00BC5197"/>
    <w:rsid w:val="00BC51DE"/>
    <w:rsid w:val="00BC569F"/>
    <w:rsid w:val="00BC59F6"/>
    <w:rsid w:val="00BC5B02"/>
    <w:rsid w:val="00BC5E6B"/>
    <w:rsid w:val="00BC645D"/>
    <w:rsid w:val="00BC689E"/>
    <w:rsid w:val="00BC6E57"/>
    <w:rsid w:val="00BC6FF0"/>
    <w:rsid w:val="00BC7003"/>
    <w:rsid w:val="00BC72DF"/>
    <w:rsid w:val="00BC7514"/>
    <w:rsid w:val="00BC7A8A"/>
    <w:rsid w:val="00BC7E36"/>
    <w:rsid w:val="00BD0239"/>
    <w:rsid w:val="00BD028C"/>
    <w:rsid w:val="00BD0665"/>
    <w:rsid w:val="00BD07F5"/>
    <w:rsid w:val="00BD0E05"/>
    <w:rsid w:val="00BD0EC3"/>
    <w:rsid w:val="00BD1044"/>
    <w:rsid w:val="00BD1408"/>
    <w:rsid w:val="00BD15C5"/>
    <w:rsid w:val="00BD16AD"/>
    <w:rsid w:val="00BD183E"/>
    <w:rsid w:val="00BD1966"/>
    <w:rsid w:val="00BD19F8"/>
    <w:rsid w:val="00BD21EF"/>
    <w:rsid w:val="00BD2722"/>
    <w:rsid w:val="00BD290B"/>
    <w:rsid w:val="00BD2A30"/>
    <w:rsid w:val="00BD2C67"/>
    <w:rsid w:val="00BD319D"/>
    <w:rsid w:val="00BD3B1A"/>
    <w:rsid w:val="00BD47CB"/>
    <w:rsid w:val="00BD4986"/>
    <w:rsid w:val="00BD4A06"/>
    <w:rsid w:val="00BD4D4D"/>
    <w:rsid w:val="00BD4F72"/>
    <w:rsid w:val="00BD5117"/>
    <w:rsid w:val="00BD52AB"/>
    <w:rsid w:val="00BD5483"/>
    <w:rsid w:val="00BD5626"/>
    <w:rsid w:val="00BD57FD"/>
    <w:rsid w:val="00BD5E7B"/>
    <w:rsid w:val="00BD67E2"/>
    <w:rsid w:val="00BD6DBD"/>
    <w:rsid w:val="00BD6E04"/>
    <w:rsid w:val="00BD73E0"/>
    <w:rsid w:val="00BD746B"/>
    <w:rsid w:val="00BD7971"/>
    <w:rsid w:val="00BD7A89"/>
    <w:rsid w:val="00BD7AB5"/>
    <w:rsid w:val="00BD7C5B"/>
    <w:rsid w:val="00BD7CEE"/>
    <w:rsid w:val="00BD7D8E"/>
    <w:rsid w:val="00BE0028"/>
    <w:rsid w:val="00BE06B0"/>
    <w:rsid w:val="00BE06D9"/>
    <w:rsid w:val="00BE09AD"/>
    <w:rsid w:val="00BE0FFE"/>
    <w:rsid w:val="00BE18A5"/>
    <w:rsid w:val="00BE19E5"/>
    <w:rsid w:val="00BE1DE4"/>
    <w:rsid w:val="00BE1F06"/>
    <w:rsid w:val="00BE1FDE"/>
    <w:rsid w:val="00BE24B8"/>
    <w:rsid w:val="00BE2516"/>
    <w:rsid w:val="00BE2676"/>
    <w:rsid w:val="00BE27F3"/>
    <w:rsid w:val="00BE2B0C"/>
    <w:rsid w:val="00BE2E84"/>
    <w:rsid w:val="00BE2FC2"/>
    <w:rsid w:val="00BE333D"/>
    <w:rsid w:val="00BE3465"/>
    <w:rsid w:val="00BE4325"/>
    <w:rsid w:val="00BE52FA"/>
    <w:rsid w:val="00BE5611"/>
    <w:rsid w:val="00BE56AA"/>
    <w:rsid w:val="00BE56CB"/>
    <w:rsid w:val="00BE58B2"/>
    <w:rsid w:val="00BE6197"/>
    <w:rsid w:val="00BE6510"/>
    <w:rsid w:val="00BE6562"/>
    <w:rsid w:val="00BE6B39"/>
    <w:rsid w:val="00BE6C2F"/>
    <w:rsid w:val="00BE6CE0"/>
    <w:rsid w:val="00BE75E1"/>
    <w:rsid w:val="00BE76C2"/>
    <w:rsid w:val="00BE7819"/>
    <w:rsid w:val="00BE785F"/>
    <w:rsid w:val="00BE78BC"/>
    <w:rsid w:val="00BE7C9B"/>
    <w:rsid w:val="00BF00BE"/>
    <w:rsid w:val="00BF018E"/>
    <w:rsid w:val="00BF04F4"/>
    <w:rsid w:val="00BF07C9"/>
    <w:rsid w:val="00BF092E"/>
    <w:rsid w:val="00BF0D06"/>
    <w:rsid w:val="00BF0D10"/>
    <w:rsid w:val="00BF0F6C"/>
    <w:rsid w:val="00BF10E5"/>
    <w:rsid w:val="00BF14A4"/>
    <w:rsid w:val="00BF1503"/>
    <w:rsid w:val="00BF1995"/>
    <w:rsid w:val="00BF20B3"/>
    <w:rsid w:val="00BF2226"/>
    <w:rsid w:val="00BF2A9A"/>
    <w:rsid w:val="00BF3C18"/>
    <w:rsid w:val="00BF4105"/>
    <w:rsid w:val="00BF418D"/>
    <w:rsid w:val="00BF452F"/>
    <w:rsid w:val="00BF456D"/>
    <w:rsid w:val="00BF55FF"/>
    <w:rsid w:val="00BF571A"/>
    <w:rsid w:val="00BF5A3A"/>
    <w:rsid w:val="00BF5B6E"/>
    <w:rsid w:val="00BF5D51"/>
    <w:rsid w:val="00BF5FB4"/>
    <w:rsid w:val="00BF6487"/>
    <w:rsid w:val="00BF6693"/>
    <w:rsid w:val="00BF66D7"/>
    <w:rsid w:val="00BF6AF7"/>
    <w:rsid w:val="00BF6D3E"/>
    <w:rsid w:val="00BF6F1F"/>
    <w:rsid w:val="00BF7145"/>
    <w:rsid w:val="00BF7221"/>
    <w:rsid w:val="00BF7B8D"/>
    <w:rsid w:val="00BF7EAE"/>
    <w:rsid w:val="00C00180"/>
    <w:rsid w:val="00C002A6"/>
    <w:rsid w:val="00C0040F"/>
    <w:rsid w:val="00C00B97"/>
    <w:rsid w:val="00C00ED8"/>
    <w:rsid w:val="00C011B7"/>
    <w:rsid w:val="00C01350"/>
    <w:rsid w:val="00C017BB"/>
    <w:rsid w:val="00C01C65"/>
    <w:rsid w:val="00C01DB8"/>
    <w:rsid w:val="00C01E51"/>
    <w:rsid w:val="00C01F8C"/>
    <w:rsid w:val="00C0200B"/>
    <w:rsid w:val="00C020FC"/>
    <w:rsid w:val="00C02143"/>
    <w:rsid w:val="00C02566"/>
    <w:rsid w:val="00C02775"/>
    <w:rsid w:val="00C02AB4"/>
    <w:rsid w:val="00C02B6E"/>
    <w:rsid w:val="00C02C7F"/>
    <w:rsid w:val="00C02FC6"/>
    <w:rsid w:val="00C03236"/>
    <w:rsid w:val="00C03A12"/>
    <w:rsid w:val="00C03E02"/>
    <w:rsid w:val="00C03F80"/>
    <w:rsid w:val="00C04424"/>
    <w:rsid w:val="00C0453D"/>
    <w:rsid w:val="00C05095"/>
    <w:rsid w:val="00C05A2D"/>
    <w:rsid w:val="00C05D31"/>
    <w:rsid w:val="00C05E10"/>
    <w:rsid w:val="00C060E2"/>
    <w:rsid w:val="00C06660"/>
    <w:rsid w:val="00C0691F"/>
    <w:rsid w:val="00C06953"/>
    <w:rsid w:val="00C06CC3"/>
    <w:rsid w:val="00C06DF9"/>
    <w:rsid w:val="00C06FB3"/>
    <w:rsid w:val="00C070C3"/>
    <w:rsid w:val="00C078EE"/>
    <w:rsid w:val="00C07BC7"/>
    <w:rsid w:val="00C10240"/>
    <w:rsid w:val="00C102D6"/>
    <w:rsid w:val="00C10BF8"/>
    <w:rsid w:val="00C10D7B"/>
    <w:rsid w:val="00C10F49"/>
    <w:rsid w:val="00C11443"/>
    <w:rsid w:val="00C11555"/>
    <w:rsid w:val="00C1180F"/>
    <w:rsid w:val="00C11BE8"/>
    <w:rsid w:val="00C11EA5"/>
    <w:rsid w:val="00C11F74"/>
    <w:rsid w:val="00C129E9"/>
    <w:rsid w:val="00C12C11"/>
    <w:rsid w:val="00C13509"/>
    <w:rsid w:val="00C13555"/>
    <w:rsid w:val="00C135A5"/>
    <w:rsid w:val="00C137B3"/>
    <w:rsid w:val="00C13AE6"/>
    <w:rsid w:val="00C13EEF"/>
    <w:rsid w:val="00C14134"/>
    <w:rsid w:val="00C1486A"/>
    <w:rsid w:val="00C14D0F"/>
    <w:rsid w:val="00C150B0"/>
    <w:rsid w:val="00C152AF"/>
    <w:rsid w:val="00C15325"/>
    <w:rsid w:val="00C15977"/>
    <w:rsid w:val="00C15C67"/>
    <w:rsid w:val="00C15EE9"/>
    <w:rsid w:val="00C15F3E"/>
    <w:rsid w:val="00C162BB"/>
    <w:rsid w:val="00C1648E"/>
    <w:rsid w:val="00C16B62"/>
    <w:rsid w:val="00C16CD0"/>
    <w:rsid w:val="00C16D8C"/>
    <w:rsid w:val="00C1711A"/>
    <w:rsid w:val="00C174BB"/>
    <w:rsid w:val="00C17BF1"/>
    <w:rsid w:val="00C17C09"/>
    <w:rsid w:val="00C20128"/>
    <w:rsid w:val="00C201C6"/>
    <w:rsid w:val="00C20663"/>
    <w:rsid w:val="00C208B3"/>
    <w:rsid w:val="00C20A81"/>
    <w:rsid w:val="00C20C04"/>
    <w:rsid w:val="00C213C5"/>
    <w:rsid w:val="00C2147C"/>
    <w:rsid w:val="00C21867"/>
    <w:rsid w:val="00C21BF0"/>
    <w:rsid w:val="00C21CA2"/>
    <w:rsid w:val="00C21FB6"/>
    <w:rsid w:val="00C220D9"/>
    <w:rsid w:val="00C22109"/>
    <w:rsid w:val="00C22165"/>
    <w:rsid w:val="00C22628"/>
    <w:rsid w:val="00C22699"/>
    <w:rsid w:val="00C2292E"/>
    <w:rsid w:val="00C22AA2"/>
    <w:rsid w:val="00C22F8E"/>
    <w:rsid w:val="00C23063"/>
    <w:rsid w:val="00C236A3"/>
    <w:rsid w:val="00C236BB"/>
    <w:rsid w:val="00C23703"/>
    <w:rsid w:val="00C239A2"/>
    <w:rsid w:val="00C23CDB"/>
    <w:rsid w:val="00C23EA5"/>
    <w:rsid w:val="00C23EFC"/>
    <w:rsid w:val="00C23F8F"/>
    <w:rsid w:val="00C24301"/>
    <w:rsid w:val="00C244F8"/>
    <w:rsid w:val="00C24626"/>
    <w:rsid w:val="00C24A64"/>
    <w:rsid w:val="00C24E2A"/>
    <w:rsid w:val="00C24E2B"/>
    <w:rsid w:val="00C24F63"/>
    <w:rsid w:val="00C250B1"/>
    <w:rsid w:val="00C2586A"/>
    <w:rsid w:val="00C25936"/>
    <w:rsid w:val="00C25DE7"/>
    <w:rsid w:val="00C260AE"/>
    <w:rsid w:val="00C26418"/>
    <w:rsid w:val="00C267CE"/>
    <w:rsid w:val="00C27C00"/>
    <w:rsid w:val="00C3012D"/>
    <w:rsid w:val="00C309C4"/>
    <w:rsid w:val="00C30C4F"/>
    <w:rsid w:val="00C30FEC"/>
    <w:rsid w:val="00C310A6"/>
    <w:rsid w:val="00C313EB"/>
    <w:rsid w:val="00C31477"/>
    <w:rsid w:val="00C3163C"/>
    <w:rsid w:val="00C3189B"/>
    <w:rsid w:val="00C31991"/>
    <w:rsid w:val="00C31BF9"/>
    <w:rsid w:val="00C31E68"/>
    <w:rsid w:val="00C31E98"/>
    <w:rsid w:val="00C31F06"/>
    <w:rsid w:val="00C3200E"/>
    <w:rsid w:val="00C32227"/>
    <w:rsid w:val="00C32521"/>
    <w:rsid w:val="00C3256D"/>
    <w:rsid w:val="00C326F5"/>
    <w:rsid w:val="00C328C0"/>
    <w:rsid w:val="00C329BB"/>
    <w:rsid w:val="00C32CD7"/>
    <w:rsid w:val="00C32D73"/>
    <w:rsid w:val="00C3351E"/>
    <w:rsid w:val="00C33ABF"/>
    <w:rsid w:val="00C33F88"/>
    <w:rsid w:val="00C347EB"/>
    <w:rsid w:val="00C34A8A"/>
    <w:rsid w:val="00C34E96"/>
    <w:rsid w:val="00C34F98"/>
    <w:rsid w:val="00C34FE9"/>
    <w:rsid w:val="00C351F0"/>
    <w:rsid w:val="00C3528E"/>
    <w:rsid w:val="00C3546C"/>
    <w:rsid w:val="00C36345"/>
    <w:rsid w:val="00C36660"/>
    <w:rsid w:val="00C36908"/>
    <w:rsid w:val="00C36A6C"/>
    <w:rsid w:val="00C36D0F"/>
    <w:rsid w:val="00C36F38"/>
    <w:rsid w:val="00C36F53"/>
    <w:rsid w:val="00C375DD"/>
    <w:rsid w:val="00C37B8B"/>
    <w:rsid w:val="00C40486"/>
    <w:rsid w:val="00C405F4"/>
    <w:rsid w:val="00C40609"/>
    <w:rsid w:val="00C40777"/>
    <w:rsid w:val="00C408E3"/>
    <w:rsid w:val="00C40A4C"/>
    <w:rsid w:val="00C40A63"/>
    <w:rsid w:val="00C40D3E"/>
    <w:rsid w:val="00C40E93"/>
    <w:rsid w:val="00C40F5C"/>
    <w:rsid w:val="00C40F77"/>
    <w:rsid w:val="00C4136B"/>
    <w:rsid w:val="00C413B2"/>
    <w:rsid w:val="00C413CD"/>
    <w:rsid w:val="00C41992"/>
    <w:rsid w:val="00C419F9"/>
    <w:rsid w:val="00C41CC2"/>
    <w:rsid w:val="00C41DFC"/>
    <w:rsid w:val="00C41E87"/>
    <w:rsid w:val="00C42424"/>
    <w:rsid w:val="00C43286"/>
    <w:rsid w:val="00C4358D"/>
    <w:rsid w:val="00C4370D"/>
    <w:rsid w:val="00C44058"/>
    <w:rsid w:val="00C4495F"/>
    <w:rsid w:val="00C45325"/>
    <w:rsid w:val="00C453A3"/>
    <w:rsid w:val="00C45ADF"/>
    <w:rsid w:val="00C45CB8"/>
    <w:rsid w:val="00C46336"/>
    <w:rsid w:val="00C4689A"/>
    <w:rsid w:val="00C46E54"/>
    <w:rsid w:val="00C4703A"/>
    <w:rsid w:val="00C474C1"/>
    <w:rsid w:val="00C47FE1"/>
    <w:rsid w:val="00C5008A"/>
    <w:rsid w:val="00C507B2"/>
    <w:rsid w:val="00C50B28"/>
    <w:rsid w:val="00C50B89"/>
    <w:rsid w:val="00C516C6"/>
    <w:rsid w:val="00C51953"/>
    <w:rsid w:val="00C52043"/>
    <w:rsid w:val="00C52675"/>
    <w:rsid w:val="00C5268A"/>
    <w:rsid w:val="00C529CC"/>
    <w:rsid w:val="00C52D26"/>
    <w:rsid w:val="00C53272"/>
    <w:rsid w:val="00C53E29"/>
    <w:rsid w:val="00C53EAE"/>
    <w:rsid w:val="00C53F85"/>
    <w:rsid w:val="00C54548"/>
    <w:rsid w:val="00C549F3"/>
    <w:rsid w:val="00C54CE5"/>
    <w:rsid w:val="00C54D13"/>
    <w:rsid w:val="00C54EF1"/>
    <w:rsid w:val="00C5502B"/>
    <w:rsid w:val="00C551F8"/>
    <w:rsid w:val="00C552FA"/>
    <w:rsid w:val="00C5557C"/>
    <w:rsid w:val="00C55714"/>
    <w:rsid w:val="00C5571A"/>
    <w:rsid w:val="00C55833"/>
    <w:rsid w:val="00C55ABB"/>
    <w:rsid w:val="00C55C94"/>
    <w:rsid w:val="00C560ED"/>
    <w:rsid w:val="00C56423"/>
    <w:rsid w:val="00C56B2B"/>
    <w:rsid w:val="00C56DFA"/>
    <w:rsid w:val="00C5706C"/>
    <w:rsid w:val="00C57495"/>
    <w:rsid w:val="00C5764E"/>
    <w:rsid w:val="00C57724"/>
    <w:rsid w:val="00C578BE"/>
    <w:rsid w:val="00C57A7C"/>
    <w:rsid w:val="00C57ABD"/>
    <w:rsid w:val="00C57E0C"/>
    <w:rsid w:val="00C60420"/>
    <w:rsid w:val="00C608EB"/>
    <w:rsid w:val="00C60B32"/>
    <w:rsid w:val="00C61442"/>
    <w:rsid w:val="00C6148E"/>
    <w:rsid w:val="00C616DC"/>
    <w:rsid w:val="00C61D53"/>
    <w:rsid w:val="00C628B9"/>
    <w:rsid w:val="00C62D5C"/>
    <w:rsid w:val="00C62D63"/>
    <w:rsid w:val="00C62FD1"/>
    <w:rsid w:val="00C63112"/>
    <w:rsid w:val="00C6323C"/>
    <w:rsid w:val="00C632AB"/>
    <w:rsid w:val="00C635E9"/>
    <w:rsid w:val="00C63676"/>
    <w:rsid w:val="00C638AE"/>
    <w:rsid w:val="00C6396D"/>
    <w:rsid w:val="00C63FC5"/>
    <w:rsid w:val="00C64147"/>
    <w:rsid w:val="00C64212"/>
    <w:rsid w:val="00C64557"/>
    <w:rsid w:val="00C648CB"/>
    <w:rsid w:val="00C64B1E"/>
    <w:rsid w:val="00C64B99"/>
    <w:rsid w:val="00C64FFC"/>
    <w:rsid w:val="00C64FFD"/>
    <w:rsid w:val="00C65030"/>
    <w:rsid w:val="00C65CFF"/>
    <w:rsid w:val="00C65EEE"/>
    <w:rsid w:val="00C662BB"/>
    <w:rsid w:val="00C66354"/>
    <w:rsid w:val="00C66A8E"/>
    <w:rsid w:val="00C66B4B"/>
    <w:rsid w:val="00C670A3"/>
    <w:rsid w:val="00C670AE"/>
    <w:rsid w:val="00C671DE"/>
    <w:rsid w:val="00C673C5"/>
    <w:rsid w:val="00C67EA5"/>
    <w:rsid w:val="00C67F6C"/>
    <w:rsid w:val="00C701DC"/>
    <w:rsid w:val="00C70366"/>
    <w:rsid w:val="00C70A2A"/>
    <w:rsid w:val="00C71651"/>
    <w:rsid w:val="00C71716"/>
    <w:rsid w:val="00C71B9C"/>
    <w:rsid w:val="00C71BAB"/>
    <w:rsid w:val="00C71BCA"/>
    <w:rsid w:val="00C71DA3"/>
    <w:rsid w:val="00C71FEF"/>
    <w:rsid w:val="00C723D3"/>
    <w:rsid w:val="00C72BF5"/>
    <w:rsid w:val="00C72E28"/>
    <w:rsid w:val="00C72E48"/>
    <w:rsid w:val="00C72F9F"/>
    <w:rsid w:val="00C730B0"/>
    <w:rsid w:val="00C73AB5"/>
    <w:rsid w:val="00C74456"/>
    <w:rsid w:val="00C744F9"/>
    <w:rsid w:val="00C74C16"/>
    <w:rsid w:val="00C74CB4"/>
    <w:rsid w:val="00C7506D"/>
    <w:rsid w:val="00C75070"/>
    <w:rsid w:val="00C7519E"/>
    <w:rsid w:val="00C755A3"/>
    <w:rsid w:val="00C75D11"/>
    <w:rsid w:val="00C75E9E"/>
    <w:rsid w:val="00C76290"/>
    <w:rsid w:val="00C764DC"/>
    <w:rsid w:val="00C76567"/>
    <w:rsid w:val="00C76946"/>
    <w:rsid w:val="00C76B5E"/>
    <w:rsid w:val="00C76D1B"/>
    <w:rsid w:val="00C770A4"/>
    <w:rsid w:val="00C77201"/>
    <w:rsid w:val="00C7749B"/>
    <w:rsid w:val="00C774E8"/>
    <w:rsid w:val="00C77D52"/>
    <w:rsid w:val="00C804F3"/>
    <w:rsid w:val="00C805E2"/>
    <w:rsid w:val="00C806F4"/>
    <w:rsid w:val="00C80E41"/>
    <w:rsid w:val="00C810E4"/>
    <w:rsid w:val="00C8182A"/>
    <w:rsid w:val="00C81C54"/>
    <w:rsid w:val="00C81D9B"/>
    <w:rsid w:val="00C822FD"/>
    <w:rsid w:val="00C82360"/>
    <w:rsid w:val="00C823D2"/>
    <w:rsid w:val="00C825B6"/>
    <w:rsid w:val="00C82D07"/>
    <w:rsid w:val="00C82EE1"/>
    <w:rsid w:val="00C834B5"/>
    <w:rsid w:val="00C836AB"/>
    <w:rsid w:val="00C83818"/>
    <w:rsid w:val="00C83829"/>
    <w:rsid w:val="00C83888"/>
    <w:rsid w:val="00C839E4"/>
    <w:rsid w:val="00C83AB1"/>
    <w:rsid w:val="00C83C0B"/>
    <w:rsid w:val="00C84335"/>
    <w:rsid w:val="00C84382"/>
    <w:rsid w:val="00C846D6"/>
    <w:rsid w:val="00C84731"/>
    <w:rsid w:val="00C84879"/>
    <w:rsid w:val="00C8490D"/>
    <w:rsid w:val="00C849C3"/>
    <w:rsid w:val="00C84CA9"/>
    <w:rsid w:val="00C84DAA"/>
    <w:rsid w:val="00C85290"/>
    <w:rsid w:val="00C8537C"/>
    <w:rsid w:val="00C85463"/>
    <w:rsid w:val="00C86660"/>
    <w:rsid w:val="00C866CF"/>
    <w:rsid w:val="00C86725"/>
    <w:rsid w:val="00C86798"/>
    <w:rsid w:val="00C869FF"/>
    <w:rsid w:val="00C86B66"/>
    <w:rsid w:val="00C8703E"/>
    <w:rsid w:val="00C87047"/>
    <w:rsid w:val="00C871AB"/>
    <w:rsid w:val="00C8759E"/>
    <w:rsid w:val="00C878DD"/>
    <w:rsid w:val="00C87E7C"/>
    <w:rsid w:val="00C901B8"/>
    <w:rsid w:val="00C902BC"/>
    <w:rsid w:val="00C903C5"/>
    <w:rsid w:val="00C908F6"/>
    <w:rsid w:val="00C90E9F"/>
    <w:rsid w:val="00C90F68"/>
    <w:rsid w:val="00C90FAD"/>
    <w:rsid w:val="00C911C4"/>
    <w:rsid w:val="00C91235"/>
    <w:rsid w:val="00C91579"/>
    <w:rsid w:val="00C91B03"/>
    <w:rsid w:val="00C91B1A"/>
    <w:rsid w:val="00C91B6B"/>
    <w:rsid w:val="00C91D6B"/>
    <w:rsid w:val="00C92840"/>
    <w:rsid w:val="00C92C3E"/>
    <w:rsid w:val="00C92C8B"/>
    <w:rsid w:val="00C92FE3"/>
    <w:rsid w:val="00C93213"/>
    <w:rsid w:val="00C9359D"/>
    <w:rsid w:val="00C93794"/>
    <w:rsid w:val="00C93AB1"/>
    <w:rsid w:val="00C93C1C"/>
    <w:rsid w:val="00C93C71"/>
    <w:rsid w:val="00C94BF7"/>
    <w:rsid w:val="00C94FDA"/>
    <w:rsid w:val="00C952F2"/>
    <w:rsid w:val="00C95593"/>
    <w:rsid w:val="00C95601"/>
    <w:rsid w:val="00C95761"/>
    <w:rsid w:val="00C95B50"/>
    <w:rsid w:val="00C95B74"/>
    <w:rsid w:val="00C95DA9"/>
    <w:rsid w:val="00C95FCB"/>
    <w:rsid w:val="00C96008"/>
    <w:rsid w:val="00C96072"/>
    <w:rsid w:val="00C96114"/>
    <w:rsid w:val="00C96342"/>
    <w:rsid w:val="00C96488"/>
    <w:rsid w:val="00C965F4"/>
    <w:rsid w:val="00C966E7"/>
    <w:rsid w:val="00C967C3"/>
    <w:rsid w:val="00C967C7"/>
    <w:rsid w:val="00C967D6"/>
    <w:rsid w:val="00C96A2F"/>
    <w:rsid w:val="00C96F4D"/>
    <w:rsid w:val="00C973B5"/>
    <w:rsid w:val="00C97477"/>
    <w:rsid w:val="00C976FC"/>
    <w:rsid w:val="00C977D5"/>
    <w:rsid w:val="00C97877"/>
    <w:rsid w:val="00C978CE"/>
    <w:rsid w:val="00C97AD6"/>
    <w:rsid w:val="00C97AE1"/>
    <w:rsid w:val="00C97DD6"/>
    <w:rsid w:val="00CA0429"/>
    <w:rsid w:val="00CA05C1"/>
    <w:rsid w:val="00CA0D15"/>
    <w:rsid w:val="00CA0E1C"/>
    <w:rsid w:val="00CA11A6"/>
    <w:rsid w:val="00CA1764"/>
    <w:rsid w:val="00CA184C"/>
    <w:rsid w:val="00CA1A12"/>
    <w:rsid w:val="00CA1A44"/>
    <w:rsid w:val="00CA2208"/>
    <w:rsid w:val="00CA2352"/>
    <w:rsid w:val="00CA27D4"/>
    <w:rsid w:val="00CA28E3"/>
    <w:rsid w:val="00CA3429"/>
    <w:rsid w:val="00CA3C06"/>
    <w:rsid w:val="00CA42DE"/>
    <w:rsid w:val="00CA4D0F"/>
    <w:rsid w:val="00CA5771"/>
    <w:rsid w:val="00CA57F7"/>
    <w:rsid w:val="00CA5873"/>
    <w:rsid w:val="00CA5DDF"/>
    <w:rsid w:val="00CA6218"/>
    <w:rsid w:val="00CA6487"/>
    <w:rsid w:val="00CA6560"/>
    <w:rsid w:val="00CA6A93"/>
    <w:rsid w:val="00CA6BAC"/>
    <w:rsid w:val="00CA6C37"/>
    <w:rsid w:val="00CA6C42"/>
    <w:rsid w:val="00CA76DA"/>
    <w:rsid w:val="00CA7A78"/>
    <w:rsid w:val="00CA7CA6"/>
    <w:rsid w:val="00CB0586"/>
    <w:rsid w:val="00CB08AF"/>
    <w:rsid w:val="00CB0DF6"/>
    <w:rsid w:val="00CB13A4"/>
    <w:rsid w:val="00CB15CF"/>
    <w:rsid w:val="00CB1CF7"/>
    <w:rsid w:val="00CB1DF2"/>
    <w:rsid w:val="00CB1FB6"/>
    <w:rsid w:val="00CB2765"/>
    <w:rsid w:val="00CB279B"/>
    <w:rsid w:val="00CB28F7"/>
    <w:rsid w:val="00CB2CB7"/>
    <w:rsid w:val="00CB2DEC"/>
    <w:rsid w:val="00CB3059"/>
    <w:rsid w:val="00CB30E1"/>
    <w:rsid w:val="00CB3228"/>
    <w:rsid w:val="00CB32CE"/>
    <w:rsid w:val="00CB3560"/>
    <w:rsid w:val="00CB3830"/>
    <w:rsid w:val="00CB3B40"/>
    <w:rsid w:val="00CB3C16"/>
    <w:rsid w:val="00CB3DC2"/>
    <w:rsid w:val="00CB3EBC"/>
    <w:rsid w:val="00CB437F"/>
    <w:rsid w:val="00CB4605"/>
    <w:rsid w:val="00CB4A00"/>
    <w:rsid w:val="00CB4B6A"/>
    <w:rsid w:val="00CB4BB0"/>
    <w:rsid w:val="00CB4F1F"/>
    <w:rsid w:val="00CB51BA"/>
    <w:rsid w:val="00CB52C1"/>
    <w:rsid w:val="00CB55C5"/>
    <w:rsid w:val="00CB570F"/>
    <w:rsid w:val="00CB5D3D"/>
    <w:rsid w:val="00CB5E81"/>
    <w:rsid w:val="00CB602C"/>
    <w:rsid w:val="00CB622A"/>
    <w:rsid w:val="00CB624B"/>
    <w:rsid w:val="00CB70DA"/>
    <w:rsid w:val="00CB71E9"/>
    <w:rsid w:val="00CB731A"/>
    <w:rsid w:val="00CB7C20"/>
    <w:rsid w:val="00CB7F49"/>
    <w:rsid w:val="00CC0290"/>
    <w:rsid w:val="00CC02B8"/>
    <w:rsid w:val="00CC0726"/>
    <w:rsid w:val="00CC0ECB"/>
    <w:rsid w:val="00CC0F0E"/>
    <w:rsid w:val="00CC0F11"/>
    <w:rsid w:val="00CC0FD5"/>
    <w:rsid w:val="00CC122D"/>
    <w:rsid w:val="00CC1355"/>
    <w:rsid w:val="00CC19B5"/>
    <w:rsid w:val="00CC1A4D"/>
    <w:rsid w:val="00CC20E3"/>
    <w:rsid w:val="00CC214D"/>
    <w:rsid w:val="00CC2210"/>
    <w:rsid w:val="00CC2929"/>
    <w:rsid w:val="00CC29E8"/>
    <w:rsid w:val="00CC30D0"/>
    <w:rsid w:val="00CC333D"/>
    <w:rsid w:val="00CC3544"/>
    <w:rsid w:val="00CC4220"/>
    <w:rsid w:val="00CC445D"/>
    <w:rsid w:val="00CC478C"/>
    <w:rsid w:val="00CC4B48"/>
    <w:rsid w:val="00CC4CFB"/>
    <w:rsid w:val="00CC4D82"/>
    <w:rsid w:val="00CC4DB5"/>
    <w:rsid w:val="00CC4F1B"/>
    <w:rsid w:val="00CC4F79"/>
    <w:rsid w:val="00CC5049"/>
    <w:rsid w:val="00CC549F"/>
    <w:rsid w:val="00CC54A5"/>
    <w:rsid w:val="00CC54E7"/>
    <w:rsid w:val="00CC576B"/>
    <w:rsid w:val="00CC6555"/>
    <w:rsid w:val="00CC66D5"/>
    <w:rsid w:val="00CC6A0B"/>
    <w:rsid w:val="00CC6B94"/>
    <w:rsid w:val="00CC6D80"/>
    <w:rsid w:val="00CC6F86"/>
    <w:rsid w:val="00CC74EB"/>
    <w:rsid w:val="00CC769F"/>
    <w:rsid w:val="00CC7BE7"/>
    <w:rsid w:val="00CC7E5A"/>
    <w:rsid w:val="00CC7F47"/>
    <w:rsid w:val="00CD07B5"/>
    <w:rsid w:val="00CD0B3E"/>
    <w:rsid w:val="00CD183A"/>
    <w:rsid w:val="00CD279A"/>
    <w:rsid w:val="00CD2F2A"/>
    <w:rsid w:val="00CD2FDE"/>
    <w:rsid w:val="00CD393A"/>
    <w:rsid w:val="00CD397B"/>
    <w:rsid w:val="00CD3BCE"/>
    <w:rsid w:val="00CD41CE"/>
    <w:rsid w:val="00CD4871"/>
    <w:rsid w:val="00CD4925"/>
    <w:rsid w:val="00CD4A65"/>
    <w:rsid w:val="00CD4FF8"/>
    <w:rsid w:val="00CD53EB"/>
    <w:rsid w:val="00CD5490"/>
    <w:rsid w:val="00CD587E"/>
    <w:rsid w:val="00CD5931"/>
    <w:rsid w:val="00CD59DC"/>
    <w:rsid w:val="00CD5AF8"/>
    <w:rsid w:val="00CD5AFE"/>
    <w:rsid w:val="00CD5E2C"/>
    <w:rsid w:val="00CD5EE3"/>
    <w:rsid w:val="00CD61B3"/>
    <w:rsid w:val="00CD6401"/>
    <w:rsid w:val="00CD64FF"/>
    <w:rsid w:val="00CD676D"/>
    <w:rsid w:val="00CD69A9"/>
    <w:rsid w:val="00CD69FB"/>
    <w:rsid w:val="00CD6C45"/>
    <w:rsid w:val="00CD717E"/>
    <w:rsid w:val="00CD742C"/>
    <w:rsid w:val="00CD7497"/>
    <w:rsid w:val="00CD74C0"/>
    <w:rsid w:val="00CD781F"/>
    <w:rsid w:val="00CD7969"/>
    <w:rsid w:val="00CD7BFF"/>
    <w:rsid w:val="00CD7F01"/>
    <w:rsid w:val="00CE011C"/>
    <w:rsid w:val="00CE01CE"/>
    <w:rsid w:val="00CE01E6"/>
    <w:rsid w:val="00CE039C"/>
    <w:rsid w:val="00CE040F"/>
    <w:rsid w:val="00CE0773"/>
    <w:rsid w:val="00CE1129"/>
    <w:rsid w:val="00CE1A13"/>
    <w:rsid w:val="00CE1A47"/>
    <w:rsid w:val="00CE1C38"/>
    <w:rsid w:val="00CE2255"/>
    <w:rsid w:val="00CE2939"/>
    <w:rsid w:val="00CE2A86"/>
    <w:rsid w:val="00CE2A94"/>
    <w:rsid w:val="00CE2CEE"/>
    <w:rsid w:val="00CE2D22"/>
    <w:rsid w:val="00CE30F8"/>
    <w:rsid w:val="00CE38BA"/>
    <w:rsid w:val="00CE4326"/>
    <w:rsid w:val="00CE4E60"/>
    <w:rsid w:val="00CE4E88"/>
    <w:rsid w:val="00CE5060"/>
    <w:rsid w:val="00CE57B6"/>
    <w:rsid w:val="00CE5B49"/>
    <w:rsid w:val="00CE5B63"/>
    <w:rsid w:val="00CE5FE4"/>
    <w:rsid w:val="00CE6974"/>
    <w:rsid w:val="00CE6F09"/>
    <w:rsid w:val="00CE6F9A"/>
    <w:rsid w:val="00CE739E"/>
    <w:rsid w:val="00CE775D"/>
    <w:rsid w:val="00CF0D65"/>
    <w:rsid w:val="00CF117E"/>
    <w:rsid w:val="00CF1B47"/>
    <w:rsid w:val="00CF26A4"/>
    <w:rsid w:val="00CF27DA"/>
    <w:rsid w:val="00CF2A42"/>
    <w:rsid w:val="00CF3872"/>
    <w:rsid w:val="00CF3924"/>
    <w:rsid w:val="00CF3A0F"/>
    <w:rsid w:val="00CF3A21"/>
    <w:rsid w:val="00CF3B70"/>
    <w:rsid w:val="00CF3E6D"/>
    <w:rsid w:val="00CF42E7"/>
    <w:rsid w:val="00CF4459"/>
    <w:rsid w:val="00CF4659"/>
    <w:rsid w:val="00CF4A56"/>
    <w:rsid w:val="00CF4F93"/>
    <w:rsid w:val="00CF50A0"/>
    <w:rsid w:val="00CF56E8"/>
    <w:rsid w:val="00CF58E7"/>
    <w:rsid w:val="00CF592B"/>
    <w:rsid w:val="00CF59F3"/>
    <w:rsid w:val="00CF5C7A"/>
    <w:rsid w:val="00CF5E35"/>
    <w:rsid w:val="00CF5E51"/>
    <w:rsid w:val="00CF623C"/>
    <w:rsid w:val="00CF6AFF"/>
    <w:rsid w:val="00CF7168"/>
    <w:rsid w:val="00CF718E"/>
    <w:rsid w:val="00CF73B8"/>
    <w:rsid w:val="00CF7415"/>
    <w:rsid w:val="00CF77B3"/>
    <w:rsid w:val="00CF78B2"/>
    <w:rsid w:val="00D00593"/>
    <w:rsid w:val="00D0077A"/>
    <w:rsid w:val="00D00D9A"/>
    <w:rsid w:val="00D0113B"/>
    <w:rsid w:val="00D017A9"/>
    <w:rsid w:val="00D01994"/>
    <w:rsid w:val="00D019B9"/>
    <w:rsid w:val="00D01F4F"/>
    <w:rsid w:val="00D01FA5"/>
    <w:rsid w:val="00D02279"/>
    <w:rsid w:val="00D022B8"/>
    <w:rsid w:val="00D0261F"/>
    <w:rsid w:val="00D02AFA"/>
    <w:rsid w:val="00D02F13"/>
    <w:rsid w:val="00D02FE2"/>
    <w:rsid w:val="00D03302"/>
    <w:rsid w:val="00D03309"/>
    <w:rsid w:val="00D03652"/>
    <w:rsid w:val="00D03900"/>
    <w:rsid w:val="00D03D46"/>
    <w:rsid w:val="00D03E0E"/>
    <w:rsid w:val="00D03E43"/>
    <w:rsid w:val="00D04430"/>
    <w:rsid w:val="00D05571"/>
    <w:rsid w:val="00D059EF"/>
    <w:rsid w:val="00D05B66"/>
    <w:rsid w:val="00D06000"/>
    <w:rsid w:val="00D0649B"/>
    <w:rsid w:val="00D067F3"/>
    <w:rsid w:val="00D07D78"/>
    <w:rsid w:val="00D07E5C"/>
    <w:rsid w:val="00D07F5A"/>
    <w:rsid w:val="00D07FEA"/>
    <w:rsid w:val="00D10C47"/>
    <w:rsid w:val="00D10F61"/>
    <w:rsid w:val="00D11A47"/>
    <w:rsid w:val="00D11BBE"/>
    <w:rsid w:val="00D11BC5"/>
    <w:rsid w:val="00D120A3"/>
    <w:rsid w:val="00D12124"/>
    <w:rsid w:val="00D1215C"/>
    <w:rsid w:val="00D128A4"/>
    <w:rsid w:val="00D12983"/>
    <w:rsid w:val="00D12A56"/>
    <w:rsid w:val="00D12CAF"/>
    <w:rsid w:val="00D12D49"/>
    <w:rsid w:val="00D12E4E"/>
    <w:rsid w:val="00D12FE3"/>
    <w:rsid w:val="00D130F2"/>
    <w:rsid w:val="00D13DC3"/>
    <w:rsid w:val="00D143DF"/>
    <w:rsid w:val="00D14B32"/>
    <w:rsid w:val="00D14E96"/>
    <w:rsid w:val="00D1567E"/>
    <w:rsid w:val="00D15732"/>
    <w:rsid w:val="00D164B9"/>
    <w:rsid w:val="00D16750"/>
    <w:rsid w:val="00D16BCA"/>
    <w:rsid w:val="00D16DBD"/>
    <w:rsid w:val="00D173FA"/>
    <w:rsid w:val="00D17940"/>
    <w:rsid w:val="00D17E8C"/>
    <w:rsid w:val="00D200AD"/>
    <w:rsid w:val="00D209D7"/>
    <w:rsid w:val="00D20C20"/>
    <w:rsid w:val="00D217CF"/>
    <w:rsid w:val="00D21803"/>
    <w:rsid w:val="00D21CD2"/>
    <w:rsid w:val="00D21CFA"/>
    <w:rsid w:val="00D22113"/>
    <w:rsid w:val="00D221B7"/>
    <w:rsid w:val="00D222C6"/>
    <w:rsid w:val="00D2283C"/>
    <w:rsid w:val="00D22A80"/>
    <w:rsid w:val="00D22C0A"/>
    <w:rsid w:val="00D22C30"/>
    <w:rsid w:val="00D22D4A"/>
    <w:rsid w:val="00D22F3C"/>
    <w:rsid w:val="00D230A4"/>
    <w:rsid w:val="00D230F3"/>
    <w:rsid w:val="00D23122"/>
    <w:rsid w:val="00D232BF"/>
    <w:rsid w:val="00D235CC"/>
    <w:rsid w:val="00D2386E"/>
    <w:rsid w:val="00D23D5B"/>
    <w:rsid w:val="00D241B0"/>
    <w:rsid w:val="00D2453C"/>
    <w:rsid w:val="00D2459F"/>
    <w:rsid w:val="00D24907"/>
    <w:rsid w:val="00D249D2"/>
    <w:rsid w:val="00D24DE7"/>
    <w:rsid w:val="00D2516D"/>
    <w:rsid w:val="00D25873"/>
    <w:rsid w:val="00D25DAF"/>
    <w:rsid w:val="00D26301"/>
    <w:rsid w:val="00D26D39"/>
    <w:rsid w:val="00D27540"/>
    <w:rsid w:val="00D27769"/>
    <w:rsid w:val="00D279B8"/>
    <w:rsid w:val="00D27F7C"/>
    <w:rsid w:val="00D30128"/>
    <w:rsid w:val="00D30372"/>
    <w:rsid w:val="00D307D2"/>
    <w:rsid w:val="00D30BD5"/>
    <w:rsid w:val="00D30C40"/>
    <w:rsid w:val="00D310FA"/>
    <w:rsid w:val="00D31151"/>
    <w:rsid w:val="00D315BB"/>
    <w:rsid w:val="00D31981"/>
    <w:rsid w:val="00D31BA6"/>
    <w:rsid w:val="00D31CFC"/>
    <w:rsid w:val="00D32411"/>
    <w:rsid w:val="00D324ED"/>
    <w:rsid w:val="00D33035"/>
    <w:rsid w:val="00D33275"/>
    <w:rsid w:val="00D33278"/>
    <w:rsid w:val="00D335C3"/>
    <w:rsid w:val="00D3375E"/>
    <w:rsid w:val="00D33852"/>
    <w:rsid w:val="00D33D31"/>
    <w:rsid w:val="00D34757"/>
    <w:rsid w:val="00D34B46"/>
    <w:rsid w:val="00D350C4"/>
    <w:rsid w:val="00D3559B"/>
    <w:rsid w:val="00D360F1"/>
    <w:rsid w:val="00D36322"/>
    <w:rsid w:val="00D366D9"/>
    <w:rsid w:val="00D36DF2"/>
    <w:rsid w:val="00D37431"/>
    <w:rsid w:val="00D37733"/>
    <w:rsid w:val="00D378CB"/>
    <w:rsid w:val="00D37A21"/>
    <w:rsid w:val="00D37AAF"/>
    <w:rsid w:val="00D37B37"/>
    <w:rsid w:val="00D37BFA"/>
    <w:rsid w:val="00D37EA6"/>
    <w:rsid w:val="00D40872"/>
    <w:rsid w:val="00D40E7C"/>
    <w:rsid w:val="00D40F27"/>
    <w:rsid w:val="00D41179"/>
    <w:rsid w:val="00D41803"/>
    <w:rsid w:val="00D41A05"/>
    <w:rsid w:val="00D41A3B"/>
    <w:rsid w:val="00D41A7D"/>
    <w:rsid w:val="00D41C03"/>
    <w:rsid w:val="00D42B7C"/>
    <w:rsid w:val="00D43133"/>
    <w:rsid w:val="00D4322E"/>
    <w:rsid w:val="00D43AFC"/>
    <w:rsid w:val="00D43C8E"/>
    <w:rsid w:val="00D43DA5"/>
    <w:rsid w:val="00D44404"/>
    <w:rsid w:val="00D44638"/>
    <w:rsid w:val="00D4497C"/>
    <w:rsid w:val="00D449A0"/>
    <w:rsid w:val="00D44E88"/>
    <w:rsid w:val="00D450A2"/>
    <w:rsid w:val="00D457BD"/>
    <w:rsid w:val="00D46514"/>
    <w:rsid w:val="00D46798"/>
    <w:rsid w:val="00D46ADF"/>
    <w:rsid w:val="00D46C81"/>
    <w:rsid w:val="00D47673"/>
    <w:rsid w:val="00D47B77"/>
    <w:rsid w:val="00D50034"/>
    <w:rsid w:val="00D503EC"/>
    <w:rsid w:val="00D50F65"/>
    <w:rsid w:val="00D50F81"/>
    <w:rsid w:val="00D51720"/>
    <w:rsid w:val="00D51B2A"/>
    <w:rsid w:val="00D51D4A"/>
    <w:rsid w:val="00D52209"/>
    <w:rsid w:val="00D5234B"/>
    <w:rsid w:val="00D52395"/>
    <w:rsid w:val="00D52581"/>
    <w:rsid w:val="00D52759"/>
    <w:rsid w:val="00D52769"/>
    <w:rsid w:val="00D52807"/>
    <w:rsid w:val="00D52BB3"/>
    <w:rsid w:val="00D52C1D"/>
    <w:rsid w:val="00D53964"/>
    <w:rsid w:val="00D53984"/>
    <w:rsid w:val="00D53BAC"/>
    <w:rsid w:val="00D53C87"/>
    <w:rsid w:val="00D54868"/>
    <w:rsid w:val="00D54C61"/>
    <w:rsid w:val="00D54D1E"/>
    <w:rsid w:val="00D55266"/>
    <w:rsid w:val="00D55283"/>
    <w:rsid w:val="00D5595E"/>
    <w:rsid w:val="00D55BCE"/>
    <w:rsid w:val="00D5613C"/>
    <w:rsid w:val="00D56253"/>
    <w:rsid w:val="00D56498"/>
    <w:rsid w:val="00D567FE"/>
    <w:rsid w:val="00D56CE8"/>
    <w:rsid w:val="00D5731E"/>
    <w:rsid w:val="00D579C3"/>
    <w:rsid w:val="00D57E09"/>
    <w:rsid w:val="00D6016A"/>
    <w:rsid w:val="00D60191"/>
    <w:rsid w:val="00D61005"/>
    <w:rsid w:val="00D61015"/>
    <w:rsid w:val="00D61131"/>
    <w:rsid w:val="00D611BB"/>
    <w:rsid w:val="00D61829"/>
    <w:rsid w:val="00D61A11"/>
    <w:rsid w:val="00D61ADA"/>
    <w:rsid w:val="00D61EBC"/>
    <w:rsid w:val="00D61F64"/>
    <w:rsid w:val="00D620A2"/>
    <w:rsid w:val="00D622CE"/>
    <w:rsid w:val="00D625F9"/>
    <w:rsid w:val="00D626BE"/>
    <w:rsid w:val="00D627CF"/>
    <w:rsid w:val="00D62824"/>
    <w:rsid w:val="00D6298A"/>
    <w:rsid w:val="00D62A18"/>
    <w:rsid w:val="00D62B58"/>
    <w:rsid w:val="00D630C5"/>
    <w:rsid w:val="00D636AD"/>
    <w:rsid w:val="00D63D63"/>
    <w:rsid w:val="00D64252"/>
    <w:rsid w:val="00D64417"/>
    <w:rsid w:val="00D6444A"/>
    <w:rsid w:val="00D644E7"/>
    <w:rsid w:val="00D646C6"/>
    <w:rsid w:val="00D64822"/>
    <w:rsid w:val="00D652FF"/>
    <w:rsid w:val="00D653DB"/>
    <w:rsid w:val="00D654C8"/>
    <w:rsid w:val="00D6567B"/>
    <w:rsid w:val="00D65AA1"/>
    <w:rsid w:val="00D6638B"/>
    <w:rsid w:val="00D66DD9"/>
    <w:rsid w:val="00D66FA6"/>
    <w:rsid w:val="00D671DD"/>
    <w:rsid w:val="00D67240"/>
    <w:rsid w:val="00D678AC"/>
    <w:rsid w:val="00D67A44"/>
    <w:rsid w:val="00D67C73"/>
    <w:rsid w:val="00D7030E"/>
    <w:rsid w:val="00D703A3"/>
    <w:rsid w:val="00D7040C"/>
    <w:rsid w:val="00D705E7"/>
    <w:rsid w:val="00D7074F"/>
    <w:rsid w:val="00D70CD1"/>
    <w:rsid w:val="00D70E7A"/>
    <w:rsid w:val="00D70F4A"/>
    <w:rsid w:val="00D71546"/>
    <w:rsid w:val="00D716E8"/>
    <w:rsid w:val="00D71916"/>
    <w:rsid w:val="00D719E6"/>
    <w:rsid w:val="00D7218F"/>
    <w:rsid w:val="00D72199"/>
    <w:rsid w:val="00D72232"/>
    <w:rsid w:val="00D722CF"/>
    <w:rsid w:val="00D725DB"/>
    <w:rsid w:val="00D72C5F"/>
    <w:rsid w:val="00D72DA4"/>
    <w:rsid w:val="00D732EE"/>
    <w:rsid w:val="00D73338"/>
    <w:rsid w:val="00D73348"/>
    <w:rsid w:val="00D73FD6"/>
    <w:rsid w:val="00D74262"/>
    <w:rsid w:val="00D7433C"/>
    <w:rsid w:val="00D74575"/>
    <w:rsid w:val="00D7465E"/>
    <w:rsid w:val="00D74A56"/>
    <w:rsid w:val="00D74D31"/>
    <w:rsid w:val="00D74F07"/>
    <w:rsid w:val="00D74F9C"/>
    <w:rsid w:val="00D75012"/>
    <w:rsid w:val="00D75773"/>
    <w:rsid w:val="00D760A9"/>
    <w:rsid w:val="00D760CF"/>
    <w:rsid w:val="00D763C6"/>
    <w:rsid w:val="00D76440"/>
    <w:rsid w:val="00D76731"/>
    <w:rsid w:val="00D76916"/>
    <w:rsid w:val="00D7695D"/>
    <w:rsid w:val="00D77746"/>
    <w:rsid w:val="00D778C2"/>
    <w:rsid w:val="00D77CA3"/>
    <w:rsid w:val="00D8038B"/>
    <w:rsid w:val="00D803E5"/>
    <w:rsid w:val="00D80BA3"/>
    <w:rsid w:val="00D80E47"/>
    <w:rsid w:val="00D813D1"/>
    <w:rsid w:val="00D81428"/>
    <w:rsid w:val="00D818D9"/>
    <w:rsid w:val="00D81B53"/>
    <w:rsid w:val="00D81D91"/>
    <w:rsid w:val="00D81E8A"/>
    <w:rsid w:val="00D82675"/>
    <w:rsid w:val="00D8270A"/>
    <w:rsid w:val="00D82A8E"/>
    <w:rsid w:val="00D82DF1"/>
    <w:rsid w:val="00D831D9"/>
    <w:rsid w:val="00D83235"/>
    <w:rsid w:val="00D833D7"/>
    <w:rsid w:val="00D8393F"/>
    <w:rsid w:val="00D840E6"/>
    <w:rsid w:val="00D8429C"/>
    <w:rsid w:val="00D842D4"/>
    <w:rsid w:val="00D84621"/>
    <w:rsid w:val="00D8462B"/>
    <w:rsid w:val="00D84941"/>
    <w:rsid w:val="00D85335"/>
    <w:rsid w:val="00D856EC"/>
    <w:rsid w:val="00D85824"/>
    <w:rsid w:val="00D85C69"/>
    <w:rsid w:val="00D85C72"/>
    <w:rsid w:val="00D85DEB"/>
    <w:rsid w:val="00D86504"/>
    <w:rsid w:val="00D86DFF"/>
    <w:rsid w:val="00D87212"/>
    <w:rsid w:val="00D87551"/>
    <w:rsid w:val="00D87C1E"/>
    <w:rsid w:val="00D90067"/>
    <w:rsid w:val="00D903FC"/>
    <w:rsid w:val="00D903FF"/>
    <w:rsid w:val="00D9066D"/>
    <w:rsid w:val="00D90844"/>
    <w:rsid w:val="00D90C47"/>
    <w:rsid w:val="00D90CDB"/>
    <w:rsid w:val="00D9124E"/>
    <w:rsid w:val="00D917CA"/>
    <w:rsid w:val="00D918CD"/>
    <w:rsid w:val="00D9196C"/>
    <w:rsid w:val="00D91C21"/>
    <w:rsid w:val="00D91EC6"/>
    <w:rsid w:val="00D91F11"/>
    <w:rsid w:val="00D91FF6"/>
    <w:rsid w:val="00D922E8"/>
    <w:rsid w:val="00D92491"/>
    <w:rsid w:val="00D92AE3"/>
    <w:rsid w:val="00D92CE4"/>
    <w:rsid w:val="00D934D4"/>
    <w:rsid w:val="00D935B0"/>
    <w:rsid w:val="00D93895"/>
    <w:rsid w:val="00D93B30"/>
    <w:rsid w:val="00D93EE5"/>
    <w:rsid w:val="00D9400B"/>
    <w:rsid w:val="00D9436E"/>
    <w:rsid w:val="00D9442C"/>
    <w:rsid w:val="00D94635"/>
    <w:rsid w:val="00D95228"/>
    <w:rsid w:val="00D957C3"/>
    <w:rsid w:val="00D95AF4"/>
    <w:rsid w:val="00D95CB7"/>
    <w:rsid w:val="00D96247"/>
    <w:rsid w:val="00D9632F"/>
    <w:rsid w:val="00D9690E"/>
    <w:rsid w:val="00D97DC7"/>
    <w:rsid w:val="00D97EE3"/>
    <w:rsid w:val="00DA00AE"/>
    <w:rsid w:val="00DA01C4"/>
    <w:rsid w:val="00DA0DD0"/>
    <w:rsid w:val="00DA1876"/>
    <w:rsid w:val="00DA1992"/>
    <w:rsid w:val="00DA1A61"/>
    <w:rsid w:val="00DA1BBD"/>
    <w:rsid w:val="00DA27FD"/>
    <w:rsid w:val="00DA281D"/>
    <w:rsid w:val="00DA2B3F"/>
    <w:rsid w:val="00DA2D48"/>
    <w:rsid w:val="00DA31D6"/>
    <w:rsid w:val="00DA32ED"/>
    <w:rsid w:val="00DA355F"/>
    <w:rsid w:val="00DA3FF8"/>
    <w:rsid w:val="00DA452D"/>
    <w:rsid w:val="00DA4785"/>
    <w:rsid w:val="00DA47F3"/>
    <w:rsid w:val="00DA48A9"/>
    <w:rsid w:val="00DA4AAB"/>
    <w:rsid w:val="00DA4BE1"/>
    <w:rsid w:val="00DA4C15"/>
    <w:rsid w:val="00DA4CE7"/>
    <w:rsid w:val="00DA4E26"/>
    <w:rsid w:val="00DA4EDE"/>
    <w:rsid w:val="00DA54CD"/>
    <w:rsid w:val="00DA571E"/>
    <w:rsid w:val="00DA5943"/>
    <w:rsid w:val="00DA5F1F"/>
    <w:rsid w:val="00DA61F5"/>
    <w:rsid w:val="00DA6232"/>
    <w:rsid w:val="00DA65B2"/>
    <w:rsid w:val="00DA662D"/>
    <w:rsid w:val="00DA6ABD"/>
    <w:rsid w:val="00DA6E57"/>
    <w:rsid w:val="00DA7056"/>
    <w:rsid w:val="00DA7340"/>
    <w:rsid w:val="00DA7BA4"/>
    <w:rsid w:val="00DA7E61"/>
    <w:rsid w:val="00DA7FCB"/>
    <w:rsid w:val="00DB01DB"/>
    <w:rsid w:val="00DB09AB"/>
    <w:rsid w:val="00DB0A6B"/>
    <w:rsid w:val="00DB0C61"/>
    <w:rsid w:val="00DB0FD0"/>
    <w:rsid w:val="00DB1156"/>
    <w:rsid w:val="00DB1ADE"/>
    <w:rsid w:val="00DB21F9"/>
    <w:rsid w:val="00DB23E1"/>
    <w:rsid w:val="00DB242E"/>
    <w:rsid w:val="00DB247B"/>
    <w:rsid w:val="00DB2500"/>
    <w:rsid w:val="00DB25F7"/>
    <w:rsid w:val="00DB2745"/>
    <w:rsid w:val="00DB2810"/>
    <w:rsid w:val="00DB296C"/>
    <w:rsid w:val="00DB2979"/>
    <w:rsid w:val="00DB29FA"/>
    <w:rsid w:val="00DB2B88"/>
    <w:rsid w:val="00DB2C50"/>
    <w:rsid w:val="00DB32C4"/>
    <w:rsid w:val="00DB3873"/>
    <w:rsid w:val="00DB38FF"/>
    <w:rsid w:val="00DB3F39"/>
    <w:rsid w:val="00DB3FF4"/>
    <w:rsid w:val="00DB4EA6"/>
    <w:rsid w:val="00DB51A7"/>
    <w:rsid w:val="00DB5222"/>
    <w:rsid w:val="00DB5A41"/>
    <w:rsid w:val="00DB5DD7"/>
    <w:rsid w:val="00DB64EB"/>
    <w:rsid w:val="00DB6A15"/>
    <w:rsid w:val="00DB6C7B"/>
    <w:rsid w:val="00DB71FD"/>
    <w:rsid w:val="00DB756B"/>
    <w:rsid w:val="00DB7684"/>
    <w:rsid w:val="00DB7D5B"/>
    <w:rsid w:val="00DB7F4C"/>
    <w:rsid w:val="00DC037E"/>
    <w:rsid w:val="00DC0828"/>
    <w:rsid w:val="00DC085B"/>
    <w:rsid w:val="00DC08CF"/>
    <w:rsid w:val="00DC0984"/>
    <w:rsid w:val="00DC0EC9"/>
    <w:rsid w:val="00DC0ECC"/>
    <w:rsid w:val="00DC141E"/>
    <w:rsid w:val="00DC15EC"/>
    <w:rsid w:val="00DC1957"/>
    <w:rsid w:val="00DC1CFE"/>
    <w:rsid w:val="00DC27DA"/>
    <w:rsid w:val="00DC2C4C"/>
    <w:rsid w:val="00DC2EE7"/>
    <w:rsid w:val="00DC339F"/>
    <w:rsid w:val="00DC33AB"/>
    <w:rsid w:val="00DC3481"/>
    <w:rsid w:val="00DC38A8"/>
    <w:rsid w:val="00DC38BC"/>
    <w:rsid w:val="00DC3992"/>
    <w:rsid w:val="00DC3E04"/>
    <w:rsid w:val="00DC402E"/>
    <w:rsid w:val="00DC4376"/>
    <w:rsid w:val="00DC50F1"/>
    <w:rsid w:val="00DC520C"/>
    <w:rsid w:val="00DC535D"/>
    <w:rsid w:val="00DC5445"/>
    <w:rsid w:val="00DC562B"/>
    <w:rsid w:val="00DC5FEC"/>
    <w:rsid w:val="00DC6606"/>
    <w:rsid w:val="00DC673D"/>
    <w:rsid w:val="00DC67C7"/>
    <w:rsid w:val="00DC69E6"/>
    <w:rsid w:val="00DC6EDE"/>
    <w:rsid w:val="00DC6F21"/>
    <w:rsid w:val="00DC741A"/>
    <w:rsid w:val="00DC751E"/>
    <w:rsid w:val="00DC7B73"/>
    <w:rsid w:val="00DC7C4E"/>
    <w:rsid w:val="00DC7E15"/>
    <w:rsid w:val="00DD01DC"/>
    <w:rsid w:val="00DD042E"/>
    <w:rsid w:val="00DD0A18"/>
    <w:rsid w:val="00DD0A2F"/>
    <w:rsid w:val="00DD0B4F"/>
    <w:rsid w:val="00DD0C8C"/>
    <w:rsid w:val="00DD109B"/>
    <w:rsid w:val="00DD16ED"/>
    <w:rsid w:val="00DD17BD"/>
    <w:rsid w:val="00DD1B72"/>
    <w:rsid w:val="00DD1D1C"/>
    <w:rsid w:val="00DD237A"/>
    <w:rsid w:val="00DD2DCB"/>
    <w:rsid w:val="00DD397C"/>
    <w:rsid w:val="00DD3CEA"/>
    <w:rsid w:val="00DD4838"/>
    <w:rsid w:val="00DD4C81"/>
    <w:rsid w:val="00DD54F2"/>
    <w:rsid w:val="00DD55B0"/>
    <w:rsid w:val="00DD68AB"/>
    <w:rsid w:val="00DD69F4"/>
    <w:rsid w:val="00DD7431"/>
    <w:rsid w:val="00DD760A"/>
    <w:rsid w:val="00DD7A76"/>
    <w:rsid w:val="00DD7BC2"/>
    <w:rsid w:val="00DD7E50"/>
    <w:rsid w:val="00DE032C"/>
    <w:rsid w:val="00DE0474"/>
    <w:rsid w:val="00DE0727"/>
    <w:rsid w:val="00DE0A01"/>
    <w:rsid w:val="00DE0FA7"/>
    <w:rsid w:val="00DE1511"/>
    <w:rsid w:val="00DE1522"/>
    <w:rsid w:val="00DE1AC8"/>
    <w:rsid w:val="00DE1F3F"/>
    <w:rsid w:val="00DE257A"/>
    <w:rsid w:val="00DE287C"/>
    <w:rsid w:val="00DE31E6"/>
    <w:rsid w:val="00DE3990"/>
    <w:rsid w:val="00DE3D4C"/>
    <w:rsid w:val="00DE4264"/>
    <w:rsid w:val="00DE473A"/>
    <w:rsid w:val="00DE47DB"/>
    <w:rsid w:val="00DE4B48"/>
    <w:rsid w:val="00DE4BD2"/>
    <w:rsid w:val="00DE4E7A"/>
    <w:rsid w:val="00DE585A"/>
    <w:rsid w:val="00DE6784"/>
    <w:rsid w:val="00DE6861"/>
    <w:rsid w:val="00DE6C98"/>
    <w:rsid w:val="00DE6F68"/>
    <w:rsid w:val="00DE7CE1"/>
    <w:rsid w:val="00DF02B9"/>
    <w:rsid w:val="00DF043D"/>
    <w:rsid w:val="00DF04F9"/>
    <w:rsid w:val="00DF05F2"/>
    <w:rsid w:val="00DF0C83"/>
    <w:rsid w:val="00DF122E"/>
    <w:rsid w:val="00DF1835"/>
    <w:rsid w:val="00DF1838"/>
    <w:rsid w:val="00DF1A74"/>
    <w:rsid w:val="00DF1BB2"/>
    <w:rsid w:val="00DF1CC0"/>
    <w:rsid w:val="00DF2033"/>
    <w:rsid w:val="00DF22C7"/>
    <w:rsid w:val="00DF2408"/>
    <w:rsid w:val="00DF281A"/>
    <w:rsid w:val="00DF2B2A"/>
    <w:rsid w:val="00DF2B65"/>
    <w:rsid w:val="00DF324D"/>
    <w:rsid w:val="00DF34E6"/>
    <w:rsid w:val="00DF3C68"/>
    <w:rsid w:val="00DF4AAE"/>
    <w:rsid w:val="00DF4DC9"/>
    <w:rsid w:val="00DF4E74"/>
    <w:rsid w:val="00DF54DF"/>
    <w:rsid w:val="00DF55D6"/>
    <w:rsid w:val="00DF5623"/>
    <w:rsid w:val="00DF5F78"/>
    <w:rsid w:val="00DF5FC0"/>
    <w:rsid w:val="00DF6021"/>
    <w:rsid w:val="00DF6457"/>
    <w:rsid w:val="00DF64F5"/>
    <w:rsid w:val="00DF69F2"/>
    <w:rsid w:val="00DF6B13"/>
    <w:rsid w:val="00DF737B"/>
    <w:rsid w:val="00DF7C16"/>
    <w:rsid w:val="00E00185"/>
    <w:rsid w:val="00E0093C"/>
    <w:rsid w:val="00E01018"/>
    <w:rsid w:val="00E01634"/>
    <w:rsid w:val="00E01C55"/>
    <w:rsid w:val="00E01D5B"/>
    <w:rsid w:val="00E01DC2"/>
    <w:rsid w:val="00E021CD"/>
    <w:rsid w:val="00E02227"/>
    <w:rsid w:val="00E027BD"/>
    <w:rsid w:val="00E02C60"/>
    <w:rsid w:val="00E02EF2"/>
    <w:rsid w:val="00E02FCD"/>
    <w:rsid w:val="00E03172"/>
    <w:rsid w:val="00E0321A"/>
    <w:rsid w:val="00E03563"/>
    <w:rsid w:val="00E037E5"/>
    <w:rsid w:val="00E0384A"/>
    <w:rsid w:val="00E0397E"/>
    <w:rsid w:val="00E03CB0"/>
    <w:rsid w:val="00E043AD"/>
    <w:rsid w:val="00E0468B"/>
    <w:rsid w:val="00E04764"/>
    <w:rsid w:val="00E04C8A"/>
    <w:rsid w:val="00E0514D"/>
    <w:rsid w:val="00E0525B"/>
    <w:rsid w:val="00E0547E"/>
    <w:rsid w:val="00E0548D"/>
    <w:rsid w:val="00E0589C"/>
    <w:rsid w:val="00E05B76"/>
    <w:rsid w:val="00E05E36"/>
    <w:rsid w:val="00E06078"/>
    <w:rsid w:val="00E06183"/>
    <w:rsid w:val="00E064A1"/>
    <w:rsid w:val="00E064D5"/>
    <w:rsid w:val="00E066CD"/>
    <w:rsid w:val="00E068E7"/>
    <w:rsid w:val="00E06D23"/>
    <w:rsid w:val="00E07323"/>
    <w:rsid w:val="00E07CED"/>
    <w:rsid w:val="00E10057"/>
    <w:rsid w:val="00E1009B"/>
    <w:rsid w:val="00E10270"/>
    <w:rsid w:val="00E10421"/>
    <w:rsid w:val="00E104FF"/>
    <w:rsid w:val="00E10E90"/>
    <w:rsid w:val="00E10F69"/>
    <w:rsid w:val="00E1107E"/>
    <w:rsid w:val="00E11503"/>
    <w:rsid w:val="00E1151C"/>
    <w:rsid w:val="00E115C5"/>
    <w:rsid w:val="00E11848"/>
    <w:rsid w:val="00E11B3A"/>
    <w:rsid w:val="00E11E52"/>
    <w:rsid w:val="00E11F1C"/>
    <w:rsid w:val="00E123DD"/>
    <w:rsid w:val="00E126D5"/>
    <w:rsid w:val="00E12E70"/>
    <w:rsid w:val="00E1397B"/>
    <w:rsid w:val="00E13F67"/>
    <w:rsid w:val="00E14087"/>
    <w:rsid w:val="00E140B5"/>
    <w:rsid w:val="00E1418D"/>
    <w:rsid w:val="00E1423A"/>
    <w:rsid w:val="00E1461B"/>
    <w:rsid w:val="00E14BC2"/>
    <w:rsid w:val="00E14C96"/>
    <w:rsid w:val="00E1560A"/>
    <w:rsid w:val="00E1567C"/>
    <w:rsid w:val="00E15869"/>
    <w:rsid w:val="00E1609B"/>
    <w:rsid w:val="00E166C2"/>
    <w:rsid w:val="00E1675A"/>
    <w:rsid w:val="00E167F9"/>
    <w:rsid w:val="00E168A2"/>
    <w:rsid w:val="00E16ADA"/>
    <w:rsid w:val="00E16E47"/>
    <w:rsid w:val="00E2023E"/>
    <w:rsid w:val="00E20289"/>
    <w:rsid w:val="00E20441"/>
    <w:rsid w:val="00E204BF"/>
    <w:rsid w:val="00E20548"/>
    <w:rsid w:val="00E20830"/>
    <w:rsid w:val="00E20A15"/>
    <w:rsid w:val="00E20A70"/>
    <w:rsid w:val="00E20B01"/>
    <w:rsid w:val="00E20E29"/>
    <w:rsid w:val="00E212C2"/>
    <w:rsid w:val="00E21687"/>
    <w:rsid w:val="00E21A4E"/>
    <w:rsid w:val="00E21CCC"/>
    <w:rsid w:val="00E21F08"/>
    <w:rsid w:val="00E22182"/>
    <w:rsid w:val="00E221B8"/>
    <w:rsid w:val="00E227E9"/>
    <w:rsid w:val="00E2290E"/>
    <w:rsid w:val="00E22C48"/>
    <w:rsid w:val="00E22F19"/>
    <w:rsid w:val="00E237B6"/>
    <w:rsid w:val="00E238DE"/>
    <w:rsid w:val="00E23CC0"/>
    <w:rsid w:val="00E24A62"/>
    <w:rsid w:val="00E24B9B"/>
    <w:rsid w:val="00E24BEA"/>
    <w:rsid w:val="00E24E54"/>
    <w:rsid w:val="00E24EDA"/>
    <w:rsid w:val="00E25072"/>
    <w:rsid w:val="00E25593"/>
    <w:rsid w:val="00E25888"/>
    <w:rsid w:val="00E25E6C"/>
    <w:rsid w:val="00E25E82"/>
    <w:rsid w:val="00E25EB6"/>
    <w:rsid w:val="00E25FFA"/>
    <w:rsid w:val="00E26226"/>
    <w:rsid w:val="00E264E6"/>
    <w:rsid w:val="00E26C3F"/>
    <w:rsid w:val="00E2702B"/>
    <w:rsid w:val="00E271D3"/>
    <w:rsid w:val="00E27479"/>
    <w:rsid w:val="00E30596"/>
    <w:rsid w:val="00E306C3"/>
    <w:rsid w:val="00E307C6"/>
    <w:rsid w:val="00E30BAF"/>
    <w:rsid w:val="00E31856"/>
    <w:rsid w:val="00E31C9C"/>
    <w:rsid w:val="00E31F8E"/>
    <w:rsid w:val="00E3221D"/>
    <w:rsid w:val="00E326FD"/>
    <w:rsid w:val="00E32CF9"/>
    <w:rsid w:val="00E32FF4"/>
    <w:rsid w:val="00E33143"/>
    <w:rsid w:val="00E33356"/>
    <w:rsid w:val="00E3397C"/>
    <w:rsid w:val="00E33D42"/>
    <w:rsid w:val="00E33E03"/>
    <w:rsid w:val="00E343CE"/>
    <w:rsid w:val="00E344DA"/>
    <w:rsid w:val="00E3491A"/>
    <w:rsid w:val="00E349B8"/>
    <w:rsid w:val="00E34CA7"/>
    <w:rsid w:val="00E352F7"/>
    <w:rsid w:val="00E353D9"/>
    <w:rsid w:val="00E35C41"/>
    <w:rsid w:val="00E35D66"/>
    <w:rsid w:val="00E35E4B"/>
    <w:rsid w:val="00E360FF"/>
    <w:rsid w:val="00E3611C"/>
    <w:rsid w:val="00E3631E"/>
    <w:rsid w:val="00E368E4"/>
    <w:rsid w:val="00E36BAA"/>
    <w:rsid w:val="00E36CFB"/>
    <w:rsid w:val="00E36D5C"/>
    <w:rsid w:val="00E3715C"/>
    <w:rsid w:val="00E37189"/>
    <w:rsid w:val="00E371DE"/>
    <w:rsid w:val="00E375F3"/>
    <w:rsid w:val="00E376AB"/>
    <w:rsid w:val="00E379D1"/>
    <w:rsid w:val="00E37EC0"/>
    <w:rsid w:val="00E408A8"/>
    <w:rsid w:val="00E40E8C"/>
    <w:rsid w:val="00E41B1C"/>
    <w:rsid w:val="00E41C61"/>
    <w:rsid w:val="00E41C86"/>
    <w:rsid w:val="00E42244"/>
    <w:rsid w:val="00E4230D"/>
    <w:rsid w:val="00E42425"/>
    <w:rsid w:val="00E4251A"/>
    <w:rsid w:val="00E42B3F"/>
    <w:rsid w:val="00E42F92"/>
    <w:rsid w:val="00E4306E"/>
    <w:rsid w:val="00E43143"/>
    <w:rsid w:val="00E4319B"/>
    <w:rsid w:val="00E431C0"/>
    <w:rsid w:val="00E435DB"/>
    <w:rsid w:val="00E438F3"/>
    <w:rsid w:val="00E43E10"/>
    <w:rsid w:val="00E44403"/>
    <w:rsid w:val="00E4459E"/>
    <w:rsid w:val="00E44B2F"/>
    <w:rsid w:val="00E44BB0"/>
    <w:rsid w:val="00E44BD4"/>
    <w:rsid w:val="00E44F03"/>
    <w:rsid w:val="00E4550C"/>
    <w:rsid w:val="00E455FF"/>
    <w:rsid w:val="00E45677"/>
    <w:rsid w:val="00E4598D"/>
    <w:rsid w:val="00E45A35"/>
    <w:rsid w:val="00E45E51"/>
    <w:rsid w:val="00E46055"/>
    <w:rsid w:val="00E46079"/>
    <w:rsid w:val="00E46636"/>
    <w:rsid w:val="00E467B0"/>
    <w:rsid w:val="00E46983"/>
    <w:rsid w:val="00E47160"/>
    <w:rsid w:val="00E47596"/>
    <w:rsid w:val="00E4778B"/>
    <w:rsid w:val="00E47A0A"/>
    <w:rsid w:val="00E5045D"/>
    <w:rsid w:val="00E5056B"/>
    <w:rsid w:val="00E50844"/>
    <w:rsid w:val="00E50CB4"/>
    <w:rsid w:val="00E50F14"/>
    <w:rsid w:val="00E5129B"/>
    <w:rsid w:val="00E513EC"/>
    <w:rsid w:val="00E51579"/>
    <w:rsid w:val="00E51952"/>
    <w:rsid w:val="00E51B97"/>
    <w:rsid w:val="00E51E7C"/>
    <w:rsid w:val="00E51FD7"/>
    <w:rsid w:val="00E5213D"/>
    <w:rsid w:val="00E5219B"/>
    <w:rsid w:val="00E521BE"/>
    <w:rsid w:val="00E52552"/>
    <w:rsid w:val="00E52B77"/>
    <w:rsid w:val="00E52F14"/>
    <w:rsid w:val="00E5310C"/>
    <w:rsid w:val="00E53438"/>
    <w:rsid w:val="00E5377E"/>
    <w:rsid w:val="00E54149"/>
    <w:rsid w:val="00E546C4"/>
    <w:rsid w:val="00E548E2"/>
    <w:rsid w:val="00E54DE3"/>
    <w:rsid w:val="00E54F4D"/>
    <w:rsid w:val="00E55287"/>
    <w:rsid w:val="00E55299"/>
    <w:rsid w:val="00E55714"/>
    <w:rsid w:val="00E55985"/>
    <w:rsid w:val="00E55B0C"/>
    <w:rsid w:val="00E560A8"/>
    <w:rsid w:val="00E56390"/>
    <w:rsid w:val="00E56D0D"/>
    <w:rsid w:val="00E572E9"/>
    <w:rsid w:val="00E574AC"/>
    <w:rsid w:val="00E57956"/>
    <w:rsid w:val="00E57C5D"/>
    <w:rsid w:val="00E6016A"/>
    <w:rsid w:val="00E605E6"/>
    <w:rsid w:val="00E60873"/>
    <w:rsid w:val="00E6090C"/>
    <w:rsid w:val="00E609AB"/>
    <w:rsid w:val="00E60BB3"/>
    <w:rsid w:val="00E6105C"/>
    <w:rsid w:val="00E61077"/>
    <w:rsid w:val="00E6123A"/>
    <w:rsid w:val="00E6126C"/>
    <w:rsid w:val="00E614BD"/>
    <w:rsid w:val="00E61CE1"/>
    <w:rsid w:val="00E61EF0"/>
    <w:rsid w:val="00E61F27"/>
    <w:rsid w:val="00E624E9"/>
    <w:rsid w:val="00E6252C"/>
    <w:rsid w:val="00E629E2"/>
    <w:rsid w:val="00E62FD1"/>
    <w:rsid w:val="00E63481"/>
    <w:rsid w:val="00E63590"/>
    <w:rsid w:val="00E63907"/>
    <w:rsid w:val="00E63A14"/>
    <w:rsid w:val="00E63A34"/>
    <w:rsid w:val="00E63B2E"/>
    <w:rsid w:val="00E646AD"/>
    <w:rsid w:val="00E6471A"/>
    <w:rsid w:val="00E64A13"/>
    <w:rsid w:val="00E64A84"/>
    <w:rsid w:val="00E64B4F"/>
    <w:rsid w:val="00E64D9B"/>
    <w:rsid w:val="00E64F93"/>
    <w:rsid w:val="00E651D6"/>
    <w:rsid w:val="00E654FC"/>
    <w:rsid w:val="00E65612"/>
    <w:rsid w:val="00E65743"/>
    <w:rsid w:val="00E6576B"/>
    <w:rsid w:val="00E6581C"/>
    <w:rsid w:val="00E65BBB"/>
    <w:rsid w:val="00E65C3D"/>
    <w:rsid w:val="00E6616C"/>
    <w:rsid w:val="00E6643A"/>
    <w:rsid w:val="00E66695"/>
    <w:rsid w:val="00E66A8E"/>
    <w:rsid w:val="00E66B7D"/>
    <w:rsid w:val="00E66D4C"/>
    <w:rsid w:val="00E66D4D"/>
    <w:rsid w:val="00E66E8A"/>
    <w:rsid w:val="00E6750E"/>
    <w:rsid w:val="00E6759D"/>
    <w:rsid w:val="00E6772B"/>
    <w:rsid w:val="00E678F9"/>
    <w:rsid w:val="00E67B4B"/>
    <w:rsid w:val="00E7000C"/>
    <w:rsid w:val="00E700C2"/>
    <w:rsid w:val="00E706FA"/>
    <w:rsid w:val="00E707F8"/>
    <w:rsid w:val="00E713E0"/>
    <w:rsid w:val="00E7152F"/>
    <w:rsid w:val="00E71D13"/>
    <w:rsid w:val="00E71EA7"/>
    <w:rsid w:val="00E7208C"/>
    <w:rsid w:val="00E721CE"/>
    <w:rsid w:val="00E7293A"/>
    <w:rsid w:val="00E72DDA"/>
    <w:rsid w:val="00E72F61"/>
    <w:rsid w:val="00E73885"/>
    <w:rsid w:val="00E73CA7"/>
    <w:rsid w:val="00E741CD"/>
    <w:rsid w:val="00E742D9"/>
    <w:rsid w:val="00E74854"/>
    <w:rsid w:val="00E748FD"/>
    <w:rsid w:val="00E74DF5"/>
    <w:rsid w:val="00E74ECB"/>
    <w:rsid w:val="00E75347"/>
    <w:rsid w:val="00E75766"/>
    <w:rsid w:val="00E75AF9"/>
    <w:rsid w:val="00E75B4C"/>
    <w:rsid w:val="00E75BC5"/>
    <w:rsid w:val="00E75C95"/>
    <w:rsid w:val="00E76086"/>
    <w:rsid w:val="00E763C9"/>
    <w:rsid w:val="00E76AB5"/>
    <w:rsid w:val="00E76BB2"/>
    <w:rsid w:val="00E76E06"/>
    <w:rsid w:val="00E775A5"/>
    <w:rsid w:val="00E77BBA"/>
    <w:rsid w:val="00E77D22"/>
    <w:rsid w:val="00E77F4D"/>
    <w:rsid w:val="00E8009A"/>
    <w:rsid w:val="00E8096C"/>
    <w:rsid w:val="00E814AB"/>
    <w:rsid w:val="00E81E23"/>
    <w:rsid w:val="00E81EE8"/>
    <w:rsid w:val="00E821AE"/>
    <w:rsid w:val="00E82D72"/>
    <w:rsid w:val="00E832EF"/>
    <w:rsid w:val="00E83D45"/>
    <w:rsid w:val="00E842A7"/>
    <w:rsid w:val="00E84ACA"/>
    <w:rsid w:val="00E84CA0"/>
    <w:rsid w:val="00E84CA5"/>
    <w:rsid w:val="00E851D6"/>
    <w:rsid w:val="00E85474"/>
    <w:rsid w:val="00E857D7"/>
    <w:rsid w:val="00E85B41"/>
    <w:rsid w:val="00E85F55"/>
    <w:rsid w:val="00E85FC7"/>
    <w:rsid w:val="00E86086"/>
    <w:rsid w:val="00E86E29"/>
    <w:rsid w:val="00E8751B"/>
    <w:rsid w:val="00E87611"/>
    <w:rsid w:val="00E87F79"/>
    <w:rsid w:val="00E904CE"/>
    <w:rsid w:val="00E90538"/>
    <w:rsid w:val="00E90753"/>
    <w:rsid w:val="00E91093"/>
    <w:rsid w:val="00E910EC"/>
    <w:rsid w:val="00E91341"/>
    <w:rsid w:val="00E91899"/>
    <w:rsid w:val="00E91E28"/>
    <w:rsid w:val="00E9205E"/>
    <w:rsid w:val="00E921A2"/>
    <w:rsid w:val="00E924FF"/>
    <w:rsid w:val="00E932F1"/>
    <w:rsid w:val="00E939CA"/>
    <w:rsid w:val="00E93C91"/>
    <w:rsid w:val="00E93F4B"/>
    <w:rsid w:val="00E941EC"/>
    <w:rsid w:val="00E94910"/>
    <w:rsid w:val="00E94B53"/>
    <w:rsid w:val="00E94DCE"/>
    <w:rsid w:val="00E94DFA"/>
    <w:rsid w:val="00E94E86"/>
    <w:rsid w:val="00E9518C"/>
    <w:rsid w:val="00E951C0"/>
    <w:rsid w:val="00E952A0"/>
    <w:rsid w:val="00E95571"/>
    <w:rsid w:val="00E955EA"/>
    <w:rsid w:val="00E964D1"/>
    <w:rsid w:val="00E96552"/>
    <w:rsid w:val="00E96B7A"/>
    <w:rsid w:val="00E96F4E"/>
    <w:rsid w:val="00E97B42"/>
    <w:rsid w:val="00E97EB7"/>
    <w:rsid w:val="00EA008A"/>
    <w:rsid w:val="00EA0622"/>
    <w:rsid w:val="00EA0A20"/>
    <w:rsid w:val="00EA0A62"/>
    <w:rsid w:val="00EA0A7C"/>
    <w:rsid w:val="00EA0C0E"/>
    <w:rsid w:val="00EA0FB2"/>
    <w:rsid w:val="00EA11C8"/>
    <w:rsid w:val="00EA1508"/>
    <w:rsid w:val="00EA16F8"/>
    <w:rsid w:val="00EA1920"/>
    <w:rsid w:val="00EA1B80"/>
    <w:rsid w:val="00EA1CCE"/>
    <w:rsid w:val="00EA1D6D"/>
    <w:rsid w:val="00EA1DB9"/>
    <w:rsid w:val="00EA2EED"/>
    <w:rsid w:val="00EA3084"/>
    <w:rsid w:val="00EA3C9C"/>
    <w:rsid w:val="00EA3EAD"/>
    <w:rsid w:val="00EA3ECD"/>
    <w:rsid w:val="00EA46CB"/>
    <w:rsid w:val="00EA4758"/>
    <w:rsid w:val="00EA4A67"/>
    <w:rsid w:val="00EA4D1B"/>
    <w:rsid w:val="00EA4F72"/>
    <w:rsid w:val="00EA53C1"/>
    <w:rsid w:val="00EA57CD"/>
    <w:rsid w:val="00EA5AB4"/>
    <w:rsid w:val="00EA5B0F"/>
    <w:rsid w:val="00EA6801"/>
    <w:rsid w:val="00EA682A"/>
    <w:rsid w:val="00EA72CD"/>
    <w:rsid w:val="00EA7329"/>
    <w:rsid w:val="00EA740E"/>
    <w:rsid w:val="00EA7C1D"/>
    <w:rsid w:val="00EA7E2B"/>
    <w:rsid w:val="00EB0220"/>
    <w:rsid w:val="00EB03FF"/>
    <w:rsid w:val="00EB048D"/>
    <w:rsid w:val="00EB051C"/>
    <w:rsid w:val="00EB13F2"/>
    <w:rsid w:val="00EB1444"/>
    <w:rsid w:val="00EB1A6B"/>
    <w:rsid w:val="00EB2F23"/>
    <w:rsid w:val="00EB3208"/>
    <w:rsid w:val="00EB3D15"/>
    <w:rsid w:val="00EB3D97"/>
    <w:rsid w:val="00EB42BA"/>
    <w:rsid w:val="00EB434F"/>
    <w:rsid w:val="00EB43DE"/>
    <w:rsid w:val="00EB46C9"/>
    <w:rsid w:val="00EB55FB"/>
    <w:rsid w:val="00EB5B27"/>
    <w:rsid w:val="00EB5CD1"/>
    <w:rsid w:val="00EB66AD"/>
    <w:rsid w:val="00EB6FD3"/>
    <w:rsid w:val="00EB7AC5"/>
    <w:rsid w:val="00EC03A0"/>
    <w:rsid w:val="00EC042C"/>
    <w:rsid w:val="00EC05FB"/>
    <w:rsid w:val="00EC0BB0"/>
    <w:rsid w:val="00EC0D7E"/>
    <w:rsid w:val="00EC0F4A"/>
    <w:rsid w:val="00EC166D"/>
    <w:rsid w:val="00EC1C8B"/>
    <w:rsid w:val="00EC2080"/>
    <w:rsid w:val="00EC209C"/>
    <w:rsid w:val="00EC20D6"/>
    <w:rsid w:val="00EC226E"/>
    <w:rsid w:val="00EC2273"/>
    <w:rsid w:val="00EC24D4"/>
    <w:rsid w:val="00EC254D"/>
    <w:rsid w:val="00EC25D1"/>
    <w:rsid w:val="00EC26F3"/>
    <w:rsid w:val="00EC28C1"/>
    <w:rsid w:val="00EC2B08"/>
    <w:rsid w:val="00EC2B9B"/>
    <w:rsid w:val="00EC2D59"/>
    <w:rsid w:val="00EC2FC8"/>
    <w:rsid w:val="00EC2FF7"/>
    <w:rsid w:val="00EC35E1"/>
    <w:rsid w:val="00EC3CA8"/>
    <w:rsid w:val="00EC3CC4"/>
    <w:rsid w:val="00EC3EC4"/>
    <w:rsid w:val="00EC41DD"/>
    <w:rsid w:val="00EC43C6"/>
    <w:rsid w:val="00EC453F"/>
    <w:rsid w:val="00EC4945"/>
    <w:rsid w:val="00EC4BB0"/>
    <w:rsid w:val="00EC4C52"/>
    <w:rsid w:val="00EC4D27"/>
    <w:rsid w:val="00EC4F43"/>
    <w:rsid w:val="00EC5044"/>
    <w:rsid w:val="00EC5293"/>
    <w:rsid w:val="00EC52D4"/>
    <w:rsid w:val="00EC53D6"/>
    <w:rsid w:val="00EC5570"/>
    <w:rsid w:val="00EC5578"/>
    <w:rsid w:val="00EC56B2"/>
    <w:rsid w:val="00EC5E3B"/>
    <w:rsid w:val="00EC61BB"/>
    <w:rsid w:val="00EC63AA"/>
    <w:rsid w:val="00EC6858"/>
    <w:rsid w:val="00EC7E56"/>
    <w:rsid w:val="00ED047E"/>
    <w:rsid w:val="00ED0561"/>
    <w:rsid w:val="00ED0BA1"/>
    <w:rsid w:val="00ED0BD8"/>
    <w:rsid w:val="00ED1468"/>
    <w:rsid w:val="00ED17B3"/>
    <w:rsid w:val="00ED1C2A"/>
    <w:rsid w:val="00ED21DA"/>
    <w:rsid w:val="00ED2269"/>
    <w:rsid w:val="00ED2590"/>
    <w:rsid w:val="00ED2734"/>
    <w:rsid w:val="00ED2921"/>
    <w:rsid w:val="00ED3167"/>
    <w:rsid w:val="00ED35D4"/>
    <w:rsid w:val="00ED3625"/>
    <w:rsid w:val="00ED3641"/>
    <w:rsid w:val="00ED3669"/>
    <w:rsid w:val="00ED3815"/>
    <w:rsid w:val="00ED3855"/>
    <w:rsid w:val="00ED3DD5"/>
    <w:rsid w:val="00ED4170"/>
    <w:rsid w:val="00ED4A85"/>
    <w:rsid w:val="00ED4C0F"/>
    <w:rsid w:val="00ED4DF4"/>
    <w:rsid w:val="00ED51D0"/>
    <w:rsid w:val="00ED52CD"/>
    <w:rsid w:val="00ED6325"/>
    <w:rsid w:val="00ED6DD9"/>
    <w:rsid w:val="00ED6DFA"/>
    <w:rsid w:val="00ED7202"/>
    <w:rsid w:val="00ED7278"/>
    <w:rsid w:val="00ED77C7"/>
    <w:rsid w:val="00ED77F4"/>
    <w:rsid w:val="00ED79A5"/>
    <w:rsid w:val="00ED7CE8"/>
    <w:rsid w:val="00EE016E"/>
    <w:rsid w:val="00EE0289"/>
    <w:rsid w:val="00EE0771"/>
    <w:rsid w:val="00EE0B99"/>
    <w:rsid w:val="00EE1305"/>
    <w:rsid w:val="00EE1534"/>
    <w:rsid w:val="00EE170F"/>
    <w:rsid w:val="00EE22B5"/>
    <w:rsid w:val="00EE2F95"/>
    <w:rsid w:val="00EE42B5"/>
    <w:rsid w:val="00EE4B84"/>
    <w:rsid w:val="00EE5377"/>
    <w:rsid w:val="00EE54C8"/>
    <w:rsid w:val="00EE560E"/>
    <w:rsid w:val="00EE57F7"/>
    <w:rsid w:val="00EE5ADB"/>
    <w:rsid w:val="00EE5B70"/>
    <w:rsid w:val="00EE5CA9"/>
    <w:rsid w:val="00EE5D08"/>
    <w:rsid w:val="00EE5E7A"/>
    <w:rsid w:val="00EE6247"/>
    <w:rsid w:val="00EE66E8"/>
    <w:rsid w:val="00EE6F09"/>
    <w:rsid w:val="00EE703F"/>
    <w:rsid w:val="00EE769A"/>
    <w:rsid w:val="00EE7A07"/>
    <w:rsid w:val="00EE7A8A"/>
    <w:rsid w:val="00EE7B58"/>
    <w:rsid w:val="00EE7C58"/>
    <w:rsid w:val="00EE7D33"/>
    <w:rsid w:val="00EF0019"/>
    <w:rsid w:val="00EF009B"/>
    <w:rsid w:val="00EF05CB"/>
    <w:rsid w:val="00EF0A27"/>
    <w:rsid w:val="00EF0C5F"/>
    <w:rsid w:val="00EF0F69"/>
    <w:rsid w:val="00EF12B0"/>
    <w:rsid w:val="00EF1519"/>
    <w:rsid w:val="00EF1B12"/>
    <w:rsid w:val="00EF22E0"/>
    <w:rsid w:val="00EF2300"/>
    <w:rsid w:val="00EF234D"/>
    <w:rsid w:val="00EF2557"/>
    <w:rsid w:val="00EF2C3F"/>
    <w:rsid w:val="00EF30CB"/>
    <w:rsid w:val="00EF3151"/>
    <w:rsid w:val="00EF3173"/>
    <w:rsid w:val="00EF331D"/>
    <w:rsid w:val="00EF3355"/>
    <w:rsid w:val="00EF3521"/>
    <w:rsid w:val="00EF3CC0"/>
    <w:rsid w:val="00EF3D69"/>
    <w:rsid w:val="00EF3E7F"/>
    <w:rsid w:val="00EF3EE3"/>
    <w:rsid w:val="00EF40AE"/>
    <w:rsid w:val="00EF4228"/>
    <w:rsid w:val="00EF4415"/>
    <w:rsid w:val="00EF4AD3"/>
    <w:rsid w:val="00EF4C3A"/>
    <w:rsid w:val="00EF5180"/>
    <w:rsid w:val="00EF5299"/>
    <w:rsid w:val="00EF541D"/>
    <w:rsid w:val="00EF5422"/>
    <w:rsid w:val="00EF55FC"/>
    <w:rsid w:val="00EF5804"/>
    <w:rsid w:val="00EF59F0"/>
    <w:rsid w:val="00EF5ECB"/>
    <w:rsid w:val="00EF60E3"/>
    <w:rsid w:val="00EF65E7"/>
    <w:rsid w:val="00EF66EB"/>
    <w:rsid w:val="00EF673E"/>
    <w:rsid w:val="00EF678C"/>
    <w:rsid w:val="00EF6B9A"/>
    <w:rsid w:val="00EF70AF"/>
    <w:rsid w:val="00EF7734"/>
    <w:rsid w:val="00EF7A85"/>
    <w:rsid w:val="00EF7F6D"/>
    <w:rsid w:val="00F0035F"/>
    <w:rsid w:val="00F004A9"/>
    <w:rsid w:val="00F0088E"/>
    <w:rsid w:val="00F00996"/>
    <w:rsid w:val="00F00F21"/>
    <w:rsid w:val="00F0144B"/>
    <w:rsid w:val="00F01C83"/>
    <w:rsid w:val="00F01E1A"/>
    <w:rsid w:val="00F01F78"/>
    <w:rsid w:val="00F01FD5"/>
    <w:rsid w:val="00F02358"/>
    <w:rsid w:val="00F02432"/>
    <w:rsid w:val="00F02483"/>
    <w:rsid w:val="00F025F2"/>
    <w:rsid w:val="00F026D8"/>
    <w:rsid w:val="00F02774"/>
    <w:rsid w:val="00F027A9"/>
    <w:rsid w:val="00F0286E"/>
    <w:rsid w:val="00F02B1B"/>
    <w:rsid w:val="00F02DD4"/>
    <w:rsid w:val="00F02DEE"/>
    <w:rsid w:val="00F0359C"/>
    <w:rsid w:val="00F03916"/>
    <w:rsid w:val="00F03B59"/>
    <w:rsid w:val="00F045D3"/>
    <w:rsid w:val="00F049A0"/>
    <w:rsid w:val="00F04A75"/>
    <w:rsid w:val="00F04BDD"/>
    <w:rsid w:val="00F04E08"/>
    <w:rsid w:val="00F057FE"/>
    <w:rsid w:val="00F05D3A"/>
    <w:rsid w:val="00F05E2B"/>
    <w:rsid w:val="00F06E64"/>
    <w:rsid w:val="00F06F70"/>
    <w:rsid w:val="00F0727B"/>
    <w:rsid w:val="00F074A9"/>
    <w:rsid w:val="00F0755B"/>
    <w:rsid w:val="00F07834"/>
    <w:rsid w:val="00F07C3E"/>
    <w:rsid w:val="00F07F57"/>
    <w:rsid w:val="00F10726"/>
    <w:rsid w:val="00F109A9"/>
    <w:rsid w:val="00F11004"/>
    <w:rsid w:val="00F1123F"/>
    <w:rsid w:val="00F11260"/>
    <w:rsid w:val="00F1126B"/>
    <w:rsid w:val="00F11280"/>
    <w:rsid w:val="00F11AA8"/>
    <w:rsid w:val="00F11F8D"/>
    <w:rsid w:val="00F12000"/>
    <w:rsid w:val="00F1226F"/>
    <w:rsid w:val="00F1245B"/>
    <w:rsid w:val="00F12540"/>
    <w:rsid w:val="00F1290E"/>
    <w:rsid w:val="00F12BF6"/>
    <w:rsid w:val="00F12F98"/>
    <w:rsid w:val="00F13075"/>
    <w:rsid w:val="00F132A2"/>
    <w:rsid w:val="00F134AF"/>
    <w:rsid w:val="00F13608"/>
    <w:rsid w:val="00F13713"/>
    <w:rsid w:val="00F13AB4"/>
    <w:rsid w:val="00F13C47"/>
    <w:rsid w:val="00F13DB9"/>
    <w:rsid w:val="00F1491B"/>
    <w:rsid w:val="00F14BE6"/>
    <w:rsid w:val="00F1544B"/>
    <w:rsid w:val="00F15C95"/>
    <w:rsid w:val="00F15D94"/>
    <w:rsid w:val="00F16134"/>
    <w:rsid w:val="00F162B0"/>
    <w:rsid w:val="00F16509"/>
    <w:rsid w:val="00F165E8"/>
    <w:rsid w:val="00F16982"/>
    <w:rsid w:val="00F16BBE"/>
    <w:rsid w:val="00F16BE5"/>
    <w:rsid w:val="00F16E3B"/>
    <w:rsid w:val="00F16EBC"/>
    <w:rsid w:val="00F171E9"/>
    <w:rsid w:val="00F17511"/>
    <w:rsid w:val="00F17CED"/>
    <w:rsid w:val="00F20399"/>
    <w:rsid w:val="00F20586"/>
    <w:rsid w:val="00F20991"/>
    <w:rsid w:val="00F209DC"/>
    <w:rsid w:val="00F20B5D"/>
    <w:rsid w:val="00F2119F"/>
    <w:rsid w:val="00F214C8"/>
    <w:rsid w:val="00F217BB"/>
    <w:rsid w:val="00F21BB3"/>
    <w:rsid w:val="00F220BD"/>
    <w:rsid w:val="00F22245"/>
    <w:rsid w:val="00F22432"/>
    <w:rsid w:val="00F22D42"/>
    <w:rsid w:val="00F22D63"/>
    <w:rsid w:val="00F23926"/>
    <w:rsid w:val="00F23988"/>
    <w:rsid w:val="00F239DB"/>
    <w:rsid w:val="00F248B6"/>
    <w:rsid w:val="00F25BA1"/>
    <w:rsid w:val="00F25F4F"/>
    <w:rsid w:val="00F25F66"/>
    <w:rsid w:val="00F26186"/>
    <w:rsid w:val="00F26946"/>
    <w:rsid w:val="00F2697D"/>
    <w:rsid w:val="00F26E0B"/>
    <w:rsid w:val="00F26FC9"/>
    <w:rsid w:val="00F270EB"/>
    <w:rsid w:val="00F276A7"/>
    <w:rsid w:val="00F306BB"/>
    <w:rsid w:val="00F30864"/>
    <w:rsid w:val="00F30DB2"/>
    <w:rsid w:val="00F30E0A"/>
    <w:rsid w:val="00F30E1F"/>
    <w:rsid w:val="00F30E53"/>
    <w:rsid w:val="00F30ECA"/>
    <w:rsid w:val="00F30F2F"/>
    <w:rsid w:val="00F3114F"/>
    <w:rsid w:val="00F31374"/>
    <w:rsid w:val="00F31531"/>
    <w:rsid w:val="00F315FD"/>
    <w:rsid w:val="00F32CC9"/>
    <w:rsid w:val="00F32D06"/>
    <w:rsid w:val="00F32F61"/>
    <w:rsid w:val="00F3306C"/>
    <w:rsid w:val="00F330A7"/>
    <w:rsid w:val="00F332C8"/>
    <w:rsid w:val="00F334E2"/>
    <w:rsid w:val="00F33D91"/>
    <w:rsid w:val="00F3452C"/>
    <w:rsid w:val="00F34EFB"/>
    <w:rsid w:val="00F34F7B"/>
    <w:rsid w:val="00F3510B"/>
    <w:rsid w:val="00F35798"/>
    <w:rsid w:val="00F36084"/>
    <w:rsid w:val="00F36644"/>
    <w:rsid w:val="00F3720A"/>
    <w:rsid w:val="00F3737B"/>
    <w:rsid w:val="00F3746E"/>
    <w:rsid w:val="00F378D0"/>
    <w:rsid w:val="00F4014F"/>
    <w:rsid w:val="00F40169"/>
    <w:rsid w:val="00F40E08"/>
    <w:rsid w:val="00F40E6C"/>
    <w:rsid w:val="00F41547"/>
    <w:rsid w:val="00F41755"/>
    <w:rsid w:val="00F41C49"/>
    <w:rsid w:val="00F42189"/>
    <w:rsid w:val="00F4257D"/>
    <w:rsid w:val="00F425C6"/>
    <w:rsid w:val="00F42938"/>
    <w:rsid w:val="00F429A0"/>
    <w:rsid w:val="00F42A33"/>
    <w:rsid w:val="00F42D66"/>
    <w:rsid w:val="00F4309F"/>
    <w:rsid w:val="00F43281"/>
    <w:rsid w:val="00F4349A"/>
    <w:rsid w:val="00F435B7"/>
    <w:rsid w:val="00F43749"/>
    <w:rsid w:val="00F43B29"/>
    <w:rsid w:val="00F44116"/>
    <w:rsid w:val="00F4420F"/>
    <w:rsid w:val="00F44464"/>
    <w:rsid w:val="00F45A2D"/>
    <w:rsid w:val="00F45B5C"/>
    <w:rsid w:val="00F45E2F"/>
    <w:rsid w:val="00F4666B"/>
    <w:rsid w:val="00F468B3"/>
    <w:rsid w:val="00F46947"/>
    <w:rsid w:val="00F46BBC"/>
    <w:rsid w:val="00F47164"/>
    <w:rsid w:val="00F47605"/>
    <w:rsid w:val="00F4791C"/>
    <w:rsid w:val="00F50B49"/>
    <w:rsid w:val="00F50BFE"/>
    <w:rsid w:val="00F50CB7"/>
    <w:rsid w:val="00F50D52"/>
    <w:rsid w:val="00F50E3D"/>
    <w:rsid w:val="00F510DF"/>
    <w:rsid w:val="00F5130C"/>
    <w:rsid w:val="00F515BE"/>
    <w:rsid w:val="00F51774"/>
    <w:rsid w:val="00F51AE6"/>
    <w:rsid w:val="00F51CB1"/>
    <w:rsid w:val="00F51E79"/>
    <w:rsid w:val="00F51FFA"/>
    <w:rsid w:val="00F52361"/>
    <w:rsid w:val="00F524A7"/>
    <w:rsid w:val="00F52898"/>
    <w:rsid w:val="00F52CC2"/>
    <w:rsid w:val="00F533D1"/>
    <w:rsid w:val="00F534D4"/>
    <w:rsid w:val="00F53523"/>
    <w:rsid w:val="00F535F4"/>
    <w:rsid w:val="00F53D3A"/>
    <w:rsid w:val="00F53DD9"/>
    <w:rsid w:val="00F54446"/>
    <w:rsid w:val="00F5463A"/>
    <w:rsid w:val="00F549C9"/>
    <w:rsid w:val="00F54D7E"/>
    <w:rsid w:val="00F553A0"/>
    <w:rsid w:val="00F553F3"/>
    <w:rsid w:val="00F55717"/>
    <w:rsid w:val="00F557A0"/>
    <w:rsid w:val="00F55827"/>
    <w:rsid w:val="00F559F1"/>
    <w:rsid w:val="00F55C4B"/>
    <w:rsid w:val="00F56030"/>
    <w:rsid w:val="00F56198"/>
    <w:rsid w:val="00F56346"/>
    <w:rsid w:val="00F56A8D"/>
    <w:rsid w:val="00F56D1D"/>
    <w:rsid w:val="00F56D8D"/>
    <w:rsid w:val="00F56F57"/>
    <w:rsid w:val="00F57A19"/>
    <w:rsid w:val="00F57AD3"/>
    <w:rsid w:val="00F57DBF"/>
    <w:rsid w:val="00F60254"/>
    <w:rsid w:val="00F60780"/>
    <w:rsid w:val="00F610E2"/>
    <w:rsid w:val="00F611C7"/>
    <w:rsid w:val="00F61226"/>
    <w:rsid w:val="00F614D7"/>
    <w:rsid w:val="00F61649"/>
    <w:rsid w:val="00F61B5A"/>
    <w:rsid w:val="00F61EF1"/>
    <w:rsid w:val="00F6263C"/>
    <w:rsid w:val="00F62D8E"/>
    <w:rsid w:val="00F6324B"/>
    <w:rsid w:val="00F632CF"/>
    <w:rsid w:val="00F633DF"/>
    <w:rsid w:val="00F635EB"/>
    <w:rsid w:val="00F636D8"/>
    <w:rsid w:val="00F63B09"/>
    <w:rsid w:val="00F63CD5"/>
    <w:rsid w:val="00F63D5A"/>
    <w:rsid w:val="00F63D6F"/>
    <w:rsid w:val="00F63EE9"/>
    <w:rsid w:val="00F64154"/>
    <w:rsid w:val="00F64265"/>
    <w:rsid w:val="00F64337"/>
    <w:rsid w:val="00F64483"/>
    <w:rsid w:val="00F6553F"/>
    <w:rsid w:val="00F6560A"/>
    <w:rsid w:val="00F65768"/>
    <w:rsid w:val="00F65908"/>
    <w:rsid w:val="00F65A7E"/>
    <w:rsid w:val="00F66318"/>
    <w:rsid w:val="00F66610"/>
    <w:rsid w:val="00F66707"/>
    <w:rsid w:val="00F66708"/>
    <w:rsid w:val="00F66F00"/>
    <w:rsid w:val="00F66FAB"/>
    <w:rsid w:val="00F67415"/>
    <w:rsid w:val="00F6753F"/>
    <w:rsid w:val="00F67AC2"/>
    <w:rsid w:val="00F67CB4"/>
    <w:rsid w:val="00F67CEB"/>
    <w:rsid w:val="00F67D22"/>
    <w:rsid w:val="00F67FFB"/>
    <w:rsid w:val="00F70430"/>
    <w:rsid w:val="00F706B8"/>
    <w:rsid w:val="00F7081B"/>
    <w:rsid w:val="00F70F04"/>
    <w:rsid w:val="00F710CE"/>
    <w:rsid w:val="00F715F9"/>
    <w:rsid w:val="00F71C31"/>
    <w:rsid w:val="00F71D0F"/>
    <w:rsid w:val="00F7207F"/>
    <w:rsid w:val="00F72142"/>
    <w:rsid w:val="00F72156"/>
    <w:rsid w:val="00F72FB8"/>
    <w:rsid w:val="00F73302"/>
    <w:rsid w:val="00F7366E"/>
    <w:rsid w:val="00F738C0"/>
    <w:rsid w:val="00F74BDB"/>
    <w:rsid w:val="00F74DA1"/>
    <w:rsid w:val="00F74FBC"/>
    <w:rsid w:val="00F75343"/>
    <w:rsid w:val="00F75733"/>
    <w:rsid w:val="00F75983"/>
    <w:rsid w:val="00F75995"/>
    <w:rsid w:val="00F75B2C"/>
    <w:rsid w:val="00F75E73"/>
    <w:rsid w:val="00F75F1C"/>
    <w:rsid w:val="00F76507"/>
    <w:rsid w:val="00F76DE0"/>
    <w:rsid w:val="00F772CB"/>
    <w:rsid w:val="00F77526"/>
    <w:rsid w:val="00F77867"/>
    <w:rsid w:val="00F77A01"/>
    <w:rsid w:val="00F77D4D"/>
    <w:rsid w:val="00F80059"/>
    <w:rsid w:val="00F800B6"/>
    <w:rsid w:val="00F8013D"/>
    <w:rsid w:val="00F8064C"/>
    <w:rsid w:val="00F8097E"/>
    <w:rsid w:val="00F80FD7"/>
    <w:rsid w:val="00F815EB"/>
    <w:rsid w:val="00F81FFE"/>
    <w:rsid w:val="00F8227B"/>
    <w:rsid w:val="00F82679"/>
    <w:rsid w:val="00F82E2E"/>
    <w:rsid w:val="00F830B3"/>
    <w:rsid w:val="00F831CE"/>
    <w:rsid w:val="00F83617"/>
    <w:rsid w:val="00F83C98"/>
    <w:rsid w:val="00F84063"/>
    <w:rsid w:val="00F84147"/>
    <w:rsid w:val="00F843A5"/>
    <w:rsid w:val="00F84777"/>
    <w:rsid w:val="00F84B77"/>
    <w:rsid w:val="00F8559F"/>
    <w:rsid w:val="00F85738"/>
    <w:rsid w:val="00F859C5"/>
    <w:rsid w:val="00F85D84"/>
    <w:rsid w:val="00F85E7A"/>
    <w:rsid w:val="00F8609A"/>
    <w:rsid w:val="00F86338"/>
    <w:rsid w:val="00F865F0"/>
    <w:rsid w:val="00F8693C"/>
    <w:rsid w:val="00F86FFC"/>
    <w:rsid w:val="00F871F6"/>
    <w:rsid w:val="00F874D1"/>
    <w:rsid w:val="00F87838"/>
    <w:rsid w:val="00F87867"/>
    <w:rsid w:val="00F8786C"/>
    <w:rsid w:val="00F900C4"/>
    <w:rsid w:val="00F90109"/>
    <w:rsid w:val="00F90192"/>
    <w:rsid w:val="00F90A4C"/>
    <w:rsid w:val="00F90A62"/>
    <w:rsid w:val="00F90DE3"/>
    <w:rsid w:val="00F91036"/>
    <w:rsid w:val="00F915B0"/>
    <w:rsid w:val="00F91F1B"/>
    <w:rsid w:val="00F92253"/>
    <w:rsid w:val="00F92447"/>
    <w:rsid w:val="00F92CC4"/>
    <w:rsid w:val="00F92DAA"/>
    <w:rsid w:val="00F92EE6"/>
    <w:rsid w:val="00F92FDD"/>
    <w:rsid w:val="00F930C4"/>
    <w:rsid w:val="00F932FB"/>
    <w:rsid w:val="00F934B8"/>
    <w:rsid w:val="00F9371D"/>
    <w:rsid w:val="00F938A4"/>
    <w:rsid w:val="00F93A2B"/>
    <w:rsid w:val="00F93A8D"/>
    <w:rsid w:val="00F93B83"/>
    <w:rsid w:val="00F93D94"/>
    <w:rsid w:val="00F93E13"/>
    <w:rsid w:val="00F941BE"/>
    <w:rsid w:val="00F94910"/>
    <w:rsid w:val="00F94927"/>
    <w:rsid w:val="00F94B0C"/>
    <w:rsid w:val="00F94C0B"/>
    <w:rsid w:val="00F95AEB"/>
    <w:rsid w:val="00F95EAF"/>
    <w:rsid w:val="00F95EE3"/>
    <w:rsid w:val="00F96327"/>
    <w:rsid w:val="00F96387"/>
    <w:rsid w:val="00F96ABC"/>
    <w:rsid w:val="00F96C7A"/>
    <w:rsid w:val="00F97541"/>
    <w:rsid w:val="00F9773A"/>
    <w:rsid w:val="00F97A8A"/>
    <w:rsid w:val="00F97F36"/>
    <w:rsid w:val="00FA00A0"/>
    <w:rsid w:val="00FA01C0"/>
    <w:rsid w:val="00FA033C"/>
    <w:rsid w:val="00FA04BE"/>
    <w:rsid w:val="00FA05F4"/>
    <w:rsid w:val="00FA0C1B"/>
    <w:rsid w:val="00FA1B8C"/>
    <w:rsid w:val="00FA1DE7"/>
    <w:rsid w:val="00FA2244"/>
    <w:rsid w:val="00FA2540"/>
    <w:rsid w:val="00FA26BE"/>
    <w:rsid w:val="00FA2818"/>
    <w:rsid w:val="00FA2905"/>
    <w:rsid w:val="00FA2A08"/>
    <w:rsid w:val="00FA2A8E"/>
    <w:rsid w:val="00FA30F6"/>
    <w:rsid w:val="00FA32BD"/>
    <w:rsid w:val="00FA34AC"/>
    <w:rsid w:val="00FA3BCD"/>
    <w:rsid w:val="00FA3F2B"/>
    <w:rsid w:val="00FA41C1"/>
    <w:rsid w:val="00FA4765"/>
    <w:rsid w:val="00FA49C8"/>
    <w:rsid w:val="00FA4FBA"/>
    <w:rsid w:val="00FA504F"/>
    <w:rsid w:val="00FA5CE8"/>
    <w:rsid w:val="00FA60DF"/>
    <w:rsid w:val="00FA67C6"/>
    <w:rsid w:val="00FA6C93"/>
    <w:rsid w:val="00FA764F"/>
    <w:rsid w:val="00FA7B49"/>
    <w:rsid w:val="00FA7FD0"/>
    <w:rsid w:val="00FB00AE"/>
    <w:rsid w:val="00FB045A"/>
    <w:rsid w:val="00FB05A8"/>
    <w:rsid w:val="00FB06EE"/>
    <w:rsid w:val="00FB0D00"/>
    <w:rsid w:val="00FB0F95"/>
    <w:rsid w:val="00FB12DD"/>
    <w:rsid w:val="00FB1C96"/>
    <w:rsid w:val="00FB1D1A"/>
    <w:rsid w:val="00FB2222"/>
    <w:rsid w:val="00FB230F"/>
    <w:rsid w:val="00FB26CE"/>
    <w:rsid w:val="00FB2C27"/>
    <w:rsid w:val="00FB3464"/>
    <w:rsid w:val="00FB36A0"/>
    <w:rsid w:val="00FB378F"/>
    <w:rsid w:val="00FB3CA8"/>
    <w:rsid w:val="00FB3D65"/>
    <w:rsid w:val="00FB4896"/>
    <w:rsid w:val="00FB49C9"/>
    <w:rsid w:val="00FB5479"/>
    <w:rsid w:val="00FB5BE0"/>
    <w:rsid w:val="00FB66DF"/>
    <w:rsid w:val="00FB67FB"/>
    <w:rsid w:val="00FB68B4"/>
    <w:rsid w:val="00FB6D37"/>
    <w:rsid w:val="00FB6FE3"/>
    <w:rsid w:val="00FB7158"/>
    <w:rsid w:val="00FB726C"/>
    <w:rsid w:val="00FC0929"/>
    <w:rsid w:val="00FC0DD7"/>
    <w:rsid w:val="00FC147B"/>
    <w:rsid w:val="00FC15A1"/>
    <w:rsid w:val="00FC15B6"/>
    <w:rsid w:val="00FC1E7C"/>
    <w:rsid w:val="00FC211A"/>
    <w:rsid w:val="00FC24EE"/>
    <w:rsid w:val="00FC2522"/>
    <w:rsid w:val="00FC2886"/>
    <w:rsid w:val="00FC2C55"/>
    <w:rsid w:val="00FC312E"/>
    <w:rsid w:val="00FC346A"/>
    <w:rsid w:val="00FC3995"/>
    <w:rsid w:val="00FC3BE2"/>
    <w:rsid w:val="00FC3F56"/>
    <w:rsid w:val="00FC42D9"/>
    <w:rsid w:val="00FC49F9"/>
    <w:rsid w:val="00FC4B6F"/>
    <w:rsid w:val="00FC4F0F"/>
    <w:rsid w:val="00FC4F67"/>
    <w:rsid w:val="00FC509E"/>
    <w:rsid w:val="00FC525E"/>
    <w:rsid w:val="00FC5ADA"/>
    <w:rsid w:val="00FC60AF"/>
    <w:rsid w:val="00FC6224"/>
    <w:rsid w:val="00FC6496"/>
    <w:rsid w:val="00FC6906"/>
    <w:rsid w:val="00FC69CA"/>
    <w:rsid w:val="00FC6B75"/>
    <w:rsid w:val="00FC7807"/>
    <w:rsid w:val="00FC7B72"/>
    <w:rsid w:val="00FC7D2A"/>
    <w:rsid w:val="00FC7F6A"/>
    <w:rsid w:val="00FD01AC"/>
    <w:rsid w:val="00FD01BA"/>
    <w:rsid w:val="00FD06A4"/>
    <w:rsid w:val="00FD0897"/>
    <w:rsid w:val="00FD0912"/>
    <w:rsid w:val="00FD10F6"/>
    <w:rsid w:val="00FD12B2"/>
    <w:rsid w:val="00FD12B3"/>
    <w:rsid w:val="00FD1AE0"/>
    <w:rsid w:val="00FD2D3C"/>
    <w:rsid w:val="00FD375E"/>
    <w:rsid w:val="00FD399B"/>
    <w:rsid w:val="00FD3F7E"/>
    <w:rsid w:val="00FD41C0"/>
    <w:rsid w:val="00FD4CF6"/>
    <w:rsid w:val="00FD5455"/>
    <w:rsid w:val="00FD5531"/>
    <w:rsid w:val="00FD5AE7"/>
    <w:rsid w:val="00FD5F9D"/>
    <w:rsid w:val="00FD618D"/>
    <w:rsid w:val="00FD66C9"/>
    <w:rsid w:val="00FD6D27"/>
    <w:rsid w:val="00FD6F86"/>
    <w:rsid w:val="00FD75D7"/>
    <w:rsid w:val="00FD762F"/>
    <w:rsid w:val="00FD76A1"/>
    <w:rsid w:val="00FD7D93"/>
    <w:rsid w:val="00FD7DE1"/>
    <w:rsid w:val="00FE029E"/>
    <w:rsid w:val="00FE036B"/>
    <w:rsid w:val="00FE0473"/>
    <w:rsid w:val="00FE051B"/>
    <w:rsid w:val="00FE0609"/>
    <w:rsid w:val="00FE08A0"/>
    <w:rsid w:val="00FE0BA6"/>
    <w:rsid w:val="00FE0C80"/>
    <w:rsid w:val="00FE0EEB"/>
    <w:rsid w:val="00FE1247"/>
    <w:rsid w:val="00FE13FE"/>
    <w:rsid w:val="00FE1543"/>
    <w:rsid w:val="00FE174B"/>
    <w:rsid w:val="00FE1BF0"/>
    <w:rsid w:val="00FE1C12"/>
    <w:rsid w:val="00FE23D2"/>
    <w:rsid w:val="00FE2C75"/>
    <w:rsid w:val="00FE2EA9"/>
    <w:rsid w:val="00FE2F88"/>
    <w:rsid w:val="00FE3205"/>
    <w:rsid w:val="00FE3508"/>
    <w:rsid w:val="00FE4194"/>
    <w:rsid w:val="00FE41A2"/>
    <w:rsid w:val="00FE4C69"/>
    <w:rsid w:val="00FE50F5"/>
    <w:rsid w:val="00FE5933"/>
    <w:rsid w:val="00FE5A67"/>
    <w:rsid w:val="00FE5B4E"/>
    <w:rsid w:val="00FE5BB6"/>
    <w:rsid w:val="00FE5FE2"/>
    <w:rsid w:val="00FE68AF"/>
    <w:rsid w:val="00FE69FF"/>
    <w:rsid w:val="00FE6B81"/>
    <w:rsid w:val="00FE6F08"/>
    <w:rsid w:val="00FE73DA"/>
    <w:rsid w:val="00FE7461"/>
    <w:rsid w:val="00FE7AE3"/>
    <w:rsid w:val="00FE7B60"/>
    <w:rsid w:val="00FE7DA7"/>
    <w:rsid w:val="00FF008D"/>
    <w:rsid w:val="00FF035A"/>
    <w:rsid w:val="00FF0673"/>
    <w:rsid w:val="00FF0C88"/>
    <w:rsid w:val="00FF0D10"/>
    <w:rsid w:val="00FF0F50"/>
    <w:rsid w:val="00FF1047"/>
    <w:rsid w:val="00FF14A9"/>
    <w:rsid w:val="00FF1544"/>
    <w:rsid w:val="00FF17EF"/>
    <w:rsid w:val="00FF1913"/>
    <w:rsid w:val="00FF1B3F"/>
    <w:rsid w:val="00FF2053"/>
    <w:rsid w:val="00FF21AF"/>
    <w:rsid w:val="00FF23D4"/>
    <w:rsid w:val="00FF2490"/>
    <w:rsid w:val="00FF24C2"/>
    <w:rsid w:val="00FF2651"/>
    <w:rsid w:val="00FF2697"/>
    <w:rsid w:val="00FF26E2"/>
    <w:rsid w:val="00FF2FA3"/>
    <w:rsid w:val="00FF3527"/>
    <w:rsid w:val="00FF3F2D"/>
    <w:rsid w:val="00FF3FDC"/>
    <w:rsid w:val="00FF418C"/>
    <w:rsid w:val="00FF458A"/>
    <w:rsid w:val="00FF4B3E"/>
    <w:rsid w:val="00FF4BC9"/>
    <w:rsid w:val="00FF4BCD"/>
    <w:rsid w:val="00FF4CE9"/>
    <w:rsid w:val="00FF4F95"/>
    <w:rsid w:val="00FF5096"/>
    <w:rsid w:val="00FF529E"/>
    <w:rsid w:val="00FF549F"/>
    <w:rsid w:val="00FF54B7"/>
    <w:rsid w:val="00FF5666"/>
    <w:rsid w:val="00FF56A5"/>
    <w:rsid w:val="00FF5BF6"/>
    <w:rsid w:val="00FF5C6D"/>
    <w:rsid w:val="00FF5C6E"/>
    <w:rsid w:val="00FF633F"/>
    <w:rsid w:val="00FF66CC"/>
    <w:rsid w:val="00FF67D3"/>
    <w:rsid w:val="00FF6B0E"/>
    <w:rsid w:val="00FF6B43"/>
    <w:rsid w:val="00FF6F3F"/>
    <w:rsid w:val="00FF7328"/>
    <w:rsid w:val="00FF7600"/>
    <w:rsid w:val="00FF77A7"/>
    <w:rsid w:val="00FF7B0F"/>
    <w:rsid w:val="00FF7D42"/>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564AF09"/>
  <w15:chartTrackingRefBased/>
  <w15:docId w15:val="{45287225-1910-4593-823F-8EFA6410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footnote text" w:qFormat="1"/>
    <w:lsdException w:name="header" w:uiPriority="99"/>
    <w:lsdException w:name="caption"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Normal (Web)" w:uiPriority="99"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AB714A"/>
    <w:pPr>
      <w:spacing w:after="200" w:line="276" w:lineRule="auto"/>
    </w:pPr>
    <w:rPr>
      <w:rFonts w:ascii="Calibri" w:eastAsia="Calibri" w:hAnsi="Calibri"/>
      <w:sz w:val="22"/>
      <w:szCs w:val="22"/>
      <w:lang w:eastAsia="en-US"/>
    </w:rPr>
  </w:style>
  <w:style w:type="paragraph" w:styleId="11">
    <w:name w:val="heading 1"/>
    <w:aliases w:val="Заголовок 1 Знак Знак,Заголовок 1 Знак Знак Знак,Заголовок 1 Знак"/>
    <w:basedOn w:val="a4"/>
    <w:next w:val="a4"/>
    <w:link w:val="110"/>
    <w:uiPriority w:val="9"/>
    <w:qFormat/>
    <w:rsid w:val="005072F6"/>
    <w:pPr>
      <w:keepNext/>
      <w:spacing w:after="0"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
    <w:basedOn w:val="a4"/>
    <w:next w:val="a4"/>
    <w:link w:val="20"/>
    <w:qFormat/>
    <w:rsid w:val="005A620B"/>
    <w:pPr>
      <w:keepNext/>
      <w:spacing w:after="0" w:line="240" w:lineRule="auto"/>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
    <w:basedOn w:val="a4"/>
    <w:next w:val="a4"/>
    <w:link w:val="31"/>
    <w:qFormat/>
    <w:rsid w:val="005072F6"/>
    <w:pPr>
      <w:keepNext/>
      <w:spacing w:before="240" w:after="60" w:line="240" w:lineRule="auto"/>
      <w:outlineLvl w:val="2"/>
    </w:pPr>
    <w:rPr>
      <w:rFonts w:ascii="Arial" w:eastAsia="Times New Roman" w:hAnsi="Arial"/>
      <w:b/>
      <w:bCs/>
      <w:sz w:val="26"/>
      <w:szCs w:val="26"/>
      <w:lang w:val="x-none" w:eastAsia="x-none"/>
    </w:rPr>
  </w:style>
  <w:style w:type="paragraph" w:styleId="4">
    <w:name w:val="heading 4"/>
    <w:basedOn w:val="a4"/>
    <w:next w:val="a4"/>
    <w:link w:val="40"/>
    <w:qFormat/>
    <w:rsid w:val="005072F6"/>
    <w:pPr>
      <w:keepNext/>
      <w:spacing w:before="240" w:after="60" w:line="240" w:lineRule="auto"/>
      <w:outlineLvl w:val="3"/>
    </w:pPr>
    <w:rPr>
      <w:rFonts w:ascii="Times New Roman" w:eastAsia="Times New Roman" w:hAnsi="Times New Roman"/>
      <w:b/>
      <w:bCs/>
      <w:sz w:val="28"/>
      <w:szCs w:val="28"/>
      <w:lang w:val="x-none" w:eastAsia="x-none"/>
    </w:rPr>
  </w:style>
  <w:style w:type="paragraph" w:styleId="5">
    <w:name w:val="heading 5"/>
    <w:basedOn w:val="a4"/>
    <w:next w:val="a4"/>
    <w:link w:val="50"/>
    <w:uiPriority w:val="9"/>
    <w:qFormat/>
    <w:rsid w:val="005072F6"/>
    <w:pPr>
      <w:tabs>
        <w:tab w:val="num" w:pos="1008"/>
      </w:tabs>
      <w:spacing w:before="240" w:after="60" w:line="360" w:lineRule="auto"/>
      <w:ind w:left="1008" w:hanging="432"/>
      <w:jc w:val="both"/>
      <w:outlineLvl w:val="4"/>
    </w:pPr>
    <w:rPr>
      <w:rFonts w:ascii="Times New Roman" w:eastAsia="Times New Roman" w:hAnsi="Times New Roman"/>
      <w:b/>
      <w:bCs/>
      <w:i/>
      <w:iCs/>
      <w:sz w:val="26"/>
      <w:szCs w:val="26"/>
      <w:lang w:eastAsia="ru-RU"/>
    </w:rPr>
  </w:style>
  <w:style w:type="paragraph" w:styleId="6">
    <w:name w:val="heading 6"/>
    <w:basedOn w:val="a4"/>
    <w:next w:val="a4"/>
    <w:link w:val="60"/>
    <w:qFormat/>
    <w:rsid w:val="005A620B"/>
    <w:pPr>
      <w:keepNext/>
      <w:spacing w:after="0" w:line="240" w:lineRule="auto"/>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4"/>
    <w:next w:val="a5"/>
    <w:link w:val="70"/>
    <w:qFormat/>
    <w:rsid w:val="005072F6"/>
    <w:pPr>
      <w:tabs>
        <w:tab w:val="num" w:pos="2005"/>
      </w:tabs>
      <w:spacing w:after="0" w:line="360" w:lineRule="auto"/>
      <w:ind w:left="2005" w:hanging="1296"/>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4"/>
    <w:next w:val="a4"/>
    <w:link w:val="80"/>
    <w:qFormat/>
    <w:rsid w:val="005072F6"/>
    <w:pPr>
      <w:keepNext/>
      <w:spacing w:after="0" w:line="240" w:lineRule="auto"/>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4"/>
    <w:next w:val="a4"/>
    <w:link w:val="90"/>
    <w:qFormat/>
    <w:rsid w:val="005072F6"/>
    <w:pPr>
      <w:keepNext/>
      <w:spacing w:after="0" w:line="240" w:lineRule="auto"/>
      <w:jc w:val="both"/>
      <w:outlineLvl w:val="8"/>
    </w:pPr>
    <w:rPr>
      <w:rFonts w:ascii="Times New Roman" w:eastAsia="Times New Roman" w:hAnsi="Times New Roman"/>
      <w:color w:val="000000"/>
      <w:sz w:val="28"/>
      <w:szCs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List Paragraph"/>
    <w:basedOn w:val="a4"/>
    <w:link w:val="aa"/>
    <w:uiPriority w:val="34"/>
    <w:qFormat/>
    <w:rsid w:val="00B55249"/>
    <w:pPr>
      <w:ind w:left="720"/>
      <w:contextualSpacing/>
    </w:pPr>
  </w:style>
  <w:style w:type="paragraph" w:customStyle="1" w:styleId="CharChar">
    <w:name w:val="Char Char"/>
    <w:basedOn w:val="a4"/>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6"/>
    <w:rsid w:val="00A85D90"/>
  </w:style>
  <w:style w:type="paragraph" w:styleId="a5">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4"/>
    <w:link w:val="12"/>
    <w:rsid w:val="00222DC8"/>
    <w:pPr>
      <w:spacing w:after="0" w:line="240" w:lineRule="auto"/>
      <w:jc w:val="both"/>
    </w:pPr>
    <w:rPr>
      <w:rFonts w:ascii="Times New Roman" w:eastAsia="Times New Roman" w:hAnsi="Times New Roman"/>
      <w:sz w:val="28"/>
      <w:szCs w:val="20"/>
      <w:lang w:eastAsia="ru-RU"/>
    </w:rPr>
  </w:style>
  <w:style w:type="character" w:customStyle="1" w:styleId="12">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5"/>
    <w:rsid w:val="00222DC8"/>
    <w:rPr>
      <w:sz w:val="28"/>
      <w:lang w:val="ru-RU" w:eastAsia="ru-RU" w:bidi="ar-SA"/>
    </w:rPr>
  </w:style>
  <w:style w:type="paragraph" w:styleId="ab">
    <w:name w:val="header"/>
    <w:aliases w:val="ВерхКолонтитул, Знак4, Знак8,Знак8"/>
    <w:basedOn w:val="a4"/>
    <w:link w:val="ac"/>
    <w:uiPriority w:val="99"/>
    <w:rsid w:val="00C419F9"/>
    <w:pPr>
      <w:tabs>
        <w:tab w:val="center" w:pos="4677"/>
        <w:tab w:val="right" w:pos="9355"/>
      </w:tabs>
      <w:spacing w:after="0" w:line="240" w:lineRule="auto"/>
    </w:pPr>
    <w:rPr>
      <w:rFonts w:ascii="Times New Roman" w:eastAsia="Times New Roman" w:hAnsi="Times New Roman"/>
      <w:sz w:val="28"/>
      <w:szCs w:val="24"/>
      <w:lang w:eastAsia="ru-RU"/>
    </w:rPr>
  </w:style>
  <w:style w:type="character" w:customStyle="1" w:styleId="ac">
    <w:name w:val="Верхний колонтитул Знак"/>
    <w:aliases w:val="ВерхКолонтитул Знак, Знак4 Знак, Знак8 Знак,Знак8 Знак"/>
    <w:link w:val="ab"/>
    <w:uiPriority w:val="99"/>
    <w:rsid w:val="00C419F9"/>
    <w:rPr>
      <w:sz w:val="28"/>
      <w:szCs w:val="24"/>
      <w:lang w:val="ru-RU" w:eastAsia="ru-RU" w:bidi="ar-SA"/>
    </w:rPr>
  </w:style>
  <w:style w:type="paragraph" w:styleId="ad">
    <w:name w:val="endnote text"/>
    <w:basedOn w:val="a4"/>
    <w:link w:val="ae"/>
    <w:rsid w:val="00C419F9"/>
    <w:pPr>
      <w:spacing w:after="0" w:line="240" w:lineRule="auto"/>
    </w:pPr>
    <w:rPr>
      <w:rFonts w:ascii="Times New Roman" w:eastAsia="Times New Roman" w:hAnsi="Times New Roman"/>
      <w:sz w:val="20"/>
      <w:szCs w:val="20"/>
      <w:lang w:eastAsia="ru-RU"/>
    </w:rPr>
  </w:style>
  <w:style w:type="paragraph" w:styleId="af">
    <w:name w:val="footer"/>
    <w:aliases w:val=" Знак6, Знак14"/>
    <w:basedOn w:val="a4"/>
    <w:link w:val="af0"/>
    <w:rsid w:val="00C419F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aliases w:val=" Знак6 Знак, Знак14 Знак"/>
    <w:link w:val="af"/>
    <w:rsid w:val="00C419F9"/>
    <w:rPr>
      <w:sz w:val="24"/>
      <w:szCs w:val="24"/>
      <w:lang w:val="ru-RU" w:eastAsia="ru-RU" w:bidi="ar-SA"/>
    </w:rPr>
  </w:style>
  <w:style w:type="character" w:styleId="af1">
    <w:name w:val="page number"/>
    <w:basedOn w:val="a6"/>
    <w:rsid w:val="00C419F9"/>
  </w:style>
  <w:style w:type="paragraph" w:styleId="af2">
    <w:name w:val="Block Text"/>
    <w:basedOn w:val="a4"/>
    <w:rsid w:val="00C419F9"/>
    <w:pPr>
      <w:spacing w:after="0"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4"/>
    <w:next w:val="a4"/>
    <w:autoRedefine/>
    <w:uiPriority w:val="39"/>
    <w:qFormat/>
    <w:rsid w:val="002004B5"/>
    <w:pPr>
      <w:tabs>
        <w:tab w:val="left" w:pos="900"/>
        <w:tab w:val="right" w:pos="10490"/>
      </w:tabs>
      <w:spacing w:after="0" w:line="240" w:lineRule="auto"/>
      <w:ind w:left="360"/>
      <w:jc w:val="both"/>
    </w:pPr>
    <w:rPr>
      <w:rFonts w:ascii="Times New Roman" w:eastAsia="Times New Roman" w:hAnsi="Times New Roman"/>
      <w:noProof/>
      <w:sz w:val="24"/>
      <w:szCs w:val="24"/>
      <w:lang w:eastAsia="ru-RU"/>
    </w:rPr>
  </w:style>
  <w:style w:type="paragraph" w:customStyle="1" w:styleId="Style5">
    <w:name w:val="Style5"/>
    <w:basedOn w:val="a4"/>
    <w:rsid w:val="00C419F9"/>
    <w:pPr>
      <w:widowControl w:val="0"/>
      <w:autoSpaceDE w:val="0"/>
      <w:autoSpaceDN w:val="0"/>
      <w:adjustRightInd w:val="0"/>
      <w:spacing w:after="0"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
    <w:basedOn w:val="a4"/>
    <w:link w:val="af4"/>
    <w:rsid w:val="005A620B"/>
    <w:pPr>
      <w:spacing w:after="120"/>
      <w:ind w:left="283"/>
    </w:pPr>
  </w:style>
  <w:style w:type="paragraph" w:customStyle="1" w:styleId="91">
    <w:name w:val="Заголовок 91"/>
    <w:rsid w:val="005A620B"/>
    <w:pPr>
      <w:keepNext/>
      <w:jc w:val="center"/>
    </w:pPr>
    <w:rPr>
      <w:rFonts w:ascii="Arial" w:hAnsi="Arial"/>
      <w:snapToGrid w:val="0"/>
      <w:color w:val="000000"/>
      <w:sz w:val="28"/>
    </w:rPr>
  </w:style>
  <w:style w:type="paragraph" w:customStyle="1" w:styleId="af5">
    <w:name w:val="Название"/>
    <w:aliases w:val="Название таблицы"/>
    <w:basedOn w:val="a4"/>
    <w:link w:val="af6"/>
    <w:qFormat/>
    <w:rsid w:val="00A94491"/>
    <w:pPr>
      <w:spacing w:after="0" w:line="240" w:lineRule="auto"/>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af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
    <w:basedOn w:val="a4"/>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
    <w:rsid w:val="005072F6"/>
    <w:rPr>
      <w:vertAlign w:val="superscript"/>
    </w:rPr>
  </w:style>
  <w:style w:type="table" w:styleId="51">
    <w:name w:val="Table Grid 5"/>
    <w:basedOn w:val="a7"/>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7"/>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rsid w:val="005072F6"/>
    <w:rPr>
      <w:vertAlign w:val="superscript"/>
    </w:rPr>
  </w:style>
  <w:style w:type="paragraph" w:customStyle="1" w:styleId="22">
    <w:name w:val="Заголовок_2 Знак"/>
    <w:basedOn w:val="a4"/>
    <w:next w:val="a4"/>
    <w:rsid w:val="005072F6"/>
    <w:pPr>
      <w:keepNext/>
      <w:tabs>
        <w:tab w:val="num" w:pos="360"/>
      </w:tabs>
      <w:spacing w:before="60" w:after="60" w:line="240" w:lineRule="auto"/>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4"/>
    <w:link w:val="S6"/>
    <w:qFormat/>
    <w:rsid w:val="005072F6"/>
    <w:pPr>
      <w:spacing w:after="0"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4"/>
    <w:link w:val="afd"/>
    <w:semiHidden/>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rsid w:val="005072F6"/>
    <w:rPr>
      <w:rFonts w:ascii="Times New Roman" w:hAnsi="Times New Roman" w:cs="Times New Roman"/>
      <w:sz w:val="26"/>
      <w:szCs w:val="26"/>
    </w:rPr>
  </w:style>
  <w:style w:type="paragraph" w:styleId="30">
    <w:name w:val="Body Text 3"/>
    <w:basedOn w:val="a4"/>
    <w:link w:val="32"/>
    <w:rsid w:val="005072F6"/>
    <w:pPr>
      <w:spacing w:after="120" w:line="240" w:lineRule="auto"/>
    </w:pPr>
    <w:rPr>
      <w:rFonts w:ascii="Times New Roman" w:eastAsia="Times New Roman" w:hAnsi="Times New Roman"/>
      <w:sz w:val="16"/>
      <w:szCs w:val="16"/>
      <w:lang w:eastAsia="ru-RU"/>
    </w:rPr>
  </w:style>
  <w:style w:type="paragraph" w:customStyle="1" w:styleId="textn">
    <w:name w:val="textn"/>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styleId="afe">
    <w:name w:val="Strong"/>
    <w:qFormat/>
    <w:rsid w:val="005072F6"/>
    <w:rPr>
      <w:b/>
      <w:bCs/>
    </w:rPr>
  </w:style>
  <w:style w:type="paragraph" w:styleId="a1">
    <w:name w:val="List Bullet"/>
    <w:aliases w:val="Маркированный"/>
    <w:basedOn w:val="a4"/>
    <w:autoRedefine/>
    <w:rsid w:val="005072F6"/>
    <w:pPr>
      <w:numPr>
        <w:numId w:val="1"/>
      </w:numPr>
      <w:spacing w:after="0"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1"/>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4"/>
    <w:qFormat/>
    <w:rsid w:val="005072F6"/>
    <w:pPr>
      <w:numPr>
        <w:numId w:val="2"/>
      </w:numPr>
      <w:spacing w:after="0" w:line="240" w:lineRule="auto"/>
      <w:jc w:val="center"/>
    </w:pPr>
    <w:rPr>
      <w:rFonts w:ascii="Times New Roman" w:eastAsia="Times New Roman" w:hAnsi="Times New Roman"/>
      <w:b/>
      <w:caps/>
      <w:sz w:val="24"/>
      <w:szCs w:val="24"/>
      <w:lang w:eastAsia="ru-RU"/>
    </w:rPr>
  </w:style>
  <w:style w:type="paragraph" w:customStyle="1" w:styleId="S2">
    <w:name w:val="S_Заголовок 2"/>
    <w:basedOn w:val="2"/>
    <w:qFormat/>
    <w:rsid w:val="005072F6"/>
    <w:pPr>
      <w:keepNext w:val="0"/>
      <w:numPr>
        <w:ilvl w:val="1"/>
        <w:numId w:val="2"/>
      </w:numPr>
      <w:tabs>
        <w:tab w:val="clear" w:pos="720"/>
        <w:tab w:val="num" w:pos="1440"/>
      </w:tabs>
      <w:ind w:left="1440"/>
      <w:jc w:val="both"/>
    </w:pPr>
    <w:rPr>
      <w:b/>
      <w:sz w:val="24"/>
      <w:szCs w:val="24"/>
    </w:rPr>
  </w:style>
  <w:style w:type="paragraph" w:customStyle="1" w:styleId="S3">
    <w:name w:val="S_Заголовок 3"/>
    <w:basedOn w:val="3"/>
    <w:link w:val="S30"/>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4"/>
    <w:semiHidden/>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3">
    <w:name w:val="Заголовок 1 Знак Знак Знак Знак"/>
    <w:aliases w:val="Заголовок 1 Знак Знак Знак2"/>
    <w:rsid w:val="005072F6"/>
    <w:rPr>
      <w:bCs/>
      <w:sz w:val="28"/>
      <w:szCs w:val="28"/>
      <w:lang w:val="ru-RU" w:eastAsia="ru-RU" w:bidi="ar-SA"/>
    </w:rPr>
  </w:style>
  <w:style w:type="paragraph" w:styleId="23">
    <w:name w:val="Body Text 2"/>
    <w:aliases w:val=" Знак1"/>
    <w:basedOn w:val="a4"/>
    <w:link w:val="24"/>
    <w:rsid w:val="005072F6"/>
    <w:pPr>
      <w:spacing w:after="0" w:line="360" w:lineRule="auto"/>
      <w:ind w:firstLine="709"/>
      <w:jc w:val="center"/>
    </w:pPr>
    <w:rPr>
      <w:rFonts w:ascii="Times New Roman" w:eastAsia="Times New Roman" w:hAnsi="Times New Roman"/>
      <w:b/>
      <w:bCs/>
      <w:caps/>
      <w:sz w:val="24"/>
      <w:szCs w:val="24"/>
      <w:lang w:eastAsia="ru-RU"/>
    </w:rPr>
  </w:style>
  <w:style w:type="paragraph" w:styleId="25">
    <w:name w:val="Body Text Indent 2"/>
    <w:basedOn w:val="a4"/>
    <w:link w:val="26"/>
    <w:rsid w:val="005072F6"/>
    <w:pPr>
      <w:spacing w:after="0"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4"/>
    <w:link w:val="35"/>
    <w:rsid w:val="005072F6"/>
    <w:pPr>
      <w:spacing w:after="0" w:line="360" w:lineRule="auto"/>
      <w:ind w:firstLine="540"/>
      <w:jc w:val="both"/>
    </w:pPr>
    <w:rPr>
      <w:rFonts w:ascii="Times New Roman" w:eastAsia="Times New Roman" w:hAnsi="Times New Roman"/>
      <w:sz w:val="28"/>
      <w:szCs w:val="28"/>
      <w:lang w:eastAsia="ru-RU"/>
    </w:rPr>
  </w:style>
  <w:style w:type="paragraph" w:customStyle="1" w:styleId="ConsNormal">
    <w:name w:val="ConsNormal"/>
    <w:rsid w:val="005072F6"/>
    <w:pPr>
      <w:widowControl w:val="0"/>
      <w:autoSpaceDE w:val="0"/>
      <w:autoSpaceDN w:val="0"/>
      <w:adjustRightInd w:val="0"/>
      <w:ind w:firstLine="720"/>
    </w:pPr>
    <w:rPr>
      <w:rFonts w:ascii="Arial" w:hAnsi="Arial" w:cs="Arial"/>
    </w:rPr>
  </w:style>
  <w:style w:type="paragraph" w:customStyle="1" w:styleId="aff">
    <w:name w:val="Îáû÷íûé"/>
    <w:rsid w:val="005072F6"/>
    <w:rPr>
      <w:lang w:val="en-US"/>
    </w:rPr>
  </w:style>
  <w:style w:type="paragraph" w:customStyle="1" w:styleId="ConsNonformat">
    <w:name w:val="ConsNon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semiHidden/>
    <w:rsid w:val="005072F6"/>
    <w:pPr>
      <w:keepNext w:val="0"/>
      <w:tabs>
        <w:tab w:val="num" w:pos="555"/>
        <w:tab w:val="num" w:pos="1789"/>
      </w:tabs>
      <w:spacing w:after="240" w:line="360" w:lineRule="auto"/>
      <w:ind w:left="1789" w:hanging="360"/>
    </w:pPr>
    <w:rPr>
      <w:b/>
      <w:i/>
      <w:iCs/>
      <w:sz w:val="24"/>
      <w:szCs w:val="24"/>
    </w:rPr>
  </w:style>
  <w:style w:type="paragraph" w:customStyle="1" w:styleId="14">
    <w:name w:val="Заголовок_1 Знак"/>
    <w:basedOn w:val="a4"/>
    <w:link w:val="15"/>
    <w:semiHidden/>
    <w:rsid w:val="005072F6"/>
    <w:pPr>
      <w:spacing w:after="0" w:line="360" w:lineRule="auto"/>
      <w:ind w:firstLine="709"/>
      <w:jc w:val="center"/>
    </w:pPr>
    <w:rPr>
      <w:rFonts w:ascii="Times New Roman" w:eastAsia="Times New Roman" w:hAnsi="Times New Roman"/>
      <w:b/>
      <w:caps/>
      <w:sz w:val="24"/>
      <w:szCs w:val="24"/>
      <w:lang w:eastAsia="ru-RU"/>
    </w:rPr>
  </w:style>
  <w:style w:type="character" w:customStyle="1" w:styleId="15">
    <w:name w:val="Заголовок_1 Знак Знак"/>
    <w:link w:val="14"/>
    <w:rsid w:val="005072F6"/>
    <w:rPr>
      <w:b/>
      <w:caps/>
      <w:sz w:val="24"/>
      <w:szCs w:val="24"/>
      <w:lang w:val="ru-RU" w:eastAsia="ru-RU" w:bidi="ar-SA"/>
    </w:rPr>
  </w:style>
  <w:style w:type="character" w:styleId="aff1">
    <w:name w:val="FollowedHyperlink"/>
    <w:rsid w:val="005072F6"/>
    <w:rPr>
      <w:color w:val="800080"/>
      <w:u w:val="single"/>
    </w:rPr>
  </w:style>
  <w:style w:type="paragraph" w:customStyle="1" w:styleId="aff2">
    <w:name w:val="Неразрывный основной текст"/>
    <w:basedOn w:val="a5"/>
    <w:semiHidden/>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4"/>
    <w:next w:val="aff4"/>
    <w:semiHidden/>
    <w:rsid w:val="005072F6"/>
    <w:pPr>
      <w:keepNext/>
      <w:spacing w:after="0"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7"/>
    <w:qFormat/>
    <w:rsid w:val="005072F6"/>
    <w:pPr>
      <w:spacing w:after="0"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4"/>
    <w:semiHidden/>
    <w:rsid w:val="005072F6"/>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6">
    <w:name w:val="Subtitle"/>
    <w:basedOn w:val="af5"/>
    <w:next w:val="a5"/>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semiHidden/>
    <w:rsid w:val="005072F6"/>
  </w:style>
  <w:style w:type="paragraph" w:customStyle="1" w:styleId="aff9">
    <w:name w:val="Название предприятия"/>
    <w:basedOn w:val="a4"/>
    <w:semiHidden/>
    <w:rsid w:val="005072F6"/>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
    <w:name w:val="Маркированный_1"/>
    <w:basedOn w:val="a4"/>
    <w:link w:val="16"/>
    <w:semiHidden/>
    <w:rsid w:val="005072F6"/>
    <w:pPr>
      <w:numPr>
        <w:ilvl w:val="1"/>
        <w:numId w:val="3"/>
      </w:numPr>
      <w:tabs>
        <w:tab w:val="left" w:pos="900"/>
      </w:tabs>
      <w:spacing w:after="0" w:line="360" w:lineRule="auto"/>
      <w:ind w:firstLine="720"/>
      <w:jc w:val="both"/>
    </w:pPr>
    <w:rPr>
      <w:rFonts w:ascii="Times New Roman" w:eastAsia="Times New Roman" w:hAnsi="Times New Roman"/>
      <w:sz w:val="24"/>
      <w:szCs w:val="24"/>
      <w:lang w:val="x-none" w:eastAsia="x-none"/>
    </w:rPr>
  </w:style>
  <w:style w:type="character" w:customStyle="1" w:styleId="16">
    <w:name w:val="Маркированный_1 Знак"/>
    <w:link w:val="1"/>
    <w:semiHidden/>
    <w:rsid w:val="005072F6"/>
    <w:rPr>
      <w:sz w:val="24"/>
      <w:szCs w:val="24"/>
      <w:lang w:val="x-none" w:eastAsia="x-none"/>
    </w:rPr>
  </w:style>
  <w:style w:type="paragraph" w:customStyle="1" w:styleId="affa">
    <w:name w:val="Текст таблицы"/>
    <w:basedOn w:val="a4"/>
    <w:qFormat/>
    <w:rsid w:val="005072F6"/>
    <w:pPr>
      <w:spacing w:before="60" w:after="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4"/>
    <w:semiHidden/>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5"/>
    <w:link w:val="afff1"/>
    <w:rsid w:val="005072F6"/>
    <w:pPr>
      <w:spacing w:after="240" w:line="240" w:lineRule="atLeast"/>
      <w:ind w:left="1440" w:hanging="360"/>
    </w:pPr>
    <w:rPr>
      <w:rFonts w:ascii="Arial" w:hAnsi="Arial" w:cs="Arial"/>
      <w:spacing w:val="-5"/>
      <w:sz w:val="20"/>
      <w:lang w:eastAsia="en-US"/>
    </w:rPr>
  </w:style>
  <w:style w:type="paragraph" w:styleId="28">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2">
    <w:name w:val="List 5"/>
    <w:basedOn w:val="afff0"/>
    <w:rsid w:val="005072F6"/>
    <w:pPr>
      <w:ind w:left="2880"/>
    </w:pPr>
  </w:style>
  <w:style w:type="paragraph" w:styleId="29">
    <w:name w:val="List Bullet 2"/>
    <w:basedOn w:val="a4"/>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4"/>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4"/>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3">
    <w:name w:val="List Bullet 5"/>
    <w:basedOn w:val="a4"/>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a">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4">
    <w:name w:val="List Continue 5"/>
    <w:basedOn w:val="afff2"/>
    <w:rsid w:val="005072F6"/>
    <w:pPr>
      <w:ind w:left="3240"/>
    </w:pPr>
  </w:style>
  <w:style w:type="paragraph" w:styleId="afff3">
    <w:name w:val="List Number"/>
    <w:basedOn w:val="a4"/>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b">
    <w:name w:val="List Number 2"/>
    <w:basedOn w:val="afff3"/>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4"/>
    <w:rsid w:val="005072F6"/>
    <w:pPr>
      <w:spacing w:after="0"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4"/>
    <w:next w:val="a5"/>
    <w:semiHidden/>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4"/>
    <w:semiHidden/>
    <w:rsid w:val="005072F6"/>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7">
    <w:name w:val="Название раздела"/>
    <w:basedOn w:val="a4"/>
    <w:next w:val="a5"/>
    <w:semiHidden/>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4"/>
    <w:next w:val="a5"/>
    <w:semiHidden/>
    <w:rsid w:val="005072F6"/>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7">
    <w:name w:val="toc 1"/>
    <w:basedOn w:val="aff6"/>
    <w:next w:val="a4"/>
    <w:link w:val="18"/>
    <w:autoRedefine/>
    <w:uiPriority w:val="39"/>
    <w:qFormat/>
    <w:rsid w:val="00971927"/>
    <w:pPr>
      <w:tabs>
        <w:tab w:val="left" w:pos="720"/>
        <w:tab w:val="left" w:pos="9071"/>
      </w:tabs>
      <w:spacing w:before="0" w:line="240" w:lineRule="auto"/>
      <w:ind w:left="426" w:hanging="284"/>
    </w:pPr>
    <w:rPr>
      <w:rFonts w:ascii="Times New Roman" w:hAnsi="Times New Roman" w:cs="Times New Roman"/>
      <w:b/>
      <w:noProof/>
      <w:sz w:val="28"/>
      <w:szCs w:val="24"/>
      <w:lang w:val="x-none" w:eastAsia="x-none"/>
    </w:rPr>
  </w:style>
  <w:style w:type="paragraph" w:styleId="3a">
    <w:name w:val="toc 3"/>
    <w:basedOn w:val="a4"/>
    <w:next w:val="a4"/>
    <w:autoRedefine/>
    <w:uiPriority w:val="39"/>
    <w:qFormat/>
    <w:rsid w:val="002004B5"/>
    <w:pPr>
      <w:tabs>
        <w:tab w:val="left" w:pos="1440"/>
        <w:tab w:val="right" w:pos="10206"/>
      </w:tabs>
      <w:spacing w:after="0" w:line="240" w:lineRule="auto"/>
      <w:ind w:left="720"/>
      <w:jc w:val="both"/>
    </w:pPr>
    <w:rPr>
      <w:rFonts w:ascii="Times New Roman" w:eastAsia="Times New Roman" w:hAnsi="Times New Roman"/>
      <w:noProof/>
      <w:sz w:val="24"/>
      <w:szCs w:val="24"/>
      <w:lang w:eastAsia="ru-RU"/>
    </w:rPr>
  </w:style>
  <w:style w:type="character" w:styleId="HTML">
    <w:name w:val="HTML Sample"/>
    <w:rsid w:val="005072F6"/>
    <w:rPr>
      <w:rFonts w:ascii="Courier New" w:hAnsi="Courier New" w:cs="Courier New"/>
      <w:lang w:val="ru-RU" w:eastAsia="x-none"/>
    </w:rPr>
  </w:style>
  <w:style w:type="paragraph" w:styleId="2c">
    <w:name w:val="envelope return"/>
    <w:basedOn w:val="a4"/>
    <w:rsid w:val="005072F6"/>
    <w:pPr>
      <w:spacing w:after="0"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4"/>
    <w:link w:val="afffb"/>
    <w:rsid w:val="005072F6"/>
    <w:pPr>
      <w:spacing w:after="0" w:line="360" w:lineRule="auto"/>
      <w:ind w:left="4252" w:firstLine="709"/>
      <w:jc w:val="both"/>
    </w:pPr>
    <w:rPr>
      <w:rFonts w:ascii="Arial" w:eastAsia="Times New Roman" w:hAnsi="Arial" w:cs="Arial"/>
      <w:spacing w:val="-5"/>
      <w:sz w:val="20"/>
      <w:szCs w:val="20"/>
    </w:rPr>
  </w:style>
  <w:style w:type="paragraph" w:styleId="afffc">
    <w:name w:val="Salutation"/>
    <w:basedOn w:val="a4"/>
    <w:next w:val="a4"/>
    <w:link w:val="afffd"/>
    <w:rsid w:val="005072F6"/>
    <w:pPr>
      <w:spacing w:after="0" w:line="360" w:lineRule="auto"/>
      <w:ind w:left="1080" w:firstLine="709"/>
      <w:jc w:val="both"/>
    </w:pPr>
    <w:rPr>
      <w:rFonts w:ascii="Arial" w:eastAsia="Times New Roman" w:hAnsi="Arial" w:cs="Arial"/>
      <w:spacing w:val="-5"/>
      <w:sz w:val="20"/>
      <w:szCs w:val="20"/>
    </w:rPr>
  </w:style>
  <w:style w:type="paragraph" w:styleId="afffe">
    <w:name w:val="Closing"/>
    <w:basedOn w:val="a4"/>
    <w:link w:val="affff"/>
    <w:rsid w:val="005072F6"/>
    <w:pPr>
      <w:spacing w:after="0" w:line="360" w:lineRule="auto"/>
      <w:ind w:left="4252" w:firstLine="709"/>
      <w:jc w:val="both"/>
    </w:pPr>
    <w:rPr>
      <w:rFonts w:ascii="Arial" w:eastAsia="Times New Roman" w:hAnsi="Arial" w:cs="Arial"/>
      <w:spacing w:val="-5"/>
      <w:sz w:val="20"/>
      <w:szCs w:val="20"/>
    </w:rPr>
  </w:style>
  <w:style w:type="paragraph" w:styleId="HTML3">
    <w:name w:val="HTML Preformatted"/>
    <w:basedOn w:val="a4"/>
    <w:link w:val="HTML4"/>
    <w:rsid w:val="005072F6"/>
    <w:pPr>
      <w:spacing w:after="0" w:line="360" w:lineRule="auto"/>
      <w:ind w:left="1080" w:firstLine="709"/>
      <w:jc w:val="both"/>
    </w:pPr>
    <w:rPr>
      <w:rFonts w:ascii="Courier New" w:eastAsia="Times New Roman" w:hAnsi="Courier New" w:cs="Courier New"/>
      <w:spacing w:val="-5"/>
      <w:sz w:val="20"/>
      <w:szCs w:val="20"/>
    </w:rPr>
  </w:style>
  <w:style w:type="paragraph" w:styleId="affff0">
    <w:name w:val="Plain Text"/>
    <w:basedOn w:val="a4"/>
    <w:rsid w:val="005072F6"/>
    <w:pPr>
      <w:spacing w:after="0"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4"/>
    <w:link w:val="affff2"/>
    <w:rsid w:val="005072F6"/>
    <w:pPr>
      <w:spacing w:after="0"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4"/>
    <w:link w:val="affff4"/>
    <w:semiHidden/>
    <w:rsid w:val="005072F6"/>
    <w:pPr>
      <w:spacing w:after="0" w:line="360" w:lineRule="auto"/>
      <w:ind w:firstLine="709"/>
      <w:jc w:val="both"/>
    </w:pPr>
    <w:rPr>
      <w:rFonts w:ascii="Times New Roman" w:eastAsia="Times New Roman" w:hAnsi="Times New Roman"/>
      <w:sz w:val="28"/>
      <w:szCs w:val="28"/>
      <w:lang w:eastAsia="ru-RU"/>
    </w:rPr>
  </w:style>
  <w:style w:type="character" w:customStyle="1" w:styleId="19">
    <w:name w:val="Заголовок_1 Знак Знак Знак"/>
    <w:semiHidden/>
    <w:rsid w:val="005072F6"/>
    <w:rPr>
      <w:b/>
      <w:caps/>
      <w:sz w:val="24"/>
      <w:szCs w:val="24"/>
      <w:lang w:val="ru-RU" w:eastAsia="ru-RU" w:bidi="ar-SA"/>
    </w:rPr>
  </w:style>
  <w:style w:type="paragraph" w:customStyle="1" w:styleId="ConsTitle">
    <w:name w:val="ConsTitle"/>
    <w:semiHidden/>
    <w:rsid w:val="005072F6"/>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4"/>
    <w:qFormat/>
    <w:rsid w:val="005072F6"/>
    <w:pPr>
      <w:spacing w:after="0" w:line="360" w:lineRule="auto"/>
      <w:ind w:firstLine="540"/>
      <w:jc w:val="center"/>
    </w:pPr>
    <w:rPr>
      <w:rFonts w:ascii="Times New Roman" w:eastAsia="Times New Roman" w:hAnsi="Times New Roman"/>
      <w:b/>
      <w:sz w:val="24"/>
      <w:szCs w:val="24"/>
      <w:lang w:eastAsia="ru-RU"/>
    </w:rPr>
  </w:style>
  <w:style w:type="paragraph" w:customStyle="1" w:styleId="2d">
    <w:name w:val="Стиль2"/>
    <w:basedOn w:val="a4"/>
    <w:next w:val="1a"/>
    <w:rsid w:val="005072F6"/>
    <w:pPr>
      <w:spacing w:after="0"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8"/>
    <w:semiHidden/>
    <w:rsid w:val="005072F6"/>
  </w:style>
  <w:style w:type="numbering" w:styleId="1ai">
    <w:name w:val="Outline List 1"/>
    <w:basedOn w:val="a8"/>
    <w:semiHidden/>
    <w:rsid w:val="005072F6"/>
  </w:style>
  <w:style w:type="character" w:styleId="affff5">
    <w:name w:val="annotation reference"/>
    <w:rsid w:val="005072F6"/>
    <w:rPr>
      <w:sz w:val="16"/>
      <w:szCs w:val="16"/>
    </w:rPr>
  </w:style>
  <w:style w:type="paragraph" w:styleId="affff6">
    <w:name w:val="annotation text"/>
    <w:basedOn w:val="a4"/>
    <w:link w:val="affff7"/>
    <w:rsid w:val="005072F6"/>
    <w:pPr>
      <w:spacing w:after="0" w:line="360" w:lineRule="auto"/>
      <w:ind w:firstLine="680"/>
      <w:jc w:val="both"/>
    </w:pPr>
    <w:rPr>
      <w:rFonts w:ascii="Times New Roman" w:eastAsia="Times New Roman" w:hAnsi="Times New Roman"/>
      <w:sz w:val="20"/>
      <w:szCs w:val="20"/>
      <w:lang w:eastAsia="ru-RU"/>
    </w:rPr>
  </w:style>
  <w:style w:type="paragraph" w:styleId="affff8">
    <w:name w:val="annotation subject"/>
    <w:basedOn w:val="affff6"/>
    <w:next w:val="affff6"/>
    <w:link w:val="affff9"/>
    <w:rsid w:val="005072F6"/>
    <w:rPr>
      <w:b/>
      <w:bCs/>
    </w:rPr>
  </w:style>
  <w:style w:type="paragraph" w:styleId="affffa">
    <w:name w:val="Balloon Text"/>
    <w:aliases w:val=" Знак5,Знак5"/>
    <w:basedOn w:val="a4"/>
    <w:link w:val="affffb"/>
    <w:rsid w:val="005072F6"/>
    <w:pPr>
      <w:spacing w:after="0" w:line="360" w:lineRule="auto"/>
      <w:ind w:firstLine="680"/>
      <w:jc w:val="both"/>
    </w:pPr>
    <w:rPr>
      <w:rFonts w:ascii="Tahoma" w:eastAsia="Times New Roman" w:hAnsi="Tahoma" w:cs="Tahoma"/>
      <w:sz w:val="16"/>
      <w:szCs w:val="16"/>
      <w:lang w:eastAsia="ru-RU"/>
    </w:rPr>
  </w:style>
  <w:style w:type="paragraph" w:customStyle="1" w:styleId="1b">
    <w:name w:val="Заголовок1"/>
    <w:basedOn w:val="a4"/>
    <w:rsid w:val="005072F6"/>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styleId="affffc">
    <w:name w:val="Document Map"/>
    <w:basedOn w:val="a4"/>
    <w:link w:val="affffd"/>
    <w:semiHidden/>
    <w:rsid w:val="005072F6"/>
    <w:pPr>
      <w:shd w:val="clear" w:color="auto" w:fill="000080"/>
      <w:spacing w:after="0" w:line="360" w:lineRule="auto"/>
      <w:ind w:firstLine="709"/>
      <w:jc w:val="both"/>
    </w:pPr>
    <w:rPr>
      <w:rFonts w:ascii="Tahoma" w:eastAsia="Times New Roman" w:hAnsi="Tahoma" w:cs="Tahoma"/>
      <w:sz w:val="28"/>
      <w:szCs w:val="28"/>
      <w:lang w:eastAsia="ru-RU"/>
    </w:rPr>
  </w:style>
  <w:style w:type="paragraph" w:customStyle="1" w:styleId="affffe">
    <w:name w:val="База заголовка"/>
    <w:basedOn w:val="a4"/>
    <w:next w:val="a5"/>
    <w:semiHidden/>
    <w:rsid w:val="005072F6"/>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
    <w:name w:val="Цитаты"/>
    <w:basedOn w:val="a4"/>
    <w:semiHidden/>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0">
    <w:name w:val="Заголовок части"/>
    <w:basedOn w:val="a4"/>
    <w:semiHidden/>
    <w:rsid w:val="005072F6"/>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1">
    <w:name w:val="Заголовок главы"/>
    <w:basedOn w:val="a4"/>
    <w:semiHidden/>
    <w:rsid w:val="005072F6"/>
    <w:pPr>
      <w:spacing w:after="0" w:line="360" w:lineRule="auto"/>
      <w:ind w:firstLine="709"/>
      <w:jc w:val="center"/>
    </w:pPr>
    <w:rPr>
      <w:rFonts w:ascii="Times New Roman" w:eastAsia="Times New Roman" w:hAnsi="Times New Roman"/>
      <w:caps/>
      <w:sz w:val="24"/>
      <w:szCs w:val="24"/>
      <w:lang w:eastAsia="ru-RU"/>
    </w:rPr>
  </w:style>
  <w:style w:type="paragraph" w:customStyle="1" w:styleId="afffff2">
    <w:name w:val="База сноски"/>
    <w:basedOn w:val="a4"/>
    <w:semiHidden/>
    <w:rsid w:val="005072F6"/>
    <w:pPr>
      <w:keepLines/>
      <w:spacing w:after="0" w:line="200" w:lineRule="atLeast"/>
      <w:ind w:left="1080" w:firstLine="709"/>
      <w:jc w:val="both"/>
    </w:pPr>
    <w:rPr>
      <w:rFonts w:ascii="Arial" w:eastAsia="Times New Roman" w:hAnsi="Arial" w:cs="Arial"/>
      <w:spacing w:val="-5"/>
      <w:sz w:val="16"/>
      <w:szCs w:val="16"/>
    </w:rPr>
  </w:style>
  <w:style w:type="paragraph" w:customStyle="1" w:styleId="afffff3">
    <w:name w:val="Заголовок титульного листа"/>
    <w:basedOn w:val="affffe"/>
    <w:next w:val="a4"/>
    <w:semiHidden/>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4">
    <w:name w:val="Emphasis"/>
    <w:qFormat/>
    <w:rsid w:val="005072F6"/>
    <w:rPr>
      <w:rFonts w:ascii="Arial Black" w:hAnsi="Arial Black" w:cs="Arial Black"/>
      <w:spacing w:val="-4"/>
      <w:sz w:val="18"/>
      <w:szCs w:val="18"/>
    </w:rPr>
  </w:style>
  <w:style w:type="paragraph" w:customStyle="1" w:styleId="afffff5">
    <w:name w:val="База верхнего колонтитула"/>
    <w:basedOn w:val="a4"/>
    <w:semiHidden/>
    <w:rsid w:val="005072F6"/>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6">
    <w:name w:val="Верхний колонтитул (четный)"/>
    <w:basedOn w:val="ab"/>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b"/>
    <w:semiHidden/>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b"/>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4"/>
    <w:semiHidden/>
    <w:rsid w:val="005072F6"/>
    <w:pPr>
      <w:spacing w:after="0" w:line="240" w:lineRule="atLeast"/>
      <w:ind w:left="360" w:hanging="360"/>
      <w:jc w:val="both"/>
    </w:pPr>
    <w:rPr>
      <w:rFonts w:ascii="Arial" w:eastAsia="Times New Roman" w:hAnsi="Arial" w:cs="Arial"/>
      <w:spacing w:val="-5"/>
      <w:sz w:val="18"/>
      <w:szCs w:val="18"/>
    </w:rPr>
  </w:style>
  <w:style w:type="character" w:customStyle="1" w:styleId="afffffa">
    <w:name w:val="Вступление"/>
    <w:semiHidden/>
    <w:rsid w:val="005072F6"/>
    <w:rPr>
      <w:rFonts w:ascii="Arial Black" w:hAnsi="Arial Black" w:cs="Arial Black"/>
      <w:spacing w:val="-4"/>
      <w:sz w:val="18"/>
      <w:szCs w:val="18"/>
    </w:rPr>
  </w:style>
  <w:style w:type="paragraph" w:customStyle="1" w:styleId="afffffb">
    <w:name w:val="Заголовок таблицы"/>
    <w:basedOn w:val="a4"/>
    <w:rsid w:val="005072F6"/>
    <w:pPr>
      <w:spacing w:before="60" w:after="0" w:line="360" w:lineRule="auto"/>
      <w:ind w:firstLine="709"/>
      <w:jc w:val="center"/>
    </w:pPr>
    <w:rPr>
      <w:rFonts w:ascii="Arial Black" w:eastAsia="Times New Roman" w:hAnsi="Arial Black" w:cs="Arial Black"/>
      <w:spacing w:val="-5"/>
      <w:sz w:val="16"/>
      <w:szCs w:val="16"/>
    </w:rPr>
  </w:style>
  <w:style w:type="paragraph" w:styleId="afffffc">
    <w:name w:val="Message Header"/>
    <w:basedOn w:val="a5"/>
    <w:link w:val="afffffd"/>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e">
    <w:name w:val="Девиз"/>
    <w:semiHidden/>
    <w:rsid w:val="005072F6"/>
    <w:rPr>
      <w:i/>
      <w:iCs/>
      <w:spacing w:val="-6"/>
      <w:sz w:val="24"/>
      <w:szCs w:val="24"/>
      <w:lang w:val="ru-RU" w:eastAsia="x-none"/>
    </w:rPr>
  </w:style>
  <w:style w:type="paragraph" w:customStyle="1" w:styleId="affffff">
    <w:name w:val="База оглавления"/>
    <w:basedOn w:val="a4"/>
    <w:semiHidden/>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4"/>
    <w:link w:val="HTML6"/>
    <w:rsid w:val="005072F6"/>
    <w:pPr>
      <w:spacing w:after="0" w:line="360" w:lineRule="auto"/>
      <w:ind w:left="1080" w:firstLine="709"/>
      <w:jc w:val="both"/>
    </w:pPr>
    <w:rPr>
      <w:rFonts w:ascii="Arial" w:eastAsia="Times New Roman" w:hAnsi="Arial" w:cs="Arial"/>
      <w:i/>
      <w:iCs/>
      <w:spacing w:val="-5"/>
      <w:sz w:val="20"/>
      <w:szCs w:val="20"/>
    </w:rPr>
  </w:style>
  <w:style w:type="paragraph" w:styleId="affffff0">
    <w:name w:val="envelope address"/>
    <w:basedOn w:val="a4"/>
    <w:rsid w:val="005072F6"/>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1">
    <w:name w:val="Date"/>
    <w:basedOn w:val="a4"/>
    <w:next w:val="a4"/>
    <w:link w:val="affffff2"/>
    <w:rsid w:val="005072F6"/>
    <w:pPr>
      <w:spacing w:after="0" w:line="360" w:lineRule="auto"/>
      <w:ind w:left="1080" w:firstLine="709"/>
      <w:jc w:val="both"/>
    </w:pPr>
    <w:rPr>
      <w:rFonts w:ascii="Arial" w:eastAsia="Times New Roman" w:hAnsi="Arial" w:cs="Arial"/>
      <w:spacing w:val="-5"/>
      <w:sz w:val="20"/>
      <w:szCs w:val="20"/>
    </w:rPr>
  </w:style>
  <w:style w:type="paragraph" w:styleId="affffff3">
    <w:name w:val="Note Heading"/>
    <w:basedOn w:val="a4"/>
    <w:next w:val="a4"/>
    <w:link w:val="affffff4"/>
    <w:rsid w:val="005072F6"/>
    <w:pPr>
      <w:spacing w:after="0"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5">
    <w:name w:val="Body Text First Indent"/>
    <w:basedOn w:val="a5"/>
    <w:link w:val="affffff6"/>
    <w:rsid w:val="005072F6"/>
    <w:pPr>
      <w:spacing w:after="120" w:line="360" w:lineRule="auto"/>
      <w:ind w:left="1080" w:firstLine="210"/>
    </w:pPr>
    <w:rPr>
      <w:rFonts w:ascii="Arial" w:hAnsi="Arial" w:cs="Arial"/>
      <w:spacing w:val="-5"/>
      <w:sz w:val="20"/>
      <w:lang w:eastAsia="en-US"/>
    </w:rPr>
  </w:style>
  <w:style w:type="paragraph" w:styleId="2e">
    <w:name w:val="Body Text First Indent 2"/>
    <w:basedOn w:val="af3"/>
    <w:link w:val="2f"/>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c">
    <w:name w:val="Название объекта1"/>
    <w:basedOn w:val="a4"/>
    <w:rsid w:val="005072F6"/>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d">
    <w:name w:val="Знак1"/>
    <w:semiHidden/>
    <w:rsid w:val="005072F6"/>
    <w:rPr>
      <w:rFonts w:ascii="Arial" w:hAnsi="Arial" w:cs="Arial"/>
      <w:b/>
      <w:bCs/>
      <w:i/>
      <w:iCs/>
      <w:sz w:val="28"/>
      <w:szCs w:val="28"/>
      <w:lang w:val="ru-RU" w:eastAsia="ru-RU" w:bidi="ar-SA"/>
    </w:rPr>
  </w:style>
  <w:style w:type="paragraph" w:styleId="45">
    <w:name w:val="toc 4"/>
    <w:basedOn w:val="4"/>
    <w:next w:val="a4"/>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6">
    <w:name w:val="toc 5"/>
    <w:basedOn w:val="a4"/>
    <w:next w:val="a4"/>
    <w:autoRedefine/>
    <w:uiPriority w:val="39"/>
    <w:rsid w:val="008025B5"/>
    <w:pPr>
      <w:tabs>
        <w:tab w:val="left" w:pos="1843"/>
        <w:tab w:val="right" w:leader="dot" w:pos="9072"/>
      </w:tabs>
      <w:spacing w:after="120" w:line="240" w:lineRule="auto"/>
      <w:ind w:left="1843" w:hanging="721"/>
      <w:jc w:val="both"/>
    </w:pPr>
    <w:rPr>
      <w:rFonts w:ascii="Times New Roman" w:eastAsia="Times New Roman" w:hAnsi="Times New Roman"/>
      <w:noProof/>
      <w:sz w:val="24"/>
      <w:szCs w:val="18"/>
      <w:lang w:eastAsia="ru-RU"/>
    </w:rPr>
  </w:style>
  <w:style w:type="paragraph" w:styleId="61">
    <w:name w:val="toc 6"/>
    <w:basedOn w:val="a4"/>
    <w:next w:val="a4"/>
    <w:autoRedefine/>
    <w:rsid w:val="005072F6"/>
    <w:pPr>
      <w:spacing w:after="0" w:line="360" w:lineRule="auto"/>
      <w:ind w:left="1400" w:firstLine="709"/>
      <w:jc w:val="both"/>
    </w:pPr>
    <w:rPr>
      <w:rFonts w:ascii="Times New Roman" w:eastAsia="Times New Roman" w:hAnsi="Times New Roman"/>
      <w:sz w:val="18"/>
      <w:szCs w:val="18"/>
      <w:lang w:eastAsia="ru-RU"/>
    </w:rPr>
  </w:style>
  <w:style w:type="paragraph" w:styleId="71">
    <w:name w:val="toc 7"/>
    <w:basedOn w:val="a4"/>
    <w:next w:val="a4"/>
    <w:autoRedefine/>
    <w:rsid w:val="005072F6"/>
    <w:pPr>
      <w:spacing w:after="0" w:line="360" w:lineRule="auto"/>
      <w:ind w:left="1680" w:firstLine="709"/>
      <w:jc w:val="both"/>
    </w:pPr>
    <w:rPr>
      <w:rFonts w:ascii="Times New Roman" w:eastAsia="Times New Roman" w:hAnsi="Times New Roman"/>
      <w:sz w:val="18"/>
      <w:szCs w:val="18"/>
      <w:lang w:eastAsia="ru-RU"/>
    </w:rPr>
  </w:style>
  <w:style w:type="paragraph" w:styleId="81">
    <w:name w:val="toc 8"/>
    <w:basedOn w:val="a4"/>
    <w:next w:val="a4"/>
    <w:autoRedefine/>
    <w:rsid w:val="005072F6"/>
    <w:pPr>
      <w:spacing w:after="0" w:line="360" w:lineRule="auto"/>
      <w:ind w:left="1960" w:firstLine="709"/>
      <w:jc w:val="both"/>
    </w:pPr>
    <w:rPr>
      <w:rFonts w:ascii="Times New Roman" w:eastAsia="Times New Roman" w:hAnsi="Times New Roman"/>
      <w:sz w:val="18"/>
      <w:szCs w:val="18"/>
      <w:lang w:eastAsia="ru-RU"/>
    </w:rPr>
  </w:style>
  <w:style w:type="paragraph" w:styleId="92">
    <w:name w:val="toc 9"/>
    <w:basedOn w:val="a4"/>
    <w:next w:val="a4"/>
    <w:autoRedefine/>
    <w:rsid w:val="005072F6"/>
    <w:pPr>
      <w:spacing w:after="0"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4"/>
    <w:rsid w:val="005072F6"/>
    <w:pPr>
      <w:spacing w:after="0" w:line="360" w:lineRule="auto"/>
      <w:ind w:left="426" w:hanging="426"/>
      <w:jc w:val="both"/>
    </w:pPr>
    <w:rPr>
      <w:rFonts w:ascii="Times New Roman" w:eastAsia="Times New Roman" w:hAnsi="Times New Roman"/>
      <w:b/>
      <w:sz w:val="28"/>
      <w:szCs w:val="20"/>
      <w:lang w:eastAsia="ru-RU"/>
    </w:rPr>
  </w:style>
  <w:style w:type="paragraph" w:customStyle="1" w:styleId="1e">
    <w:name w:val="Цитата1"/>
    <w:basedOn w:val="a4"/>
    <w:rsid w:val="005072F6"/>
    <w:pPr>
      <w:spacing w:after="0" w:line="360" w:lineRule="auto"/>
      <w:ind w:left="526" w:right="43" w:firstLine="709"/>
      <w:jc w:val="both"/>
    </w:pPr>
    <w:rPr>
      <w:rFonts w:ascii="Times New Roman" w:eastAsia="Times New Roman" w:hAnsi="Times New Roman"/>
      <w:sz w:val="28"/>
      <w:szCs w:val="20"/>
      <w:lang w:eastAsia="ru-RU"/>
    </w:rPr>
  </w:style>
  <w:style w:type="paragraph" w:customStyle="1" w:styleId="1f">
    <w:name w:val="Маркированный список1"/>
    <w:basedOn w:val="a4"/>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0">
    <w:name w:val="Нумерованный список1"/>
    <w:basedOn w:val="a4"/>
    <w:semiHidden/>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7"/>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semiHidden/>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7"/>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7"/>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7"/>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a">
    <w:name w:val="Outline List 3"/>
    <w:basedOn w:val="a8"/>
    <w:semiHidden/>
    <w:rsid w:val="005072F6"/>
  </w:style>
  <w:style w:type="table" w:styleId="1f6">
    <w:name w:val="Table Columns 1"/>
    <w:basedOn w:val="a7"/>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7"/>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4"/>
    <w:link w:val="affffffd"/>
    <w:rsid w:val="005072F6"/>
    <w:pPr>
      <w:spacing w:after="0" w:line="240" w:lineRule="auto"/>
      <w:jc w:val="both"/>
    </w:pPr>
    <w:rPr>
      <w:rFonts w:ascii="Times New Roman" w:eastAsia="Times New Roman" w:hAnsi="Times New Roman"/>
      <w:sz w:val="24"/>
      <w:szCs w:val="24"/>
      <w:lang w:eastAsia="ru-RU"/>
    </w:rPr>
  </w:style>
  <w:style w:type="character" w:customStyle="1" w:styleId="1f8">
    <w:name w:val="Заголовок_1"/>
    <w:semiHidden/>
    <w:rsid w:val="005072F6"/>
    <w:rPr>
      <w:caps/>
    </w:rPr>
  </w:style>
  <w:style w:type="character" w:customStyle="1" w:styleId="1f9">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4"/>
    <w:semiHidden/>
    <w:rsid w:val="005072F6"/>
    <w:pPr>
      <w:spacing w:after="0" w:line="240" w:lineRule="auto"/>
      <w:jc w:val="both"/>
    </w:pPr>
    <w:rPr>
      <w:rFonts w:ascii="Times New Roman" w:eastAsia="Times New Roman" w:hAnsi="Times New Roman"/>
      <w:sz w:val="24"/>
      <w:szCs w:val="24"/>
      <w:lang w:eastAsia="ru-RU"/>
    </w:rPr>
  </w:style>
  <w:style w:type="paragraph" w:customStyle="1" w:styleId="1fa">
    <w:name w:val="текст 1"/>
    <w:basedOn w:val="a4"/>
    <w:next w:val="a4"/>
    <w:semiHidden/>
    <w:rsid w:val="005072F6"/>
    <w:pPr>
      <w:spacing w:after="0" w:line="240" w:lineRule="auto"/>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a"/>
    <w:semiHidden/>
    <w:rsid w:val="005072F6"/>
    <w:rPr>
      <w:sz w:val="22"/>
    </w:rPr>
  </w:style>
  <w:style w:type="paragraph" w:customStyle="1" w:styleId="afffffff1">
    <w:name w:val="Номер таблици"/>
    <w:basedOn w:val="a4"/>
    <w:next w:val="a4"/>
    <w:semiHidden/>
    <w:rsid w:val="005072F6"/>
    <w:pPr>
      <w:spacing w:after="0" w:line="240" w:lineRule="auto"/>
      <w:jc w:val="right"/>
    </w:pPr>
    <w:rPr>
      <w:rFonts w:ascii="Times New Roman" w:eastAsia="Times New Roman" w:hAnsi="Times New Roman"/>
      <w:b/>
      <w:sz w:val="20"/>
      <w:szCs w:val="24"/>
      <w:lang w:eastAsia="ru-RU"/>
    </w:rPr>
  </w:style>
  <w:style w:type="paragraph" w:customStyle="1" w:styleId="afffffff2">
    <w:name w:val="Приложение"/>
    <w:basedOn w:val="a4"/>
    <w:next w:val="a4"/>
    <w:semiHidden/>
    <w:rsid w:val="005072F6"/>
    <w:pPr>
      <w:spacing w:after="0" w:line="240" w:lineRule="auto"/>
      <w:jc w:val="right"/>
    </w:pPr>
    <w:rPr>
      <w:rFonts w:ascii="Times New Roman" w:eastAsia="Times New Roman" w:hAnsi="Times New Roman"/>
      <w:sz w:val="20"/>
      <w:szCs w:val="24"/>
      <w:lang w:eastAsia="ru-RU"/>
    </w:rPr>
  </w:style>
  <w:style w:type="paragraph" w:customStyle="1" w:styleId="afffffff3">
    <w:name w:val="Обычный по таблице"/>
    <w:basedOn w:val="a4"/>
    <w:semiHidden/>
    <w:rsid w:val="005072F6"/>
    <w:pPr>
      <w:spacing w:after="0" w:line="240" w:lineRule="auto"/>
    </w:pPr>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4"/>
    <w:rsid w:val="005072F6"/>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4"/>
    <w:rsid w:val="005072F6"/>
    <w:pPr>
      <w:spacing w:before="100" w:beforeAutospacing="1" w:after="100" w:afterAutospacing="1" w:line="240" w:lineRule="auto"/>
    </w:pPr>
    <w:rPr>
      <w:rFonts w:ascii="Times New Roman" w:eastAsia="Times New Roman" w:hAnsi="Times New Roman"/>
      <w:b/>
      <w:bCs/>
      <w:lang w:eastAsia="ru-RU"/>
    </w:rPr>
  </w:style>
  <w:style w:type="paragraph" w:customStyle="1" w:styleId="xl24">
    <w:name w:val="xl24"/>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5">
    <w:name w:val="xl25"/>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6">
    <w:name w:val="xl26"/>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28">
    <w:name w:val="xl28"/>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29">
    <w:name w:val="xl29"/>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lang w:eastAsia="ru-RU"/>
    </w:rPr>
  </w:style>
  <w:style w:type="paragraph" w:customStyle="1" w:styleId="xl30">
    <w:name w:val="xl30"/>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1">
    <w:name w:val="xl31"/>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2">
    <w:name w:val="xl32"/>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3">
    <w:name w:val="xl33"/>
    <w:basedOn w:val="a4"/>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4">
    <w:name w:val="xl34"/>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5">
    <w:name w:val="xl35"/>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4"/>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lang w:eastAsia="ru-RU"/>
    </w:rPr>
  </w:style>
  <w:style w:type="paragraph" w:customStyle="1" w:styleId="xl37">
    <w:name w:val="xl37"/>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numbering" w:customStyle="1" w:styleId="1fb">
    <w:name w:val="Нет списка1"/>
    <w:next w:val="a8"/>
    <w:semiHidden/>
    <w:rsid w:val="005072F6"/>
  </w:style>
  <w:style w:type="character" w:customStyle="1" w:styleId="1fc">
    <w:name w:val="Знак Знак1"/>
    <w:aliases w:val="Знак1 Знак Знак1,Основной текст1 Знак1,Основной текст Знак Знак Знак Знак1,Основной текст Знак Знак1 Знак1"/>
    <w:semiHidden/>
    <w:rsid w:val="005072F6"/>
    <w:rPr>
      <w:sz w:val="24"/>
      <w:szCs w:val="24"/>
      <w:u w:val="single"/>
      <w:lang w:val="ru-RU" w:eastAsia="ru-RU" w:bidi="ar-SA"/>
    </w:rPr>
  </w:style>
  <w:style w:type="character" w:customStyle="1" w:styleId="1fd">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
    <w:link w:val="2"/>
    <w:rsid w:val="005072F6"/>
    <w:rPr>
      <w:sz w:val="28"/>
      <w:lang w:val="ru-RU" w:eastAsia="ru-RU" w:bidi="ar-SA"/>
    </w:rPr>
  </w:style>
  <w:style w:type="paragraph" w:customStyle="1" w:styleId="xl38">
    <w:name w:val="xl38"/>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
    <w:name w:val="xl39"/>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
    <w:name w:val="xl40"/>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
    <w:name w:val="xl41"/>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2">
    <w:name w:val="xl42"/>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
    <w:name w:val="xl43"/>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7">
    <w:name w:val="xl47"/>
    <w:basedOn w:val="a4"/>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4"/>
    <w:semiHidden/>
    <w:rsid w:val="005072F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4"/>
    <w:semiHidden/>
    <w:rsid w:val="005072F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4"/>
    <w:rsid w:val="005072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1">
    <w:name w:val="xl51"/>
    <w:basedOn w:val="a4"/>
    <w:semiHidden/>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4"/>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4">
    <w:name w:val="xl54"/>
    <w:basedOn w:val="a4"/>
    <w:rsid w:val="005072F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55">
    <w:name w:val="xl55"/>
    <w:basedOn w:val="a4"/>
    <w:semiHidden/>
    <w:rsid w:val="005072F6"/>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4"/>
    <w:semiHidden/>
    <w:rsid w:val="005072F6"/>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111111">
    <w:name w:val="1 / 1.1 / 1.1.11"/>
    <w:basedOn w:val="a8"/>
    <w:next w:val="111111"/>
    <w:semiHidden/>
    <w:rsid w:val="005072F6"/>
  </w:style>
  <w:style w:type="numbering" w:customStyle="1" w:styleId="1ai1">
    <w:name w:val="1 / a / i1"/>
    <w:basedOn w:val="a8"/>
    <w:next w:val="1ai"/>
    <w:semiHidden/>
    <w:rsid w:val="005072F6"/>
  </w:style>
  <w:style w:type="numbering" w:customStyle="1" w:styleId="1fe">
    <w:name w:val="Статья / Раздел1"/>
    <w:basedOn w:val="a8"/>
    <w:next w:val="affffffa"/>
    <w:semiHidden/>
    <w:rsid w:val="005072F6"/>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
    <w:name w:val="Маркированный_1 Знак Знак Знак Знак"/>
    <w:semiHidden/>
    <w:rsid w:val="005072F6"/>
    <w:rPr>
      <w:sz w:val="24"/>
      <w:szCs w:val="24"/>
      <w:lang w:val="ru-RU" w:eastAsia="ru-RU" w:bidi="ar-SA"/>
    </w:rPr>
  </w:style>
  <w:style w:type="character" w:customStyle="1" w:styleId="2f7">
    <w:name w:val="Знак2 Знак Знак"/>
    <w:semiHidden/>
    <w:rsid w:val="005072F6"/>
    <w:rPr>
      <w:b/>
      <w:bCs/>
      <w:sz w:val="24"/>
      <w:szCs w:val="24"/>
      <w:lang w:val="ru-RU" w:eastAsia="ru-RU" w:bidi="ar-SA"/>
    </w:rPr>
  </w:style>
  <w:style w:type="character" w:customStyle="1" w:styleId="1ff0">
    <w:name w:val="Подчеркнутый Знак Знак1"/>
    <w:semiHidden/>
    <w:rsid w:val="005072F6"/>
    <w:rPr>
      <w:sz w:val="24"/>
      <w:szCs w:val="24"/>
      <w:u w:val="single"/>
      <w:lang w:val="ru-RU" w:eastAsia="ru-RU" w:bidi="ar-SA"/>
    </w:rPr>
  </w:style>
  <w:style w:type="character" w:customStyle="1" w:styleId="2f8">
    <w:name w:val="Знак2"/>
    <w:semiHidden/>
    <w:rsid w:val="005072F6"/>
    <w:rPr>
      <w:b/>
      <w:bCs/>
      <w:sz w:val="24"/>
      <w:szCs w:val="24"/>
      <w:lang w:val="ru-RU" w:eastAsia="ru-RU" w:bidi="ar-SA"/>
    </w:rPr>
  </w:style>
  <w:style w:type="numbering" w:customStyle="1" w:styleId="2f9">
    <w:name w:val="Нет списка2"/>
    <w:next w:val="a8"/>
    <w:semiHidden/>
    <w:rsid w:val="005072F6"/>
  </w:style>
  <w:style w:type="numbering" w:customStyle="1" w:styleId="1111112">
    <w:name w:val="1 / 1.1 / 1.1.12"/>
    <w:basedOn w:val="a8"/>
    <w:next w:val="111111"/>
    <w:semiHidden/>
    <w:rsid w:val="005072F6"/>
  </w:style>
  <w:style w:type="numbering" w:customStyle="1" w:styleId="1ai2">
    <w:name w:val="1 / a / i2"/>
    <w:basedOn w:val="a8"/>
    <w:next w:val="1ai"/>
    <w:semiHidden/>
    <w:rsid w:val="005072F6"/>
  </w:style>
  <w:style w:type="numbering" w:customStyle="1" w:styleId="2fa">
    <w:name w:val="Статья / Раздел2"/>
    <w:basedOn w:val="a8"/>
    <w:next w:val="affffffa"/>
    <w:semiHidden/>
    <w:rsid w:val="005072F6"/>
  </w:style>
  <w:style w:type="character" w:customStyle="1" w:styleId="S40">
    <w:name w:val="S_Заголовок 4 Знак"/>
    <w:link w:val="S4"/>
    <w:rsid w:val="005072F6"/>
    <w:rPr>
      <w:i/>
      <w:sz w:val="24"/>
      <w:szCs w:val="24"/>
      <w:lang w:val="x-none" w:eastAsia="x-none"/>
    </w:rPr>
  </w:style>
  <w:style w:type="paragraph" w:customStyle="1" w:styleId="S8">
    <w:name w:val="S_Обычный в таблице"/>
    <w:basedOn w:val="a4"/>
    <w:link w:val="S9"/>
    <w:rsid w:val="005072F6"/>
    <w:pPr>
      <w:spacing w:after="0"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3"/>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1">
    <w:name w:val="Маркированный_1 Знак1"/>
    <w:basedOn w:val="a6"/>
    <w:rsid w:val="005072F6"/>
  </w:style>
  <w:style w:type="character" w:customStyle="1" w:styleId="S30">
    <w:name w:val="S_Заголовок 3 Знак"/>
    <w:link w:val="S3"/>
    <w:rsid w:val="005072F6"/>
    <w:rPr>
      <w:rFonts w:ascii="Arial" w:hAnsi="Arial"/>
      <w:b/>
      <w:bCs/>
      <w:sz w:val="24"/>
      <w:szCs w:val="24"/>
      <w:u w:val="single"/>
      <w:lang w:val="x-none" w:eastAsia="x-none"/>
    </w:rPr>
  </w:style>
  <w:style w:type="paragraph" w:customStyle="1" w:styleId="S">
    <w:name w:val="S_Таблица"/>
    <w:basedOn w:val="a4"/>
    <w:rsid w:val="005072F6"/>
    <w:pPr>
      <w:numPr>
        <w:numId w:val="9"/>
      </w:numPr>
      <w:spacing w:after="0"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rsid w:val="005072F6"/>
    <w:pPr>
      <w:widowControl w:val="0"/>
      <w:autoSpaceDE w:val="0"/>
      <w:autoSpaceDN w:val="0"/>
      <w:adjustRightInd w:val="0"/>
    </w:pPr>
    <w:rPr>
      <w:rFonts w:ascii="Courier New" w:hAnsi="Courier New" w:cs="Courier New"/>
    </w:rPr>
  </w:style>
  <w:style w:type="paragraph" w:customStyle="1" w:styleId="ConsPlusTitle">
    <w:name w:val="ConsPlusTitle"/>
    <w:rsid w:val="005072F6"/>
    <w:pPr>
      <w:widowControl w:val="0"/>
      <w:autoSpaceDE w:val="0"/>
      <w:autoSpaceDN w:val="0"/>
      <w:adjustRightInd w:val="0"/>
    </w:pPr>
    <w:rPr>
      <w:rFonts w:ascii="Arial" w:hAnsi="Arial" w:cs="Arial"/>
      <w:b/>
      <w:bCs/>
    </w:rPr>
  </w:style>
  <w:style w:type="paragraph" w:customStyle="1" w:styleId="Preformat">
    <w:name w:val="Preformat"/>
    <w:semiHidden/>
    <w:rsid w:val="005072F6"/>
    <w:rPr>
      <w:rFonts w:ascii="Courier New" w:hAnsi="Courier New" w:cs="Courier New"/>
    </w:rPr>
  </w:style>
  <w:style w:type="paragraph" w:customStyle="1" w:styleId="OTCHET00">
    <w:name w:val="OTCHET_00"/>
    <w:basedOn w:val="a4"/>
    <w:rsid w:val="005072F6"/>
    <w:pPr>
      <w:tabs>
        <w:tab w:val="left" w:pos="709"/>
        <w:tab w:val="left" w:pos="3402"/>
      </w:tabs>
      <w:spacing w:after="0"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4"/>
    <w:rsid w:val="005072F6"/>
    <w:pPr>
      <w:spacing w:after="0" w:line="360" w:lineRule="auto"/>
      <w:jc w:val="center"/>
    </w:pPr>
    <w:rPr>
      <w:rFonts w:ascii="Times New Roman" w:eastAsia="Times New Roman" w:hAnsi="Times New Roman"/>
      <w:sz w:val="24"/>
      <w:szCs w:val="24"/>
      <w:lang w:eastAsia="ru-RU"/>
    </w:rPr>
  </w:style>
  <w:style w:type="paragraph" w:customStyle="1" w:styleId="ConsCell">
    <w:name w:val="ConsCell"/>
    <w:rsid w:val="005072F6"/>
    <w:pPr>
      <w:widowControl w:val="0"/>
      <w:autoSpaceDE w:val="0"/>
      <w:autoSpaceDN w:val="0"/>
      <w:adjustRightInd w:val="0"/>
    </w:pPr>
    <w:rPr>
      <w:rFonts w:ascii="Arial" w:hAnsi="Arial" w:cs="Arial"/>
    </w:rPr>
  </w:style>
  <w:style w:type="character" w:customStyle="1" w:styleId="a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3"/>
    <w:locked/>
    <w:rsid w:val="005072F6"/>
    <w:rPr>
      <w:rFonts w:ascii="Calibri" w:eastAsia="Calibri" w:hAnsi="Calibri"/>
      <w:sz w:val="22"/>
      <w:szCs w:val="22"/>
      <w:lang w:val="ru-RU" w:eastAsia="en-US" w:bidi="ar-SA"/>
    </w:rPr>
  </w:style>
  <w:style w:type="character" w:customStyle="1" w:styleId="2fb">
    <w:name w:val="Знак Знак2"/>
    <w:locked/>
    <w:rsid w:val="005072F6"/>
    <w:rPr>
      <w:b/>
      <w:bCs/>
      <w:sz w:val="24"/>
      <w:szCs w:val="24"/>
      <w:u w:val="single"/>
      <w:lang w:val="ru-RU" w:eastAsia="ru-RU" w:bidi="ar-SA"/>
    </w:rPr>
  </w:style>
  <w:style w:type="paragraph" w:customStyle="1" w:styleId="Sb">
    <w:name w:val="S_Обычный с подчеркиванием"/>
    <w:basedOn w:val="a4"/>
    <w:link w:val="Sc"/>
    <w:rsid w:val="005072F6"/>
    <w:pPr>
      <w:spacing w:after="0"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4"/>
    <w:rsid w:val="005072F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7">
    <w:name w:val="xl57"/>
    <w:basedOn w:val="a4"/>
    <w:rsid w:val="005072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8">
    <w:name w:val="xl58"/>
    <w:basedOn w:val="a4"/>
    <w:rsid w:val="005072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4"/>
    <w:rsid w:val="005072F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0">
    <w:name w:val="xl60"/>
    <w:basedOn w:val="a4"/>
    <w:rsid w:val="005072F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61">
    <w:name w:val="xl61"/>
    <w:basedOn w:val="a4"/>
    <w:rsid w:val="005072F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1ff1">
    <w:name w:val="Сетка таблицы1"/>
    <w:basedOn w:val="a7"/>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7"/>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4"/>
    <w:rsid w:val="005072F6"/>
    <w:pPr>
      <w:tabs>
        <w:tab w:val="num" w:pos="360"/>
      </w:tabs>
      <w:spacing w:after="0" w:line="240" w:lineRule="auto"/>
      <w:ind w:left="360" w:hanging="360"/>
    </w:pPr>
    <w:rPr>
      <w:rFonts w:ascii="Arial" w:eastAsia="Times New Roman" w:hAnsi="Arial" w:cs="Arial"/>
      <w:sz w:val="24"/>
      <w:szCs w:val="20"/>
      <w:lang w:eastAsia="ru-RU"/>
    </w:rPr>
  </w:style>
  <w:style w:type="paragraph" w:customStyle="1" w:styleId="Heading">
    <w:name w:val="Heading"/>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2"/>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fffff9"/>
    <w:qFormat/>
    <w:rsid w:val="005072F6"/>
    <w:pPr>
      <w:spacing w:after="0" w:line="240" w:lineRule="auto"/>
    </w:pPr>
    <w:rPr>
      <w:rFonts w:ascii="Times New Roman" w:eastAsia="Times New Roman" w:hAnsi="Times New Roman"/>
      <w:sz w:val="20"/>
      <w:szCs w:val="20"/>
      <w:lang w:eastAsia="ru-RU"/>
    </w:rPr>
  </w:style>
  <w:style w:type="paragraph" w:customStyle="1" w:styleId="Style2">
    <w:name w:val="Style2"/>
    <w:basedOn w:val="a4"/>
    <w:rsid w:val="005072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2">
    <w:name w:val="СписокМаркер"/>
    <w:basedOn w:val="af3"/>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6"/>
    <w:rsid w:val="005072F6"/>
  </w:style>
  <w:style w:type="character" w:customStyle="1" w:styleId="24">
    <w:name w:val="Основной текст 2 Знак"/>
    <w:aliases w:val=" Знак1 Знак1"/>
    <w:link w:val="23"/>
    <w:rsid w:val="005072F6"/>
    <w:rPr>
      <w:b/>
      <w:bCs/>
      <w:caps/>
      <w:sz w:val="24"/>
      <w:szCs w:val="24"/>
      <w:lang w:val="ru-RU" w:eastAsia="ru-RU" w:bidi="ar-SA"/>
    </w:rPr>
  </w:style>
  <w:style w:type="character" w:customStyle="1" w:styleId="50">
    <w:name w:val="Заголовок 5 Знак"/>
    <w:link w:val="5"/>
    <w:uiPriority w:val="9"/>
    <w:rsid w:val="005072F6"/>
    <w:rPr>
      <w:b/>
      <w:bCs/>
      <w:i/>
      <w:iCs/>
      <w:sz w:val="26"/>
      <w:szCs w:val="26"/>
      <w:lang w:val="ru-RU" w:eastAsia="ru-RU" w:bidi="ar-SA"/>
    </w:rPr>
  </w:style>
  <w:style w:type="paragraph" w:customStyle="1" w:styleId="112">
    <w:name w:val="Заголовок 11"/>
    <w:basedOn w:val="11"/>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4"/>
    <w:autoRedefine/>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4"/>
    <w:rsid w:val="005072F6"/>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6"/>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3">
    <w:name w:val="Знак11"/>
    <w:semiHidden/>
    <w:rsid w:val="005072F6"/>
    <w:rPr>
      <w:rFonts w:ascii="Arial" w:hAnsi="Arial" w:cs="Arial" w:hint="default"/>
      <w:b/>
      <w:bCs/>
      <w:i/>
      <w:iCs/>
      <w:sz w:val="28"/>
      <w:szCs w:val="28"/>
      <w:lang w:val="ru-RU" w:eastAsia="ru-RU" w:bidi="ar-SA"/>
    </w:rPr>
  </w:style>
  <w:style w:type="character" w:customStyle="1" w:styleId="114">
    <w:name w:val="Знак Знак11"/>
    <w:rsid w:val="005072F6"/>
    <w:rPr>
      <w:sz w:val="24"/>
      <w:szCs w:val="24"/>
      <w:u w:val="single"/>
      <w:lang w:val="ru-RU" w:eastAsia="ru-RU" w:bidi="ar-SA"/>
    </w:rPr>
  </w:style>
  <w:style w:type="character" w:customStyle="1" w:styleId="1ff3">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4"/>
    <w:rsid w:val="005072F6"/>
    <w:pPr>
      <w:spacing w:before="40" w:after="40" w:line="240" w:lineRule="auto"/>
      <w:jc w:val="center"/>
    </w:pPr>
    <w:rPr>
      <w:rFonts w:ascii="Arial" w:eastAsia="Times New Roman" w:hAnsi="Arial"/>
      <w:snapToGrid w:val="0"/>
      <w:szCs w:val="20"/>
      <w:lang w:eastAsia="ru-RU"/>
    </w:rPr>
  </w:style>
  <w:style w:type="paragraph" w:customStyle="1" w:styleId="-0">
    <w:name w:val="Раздел-табл заг"/>
    <w:basedOn w:val="a4"/>
    <w:rsid w:val="005072F6"/>
    <w:pPr>
      <w:keepNext/>
      <w:pBdr>
        <w:top w:val="single" w:sz="6" w:space="4" w:color="FFFFFF"/>
        <w:bottom w:val="single" w:sz="6" w:space="4" w:color="FFFFFF"/>
      </w:pBdr>
      <w:spacing w:before="360" w:after="0" w:line="288" w:lineRule="auto"/>
      <w:ind w:left="1701"/>
      <w:outlineLvl w:val="2"/>
    </w:pPr>
    <w:rPr>
      <w:rFonts w:ascii="Arial" w:eastAsia="Times New Roman" w:hAnsi="Arial"/>
      <w:b/>
      <w:caps/>
      <w:sz w:val="26"/>
      <w:szCs w:val="20"/>
      <w:lang w:eastAsia="ru-RU"/>
    </w:rPr>
  </w:style>
  <w:style w:type="paragraph" w:customStyle="1" w:styleId="0-">
    <w:name w:val="Таблица 0-ж"/>
    <w:basedOn w:val="a4"/>
    <w:rsid w:val="005072F6"/>
    <w:pPr>
      <w:spacing w:before="80" w:after="80" w:line="240" w:lineRule="auto"/>
    </w:pPr>
    <w:rPr>
      <w:rFonts w:ascii="Arial" w:eastAsia="Times New Roman" w:hAnsi="Arial"/>
      <w:b/>
      <w:szCs w:val="20"/>
      <w:lang w:eastAsia="ru-RU"/>
    </w:rPr>
  </w:style>
  <w:style w:type="paragraph" w:customStyle="1" w:styleId="3f3">
    <w:name w:val="3"/>
    <w:basedOn w:val="a4"/>
    <w:rsid w:val="005072F6"/>
    <w:pPr>
      <w:spacing w:before="240" w:after="0" w:line="288" w:lineRule="auto"/>
      <w:ind w:left="567"/>
    </w:pPr>
    <w:rPr>
      <w:rFonts w:ascii="Arial" w:eastAsia="Times New Roman" w:hAnsi="Arial"/>
      <w:b/>
      <w:caps/>
      <w:sz w:val="40"/>
      <w:szCs w:val="20"/>
      <w:lang w:eastAsia="ru-RU"/>
    </w:rPr>
  </w:style>
  <w:style w:type="paragraph" w:customStyle="1" w:styleId="0">
    <w:name w:val="Таблица 0"/>
    <w:basedOn w:val="a4"/>
    <w:rsid w:val="005072F6"/>
    <w:pPr>
      <w:spacing w:before="80" w:after="80" w:line="240" w:lineRule="auto"/>
    </w:pPr>
    <w:rPr>
      <w:rFonts w:ascii="Arial" w:eastAsia="Times New Roman" w:hAnsi="Arial"/>
      <w:szCs w:val="20"/>
      <w:lang w:eastAsia="ru-RU"/>
    </w:rPr>
  </w:style>
  <w:style w:type="paragraph" w:customStyle="1" w:styleId="afffffffc">
    <w:name w:val="Таблица первая стр"/>
    <w:basedOn w:val="afffffffb"/>
    <w:rsid w:val="005072F6"/>
    <w:pPr>
      <w:ind w:right="57"/>
      <w:jc w:val="right"/>
    </w:pPr>
  </w:style>
  <w:style w:type="paragraph" w:customStyle="1" w:styleId="1ff4">
    <w:name w:val="Таблица 1"/>
    <w:basedOn w:val="a4"/>
    <w:rsid w:val="005072F6"/>
    <w:pPr>
      <w:spacing w:before="80" w:after="80" w:line="240" w:lineRule="auto"/>
      <w:ind w:left="567"/>
      <w:jc w:val="right"/>
    </w:pPr>
    <w:rPr>
      <w:rFonts w:ascii="Arial" w:eastAsia="Times New Roman" w:hAnsi="Arial"/>
      <w:b/>
      <w:szCs w:val="20"/>
      <w:lang w:eastAsia="ru-RU"/>
    </w:rPr>
  </w:style>
  <w:style w:type="paragraph" w:customStyle="1" w:styleId="-9">
    <w:name w:val="Раздел-табл подзаг"/>
    <w:basedOn w:val="a4"/>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5072F6"/>
    <w:pPr>
      <w:spacing w:before="100" w:beforeAutospacing="1" w:after="100" w:afterAutospacing="1" w:line="240" w:lineRule="auto"/>
      <w:jc w:val="both"/>
    </w:pPr>
    <w:rPr>
      <w:rFonts w:ascii="Tahoma" w:eastAsia="Times New Roman" w:hAnsi="Tahoma"/>
      <w:sz w:val="20"/>
      <w:szCs w:val="20"/>
      <w:lang w:val="en-US"/>
    </w:rPr>
  </w:style>
  <w:style w:type="character" w:customStyle="1" w:styleId="110">
    <w:name w:val="Заголовок 1 Знак1"/>
    <w:aliases w:val="Заголовок 1 Знак Знак Знак1,Заголовок 1 Знак Знак Знак Знак1,Заголовок 1 Знак Знак1"/>
    <w:link w:val="11"/>
    <w:uiPriority w:val="9"/>
    <w:rsid w:val="005072F6"/>
    <w:rPr>
      <w:bCs/>
      <w:sz w:val="28"/>
      <w:szCs w:val="28"/>
      <w:lang w:val="ru-RU" w:eastAsia="ru-RU" w:bidi="ar-SA"/>
    </w:rPr>
  </w:style>
  <w:style w:type="paragraph" w:customStyle="1" w:styleId="import">
    <w:name w:val="import"/>
    <w:basedOn w:val="a4"/>
    <w:rsid w:val="005072F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r">
    <w:name w:val="text_r"/>
    <w:basedOn w:val="a4"/>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4"/>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4"/>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6"/>
    <w:rsid w:val="005072F6"/>
  </w:style>
  <w:style w:type="character" w:customStyle="1" w:styleId="spelle">
    <w:name w:val="spelle"/>
    <w:basedOn w:val="a6"/>
    <w:rsid w:val="005072F6"/>
  </w:style>
  <w:style w:type="character" w:customStyle="1" w:styleId="grame">
    <w:name w:val="grame"/>
    <w:basedOn w:val="a6"/>
    <w:rsid w:val="005072F6"/>
  </w:style>
  <w:style w:type="paragraph" w:customStyle="1" w:styleId="Default">
    <w:name w:val="Defaul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lang w:val="ru-RU" w:eastAsia="ru-RU" w:bidi="ar-SA"/>
    </w:rPr>
  </w:style>
  <w:style w:type="character" w:customStyle="1" w:styleId="affffb">
    <w:name w:val="Текст выноски Знак"/>
    <w:aliases w:val=" Знак5 Знак,Знак5 Знак"/>
    <w:link w:val="affffa"/>
    <w:rsid w:val="00337075"/>
    <w:rPr>
      <w:rFonts w:ascii="Tahoma" w:hAnsi="Tahoma" w:cs="Tahoma"/>
      <w:sz w:val="16"/>
      <w:szCs w:val="16"/>
      <w:lang w:val="ru-RU" w:eastAsia="ru-RU" w:bidi="ar-SA"/>
    </w:rPr>
  </w:style>
  <w:style w:type="paragraph" w:customStyle="1" w:styleId="Standard">
    <w:name w:val="Standard"/>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rsid w:val="00337075"/>
    <w:rPr>
      <w:rFonts w:ascii="Courier New" w:hAnsi="Courier New" w:cs="Courier New"/>
    </w:rPr>
  </w:style>
  <w:style w:type="paragraph" w:customStyle="1" w:styleId="afffffffe">
    <w:name w:val="Журнал"/>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qFormat/>
    <w:rsid w:val="00337075"/>
    <w:rPr>
      <w:rFonts w:ascii="Calibri" w:hAnsi="Calibri"/>
      <w:sz w:val="22"/>
      <w:szCs w:val="22"/>
      <w:lang w:eastAsia="en-US"/>
    </w:rPr>
  </w:style>
  <w:style w:type="character" w:customStyle="1" w:styleId="affffffff0">
    <w:name w:val="Без интервала Знак"/>
    <w:link w:val="affffffff"/>
    <w:rsid w:val="00337075"/>
    <w:rPr>
      <w:rFonts w:ascii="Calibri" w:hAnsi="Calibri"/>
      <w:sz w:val="22"/>
      <w:szCs w:val="22"/>
      <w:lang w:val="ru-RU" w:eastAsia="en-US" w:bidi="ar-SA"/>
    </w:rPr>
  </w:style>
  <w:style w:type="paragraph" w:customStyle="1" w:styleId="1ff5">
    <w:name w:val="Обычный1"/>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1"/>
    <w:next w:val="a4"/>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7"/>
    <w:link w:val="3f5"/>
    <w:qFormat/>
    <w:rsid w:val="00C15EE9"/>
    <w:pPr>
      <w:tabs>
        <w:tab w:val="clear" w:pos="720"/>
        <w:tab w:val="left" w:pos="284"/>
      </w:tabs>
      <w:ind w:firstLine="0"/>
    </w:pPr>
  </w:style>
  <w:style w:type="character" w:customStyle="1" w:styleId="ae">
    <w:name w:val="Текст концевой сноски Знак"/>
    <w:link w:val="ad"/>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8">
    <w:name w:val="Оглавление 1 Знак"/>
    <w:link w:val="17"/>
    <w:uiPriority w:val="39"/>
    <w:rsid w:val="00971927"/>
    <w:rPr>
      <w:b/>
      <w:noProof/>
      <w:spacing w:val="-16"/>
      <w:kern w:val="28"/>
      <w:sz w:val="28"/>
      <w:szCs w:val="24"/>
      <w:lang w:val="x-none" w:eastAsia="x-none"/>
    </w:rPr>
  </w:style>
  <w:style w:type="character" w:customStyle="1" w:styleId="3f5">
    <w:name w:val="Стиль3 Знак"/>
    <w:basedOn w:val="18"/>
    <w:link w:val="3f4"/>
    <w:rsid w:val="00C15EE9"/>
    <w:rPr>
      <w:b/>
      <w:noProof/>
      <w:spacing w:val="-16"/>
      <w:kern w:val="28"/>
      <w:sz w:val="28"/>
      <w:szCs w:val="24"/>
      <w:lang w:val="x-none" w:eastAsia="x-none"/>
    </w:rPr>
  </w:style>
  <w:style w:type="paragraph" w:customStyle="1" w:styleId="Style4">
    <w:name w:val="Style4"/>
    <w:basedOn w:val="a4"/>
    <w:rsid w:val="006E35DA"/>
    <w:pPr>
      <w:widowControl w:val="0"/>
      <w:autoSpaceDE w:val="0"/>
      <w:autoSpaceDN w:val="0"/>
      <w:adjustRightInd w:val="0"/>
      <w:spacing w:after="0" w:line="240" w:lineRule="auto"/>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e">
    <w:name w:val="Заголовок2"/>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numbering" w:customStyle="1" w:styleId="3f6">
    <w:name w:val="Нет списка3"/>
    <w:next w:val="a8"/>
    <w:semiHidden/>
    <w:rsid w:val="008521E1"/>
  </w:style>
  <w:style w:type="numbering" w:customStyle="1" w:styleId="1111113">
    <w:name w:val="1 / 1.1 / 1.1.13"/>
    <w:basedOn w:val="a8"/>
    <w:next w:val="111111"/>
    <w:semiHidden/>
    <w:rsid w:val="008521E1"/>
  </w:style>
  <w:style w:type="numbering" w:customStyle="1" w:styleId="1ai3">
    <w:name w:val="1 / a / i3"/>
    <w:basedOn w:val="a8"/>
    <w:next w:val="1ai"/>
    <w:semiHidden/>
    <w:rsid w:val="008521E1"/>
  </w:style>
  <w:style w:type="numbering" w:customStyle="1" w:styleId="3f7">
    <w:name w:val="Статья / Раздел3"/>
    <w:basedOn w:val="a8"/>
    <w:next w:val="affffffa"/>
    <w:semiHidden/>
    <w:rsid w:val="008521E1"/>
  </w:style>
  <w:style w:type="numbering" w:customStyle="1" w:styleId="115">
    <w:name w:val="Нет списка11"/>
    <w:next w:val="a8"/>
    <w:semiHidden/>
    <w:rsid w:val="008521E1"/>
  </w:style>
  <w:style w:type="numbering" w:customStyle="1" w:styleId="11111111">
    <w:name w:val="1 / 1.1 / 1.1.111"/>
    <w:basedOn w:val="a8"/>
    <w:next w:val="111111"/>
    <w:semiHidden/>
    <w:rsid w:val="008521E1"/>
  </w:style>
  <w:style w:type="numbering" w:customStyle="1" w:styleId="1ai11">
    <w:name w:val="1 / a / i11"/>
    <w:basedOn w:val="a8"/>
    <w:next w:val="1ai"/>
    <w:semiHidden/>
    <w:rsid w:val="008521E1"/>
  </w:style>
  <w:style w:type="numbering" w:customStyle="1" w:styleId="116">
    <w:name w:val="Статья / Раздел11"/>
    <w:basedOn w:val="a8"/>
    <w:next w:val="affffffa"/>
    <w:semiHidden/>
    <w:rsid w:val="008521E1"/>
  </w:style>
  <w:style w:type="numbering" w:customStyle="1" w:styleId="213">
    <w:name w:val="Нет списка21"/>
    <w:next w:val="a8"/>
    <w:semiHidden/>
    <w:rsid w:val="008521E1"/>
  </w:style>
  <w:style w:type="numbering" w:customStyle="1" w:styleId="11111121">
    <w:name w:val="1 / 1.1 / 1.1.121"/>
    <w:basedOn w:val="a8"/>
    <w:next w:val="111111"/>
    <w:semiHidden/>
    <w:rsid w:val="008521E1"/>
  </w:style>
  <w:style w:type="numbering" w:customStyle="1" w:styleId="1ai21">
    <w:name w:val="1 / a / i21"/>
    <w:basedOn w:val="a8"/>
    <w:next w:val="1ai"/>
    <w:semiHidden/>
    <w:rsid w:val="008521E1"/>
  </w:style>
  <w:style w:type="numbering" w:customStyle="1" w:styleId="214">
    <w:name w:val="Статья / Раздел21"/>
    <w:basedOn w:val="a8"/>
    <w:next w:val="affffffa"/>
    <w:semiHidden/>
    <w:rsid w:val="008521E1"/>
  </w:style>
  <w:style w:type="character" w:customStyle="1" w:styleId="40">
    <w:name w:val="Заголовок 4 Знак"/>
    <w:link w:val="4"/>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f">
    <w:name w:val="Основной текст2"/>
    <w:basedOn w:val="a4"/>
    <w:rsid w:val="008521E1"/>
    <w:pPr>
      <w:tabs>
        <w:tab w:val="left" w:pos="709"/>
      </w:tabs>
      <w:spacing w:after="0" w:line="240" w:lineRule="auto"/>
      <w:jc w:val="both"/>
    </w:pPr>
    <w:rPr>
      <w:rFonts w:ascii="Arial" w:hAnsi="Arial"/>
      <w:sz w:val="24"/>
      <w:szCs w:val="20"/>
      <w:lang w:eastAsia="ru-RU"/>
    </w:rPr>
  </w:style>
  <w:style w:type="paragraph" w:customStyle="1" w:styleId="Style6">
    <w:name w:val="Style6"/>
    <w:basedOn w:val="a4"/>
    <w:rsid w:val="008521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fff8"/>
    <w:rsid w:val="00A62020"/>
  </w:style>
  <w:style w:type="table" w:customStyle="1" w:styleId="1ff6">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8">
    <w:name w:val="Сетка таблицы3"/>
    <w:basedOn w:val="a7"/>
    <w:next w:val="afa"/>
    <w:uiPriority w:val="5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0">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1">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2">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
    <w:link w:val="3"/>
    <w:rsid w:val="00FA4765"/>
    <w:rPr>
      <w:rFonts w:ascii="Arial" w:hAnsi="Arial" w:cs="Arial"/>
      <w:b/>
      <w:bCs/>
      <w:sz w:val="26"/>
      <w:szCs w:val="26"/>
    </w:rPr>
  </w:style>
  <w:style w:type="numbering" w:customStyle="1" w:styleId="4a">
    <w:name w:val="Нет списка4"/>
    <w:next w:val="a8"/>
    <w:semiHidden/>
    <w:rsid w:val="00134C65"/>
  </w:style>
  <w:style w:type="numbering" w:customStyle="1" w:styleId="1111114">
    <w:name w:val="1 / 1.1 / 1.1.14"/>
    <w:basedOn w:val="a8"/>
    <w:next w:val="111111"/>
    <w:semiHidden/>
    <w:rsid w:val="00134C65"/>
  </w:style>
  <w:style w:type="numbering" w:customStyle="1" w:styleId="1ai4">
    <w:name w:val="1 / a / i4"/>
    <w:basedOn w:val="a8"/>
    <w:next w:val="1ai"/>
    <w:semiHidden/>
    <w:rsid w:val="00134C65"/>
  </w:style>
  <w:style w:type="numbering" w:customStyle="1" w:styleId="4b">
    <w:name w:val="Статья / Раздел4"/>
    <w:basedOn w:val="a8"/>
    <w:next w:val="affffffa"/>
    <w:semiHidden/>
    <w:rsid w:val="00134C65"/>
  </w:style>
  <w:style w:type="numbering" w:customStyle="1" w:styleId="120">
    <w:name w:val="Нет списка12"/>
    <w:next w:val="a8"/>
    <w:semiHidden/>
    <w:rsid w:val="00134C65"/>
  </w:style>
  <w:style w:type="numbering" w:customStyle="1" w:styleId="11111112">
    <w:name w:val="1 / 1.1 / 1.1.112"/>
    <w:basedOn w:val="a8"/>
    <w:next w:val="111111"/>
    <w:semiHidden/>
    <w:rsid w:val="00134C65"/>
  </w:style>
  <w:style w:type="numbering" w:customStyle="1" w:styleId="1ai12">
    <w:name w:val="1 / a / i12"/>
    <w:basedOn w:val="a8"/>
    <w:next w:val="1ai"/>
    <w:semiHidden/>
    <w:rsid w:val="00134C65"/>
  </w:style>
  <w:style w:type="numbering" w:customStyle="1" w:styleId="121">
    <w:name w:val="Статья / Раздел12"/>
    <w:basedOn w:val="a8"/>
    <w:next w:val="affffffa"/>
    <w:semiHidden/>
    <w:rsid w:val="00134C65"/>
  </w:style>
  <w:style w:type="numbering" w:customStyle="1" w:styleId="220">
    <w:name w:val="Нет списка22"/>
    <w:next w:val="a8"/>
    <w:semiHidden/>
    <w:rsid w:val="00134C65"/>
  </w:style>
  <w:style w:type="numbering" w:customStyle="1" w:styleId="11111122">
    <w:name w:val="1 / 1.1 / 1.1.122"/>
    <w:basedOn w:val="a8"/>
    <w:next w:val="111111"/>
    <w:semiHidden/>
    <w:rsid w:val="00134C65"/>
  </w:style>
  <w:style w:type="numbering" w:customStyle="1" w:styleId="1ai22">
    <w:name w:val="1 / a / i22"/>
    <w:basedOn w:val="a8"/>
    <w:next w:val="1ai"/>
    <w:semiHidden/>
    <w:rsid w:val="00134C65"/>
  </w:style>
  <w:style w:type="numbering" w:customStyle="1" w:styleId="221">
    <w:name w:val="Статья / Раздел22"/>
    <w:basedOn w:val="a8"/>
    <w:next w:val="affffffa"/>
    <w:semiHidden/>
    <w:rsid w:val="00134C65"/>
  </w:style>
  <w:style w:type="paragraph" w:customStyle="1" w:styleId="1ff7">
    <w:name w:val="1"/>
    <w:basedOn w:val="a4"/>
    <w:rsid w:val="00134C65"/>
    <w:pPr>
      <w:autoSpaceDE w:val="0"/>
      <w:autoSpaceDN w:val="0"/>
      <w:spacing w:after="160" w:line="240" w:lineRule="exact"/>
    </w:pPr>
    <w:rPr>
      <w:rFonts w:ascii="Arial" w:eastAsia="MS Mincho" w:hAnsi="Arial" w:cs="Arial"/>
      <w:b/>
      <w:sz w:val="20"/>
      <w:szCs w:val="20"/>
      <w:lang w:val="en-US" w:eastAsia="de-DE"/>
    </w:rPr>
  </w:style>
  <w:style w:type="numbering" w:customStyle="1" w:styleId="311">
    <w:name w:val="Нет списка31"/>
    <w:next w:val="a8"/>
    <w:semiHidden/>
    <w:rsid w:val="00134C65"/>
  </w:style>
  <w:style w:type="numbering" w:customStyle="1" w:styleId="11111131">
    <w:name w:val="1 / 1.1 / 1.1.131"/>
    <w:basedOn w:val="a8"/>
    <w:next w:val="111111"/>
    <w:semiHidden/>
    <w:rsid w:val="00134C65"/>
  </w:style>
  <w:style w:type="numbering" w:customStyle="1" w:styleId="1ai31">
    <w:name w:val="1 / a / i31"/>
    <w:basedOn w:val="a8"/>
    <w:next w:val="1ai"/>
    <w:semiHidden/>
    <w:rsid w:val="00134C65"/>
  </w:style>
  <w:style w:type="numbering" w:customStyle="1" w:styleId="312">
    <w:name w:val="Статья / Раздел31"/>
    <w:basedOn w:val="a8"/>
    <w:next w:val="affffffa"/>
    <w:semiHidden/>
    <w:rsid w:val="00134C65"/>
  </w:style>
  <w:style w:type="numbering" w:customStyle="1" w:styleId="1110">
    <w:name w:val="Нет списка111"/>
    <w:next w:val="a8"/>
    <w:semiHidden/>
    <w:rsid w:val="00134C65"/>
  </w:style>
  <w:style w:type="numbering" w:customStyle="1" w:styleId="111111111">
    <w:name w:val="1 / 1.1 / 1.1.1111"/>
    <w:basedOn w:val="a8"/>
    <w:next w:val="111111"/>
    <w:semiHidden/>
    <w:rsid w:val="00134C65"/>
  </w:style>
  <w:style w:type="numbering" w:customStyle="1" w:styleId="1ai111">
    <w:name w:val="1 / a / i111"/>
    <w:basedOn w:val="a8"/>
    <w:next w:val="1ai"/>
    <w:semiHidden/>
    <w:rsid w:val="00134C65"/>
  </w:style>
  <w:style w:type="numbering" w:customStyle="1" w:styleId="1111">
    <w:name w:val="Статья / Раздел111"/>
    <w:basedOn w:val="a8"/>
    <w:next w:val="affffffa"/>
    <w:semiHidden/>
    <w:rsid w:val="00134C65"/>
  </w:style>
  <w:style w:type="numbering" w:customStyle="1" w:styleId="2110">
    <w:name w:val="Нет списка211"/>
    <w:next w:val="a8"/>
    <w:semiHidden/>
    <w:rsid w:val="00134C65"/>
  </w:style>
  <w:style w:type="numbering" w:customStyle="1" w:styleId="111111211">
    <w:name w:val="1 / 1.1 / 1.1.1211"/>
    <w:basedOn w:val="a8"/>
    <w:next w:val="111111"/>
    <w:semiHidden/>
    <w:rsid w:val="00134C65"/>
  </w:style>
  <w:style w:type="numbering" w:customStyle="1" w:styleId="1ai211">
    <w:name w:val="1 / a / i211"/>
    <w:basedOn w:val="a8"/>
    <w:next w:val="1ai"/>
    <w:semiHidden/>
    <w:rsid w:val="00134C65"/>
  </w:style>
  <w:style w:type="numbering" w:customStyle="1" w:styleId="2111">
    <w:name w:val="Статья / Раздел211"/>
    <w:basedOn w:val="a8"/>
    <w:next w:val="affffffa"/>
    <w:semiHidden/>
    <w:rsid w:val="00134C65"/>
  </w:style>
  <w:style w:type="numbering" w:customStyle="1" w:styleId="3110">
    <w:name w:val="Нет списка311"/>
    <w:next w:val="a8"/>
    <w:semiHidden/>
    <w:rsid w:val="00134C65"/>
  </w:style>
  <w:style w:type="numbering" w:customStyle="1" w:styleId="111111311">
    <w:name w:val="1 / 1.1 / 1.1.1311"/>
    <w:basedOn w:val="a8"/>
    <w:next w:val="111111"/>
    <w:semiHidden/>
    <w:rsid w:val="00134C65"/>
  </w:style>
  <w:style w:type="numbering" w:customStyle="1" w:styleId="1ai311">
    <w:name w:val="1 / a / i311"/>
    <w:basedOn w:val="a8"/>
    <w:next w:val="1ai"/>
    <w:semiHidden/>
    <w:rsid w:val="00134C65"/>
  </w:style>
  <w:style w:type="numbering" w:customStyle="1" w:styleId="3111">
    <w:name w:val="Статья / Раздел311"/>
    <w:basedOn w:val="a8"/>
    <w:next w:val="affffffa"/>
    <w:semiHidden/>
    <w:rsid w:val="00134C65"/>
  </w:style>
  <w:style w:type="numbering" w:customStyle="1" w:styleId="11110">
    <w:name w:val="Нет списка1111"/>
    <w:next w:val="a8"/>
    <w:semiHidden/>
    <w:rsid w:val="00134C65"/>
  </w:style>
  <w:style w:type="numbering" w:customStyle="1" w:styleId="1111111111">
    <w:name w:val="1 / 1.1 / 1.1.11111"/>
    <w:basedOn w:val="a8"/>
    <w:next w:val="111111"/>
    <w:semiHidden/>
    <w:rsid w:val="00134C65"/>
  </w:style>
  <w:style w:type="numbering" w:customStyle="1" w:styleId="1ai1111">
    <w:name w:val="1 / a / i1111"/>
    <w:basedOn w:val="a8"/>
    <w:next w:val="1ai"/>
    <w:semiHidden/>
    <w:rsid w:val="00134C65"/>
  </w:style>
  <w:style w:type="numbering" w:customStyle="1" w:styleId="11111">
    <w:name w:val="Статья / Раздел1111"/>
    <w:basedOn w:val="a8"/>
    <w:next w:val="affffffa"/>
    <w:semiHidden/>
    <w:rsid w:val="00134C65"/>
  </w:style>
  <w:style w:type="numbering" w:customStyle="1" w:styleId="21110">
    <w:name w:val="Нет списка2111"/>
    <w:next w:val="a8"/>
    <w:semiHidden/>
    <w:rsid w:val="00134C65"/>
  </w:style>
  <w:style w:type="numbering" w:customStyle="1" w:styleId="1111112111">
    <w:name w:val="1 / 1.1 / 1.1.12111"/>
    <w:basedOn w:val="a8"/>
    <w:next w:val="111111"/>
    <w:semiHidden/>
    <w:rsid w:val="00134C65"/>
  </w:style>
  <w:style w:type="numbering" w:customStyle="1" w:styleId="1ai2111">
    <w:name w:val="1 / a / i2111"/>
    <w:basedOn w:val="a8"/>
    <w:next w:val="1ai"/>
    <w:semiHidden/>
    <w:rsid w:val="00134C65"/>
  </w:style>
  <w:style w:type="numbering" w:customStyle="1" w:styleId="21111">
    <w:name w:val="Статья / Раздел2111"/>
    <w:basedOn w:val="a8"/>
    <w:next w:val="affffffa"/>
    <w:semiHidden/>
    <w:rsid w:val="00134C65"/>
  </w:style>
  <w:style w:type="numbering" w:customStyle="1" w:styleId="410">
    <w:name w:val="Нет списка41"/>
    <w:next w:val="a8"/>
    <w:semiHidden/>
    <w:rsid w:val="00134C65"/>
  </w:style>
  <w:style w:type="numbering" w:customStyle="1" w:styleId="11111141">
    <w:name w:val="1 / 1.1 / 1.1.141"/>
    <w:basedOn w:val="a8"/>
    <w:next w:val="111111"/>
    <w:semiHidden/>
    <w:rsid w:val="00134C65"/>
  </w:style>
  <w:style w:type="numbering" w:customStyle="1" w:styleId="1ai41">
    <w:name w:val="1 / a / i41"/>
    <w:basedOn w:val="a8"/>
    <w:next w:val="1ai"/>
    <w:semiHidden/>
    <w:rsid w:val="00134C65"/>
  </w:style>
  <w:style w:type="numbering" w:customStyle="1" w:styleId="411">
    <w:name w:val="Статья / Раздел41"/>
    <w:basedOn w:val="a8"/>
    <w:next w:val="affffffa"/>
    <w:semiHidden/>
    <w:rsid w:val="00134C65"/>
  </w:style>
  <w:style w:type="numbering" w:customStyle="1" w:styleId="1210">
    <w:name w:val="Нет списка121"/>
    <w:next w:val="a8"/>
    <w:semiHidden/>
    <w:rsid w:val="00134C65"/>
  </w:style>
  <w:style w:type="numbering" w:customStyle="1" w:styleId="111111121">
    <w:name w:val="1 / 1.1 / 1.1.1121"/>
    <w:basedOn w:val="a8"/>
    <w:next w:val="111111"/>
    <w:semiHidden/>
    <w:rsid w:val="00134C65"/>
  </w:style>
  <w:style w:type="numbering" w:customStyle="1" w:styleId="1ai121">
    <w:name w:val="1 / a / i121"/>
    <w:basedOn w:val="a8"/>
    <w:next w:val="1ai"/>
    <w:semiHidden/>
    <w:rsid w:val="00134C65"/>
  </w:style>
  <w:style w:type="numbering" w:customStyle="1" w:styleId="1211">
    <w:name w:val="Статья / Раздел121"/>
    <w:basedOn w:val="a8"/>
    <w:next w:val="affffffa"/>
    <w:semiHidden/>
    <w:rsid w:val="00134C65"/>
  </w:style>
  <w:style w:type="numbering" w:customStyle="1" w:styleId="2210">
    <w:name w:val="Нет списка221"/>
    <w:next w:val="a8"/>
    <w:semiHidden/>
    <w:rsid w:val="00134C65"/>
  </w:style>
  <w:style w:type="numbering" w:customStyle="1" w:styleId="111111221">
    <w:name w:val="1 / 1.1 / 1.1.1221"/>
    <w:basedOn w:val="a8"/>
    <w:next w:val="111111"/>
    <w:semiHidden/>
    <w:rsid w:val="00134C65"/>
  </w:style>
  <w:style w:type="numbering" w:customStyle="1" w:styleId="1ai221">
    <w:name w:val="1 / a / i221"/>
    <w:basedOn w:val="a8"/>
    <w:next w:val="1ai"/>
    <w:semiHidden/>
    <w:rsid w:val="00134C65"/>
  </w:style>
  <w:style w:type="numbering" w:customStyle="1" w:styleId="2211">
    <w:name w:val="Статья / Раздел221"/>
    <w:basedOn w:val="a8"/>
    <w:next w:val="affffffa"/>
    <w:semiHidden/>
    <w:rsid w:val="00134C65"/>
  </w:style>
  <w:style w:type="numbering" w:customStyle="1" w:styleId="320">
    <w:name w:val="Нет списка32"/>
    <w:next w:val="a8"/>
    <w:semiHidden/>
    <w:rsid w:val="00134C65"/>
  </w:style>
  <w:style w:type="numbering" w:customStyle="1" w:styleId="11111132">
    <w:name w:val="1 / 1.1 / 1.1.132"/>
    <w:basedOn w:val="a8"/>
    <w:next w:val="111111"/>
    <w:semiHidden/>
    <w:rsid w:val="00134C65"/>
  </w:style>
  <w:style w:type="numbering" w:customStyle="1" w:styleId="1ai32">
    <w:name w:val="1 / a / i32"/>
    <w:basedOn w:val="a8"/>
    <w:next w:val="1ai"/>
    <w:semiHidden/>
    <w:rsid w:val="00134C65"/>
  </w:style>
  <w:style w:type="numbering" w:customStyle="1" w:styleId="321">
    <w:name w:val="Статья / Раздел32"/>
    <w:basedOn w:val="a8"/>
    <w:next w:val="affffffa"/>
    <w:semiHidden/>
    <w:rsid w:val="00134C65"/>
  </w:style>
  <w:style w:type="numbering" w:customStyle="1" w:styleId="1120">
    <w:name w:val="Нет списка112"/>
    <w:next w:val="a8"/>
    <w:semiHidden/>
    <w:rsid w:val="00134C65"/>
  </w:style>
  <w:style w:type="numbering" w:customStyle="1" w:styleId="111111112">
    <w:name w:val="1 / 1.1 / 1.1.1112"/>
    <w:basedOn w:val="a8"/>
    <w:next w:val="111111"/>
    <w:semiHidden/>
    <w:rsid w:val="00134C65"/>
  </w:style>
  <w:style w:type="numbering" w:customStyle="1" w:styleId="1ai112">
    <w:name w:val="1 / a / i112"/>
    <w:basedOn w:val="a8"/>
    <w:next w:val="1ai"/>
    <w:semiHidden/>
    <w:rsid w:val="00134C65"/>
  </w:style>
  <w:style w:type="numbering" w:customStyle="1" w:styleId="1121">
    <w:name w:val="Статья / Раздел112"/>
    <w:basedOn w:val="a8"/>
    <w:next w:val="affffffa"/>
    <w:semiHidden/>
    <w:rsid w:val="00134C65"/>
  </w:style>
  <w:style w:type="numbering" w:customStyle="1" w:styleId="2120">
    <w:name w:val="Нет списка212"/>
    <w:next w:val="a8"/>
    <w:semiHidden/>
    <w:rsid w:val="00134C65"/>
  </w:style>
  <w:style w:type="numbering" w:customStyle="1" w:styleId="111111212">
    <w:name w:val="1 / 1.1 / 1.1.1212"/>
    <w:basedOn w:val="a8"/>
    <w:next w:val="111111"/>
    <w:semiHidden/>
    <w:rsid w:val="00134C65"/>
  </w:style>
  <w:style w:type="numbering" w:customStyle="1" w:styleId="1ai212">
    <w:name w:val="1 / a / i212"/>
    <w:basedOn w:val="a8"/>
    <w:next w:val="1ai"/>
    <w:semiHidden/>
    <w:rsid w:val="00134C65"/>
  </w:style>
  <w:style w:type="numbering" w:customStyle="1" w:styleId="2121">
    <w:name w:val="Статья / Раздел212"/>
    <w:basedOn w:val="a8"/>
    <w:next w:val="affffffa"/>
    <w:semiHidden/>
    <w:rsid w:val="00134C65"/>
  </w:style>
  <w:style w:type="paragraph" w:customStyle="1" w:styleId="TableParagraph">
    <w:name w:val="Table Paragraph"/>
    <w:basedOn w:val="a4"/>
    <w:uiPriority w:val="1"/>
    <w:qFormat/>
    <w:rsid w:val="00134C65"/>
    <w:pPr>
      <w:widowControl w:val="0"/>
      <w:spacing w:after="0" w:line="240" w:lineRule="auto"/>
    </w:pPr>
    <w:rPr>
      <w:lang w:val="en-US"/>
    </w:rPr>
  </w:style>
  <w:style w:type="numbering" w:customStyle="1" w:styleId="58">
    <w:name w:val="Нет списка5"/>
    <w:next w:val="a8"/>
    <w:semiHidden/>
    <w:rsid w:val="00134C65"/>
  </w:style>
  <w:style w:type="numbering" w:customStyle="1" w:styleId="1111115">
    <w:name w:val="1 / 1.1 / 1.1.15"/>
    <w:basedOn w:val="a8"/>
    <w:next w:val="111111"/>
    <w:semiHidden/>
    <w:rsid w:val="00134C65"/>
  </w:style>
  <w:style w:type="numbering" w:customStyle="1" w:styleId="1ai5">
    <w:name w:val="1 / a / i5"/>
    <w:basedOn w:val="a8"/>
    <w:next w:val="1ai"/>
    <w:semiHidden/>
    <w:rsid w:val="00134C65"/>
  </w:style>
  <w:style w:type="numbering" w:customStyle="1" w:styleId="59">
    <w:name w:val="Статья / Раздел5"/>
    <w:basedOn w:val="a8"/>
    <w:next w:val="affffffa"/>
    <w:semiHidden/>
    <w:rsid w:val="00134C65"/>
  </w:style>
  <w:style w:type="numbering" w:customStyle="1" w:styleId="130">
    <w:name w:val="Нет списка13"/>
    <w:next w:val="a8"/>
    <w:semiHidden/>
    <w:rsid w:val="00134C65"/>
  </w:style>
  <w:style w:type="numbering" w:customStyle="1" w:styleId="11111113">
    <w:name w:val="1 / 1.1 / 1.1.113"/>
    <w:basedOn w:val="a8"/>
    <w:next w:val="111111"/>
    <w:semiHidden/>
    <w:rsid w:val="00134C65"/>
  </w:style>
  <w:style w:type="numbering" w:customStyle="1" w:styleId="1ai13">
    <w:name w:val="1 / a / i13"/>
    <w:basedOn w:val="a8"/>
    <w:next w:val="1ai"/>
    <w:semiHidden/>
    <w:rsid w:val="00134C65"/>
  </w:style>
  <w:style w:type="numbering" w:customStyle="1" w:styleId="131">
    <w:name w:val="Статья / Раздел13"/>
    <w:basedOn w:val="a8"/>
    <w:next w:val="affffffa"/>
    <w:semiHidden/>
    <w:rsid w:val="00134C65"/>
  </w:style>
  <w:style w:type="numbering" w:customStyle="1" w:styleId="231">
    <w:name w:val="Нет списка23"/>
    <w:next w:val="a8"/>
    <w:semiHidden/>
    <w:rsid w:val="00134C65"/>
  </w:style>
  <w:style w:type="numbering" w:customStyle="1" w:styleId="11111123">
    <w:name w:val="1 / 1.1 / 1.1.123"/>
    <w:basedOn w:val="a8"/>
    <w:next w:val="111111"/>
    <w:semiHidden/>
    <w:rsid w:val="00134C65"/>
  </w:style>
  <w:style w:type="numbering" w:customStyle="1" w:styleId="1ai23">
    <w:name w:val="1 / a / i23"/>
    <w:basedOn w:val="a8"/>
    <w:next w:val="1ai"/>
    <w:semiHidden/>
    <w:rsid w:val="00134C65"/>
  </w:style>
  <w:style w:type="numbering" w:customStyle="1" w:styleId="232">
    <w:name w:val="Статья / Раздел23"/>
    <w:basedOn w:val="a8"/>
    <w:next w:val="affffffa"/>
    <w:semiHidden/>
    <w:rsid w:val="00134C65"/>
  </w:style>
  <w:style w:type="numbering" w:customStyle="1" w:styleId="330">
    <w:name w:val="Нет списка33"/>
    <w:next w:val="a8"/>
    <w:semiHidden/>
    <w:rsid w:val="00134C65"/>
  </w:style>
  <w:style w:type="numbering" w:customStyle="1" w:styleId="11111133">
    <w:name w:val="1 / 1.1 / 1.1.133"/>
    <w:basedOn w:val="a8"/>
    <w:next w:val="111111"/>
    <w:semiHidden/>
    <w:rsid w:val="00134C65"/>
  </w:style>
  <w:style w:type="numbering" w:customStyle="1" w:styleId="1ai33">
    <w:name w:val="1 / a / i33"/>
    <w:basedOn w:val="a8"/>
    <w:next w:val="1ai"/>
    <w:semiHidden/>
    <w:rsid w:val="00134C65"/>
  </w:style>
  <w:style w:type="numbering" w:customStyle="1" w:styleId="331">
    <w:name w:val="Статья / Раздел33"/>
    <w:basedOn w:val="a8"/>
    <w:next w:val="affffffa"/>
    <w:semiHidden/>
    <w:rsid w:val="00134C65"/>
  </w:style>
  <w:style w:type="numbering" w:customStyle="1" w:styleId="1130">
    <w:name w:val="Нет списка113"/>
    <w:next w:val="a8"/>
    <w:semiHidden/>
    <w:rsid w:val="00134C65"/>
  </w:style>
  <w:style w:type="numbering" w:customStyle="1" w:styleId="111111113">
    <w:name w:val="1 / 1.1 / 1.1.1113"/>
    <w:basedOn w:val="a8"/>
    <w:next w:val="111111"/>
    <w:semiHidden/>
    <w:rsid w:val="00134C65"/>
  </w:style>
  <w:style w:type="numbering" w:customStyle="1" w:styleId="1ai113">
    <w:name w:val="1 / a / i113"/>
    <w:basedOn w:val="a8"/>
    <w:next w:val="1ai"/>
    <w:semiHidden/>
    <w:rsid w:val="00134C65"/>
  </w:style>
  <w:style w:type="numbering" w:customStyle="1" w:styleId="1131">
    <w:name w:val="Статья / Раздел113"/>
    <w:basedOn w:val="a8"/>
    <w:next w:val="affffffa"/>
    <w:semiHidden/>
    <w:rsid w:val="00134C65"/>
  </w:style>
  <w:style w:type="numbering" w:customStyle="1" w:styleId="2130">
    <w:name w:val="Нет списка213"/>
    <w:next w:val="a8"/>
    <w:semiHidden/>
    <w:rsid w:val="00134C65"/>
  </w:style>
  <w:style w:type="numbering" w:customStyle="1" w:styleId="111111213">
    <w:name w:val="1 / 1.1 / 1.1.1213"/>
    <w:basedOn w:val="a8"/>
    <w:next w:val="111111"/>
    <w:semiHidden/>
    <w:rsid w:val="00134C65"/>
  </w:style>
  <w:style w:type="numbering" w:customStyle="1" w:styleId="1ai213">
    <w:name w:val="1 / a / i213"/>
    <w:basedOn w:val="a8"/>
    <w:next w:val="1ai"/>
    <w:semiHidden/>
    <w:rsid w:val="00134C65"/>
  </w:style>
  <w:style w:type="numbering" w:customStyle="1" w:styleId="2131">
    <w:name w:val="Статья / Раздел213"/>
    <w:basedOn w:val="a8"/>
    <w:next w:val="affffffa"/>
    <w:semiHidden/>
    <w:rsid w:val="00134C65"/>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4"/>
    <w:link w:val="affffffff4"/>
    <w:qFormat/>
    <w:rsid w:val="00134C65"/>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rsid w:val="00134C65"/>
    <w:rPr>
      <w:sz w:val="24"/>
      <w:szCs w:val="24"/>
      <w:lang w:val="x-none" w:eastAsia="x-none"/>
    </w:rPr>
  </w:style>
  <w:style w:type="paragraph" w:customStyle="1" w:styleId="affffffff5">
    <w:name w:val="Табличный_заголовки"/>
    <w:basedOn w:val="a4"/>
    <w:qFormat/>
    <w:rsid w:val="00134C65"/>
    <w:pPr>
      <w:keepNext/>
      <w:keepLines/>
      <w:spacing w:after="0" w:line="240" w:lineRule="auto"/>
      <w:jc w:val="center"/>
    </w:pPr>
    <w:rPr>
      <w:rFonts w:ascii="Times New Roman" w:eastAsia="Times New Roman" w:hAnsi="Times New Roman"/>
      <w:b/>
      <w:lang w:eastAsia="ru-RU"/>
    </w:rPr>
  </w:style>
  <w:style w:type="paragraph" w:customStyle="1" w:styleId="affffffff6">
    <w:name w:val="Табличный_центр"/>
    <w:basedOn w:val="a4"/>
    <w:rsid w:val="00134C65"/>
    <w:pPr>
      <w:spacing w:after="0" w:line="240" w:lineRule="auto"/>
      <w:jc w:val="center"/>
    </w:pPr>
    <w:rPr>
      <w:rFonts w:ascii="Times New Roman" w:eastAsia="Times New Roman" w:hAnsi="Times New Roman"/>
      <w:lang w:eastAsia="ru-RU"/>
    </w:rPr>
  </w:style>
  <w:style w:type="paragraph" w:customStyle="1" w:styleId="affffffff7">
    <w:name w:val="Табличный_слева"/>
    <w:basedOn w:val="a4"/>
    <w:rsid w:val="00134C65"/>
    <w:pPr>
      <w:spacing w:after="0" w:line="240" w:lineRule="auto"/>
    </w:pPr>
    <w:rPr>
      <w:rFonts w:ascii="Times New Roman" w:eastAsia="Times New Roman" w:hAnsi="Times New Roman"/>
      <w:lang w:eastAsia="ru-RU"/>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numbering" w:customStyle="1" w:styleId="63">
    <w:name w:val="Нет списка6"/>
    <w:next w:val="a8"/>
    <w:uiPriority w:val="99"/>
    <w:semiHidden/>
    <w:unhideWhenUsed/>
    <w:rsid w:val="00134C65"/>
  </w:style>
  <w:style w:type="table" w:customStyle="1" w:styleId="313">
    <w:name w:val="Сетка таблицы31"/>
    <w:basedOn w:val="a7"/>
    <w:next w:val="afa"/>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8"/>
    <w:semiHidden/>
    <w:rsid w:val="00134C65"/>
  </w:style>
  <w:style w:type="numbering" w:customStyle="1" w:styleId="1111116">
    <w:name w:val="1 / 1.1 / 1.1.16"/>
    <w:basedOn w:val="a8"/>
    <w:next w:val="111111"/>
    <w:semiHidden/>
    <w:rsid w:val="00134C65"/>
  </w:style>
  <w:style w:type="numbering" w:customStyle="1" w:styleId="1ai6">
    <w:name w:val="1 / a / i6"/>
    <w:basedOn w:val="a8"/>
    <w:next w:val="1ai"/>
    <w:semiHidden/>
    <w:rsid w:val="00134C65"/>
  </w:style>
  <w:style w:type="numbering" w:customStyle="1" w:styleId="64">
    <w:name w:val="Статья / Раздел6"/>
    <w:basedOn w:val="a8"/>
    <w:next w:val="affffffa"/>
    <w:semiHidden/>
    <w:rsid w:val="00134C65"/>
  </w:style>
  <w:style w:type="numbering" w:customStyle="1" w:styleId="140">
    <w:name w:val="Нет списка14"/>
    <w:next w:val="a8"/>
    <w:semiHidden/>
    <w:rsid w:val="00134C65"/>
  </w:style>
  <w:style w:type="numbering" w:customStyle="1" w:styleId="11111114">
    <w:name w:val="1 / 1.1 / 1.1.114"/>
    <w:basedOn w:val="a8"/>
    <w:next w:val="111111"/>
    <w:semiHidden/>
    <w:rsid w:val="00134C65"/>
  </w:style>
  <w:style w:type="numbering" w:customStyle="1" w:styleId="1ai14">
    <w:name w:val="1 / a / i14"/>
    <w:basedOn w:val="a8"/>
    <w:next w:val="1ai"/>
    <w:semiHidden/>
    <w:rsid w:val="00134C65"/>
  </w:style>
  <w:style w:type="numbering" w:customStyle="1" w:styleId="141">
    <w:name w:val="Статья / Раздел14"/>
    <w:basedOn w:val="a8"/>
    <w:next w:val="affffffa"/>
    <w:semiHidden/>
    <w:rsid w:val="00134C65"/>
  </w:style>
  <w:style w:type="numbering" w:customStyle="1" w:styleId="240">
    <w:name w:val="Нет списка24"/>
    <w:next w:val="a8"/>
    <w:semiHidden/>
    <w:rsid w:val="00134C65"/>
  </w:style>
  <w:style w:type="numbering" w:customStyle="1" w:styleId="11111124">
    <w:name w:val="1 / 1.1 / 1.1.124"/>
    <w:basedOn w:val="a8"/>
    <w:next w:val="111111"/>
    <w:semiHidden/>
    <w:rsid w:val="00134C65"/>
  </w:style>
  <w:style w:type="numbering" w:customStyle="1" w:styleId="1ai24">
    <w:name w:val="1 / a / i24"/>
    <w:basedOn w:val="a8"/>
    <w:next w:val="1ai"/>
    <w:semiHidden/>
    <w:rsid w:val="00134C65"/>
  </w:style>
  <w:style w:type="numbering" w:customStyle="1" w:styleId="241">
    <w:name w:val="Статья / Раздел24"/>
    <w:basedOn w:val="a8"/>
    <w:next w:val="affffffa"/>
    <w:semiHidden/>
    <w:rsid w:val="00134C65"/>
  </w:style>
  <w:style w:type="numbering" w:customStyle="1" w:styleId="340">
    <w:name w:val="Нет списка34"/>
    <w:next w:val="a8"/>
    <w:semiHidden/>
    <w:rsid w:val="00134C65"/>
  </w:style>
  <w:style w:type="numbering" w:customStyle="1" w:styleId="11111134">
    <w:name w:val="1 / 1.1 / 1.1.134"/>
    <w:basedOn w:val="a8"/>
    <w:next w:val="111111"/>
    <w:semiHidden/>
    <w:rsid w:val="00134C65"/>
  </w:style>
  <w:style w:type="numbering" w:customStyle="1" w:styleId="1ai34">
    <w:name w:val="1 / a / i34"/>
    <w:basedOn w:val="a8"/>
    <w:next w:val="1ai"/>
    <w:semiHidden/>
    <w:rsid w:val="00134C65"/>
  </w:style>
  <w:style w:type="numbering" w:customStyle="1" w:styleId="341">
    <w:name w:val="Статья / Раздел34"/>
    <w:basedOn w:val="a8"/>
    <w:next w:val="affffffa"/>
    <w:semiHidden/>
    <w:rsid w:val="00134C65"/>
  </w:style>
  <w:style w:type="numbering" w:customStyle="1" w:styleId="1140">
    <w:name w:val="Нет списка114"/>
    <w:next w:val="a8"/>
    <w:semiHidden/>
    <w:rsid w:val="00134C65"/>
  </w:style>
  <w:style w:type="numbering" w:customStyle="1" w:styleId="111111114">
    <w:name w:val="1 / 1.1 / 1.1.1114"/>
    <w:basedOn w:val="a8"/>
    <w:next w:val="111111"/>
    <w:semiHidden/>
    <w:rsid w:val="00134C65"/>
  </w:style>
  <w:style w:type="numbering" w:customStyle="1" w:styleId="1ai114">
    <w:name w:val="1 / a / i114"/>
    <w:basedOn w:val="a8"/>
    <w:next w:val="1ai"/>
    <w:semiHidden/>
    <w:rsid w:val="00134C65"/>
  </w:style>
  <w:style w:type="numbering" w:customStyle="1" w:styleId="1141">
    <w:name w:val="Статья / Раздел114"/>
    <w:basedOn w:val="a8"/>
    <w:next w:val="affffffa"/>
    <w:semiHidden/>
    <w:rsid w:val="00134C65"/>
  </w:style>
  <w:style w:type="numbering" w:customStyle="1" w:styleId="2140">
    <w:name w:val="Нет списка214"/>
    <w:next w:val="a8"/>
    <w:semiHidden/>
    <w:rsid w:val="00134C65"/>
  </w:style>
  <w:style w:type="numbering" w:customStyle="1" w:styleId="111111214">
    <w:name w:val="1 / 1.1 / 1.1.1214"/>
    <w:basedOn w:val="a8"/>
    <w:next w:val="111111"/>
    <w:semiHidden/>
    <w:rsid w:val="00134C65"/>
  </w:style>
  <w:style w:type="numbering" w:customStyle="1" w:styleId="1ai214">
    <w:name w:val="1 / a / i214"/>
    <w:basedOn w:val="a8"/>
    <w:next w:val="1ai"/>
    <w:semiHidden/>
    <w:rsid w:val="00134C65"/>
  </w:style>
  <w:style w:type="numbering" w:customStyle="1" w:styleId="2141">
    <w:name w:val="Статья / Раздел214"/>
    <w:basedOn w:val="a8"/>
    <w:next w:val="affffffa"/>
    <w:semiHidden/>
    <w:rsid w:val="00134C65"/>
  </w:style>
  <w:style w:type="table" w:customStyle="1" w:styleId="3112">
    <w:name w:val="Сетка таблицы311"/>
    <w:basedOn w:val="a7"/>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8"/>
    <w:semiHidden/>
    <w:rsid w:val="00134C65"/>
  </w:style>
  <w:style w:type="numbering" w:customStyle="1" w:styleId="1111117">
    <w:name w:val="1 / 1.1 / 1.1.17"/>
    <w:basedOn w:val="a8"/>
    <w:next w:val="111111"/>
    <w:semiHidden/>
    <w:rsid w:val="00134C65"/>
  </w:style>
  <w:style w:type="numbering" w:customStyle="1" w:styleId="1ai7">
    <w:name w:val="1 / a / i7"/>
    <w:basedOn w:val="a8"/>
    <w:next w:val="1ai"/>
    <w:semiHidden/>
    <w:rsid w:val="00134C65"/>
  </w:style>
  <w:style w:type="numbering" w:customStyle="1" w:styleId="74">
    <w:name w:val="Статья / Раздел7"/>
    <w:basedOn w:val="a8"/>
    <w:next w:val="affffffa"/>
    <w:semiHidden/>
    <w:rsid w:val="00134C65"/>
  </w:style>
  <w:style w:type="numbering" w:customStyle="1" w:styleId="150">
    <w:name w:val="Нет списка15"/>
    <w:next w:val="a8"/>
    <w:semiHidden/>
    <w:rsid w:val="00134C65"/>
  </w:style>
  <w:style w:type="numbering" w:customStyle="1" w:styleId="11111115">
    <w:name w:val="1 / 1.1 / 1.1.115"/>
    <w:basedOn w:val="a8"/>
    <w:next w:val="111111"/>
    <w:semiHidden/>
    <w:rsid w:val="00134C65"/>
  </w:style>
  <w:style w:type="numbering" w:customStyle="1" w:styleId="1ai15">
    <w:name w:val="1 / a / i15"/>
    <w:basedOn w:val="a8"/>
    <w:next w:val="1ai"/>
    <w:semiHidden/>
    <w:rsid w:val="00134C65"/>
  </w:style>
  <w:style w:type="numbering" w:customStyle="1" w:styleId="151">
    <w:name w:val="Статья / Раздел15"/>
    <w:basedOn w:val="a8"/>
    <w:next w:val="affffffa"/>
    <w:semiHidden/>
    <w:rsid w:val="00134C65"/>
  </w:style>
  <w:style w:type="numbering" w:customStyle="1" w:styleId="250">
    <w:name w:val="Нет списка25"/>
    <w:next w:val="a8"/>
    <w:semiHidden/>
    <w:rsid w:val="00134C65"/>
  </w:style>
  <w:style w:type="numbering" w:customStyle="1" w:styleId="11111125">
    <w:name w:val="1 / 1.1 / 1.1.125"/>
    <w:basedOn w:val="a8"/>
    <w:next w:val="111111"/>
    <w:semiHidden/>
    <w:rsid w:val="00134C65"/>
  </w:style>
  <w:style w:type="numbering" w:customStyle="1" w:styleId="1ai25">
    <w:name w:val="1 / a / i25"/>
    <w:basedOn w:val="a8"/>
    <w:next w:val="1ai"/>
    <w:semiHidden/>
    <w:rsid w:val="00134C65"/>
  </w:style>
  <w:style w:type="numbering" w:customStyle="1" w:styleId="251">
    <w:name w:val="Статья / Раздел25"/>
    <w:basedOn w:val="a8"/>
    <w:next w:val="affffffa"/>
    <w:semiHidden/>
    <w:rsid w:val="00134C65"/>
  </w:style>
  <w:style w:type="numbering" w:customStyle="1" w:styleId="350">
    <w:name w:val="Нет списка35"/>
    <w:next w:val="a8"/>
    <w:semiHidden/>
    <w:rsid w:val="00134C65"/>
  </w:style>
  <w:style w:type="numbering" w:customStyle="1" w:styleId="11111135">
    <w:name w:val="1 / 1.1 / 1.1.135"/>
    <w:basedOn w:val="a8"/>
    <w:next w:val="111111"/>
    <w:semiHidden/>
    <w:rsid w:val="00134C65"/>
  </w:style>
  <w:style w:type="numbering" w:customStyle="1" w:styleId="1ai35">
    <w:name w:val="1 / a / i35"/>
    <w:basedOn w:val="a8"/>
    <w:next w:val="1ai"/>
    <w:semiHidden/>
    <w:rsid w:val="00134C65"/>
  </w:style>
  <w:style w:type="numbering" w:customStyle="1" w:styleId="351">
    <w:name w:val="Статья / Раздел35"/>
    <w:basedOn w:val="a8"/>
    <w:next w:val="affffffa"/>
    <w:semiHidden/>
    <w:rsid w:val="00134C65"/>
  </w:style>
  <w:style w:type="numbering" w:customStyle="1" w:styleId="1150">
    <w:name w:val="Нет списка115"/>
    <w:next w:val="a8"/>
    <w:semiHidden/>
    <w:rsid w:val="00134C65"/>
  </w:style>
  <w:style w:type="numbering" w:customStyle="1" w:styleId="111111115">
    <w:name w:val="1 / 1.1 / 1.1.1115"/>
    <w:basedOn w:val="a8"/>
    <w:next w:val="111111"/>
    <w:semiHidden/>
    <w:rsid w:val="00134C65"/>
  </w:style>
  <w:style w:type="numbering" w:customStyle="1" w:styleId="1ai115">
    <w:name w:val="1 / a / i115"/>
    <w:basedOn w:val="a8"/>
    <w:next w:val="1ai"/>
    <w:semiHidden/>
    <w:rsid w:val="00134C65"/>
  </w:style>
  <w:style w:type="numbering" w:customStyle="1" w:styleId="1151">
    <w:name w:val="Статья / Раздел115"/>
    <w:basedOn w:val="a8"/>
    <w:next w:val="affffffa"/>
    <w:semiHidden/>
    <w:rsid w:val="00134C65"/>
  </w:style>
  <w:style w:type="numbering" w:customStyle="1" w:styleId="215">
    <w:name w:val="Нет списка215"/>
    <w:next w:val="a8"/>
    <w:semiHidden/>
    <w:rsid w:val="00134C65"/>
  </w:style>
  <w:style w:type="numbering" w:customStyle="1" w:styleId="111111215">
    <w:name w:val="1 / 1.1 / 1.1.1215"/>
    <w:basedOn w:val="a8"/>
    <w:next w:val="111111"/>
    <w:semiHidden/>
    <w:rsid w:val="00134C65"/>
  </w:style>
  <w:style w:type="numbering" w:customStyle="1" w:styleId="1ai215">
    <w:name w:val="1 / a / i215"/>
    <w:basedOn w:val="a8"/>
    <w:next w:val="1ai"/>
    <w:semiHidden/>
    <w:rsid w:val="00134C65"/>
  </w:style>
  <w:style w:type="numbering" w:customStyle="1" w:styleId="2150">
    <w:name w:val="Статья / Раздел215"/>
    <w:basedOn w:val="a8"/>
    <w:next w:val="affffffa"/>
    <w:semiHidden/>
    <w:rsid w:val="00134C65"/>
  </w:style>
  <w:style w:type="table" w:customStyle="1" w:styleId="322">
    <w:name w:val="Сетка таблицы32"/>
    <w:basedOn w:val="a7"/>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8"/>
    <w:semiHidden/>
    <w:rsid w:val="00134C65"/>
  </w:style>
  <w:style w:type="numbering" w:customStyle="1" w:styleId="1111118">
    <w:name w:val="1 / 1.1 / 1.1.18"/>
    <w:basedOn w:val="a8"/>
    <w:next w:val="111111"/>
    <w:semiHidden/>
    <w:rsid w:val="00134C65"/>
  </w:style>
  <w:style w:type="numbering" w:customStyle="1" w:styleId="1ai8">
    <w:name w:val="1 / a / i8"/>
    <w:basedOn w:val="a8"/>
    <w:next w:val="1ai"/>
    <w:semiHidden/>
    <w:rsid w:val="00134C65"/>
  </w:style>
  <w:style w:type="numbering" w:customStyle="1" w:styleId="84">
    <w:name w:val="Статья / Раздел8"/>
    <w:basedOn w:val="a8"/>
    <w:next w:val="affffffa"/>
    <w:semiHidden/>
    <w:rsid w:val="00134C65"/>
  </w:style>
  <w:style w:type="numbering" w:customStyle="1" w:styleId="160">
    <w:name w:val="Нет списка16"/>
    <w:next w:val="a8"/>
    <w:semiHidden/>
    <w:rsid w:val="00134C65"/>
  </w:style>
  <w:style w:type="numbering" w:customStyle="1" w:styleId="11111116">
    <w:name w:val="1 / 1.1 / 1.1.116"/>
    <w:basedOn w:val="a8"/>
    <w:next w:val="111111"/>
    <w:semiHidden/>
    <w:rsid w:val="00134C65"/>
  </w:style>
  <w:style w:type="numbering" w:customStyle="1" w:styleId="1ai16">
    <w:name w:val="1 / a / i16"/>
    <w:basedOn w:val="a8"/>
    <w:next w:val="1ai"/>
    <w:semiHidden/>
    <w:rsid w:val="00134C65"/>
  </w:style>
  <w:style w:type="numbering" w:customStyle="1" w:styleId="161">
    <w:name w:val="Статья / Раздел16"/>
    <w:basedOn w:val="a8"/>
    <w:next w:val="affffffa"/>
    <w:semiHidden/>
    <w:rsid w:val="00134C65"/>
  </w:style>
  <w:style w:type="numbering" w:customStyle="1" w:styleId="260">
    <w:name w:val="Нет списка26"/>
    <w:next w:val="a8"/>
    <w:semiHidden/>
    <w:rsid w:val="00134C65"/>
  </w:style>
  <w:style w:type="numbering" w:customStyle="1" w:styleId="11111126">
    <w:name w:val="1 / 1.1 / 1.1.126"/>
    <w:basedOn w:val="a8"/>
    <w:next w:val="111111"/>
    <w:semiHidden/>
    <w:rsid w:val="00134C65"/>
  </w:style>
  <w:style w:type="numbering" w:customStyle="1" w:styleId="1ai26">
    <w:name w:val="1 / a / i26"/>
    <w:basedOn w:val="a8"/>
    <w:next w:val="1ai"/>
    <w:semiHidden/>
    <w:rsid w:val="00134C65"/>
  </w:style>
  <w:style w:type="numbering" w:customStyle="1" w:styleId="261">
    <w:name w:val="Статья / Раздел26"/>
    <w:basedOn w:val="a8"/>
    <w:next w:val="affffffa"/>
    <w:semiHidden/>
    <w:rsid w:val="00134C65"/>
  </w:style>
  <w:style w:type="numbering" w:customStyle="1" w:styleId="360">
    <w:name w:val="Нет списка36"/>
    <w:next w:val="a8"/>
    <w:semiHidden/>
    <w:rsid w:val="00134C65"/>
  </w:style>
  <w:style w:type="numbering" w:customStyle="1" w:styleId="11111136">
    <w:name w:val="1 / 1.1 / 1.1.136"/>
    <w:basedOn w:val="a8"/>
    <w:next w:val="111111"/>
    <w:semiHidden/>
    <w:rsid w:val="00134C65"/>
  </w:style>
  <w:style w:type="numbering" w:customStyle="1" w:styleId="1ai36">
    <w:name w:val="1 / a / i36"/>
    <w:basedOn w:val="a8"/>
    <w:next w:val="1ai"/>
    <w:semiHidden/>
    <w:rsid w:val="00134C65"/>
  </w:style>
  <w:style w:type="numbering" w:customStyle="1" w:styleId="361">
    <w:name w:val="Статья / Раздел36"/>
    <w:basedOn w:val="a8"/>
    <w:next w:val="affffffa"/>
    <w:semiHidden/>
    <w:rsid w:val="00134C65"/>
  </w:style>
  <w:style w:type="numbering" w:customStyle="1" w:styleId="1160">
    <w:name w:val="Нет списка116"/>
    <w:next w:val="a8"/>
    <w:semiHidden/>
    <w:rsid w:val="00134C65"/>
  </w:style>
  <w:style w:type="numbering" w:customStyle="1" w:styleId="111111116">
    <w:name w:val="1 / 1.1 / 1.1.1116"/>
    <w:basedOn w:val="a8"/>
    <w:next w:val="111111"/>
    <w:semiHidden/>
    <w:rsid w:val="00134C65"/>
  </w:style>
  <w:style w:type="numbering" w:customStyle="1" w:styleId="1ai116">
    <w:name w:val="1 / a / i116"/>
    <w:basedOn w:val="a8"/>
    <w:next w:val="1ai"/>
    <w:semiHidden/>
    <w:rsid w:val="00134C65"/>
  </w:style>
  <w:style w:type="numbering" w:customStyle="1" w:styleId="1161">
    <w:name w:val="Статья / Раздел116"/>
    <w:basedOn w:val="a8"/>
    <w:next w:val="affffffa"/>
    <w:semiHidden/>
    <w:rsid w:val="00134C65"/>
  </w:style>
  <w:style w:type="numbering" w:customStyle="1" w:styleId="216">
    <w:name w:val="Нет списка216"/>
    <w:next w:val="a8"/>
    <w:semiHidden/>
    <w:rsid w:val="00134C65"/>
  </w:style>
  <w:style w:type="numbering" w:customStyle="1" w:styleId="111111216">
    <w:name w:val="1 / 1.1 / 1.1.1216"/>
    <w:basedOn w:val="a8"/>
    <w:next w:val="111111"/>
    <w:semiHidden/>
    <w:rsid w:val="00134C65"/>
  </w:style>
  <w:style w:type="numbering" w:customStyle="1" w:styleId="1ai216">
    <w:name w:val="1 / a / i216"/>
    <w:basedOn w:val="a8"/>
    <w:next w:val="1ai"/>
    <w:semiHidden/>
    <w:rsid w:val="00134C65"/>
  </w:style>
  <w:style w:type="numbering" w:customStyle="1" w:styleId="2160">
    <w:name w:val="Статья / Раздел216"/>
    <w:basedOn w:val="a8"/>
    <w:next w:val="affffffa"/>
    <w:semiHidden/>
    <w:rsid w:val="00134C65"/>
  </w:style>
  <w:style w:type="table" w:customStyle="1" w:styleId="332">
    <w:name w:val="Сетка таблицы33"/>
    <w:basedOn w:val="a7"/>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8"/>
    <w:semiHidden/>
    <w:rsid w:val="00134C65"/>
  </w:style>
  <w:style w:type="numbering" w:customStyle="1" w:styleId="1111119">
    <w:name w:val="1 / 1.1 / 1.1.19"/>
    <w:basedOn w:val="a8"/>
    <w:next w:val="111111"/>
    <w:semiHidden/>
    <w:rsid w:val="00134C65"/>
  </w:style>
  <w:style w:type="numbering" w:customStyle="1" w:styleId="1ai9">
    <w:name w:val="1 / a / i9"/>
    <w:basedOn w:val="a8"/>
    <w:next w:val="1ai"/>
    <w:semiHidden/>
    <w:rsid w:val="00134C65"/>
  </w:style>
  <w:style w:type="numbering" w:customStyle="1" w:styleId="94">
    <w:name w:val="Статья / Раздел9"/>
    <w:basedOn w:val="a8"/>
    <w:next w:val="affffffa"/>
    <w:semiHidden/>
    <w:rsid w:val="00134C65"/>
  </w:style>
  <w:style w:type="numbering" w:customStyle="1" w:styleId="171">
    <w:name w:val="Нет списка17"/>
    <w:next w:val="a8"/>
    <w:semiHidden/>
    <w:rsid w:val="00134C65"/>
  </w:style>
  <w:style w:type="numbering" w:customStyle="1" w:styleId="11111117">
    <w:name w:val="1 / 1.1 / 1.1.117"/>
    <w:basedOn w:val="a8"/>
    <w:next w:val="111111"/>
    <w:semiHidden/>
    <w:rsid w:val="00134C65"/>
  </w:style>
  <w:style w:type="numbering" w:customStyle="1" w:styleId="1ai17">
    <w:name w:val="1 / a / i17"/>
    <w:basedOn w:val="a8"/>
    <w:next w:val="1ai"/>
    <w:semiHidden/>
    <w:rsid w:val="00134C65"/>
  </w:style>
  <w:style w:type="numbering" w:customStyle="1" w:styleId="172">
    <w:name w:val="Статья / Раздел17"/>
    <w:basedOn w:val="a8"/>
    <w:next w:val="affffffa"/>
    <w:semiHidden/>
    <w:rsid w:val="00134C65"/>
  </w:style>
  <w:style w:type="numbering" w:customStyle="1" w:styleId="270">
    <w:name w:val="Нет списка27"/>
    <w:next w:val="a8"/>
    <w:semiHidden/>
    <w:rsid w:val="00134C65"/>
  </w:style>
  <w:style w:type="numbering" w:customStyle="1" w:styleId="11111127">
    <w:name w:val="1 / 1.1 / 1.1.127"/>
    <w:basedOn w:val="a8"/>
    <w:next w:val="111111"/>
    <w:semiHidden/>
    <w:rsid w:val="00134C65"/>
  </w:style>
  <w:style w:type="numbering" w:customStyle="1" w:styleId="1ai27">
    <w:name w:val="1 / a / i27"/>
    <w:basedOn w:val="a8"/>
    <w:next w:val="1ai"/>
    <w:semiHidden/>
    <w:rsid w:val="00134C65"/>
  </w:style>
  <w:style w:type="numbering" w:customStyle="1" w:styleId="271">
    <w:name w:val="Статья / Раздел27"/>
    <w:basedOn w:val="a8"/>
    <w:next w:val="affffffa"/>
    <w:semiHidden/>
    <w:rsid w:val="00134C65"/>
  </w:style>
  <w:style w:type="numbering" w:customStyle="1" w:styleId="370">
    <w:name w:val="Нет списка37"/>
    <w:next w:val="a8"/>
    <w:semiHidden/>
    <w:rsid w:val="00134C65"/>
  </w:style>
  <w:style w:type="numbering" w:customStyle="1" w:styleId="11111137">
    <w:name w:val="1 / 1.1 / 1.1.137"/>
    <w:basedOn w:val="a8"/>
    <w:next w:val="111111"/>
    <w:semiHidden/>
    <w:rsid w:val="00134C65"/>
  </w:style>
  <w:style w:type="numbering" w:customStyle="1" w:styleId="1ai37">
    <w:name w:val="1 / a / i37"/>
    <w:basedOn w:val="a8"/>
    <w:next w:val="1ai"/>
    <w:semiHidden/>
    <w:rsid w:val="00134C65"/>
  </w:style>
  <w:style w:type="numbering" w:customStyle="1" w:styleId="371">
    <w:name w:val="Статья / Раздел37"/>
    <w:basedOn w:val="a8"/>
    <w:next w:val="affffffa"/>
    <w:semiHidden/>
    <w:rsid w:val="00134C65"/>
  </w:style>
  <w:style w:type="numbering" w:customStyle="1" w:styleId="1170">
    <w:name w:val="Нет списка117"/>
    <w:next w:val="a8"/>
    <w:semiHidden/>
    <w:rsid w:val="00134C65"/>
  </w:style>
  <w:style w:type="numbering" w:customStyle="1" w:styleId="111111117">
    <w:name w:val="1 / 1.1 / 1.1.1117"/>
    <w:basedOn w:val="a8"/>
    <w:next w:val="111111"/>
    <w:semiHidden/>
    <w:rsid w:val="00134C65"/>
  </w:style>
  <w:style w:type="numbering" w:customStyle="1" w:styleId="1ai117">
    <w:name w:val="1 / a / i117"/>
    <w:basedOn w:val="a8"/>
    <w:next w:val="1ai"/>
    <w:semiHidden/>
    <w:rsid w:val="00134C65"/>
    <w:pPr>
      <w:numPr>
        <w:numId w:val="31"/>
      </w:numPr>
    </w:pPr>
  </w:style>
  <w:style w:type="numbering" w:customStyle="1" w:styleId="1171">
    <w:name w:val="Статья / Раздел117"/>
    <w:basedOn w:val="a8"/>
    <w:next w:val="affffffa"/>
    <w:semiHidden/>
    <w:rsid w:val="00134C65"/>
  </w:style>
  <w:style w:type="numbering" w:customStyle="1" w:styleId="217">
    <w:name w:val="Нет списка217"/>
    <w:next w:val="a8"/>
    <w:semiHidden/>
    <w:rsid w:val="00134C65"/>
  </w:style>
  <w:style w:type="numbering" w:customStyle="1" w:styleId="111111217">
    <w:name w:val="1 / 1.1 / 1.1.1217"/>
    <w:basedOn w:val="a8"/>
    <w:next w:val="111111"/>
    <w:semiHidden/>
    <w:rsid w:val="00134C65"/>
  </w:style>
  <w:style w:type="numbering" w:customStyle="1" w:styleId="1ai217">
    <w:name w:val="1 / a / i217"/>
    <w:basedOn w:val="a8"/>
    <w:next w:val="1ai"/>
    <w:semiHidden/>
    <w:rsid w:val="00134C65"/>
  </w:style>
  <w:style w:type="numbering" w:customStyle="1" w:styleId="2170">
    <w:name w:val="Статья / Раздел217"/>
    <w:basedOn w:val="a8"/>
    <w:next w:val="affffffa"/>
    <w:semiHidden/>
    <w:rsid w:val="00134C65"/>
  </w:style>
  <w:style w:type="table" w:customStyle="1" w:styleId="342">
    <w:name w:val="Сетка таблицы34"/>
    <w:basedOn w:val="a7"/>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8"/>
    <w:semiHidden/>
    <w:rsid w:val="00134C65"/>
  </w:style>
  <w:style w:type="numbering" w:customStyle="1" w:styleId="11111110">
    <w:name w:val="1 / 1.1 / 1.1.110"/>
    <w:basedOn w:val="a8"/>
    <w:next w:val="111111"/>
    <w:semiHidden/>
    <w:rsid w:val="00134C65"/>
  </w:style>
  <w:style w:type="numbering" w:customStyle="1" w:styleId="1ai10">
    <w:name w:val="1 / a / i10"/>
    <w:basedOn w:val="a8"/>
    <w:next w:val="1ai"/>
    <w:semiHidden/>
    <w:rsid w:val="00134C65"/>
  </w:style>
  <w:style w:type="numbering" w:customStyle="1" w:styleId="101">
    <w:name w:val="Статья / Раздел10"/>
    <w:basedOn w:val="a8"/>
    <w:next w:val="affffffa"/>
    <w:semiHidden/>
    <w:rsid w:val="00134C65"/>
  </w:style>
  <w:style w:type="numbering" w:customStyle="1" w:styleId="190">
    <w:name w:val="Нет списка19"/>
    <w:next w:val="a8"/>
    <w:semiHidden/>
    <w:rsid w:val="00134C65"/>
  </w:style>
  <w:style w:type="numbering" w:customStyle="1" w:styleId="11111118">
    <w:name w:val="1 / 1.1 / 1.1.118"/>
    <w:basedOn w:val="a8"/>
    <w:next w:val="111111"/>
    <w:semiHidden/>
    <w:rsid w:val="00134C65"/>
  </w:style>
  <w:style w:type="numbering" w:customStyle="1" w:styleId="1ai18">
    <w:name w:val="1 / a / i18"/>
    <w:basedOn w:val="a8"/>
    <w:next w:val="1ai"/>
    <w:semiHidden/>
    <w:rsid w:val="00134C65"/>
  </w:style>
  <w:style w:type="numbering" w:customStyle="1" w:styleId="181">
    <w:name w:val="Статья / Раздел18"/>
    <w:basedOn w:val="a8"/>
    <w:next w:val="affffffa"/>
    <w:semiHidden/>
    <w:rsid w:val="00134C65"/>
  </w:style>
  <w:style w:type="numbering" w:customStyle="1" w:styleId="280">
    <w:name w:val="Нет списка28"/>
    <w:next w:val="a8"/>
    <w:semiHidden/>
    <w:rsid w:val="00134C65"/>
  </w:style>
  <w:style w:type="numbering" w:customStyle="1" w:styleId="11111128">
    <w:name w:val="1 / 1.1 / 1.1.128"/>
    <w:basedOn w:val="a8"/>
    <w:next w:val="111111"/>
    <w:semiHidden/>
    <w:rsid w:val="00134C65"/>
  </w:style>
  <w:style w:type="numbering" w:customStyle="1" w:styleId="1ai28">
    <w:name w:val="1 / a / i28"/>
    <w:basedOn w:val="a8"/>
    <w:next w:val="1ai"/>
    <w:semiHidden/>
    <w:rsid w:val="00134C65"/>
  </w:style>
  <w:style w:type="numbering" w:customStyle="1" w:styleId="281">
    <w:name w:val="Статья / Раздел28"/>
    <w:basedOn w:val="a8"/>
    <w:next w:val="affffffa"/>
    <w:semiHidden/>
    <w:rsid w:val="00134C65"/>
  </w:style>
  <w:style w:type="numbering" w:customStyle="1" w:styleId="380">
    <w:name w:val="Нет списка38"/>
    <w:next w:val="a8"/>
    <w:semiHidden/>
    <w:rsid w:val="00134C65"/>
  </w:style>
  <w:style w:type="numbering" w:customStyle="1" w:styleId="11111138">
    <w:name w:val="1 / 1.1 / 1.1.138"/>
    <w:basedOn w:val="a8"/>
    <w:next w:val="111111"/>
    <w:semiHidden/>
    <w:rsid w:val="00134C65"/>
  </w:style>
  <w:style w:type="numbering" w:customStyle="1" w:styleId="1ai38">
    <w:name w:val="1 / a / i38"/>
    <w:basedOn w:val="a8"/>
    <w:next w:val="1ai"/>
    <w:semiHidden/>
    <w:rsid w:val="00134C65"/>
  </w:style>
  <w:style w:type="numbering" w:customStyle="1" w:styleId="381">
    <w:name w:val="Статья / Раздел38"/>
    <w:basedOn w:val="a8"/>
    <w:next w:val="affffffa"/>
    <w:semiHidden/>
    <w:rsid w:val="00134C65"/>
  </w:style>
  <w:style w:type="numbering" w:customStyle="1" w:styleId="1180">
    <w:name w:val="Нет списка118"/>
    <w:next w:val="a8"/>
    <w:semiHidden/>
    <w:rsid w:val="00134C65"/>
  </w:style>
  <w:style w:type="numbering" w:customStyle="1" w:styleId="111111118">
    <w:name w:val="1 / 1.1 / 1.1.1118"/>
    <w:basedOn w:val="a8"/>
    <w:next w:val="111111"/>
    <w:semiHidden/>
    <w:rsid w:val="00134C65"/>
  </w:style>
  <w:style w:type="numbering" w:customStyle="1" w:styleId="1ai118">
    <w:name w:val="1 / a / i118"/>
    <w:basedOn w:val="a8"/>
    <w:next w:val="1ai"/>
    <w:semiHidden/>
    <w:rsid w:val="00134C65"/>
  </w:style>
  <w:style w:type="numbering" w:customStyle="1" w:styleId="1181">
    <w:name w:val="Статья / Раздел118"/>
    <w:basedOn w:val="a8"/>
    <w:next w:val="affffffa"/>
    <w:semiHidden/>
    <w:rsid w:val="00134C65"/>
  </w:style>
  <w:style w:type="numbering" w:customStyle="1" w:styleId="218">
    <w:name w:val="Нет списка218"/>
    <w:next w:val="a8"/>
    <w:semiHidden/>
    <w:rsid w:val="00134C65"/>
  </w:style>
  <w:style w:type="numbering" w:customStyle="1" w:styleId="111111218">
    <w:name w:val="1 / 1.1 / 1.1.1218"/>
    <w:basedOn w:val="a8"/>
    <w:next w:val="111111"/>
    <w:semiHidden/>
    <w:rsid w:val="00134C65"/>
  </w:style>
  <w:style w:type="numbering" w:customStyle="1" w:styleId="1ai218">
    <w:name w:val="1 / a / i218"/>
    <w:basedOn w:val="a8"/>
    <w:next w:val="1ai"/>
    <w:semiHidden/>
    <w:rsid w:val="00134C65"/>
  </w:style>
  <w:style w:type="numbering" w:customStyle="1" w:styleId="2180">
    <w:name w:val="Статья / Раздел218"/>
    <w:basedOn w:val="a8"/>
    <w:next w:val="affffffa"/>
    <w:semiHidden/>
    <w:rsid w:val="00134C65"/>
  </w:style>
  <w:style w:type="table" w:customStyle="1" w:styleId="352">
    <w:name w:val="Сетка таблицы35"/>
    <w:basedOn w:val="a7"/>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8"/>
    <w:semiHidden/>
    <w:rsid w:val="00971CAA"/>
  </w:style>
  <w:style w:type="numbering" w:customStyle="1" w:styleId="11111119">
    <w:name w:val="1 / 1.1 / 1.1.119"/>
    <w:basedOn w:val="a8"/>
    <w:next w:val="111111"/>
    <w:semiHidden/>
    <w:rsid w:val="00971CAA"/>
  </w:style>
  <w:style w:type="numbering" w:customStyle="1" w:styleId="1ai19">
    <w:name w:val="1 / a / i19"/>
    <w:basedOn w:val="a8"/>
    <w:next w:val="1ai"/>
    <w:semiHidden/>
    <w:rsid w:val="00971CAA"/>
  </w:style>
  <w:style w:type="numbering" w:customStyle="1" w:styleId="191">
    <w:name w:val="Статья / Раздел19"/>
    <w:basedOn w:val="a8"/>
    <w:next w:val="affffffa"/>
    <w:semiHidden/>
    <w:rsid w:val="00971CAA"/>
  </w:style>
  <w:style w:type="numbering" w:customStyle="1" w:styleId="1100">
    <w:name w:val="Нет списка110"/>
    <w:next w:val="a8"/>
    <w:semiHidden/>
    <w:rsid w:val="00971CAA"/>
  </w:style>
  <w:style w:type="numbering" w:customStyle="1" w:styleId="111111110">
    <w:name w:val="1 / 1.1 / 1.1.1110"/>
    <w:basedOn w:val="a8"/>
    <w:next w:val="111111"/>
    <w:semiHidden/>
    <w:rsid w:val="00971CAA"/>
  </w:style>
  <w:style w:type="numbering" w:customStyle="1" w:styleId="1ai110">
    <w:name w:val="1 / a / i110"/>
    <w:basedOn w:val="a8"/>
    <w:next w:val="1ai"/>
    <w:rsid w:val="00971CAA"/>
  </w:style>
  <w:style w:type="numbering" w:customStyle="1" w:styleId="1101">
    <w:name w:val="Статья / Раздел110"/>
    <w:basedOn w:val="a8"/>
    <w:next w:val="affffffa"/>
    <w:semiHidden/>
    <w:rsid w:val="00971CAA"/>
  </w:style>
  <w:style w:type="numbering" w:customStyle="1" w:styleId="290">
    <w:name w:val="Нет списка29"/>
    <w:next w:val="a8"/>
    <w:semiHidden/>
    <w:rsid w:val="00971CAA"/>
  </w:style>
  <w:style w:type="numbering" w:customStyle="1" w:styleId="11111129">
    <w:name w:val="1 / 1.1 / 1.1.129"/>
    <w:basedOn w:val="a8"/>
    <w:next w:val="111111"/>
    <w:semiHidden/>
    <w:rsid w:val="00971CAA"/>
  </w:style>
  <w:style w:type="numbering" w:customStyle="1" w:styleId="1ai29">
    <w:name w:val="1 / a / i29"/>
    <w:basedOn w:val="a8"/>
    <w:next w:val="1ai"/>
    <w:semiHidden/>
    <w:rsid w:val="00971CAA"/>
  </w:style>
  <w:style w:type="numbering" w:customStyle="1" w:styleId="291">
    <w:name w:val="Статья / Раздел29"/>
    <w:basedOn w:val="a8"/>
    <w:next w:val="affffffa"/>
    <w:semiHidden/>
    <w:rsid w:val="00971CAA"/>
  </w:style>
  <w:style w:type="numbering" w:customStyle="1" w:styleId="390">
    <w:name w:val="Нет списка39"/>
    <w:next w:val="a8"/>
    <w:semiHidden/>
    <w:rsid w:val="00971CAA"/>
  </w:style>
  <w:style w:type="numbering" w:customStyle="1" w:styleId="11111139">
    <w:name w:val="1 / 1.1 / 1.1.139"/>
    <w:basedOn w:val="a8"/>
    <w:next w:val="111111"/>
    <w:semiHidden/>
    <w:rsid w:val="00971CAA"/>
  </w:style>
  <w:style w:type="numbering" w:customStyle="1" w:styleId="1ai39">
    <w:name w:val="1 / a / i39"/>
    <w:basedOn w:val="a8"/>
    <w:next w:val="1ai"/>
    <w:semiHidden/>
    <w:rsid w:val="00971CAA"/>
  </w:style>
  <w:style w:type="numbering" w:customStyle="1" w:styleId="391">
    <w:name w:val="Статья / Раздел39"/>
    <w:basedOn w:val="a8"/>
    <w:next w:val="affffffa"/>
    <w:semiHidden/>
    <w:rsid w:val="00971CAA"/>
  </w:style>
  <w:style w:type="numbering" w:customStyle="1" w:styleId="119">
    <w:name w:val="Нет списка119"/>
    <w:next w:val="a8"/>
    <w:semiHidden/>
    <w:rsid w:val="00971CAA"/>
  </w:style>
  <w:style w:type="numbering" w:customStyle="1" w:styleId="111111119">
    <w:name w:val="1 / 1.1 / 1.1.1119"/>
    <w:basedOn w:val="a8"/>
    <w:next w:val="111111"/>
    <w:semiHidden/>
    <w:rsid w:val="00971CAA"/>
  </w:style>
  <w:style w:type="numbering" w:customStyle="1" w:styleId="1ai119">
    <w:name w:val="1 / a / i119"/>
    <w:basedOn w:val="a8"/>
    <w:next w:val="1ai"/>
    <w:semiHidden/>
    <w:rsid w:val="00971CAA"/>
  </w:style>
  <w:style w:type="numbering" w:customStyle="1" w:styleId="1190">
    <w:name w:val="Статья / Раздел119"/>
    <w:basedOn w:val="a8"/>
    <w:next w:val="affffffa"/>
    <w:semiHidden/>
    <w:rsid w:val="00971CAA"/>
  </w:style>
  <w:style w:type="numbering" w:customStyle="1" w:styleId="219">
    <w:name w:val="Нет списка219"/>
    <w:next w:val="a8"/>
    <w:semiHidden/>
    <w:rsid w:val="00971CAA"/>
  </w:style>
  <w:style w:type="numbering" w:customStyle="1" w:styleId="111111219">
    <w:name w:val="1 / 1.1 / 1.1.1219"/>
    <w:basedOn w:val="a8"/>
    <w:next w:val="111111"/>
    <w:semiHidden/>
    <w:rsid w:val="00971CAA"/>
  </w:style>
  <w:style w:type="numbering" w:customStyle="1" w:styleId="1ai219">
    <w:name w:val="1 / a / i219"/>
    <w:basedOn w:val="a8"/>
    <w:next w:val="1ai"/>
    <w:semiHidden/>
    <w:rsid w:val="00971CAA"/>
  </w:style>
  <w:style w:type="numbering" w:customStyle="1" w:styleId="2190">
    <w:name w:val="Статья / Раздел219"/>
    <w:basedOn w:val="a8"/>
    <w:next w:val="affffffa"/>
    <w:semiHidden/>
    <w:rsid w:val="00971CAA"/>
  </w:style>
  <w:style w:type="numbering" w:customStyle="1" w:styleId="3120">
    <w:name w:val="Нет списка312"/>
    <w:next w:val="a8"/>
    <w:semiHidden/>
    <w:rsid w:val="00971CAA"/>
  </w:style>
  <w:style w:type="numbering" w:customStyle="1" w:styleId="111111312">
    <w:name w:val="1 / 1.1 / 1.1.1312"/>
    <w:basedOn w:val="a8"/>
    <w:next w:val="111111"/>
    <w:semiHidden/>
    <w:rsid w:val="00971CAA"/>
  </w:style>
  <w:style w:type="numbering" w:customStyle="1" w:styleId="1ai312">
    <w:name w:val="1 / a / i312"/>
    <w:basedOn w:val="a8"/>
    <w:next w:val="1ai"/>
    <w:semiHidden/>
    <w:rsid w:val="00971CAA"/>
  </w:style>
  <w:style w:type="numbering" w:customStyle="1" w:styleId="3121">
    <w:name w:val="Статья / Раздел312"/>
    <w:basedOn w:val="a8"/>
    <w:next w:val="affffffa"/>
    <w:semiHidden/>
    <w:rsid w:val="00971CAA"/>
  </w:style>
  <w:style w:type="numbering" w:customStyle="1" w:styleId="1112">
    <w:name w:val="Нет списка1112"/>
    <w:next w:val="a8"/>
    <w:semiHidden/>
    <w:rsid w:val="00971CAA"/>
  </w:style>
  <w:style w:type="numbering" w:customStyle="1" w:styleId="1111111112">
    <w:name w:val="1 / 1.1 / 1.1.11112"/>
    <w:basedOn w:val="a8"/>
    <w:next w:val="111111"/>
    <w:semiHidden/>
    <w:rsid w:val="00971CAA"/>
  </w:style>
  <w:style w:type="numbering" w:customStyle="1" w:styleId="1ai1112">
    <w:name w:val="1 / a / i1112"/>
    <w:basedOn w:val="a8"/>
    <w:next w:val="1ai"/>
    <w:semiHidden/>
    <w:rsid w:val="00971CAA"/>
  </w:style>
  <w:style w:type="numbering" w:customStyle="1" w:styleId="11120">
    <w:name w:val="Статья / Раздел1112"/>
    <w:basedOn w:val="a8"/>
    <w:next w:val="affffffa"/>
    <w:semiHidden/>
    <w:rsid w:val="00971CAA"/>
  </w:style>
  <w:style w:type="numbering" w:customStyle="1" w:styleId="2112">
    <w:name w:val="Нет списка2112"/>
    <w:next w:val="a8"/>
    <w:semiHidden/>
    <w:rsid w:val="00971CAA"/>
  </w:style>
  <w:style w:type="numbering" w:customStyle="1" w:styleId="1111112112">
    <w:name w:val="1 / 1.1 / 1.1.12112"/>
    <w:basedOn w:val="a8"/>
    <w:next w:val="111111"/>
    <w:semiHidden/>
    <w:rsid w:val="00971CAA"/>
  </w:style>
  <w:style w:type="numbering" w:customStyle="1" w:styleId="1ai2112">
    <w:name w:val="1 / a / i2112"/>
    <w:basedOn w:val="a8"/>
    <w:next w:val="1ai"/>
    <w:semiHidden/>
    <w:rsid w:val="00971CAA"/>
  </w:style>
  <w:style w:type="numbering" w:customStyle="1" w:styleId="21120">
    <w:name w:val="Статья / Раздел2112"/>
    <w:basedOn w:val="a8"/>
    <w:next w:val="affffffa"/>
    <w:semiHidden/>
    <w:rsid w:val="00971CAA"/>
  </w:style>
  <w:style w:type="numbering" w:customStyle="1" w:styleId="420">
    <w:name w:val="Нет списка42"/>
    <w:next w:val="a8"/>
    <w:semiHidden/>
    <w:rsid w:val="00971CAA"/>
  </w:style>
  <w:style w:type="numbering" w:customStyle="1" w:styleId="11111142">
    <w:name w:val="1 / 1.1 / 1.1.142"/>
    <w:basedOn w:val="a8"/>
    <w:next w:val="111111"/>
    <w:semiHidden/>
    <w:rsid w:val="00971CAA"/>
  </w:style>
  <w:style w:type="numbering" w:customStyle="1" w:styleId="1ai42">
    <w:name w:val="1 / a / i42"/>
    <w:basedOn w:val="a8"/>
    <w:next w:val="1ai"/>
    <w:semiHidden/>
    <w:rsid w:val="00971CAA"/>
  </w:style>
  <w:style w:type="numbering" w:customStyle="1" w:styleId="421">
    <w:name w:val="Статья / Раздел42"/>
    <w:basedOn w:val="a8"/>
    <w:next w:val="affffffa"/>
    <w:semiHidden/>
    <w:rsid w:val="00971CAA"/>
  </w:style>
  <w:style w:type="numbering" w:customStyle="1" w:styleId="122">
    <w:name w:val="Нет списка122"/>
    <w:next w:val="a8"/>
    <w:semiHidden/>
    <w:rsid w:val="00971CAA"/>
  </w:style>
  <w:style w:type="numbering" w:customStyle="1" w:styleId="111111122">
    <w:name w:val="1 / 1.1 / 1.1.1122"/>
    <w:basedOn w:val="a8"/>
    <w:next w:val="111111"/>
    <w:semiHidden/>
    <w:rsid w:val="00971CAA"/>
  </w:style>
  <w:style w:type="numbering" w:customStyle="1" w:styleId="1ai122">
    <w:name w:val="1 / a / i122"/>
    <w:basedOn w:val="a8"/>
    <w:next w:val="1ai"/>
    <w:semiHidden/>
    <w:rsid w:val="00971CAA"/>
  </w:style>
  <w:style w:type="numbering" w:customStyle="1" w:styleId="1220">
    <w:name w:val="Статья / Раздел122"/>
    <w:basedOn w:val="a8"/>
    <w:next w:val="affffffa"/>
    <w:semiHidden/>
    <w:rsid w:val="00971CAA"/>
  </w:style>
  <w:style w:type="numbering" w:customStyle="1" w:styleId="222">
    <w:name w:val="Нет списка222"/>
    <w:next w:val="a8"/>
    <w:semiHidden/>
    <w:rsid w:val="00971CAA"/>
  </w:style>
  <w:style w:type="numbering" w:customStyle="1" w:styleId="111111222">
    <w:name w:val="1 / 1.1 / 1.1.1222"/>
    <w:basedOn w:val="a8"/>
    <w:next w:val="111111"/>
    <w:semiHidden/>
    <w:rsid w:val="00971CAA"/>
  </w:style>
  <w:style w:type="numbering" w:customStyle="1" w:styleId="1ai222">
    <w:name w:val="1 / a / i222"/>
    <w:basedOn w:val="a8"/>
    <w:next w:val="1ai"/>
    <w:semiHidden/>
    <w:rsid w:val="00971CAA"/>
  </w:style>
  <w:style w:type="numbering" w:customStyle="1" w:styleId="2220">
    <w:name w:val="Статья / Раздел222"/>
    <w:basedOn w:val="a8"/>
    <w:next w:val="affffffa"/>
    <w:semiHidden/>
    <w:rsid w:val="00971CAA"/>
  </w:style>
  <w:style w:type="numbering" w:customStyle="1" w:styleId="3210">
    <w:name w:val="Нет списка321"/>
    <w:next w:val="a8"/>
    <w:semiHidden/>
    <w:rsid w:val="00971CAA"/>
  </w:style>
  <w:style w:type="numbering" w:customStyle="1" w:styleId="111111321">
    <w:name w:val="1 / 1.1 / 1.1.1321"/>
    <w:basedOn w:val="a8"/>
    <w:next w:val="111111"/>
    <w:semiHidden/>
    <w:rsid w:val="00971CAA"/>
  </w:style>
  <w:style w:type="numbering" w:customStyle="1" w:styleId="1ai321">
    <w:name w:val="1 / a / i321"/>
    <w:basedOn w:val="a8"/>
    <w:next w:val="1ai"/>
    <w:semiHidden/>
    <w:rsid w:val="00971CAA"/>
  </w:style>
  <w:style w:type="numbering" w:customStyle="1" w:styleId="3211">
    <w:name w:val="Статья / Раздел321"/>
    <w:basedOn w:val="a8"/>
    <w:next w:val="affffffa"/>
    <w:semiHidden/>
    <w:rsid w:val="00971CAA"/>
  </w:style>
  <w:style w:type="numbering" w:customStyle="1" w:styleId="11210">
    <w:name w:val="Нет списка1121"/>
    <w:next w:val="a8"/>
    <w:semiHidden/>
    <w:rsid w:val="00971CAA"/>
  </w:style>
  <w:style w:type="numbering" w:customStyle="1" w:styleId="1111111121">
    <w:name w:val="1 / 1.1 / 1.1.11121"/>
    <w:basedOn w:val="a8"/>
    <w:next w:val="111111"/>
    <w:semiHidden/>
    <w:rsid w:val="00971CAA"/>
  </w:style>
  <w:style w:type="numbering" w:customStyle="1" w:styleId="1ai1121">
    <w:name w:val="1 / a / i1121"/>
    <w:basedOn w:val="a8"/>
    <w:next w:val="1ai"/>
    <w:semiHidden/>
    <w:rsid w:val="00971CAA"/>
  </w:style>
  <w:style w:type="numbering" w:customStyle="1" w:styleId="11211">
    <w:name w:val="Статья / Раздел1121"/>
    <w:basedOn w:val="a8"/>
    <w:next w:val="affffffa"/>
    <w:semiHidden/>
    <w:rsid w:val="00971CAA"/>
  </w:style>
  <w:style w:type="numbering" w:customStyle="1" w:styleId="21210">
    <w:name w:val="Нет списка2121"/>
    <w:next w:val="a8"/>
    <w:semiHidden/>
    <w:rsid w:val="00971CAA"/>
  </w:style>
  <w:style w:type="numbering" w:customStyle="1" w:styleId="1111112121">
    <w:name w:val="1 / 1.1 / 1.1.12121"/>
    <w:basedOn w:val="a8"/>
    <w:next w:val="111111"/>
    <w:semiHidden/>
    <w:rsid w:val="00971CAA"/>
  </w:style>
  <w:style w:type="numbering" w:customStyle="1" w:styleId="1ai2121">
    <w:name w:val="1 / a / i2121"/>
    <w:basedOn w:val="a8"/>
    <w:next w:val="1ai"/>
    <w:semiHidden/>
    <w:rsid w:val="00971CAA"/>
  </w:style>
  <w:style w:type="numbering" w:customStyle="1" w:styleId="21211">
    <w:name w:val="Статья / Раздел2121"/>
    <w:basedOn w:val="a8"/>
    <w:next w:val="affffffa"/>
    <w:semiHidden/>
    <w:rsid w:val="00971CAA"/>
  </w:style>
  <w:style w:type="numbering" w:customStyle="1" w:styleId="510">
    <w:name w:val="Нет списка51"/>
    <w:next w:val="a8"/>
    <w:semiHidden/>
    <w:rsid w:val="00971CAA"/>
  </w:style>
  <w:style w:type="numbering" w:customStyle="1" w:styleId="11111151">
    <w:name w:val="1 / 1.1 / 1.1.151"/>
    <w:basedOn w:val="a8"/>
    <w:next w:val="111111"/>
    <w:semiHidden/>
    <w:rsid w:val="00971CAA"/>
  </w:style>
  <w:style w:type="numbering" w:customStyle="1" w:styleId="1ai51">
    <w:name w:val="1 / a / i51"/>
    <w:basedOn w:val="a8"/>
    <w:next w:val="1ai"/>
    <w:semiHidden/>
    <w:rsid w:val="00971CAA"/>
  </w:style>
  <w:style w:type="numbering" w:customStyle="1" w:styleId="511">
    <w:name w:val="Статья / Раздел51"/>
    <w:basedOn w:val="a8"/>
    <w:next w:val="affffffa"/>
    <w:semiHidden/>
    <w:rsid w:val="00971CAA"/>
  </w:style>
  <w:style w:type="numbering" w:customStyle="1" w:styleId="1310">
    <w:name w:val="Нет списка131"/>
    <w:next w:val="a8"/>
    <w:semiHidden/>
    <w:rsid w:val="00971CAA"/>
  </w:style>
  <w:style w:type="numbering" w:customStyle="1" w:styleId="111111131">
    <w:name w:val="1 / 1.1 / 1.1.1131"/>
    <w:basedOn w:val="a8"/>
    <w:next w:val="111111"/>
    <w:semiHidden/>
    <w:rsid w:val="00971CAA"/>
  </w:style>
  <w:style w:type="numbering" w:customStyle="1" w:styleId="1ai131">
    <w:name w:val="1 / a / i131"/>
    <w:basedOn w:val="a8"/>
    <w:next w:val="1ai"/>
    <w:semiHidden/>
    <w:rsid w:val="00971CAA"/>
  </w:style>
  <w:style w:type="numbering" w:customStyle="1" w:styleId="1311">
    <w:name w:val="Статья / Раздел131"/>
    <w:basedOn w:val="a8"/>
    <w:next w:val="affffffa"/>
    <w:semiHidden/>
    <w:rsid w:val="00971CAA"/>
  </w:style>
  <w:style w:type="numbering" w:customStyle="1" w:styleId="2310">
    <w:name w:val="Нет списка231"/>
    <w:next w:val="a8"/>
    <w:semiHidden/>
    <w:rsid w:val="00971CAA"/>
  </w:style>
  <w:style w:type="numbering" w:customStyle="1" w:styleId="111111231">
    <w:name w:val="1 / 1.1 / 1.1.1231"/>
    <w:basedOn w:val="a8"/>
    <w:next w:val="111111"/>
    <w:semiHidden/>
    <w:rsid w:val="00971CAA"/>
  </w:style>
  <w:style w:type="numbering" w:customStyle="1" w:styleId="1ai231">
    <w:name w:val="1 / a / i231"/>
    <w:basedOn w:val="a8"/>
    <w:next w:val="1ai"/>
    <w:semiHidden/>
    <w:rsid w:val="00971CAA"/>
  </w:style>
  <w:style w:type="numbering" w:customStyle="1" w:styleId="2311">
    <w:name w:val="Статья / Раздел231"/>
    <w:basedOn w:val="a8"/>
    <w:next w:val="affffffa"/>
    <w:semiHidden/>
    <w:rsid w:val="00971CAA"/>
  </w:style>
  <w:style w:type="numbering" w:customStyle="1" w:styleId="3310">
    <w:name w:val="Нет списка331"/>
    <w:next w:val="a8"/>
    <w:semiHidden/>
    <w:rsid w:val="00971CAA"/>
  </w:style>
  <w:style w:type="numbering" w:customStyle="1" w:styleId="111111331">
    <w:name w:val="1 / 1.1 / 1.1.1331"/>
    <w:basedOn w:val="a8"/>
    <w:next w:val="111111"/>
    <w:semiHidden/>
    <w:rsid w:val="00971CAA"/>
  </w:style>
  <w:style w:type="numbering" w:customStyle="1" w:styleId="1ai331">
    <w:name w:val="1 / a / i331"/>
    <w:basedOn w:val="a8"/>
    <w:next w:val="1ai"/>
    <w:semiHidden/>
    <w:rsid w:val="00971CAA"/>
  </w:style>
  <w:style w:type="numbering" w:customStyle="1" w:styleId="3311">
    <w:name w:val="Статья / Раздел331"/>
    <w:basedOn w:val="a8"/>
    <w:next w:val="affffffa"/>
    <w:semiHidden/>
    <w:rsid w:val="00971CAA"/>
  </w:style>
  <w:style w:type="numbering" w:customStyle="1" w:styleId="11310">
    <w:name w:val="Нет списка1131"/>
    <w:next w:val="a8"/>
    <w:semiHidden/>
    <w:rsid w:val="00971CAA"/>
  </w:style>
  <w:style w:type="numbering" w:customStyle="1" w:styleId="1111111131">
    <w:name w:val="1 / 1.1 / 1.1.11131"/>
    <w:basedOn w:val="a8"/>
    <w:next w:val="111111"/>
    <w:semiHidden/>
    <w:rsid w:val="00971CAA"/>
  </w:style>
  <w:style w:type="numbering" w:customStyle="1" w:styleId="1ai1131">
    <w:name w:val="1 / a / i1131"/>
    <w:basedOn w:val="a8"/>
    <w:next w:val="1ai"/>
    <w:semiHidden/>
    <w:rsid w:val="00971CAA"/>
  </w:style>
  <w:style w:type="numbering" w:customStyle="1" w:styleId="11311">
    <w:name w:val="Статья / Раздел1131"/>
    <w:basedOn w:val="a8"/>
    <w:next w:val="affffffa"/>
    <w:semiHidden/>
    <w:rsid w:val="00971CAA"/>
  </w:style>
  <w:style w:type="numbering" w:customStyle="1" w:styleId="21310">
    <w:name w:val="Нет списка2131"/>
    <w:next w:val="a8"/>
    <w:semiHidden/>
    <w:rsid w:val="00971CAA"/>
  </w:style>
  <w:style w:type="numbering" w:customStyle="1" w:styleId="1111112131">
    <w:name w:val="1 / 1.1 / 1.1.12131"/>
    <w:basedOn w:val="a8"/>
    <w:next w:val="111111"/>
    <w:semiHidden/>
    <w:rsid w:val="00971CAA"/>
  </w:style>
  <w:style w:type="numbering" w:customStyle="1" w:styleId="1ai2131">
    <w:name w:val="1 / a / i2131"/>
    <w:basedOn w:val="a8"/>
    <w:next w:val="1ai"/>
    <w:semiHidden/>
    <w:rsid w:val="00971CAA"/>
  </w:style>
  <w:style w:type="numbering" w:customStyle="1" w:styleId="21311">
    <w:name w:val="Статья / Раздел2131"/>
    <w:basedOn w:val="a8"/>
    <w:next w:val="affffffa"/>
    <w:semiHidden/>
    <w:rsid w:val="00971CAA"/>
  </w:style>
  <w:style w:type="numbering" w:customStyle="1" w:styleId="610">
    <w:name w:val="Нет списка61"/>
    <w:next w:val="a8"/>
    <w:uiPriority w:val="99"/>
    <w:semiHidden/>
    <w:unhideWhenUsed/>
    <w:rsid w:val="00971CAA"/>
  </w:style>
  <w:style w:type="table" w:customStyle="1" w:styleId="362">
    <w:name w:val="Сетка таблицы36"/>
    <w:basedOn w:val="a7"/>
    <w:next w:val="afa"/>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8"/>
    <w:semiHidden/>
    <w:rsid w:val="00971CAA"/>
  </w:style>
  <w:style w:type="numbering" w:customStyle="1" w:styleId="11111161">
    <w:name w:val="1 / 1.1 / 1.1.161"/>
    <w:basedOn w:val="a8"/>
    <w:next w:val="111111"/>
    <w:semiHidden/>
    <w:rsid w:val="00971CAA"/>
  </w:style>
  <w:style w:type="numbering" w:customStyle="1" w:styleId="1ai61">
    <w:name w:val="1 / a / i61"/>
    <w:basedOn w:val="a8"/>
    <w:next w:val="1ai"/>
    <w:semiHidden/>
    <w:rsid w:val="00971CAA"/>
  </w:style>
  <w:style w:type="numbering" w:customStyle="1" w:styleId="611">
    <w:name w:val="Статья / Раздел61"/>
    <w:basedOn w:val="a8"/>
    <w:next w:val="affffffa"/>
    <w:semiHidden/>
    <w:rsid w:val="00971CAA"/>
  </w:style>
  <w:style w:type="numbering" w:customStyle="1" w:styleId="1410">
    <w:name w:val="Нет списка141"/>
    <w:next w:val="a8"/>
    <w:semiHidden/>
    <w:rsid w:val="00971CAA"/>
  </w:style>
  <w:style w:type="numbering" w:customStyle="1" w:styleId="111111141">
    <w:name w:val="1 / 1.1 / 1.1.1141"/>
    <w:basedOn w:val="a8"/>
    <w:next w:val="111111"/>
    <w:semiHidden/>
    <w:rsid w:val="00971CAA"/>
  </w:style>
  <w:style w:type="numbering" w:customStyle="1" w:styleId="1ai141">
    <w:name w:val="1 / a / i141"/>
    <w:basedOn w:val="a8"/>
    <w:next w:val="1ai"/>
    <w:semiHidden/>
    <w:rsid w:val="00971CAA"/>
  </w:style>
  <w:style w:type="numbering" w:customStyle="1" w:styleId="1411">
    <w:name w:val="Статья / Раздел141"/>
    <w:basedOn w:val="a8"/>
    <w:next w:val="affffffa"/>
    <w:semiHidden/>
    <w:rsid w:val="00971CAA"/>
  </w:style>
  <w:style w:type="numbering" w:customStyle="1" w:styleId="2410">
    <w:name w:val="Нет списка241"/>
    <w:next w:val="a8"/>
    <w:semiHidden/>
    <w:rsid w:val="00971CAA"/>
  </w:style>
  <w:style w:type="numbering" w:customStyle="1" w:styleId="111111241">
    <w:name w:val="1 / 1.1 / 1.1.1241"/>
    <w:basedOn w:val="a8"/>
    <w:next w:val="111111"/>
    <w:semiHidden/>
    <w:rsid w:val="00971CAA"/>
  </w:style>
  <w:style w:type="numbering" w:customStyle="1" w:styleId="1ai241">
    <w:name w:val="1 / a / i241"/>
    <w:basedOn w:val="a8"/>
    <w:next w:val="1ai"/>
    <w:semiHidden/>
    <w:rsid w:val="00971CAA"/>
  </w:style>
  <w:style w:type="numbering" w:customStyle="1" w:styleId="2411">
    <w:name w:val="Статья / Раздел241"/>
    <w:basedOn w:val="a8"/>
    <w:next w:val="affffffa"/>
    <w:semiHidden/>
    <w:rsid w:val="00971CAA"/>
  </w:style>
  <w:style w:type="numbering" w:customStyle="1" w:styleId="3410">
    <w:name w:val="Нет списка341"/>
    <w:next w:val="a8"/>
    <w:semiHidden/>
    <w:rsid w:val="00971CAA"/>
  </w:style>
  <w:style w:type="numbering" w:customStyle="1" w:styleId="111111341">
    <w:name w:val="1 / 1.1 / 1.1.1341"/>
    <w:basedOn w:val="a8"/>
    <w:next w:val="111111"/>
    <w:semiHidden/>
    <w:rsid w:val="00971CAA"/>
  </w:style>
  <w:style w:type="numbering" w:customStyle="1" w:styleId="1ai341">
    <w:name w:val="1 / a / i341"/>
    <w:basedOn w:val="a8"/>
    <w:next w:val="1ai"/>
    <w:semiHidden/>
    <w:rsid w:val="00971CAA"/>
  </w:style>
  <w:style w:type="numbering" w:customStyle="1" w:styleId="3411">
    <w:name w:val="Статья / Раздел341"/>
    <w:basedOn w:val="a8"/>
    <w:next w:val="affffffa"/>
    <w:semiHidden/>
    <w:rsid w:val="00971CAA"/>
  </w:style>
  <w:style w:type="numbering" w:customStyle="1" w:styleId="11410">
    <w:name w:val="Нет списка1141"/>
    <w:next w:val="a8"/>
    <w:semiHidden/>
    <w:rsid w:val="00971CAA"/>
  </w:style>
  <w:style w:type="numbering" w:customStyle="1" w:styleId="1111111141">
    <w:name w:val="1 / 1.1 / 1.1.11141"/>
    <w:basedOn w:val="a8"/>
    <w:next w:val="111111"/>
    <w:semiHidden/>
    <w:rsid w:val="00971CAA"/>
  </w:style>
  <w:style w:type="numbering" w:customStyle="1" w:styleId="1ai1141">
    <w:name w:val="1 / a / i1141"/>
    <w:basedOn w:val="a8"/>
    <w:next w:val="1ai"/>
    <w:semiHidden/>
    <w:rsid w:val="00971CAA"/>
  </w:style>
  <w:style w:type="numbering" w:customStyle="1" w:styleId="11411">
    <w:name w:val="Статья / Раздел1141"/>
    <w:basedOn w:val="a8"/>
    <w:next w:val="affffffa"/>
    <w:semiHidden/>
    <w:rsid w:val="00971CAA"/>
  </w:style>
  <w:style w:type="numbering" w:customStyle="1" w:styleId="21410">
    <w:name w:val="Нет списка2141"/>
    <w:next w:val="a8"/>
    <w:semiHidden/>
    <w:rsid w:val="00971CAA"/>
  </w:style>
  <w:style w:type="numbering" w:customStyle="1" w:styleId="1111112141">
    <w:name w:val="1 / 1.1 / 1.1.12141"/>
    <w:basedOn w:val="a8"/>
    <w:next w:val="111111"/>
    <w:semiHidden/>
    <w:rsid w:val="00971CAA"/>
  </w:style>
  <w:style w:type="numbering" w:customStyle="1" w:styleId="1ai2141">
    <w:name w:val="1 / a / i2141"/>
    <w:basedOn w:val="a8"/>
    <w:next w:val="1ai"/>
    <w:semiHidden/>
    <w:rsid w:val="00971CAA"/>
  </w:style>
  <w:style w:type="numbering" w:customStyle="1" w:styleId="21411">
    <w:name w:val="Статья / Раздел2141"/>
    <w:basedOn w:val="a8"/>
    <w:next w:val="affffffa"/>
    <w:semiHidden/>
    <w:rsid w:val="00971CAA"/>
  </w:style>
  <w:style w:type="table" w:customStyle="1" w:styleId="3122">
    <w:name w:val="Сетка таблицы312"/>
    <w:basedOn w:val="a7"/>
    <w:next w:val="afa"/>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8"/>
    <w:semiHidden/>
    <w:rsid w:val="00971CAA"/>
  </w:style>
  <w:style w:type="numbering" w:customStyle="1" w:styleId="11111171">
    <w:name w:val="1 / 1.1 / 1.1.171"/>
    <w:basedOn w:val="a8"/>
    <w:next w:val="111111"/>
    <w:semiHidden/>
    <w:rsid w:val="00971CAA"/>
  </w:style>
  <w:style w:type="numbering" w:customStyle="1" w:styleId="1ai71">
    <w:name w:val="1 / a / i71"/>
    <w:basedOn w:val="a8"/>
    <w:next w:val="1ai"/>
    <w:semiHidden/>
    <w:rsid w:val="00971CAA"/>
  </w:style>
  <w:style w:type="numbering" w:customStyle="1" w:styleId="711">
    <w:name w:val="Статья / Раздел71"/>
    <w:basedOn w:val="a8"/>
    <w:next w:val="affffffa"/>
    <w:semiHidden/>
    <w:rsid w:val="00971CAA"/>
  </w:style>
  <w:style w:type="numbering" w:customStyle="1" w:styleId="1510">
    <w:name w:val="Нет списка151"/>
    <w:next w:val="a8"/>
    <w:semiHidden/>
    <w:rsid w:val="00971CAA"/>
  </w:style>
  <w:style w:type="numbering" w:customStyle="1" w:styleId="111111151">
    <w:name w:val="1 / 1.1 / 1.1.1151"/>
    <w:basedOn w:val="a8"/>
    <w:next w:val="111111"/>
    <w:semiHidden/>
    <w:rsid w:val="00971CAA"/>
  </w:style>
  <w:style w:type="numbering" w:customStyle="1" w:styleId="1ai151">
    <w:name w:val="1 / a / i151"/>
    <w:basedOn w:val="a8"/>
    <w:next w:val="1ai"/>
    <w:semiHidden/>
    <w:rsid w:val="00971CAA"/>
  </w:style>
  <w:style w:type="numbering" w:customStyle="1" w:styleId="1511">
    <w:name w:val="Статья / Раздел151"/>
    <w:basedOn w:val="a8"/>
    <w:next w:val="affffffa"/>
    <w:semiHidden/>
    <w:rsid w:val="00971CAA"/>
  </w:style>
  <w:style w:type="numbering" w:customStyle="1" w:styleId="2510">
    <w:name w:val="Нет списка251"/>
    <w:next w:val="a8"/>
    <w:semiHidden/>
    <w:rsid w:val="00971CAA"/>
  </w:style>
  <w:style w:type="numbering" w:customStyle="1" w:styleId="111111251">
    <w:name w:val="1 / 1.1 / 1.1.1251"/>
    <w:basedOn w:val="a8"/>
    <w:next w:val="111111"/>
    <w:semiHidden/>
    <w:rsid w:val="00971CAA"/>
  </w:style>
  <w:style w:type="numbering" w:customStyle="1" w:styleId="1ai251">
    <w:name w:val="1 / a / i251"/>
    <w:basedOn w:val="a8"/>
    <w:next w:val="1ai"/>
    <w:semiHidden/>
    <w:rsid w:val="00971CAA"/>
  </w:style>
  <w:style w:type="numbering" w:customStyle="1" w:styleId="2511">
    <w:name w:val="Статья / Раздел251"/>
    <w:basedOn w:val="a8"/>
    <w:next w:val="affffffa"/>
    <w:semiHidden/>
    <w:rsid w:val="00971CAA"/>
  </w:style>
  <w:style w:type="numbering" w:customStyle="1" w:styleId="3510">
    <w:name w:val="Нет списка351"/>
    <w:next w:val="a8"/>
    <w:semiHidden/>
    <w:rsid w:val="00971CAA"/>
  </w:style>
  <w:style w:type="numbering" w:customStyle="1" w:styleId="111111351">
    <w:name w:val="1 / 1.1 / 1.1.1351"/>
    <w:basedOn w:val="a8"/>
    <w:next w:val="111111"/>
    <w:semiHidden/>
    <w:rsid w:val="00971CAA"/>
  </w:style>
  <w:style w:type="numbering" w:customStyle="1" w:styleId="1ai351">
    <w:name w:val="1 / a / i351"/>
    <w:basedOn w:val="a8"/>
    <w:next w:val="1ai"/>
    <w:semiHidden/>
    <w:rsid w:val="00971CAA"/>
  </w:style>
  <w:style w:type="numbering" w:customStyle="1" w:styleId="3511">
    <w:name w:val="Статья / Раздел351"/>
    <w:basedOn w:val="a8"/>
    <w:next w:val="affffffa"/>
    <w:semiHidden/>
    <w:rsid w:val="00971CAA"/>
  </w:style>
  <w:style w:type="numbering" w:customStyle="1" w:styleId="11510">
    <w:name w:val="Нет списка1151"/>
    <w:next w:val="a8"/>
    <w:semiHidden/>
    <w:rsid w:val="00971CAA"/>
  </w:style>
  <w:style w:type="numbering" w:customStyle="1" w:styleId="1111111151">
    <w:name w:val="1 / 1.1 / 1.1.11151"/>
    <w:basedOn w:val="a8"/>
    <w:next w:val="111111"/>
    <w:semiHidden/>
    <w:rsid w:val="00971CAA"/>
  </w:style>
  <w:style w:type="numbering" w:customStyle="1" w:styleId="1ai1151">
    <w:name w:val="1 / a / i1151"/>
    <w:basedOn w:val="a8"/>
    <w:next w:val="1ai"/>
    <w:semiHidden/>
    <w:rsid w:val="00971CAA"/>
  </w:style>
  <w:style w:type="numbering" w:customStyle="1" w:styleId="11511">
    <w:name w:val="Статья / Раздел1151"/>
    <w:basedOn w:val="a8"/>
    <w:next w:val="affffffa"/>
    <w:semiHidden/>
    <w:rsid w:val="00971CAA"/>
  </w:style>
  <w:style w:type="numbering" w:customStyle="1" w:styleId="2151">
    <w:name w:val="Нет списка2151"/>
    <w:next w:val="a8"/>
    <w:semiHidden/>
    <w:rsid w:val="00971CAA"/>
  </w:style>
  <w:style w:type="numbering" w:customStyle="1" w:styleId="1111112151">
    <w:name w:val="1 / 1.1 / 1.1.12151"/>
    <w:basedOn w:val="a8"/>
    <w:next w:val="111111"/>
    <w:semiHidden/>
    <w:rsid w:val="00971CAA"/>
  </w:style>
  <w:style w:type="numbering" w:customStyle="1" w:styleId="1ai2151">
    <w:name w:val="1 / a / i2151"/>
    <w:basedOn w:val="a8"/>
    <w:next w:val="1ai"/>
    <w:semiHidden/>
    <w:rsid w:val="00971CAA"/>
  </w:style>
  <w:style w:type="numbering" w:customStyle="1" w:styleId="21510">
    <w:name w:val="Статья / Раздел2151"/>
    <w:basedOn w:val="a8"/>
    <w:next w:val="affffffa"/>
    <w:semiHidden/>
    <w:rsid w:val="00971CAA"/>
  </w:style>
  <w:style w:type="numbering" w:customStyle="1" w:styleId="910">
    <w:name w:val="Нет списка91"/>
    <w:next w:val="a8"/>
    <w:semiHidden/>
    <w:rsid w:val="00971CAA"/>
  </w:style>
  <w:style w:type="numbering" w:customStyle="1" w:styleId="11111181">
    <w:name w:val="1 / 1.1 / 1.1.181"/>
    <w:basedOn w:val="a8"/>
    <w:next w:val="111111"/>
    <w:semiHidden/>
    <w:rsid w:val="00971CAA"/>
  </w:style>
  <w:style w:type="numbering" w:customStyle="1" w:styleId="1ai81">
    <w:name w:val="1 / a / i81"/>
    <w:basedOn w:val="a8"/>
    <w:next w:val="1ai"/>
    <w:semiHidden/>
    <w:rsid w:val="00971CAA"/>
  </w:style>
  <w:style w:type="numbering" w:customStyle="1" w:styleId="811">
    <w:name w:val="Статья / Раздел81"/>
    <w:basedOn w:val="a8"/>
    <w:next w:val="affffffa"/>
    <w:semiHidden/>
    <w:rsid w:val="00971CAA"/>
  </w:style>
  <w:style w:type="numbering" w:customStyle="1" w:styleId="1610">
    <w:name w:val="Нет списка161"/>
    <w:next w:val="a8"/>
    <w:semiHidden/>
    <w:rsid w:val="00971CAA"/>
  </w:style>
  <w:style w:type="numbering" w:customStyle="1" w:styleId="111111161">
    <w:name w:val="1 / 1.1 / 1.1.1161"/>
    <w:basedOn w:val="a8"/>
    <w:next w:val="111111"/>
    <w:semiHidden/>
    <w:rsid w:val="00971CAA"/>
  </w:style>
  <w:style w:type="numbering" w:customStyle="1" w:styleId="1ai161">
    <w:name w:val="1 / a / i161"/>
    <w:basedOn w:val="a8"/>
    <w:next w:val="1ai"/>
    <w:semiHidden/>
    <w:rsid w:val="00971CAA"/>
  </w:style>
  <w:style w:type="numbering" w:customStyle="1" w:styleId="1611">
    <w:name w:val="Статья / Раздел161"/>
    <w:basedOn w:val="a8"/>
    <w:next w:val="affffffa"/>
    <w:semiHidden/>
    <w:rsid w:val="00971CAA"/>
  </w:style>
  <w:style w:type="numbering" w:customStyle="1" w:styleId="2610">
    <w:name w:val="Нет списка261"/>
    <w:next w:val="a8"/>
    <w:semiHidden/>
    <w:rsid w:val="00971CAA"/>
  </w:style>
  <w:style w:type="numbering" w:customStyle="1" w:styleId="111111261">
    <w:name w:val="1 / 1.1 / 1.1.1261"/>
    <w:basedOn w:val="a8"/>
    <w:next w:val="111111"/>
    <w:semiHidden/>
    <w:rsid w:val="00971CAA"/>
  </w:style>
  <w:style w:type="numbering" w:customStyle="1" w:styleId="1ai261">
    <w:name w:val="1 / a / i261"/>
    <w:basedOn w:val="a8"/>
    <w:next w:val="1ai"/>
    <w:semiHidden/>
    <w:rsid w:val="00971CAA"/>
  </w:style>
  <w:style w:type="numbering" w:customStyle="1" w:styleId="2611">
    <w:name w:val="Статья / Раздел261"/>
    <w:basedOn w:val="a8"/>
    <w:next w:val="affffffa"/>
    <w:semiHidden/>
    <w:rsid w:val="00971CAA"/>
  </w:style>
  <w:style w:type="numbering" w:customStyle="1" w:styleId="3610">
    <w:name w:val="Нет списка361"/>
    <w:next w:val="a8"/>
    <w:semiHidden/>
    <w:rsid w:val="00971CAA"/>
  </w:style>
  <w:style w:type="numbering" w:customStyle="1" w:styleId="111111361">
    <w:name w:val="1 / 1.1 / 1.1.1361"/>
    <w:basedOn w:val="a8"/>
    <w:next w:val="111111"/>
    <w:semiHidden/>
    <w:rsid w:val="00971CAA"/>
  </w:style>
  <w:style w:type="numbering" w:customStyle="1" w:styleId="1ai361">
    <w:name w:val="1 / a / i361"/>
    <w:basedOn w:val="a8"/>
    <w:next w:val="1ai"/>
    <w:semiHidden/>
    <w:rsid w:val="00971CAA"/>
  </w:style>
  <w:style w:type="numbering" w:customStyle="1" w:styleId="3611">
    <w:name w:val="Статья / Раздел361"/>
    <w:basedOn w:val="a8"/>
    <w:next w:val="affffffa"/>
    <w:semiHidden/>
    <w:rsid w:val="00971CAA"/>
  </w:style>
  <w:style w:type="numbering" w:customStyle="1" w:styleId="11610">
    <w:name w:val="Нет списка1161"/>
    <w:next w:val="a8"/>
    <w:semiHidden/>
    <w:rsid w:val="00971CAA"/>
  </w:style>
  <w:style w:type="numbering" w:customStyle="1" w:styleId="1111111161">
    <w:name w:val="1 / 1.1 / 1.1.11161"/>
    <w:basedOn w:val="a8"/>
    <w:next w:val="111111"/>
    <w:semiHidden/>
    <w:rsid w:val="00971CAA"/>
  </w:style>
  <w:style w:type="numbering" w:customStyle="1" w:styleId="1ai1161">
    <w:name w:val="1 / a / i1161"/>
    <w:basedOn w:val="a8"/>
    <w:next w:val="1ai"/>
    <w:semiHidden/>
    <w:rsid w:val="00971CAA"/>
  </w:style>
  <w:style w:type="numbering" w:customStyle="1" w:styleId="11611">
    <w:name w:val="Статья / Раздел1161"/>
    <w:basedOn w:val="a8"/>
    <w:next w:val="affffffa"/>
    <w:semiHidden/>
    <w:rsid w:val="00971CAA"/>
  </w:style>
  <w:style w:type="numbering" w:customStyle="1" w:styleId="2161">
    <w:name w:val="Нет списка2161"/>
    <w:next w:val="a8"/>
    <w:semiHidden/>
    <w:rsid w:val="00971CAA"/>
  </w:style>
  <w:style w:type="numbering" w:customStyle="1" w:styleId="1111112161">
    <w:name w:val="1 / 1.1 / 1.1.12161"/>
    <w:basedOn w:val="a8"/>
    <w:next w:val="111111"/>
    <w:semiHidden/>
    <w:rsid w:val="00971CAA"/>
  </w:style>
  <w:style w:type="numbering" w:customStyle="1" w:styleId="1ai2161">
    <w:name w:val="1 / a / i2161"/>
    <w:basedOn w:val="a8"/>
    <w:next w:val="1ai"/>
    <w:semiHidden/>
    <w:rsid w:val="00971CAA"/>
  </w:style>
  <w:style w:type="numbering" w:customStyle="1" w:styleId="21610">
    <w:name w:val="Статья / Раздел2161"/>
    <w:basedOn w:val="a8"/>
    <w:next w:val="affffffa"/>
    <w:semiHidden/>
    <w:rsid w:val="00971CAA"/>
  </w:style>
  <w:style w:type="numbering" w:customStyle="1" w:styleId="1010">
    <w:name w:val="Нет списка101"/>
    <w:next w:val="a8"/>
    <w:semiHidden/>
    <w:rsid w:val="00971CAA"/>
  </w:style>
  <w:style w:type="numbering" w:customStyle="1" w:styleId="11111191">
    <w:name w:val="1 / 1.1 / 1.1.191"/>
    <w:basedOn w:val="a8"/>
    <w:next w:val="111111"/>
    <w:semiHidden/>
    <w:rsid w:val="00971CAA"/>
  </w:style>
  <w:style w:type="numbering" w:customStyle="1" w:styleId="1ai91">
    <w:name w:val="1 / a / i91"/>
    <w:basedOn w:val="a8"/>
    <w:next w:val="1ai"/>
    <w:semiHidden/>
    <w:rsid w:val="00971CAA"/>
  </w:style>
  <w:style w:type="numbering" w:customStyle="1" w:styleId="911">
    <w:name w:val="Статья / Раздел91"/>
    <w:basedOn w:val="a8"/>
    <w:next w:val="affffffa"/>
    <w:semiHidden/>
    <w:rsid w:val="00971CAA"/>
  </w:style>
  <w:style w:type="numbering" w:customStyle="1" w:styleId="1710">
    <w:name w:val="Нет списка171"/>
    <w:next w:val="a8"/>
    <w:semiHidden/>
    <w:rsid w:val="00971CAA"/>
  </w:style>
  <w:style w:type="numbering" w:customStyle="1" w:styleId="111111171">
    <w:name w:val="1 / 1.1 / 1.1.1171"/>
    <w:basedOn w:val="a8"/>
    <w:next w:val="111111"/>
    <w:semiHidden/>
    <w:rsid w:val="00971CAA"/>
  </w:style>
  <w:style w:type="numbering" w:customStyle="1" w:styleId="1ai171">
    <w:name w:val="1 / a / i171"/>
    <w:basedOn w:val="a8"/>
    <w:next w:val="1ai"/>
    <w:semiHidden/>
    <w:rsid w:val="00971CAA"/>
  </w:style>
  <w:style w:type="numbering" w:customStyle="1" w:styleId="1711">
    <w:name w:val="Статья / Раздел171"/>
    <w:basedOn w:val="a8"/>
    <w:next w:val="affffffa"/>
    <w:semiHidden/>
    <w:rsid w:val="00971CAA"/>
  </w:style>
  <w:style w:type="numbering" w:customStyle="1" w:styleId="2710">
    <w:name w:val="Нет списка271"/>
    <w:next w:val="a8"/>
    <w:semiHidden/>
    <w:rsid w:val="00971CAA"/>
  </w:style>
  <w:style w:type="numbering" w:customStyle="1" w:styleId="111111271">
    <w:name w:val="1 / 1.1 / 1.1.1271"/>
    <w:basedOn w:val="a8"/>
    <w:next w:val="111111"/>
    <w:semiHidden/>
    <w:rsid w:val="00971CAA"/>
  </w:style>
  <w:style w:type="numbering" w:customStyle="1" w:styleId="1ai271">
    <w:name w:val="1 / a / i271"/>
    <w:basedOn w:val="a8"/>
    <w:next w:val="1ai"/>
    <w:semiHidden/>
    <w:rsid w:val="00971CAA"/>
  </w:style>
  <w:style w:type="numbering" w:customStyle="1" w:styleId="2711">
    <w:name w:val="Статья / Раздел271"/>
    <w:basedOn w:val="a8"/>
    <w:next w:val="affffffa"/>
    <w:semiHidden/>
    <w:rsid w:val="00971CAA"/>
  </w:style>
  <w:style w:type="numbering" w:customStyle="1" w:styleId="3710">
    <w:name w:val="Нет списка371"/>
    <w:next w:val="a8"/>
    <w:semiHidden/>
    <w:rsid w:val="00971CAA"/>
  </w:style>
  <w:style w:type="numbering" w:customStyle="1" w:styleId="111111371">
    <w:name w:val="1 / 1.1 / 1.1.1371"/>
    <w:basedOn w:val="a8"/>
    <w:next w:val="111111"/>
    <w:semiHidden/>
    <w:rsid w:val="00971CAA"/>
  </w:style>
  <w:style w:type="numbering" w:customStyle="1" w:styleId="1ai371">
    <w:name w:val="1 / a / i371"/>
    <w:basedOn w:val="a8"/>
    <w:next w:val="1ai"/>
    <w:semiHidden/>
    <w:rsid w:val="00971CAA"/>
  </w:style>
  <w:style w:type="numbering" w:customStyle="1" w:styleId="3711">
    <w:name w:val="Статья / Раздел371"/>
    <w:basedOn w:val="a8"/>
    <w:next w:val="affffffa"/>
    <w:semiHidden/>
    <w:rsid w:val="00971CAA"/>
  </w:style>
  <w:style w:type="numbering" w:customStyle="1" w:styleId="11710">
    <w:name w:val="Нет списка1171"/>
    <w:next w:val="a8"/>
    <w:semiHidden/>
    <w:rsid w:val="00971CAA"/>
  </w:style>
  <w:style w:type="numbering" w:customStyle="1" w:styleId="1111111171">
    <w:name w:val="1 / 1.1 / 1.1.11171"/>
    <w:basedOn w:val="a8"/>
    <w:next w:val="111111"/>
    <w:semiHidden/>
    <w:rsid w:val="00971CAA"/>
  </w:style>
  <w:style w:type="numbering" w:customStyle="1" w:styleId="1ai1171">
    <w:name w:val="1 / a / i1171"/>
    <w:basedOn w:val="a8"/>
    <w:next w:val="1ai"/>
    <w:semiHidden/>
    <w:rsid w:val="00971CAA"/>
  </w:style>
  <w:style w:type="numbering" w:customStyle="1" w:styleId="11711">
    <w:name w:val="Статья / Раздел1171"/>
    <w:basedOn w:val="a8"/>
    <w:next w:val="affffffa"/>
    <w:semiHidden/>
    <w:rsid w:val="00971CAA"/>
  </w:style>
  <w:style w:type="numbering" w:customStyle="1" w:styleId="2171">
    <w:name w:val="Нет списка2171"/>
    <w:next w:val="a8"/>
    <w:semiHidden/>
    <w:rsid w:val="00971CAA"/>
  </w:style>
  <w:style w:type="numbering" w:customStyle="1" w:styleId="1111112171">
    <w:name w:val="1 / 1.1 / 1.1.12171"/>
    <w:basedOn w:val="a8"/>
    <w:next w:val="111111"/>
    <w:semiHidden/>
    <w:rsid w:val="00971CAA"/>
  </w:style>
  <w:style w:type="numbering" w:customStyle="1" w:styleId="1ai2171">
    <w:name w:val="1 / a / i2171"/>
    <w:basedOn w:val="a8"/>
    <w:next w:val="1ai"/>
    <w:semiHidden/>
    <w:rsid w:val="00971CAA"/>
  </w:style>
  <w:style w:type="numbering" w:customStyle="1" w:styleId="21710">
    <w:name w:val="Статья / Раздел2171"/>
    <w:basedOn w:val="a8"/>
    <w:next w:val="affffffa"/>
    <w:semiHidden/>
    <w:rsid w:val="00971CAA"/>
  </w:style>
  <w:style w:type="numbering" w:customStyle="1" w:styleId="1810">
    <w:name w:val="Нет списка181"/>
    <w:next w:val="a8"/>
    <w:semiHidden/>
    <w:rsid w:val="00971CAA"/>
  </w:style>
  <w:style w:type="numbering" w:customStyle="1" w:styleId="111111101">
    <w:name w:val="1 / 1.1 / 1.1.1101"/>
    <w:basedOn w:val="a8"/>
    <w:next w:val="111111"/>
    <w:semiHidden/>
    <w:rsid w:val="00971CAA"/>
  </w:style>
  <w:style w:type="numbering" w:customStyle="1" w:styleId="1ai101">
    <w:name w:val="1 / a / i101"/>
    <w:basedOn w:val="a8"/>
    <w:next w:val="1ai"/>
    <w:semiHidden/>
    <w:rsid w:val="00971CAA"/>
  </w:style>
  <w:style w:type="numbering" w:customStyle="1" w:styleId="1011">
    <w:name w:val="Статья / Раздел101"/>
    <w:basedOn w:val="a8"/>
    <w:next w:val="affffffa"/>
    <w:semiHidden/>
    <w:rsid w:val="00971CAA"/>
  </w:style>
  <w:style w:type="numbering" w:customStyle="1" w:styleId="1910">
    <w:name w:val="Нет списка191"/>
    <w:next w:val="a8"/>
    <w:semiHidden/>
    <w:rsid w:val="00971CAA"/>
  </w:style>
  <w:style w:type="numbering" w:customStyle="1" w:styleId="111111181">
    <w:name w:val="1 / 1.1 / 1.1.1181"/>
    <w:basedOn w:val="a8"/>
    <w:next w:val="111111"/>
    <w:semiHidden/>
    <w:rsid w:val="00971CAA"/>
  </w:style>
  <w:style w:type="numbering" w:customStyle="1" w:styleId="1ai181">
    <w:name w:val="1 / a / i181"/>
    <w:basedOn w:val="a8"/>
    <w:next w:val="1ai"/>
    <w:semiHidden/>
    <w:rsid w:val="00971CAA"/>
  </w:style>
  <w:style w:type="numbering" w:customStyle="1" w:styleId="1811">
    <w:name w:val="Статья / Раздел181"/>
    <w:basedOn w:val="a8"/>
    <w:next w:val="affffffa"/>
    <w:semiHidden/>
    <w:rsid w:val="00971CAA"/>
  </w:style>
  <w:style w:type="numbering" w:customStyle="1" w:styleId="2810">
    <w:name w:val="Нет списка281"/>
    <w:next w:val="a8"/>
    <w:semiHidden/>
    <w:rsid w:val="00971CAA"/>
  </w:style>
  <w:style w:type="numbering" w:customStyle="1" w:styleId="111111281">
    <w:name w:val="1 / 1.1 / 1.1.1281"/>
    <w:basedOn w:val="a8"/>
    <w:next w:val="111111"/>
    <w:semiHidden/>
    <w:rsid w:val="00971CAA"/>
  </w:style>
  <w:style w:type="numbering" w:customStyle="1" w:styleId="1ai281">
    <w:name w:val="1 / a / i281"/>
    <w:basedOn w:val="a8"/>
    <w:next w:val="1ai"/>
    <w:semiHidden/>
    <w:rsid w:val="00971CAA"/>
  </w:style>
  <w:style w:type="numbering" w:customStyle="1" w:styleId="2811">
    <w:name w:val="Статья / Раздел281"/>
    <w:basedOn w:val="a8"/>
    <w:next w:val="affffffa"/>
    <w:semiHidden/>
    <w:rsid w:val="00971CAA"/>
  </w:style>
  <w:style w:type="numbering" w:customStyle="1" w:styleId="3810">
    <w:name w:val="Нет списка381"/>
    <w:next w:val="a8"/>
    <w:semiHidden/>
    <w:rsid w:val="00971CAA"/>
  </w:style>
  <w:style w:type="numbering" w:customStyle="1" w:styleId="111111381">
    <w:name w:val="1 / 1.1 / 1.1.1381"/>
    <w:basedOn w:val="a8"/>
    <w:next w:val="111111"/>
    <w:semiHidden/>
    <w:rsid w:val="00971CAA"/>
  </w:style>
  <w:style w:type="numbering" w:customStyle="1" w:styleId="1ai381">
    <w:name w:val="1 / a / i381"/>
    <w:basedOn w:val="a8"/>
    <w:next w:val="1ai"/>
    <w:semiHidden/>
    <w:rsid w:val="00971CAA"/>
  </w:style>
  <w:style w:type="numbering" w:customStyle="1" w:styleId="3811">
    <w:name w:val="Статья / Раздел381"/>
    <w:basedOn w:val="a8"/>
    <w:next w:val="affffffa"/>
    <w:semiHidden/>
    <w:rsid w:val="00971CAA"/>
  </w:style>
  <w:style w:type="numbering" w:customStyle="1" w:styleId="11810">
    <w:name w:val="Нет списка1181"/>
    <w:next w:val="a8"/>
    <w:semiHidden/>
    <w:rsid w:val="00971CAA"/>
  </w:style>
  <w:style w:type="numbering" w:customStyle="1" w:styleId="1111111181">
    <w:name w:val="1 / 1.1 / 1.1.11181"/>
    <w:basedOn w:val="a8"/>
    <w:next w:val="111111"/>
    <w:semiHidden/>
    <w:rsid w:val="00971CAA"/>
  </w:style>
  <w:style w:type="numbering" w:customStyle="1" w:styleId="1ai1181">
    <w:name w:val="1 / a / i1181"/>
    <w:basedOn w:val="a8"/>
    <w:next w:val="1ai"/>
    <w:semiHidden/>
    <w:rsid w:val="00971CAA"/>
  </w:style>
  <w:style w:type="numbering" w:customStyle="1" w:styleId="11811">
    <w:name w:val="Статья / Раздел1181"/>
    <w:basedOn w:val="a8"/>
    <w:next w:val="affffffa"/>
    <w:semiHidden/>
    <w:rsid w:val="00971CAA"/>
  </w:style>
  <w:style w:type="numbering" w:customStyle="1" w:styleId="2181">
    <w:name w:val="Нет списка2181"/>
    <w:next w:val="a8"/>
    <w:semiHidden/>
    <w:rsid w:val="00971CAA"/>
  </w:style>
  <w:style w:type="numbering" w:customStyle="1" w:styleId="1111112181">
    <w:name w:val="1 / 1.1 / 1.1.12181"/>
    <w:basedOn w:val="a8"/>
    <w:next w:val="111111"/>
    <w:semiHidden/>
    <w:rsid w:val="00971CAA"/>
  </w:style>
  <w:style w:type="numbering" w:customStyle="1" w:styleId="1ai2181">
    <w:name w:val="1 / a / i2181"/>
    <w:basedOn w:val="a8"/>
    <w:next w:val="1ai"/>
    <w:semiHidden/>
    <w:rsid w:val="00971CAA"/>
  </w:style>
  <w:style w:type="numbering" w:customStyle="1" w:styleId="21810">
    <w:name w:val="Статья / Раздел2181"/>
    <w:basedOn w:val="a8"/>
    <w:next w:val="affffffa"/>
    <w:semiHidden/>
    <w:rsid w:val="00971CAA"/>
  </w:style>
  <w:style w:type="table" w:customStyle="1" w:styleId="4c">
    <w:name w:val="Сетка таблицы4"/>
    <w:basedOn w:val="a7"/>
    <w:next w:val="afa"/>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4"/>
    <w:link w:val="143"/>
    <w:autoRedefine/>
    <w:rsid w:val="00083405"/>
    <w:pPr>
      <w:spacing w:after="0" w:line="336" w:lineRule="auto"/>
      <w:contextualSpacing/>
      <w:jc w:val="both"/>
    </w:pPr>
    <w:rPr>
      <w:rFonts w:ascii="Times New Roman" w:eastAsia="Times New Roman" w:hAnsi="Times New Roman"/>
      <w:color w:val="FF0000"/>
      <w:sz w:val="26"/>
      <w:szCs w:val="26"/>
      <w:lang w:val="x-none" w:eastAsia="x-none"/>
    </w:rPr>
  </w:style>
  <w:style w:type="character" w:customStyle="1" w:styleId="143">
    <w:name w:val="Текст 14(справа) Знак"/>
    <w:link w:val="142"/>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numbering" w:customStyle="1" w:styleId="1ai1101">
    <w:name w:val="1 / a / i1101"/>
    <w:basedOn w:val="a8"/>
    <w:next w:val="1ai"/>
    <w:semiHidden/>
    <w:rsid w:val="008B1EDF"/>
  </w:style>
  <w:style w:type="numbering" w:customStyle="1" w:styleId="300">
    <w:name w:val="Нет списка30"/>
    <w:next w:val="a8"/>
    <w:uiPriority w:val="99"/>
    <w:semiHidden/>
    <w:unhideWhenUsed/>
    <w:rsid w:val="00775784"/>
  </w:style>
  <w:style w:type="character" w:customStyle="1" w:styleId="70">
    <w:name w:val="Заголовок 7 Знак"/>
    <w:aliases w:val="Заголовок x.x Знак"/>
    <w:link w:val="7"/>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rsid w:val="00775784"/>
    <w:rPr>
      <w:color w:val="000000"/>
      <w:sz w:val="28"/>
      <w:szCs w:val="24"/>
    </w:rPr>
  </w:style>
  <w:style w:type="paragraph" w:customStyle="1" w:styleId="affffffffa">
    <w:name w:val="текст табл"/>
    <w:basedOn w:val="a4"/>
    <w:link w:val="affffffffb"/>
    <w:qFormat/>
    <w:rsid w:val="00775784"/>
    <w:pPr>
      <w:suppressAutoHyphens/>
      <w:spacing w:after="0" w:line="240" w:lineRule="auto"/>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3">
    <w:name w:val="Quote"/>
    <w:basedOn w:val="a4"/>
    <w:next w:val="a4"/>
    <w:link w:val="2ff4"/>
    <w:qFormat/>
    <w:rsid w:val="00775784"/>
    <w:pPr>
      <w:suppressAutoHyphens/>
      <w:spacing w:after="0" w:line="240" w:lineRule="auto"/>
      <w:ind w:firstLine="709"/>
      <w:jc w:val="both"/>
    </w:pPr>
    <w:rPr>
      <w:rFonts w:ascii="Arial" w:eastAsia="Times New Roman" w:hAnsi="Arial" w:cs="Arial"/>
      <w:i/>
      <w:sz w:val="24"/>
      <w:szCs w:val="16"/>
      <w:lang w:eastAsia="ar-SA"/>
    </w:rPr>
  </w:style>
  <w:style w:type="character" w:customStyle="1" w:styleId="2ff4">
    <w:name w:val="Цитата 2 Знак"/>
    <w:basedOn w:val="a6"/>
    <w:link w:val="2ff3"/>
    <w:rsid w:val="00775784"/>
    <w:rPr>
      <w:rFonts w:ascii="Arial" w:hAnsi="Arial" w:cs="Arial"/>
      <w:i/>
      <w:sz w:val="24"/>
      <w:szCs w:val="16"/>
      <w:lang w:eastAsia="ar-SA"/>
    </w:rPr>
  </w:style>
  <w:style w:type="paragraph" w:styleId="affffffffc">
    <w:name w:val="Intense Quote"/>
    <w:basedOn w:val="a4"/>
    <w:next w:val="a4"/>
    <w:link w:val="affffffffd"/>
    <w:qFormat/>
    <w:rsid w:val="00775784"/>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6"/>
    <w:link w:val="affffffffc"/>
    <w:rsid w:val="00775784"/>
    <w:rPr>
      <w:rFonts w:ascii="Arial" w:hAnsi="Arial" w:cs="Arial"/>
      <w:b/>
      <w:i/>
      <w:sz w:val="24"/>
      <w:szCs w:val="22"/>
      <w:lang w:eastAsia="ar-SA"/>
    </w:rPr>
  </w:style>
  <w:style w:type="character" w:styleId="affffffffe">
    <w:name w:val="Subtle Emphasis"/>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8">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9">
    <w:name w:val="index 1"/>
    <w:basedOn w:val="a4"/>
    <w:next w:val="a4"/>
    <w:autoRedefine/>
    <w:rsid w:val="00775784"/>
    <w:pPr>
      <w:spacing w:after="0" w:line="240" w:lineRule="auto"/>
      <w:ind w:left="220" w:hanging="220"/>
    </w:pPr>
  </w:style>
  <w:style w:type="paragraph" w:styleId="afffffffff3">
    <w:name w:val="index heading"/>
    <w:basedOn w:val="a4"/>
    <w:next w:val="1ff9"/>
    <w:rsid w:val="00775784"/>
    <w:pPr>
      <w:suppressAutoHyphens/>
      <w:spacing w:after="0" w:line="240" w:lineRule="auto"/>
      <w:ind w:firstLine="709"/>
      <w:jc w:val="both"/>
    </w:pPr>
    <w:rPr>
      <w:rFonts w:ascii="Arial" w:eastAsia="Times New Roman" w:hAnsi="Arial" w:cs="Arial"/>
      <w:sz w:val="24"/>
      <w:szCs w:val="16"/>
      <w:lang w:eastAsia="ar-SA"/>
    </w:rPr>
  </w:style>
  <w:style w:type="paragraph" w:customStyle="1" w:styleId="afffffffff4">
    <w:name w:val="Основной"/>
    <w:basedOn w:val="af3"/>
    <w:rsid w:val="00775784"/>
    <w:pPr>
      <w:suppressAutoHyphens/>
      <w:spacing w:after="0" w:line="240" w:lineRule="auto"/>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link w:val="HTML3"/>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4"/>
    <w:link w:val="afffffffff6"/>
    <w:rsid w:val="00775784"/>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6">
    <w:name w:val="Основной текст с отступом 2 Знак"/>
    <w:link w:val="25"/>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7">
    <w:name w:val="Текст примечания Знак"/>
    <w:link w:val="affff6"/>
    <w:rsid w:val="00775784"/>
  </w:style>
  <w:style w:type="character" w:customStyle="1" w:styleId="affff9">
    <w:name w:val="Тема примечания Знак"/>
    <w:link w:val="affff8"/>
    <w:rsid w:val="00775784"/>
    <w:rPr>
      <w:b/>
      <w:bCs/>
    </w:rPr>
  </w:style>
  <w:style w:type="character" w:customStyle="1" w:styleId="affffd">
    <w:name w:val="Схема документа Знак"/>
    <w:link w:val="affffc"/>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a">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5">
    <w:name w:val="Обычный2"/>
    <w:rsid w:val="00775784"/>
    <w:pPr>
      <w:widowControl w:val="0"/>
    </w:pPr>
    <w:rPr>
      <w:snapToGrid w:val="0"/>
      <w:szCs w:val="24"/>
    </w:rPr>
  </w:style>
  <w:style w:type="paragraph" w:customStyle="1" w:styleId="afffffffff9">
    <w:name w:val="Формула"/>
    <w:basedOn w:val="a4"/>
    <w:link w:val="afffffffffa"/>
    <w:rsid w:val="00775784"/>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9">
    <w:name w:val="Обычный3"/>
    <w:rsid w:val="00775784"/>
    <w:pPr>
      <w:widowControl w:val="0"/>
    </w:pPr>
    <w:rPr>
      <w:rFonts w:ascii="Arial" w:hAnsi="Arial"/>
      <w:snapToGrid w:val="0"/>
    </w:rPr>
  </w:style>
  <w:style w:type="paragraph" w:customStyle="1" w:styleId="afffffffffb">
    <w:name w:val="МОН основной"/>
    <w:basedOn w:val="a4"/>
    <w:rsid w:val="00775784"/>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6">
    <w:name w:val="Обычный (веб)2"/>
    <w:basedOn w:val="a4"/>
    <w:rsid w:val="00775784"/>
    <w:pPr>
      <w:spacing w:after="0"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4"/>
    <w:rsid w:val="00775784"/>
    <w:pPr>
      <w:spacing w:before="100" w:beforeAutospacing="1" w:after="100" w:afterAutospacing="1" w:line="240" w:lineRule="auto"/>
    </w:pPr>
    <w:rPr>
      <w:rFonts w:ascii="Tahoma" w:eastAsia="Times New Roman" w:hAnsi="Tahoma"/>
      <w:sz w:val="20"/>
      <w:szCs w:val="20"/>
      <w:lang w:val="en-US"/>
    </w:rPr>
  </w:style>
  <w:style w:type="paragraph" w:customStyle="1" w:styleId="msonormalcxspmiddle">
    <w:name w:val="msonormalcxspmiddle"/>
    <w:basedOn w:val="a4"/>
    <w:rsid w:val="0077578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c">
    <w:name w:val="Содержимое таблицы"/>
    <w:basedOn w:val="a4"/>
    <w:rsid w:val="00775784"/>
    <w:pPr>
      <w:suppressLineNumbers/>
      <w:suppressAutoHyphens/>
    </w:pPr>
    <w:rPr>
      <w:rFonts w:cs="Calibri"/>
      <w:lang w:eastAsia="ar-SA"/>
    </w:rPr>
  </w:style>
  <w:style w:type="paragraph" w:customStyle="1" w:styleId="Style17">
    <w:name w:val="Style17"/>
    <w:basedOn w:val="a4"/>
    <w:rsid w:val="00775784"/>
    <w:pPr>
      <w:widowControl w:val="0"/>
      <w:spacing w:after="0" w:line="302" w:lineRule="exact"/>
    </w:pPr>
    <w:rPr>
      <w:rFonts w:ascii="Times New Roman" w:eastAsia="Times New Roman" w:hAnsi="Times New Roman"/>
      <w:color w:val="000000"/>
      <w:sz w:val="24"/>
      <w:szCs w:val="24"/>
      <w:lang w:eastAsia="ru-RU"/>
    </w:rPr>
  </w:style>
  <w:style w:type="paragraph" w:customStyle="1" w:styleId="Style20">
    <w:name w:val="Style20"/>
    <w:basedOn w:val="a4"/>
    <w:rsid w:val="00775784"/>
    <w:pPr>
      <w:widowControl w:val="0"/>
      <w:spacing w:after="0" w:line="240" w:lineRule="auto"/>
    </w:pPr>
    <w:rPr>
      <w:rFonts w:ascii="Times New Roman" w:eastAsia="Times New Roman" w:hAnsi="Times New Roman"/>
      <w:color w:val="000000"/>
      <w:sz w:val="24"/>
      <w:szCs w:val="24"/>
      <w:lang w:eastAsia="ru-RU"/>
    </w:rPr>
  </w:style>
  <w:style w:type="paragraph" w:customStyle="1" w:styleId="Style43">
    <w:name w:val="Style43"/>
    <w:basedOn w:val="a4"/>
    <w:rsid w:val="00775784"/>
    <w:pPr>
      <w:widowControl w:val="0"/>
      <w:spacing w:after="0" w:line="240" w:lineRule="auto"/>
      <w:jc w:val="right"/>
    </w:pPr>
    <w:rPr>
      <w:rFonts w:ascii="Times New Roman" w:eastAsia="Times New Roman" w:hAnsi="Times New Roman"/>
      <w:color w:val="000000"/>
      <w:sz w:val="24"/>
      <w:szCs w:val="24"/>
      <w:lang w:eastAsia="ru-RU"/>
    </w:rPr>
  </w:style>
  <w:style w:type="paragraph" w:customStyle="1" w:styleId="Style40">
    <w:name w:val="Style40"/>
    <w:basedOn w:val="a4"/>
    <w:rsid w:val="00775784"/>
    <w:pPr>
      <w:widowControl w:val="0"/>
      <w:spacing w:after="0" w:line="240" w:lineRule="auto"/>
    </w:pPr>
    <w:rPr>
      <w:rFonts w:ascii="Times New Roman" w:eastAsia="Times New Roman" w:hAnsi="Times New Roman"/>
      <w:color w:val="000000"/>
      <w:sz w:val="24"/>
      <w:szCs w:val="24"/>
      <w:lang w:eastAsia="ru-RU"/>
    </w:rPr>
  </w:style>
  <w:style w:type="paragraph" w:styleId="afffffffffd">
    <w:name w:val="Title"/>
    <w:basedOn w:val="a4"/>
    <w:next w:val="a5"/>
    <w:link w:val="afffffffffe"/>
    <w:uiPriority w:val="10"/>
    <w:qFormat/>
    <w:rsid w:val="00775784"/>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character" w:customStyle="1" w:styleId="afffffffffe">
    <w:name w:val="Заголовок Знак"/>
    <w:basedOn w:val="a6"/>
    <w:link w:val="afffffffffd"/>
    <w:uiPriority w:val="10"/>
    <w:rsid w:val="00775784"/>
    <w:rPr>
      <w:rFonts w:ascii="Arial" w:eastAsia="Lucida Sans Unicode" w:hAnsi="Arial" w:cs="Tahoma"/>
      <w:color w:val="000000"/>
      <w:sz w:val="28"/>
      <w:szCs w:val="28"/>
      <w:lang w:eastAsia="ar-SA"/>
    </w:rPr>
  </w:style>
  <w:style w:type="paragraph" w:customStyle="1" w:styleId="1ffb">
    <w:name w:val="Название1"/>
    <w:basedOn w:val="a4"/>
    <w:rsid w:val="00775784"/>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4"/>
    <w:rsid w:val="00775784"/>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3">
    <w:name w:val="Основной текст 22"/>
    <w:basedOn w:val="a4"/>
    <w:rsid w:val="00775784"/>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3">
    <w:name w:val="Основной текст 32"/>
    <w:basedOn w:val="a4"/>
    <w:rsid w:val="00775784"/>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4">
    <w:name w:val="Основной текст с отступом 31"/>
    <w:basedOn w:val="a4"/>
    <w:rsid w:val="00775784"/>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4">
    <w:name w:val="Основной текст с отступом 22"/>
    <w:basedOn w:val="a4"/>
    <w:rsid w:val="00775784"/>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customStyle="1" w:styleId="21a">
    <w:name w:val="Основной текст с отступом 21"/>
    <w:basedOn w:val="a4"/>
    <w:rsid w:val="00775784"/>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fffffff">
    <w:name w:val="Обычный сжат межстрочн"/>
    <w:basedOn w:val="a4"/>
    <w:rsid w:val="00775784"/>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1"/>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4"/>
    <w:next w:val="a4"/>
    <w:rsid w:val="00775784"/>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b">
    <w:name w:val="Маркированный список 21"/>
    <w:basedOn w:val="a4"/>
    <w:rsid w:val="00775784"/>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fffffff0">
    <w:name w:val="Стиль главы схемы"/>
    <w:basedOn w:val="a4"/>
    <w:rsid w:val="00775784"/>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ffffff1">
    <w:name w:val="основной с отступом"/>
    <w:basedOn w:val="a5"/>
    <w:rsid w:val="00775784"/>
    <w:pPr>
      <w:suppressAutoHyphens/>
      <w:ind w:firstLine="709"/>
    </w:pPr>
    <w:rPr>
      <w:rFonts w:ascii="Arial" w:hAnsi="Arial" w:cs="Arial"/>
      <w:color w:val="000000"/>
      <w:sz w:val="24"/>
      <w:szCs w:val="16"/>
      <w:lang w:eastAsia="ar-SA"/>
    </w:rPr>
  </w:style>
  <w:style w:type="paragraph" w:customStyle="1" w:styleId="affffffffff2">
    <w:name w:val="Стиль названия"/>
    <w:basedOn w:val="a4"/>
    <w:rsid w:val="00775784"/>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4"/>
    <w:rsid w:val="00775784"/>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ffffff3">
    <w:name w:val="Пункт заключения"/>
    <w:basedOn w:val="a4"/>
    <w:rsid w:val="00775784"/>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ffffff4">
    <w:name w:val="Подпункт заключения"/>
    <w:basedOn w:val="a4"/>
    <w:rsid w:val="00775784"/>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4"/>
    <w:rsid w:val="00775784"/>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affffffffff5">
    <w:name w:val="Стиль заключения Знак"/>
    <w:basedOn w:val="a4"/>
    <w:rsid w:val="00775784"/>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ffffff6">
    <w:name w:val="!Простой текст! Знак Знак Знак Знак"/>
    <w:basedOn w:val="a4"/>
    <w:rsid w:val="00775784"/>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ffffff7">
    <w:name w:val="Основной стиль"/>
    <w:basedOn w:val="a4"/>
    <w:rsid w:val="00775784"/>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4"/>
    <w:rsid w:val="00775784"/>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ff">
    <w:name w:val="Текст1"/>
    <w:basedOn w:val="a4"/>
    <w:rsid w:val="00775784"/>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02">
    <w:name w:val="Оглавление 10"/>
    <w:basedOn w:val="1ffc"/>
    <w:rsid w:val="00775784"/>
    <w:pPr>
      <w:tabs>
        <w:tab w:val="right" w:leader="dot" w:pos="9353"/>
      </w:tabs>
      <w:ind w:left="2547"/>
    </w:pPr>
  </w:style>
  <w:style w:type="paragraph" w:customStyle="1" w:styleId="affffffffff8">
    <w:name w:val="Содержимое врезки"/>
    <w:basedOn w:val="a5"/>
    <w:rsid w:val="00775784"/>
    <w:pPr>
      <w:suppressAutoHyphens/>
      <w:ind w:firstLine="709"/>
    </w:pPr>
    <w:rPr>
      <w:rFonts w:ascii="Arial" w:hAnsi="Arial" w:cs="Arial"/>
      <w:color w:val="000000"/>
      <w:sz w:val="24"/>
      <w:szCs w:val="16"/>
      <w:lang w:eastAsia="ar-SA"/>
    </w:rPr>
  </w:style>
  <w:style w:type="paragraph" w:customStyle="1" w:styleId="western">
    <w:name w:val="western"/>
    <w:basedOn w:val="a4"/>
    <w:rsid w:val="00775784"/>
    <w:pPr>
      <w:spacing w:before="100" w:beforeAutospacing="1" w:after="115" w:line="240" w:lineRule="auto"/>
    </w:pPr>
    <w:rPr>
      <w:rFonts w:ascii="Times New Roman" w:eastAsia="Times New Roman" w:hAnsi="Times New Roman"/>
      <w:color w:val="000000"/>
      <w:sz w:val="24"/>
      <w:szCs w:val="24"/>
      <w:lang w:eastAsia="ru-RU"/>
    </w:rPr>
  </w:style>
  <w:style w:type="character" w:customStyle="1" w:styleId="affffffffff9">
    <w:name w:val="Символ сноски"/>
    <w:rsid w:val="00775784"/>
    <w:rPr>
      <w:position w:val="-2"/>
      <w:vertAlign w:val="superscript"/>
    </w:rPr>
  </w:style>
  <w:style w:type="character" w:customStyle="1" w:styleId="affffffffffa">
    <w:name w:val="Стиль заключения Знак Знак"/>
    <w:rsid w:val="00775784"/>
    <w:rPr>
      <w:sz w:val="28"/>
      <w:szCs w:val="28"/>
    </w:rPr>
  </w:style>
  <w:style w:type="character" w:customStyle="1" w:styleId="affffffffffb">
    <w:name w:val="!Простой текст! Знак Знак Знак Знак Знак"/>
    <w:rsid w:val="00775784"/>
    <w:rPr>
      <w:sz w:val="24"/>
      <w:szCs w:val="24"/>
    </w:rPr>
  </w:style>
  <w:style w:type="character" w:customStyle="1" w:styleId="affffffffffc">
    <w:name w:val="ВерИндекс"/>
    <w:rsid w:val="00775784"/>
    <w:rPr>
      <w:position w:val="-2"/>
      <w:vertAlign w:val="superscript"/>
    </w:rPr>
  </w:style>
  <w:style w:type="character" w:customStyle="1" w:styleId="affffffffffd">
    <w:name w:val="Текст Знак"/>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c">
    <w:name w:val="Основной текст 2 Знак1"/>
    <w:aliases w:val="Знак1 Знак1"/>
    <w:rsid w:val="00775784"/>
    <w:rPr>
      <w:rFonts w:ascii="Arial" w:hAnsi="Arial" w:cs="Arial"/>
      <w:noProof w:val="0"/>
      <w:sz w:val="24"/>
      <w:szCs w:val="16"/>
      <w:lang w:val="ru-RU" w:eastAsia="ar-SA" w:bidi="ar-SA"/>
    </w:rPr>
  </w:style>
  <w:style w:type="character" w:customStyle="1" w:styleId="21d">
    <w:name w:val="Основной текст с отступом 2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6"/>
    <w:rsid w:val="00775784"/>
  </w:style>
  <w:style w:type="character" w:customStyle="1" w:styleId="201">
    <w:name w:val="Знак Знак20"/>
    <w:rsid w:val="00775784"/>
    <w:rPr>
      <w:rFonts w:ascii="Arial" w:eastAsia="Times New Roman" w:hAnsi="Arial" w:cs="Arial"/>
      <w:bCs w:val="0"/>
      <w:noProof w:val="0"/>
      <w:kern w:val="1"/>
      <w:sz w:val="36"/>
      <w:szCs w:val="32"/>
      <w:lang w:eastAsia="ar-SA"/>
    </w:rPr>
  </w:style>
  <w:style w:type="character" w:customStyle="1" w:styleId="192">
    <w:name w:val="Знак Знак19"/>
    <w:rsid w:val="00775784"/>
    <w:rPr>
      <w:rFonts w:ascii="Arial" w:eastAsia="Times New Roman" w:hAnsi="Arial" w:cs="Arial"/>
      <w:bCs w:val="0"/>
      <w:iCs w:val="0"/>
      <w:noProof w:val="0"/>
      <w:sz w:val="32"/>
      <w:szCs w:val="28"/>
      <w:lang w:eastAsia="ar-SA"/>
    </w:rPr>
  </w:style>
  <w:style w:type="paragraph" w:customStyle="1" w:styleId="1612">
    <w:name w:val="стиль161"/>
    <w:basedOn w:val="a4"/>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e">
    <w:name w:val="Revision"/>
    <w:hidden/>
    <w:rsid w:val="00775784"/>
    <w:pPr>
      <w:ind w:firstLine="709"/>
      <w:jc w:val="both"/>
    </w:pPr>
    <w:rPr>
      <w:sz w:val="24"/>
      <w:szCs w:val="24"/>
      <w:lang w:val="en-US" w:eastAsia="ar-SA" w:bidi="en-US"/>
    </w:rPr>
  </w:style>
  <w:style w:type="character" w:styleId="afffffffffff">
    <w:name w:val="Placeholder Text"/>
    <w:rsid w:val="00775784"/>
    <w:rPr>
      <w:color w:val="808080"/>
    </w:rPr>
  </w:style>
  <w:style w:type="paragraph" w:customStyle="1" w:styleId="318">
    <w:name w:val="Обычный31"/>
    <w:rsid w:val="00775784"/>
    <w:pPr>
      <w:snapToGrid w:val="0"/>
    </w:pPr>
    <w:rPr>
      <w:sz w:val="22"/>
      <w:lang w:val="en-US" w:bidi="en-US"/>
    </w:rPr>
  </w:style>
  <w:style w:type="paragraph" w:customStyle="1" w:styleId="afffffffffff0">
    <w:name w:val="название Знак Знак"/>
    <w:basedOn w:val="a4"/>
    <w:rsid w:val="00775784"/>
    <w:pPr>
      <w:widowControl w:val="0"/>
      <w:autoSpaceDE w:val="0"/>
      <w:autoSpaceDN w:val="0"/>
      <w:adjustRightInd w:val="0"/>
      <w:spacing w:before="240" w:after="0" w:line="240" w:lineRule="auto"/>
      <w:ind w:firstLine="720"/>
    </w:pPr>
    <w:rPr>
      <w:rFonts w:ascii="Times New Roman" w:eastAsia="Times New Roman" w:hAnsi="Times New Roman"/>
      <w:b/>
      <w:bCs/>
      <w:sz w:val="26"/>
      <w:szCs w:val="20"/>
      <w:lang w:val="en-US" w:bidi="en-US"/>
    </w:rPr>
  </w:style>
  <w:style w:type="paragraph" w:customStyle="1" w:styleId="ArNar">
    <w:name w:val="Обычный ArNar"/>
    <w:basedOn w:val="a4"/>
    <w:rsid w:val="00775784"/>
    <w:pPr>
      <w:spacing w:after="0" w:line="240" w:lineRule="auto"/>
    </w:pPr>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1">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4"/>
    <w:rsid w:val="00775784"/>
    <w:pPr>
      <w:suppressLineNumbers/>
      <w:suppressAutoHyphens/>
      <w:spacing w:before="120" w:after="120" w:line="240" w:lineRule="auto"/>
    </w:pPr>
    <w:rPr>
      <w:rFonts w:eastAsia="Times New Roman" w:cs="Tahoma"/>
      <w:i/>
      <w:iCs/>
      <w:sz w:val="24"/>
      <w:szCs w:val="24"/>
      <w:lang w:val="en-US" w:eastAsia="ar-SA" w:bidi="en-US"/>
    </w:rPr>
  </w:style>
  <w:style w:type="paragraph" w:customStyle="1" w:styleId="2ff9">
    <w:name w:val="Указатель2"/>
    <w:basedOn w:val="a4"/>
    <w:rsid w:val="00775784"/>
    <w:pPr>
      <w:suppressLineNumbers/>
      <w:suppressAutoHyphens/>
      <w:spacing w:after="0" w:line="240" w:lineRule="auto"/>
    </w:pPr>
    <w:rPr>
      <w:rFonts w:eastAsia="Times New Roman" w:cs="Tahoma"/>
      <w:sz w:val="24"/>
      <w:szCs w:val="16"/>
      <w:lang w:val="en-US" w:eastAsia="ar-SA" w:bidi="en-US"/>
    </w:rPr>
  </w:style>
  <w:style w:type="paragraph" w:customStyle="1" w:styleId="233">
    <w:name w:val="Основной текст 23"/>
    <w:basedOn w:val="a4"/>
    <w:rsid w:val="00775784"/>
    <w:pPr>
      <w:suppressAutoHyphens/>
      <w:spacing w:after="120" w:line="480" w:lineRule="auto"/>
    </w:pPr>
    <w:rPr>
      <w:rFonts w:eastAsia="Times New Roman" w:cs="Arial"/>
      <w:sz w:val="24"/>
      <w:szCs w:val="16"/>
      <w:lang w:val="en-US" w:eastAsia="ar-SA" w:bidi="en-US"/>
    </w:rPr>
  </w:style>
  <w:style w:type="paragraph" w:customStyle="1" w:styleId="234">
    <w:name w:val="Основной текст с отступом 23"/>
    <w:basedOn w:val="a4"/>
    <w:rsid w:val="00775784"/>
    <w:pPr>
      <w:suppressAutoHyphens/>
      <w:spacing w:after="120" w:line="480" w:lineRule="auto"/>
      <w:ind w:left="283"/>
    </w:pPr>
    <w:rPr>
      <w:rFonts w:eastAsia="Times New Roman" w:cs="Arial"/>
      <w:sz w:val="24"/>
      <w:szCs w:val="16"/>
      <w:lang w:val="en-US" w:eastAsia="ar-SA" w:bidi="en-US"/>
    </w:rPr>
  </w:style>
  <w:style w:type="paragraph" w:customStyle="1" w:styleId="324">
    <w:name w:val="Основной текст с отступом 32"/>
    <w:basedOn w:val="a4"/>
    <w:rsid w:val="00775784"/>
    <w:pPr>
      <w:suppressAutoHyphens/>
      <w:spacing w:after="120" w:line="240" w:lineRule="auto"/>
      <w:ind w:left="283"/>
    </w:pPr>
    <w:rPr>
      <w:rFonts w:eastAsia="Times New Roman" w:cs="Arial"/>
      <w:sz w:val="16"/>
      <w:szCs w:val="16"/>
      <w:lang w:val="en-US" w:eastAsia="ar-SA" w:bidi="en-US"/>
    </w:rPr>
  </w:style>
  <w:style w:type="paragraph" w:customStyle="1" w:styleId="1fff5">
    <w:name w:val="Текст примечания1"/>
    <w:basedOn w:val="a4"/>
    <w:rsid w:val="00775784"/>
    <w:pPr>
      <w:suppressAutoHyphens/>
      <w:spacing w:after="0" w:line="240" w:lineRule="auto"/>
    </w:pPr>
    <w:rPr>
      <w:rFonts w:eastAsia="Times New Roman" w:cs="Arial"/>
      <w:sz w:val="20"/>
      <w:szCs w:val="20"/>
      <w:lang w:val="en-US" w:eastAsia="ar-SA" w:bidi="en-US"/>
    </w:rPr>
  </w:style>
  <w:style w:type="paragraph" w:customStyle="1" w:styleId="1fff6">
    <w:name w:val="Схема документа1"/>
    <w:basedOn w:val="a4"/>
    <w:rsid w:val="00775784"/>
    <w:pPr>
      <w:suppressAutoHyphens/>
      <w:spacing w:after="0" w:line="240" w:lineRule="auto"/>
    </w:pPr>
    <w:rPr>
      <w:rFonts w:ascii="Tahoma" w:eastAsia="Times New Roman" w:hAnsi="Tahoma" w:cs="Tahoma"/>
      <w:sz w:val="16"/>
      <w:szCs w:val="16"/>
      <w:lang w:val="en-US" w:eastAsia="ar-SA" w:bidi="en-US"/>
    </w:rPr>
  </w:style>
  <w:style w:type="paragraph" w:customStyle="1" w:styleId="2ffa">
    <w:name w:val="Название объекта2"/>
    <w:basedOn w:val="a4"/>
    <w:next w:val="a4"/>
    <w:rsid w:val="00775784"/>
    <w:pPr>
      <w:suppressAutoHyphens/>
      <w:spacing w:after="0" w:line="240" w:lineRule="auto"/>
    </w:pPr>
    <w:rPr>
      <w:rFonts w:eastAsia="Times New Roman" w:cs="Arial"/>
      <w:b/>
      <w:bCs/>
      <w:sz w:val="20"/>
      <w:szCs w:val="20"/>
      <w:lang w:val="en-US" w:eastAsia="ar-SA" w:bidi="en-US"/>
    </w:rPr>
  </w:style>
  <w:style w:type="paragraph" w:customStyle="1" w:styleId="333">
    <w:name w:val="Основной текст 33"/>
    <w:basedOn w:val="a4"/>
    <w:rsid w:val="00775784"/>
    <w:pPr>
      <w:spacing w:after="0" w:line="240" w:lineRule="auto"/>
    </w:pPr>
    <w:rPr>
      <w:rFonts w:eastAsia="Times New Roman" w:cs="Arial"/>
      <w:sz w:val="16"/>
      <w:szCs w:val="24"/>
      <w:lang w:val="en-US" w:eastAsia="ar-SA" w:bidi="en-US"/>
    </w:rPr>
  </w:style>
  <w:style w:type="paragraph" w:customStyle="1" w:styleId="4d">
    <w:name w:val="Обычный4"/>
    <w:rsid w:val="00775784"/>
    <w:pPr>
      <w:suppressAutoHyphens/>
      <w:snapToGrid w:val="0"/>
    </w:pPr>
    <w:rPr>
      <w:rFonts w:cs="Arial"/>
      <w:sz w:val="22"/>
      <w:lang w:val="en-US" w:eastAsia="ar-SA" w:bidi="en-US"/>
    </w:rPr>
  </w:style>
  <w:style w:type="paragraph" w:customStyle="1" w:styleId="Style30">
    <w:name w:val="Style30"/>
    <w:basedOn w:val="a4"/>
    <w:uiPriority w:val="99"/>
    <w:rsid w:val="00775784"/>
    <w:pPr>
      <w:widowControl w:val="0"/>
      <w:spacing w:after="0" w:line="277" w:lineRule="exact"/>
      <w:jc w:val="center"/>
    </w:pPr>
    <w:rPr>
      <w:rFonts w:ascii="Times New Roman" w:eastAsia="MS ??" w:hAnsi="Times New Roman"/>
      <w:color w:val="000000"/>
      <w:sz w:val="24"/>
      <w:szCs w:val="24"/>
      <w:lang w:val="en-US" w:bidi="en-US"/>
    </w:rPr>
  </w:style>
  <w:style w:type="paragraph" w:customStyle="1" w:styleId="Style59">
    <w:name w:val="Style59"/>
    <w:basedOn w:val="a4"/>
    <w:uiPriority w:val="99"/>
    <w:rsid w:val="00775784"/>
    <w:pPr>
      <w:widowControl w:val="0"/>
      <w:spacing w:after="0" w:line="274" w:lineRule="exact"/>
    </w:pPr>
    <w:rPr>
      <w:rFonts w:ascii="Times New Roman" w:eastAsia="MS ??" w:hAnsi="Times New Roman"/>
      <w:color w:val="000000"/>
      <w:sz w:val="24"/>
      <w:szCs w:val="24"/>
      <w:lang w:val="en-US" w:bidi="en-US"/>
    </w:rPr>
  </w:style>
  <w:style w:type="paragraph" w:customStyle="1" w:styleId="FORMATTEXT">
    <w:name w:val=".FORMATTEXT"/>
    <w:uiPriority w:val="99"/>
    <w:rsid w:val="00775784"/>
    <w:pPr>
      <w:widowControl w:val="0"/>
      <w:autoSpaceDE w:val="0"/>
      <w:autoSpaceDN w:val="0"/>
      <w:adjustRightInd w:val="0"/>
    </w:pPr>
    <w:rPr>
      <w:sz w:val="24"/>
      <w:szCs w:val="24"/>
      <w:lang w:val="en-US" w:bidi="en-US"/>
    </w:rPr>
  </w:style>
  <w:style w:type="paragraph" w:customStyle="1" w:styleId="123">
    <w:name w:val="Заголовок 12"/>
    <w:basedOn w:val="a4"/>
    <w:next w:val="a4"/>
    <w:rsid w:val="00775784"/>
    <w:pPr>
      <w:keepNext/>
      <w:suppressAutoHyphens/>
      <w:autoSpaceDN w:val="0"/>
      <w:spacing w:after="0" w:line="240" w:lineRule="auto"/>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4"/>
    <w:rsid w:val="00775784"/>
    <w:pPr>
      <w:suppressLineNumbers/>
      <w:suppressAutoHyphens/>
      <w:autoSpaceDN w:val="0"/>
      <w:spacing w:after="0" w:line="240" w:lineRule="auto"/>
      <w:textAlignment w:val="baseline"/>
    </w:pPr>
    <w:rPr>
      <w:rFonts w:ascii="Times New Roman" w:eastAsia="Times New Roman" w:hAnsi="Times New Roman"/>
      <w:kern w:val="3"/>
      <w:sz w:val="24"/>
      <w:szCs w:val="24"/>
      <w:lang w:val="en-US" w:bidi="en-US"/>
    </w:rPr>
  </w:style>
  <w:style w:type="character" w:customStyle="1" w:styleId="match">
    <w:name w:val="match"/>
    <w:basedOn w:val="a6"/>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rsid w:val="00775784"/>
    <w:rPr>
      <w:rFonts w:ascii="Cambria" w:eastAsia="MS Mincho" w:hAnsi="Cambria"/>
      <w:sz w:val="24"/>
      <w:szCs w:val="24"/>
      <w:lang w:val="en-US" w:bidi="en-US"/>
    </w:rPr>
  </w:style>
  <w:style w:type="paragraph" w:customStyle="1" w:styleId="65">
    <w:name w:val="заголовок 6"/>
    <w:basedOn w:val="a4"/>
    <w:next w:val="a4"/>
    <w:rsid w:val="00775784"/>
    <w:pPr>
      <w:keepNext/>
      <w:autoSpaceDE w:val="0"/>
      <w:autoSpaceDN w:val="0"/>
      <w:spacing w:after="0" w:line="240" w:lineRule="auto"/>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4"/>
    <w:rsid w:val="00775784"/>
    <w:pPr>
      <w:spacing w:after="0" w:line="240" w:lineRule="auto"/>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4"/>
    <w:rsid w:val="00775784"/>
    <w:pPr>
      <w:spacing w:after="0" w:line="240" w:lineRule="auto"/>
      <w:ind w:firstLine="624"/>
    </w:pPr>
    <w:rPr>
      <w:rFonts w:ascii="Times New Roman" w:eastAsia="Times New Roman" w:hAnsi="Times New Roman"/>
      <w:sz w:val="24"/>
      <w:szCs w:val="20"/>
      <w:lang w:val="en-US" w:bidi="en-US"/>
    </w:rPr>
  </w:style>
  <w:style w:type="character" w:customStyle="1" w:styleId="affffff6">
    <w:name w:val="Красная строка Знак"/>
    <w:link w:val="affffff5"/>
    <w:rsid w:val="00775784"/>
    <w:rPr>
      <w:rFonts w:ascii="Arial" w:hAnsi="Arial" w:cs="Arial"/>
      <w:spacing w:val="-5"/>
      <w:lang w:eastAsia="en-US"/>
    </w:rPr>
  </w:style>
  <w:style w:type="paragraph" w:customStyle="1" w:styleId="formattext0">
    <w:name w:val="formattext"/>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fffffffffff2">
    <w:name w:val="."/>
    <w:uiPriority w:val="99"/>
    <w:rsid w:val="00775784"/>
    <w:pPr>
      <w:widowControl w:val="0"/>
      <w:autoSpaceDE w:val="0"/>
      <w:autoSpaceDN w:val="0"/>
      <w:adjustRightInd w:val="0"/>
    </w:pPr>
    <w:rPr>
      <w:sz w:val="24"/>
      <w:szCs w:val="24"/>
      <w:lang w:val="en-US" w:bidi="en-US"/>
    </w:rPr>
  </w:style>
  <w:style w:type="paragraph" w:customStyle="1" w:styleId="HEADERTEXT">
    <w:name w:val=".HEADERTEXT"/>
    <w:uiPriority w:val="99"/>
    <w:rsid w:val="00775784"/>
    <w:pPr>
      <w:widowControl w:val="0"/>
      <w:autoSpaceDE w:val="0"/>
      <w:autoSpaceDN w:val="0"/>
      <w:adjustRightInd w:val="0"/>
    </w:pPr>
    <w:rPr>
      <w:color w:val="2B4279"/>
      <w:sz w:val="24"/>
      <w:szCs w:val="24"/>
      <w:lang w:val="en-US" w:bidi="en-US"/>
    </w:rPr>
  </w:style>
  <w:style w:type="paragraph" w:customStyle="1" w:styleId="afffffffffff3">
    <w:name w:val="Примечание"/>
    <w:basedOn w:val="a4"/>
    <w:rsid w:val="00775784"/>
    <w:pPr>
      <w:widowControl w:val="0"/>
      <w:shd w:val="clear" w:color="auto" w:fill="FFFFFF"/>
      <w:autoSpaceDE w:val="0"/>
      <w:autoSpaceDN w:val="0"/>
      <w:adjustRightInd w:val="0"/>
      <w:spacing w:before="120" w:after="120" w:line="240" w:lineRule="auto"/>
      <w:ind w:firstLine="284"/>
    </w:pPr>
    <w:rPr>
      <w:rFonts w:ascii="Times New Roman" w:eastAsia="Times New Roman" w:hAnsi="Times New Roman"/>
      <w:sz w:val="20"/>
      <w:szCs w:val="20"/>
      <w:lang w:val="en-US" w:bidi="en-US"/>
    </w:rPr>
  </w:style>
  <w:style w:type="paragraph" w:customStyle="1" w:styleId="afffffffffff4">
    <w:name w:val="табл_строка"/>
    <w:basedOn w:val="a5"/>
    <w:link w:val="afffffffffff5"/>
    <w:rsid w:val="00775784"/>
    <w:pPr>
      <w:spacing w:before="120"/>
      <w:jc w:val="center"/>
    </w:pPr>
    <w:rPr>
      <w:sz w:val="24"/>
      <w:lang w:val="en-US" w:eastAsia="x-none" w:bidi="en-US"/>
    </w:rPr>
  </w:style>
  <w:style w:type="character" w:customStyle="1" w:styleId="afffffffffff5">
    <w:name w:val="табл_строка Знак"/>
    <w:link w:val="afffffffffff4"/>
    <w:rsid w:val="00775784"/>
    <w:rPr>
      <w:sz w:val="24"/>
      <w:lang w:val="en-US" w:eastAsia="x-none" w:bidi="en-US"/>
    </w:rPr>
  </w:style>
  <w:style w:type="paragraph" w:customStyle="1" w:styleId="afffffffffff6">
    <w:name w:val="табл_заголовок"/>
    <w:rsid w:val="00775784"/>
    <w:pPr>
      <w:keepNext/>
      <w:keepLines/>
      <w:jc w:val="center"/>
    </w:pPr>
    <w:rPr>
      <w:noProof/>
      <w:sz w:val="24"/>
      <w:lang w:val="en-US" w:bidi="en-US"/>
    </w:rPr>
  </w:style>
  <w:style w:type="paragraph" w:customStyle="1" w:styleId="afffffffffff7">
    <w:name w:val="табл_название"/>
    <w:next w:val="afffffffffff4"/>
    <w:rsid w:val="00775784"/>
    <w:pPr>
      <w:keepNext/>
      <w:widowControl w:val="0"/>
      <w:spacing w:before="120" w:after="120"/>
      <w:jc w:val="center"/>
    </w:pPr>
    <w:rPr>
      <w:b/>
      <w:sz w:val="24"/>
      <w:lang w:val="en-US" w:bidi="en-US"/>
    </w:rPr>
  </w:style>
  <w:style w:type="paragraph" w:customStyle="1" w:styleId="afffffffffff8">
    <w:name w:val="Основной текст продолжение"/>
    <w:basedOn w:val="a5"/>
    <w:next w:val="a5"/>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3">
    <w:name w:val="Знак Знак10"/>
    <w:rsid w:val="00775784"/>
    <w:rPr>
      <w:rFonts w:ascii="Arial" w:hAnsi="Arial"/>
      <w:bCs/>
      <w:kern w:val="1"/>
      <w:sz w:val="36"/>
      <w:szCs w:val="32"/>
      <w:lang w:val="en-US"/>
    </w:rPr>
  </w:style>
  <w:style w:type="character" w:customStyle="1" w:styleId="95">
    <w:name w:val="Знак Знак9"/>
    <w:rsid w:val="00775784"/>
    <w:rPr>
      <w:rFonts w:ascii="Arial" w:eastAsia="Times New Roman" w:hAnsi="Arial" w:cs="Times New Roman"/>
      <w:bCs/>
      <w:iCs/>
      <w:sz w:val="28"/>
      <w:szCs w:val="28"/>
    </w:rPr>
  </w:style>
  <w:style w:type="character" w:customStyle="1" w:styleId="85">
    <w:name w:val="Знак Знак8"/>
    <w:rsid w:val="00775784"/>
    <w:rPr>
      <w:rFonts w:ascii="Arial" w:hAnsi="Arial"/>
      <w:bCs/>
      <w:i/>
      <w:sz w:val="28"/>
      <w:szCs w:val="26"/>
      <w:lang w:val="en-US"/>
    </w:rPr>
  </w:style>
  <w:style w:type="character" w:customStyle="1" w:styleId="75">
    <w:name w:val="Знак Знак7"/>
    <w:rsid w:val="00775784"/>
    <w:rPr>
      <w:b/>
      <w:bCs/>
      <w:sz w:val="28"/>
      <w:szCs w:val="28"/>
    </w:rPr>
  </w:style>
  <w:style w:type="character" w:customStyle="1" w:styleId="66">
    <w:name w:val="Знак Знак6"/>
    <w:rsid w:val="00775784"/>
    <w:rPr>
      <w:b/>
      <w:bCs/>
      <w:i/>
      <w:iCs/>
      <w:sz w:val="26"/>
      <w:szCs w:val="26"/>
    </w:rPr>
  </w:style>
  <w:style w:type="character" w:customStyle="1" w:styleId="5a">
    <w:name w:val="Знак Знак5"/>
    <w:rsid w:val="00775784"/>
    <w:rPr>
      <w:b/>
      <w:bCs/>
    </w:rPr>
  </w:style>
  <w:style w:type="character" w:customStyle="1" w:styleId="4e">
    <w:name w:val="Знак Знак4"/>
    <w:rsid w:val="00775784"/>
    <w:rPr>
      <w:sz w:val="24"/>
      <w:szCs w:val="24"/>
    </w:rPr>
  </w:style>
  <w:style w:type="character" w:customStyle="1" w:styleId="afffffffffff9">
    <w:name w:val="Символ нумерации"/>
    <w:rsid w:val="00775784"/>
  </w:style>
  <w:style w:type="character" w:customStyle="1" w:styleId="afffffffffffa">
    <w:name w:val="Маркеры списка"/>
    <w:rsid w:val="00775784"/>
    <w:rPr>
      <w:rFonts w:ascii="OpenSymbol" w:eastAsia="OpenSymbol" w:hAnsi="OpenSymbol" w:cs="OpenSymbol"/>
    </w:rPr>
  </w:style>
  <w:style w:type="paragraph" w:customStyle="1" w:styleId="Textbodyindent">
    <w:name w:val="Text body indent"/>
    <w:basedOn w:val="a4"/>
    <w:rsid w:val="00775784"/>
    <w:pPr>
      <w:widowControl w:val="0"/>
      <w:suppressAutoHyphens/>
      <w:autoSpaceDN w:val="0"/>
      <w:spacing w:after="0" w:line="240" w:lineRule="auto"/>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4"/>
    <w:rsid w:val="00775784"/>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5b">
    <w:name w:val="Обычный5"/>
    <w:rsid w:val="00775784"/>
    <w:pPr>
      <w:snapToGrid w:val="0"/>
    </w:pPr>
    <w:rPr>
      <w:sz w:val="22"/>
      <w:lang w:val="en-US" w:bidi="en-US"/>
    </w:rPr>
  </w:style>
  <w:style w:type="paragraph" w:customStyle="1" w:styleId="242">
    <w:name w:val="Основной текст 24"/>
    <w:basedOn w:val="a4"/>
    <w:rsid w:val="00775784"/>
    <w:pPr>
      <w:overflowPunct w:val="0"/>
      <w:autoSpaceDE w:val="0"/>
      <w:autoSpaceDN w:val="0"/>
      <w:adjustRightInd w:val="0"/>
      <w:spacing w:after="0" w:line="240" w:lineRule="auto"/>
      <w:ind w:firstLine="720"/>
    </w:pPr>
    <w:rPr>
      <w:rFonts w:ascii="Times New Roman" w:eastAsia="Times New Roman" w:hAnsi="Times New Roman"/>
      <w:sz w:val="28"/>
      <w:szCs w:val="20"/>
      <w:lang w:val="en-US" w:bidi="en-US"/>
    </w:rPr>
  </w:style>
  <w:style w:type="paragraph" w:customStyle="1" w:styleId="sightdescr">
    <w:name w:val="sight_descr"/>
    <w:basedOn w:val="a4"/>
    <w:rsid w:val="00775784"/>
    <w:pPr>
      <w:spacing w:before="100" w:beforeAutospacing="1" w:after="100" w:afterAutospacing="1" w:line="240" w:lineRule="auto"/>
    </w:pPr>
    <w:rPr>
      <w:rFonts w:ascii="Times New Roman" w:eastAsia="Times New Roman" w:hAnsi="Times New Roman"/>
      <w:sz w:val="24"/>
      <w:szCs w:val="24"/>
      <w:lang w:val="en-US" w:bidi="en-US"/>
    </w:rPr>
  </w:style>
  <w:style w:type="paragraph" w:customStyle="1" w:styleId="afffffffffffb">
    <w:name w:val="Основной текст.Абзац"/>
    <w:basedOn w:val="a4"/>
    <w:link w:val="afffffffffffc"/>
    <w:rsid w:val="00775784"/>
    <w:pPr>
      <w:suppressAutoHyphens/>
      <w:spacing w:before="120" w:after="0" w:line="240" w:lineRule="auto"/>
      <w:ind w:firstLine="680"/>
    </w:pPr>
    <w:rPr>
      <w:rFonts w:eastAsia="Times New Roman"/>
      <w:sz w:val="20"/>
      <w:szCs w:val="20"/>
      <w:lang w:val="en-US" w:bidi="en-US"/>
    </w:rPr>
  </w:style>
  <w:style w:type="character" w:customStyle="1" w:styleId="afffffffffffc">
    <w:name w:val="Основной текст.Абзац Знак"/>
    <w:link w:val="afffffffffffb"/>
    <w:rsid w:val="00775784"/>
    <w:rPr>
      <w:rFonts w:ascii="Calibri" w:hAnsi="Calibri"/>
      <w:lang w:val="en-US" w:eastAsia="en-US" w:bidi="en-US"/>
    </w:rPr>
  </w:style>
  <w:style w:type="character" w:customStyle="1" w:styleId="afffffffffffd">
    <w:name w:val="Основной текст_"/>
    <w:rsid w:val="00775784"/>
    <w:rPr>
      <w:lang w:val="ru-RU" w:eastAsia="ru-RU" w:bidi="ar-SA"/>
    </w:rPr>
  </w:style>
  <w:style w:type="character" w:customStyle="1" w:styleId="afffffffffffe">
    <w:name w:val="Текстовый Знак"/>
    <w:link w:val="affffffffffff"/>
    <w:locked/>
    <w:rsid w:val="00775784"/>
    <w:rPr>
      <w:rFonts w:ascii="Arial" w:hAnsi="Arial"/>
      <w:sz w:val="24"/>
    </w:rPr>
  </w:style>
  <w:style w:type="paragraph" w:customStyle="1" w:styleId="affffffffffff">
    <w:name w:val="Текстовый"/>
    <w:basedOn w:val="a4"/>
    <w:link w:val="afffffffffffe"/>
    <w:rsid w:val="00775784"/>
    <w:pPr>
      <w:widowControl w:val="0"/>
      <w:spacing w:after="0" w:line="300" w:lineRule="auto"/>
      <w:ind w:left="227" w:right="170" w:firstLine="567"/>
    </w:pPr>
    <w:rPr>
      <w:rFonts w:ascii="Arial" w:eastAsia="Times New Roman" w:hAnsi="Arial"/>
      <w:sz w:val="24"/>
      <w:szCs w:val="20"/>
      <w:lang w:eastAsia="ru-RU"/>
    </w:rPr>
  </w:style>
  <w:style w:type="paragraph" w:customStyle="1" w:styleId="3fa">
    <w:name w:val="Титул3"/>
    <w:basedOn w:val="a4"/>
    <w:rsid w:val="00775784"/>
    <w:pPr>
      <w:spacing w:after="0" w:line="240" w:lineRule="auto"/>
      <w:jc w:val="center"/>
    </w:pPr>
    <w:rPr>
      <w:rFonts w:ascii="Times New Roman" w:eastAsia="Times New Roman" w:hAnsi="Times New Roman"/>
      <w:b/>
      <w:sz w:val="28"/>
      <w:szCs w:val="20"/>
      <w:lang w:val="en-US" w:bidi="en-US"/>
    </w:rPr>
  </w:style>
  <w:style w:type="character" w:customStyle="1" w:styleId="affffffffffff0">
    <w:name w:val="таблица"/>
    <w:rsid w:val="00775784"/>
    <w:rPr>
      <w:rFonts w:ascii="Times New Roman" w:hAnsi="Times New Roman"/>
      <w:sz w:val="24"/>
    </w:rPr>
  </w:style>
  <w:style w:type="paragraph" w:customStyle="1" w:styleId="334">
    <w:name w:val="Основной текст с отступом 33"/>
    <w:basedOn w:val="a4"/>
    <w:rsid w:val="00775784"/>
    <w:pPr>
      <w:overflowPunct w:val="0"/>
      <w:autoSpaceDE w:val="0"/>
      <w:autoSpaceDN w:val="0"/>
      <w:adjustRightInd w:val="0"/>
      <w:spacing w:after="0" w:line="240" w:lineRule="auto"/>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1">
    <w:name w:val="Основной стиль Знак"/>
    <w:rsid w:val="00775784"/>
    <w:rPr>
      <w:rFonts w:ascii="Arial" w:hAnsi="Arial"/>
      <w:sz w:val="24"/>
      <w:szCs w:val="28"/>
      <w:lang w:val="ru-RU" w:eastAsia="ar-SA" w:bidi="ar-SA"/>
    </w:rPr>
  </w:style>
  <w:style w:type="paragraph" w:customStyle="1" w:styleId="712">
    <w:name w:val="Указатель 71"/>
    <w:basedOn w:val="a4"/>
    <w:next w:val="a4"/>
    <w:rsid w:val="00775784"/>
    <w:pPr>
      <w:suppressAutoHyphens/>
      <w:spacing w:after="0" w:line="240" w:lineRule="auto"/>
      <w:ind w:left="1680" w:hanging="240"/>
    </w:pPr>
    <w:rPr>
      <w:rFonts w:ascii="Times New Roman" w:eastAsia="Times New Roman" w:hAnsi="Times New Roman"/>
      <w:sz w:val="24"/>
      <w:szCs w:val="24"/>
      <w:lang w:eastAsia="ar-SA"/>
    </w:rPr>
  </w:style>
  <w:style w:type="paragraph" w:customStyle="1" w:styleId="243">
    <w:name w:val="Основной текст с отступом 24"/>
    <w:basedOn w:val="a4"/>
    <w:rsid w:val="00775784"/>
    <w:pPr>
      <w:overflowPunct w:val="0"/>
      <w:autoSpaceDE w:val="0"/>
      <w:autoSpaceDN w:val="0"/>
      <w:adjustRightInd w:val="0"/>
      <w:spacing w:after="0" w:line="240" w:lineRule="auto"/>
      <w:ind w:left="567"/>
      <w:jc w:val="both"/>
      <w:textAlignment w:val="baseline"/>
    </w:pPr>
    <w:rPr>
      <w:rFonts w:ascii="Arial CYR" w:eastAsia="Times New Roman" w:hAnsi="Arial CYR"/>
      <w:sz w:val="24"/>
      <w:szCs w:val="20"/>
      <w:lang w:eastAsia="ru-RU"/>
    </w:rPr>
  </w:style>
  <w:style w:type="paragraph" w:customStyle="1" w:styleId="section1">
    <w:name w:val="section1"/>
    <w:basedOn w:val="a4"/>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2">
    <w:name w:val="Стиль По ширине"/>
    <w:basedOn w:val="a4"/>
    <w:next w:val="a4"/>
    <w:rsid w:val="00775784"/>
    <w:pPr>
      <w:spacing w:after="0" w:line="240" w:lineRule="auto"/>
      <w:jc w:val="both"/>
    </w:pPr>
    <w:rPr>
      <w:rFonts w:ascii="Times New Roman" w:eastAsia="Times New Roman" w:hAnsi="Times New Roman"/>
      <w:sz w:val="24"/>
      <w:szCs w:val="20"/>
      <w:lang w:eastAsia="ru-RU"/>
    </w:rPr>
  </w:style>
  <w:style w:type="paragraph" w:customStyle="1" w:styleId="affffffffffff3">
    <w:name w:val="Таблица_номер"/>
    <w:basedOn w:val="a4"/>
    <w:autoRedefine/>
    <w:rsid w:val="00775784"/>
    <w:pPr>
      <w:spacing w:after="0" w:line="240" w:lineRule="auto"/>
      <w:jc w:val="right"/>
    </w:pPr>
    <w:rPr>
      <w:rFonts w:ascii="Arial" w:eastAsia="Times New Roman" w:hAnsi="Arial" w:cs="Arial"/>
      <w:lang w:eastAsia="ru-RU"/>
    </w:rPr>
  </w:style>
  <w:style w:type="paragraph" w:customStyle="1" w:styleId="affffffffffff4">
    <w:name w:val="Таблица_название"/>
    <w:basedOn w:val="a4"/>
    <w:autoRedefine/>
    <w:rsid w:val="00775784"/>
    <w:pPr>
      <w:spacing w:before="120" w:after="120" w:line="240" w:lineRule="auto"/>
      <w:jc w:val="center"/>
    </w:pPr>
    <w:rPr>
      <w:rFonts w:ascii="Arial" w:eastAsia="Times New Roman" w:hAnsi="Arial" w:cs="Arial"/>
      <w:b/>
      <w:sz w:val="24"/>
      <w:szCs w:val="24"/>
      <w:lang w:eastAsia="ru-RU"/>
    </w:rPr>
  </w:style>
  <w:style w:type="numbering" w:customStyle="1" w:styleId="400">
    <w:name w:val="Нет списка40"/>
    <w:next w:val="a8"/>
    <w:uiPriority w:val="99"/>
    <w:semiHidden/>
    <w:unhideWhenUsed/>
    <w:rsid w:val="00AE32E1"/>
  </w:style>
  <w:style w:type="numbering" w:customStyle="1" w:styleId="430">
    <w:name w:val="Нет списка43"/>
    <w:next w:val="a8"/>
    <w:uiPriority w:val="99"/>
    <w:semiHidden/>
    <w:unhideWhenUsed/>
    <w:rsid w:val="00A03B79"/>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6">
    <w:name w:val="1 / a / i1106"/>
    <w:basedOn w:val="a8"/>
    <w:next w:val="1ai"/>
    <w:semiHidden/>
    <w:rsid w:val="003A7901"/>
  </w:style>
  <w:style w:type="numbering" w:customStyle="1" w:styleId="111111192">
    <w:name w:val="1 / 1.1 / 1.1.1192"/>
    <w:basedOn w:val="a8"/>
    <w:next w:val="111111"/>
    <w:semiHidden/>
    <w:rsid w:val="003A7901"/>
  </w:style>
  <w:style w:type="numbering" w:customStyle="1" w:styleId="1ai11061">
    <w:name w:val="1 / a / i11061"/>
    <w:basedOn w:val="a8"/>
    <w:next w:val="1ai"/>
    <w:semiHidden/>
    <w:rsid w:val="003A7901"/>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6"/>
    <w:link w:val="afffa"/>
    <w:rsid w:val="003A7901"/>
    <w:rPr>
      <w:rFonts w:ascii="Arial" w:hAnsi="Arial" w:cs="Arial"/>
      <w:spacing w:val="-5"/>
      <w:lang w:eastAsia="en-US"/>
    </w:rPr>
  </w:style>
  <w:style w:type="character" w:customStyle="1" w:styleId="afffd">
    <w:name w:val="Приветствие Знак"/>
    <w:basedOn w:val="a6"/>
    <w:link w:val="afffc"/>
    <w:rsid w:val="003A7901"/>
    <w:rPr>
      <w:rFonts w:ascii="Arial" w:hAnsi="Arial" w:cs="Arial"/>
      <w:spacing w:val="-5"/>
      <w:lang w:eastAsia="en-US"/>
    </w:rPr>
  </w:style>
  <w:style w:type="character" w:customStyle="1" w:styleId="affff">
    <w:name w:val="Прощание Знак"/>
    <w:basedOn w:val="a6"/>
    <w:link w:val="afffe"/>
    <w:rsid w:val="003A7901"/>
    <w:rPr>
      <w:rFonts w:ascii="Arial" w:hAnsi="Arial" w:cs="Arial"/>
      <w:spacing w:val="-5"/>
      <w:lang w:eastAsia="en-US"/>
    </w:rPr>
  </w:style>
  <w:style w:type="character" w:customStyle="1" w:styleId="affff2">
    <w:name w:val="Электронная подпись Знак"/>
    <w:basedOn w:val="a6"/>
    <w:link w:val="affff1"/>
    <w:rsid w:val="003A7901"/>
    <w:rPr>
      <w:rFonts w:ascii="Arial" w:hAnsi="Arial" w:cs="Arial"/>
      <w:spacing w:val="-5"/>
      <w:lang w:eastAsia="en-US"/>
    </w:rPr>
  </w:style>
  <w:style w:type="character" w:customStyle="1" w:styleId="afffffd">
    <w:name w:val="Шапка Знак"/>
    <w:basedOn w:val="a6"/>
    <w:link w:val="afffffc"/>
    <w:rsid w:val="003A7901"/>
    <w:rPr>
      <w:rFonts w:ascii="Arial" w:hAnsi="Arial" w:cs="Arial"/>
      <w:sz w:val="22"/>
      <w:szCs w:val="22"/>
      <w:lang w:eastAsia="en-US"/>
    </w:rPr>
  </w:style>
  <w:style w:type="character" w:customStyle="1" w:styleId="HTML6">
    <w:name w:val="Адрес HTML Знак"/>
    <w:basedOn w:val="a6"/>
    <w:link w:val="HTML5"/>
    <w:rsid w:val="003A7901"/>
    <w:rPr>
      <w:rFonts w:ascii="Arial" w:hAnsi="Arial" w:cs="Arial"/>
      <w:i/>
      <w:iCs/>
      <w:spacing w:val="-5"/>
      <w:lang w:eastAsia="en-US"/>
    </w:rPr>
  </w:style>
  <w:style w:type="character" w:customStyle="1" w:styleId="affffff2">
    <w:name w:val="Дата Знак"/>
    <w:basedOn w:val="a6"/>
    <w:link w:val="affffff1"/>
    <w:rsid w:val="003A7901"/>
    <w:rPr>
      <w:rFonts w:ascii="Arial" w:hAnsi="Arial" w:cs="Arial"/>
      <w:spacing w:val="-5"/>
      <w:lang w:eastAsia="en-US"/>
    </w:rPr>
  </w:style>
  <w:style w:type="character" w:customStyle="1" w:styleId="affffff4">
    <w:name w:val="Заголовок записки Знак"/>
    <w:basedOn w:val="a6"/>
    <w:link w:val="affffff3"/>
    <w:rsid w:val="003A7901"/>
    <w:rPr>
      <w:rFonts w:ascii="Arial" w:hAnsi="Arial" w:cs="Arial"/>
      <w:spacing w:val="-5"/>
      <w:lang w:eastAsia="en-US"/>
    </w:rPr>
  </w:style>
  <w:style w:type="character" w:customStyle="1" w:styleId="2f">
    <w:name w:val="Красная строка 2 Знак"/>
    <w:basedOn w:val="af4"/>
    <w:link w:val="2e"/>
    <w:rsid w:val="003A7901"/>
    <w:rPr>
      <w:rFonts w:ascii="Arial" w:eastAsia="Calibri" w:hAnsi="Arial" w:cs="Arial"/>
      <w:spacing w:val="-5"/>
      <w:sz w:val="22"/>
      <w:szCs w:val="22"/>
      <w:lang w:val="ru-RU" w:eastAsia="en-US" w:bidi="ar-SA"/>
    </w:rPr>
  </w:style>
  <w:style w:type="numbering" w:customStyle="1" w:styleId="11111111111">
    <w:name w:val="1 / 1.1 / 1.1.111111"/>
    <w:basedOn w:val="a8"/>
    <w:next w:val="111111"/>
    <w:semiHidden/>
    <w:rsid w:val="003A7901"/>
    <w:pPr>
      <w:numPr>
        <w:numId w:val="23"/>
      </w:numPr>
    </w:pPr>
  </w:style>
  <w:style w:type="numbering" w:customStyle="1" w:styleId="11111121111">
    <w:name w:val="1 / 1.1 / 1.1.121111"/>
    <w:basedOn w:val="a8"/>
    <w:next w:val="111111"/>
    <w:semiHidden/>
    <w:rsid w:val="003A7901"/>
  </w:style>
  <w:style w:type="numbering" w:customStyle="1" w:styleId="1111111172">
    <w:name w:val="1 / 1.1 / 1.1.11172"/>
    <w:basedOn w:val="a8"/>
    <w:next w:val="111111"/>
    <w:semiHidden/>
    <w:rsid w:val="003A7901"/>
  </w:style>
  <w:style w:type="numbering" w:customStyle="1" w:styleId="1ai1172">
    <w:name w:val="1 / a / i1172"/>
    <w:basedOn w:val="a8"/>
    <w:next w:val="1ai"/>
    <w:semiHidden/>
    <w:rsid w:val="003A7901"/>
  </w:style>
  <w:style w:type="numbering" w:customStyle="1" w:styleId="1111112172">
    <w:name w:val="1 / 1.1 / 1.1.12172"/>
    <w:basedOn w:val="a8"/>
    <w:next w:val="111111"/>
    <w:semiHidden/>
    <w:rsid w:val="003A7901"/>
  </w:style>
  <w:style w:type="numbering" w:customStyle="1" w:styleId="1ai2172">
    <w:name w:val="1 / a / i2172"/>
    <w:basedOn w:val="a8"/>
    <w:next w:val="1ai"/>
    <w:semiHidden/>
    <w:rsid w:val="003A7901"/>
  </w:style>
  <w:style w:type="numbering" w:customStyle="1" w:styleId="2172">
    <w:name w:val="Статья / Раздел2172"/>
    <w:basedOn w:val="a8"/>
    <w:next w:val="affffffa"/>
    <w:semiHidden/>
    <w:rsid w:val="003A7901"/>
  </w:style>
  <w:style w:type="numbering" w:customStyle="1" w:styleId="111111191">
    <w:name w:val="1 / 1.1 / 1.1.1191"/>
    <w:basedOn w:val="a8"/>
    <w:next w:val="111111"/>
    <w:semiHidden/>
    <w:rsid w:val="003A7901"/>
  </w:style>
  <w:style w:type="numbering" w:customStyle="1" w:styleId="1ai191">
    <w:name w:val="1 / a / i191"/>
    <w:basedOn w:val="a8"/>
    <w:next w:val="1ai"/>
    <w:semiHidden/>
    <w:rsid w:val="003A7901"/>
  </w:style>
  <w:style w:type="numbering" w:customStyle="1" w:styleId="1911">
    <w:name w:val="Статья / Раздел191"/>
    <w:basedOn w:val="a8"/>
    <w:next w:val="affffffa"/>
    <w:semiHidden/>
    <w:rsid w:val="003A7901"/>
  </w:style>
  <w:style w:type="numbering" w:customStyle="1" w:styleId="1ai1102">
    <w:name w:val="1 / a / i1102"/>
    <w:basedOn w:val="a8"/>
    <w:next w:val="1ai"/>
    <w:semiHidden/>
    <w:rsid w:val="003A7901"/>
  </w:style>
  <w:style w:type="numbering" w:customStyle="1" w:styleId="11010">
    <w:name w:val="Статья / Раздел1101"/>
    <w:basedOn w:val="a8"/>
    <w:next w:val="affffffa"/>
    <w:semiHidden/>
    <w:rsid w:val="003A7901"/>
  </w:style>
  <w:style w:type="numbering" w:customStyle="1" w:styleId="2910">
    <w:name w:val="Статья / Раздел291"/>
    <w:basedOn w:val="a8"/>
    <w:next w:val="affffffa"/>
    <w:semiHidden/>
    <w:rsid w:val="003A7901"/>
  </w:style>
  <w:style w:type="numbering" w:customStyle="1" w:styleId="31210">
    <w:name w:val="Статья / Раздел3121"/>
    <w:basedOn w:val="a8"/>
    <w:next w:val="affffffa"/>
    <w:semiHidden/>
    <w:rsid w:val="003A7901"/>
  </w:style>
  <w:style w:type="numbering" w:customStyle="1" w:styleId="11111121121">
    <w:name w:val="1 / 1.1 / 1.1.121121"/>
    <w:basedOn w:val="a8"/>
    <w:next w:val="111111"/>
    <w:semiHidden/>
    <w:rsid w:val="003A7901"/>
  </w:style>
  <w:style w:type="numbering" w:customStyle="1" w:styleId="1111113811">
    <w:name w:val="1 / 1.1 / 1.1.13811"/>
    <w:basedOn w:val="a8"/>
    <w:next w:val="111111"/>
    <w:semiHidden/>
    <w:rsid w:val="003A7901"/>
  </w:style>
  <w:style w:type="numbering" w:customStyle="1" w:styleId="1ai3811">
    <w:name w:val="1 / a / i3811"/>
    <w:basedOn w:val="a8"/>
    <w:next w:val="1ai"/>
    <w:semiHidden/>
    <w:rsid w:val="003A7901"/>
  </w:style>
  <w:style w:type="numbering" w:customStyle="1" w:styleId="38110">
    <w:name w:val="Статья / Раздел3811"/>
    <w:basedOn w:val="a8"/>
    <w:next w:val="affffffa"/>
    <w:semiHidden/>
    <w:rsid w:val="003A7901"/>
  </w:style>
  <w:style w:type="numbering" w:customStyle="1" w:styleId="11111111811">
    <w:name w:val="1 / 1.1 / 1.1.111811"/>
    <w:basedOn w:val="a8"/>
    <w:next w:val="111111"/>
    <w:semiHidden/>
    <w:rsid w:val="003A7901"/>
  </w:style>
  <w:style w:type="numbering" w:customStyle="1" w:styleId="1ai11811">
    <w:name w:val="1 / a / i11811"/>
    <w:basedOn w:val="a8"/>
    <w:next w:val="1ai"/>
    <w:semiHidden/>
    <w:rsid w:val="003A7901"/>
  </w:style>
  <w:style w:type="numbering" w:customStyle="1" w:styleId="118110">
    <w:name w:val="Статья / Раздел11811"/>
    <w:basedOn w:val="a8"/>
    <w:next w:val="affffffa"/>
    <w:semiHidden/>
    <w:rsid w:val="003A7901"/>
  </w:style>
  <w:style w:type="numbering" w:customStyle="1" w:styleId="11111121811">
    <w:name w:val="1 / 1.1 / 1.1.121811"/>
    <w:basedOn w:val="a8"/>
    <w:next w:val="111111"/>
    <w:semiHidden/>
    <w:rsid w:val="003A7901"/>
  </w:style>
  <w:style w:type="numbering" w:customStyle="1" w:styleId="1ai21811">
    <w:name w:val="1 / a / i21811"/>
    <w:basedOn w:val="a8"/>
    <w:next w:val="1ai"/>
    <w:semiHidden/>
    <w:rsid w:val="003A7901"/>
  </w:style>
  <w:style w:type="numbering" w:customStyle="1" w:styleId="21811">
    <w:name w:val="Статья / Раздел21811"/>
    <w:basedOn w:val="a8"/>
    <w:next w:val="affffffa"/>
    <w:semiHidden/>
    <w:rsid w:val="003A7901"/>
  </w:style>
  <w:style w:type="numbering" w:customStyle="1" w:styleId="1ai11011">
    <w:name w:val="1 / a / i11011"/>
    <w:basedOn w:val="a8"/>
    <w:next w:val="1ai"/>
    <w:semiHidden/>
    <w:rsid w:val="003A7901"/>
  </w:style>
  <w:style w:type="numbering" w:customStyle="1" w:styleId="111111111111">
    <w:name w:val="1 / 1.1 / 1.1.1111111"/>
    <w:basedOn w:val="a8"/>
    <w:next w:val="111111"/>
    <w:semiHidden/>
    <w:rsid w:val="003A7901"/>
  </w:style>
  <w:style w:type="numbering" w:customStyle="1" w:styleId="440">
    <w:name w:val="Нет списка44"/>
    <w:next w:val="a8"/>
    <w:uiPriority w:val="99"/>
    <w:semiHidden/>
    <w:unhideWhenUsed/>
    <w:rsid w:val="003A7901"/>
  </w:style>
  <w:style w:type="numbering" w:customStyle="1" w:styleId="1200">
    <w:name w:val="Нет списка120"/>
    <w:next w:val="a8"/>
    <w:uiPriority w:val="99"/>
    <w:semiHidden/>
    <w:unhideWhenUsed/>
    <w:rsid w:val="003A7901"/>
  </w:style>
  <w:style w:type="table" w:customStyle="1" w:styleId="512">
    <w:name w:val="Сетка таблицы 51"/>
    <w:basedOn w:val="a7"/>
    <w:next w:val="51"/>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c">
    <w:name w:val="Сетка таблицы5"/>
    <w:basedOn w:val="a7"/>
    <w:next w:val="afa"/>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8"/>
    <w:next w:val="111111"/>
    <w:semiHidden/>
    <w:rsid w:val="003A7901"/>
  </w:style>
  <w:style w:type="numbering" w:customStyle="1" w:styleId="1ai20">
    <w:name w:val="1 / a / i20"/>
    <w:basedOn w:val="a8"/>
    <w:next w:val="1ai"/>
    <w:semiHidden/>
    <w:rsid w:val="003A7901"/>
  </w:style>
  <w:style w:type="table" w:customStyle="1" w:styleId="-11">
    <w:name w:val="Веб-таблица 11"/>
    <w:basedOn w:val="a7"/>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7"/>
    <w:next w:val="affffff7"/>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1"/>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Изящная таблица 21"/>
    <w:basedOn w:val="a7"/>
    <w:next w:val="2f0"/>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2"/>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7"/>
    <w:next w:val="2f1"/>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7"/>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7"/>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3"/>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7"/>
    <w:next w:val="2f2"/>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7"/>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4"/>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1">
    <w:name w:val="Простая таблица 21"/>
    <w:basedOn w:val="a7"/>
    <w:next w:val="2f3"/>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7"/>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5"/>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7"/>
    <w:next w:val="2f4"/>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7"/>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7"/>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7"/>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7"/>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7"/>
    <w:next w:val="affffff8"/>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7"/>
    <w:next w:val="affffff9"/>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8"/>
    <w:next w:val="affffffa"/>
    <w:semiHidden/>
    <w:rsid w:val="003A7901"/>
  </w:style>
  <w:style w:type="table" w:customStyle="1" w:styleId="11f0">
    <w:name w:val="Столбцы таблицы 11"/>
    <w:basedOn w:val="a7"/>
    <w:next w:val="1f6"/>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7"/>
    <w:next w:val="2f5"/>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7"/>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7"/>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7"/>
    <w:next w:val="57"/>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7"/>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7"/>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7"/>
    <w:next w:val="2f6"/>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7"/>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0">
    <w:name w:val="Нет списка1110"/>
    <w:next w:val="a8"/>
    <w:semiHidden/>
    <w:rsid w:val="003A7901"/>
  </w:style>
  <w:style w:type="numbering" w:customStyle="1" w:styleId="111111120">
    <w:name w:val="1 / 1.1 / 1.1.1120"/>
    <w:basedOn w:val="a8"/>
    <w:next w:val="111111"/>
    <w:semiHidden/>
    <w:rsid w:val="003A7901"/>
  </w:style>
  <w:style w:type="numbering" w:customStyle="1" w:styleId="1ai120">
    <w:name w:val="1 / a / i120"/>
    <w:basedOn w:val="a8"/>
    <w:next w:val="1ai"/>
    <w:semiHidden/>
    <w:rsid w:val="003A7901"/>
  </w:style>
  <w:style w:type="numbering" w:customStyle="1" w:styleId="1201">
    <w:name w:val="Статья / Раздел120"/>
    <w:basedOn w:val="a8"/>
    <w:next w:val="affffffa"/>
    <w:semiHidden/>
    <w:rsid w:val="003A7901"/>
  </w:style>
  <w:style w:type="numbering" w:customStyle="1" w:styleId="2100">
    <w:name w:val="Нет списка210"/>
    <w:next w:val="a8"/>
    <w:semiHidden/>
    <w:rsid w:val="003A7901"/>
  </w:style>
  <w:style w:type="numbering" w:customStyle="1" w:styleId="111111210">
    <w:name w:val="1 / 1.1 / 1.1.1210"/>
    <w:basedOn w:val="a8"/>
    <w:next w:val="111111"/>
    <w:semiHidden/>
    <w:rsid w:val="003A7901"/>
  </w:style>
  <w:style w:type="numbering" w:customStyle="1" w:styleId="1ai210">
    <w:name w:val="1 / a / i210"/>
    <w:basedOn w:val="a8"/>
    <w:next w:val="1ai"/>
    <w:semiHidden/>
    <w:rsid w:val="003A7901"/>
  </w:style>
  <w:style w:type="numbering" w:customStyle="1" w:styleId="2101">
    <w:name w:val="Статья / Раздел210"/>
    <w:basedOn w:val="a8"/>
    <w:next w:val="affffffa"/>
    <w:semiHidden/>
    <w:rsid w:val="003A7901"/>
  </w:style>
  <w:style w:type="table" w:customStyle="1" w:styleId="11f2">
    <w:name w:val="Сетка таблицы11"/>
    <w:basedOn w:val="a7"/>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5">
    <w:name w:val="Сетка таблицы21"/>
    <w:basedOn w:val="a7"/>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8"/>
    <w:semiHidden/>
    <w:rsid w:val="003A7901"/>
  </w:style>
  <w:style w:type="numbering" w:customStyle="1" w:styleId="111111310">
    <w:name w:val="1 / 1.1 / 1.1.1310"/>
    <w:basedOn w:val="a8"/>
    <w:next w:val="111111"/>
    <w:semiHidden/>
    <w:rsid w:val="003A7901"/>
  </w:style>
  <w:style w:type="numbering" w:customStyle="1" w:styleId="1ai310">
    <w:name w:val="1 / a / i310"/>
    <w:basedOn w:val="a8"/>
    <w:next w:val="1ai"/>
    <w:semiHidden/>
    <w:rsid w:val="003A7901"/>
  </w:style>
  <w:style w:type="numbering" w:customStyle="1" w:styleId="3101">
    <w:name w:val="Статья / Раздел310"/>
    <w:basedOn w:val="a8"/>
    <w:next w:val="affffffa"/>
    <w:semiHidden/>
    <w:rsid w:val="003A7901"/>
  </w:style>
  <w:style w:type="numbering" w:customStyle="1" w:styleId="1113">
    <w:name w:val="Нет списка1113"/>
    <w:next w:val="a8"/>
    <w:semiHidden/>
    <w:rsid w:val="003A7901"/>
  </w:style>
  <w:style w:type="numbering" w:customStyle="1" w:styleId="1111111110">
    <w:name w:val="1 / 1.1 / 1.1.11110"/>
    <w:basedOn w:val="a8"/>
    <w:next w:val="111111"/>
    <w:semiHidden/>
    <w:rsid w:val="003A7901"/>
  </w:style>
  <w:style w:type="numbering" w:customStyle="1" w:styleId="1ai1110">
    <w:name w:val="1 / a / i1110"/>
    <w:basedOn w:val="a8"/>
    <w:next w:val="1ai"/>
    <w:semiHidden/>
    <w:rsid w:val="003A7901"/>
  </w:style>
  <w:style w:type="numbering" w:customStyle="1" w:styleId="11101">
    <w:name w:val="Статья / Раздел1110"/>
    <w:basedOn w:val="a8"/>
    <w:next w:val="affffffa"/>
    <w:semiHidden/>
    <w:rsid w:val="003A7901"/>
  </w:style>
  <w:style w:type="numbering" w:customStyle="1" w:styleId="21100">
    <w:name w:val="Нет списка2110"/>
    <w:next w:val="a8"/>
    <w:semiHidden/>
    <w:rsid w:val="003A7901"/>
  </w:style>
  <w:style w:type="numbering" w:customStyle="1" w:styleId="1111112110">
    <w:name w:val="1 / 1.1 / 1.1.12110"/>
    <w:basedOn w:val="a8"/>
    <w:next w:val="111111"/>
    <w:semiHidden/>
    <w:rsid w:val="003A7901"/>
  </w:style>
  <w:style w:type="numbering" w:customStyle="1" w:styleId="1ai2110">
    <w:name w:val="1 / a / i2110"/>
    <w:basedOn w:val="a8"/>
    <w:next w:val="1ai"/>
    <w:semiHidden/>
    <w:rsid w:val="003A7901"/>
  </w:style>
  <w:style w:type="numbering" w:customStyle="1" w:styleId="21101">
    <w:name w:val="Статья / Раздел2110"/>
    <w:basedOn w:val="a8"/>
    <w:next w:val="affffffa"/>
    <w:semiHidden/>
    <w:rsid w:val="003A7901"/>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2">
    <w:name w:val="Сетка таблицы37"/>
    <w:basedOn w:val="a7"/>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8"/>
    <w:semiHidden/>
    <w:rsid w:val="003A7901"/>
  </w:style>
  <w:style w:type="numbering" w:customStyle="1" w:styleId="11111143">
    <w:name w:val="1 / 1.1 / 1.1.143"/>
    <w:basedOn w:val="a8"/>
    <w:next w:val="111111"/>
    <w:semiHidden/>
    <w:rsid w:val="003A7901"/>
  </w:style>
  <w:style w:type="numbering" w:customStyle="1" w:styleId="1ai43">
    <w:name w:val="1 / a / i43"/>
    <w:basedOn w:val="a8"/>
    <w:next w:val="1ai"/>
    <w:semiHidden/>
    <w:rsid w:val="003A7901"/>
  </w:style>
  <w:style w:type="numbering" w:customStyle="1" w:styleId="431">
    <w:name w:val="Статья / Раздел43"/>
    <w:basedOn w:val="a8"/>
    <w:next w:val="affffffa"/>
    <w:semiHidden/>
    <w:rsid w:val="003A7901"/>
  </w:style>
  <w:style w:type="numbering" w:customStyle="1" w:styleId="1230">
    <w:name w:val="Нет списка123"/>
    <w:next w:val="a8"/>
    <w:semiHidden/>
    <w:rsid w:val="003A7901"/>
  </w:style>
  <w:style w:type="numbering" w:customStyle="1" w:styleId="111111123">
    <w:name w:val="1 / 1.1 / 1.1.1123"/>
    <w:basedOn w:val="a8"/>
    <w:next w:val="111111"/>
    <w:semiHidden/>
    <w:rsid w:val="003A7901"/>
  </w:style>
  <w:style w:type="numbering" w:customStyle="1" w:styleId="1ai123">
    <w:name w:val="1 / a / i123"/>
    <w:basedOn w:val="a8"/>
    <w:next w:val="1ai"/>
    <w:semiHidden/>
    <w:rsid w:val="003A7901"/>
  </w:style>
  <w:style w:type="numbering" w:customStyle="1" w:styleId="1231">
    <w:name w:val="Статья / Раздел123"/>
    <w:basedOn w:val="a8"/>
    <w:next w:val="affffffa"/>
    <w:semiHidden/>
    <w:rsid w:val="003A7901"/>
  </w:style>
  <w:style w:type="numbering" w:customStyle="1" w:styleId="2230">
    <w:name w:val="Нет списка223"/>
    <w:next w:val="a8"/>
    <w:semiHidden/>
    <w:rsid w:val="003A7901"/>
  </w:style>
  <w:style w:type="numbering" w:customStyle="1" w:styleId="111111223">
    <w:name w:val="1 / 1.1 / 1.1.1223"/>
    <w:basedOn w:val="a8"/>
    <w:next w:val="111111"/>
    <w:semiHidden/>
    <w:rsid w:val="003A7901"/>
  </w:style>
  <w:style w:type="numbering" w:customStyle="1" w:styleId="1ai223">
    <w:name w:val="1 / a / i223"/>
    <w:basedOn w:val="a8"/>
    <w:next w:val="1ai"/>
    <w:semiHidden/>
    <w:rsid w:val="003A7901"/>
  </w:style>
  <w:style w:type="numbering" w:customStyle="1" w:styleId="2231">
    <w:name w:val="Статья / Раздел223"/>
    <w:basedOn w:val="a8"/>
    <w:next w:val="affffffa"/>
    <w:semiHidden/>
    <w:rsid w:val="003A7901"/>
  </w:style>
  <w:style w:type="numbering" w:customStyle="1" w:styleId="3130">
    <w:name w:val="Нет списка313"/>
    <w:next w:val="a8"/>
    <w:semiHidden/>
    <w:rsid w:val="003A7901"/>
  </w:style>
  <w:style w:type="numbering" w:customStyle="1" w:styleId="111111313">
    <w:name w:val="1 / 1.1 / 1.1.1313"/>
    <w:basedOn w:val="a8"/>
    <w:next w:val="111111"/>
    <w:semiHidden/>
    <w:rsid w:val="003A7901"/>
  </w:style>
  <w:style w:type="numbering" w:customStyle="1" w:styleId="1ai313">
    <w:name w:val="1 / a / i313"/>
    <w:basedOn w:val="a8"/>
    <w:next w:val="1ai"/>
    <w:semiHidden/>
    <w:rsid w:val="003A7901"/>
  </w:style>
  <w:style w:type="numbering" w:customStyle="1" w:styleId="3131">
    <w:name w:val="Статья / Раздел313"/>
    <w:basedOn w:val="a8"/>
    <w:next w:val="affffffa"/>
    <w:semiHidden/>
    <w:rsid w:val="003A7901"/>
  </w:style>
  <w:style w:type="numbering" w:customStyle="1" w:styleId="111110">
    <w:name w:val="Нет списка11111"/>
    <w:next w:val="a8"/>
    <w:semiHidden/>
    <w:rsid w:val="003A7901"/>
  </w:style>
  <w:style w:type="numbering" w:customStyle="1" w:styleId="1111111113">
    <w:name w:val="1 / 1.1 / 1.1.11113"/>
    <w:basedOn w:val="a8"/>
    <w:next w:val="111111"/>
    <w:semiHidden/>
    <w:rsid w:val="003A7901"/>
  </w:style>
  <w:style w:type="numbering" w:customStyle="1" w:styleId="1ai1113">
    <w:name w:val="1 / a / i1113"/>
    <w:basedOn w:val="a8"/>
    <w:next w:val="1ai"/>
    <w:semiHidden/>
    <w:rsid w:val="003A7901"/>
  </w:style>
  <w:style w:type="numbering" w:customStyle="1" w:styleId="11130">
    <w:name w:val="Статья / Раздел1113"/>
    <w:basedOn w:val="a8"/>
    <w:next w:val="affffffa"/>
    <w:semiHidden/>
    <w:rsid w:val="003A7901"/>
  </w:style>
  <w:style w:type="numbering" w:customStyle="1" w:styleId="2113">
    <w:name w:val="Нет списка2113"/>
    <w:next w:val="a8"/>
    <w:semiHidden/>
    <w:rsid w:val="003A7901"/>
  </w:style>
  <w:style w:type="numbering" w:customStyle="1" w:styleId="1111112113">
    <w:name w:val="1 / 1.1 / 1.1.12113"/>
    <w:basedOn w:val="a8"/>
    <w:next w:val="111111"/>
    <w:semiHidden/>
    <w:rsid w:val="003A7901"/>
  </w:style>
  <w:style w:type="numbering" w:customStyle="1" w:styleId="1ai2113">
    <w:name w:val="1 / a / i2113"/>
    <w:basedOn w:val="a8"/>
    <w:next w:val="1ai"/>
    <w:semiHidden/>
    <w:rsid w:val="003A7901"/>
  </w:style>
  <w:style w:type="numbering" w:customStyle="1" w:styleId="21130">
    <w:name w:val="Статья / Раздел2113"/>
    <w:basedOn w:val="a8"/>
    <w:next w:val="affffffa"/>
    <w:semiHidden/>
    <w:rsid w:val="003A7901"/>
  </w:style>
  <w:style w:type="numbering" w:customStyle="1" w:styleId="31110">
    <w:name w:val="Нет списка3111"/>
    <w:next w:val="a8"/>
    <w:semiHidden/>
    <w:rsid w:val="003A7901"/>
  </w:style>
  <w:style w:type="numbering" w:customStyle="1" w:styleId="1111113111">
    <w:name w:val="1 / 1.1 / 1.1.13111"/>
    <w:basedOn w:val="a8"/>
    <w:next w:val="111111"/>
    <w:semiHidden/>
    <w:rsid w:val="003A7901"/>
  </w:style>
  <w:style w:type="numbering" w:customStyle="1" w:styleId="1ai3111">
    <w:name w:val="1 / a / i3111"/>
    <w:basedOn w:val="a8"/>
    <w:next w:val="1ai"/>
    <w:semiHidden/>
    <w:rsid w:val="003A7901"/>
  </w:style>
  <w:style w:type="numbering" w:customStyle="1" w:styleId="31111">
    <w:name w:val="Статья / Раздел3111"/>
    <w:basedOn w:val="a8"/>
    <w:next w:val="affffffa"/>
    <w:semiHidden/>
    <w:rsid w:val="003A7901"/>
  </w:style>
  <w:style w:type="numbering" w:customStyle="1" w:styleId="1111110">
    <w:name w:val="Нет списка111111"/>
    <w:next w:val="a8"/>
    <w:semiHidden/>
    <w:rsid w:val="003A7901"/>
  </w:style>
  <w:style w:type="numbering" w:customStyle="1" w:styleId="1ai11111">
    <w:name w:val="1 / a / i11111"/>
    <w:basedOn w:val="a8"/>
    <w:next w:val="1ai"/>
    <w:semiHidden/>
    <w:rsid w:val="003A7901"/>
  </w:style>
  <w:style w:type="numbering" w:customStyle="1" w:styleId="111112">
    <w:name w:val="Статья / Раздел11111"/>
    <w:basedOn w:val="a8"/>
    <w:next w:val="affffffa"/>
    <w:semiHidden/>
    <w:rsid w:val="003A7901"/>
  </w:style>
  <w:style w:type="numbering" w:customStyle="1" w:styleId="211110">
    <w:name w:val="Нет списка21111"/>
    <w:next w:val="a8"/>
    <w:semiHidden/>
    <w:rsid w:val="003A7901"/>
  </w:style>
  <w:style w:type="numbering" w:customStyle="1" w:styleId="111111211111">
    <w:name w:val="1 / 1.1 / 1.1.1211111"/>
    <w:basedOn w:val="a8"/>
    <w:next w:val="111111"/>
    <w:semiHidden/>
    <w:rsid w:val="003A7901"/>
  </w:style>
  <w:style w:type="numbering" w:customStyle="1" w:styleId="1ai21111">
    <w:name w:val="1 / a / i21111"/>
    <w:basedOn w:val="a8"/>
    <w:next w:val="1ai"/>
    <w:semiHidden/>
    <w:rsid w:val="003A7901"/>
  </w:style>
  <w:style w:type="numbering" w:customStyle="1" w:styleId="211111">
    <w:name w:val="Статья / Раздел21111"/>
    <w:basedOn w:val="a8"/>
    <w:next w:val="affffffa"/>
    <w:semiHidden/>
    <w:rsid w:val="003A7901"/>
  </w:style>
  <w:style w:type="numbering" w:customStyle="1" w:styleId="4110">
    <w:name w:val="Нет списка411"/>
    <w:next w:val="a8"/>
    <w:semiHidden/>
    <w:rsid w:val="003A7901"/>
  </w:style>
  <w:style w:type="numbering" w:customStyle="1" w:styleId="111111411">
    <w:name w:val="1 / 1.1 / 1.1.1411"/>
    <w:basedOn w:val="a8"/>
    <w:next w:val="111111"/>
    <w:semiHidden/>
    <w:rsid w:val="003A7901"/>
  </w:style>
  <w:style w:type="numbering" w:customStyle="1" w:styleId="1ai411">
    <w:name w:val="1 / a / i411"/>
    <w:basedOn w:val="a8"/>
    <w:next w:val="1ai"/>
    <w:semiHidden/>
    <w:rsid w:val="003A7901"/>
  </w:style>
  <w:style w:type="numbering" w:customStyle="1" w:styleId="4111">
    <w:name w:val="Статья / Раздел411"/>
    <w:basedOn w:val="a8"/>
    <w:next w:val="affffffa"/>
    <w:semiHidden/>
    <w:rsid w:val="003A7901"/>
  </w:style>
  <w:style w:type="numbering" w:customStyle="1" w:styleId="12110">
    <w:name w:val="Нет списка1211"/>
    <w:next w:val="a8"/>
    <w:semiHidden/>
    <w:rsid w:val="003A7901"/>
  </w:style>
  <w:style w:type="numbering" w:customStyle="1" w:styleId="1111111211">
    <w:name w:val="1 / 1.1 / 1.1.11211"/>
    <w:basedOn w:val="a8"/>
    <w:next w:val="111111"/>
    <w:semiHidden/>
    <w:rsid w:val="003A7901"/>
  </w:style>
  <w:style w:type="numbering" w:customStyle="1" w:styleId="1ai1211">
    <w:name w:val="1 / a / i1211"/>
    <w:basedOn w:val="a8"/>
    <w:next w:val="1ai"/>
    <w:semiHidden/>
    <w:rsid w:val="003A7901"/>
  </w:style>
  <w:style w:type="numbering" w:customStyle="1" w:styleId="12111">
    <w:name w:val="Статья / Раздел1211"/>
    <w:basedOn w:val="a8"/>
    <w:next w:val="affffffa"/>
    <w:semiHidden/>
    <w:rsid w:val="003A7901"/>
  </w:style>
  <w:style w:type="numbering" w:customStyle="1" w:styleId="22110">
    <w:name w:val="Нет списка2211"/>
    <w:next w:val="a8"/>
    <w:semiHidden/>
    <w:rsid w:val="003A7901"/>
  </w:style>
  <w:style w:type="numbering" w:customStyle="1" w:styleId="1111112211">
    <w:name w:val="1 / 1.1 / 1.1.12211"/>
    <w:basedOn w:val="a8"/>
    <w:next w:val="111111"/>
    <w:semiHidden/>
    <w:rsid w:val="003A7901"/>
  </w:style>
  <w:style w:type="numbering" w:customStyle="1" w:styleId="1ai2211">
    <w:name w:val="1 / a / i2211"/>
    <w:basedOn w:val="a8"/>
    <w:next w:val="1ai"/>
    <w:semiHidden/>
    <w:rsid w:val="003A7901"/>
  </w:style>
  <w:style w:type="numbering" w:customStyle="1" w:styleId="22111">
    <w:name w:val="Статья / Раздел2211"/>
    <w:basedOn w:val="a8"/>
    <w:next w:val="affffffa"/>
    <w:semiHidden/>
    <w:rsid w:val="003A7901"/>
  </w:style>
  <w:style w:type="numbering" w:customStyle="1" w:styleId="3220">
    <w:name w:val="Нет списка322"/>
    <w:next w:val="a8"/>
    <w:semiHidden/>
    <w:rsid w:val="003A7901"/>
  </w:style>
  <w:style w:type="numbering" w:customStyle="1" w:styleId="111111322">
    <w:name w:val="1 / 1.1 / 1.1.1322"/>
    <w:basedOn w:val="a8"/>
    <w:next w:val="111111"/>
    <w:semiHidden/>
    <w:rsid w:val="003A7901"/>
  </w:style>
  <w:style w:type="numbering" w:customStyle="1" w:styleId="1ai322">
    <w:name w:val="1 / a / i322"/>
    <w:basedOn w:val="a8"/>
    <w:next w:val="1ai"/>
    <w:semiHidden/>
    <w:rsid w:val="003A7901"/>
  </w:style>
  <w:style w:type="numbering" w:customStyle="1" w:styleId="3221">
    <w:name w:val="Статья / Раздел322"/>
    <w:basedOn w:val="a8"/>
    <w:next w:val="affffffa"/>
    <w:semiHidden/>
    <w:rsid w:val="003A7901"/>
  </w:style>
  <w:style w:type="numbering" w:customStyle="1" w:styleId="1122">
    <w:name w:val="Нет списка1122"/>
    <w:next w:val="a8"/>
    <w:semiHidden/>
    <w:rsid w:val="003A7901"/>
  </w:style>
  <w:style w:type="numbering" w:customStyle="1" w:styleId="1111111122">
    <w:name w:val="1 / 1.1 / 1.1.11122"/>
    <w:basedOn w:val="a8"/>
    <w:next w:val="111111"/>
    <w:semiHidden/>
    <w:rsid w:val="003A7901"/>
  </w:style>
  <w:style w:type="numbering" w:customStyle="1" w:styleId="1ai1122">
    <w:name w:val="1 / a / i1122"/>
    <w:basedOn w:val="a8"/>
    <w:next w:val="1ai"/>
    <w:semiHidden/>
    <w:rsid w:val="003A7901"/>
  </w:style>
  <w:style w:type="numbering" w:customStyle="1" w:styleId="11220">
    <w:name w:val="Статья / Раздел1122"/>
    <w:basedOn w:val="a8"/>
    <w:next w:val="affffffa"/>
    <w:semiHidden/>
    <w:rsid w:val="003A7901"/>
  </w:style>
  <w:style w:type="numbering" w:customStyle="1" w:styleId="2122">
    <w:name w:val="Нет списка2122"/>
    <w:next w:val="a8"/>
    <w:semiHidden/>
    <w:rsid w:val="003A7901"/>
  </w:style>
  <w:style w:type="numbering" w:customStyle="1" w:styleId="1111112122">
    <w:name w:val="1 / 1.1 / 1.1.12122"/>
    <w:basedOn w:val="a8"/>
    <w:next w:val="111111"/>
    <w:semiHidden/>
    <w:rsid w:val="003A7901"/>
  </w:style>
  <w:style w:type="numbering" w:customStyle="1" w:styleId="1ai2122">
    <w:name w:val="1 / a / i2122"/>
    <w:basedOn w:val="a8"/>
    <w:next w:val="1ai"/>
    <w:semiHidden/>
    <w:rsid w:val="003A7901"/>
  </w:style>
  <w:style w:type="numbering" w:customStyle="1" w:styleId="21220">
    <w:name w:val="Статья / Раздел2122"/>
    <w:basedOn w:val="a8"/>
    <w:next w:val="affffffa"/>
    <w:semiHidden/>
    <w:rsid w:val="003A7901"/>
  </w:style>
  <w:style w:type="numbering" w:customStyle="1" w:styleId="520">
    <w:name w:val="Нет списка52"/>
    <w:next w:val="a8"/>
    <w:semiHidden/>
    <w:rsid w:val="003A7901"/>
  </w:style>
  <w:style w:type="numbering" w:customStyle="1" w:styleId="11111152">
    <w:name w:val="1 / 1.1 / 1.1.152"/>
    <w:basedOn w:val="a8"/>
    <w:next w:val="111111"/>
    <w:semiHidden/>
    <w:rsid w:val="003A7901"/>
  </w:style>
  <w:style w:type="numbering" w:customStyle="1" w:styleId="1ai52">
    <w:name w:val="1 / a / i52"/>
    <w:basedOn w:val="a8"/>
    <w:next w:val="1ai"/>
    <w:semiHidden/>
    <w:rsid w:val="003A7901"/>
  </w:style>
  <w:style w:type="numbering" w:customStyle="1" w:styleId="521">
    <w:name w:val="Статья / Раздел52"/>
    <w:basedOn w:val="a8"/>
    <w:next w:val="affffffa"/>
    <w:semiHidden/>
    <w:rsid w:val="003A7901"/>
  </w:style>
  <w:style w:type="numbering" w:customStyle="1" w:styleId="132">
    <w:name w:val="Нет списка132"/>
    <w:next w:val="a8"/>
    <w:semiHidden/>
    <w:rsid w:val="003A7901"/>
  </w:style>
  <w:style w:type="numbering" w:customStyle="1" w:styleId="111111132">
    <w:name w:val="1 / 1.1 / 1.1.1132"/>
    <w:basedOn w:val="a8"/>
    <w:next w:val="111111"/>
    <w:semiHidden/>
    <w:rsid w:val="003A7901"/>
  </w:style>
  <w:style w:type="numbering" w:customStyle="1" w:styleId="1ai132">
    <w:name w:val="1 / a / i132"/>
    <w:basedOn w:val="a8"/>
    <w:next w:val="1ai"/>
    <w:semiHidden/>
    <w:rsid w:val="003A7901"/>
  </w:style>
  <w:style w:type="numbering" w:customStyle="1" w:styleId="1320">
    <w:name w:val="Статья / Раздел132"/>
    <w:basedOn w:val="a8"/>
    <w:next w:val="affffffa"/>
    <w:semiHidden/>
    <w:rsid w:val="003A7901"/>
  </w:style>
  <w:style w:type="numbering" w:customStyle="1" w:styleId="2320">
    <w:name w:val="Нет списка232"/>
    <w:next w:val="a8"/>
    <w:semiHidden/>
    <w:rsid w:val="003A7901"/>
  </w:style>
  <w:style w:type="numbering" w:customStyle="1" w:styleId="111111232">
    <w:name w:val="1 / 1.1 / 1.1.1232"/>
    <w:basedOn w:val="a8"/>
    <w:next w:val="111111"/>
    <w:semiHidden/>
    <w:rsid w:val="003A7901"/>
  </w:style>
  <w:style w:type="numbering" w:customStyle="1" w:styleId="1ai232">
    <w:name w:val="1 / a / i232"/>
    <w:basedOn w:val="a8"/>
    <w:next w:val="1ai"/>
    <w:semiHidden/>
    <w:rsid w:val="003A7901"/>
  </w:style>
  <w:style w:type="numbering" w:customStyle="1" w:styleId="2321">
    <w:name w:val="Статья / Раздел232"/>
    <w:basedOn w:val="a8"/>
    <w:next w:val="affffffa"/>
    <w:semiHidden/>
    <w:rsid w:val="003A7901"/>
  </w:style>
  <w:style w:type="numbering" w:customStyle="1" w:styleId="3320">
    <w:name w:val="Нет списка332"/>
    <w:next w:val="a8"/>
    <w:semiHidden/>
    <w:rsid w:val="003A7901"/>
  </w:style>
  <w:style w:type="numbering" w:customStyle="1" w:styleId="111111332">
    <w:name w:val="1 / 1.1 / 1.1.1332"/>
    <w:basedOn w:val="a8"/>
    <w:next w:val="111111"/>
    <w:semiHidden/>
    <w:rsid w:val="003A7901"/>
  </w:style>
  <w:style w:type="numbering" w:customStyle="1" w:styleId="1ai332">
    <w:name w:val="1 / a / i332"/>
    <w:basedOn w:val="a8"/>
    <w:next w:val="1ai"/>
    <w:semiHidden/>
    <w:rsid w:val="003A7901"/>
  </w:style>
  <w:style w:type="numbering" w:customStyle="1" w:styleId="3321">
    <w:name w:val="Статья / Раздел332"/>
    <w:basedOn w:val="a8"/>
    <w:next w:val="affffffa"/>
    <w:semiHidden/>
    <w:rsid w:val="003A7901"/>
  </w:style>
  <w:style w:type="numbering" w:customStyle="1" w:styleId="1132">
    <w:name w:val="Нет списка1132"/>
    <w:next w:val="a8"/>
    <w:semiHidden/>
    <w:rsid w:val="003A7901"/>
  </w:style>
  <w:style w:type="numbering" w:customStyle="1" w:styleId="1111111132">
    <w:name w:val="1 / 1.1 / 1.1.11132"/>
    <w:basedOn w:val="a8"/>
    <w:next w:val="111111"/>
    <w:semiHidden/>
    <w:rsid w:val="003A7901"/>
  </w:style>
  <w:style w:type="numbering" w:customStyle="1" w:styleId="1ai1132">
    <w:name w:val="1 / a / i1132"/>
    <w:basedOn w:val="a8"/>
    <w:next w:val="1ai"/>
    <w:semiHidden/>
    <w:rsid w:val="003A7901"/>
  </w:style>
  <w:style w:type="numbering" w:customStyle="1" w:styleId="11320">
    <w:name w:val="Статья / Раздел1132"/>
    <w:basedOn w:val="a8"/>
    <w:next w:val="affffffa"/>
    <w:semiHidden/>
    <w:rsid w:val="003A7901"/>
  </w:style>
  <w:style w:type="numbering" w:customStyle="1" w:styleId="2132">
    <w:name w:val="Нет списка2132"/>
    <w:next w:val="a8"/>
    <w:semiHidden/>
    <w:rsid w:val="003A7901"/>
  </w:style>
  <w:style w:type="numbering" w:customStyle="1" w:styleId="1111112132">
    <w:name w:val="1 / 1.1 / 1.1.12132"/>
    <w:basedOn w:val="a8"/>
    <w:next w:val="111111"/>
    <w:semiHidden/>
    <w:rsid w:val="003A7901"/>
  </w:style>
  <w:style w:type="numbering" w:customStyle="1" w:styleId="1ai2132">
    <w:name w:val="1 / a / i2132"/>
    <w:basedOn w:val="a8"/>
    <w:next w:val="1ai"/>
    <w:semiHidden/>
    <w:rsid w:val="003A7901"/>
  </w:style>
  <w:style w:type="numbering" w:customStyle="1" w:styleId="21320">
    <w:name w:val="Статья / Раздел2132"/>
    <w:basedOn w:val="a8"/>
    <w:next w:val="affffffa"/>
    <w:semiHidden/>
    <w:rsid w:val="003A7901"/>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0">
    <w:name w:val="Нет списка62"/>
    <w:next w:val="a8"/>
    <w:uiPriority w:val="99"/>
    <w:semiHidden/>
    <w:unhideWhenUsed/>
    <w:rsid w:val="003A7901"/>
  </w:style>
  <w:style w:type="table" w:customStyle="1" w:styleId="3132">
    <w:name w:val="Сетка таблицы313"/>
    <w:basedOn w:val="a7"/>
    <w:next w:val="afa"/>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8"/>
    <w:semiHidden/>
    <w:rsid w:val="003A7901"/>
  </w:style>
  <w:style w:type="numbering" w:customStyle="1" w:styleId="11111162">
    <w:name w:val="1 / 1.1 / 1.1.162"/>
    <w:basedOn w:val="a8"/>
    <w:next w:val="111111"/>
    <w:semiHidden/>
    <w:rsid w:val="003A7901"/>
  </w:style>
  <w:style w:type="numbering" w:customStyle="1" w:styleId="1ai62">
    <w:name w:val="1 / a / i62"/>
    <w:basedOn w:val="a8"/>
    <w:next w:val="1ai"/>
    <w:semiHidden/>
    <w:rsid w:val="003A7901"/>
  </w:style>
  <w:style w:type="numbering" w:customStyle="1" w:styleId="621">
    <w:name w:val="Статья / Раздел62"/>
    <w:basedOn w:val="a8"/>
    <w:next w:val="affffffa"/>
    <w:semiHidden/>
    <w:rsid w:val="003A7901"/>
  </w:style>
  <w:style w:type="numbering" w:customStyle="1" w:styleId="1420">
    <w:name w:val="Нет списка142"/>
    <w:next w:val="a8"/>
    <w:semiHidden/>
    <w:rsid w:val="003A7901"/>
  </w:style>
  <w:style w:type="numbering" w:customStyle="1" w:styleId="111111142">
    <w:name w:val="1 / 1.1 / 1.1.1142"/>
    <w:basedOn w:val="a8"/>
    <w:next w:val="111111"/>
    <w:semiHidden/>
    <w:rsid w:val="003A7901"/>
  </w:style>
  <w:style w:type="numbering" w:customStyle="1" w:styleId="1ai142">
    <w:name w:val="1 / a / i142"/>
    <w:basedOn w:val="a8"/>
    <w:next w:val="1ai"/>
    <w:semiHidden/>
    <w:rsid w:val="003A7901"/>
  </w:style>
  <w:style w:type="numbering" w:customStyle="1" w:styleId="1421">
    <w:name w:val="Статья / Раздел142"/>
    <w:basedOn w:val="a8"/>
    <w:next w:val="affffffa"/>
    <w:semiHidden/>
    <w:rsid w:val="003A7901"/>
  </w:style>
  <w:style w:type="numbering" w:customStyle="1" w:styleId="2420">
    <w:name w:val="Нет списка242"/>
    <w:next w:val="a8"/>
    <w:semiHidden/>
    <w:rsid w:val="003A7901"/>
  </w:style>
  <w:style w:type="numbering" w:customStyle="1" w:styleId="111111242">
    <w:name w:val="1 / 1.1 / 1.1.1242"/>
    <w:basedOn w:val="a8"/>
    <w:next w:val="111111"/>
    <w:semiHidden/>
    <w:rsid w:val="003A7901"/>
  </w:style>
  <w:style w:type="numbering" w:customStyle="1" w:styleId="1ai242">
    <w:name w:val="1 / a / i242"/>
    <w:basedOn w:val="a8"/>
    <w:next w:val="1ai"/>
    <w:semiHidden/>
    <w:rsid w:val="003A7901"/>
  </w:style>
  <w:style w:type="numbering" w:customStyle="1" w:styleId="2421">
    <w:name w:val="Статья / Раздел242"/>
    <w:basedOn w:val="a8"/>
    <w:next w:val="affffffa"/>
    <w:semiHidden/>
    <w:rsid w:val="003A7901"/>
  </w:style>
  <w:style w:type="numbering" w:customStyle="1" w:styleId="3420">
    <w:name w:val="Нет списка342"/>
    <w:next w:val="a8"/>
    <w:semiHidden/>
    <w:rsid w:val="003A7901"/>
  </w:style>
  <w:style w:type="numbering" w:customStyle="1" w:styleId="111111342">
    <w:name w:val="1 / 1.1 / 1.1.1342"/>
    <w:basedOn w:val="a8"/>
    <w:next w:val="111111"/>
    <w:semiHidden/>
    <w:rsid w:val="003A7901"/>
  </w:style>
  <w:style w:type="numbering" w:customStyle="1" w:styleId="1ai342">
    <w:name w:val="1 / a / i342"/>
    <w:basedOn w:val="a8"/>
    <w:next w:val="1ai"/>
    <w:semiHidden/>
    <w:rsid w:val="003A7901"/>
  </w:style>
  <w:style w:type="numbering" w:customStyle="1" w:styleId="3421">
    <w:name w:val="Статья / Раздел342"/>
    <w:basedOn w:val="a8"/>
    <w:next w:val="affffffa"/>
    <w:semiHidden/>
    <w:rsid w:val="003A7901"/>
  </w:style>
  <w:style w:type="numbering" w:customStyle="1" w:styleId="1142">
    <w:name w:val="Нет списка1142"/>
    <w:next w:val="a8"/>
    <w:semiHidden/>
    <w:rsid w:val="003A7901"/>
  </w:style>
  <w:style w:type="numbering" w:customStyle="1" w:styleId="1111111142">
    <w:name w:val="1 / 1.1 / 1.1.11142"/>
    <w:basedOn w:val="a8"/>
    <w:next w:val="111111"/>
    <w:semiHidden/>
    <w:rsid w:val="003A7901"/>
  </w:style>
  <w:style w:type="numbering" w:customStyle="1" w:styleId="1ai1142">
    <w:name w:val="1 / a / i1142"/>
    <w:basedOn w:val="a8"/>
    <w:next w:val="1ai"/>
    <w:semiHidden/>
    <w:rsid w:val="003A7901"/>
  </w:style>
  <w:style w:type="numbering" w:customStyle="1" w:styleId="11420">
    <w:name w:val="Статья / Раздел1142"/>
    <w:basedOn w:val="a8"/>
    <w:next w:val="affffffa"/>
    <w:semiHidden/>
    <w:rsid w:val="003A7901"/>
  </w:style>
  <w:style w:type="numbering" w:customStyle="1" w:styleId="2142">
    <w:name w:val="Нет списка2142"/>
    <w:next w:val="a8"/>
    <w:semiHidden/>
    <w:rsid w:val="003A7901"/>
  </w:style>
  <w:style w:type="numbering" w:customStyle="1" w:styleId="1111112142">
    <w:name w:val="1 / 1.1 / 1.1.12142"/>
    <w:basedOn w:val="a8"/>
    <w:next w:val="111111"/>
    <w:semiHidden/>
    <w:rsid w:val="003A7901"/>
  </w:style>
  <w:style w:type="numbering" w:customStyle="1" w:styleId="1ai2142">
    <w:name w:val="1 / a / i2142"/>
    <w:basedOn w:val="a8"/>
    <w:next w:val="1ai"/>
    <w:semiHidden/>
    <w:rsid w:val="003A7901"/>
  </w:style>
  <w:style w:type="numbering" w:customStyle="1" w:styleId="21420">
    <w:name w:val="Статья / Раздел2142"/>
    <w:basedOn w:val="a8"/>
    <w:next w:val="affffffa"/>
    <w:semiHidden/>
    <w:rsid w:val="003A7901"/>
  </w:style>
  <w:style w:type="table" w:customStyle="1" w:styleId="31112">
    <w:name w:val="Сетка таблицы3111"/>
    <w:basedOn w:val="a7"/>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8"/>
    <w:semiHidden/>
    <w:rsid w:val="003A7901"/>
  </w:style>
  <w:style w:type="numbering" w:customStyle="1" w:styleId="11111172">
    <w:name w:val="1 / 1.1 / 1.1.172"/>
    <w:basedOn w:val="a8"/>
    <w:next w:val="111111"/>
    <w:semiHidden/>
    <w:rsid w:val="003A7901"/>
  </w:style>
  <w:style w:type="numbering" w:customStyle="1" w:styleId="1ai72">
    <w:name w:val="1 / a / i72"/>
    <w:basedOn w:val="a8"/>
    <w:next w:val="1ai"/>
    <w:semiHidden/>
    <w:rsid w:val="003A7901"/>
  </w:style>
  <w:style w:type="numbering" w:customStyle="1" w:styleId="721">
    <w:name w:val="Статья / Раздел72"/>
    <w:basedOn w:val="a8"/>
    <w:next w:val="affffffa"/>
    <w:semiHidden/>
    <w:rsid w:val="003A7901"/>
  </w:style>
  <w:style w:type="numbering" w:customStyle="1" w:styleId="152">
    <w:name w:val="Нет списка152"/>
    <w:next w:val="a8"/>
    <w:semiHidden/>
    <w:rsid w:val="003A7901"/>
  </w:style>
  <w:style w:type="numbering" w:customStyle="1" w:styleId="111111152">
    <w:name w:val="1 / 1.1 / 1.1.1152"/>
    <w:basedOn w:val="a8"/>
    <w:next w:val="111111"/>
    <w:semiHidden/>
    <w:rsid w:val="003A7901"/>
  </w:style>
  <w:style w:type="numbering" w:customStyle="1" w:styleId="1ai152">
    <w:name w:val="1 / a / i152"/>
    <w:basedOn w:val="a8"/>
    <w:next w:val="1ai"/>
    <w:semiHidden/>
    <w:rsid w:val="003A7901"/>
  </w:style>
  <w:style w:type="numbering" w:customStyle="1" w:styleId="1520">
    <w:name w:val="Статья / Раздел152"/>
    <w:basedOn w:val="a8"/>
    <w:next w:val="affffffa"/>
    <w:semiHidden/>
    <w:rsid w:val="003A7901"/>
  </w:style>
  <w:style w:type="numbering" w:customStyle="1" w:styleId="252">
    <w:name w:val="Нет списка252"/>
    <w:next w:val="a8"/>
    <w:semiHidden/>
    <w:rsid w:val="003A7901"/>
  </w:style>
  <w:style w:type="numbering" w:customStyle="1" w:styleId="111111252">
    <w:name w:val="1 / 1.1 / 1.1.1252"/>
    <w:basedOn w:val="a8"/>
    <w:next w:val="111111"/>
    <w:semiHidden/>
    <w:rsid w:val="003A7901"/>
  </w:style>
  <w:style w:type="numbering" w:customStyle="1" w:styleId="1ai252">
    <w:name w:val="1 / a / i252"/>
    <w:basedOn w:val="a8"/>
    <w:next w:val="1ai"/>
    <w:semiHidden/>
    <w:rsid w:val="003A7901"/>
  </w:style>
  <w:style w:type="numbering" w:customStyle="1" w:styleId="2520">
    <w:name w:val="Статья / Раздел252"/>
    <w:basedOn w:val="a8"/>
    <w:next w:val="affffffa"/>
    <w:semiHidden/>
    <w:rsid w:val="003A7901"/>
  </w:style>
  <w:style w:type="numbering" w:customStyle="1" w:styleId="3520">
    <w:name w:val="Нет списка352"/>
    <w:next w:val="a8"/>
    <w:semiHidden/>
    <w:rsid w:val="003A7901"/>
  </w:style>
  <w:style w:type="numbering" w:customStyle="1" w:styleId="111111352">
    <w:name w:val="1 / 1.1 / 1.1.1352"/>
    <w:basedOn w:val="a8"/>
    <w:next w:val="111111"/>
    <w:semiHidden/>
    <w:rsid w:val="003A7901"/>
  </w:style>
  <w:style w:type="numbering" w:customStyle="1" w:styleId="1ai352">
    <w:name w:val="1 / a / i352"/>
    <w:basedOn w:val="a8"/>
    <w:next w:val="1ai"/>
    <w:semiHidden/>
    <w:rsid w:val="003A7901"/>
  </w:style>
  <w:style w:type="numbering" w:customStyle="1" w:styleId="3521">
    <w:name w:val="Статья / Раздел352"/>
    <w:basedOn w:val="a8"/>
    <w:next w:val="affffffa"/>
    <w:semiHidden/>
    <w:rsid w:val="003A7901"/>
  </w:style>
  <w:style w:type="numbering" w:customStyle="1" w:styleId="1152">
    <w:name w:val="Нет списка1152"/>
    <w:next w:val="a8"/>
    <w:semiHidden/>
    <w:rsid w:val="003A7901"/>
  </w:style>
  <w:style w:type="numbering" w:customStyle="1" w:styleId="1111111152">
    <w:name w:val="1 / 1.1 / 1.1.11152"/>
    <w:basedOn w:val="a8"/>
    <w:next w:val="111111"/>
    <w:semiHidden/>
    <w:rsid w:val="003A7901"/>
  </w:style>
  <w:style w:type="numbering" w:customStyle="1" w:styleId="1ai1152">
    <w:name w:val="1 / a / i1152"/>
    <w:basedOn w:val="a8"/>
    <w:next w:val="1ai"/>
    <w:semiHidden/>
    <w:rsid w:val="003A7901"/>
  </w:style>
  <w:style w:type="numbering" w:customStyle="1" w:styleId="11520">
    <w:name w:val="Статья / Раздел1152"/>
    <w:basedOn w:val="a8"/>
    <w:next w:val="affffffa"/>
    <w:semiHidden/>
    <w:rsid w:val="003A7901"/>
  </w:style>
  <w:style w:type="numbering" w:customStyle="1" w:styleId="2152">
    <w:name w:val="Нет списка2152"/>
    <w:next w:val="a8"/>
    <w:semiHidden/>
    <w:rsid w:val="003A7901"/>
  </w:style>
  <w:style w:type="numbering" w:customStyle="1" w:styleId="1111112152">
    <w:name w:val="1 / 1.1 / 1.1.12152"/>
    <w:basedOn w:val="a8"/>
    <w:next w:val="111111"/>
    <w:semiHidden/>
    <w:rsid w:val="003A7901"/>
  </w:style>
  <w:style w:type="numbering" w:customStyle="1" w:styleId="1ai2152">
    <w:name w:val="1 / a / i2152"/>
    <w:basedOn w:val="a8"/>
    <w:next w:val="1ai"/>
    <w:semiHidden/>
    <w:rsid w:val="003A7901"/>
  </w:style>
  <w:style w:type="numbering" w:customStyle="1" w:styleId="21520">
    <w:name w:val="Статья / Раздел2152"/>
    <w:basedOn w:val="a8"/>
    <w:next w:val="affffffa"/>
    <w:semiHidden/>
    <w:rsid w:val="003A7901"/>
  </w:style>
  <w:style w:type="table" w:customStyle="1" w:styleId="3212">
    <w:name w:val="Сетка таблицы321"/>
    <w:basedOn w:val="a7"/>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8"/>
    <w:semiHidden/>
    <w:rsid w:val="003A7901"/>
  </w:style>
  <w:style w:type="numbering" w:customStyle="1" w:styleId="11111182">
    <w:name w:val="1 / 1.1 / 1.1.182"/>
    <w:basedOn w:val="a8"/>
    <w:next w:val="111111"/>
    <w:semiHidden/>
    <w:rsid w:val="003A7901"/>
  </w:style>
  <w:style w:type="numbering" w:customStyle="1" w:styleId="1ai82">
    <w:name w:val="1 / a / i82"/>
    <w:basedOn w:val="a8"/>
    <w:next w:val="1ai"/>
    <w:semiHidden/>
    <w:rsid w:val="003A7901"/>
  </w:style>
  <w:style w:type="numbering" w:customStyle="1" w:styleId="821">
    <w:name w:val="Статья / Раздел82"/>
    <w:basedOn w:val="a8"/>
    <w:next w:val="affffffa"/>
    <w:semiHidden/>
    <w:rsid w:val="003A7901"/>
  </w:style>
  <w:style w:type="numbering" w:customStyle="1" w:styleId="162">
    <w:name w:val="Нет списка162"/>
    <w:next w:val="a8"/>
    <w:semiHidden/>
    <w:rsid w:val="003A7901"/>
  </w:style>
  <w:style w:type="numbering" w:customStyle="1" w:styleId="111111162">
    <w:name w:val="1 / 1.1 / 1.1.1162"/>
    <w:basedOn w:val="a8"/>
    <w:next w:val="111111"/>
    <w:semiHidden/>
    <w:rsid w:val="003A7901"/>
  </w:style>
  <w:style w:type="numbering" w:customStyle="1" w:styleId="1ai162">
    <w:name w:val="1 / a / i162"/>
    <w:basedOn w:val="a8"/>
    <w:next w:val="1ai"/>
    <w:semiHidden/>
    <w:rsid w:val="003A7901"/>
  </w:style>
  <w:style w:type="numbering" w:customStyle="1" w:styleId="1620">
    <w:name w:val="Статья / Раздел162"/>
    <w:basedOn w:val="a8"/>
    <w:next w:val="affffffa"/>
    <w:semiHidden/>
    <w:rsid w:val="003A7901"/>
  </w:style>
  <w:style w:type="numbering" w:customStyle="1" w:styleId="262">
    <w:name w:val="Нет списка262"/>
    <w:next w:val="a8"/>
    <w:semiHidden/>
    <w:rsid w:val="003A7901"/>
  </w:style>
  <w:style w:type="numbering" w:customStyle="1" w:styleId="111111262">
    <w:name w:val="1 / 1.1 / 1.1.1262"/>
    <w:basedOn w:val="a8"/>
    <w:next w:val="111111"/>
    <w:semiHidden/>
    <w:rsid w:val="003A7901"/>
  </w:style>
  <w:style w:type="numbering" w:customStyle="1" w:styleId="1ai262">
    <w:name w:val="1 / a / i262"/>
    <w:basedOn w:val="a8"/>
    <w:next w:val="1ai"/>
    <w:semiHidden/>
    <w:rsid w:val="003A7901"/>
  </w:style>
  <w:style w:type="numbering" w:customStyle="1" w:styleId="2620">
    <w:name w:val="Статья / Раздел262"/>
    <w:basedOn w:val="a8"/>
    <w:next w:val="affffffa"/>
    <w:semiHidden/>
    <w:rsid w:val="003A7901"/>
  </w:style>
  <w:style w:type="numbering" w:customStyle="1" w:styleId="3620">
    <w:name w:val="Нет списка362"/>
    <w:next w:val="a8"/>
    <w:semiHidden/>
    <w:rsid w:val="003A7901"/>
  </w:style>
  <w:style w:type="numbering" w:customStyle="1" w:styleId="111111362">
    <w:name w:val="1 / 1.1 / 1.1.1362"/>
    <w:basedOn w:val="a8"/>
    <w:next w:val="111111"/>
    <w:semiHidden/>
    <w:rsid w:val="003A7901"/>
  </w:style>
  <w:style w:type="numbering" w:customStyle="1" w:styleId="1ai362">
    <w:name w:val="1 / a / i362"/>
    <w:basedOn w:val="a8"/>
    <w:next w:val="1ai"/>
    <w:semiHidden/>
    <w:rsid w:val="003A7901"/>
  </w:style>
  <w:style w:type="numbering" w:customStyle="1" w:styleId="3621">
    <w:name w:val="Статья / Раздел362"/>
    <w:basedOn w:val="a8"/>
    <w:next w:val="affffffa"/>
    <w:semiHidden/>
    <w:rsid w:val="003A7901"/>
  </w:style>
  <w:style w:type="numbering" w:customStyle="1" w:styleId="1162">
    <w:name w:val="Нет списка1162"/>
    <w:next w:val="a8"/>
    <w:semiHidden/>
    <w:rsid w:val="003A7901"/>
  </w:style>
  <w:style w:type="numbering" w:customStyle="1" w:styleId="1111111162">
    <w:name w:val="1 / 1.1 / 1.1.11162"/>
    <w:basedOn w:val="a8"/>
    <w:next w:val="111111"/>
    <w:semiHidden/>
    <w:rsid w:val="003A7901"/>
  </w:style>
  <w:style w:type="numbering" w:customStyle="1" w:styleId="1ai1162">
    <w:name w:val="1 / a / i1162"/>
    <w:basedOn w:val="a8"/>
    <w:next w:val="1ai"/>
    <w:semiHidden/>
    <w:rsid w:val="003A7901"/>
  </w:style>
  <w:style w:type="numbering" w:customStyle="1" w:styleId="11620">
    <w:name w:val="Статья / Раздел1162"/>
    <w:basedOn w:val="a8"/>
    <w:next w:val="affffffa"/>
    <w:semiHidden/>
    <w:rsid w:val="003A7901"/>
  </w:style>
  <w:style w:type="numbering" w:customStyle="1" w:styleId="2162">
    <w:name w:val="Нет списка2162"/>
    <w:next w:val="a8"/>
    <w:semiHidden/>
    <w:rsid w:val="003A7901"/>
  </w:style>
  <w:style w:type="numbering" w:customStyle="1" w:styleId="1111112162">
    <w:name w:val="1 / 1.1 / 1.1.12162"/>
    <w:basedOn w:val="a8"/>
    <w:next w:val="111111"/>
    <w:semiHidden/>
    <w:rsid w:val="003A7901"/>
  </w:style>
  <w:style w:type="numbering" w:customStyle="1" w:styleId="1ai2162">
    <w:name w:val="1 / a / i2162"/>
    <w:basedOn w:val="a8"/>
    <w:next w:val="1ai"/>
    <w:semiHidden/>
    <w:rsid w:val="003A7901"/>
  </w:style>
  <w:style w:type="numbering" w:customStyle="1" w:styleId="21620">
    <w:name w:val="Статья / Раздел2162"/>
    <w:basedOn w:val="a8"/>
    <w:next w:val="affffffa"/>
    <w:semiHidden/>
    <w:rsid w:val="003A7901"/>
  </w:style>
  <w:style w:type="table" w:customStyle="1" w:styleId="3312">
    <w:name w:val="Сетка таблицы331"/>
    <w:basedOn w:val="a7"/>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8"/>
    <w:semiHidden/>
    <w:rsid w:val="003A7901"/>
  </w:style>
  <w:style w:type="numbering" w:customStyle="1" w:styleId="11111192">
    <w:name w:val="1 / 1.1 / 1.1.192"/>
    <w:basedOn w:val="a8"/>
    <w:next w:val="111111"/>
    <w:semiHidden/>
    <w:rsid w:val="003A7901"/>
  </w:style>
  <w:style w:type="numbering" w:customStyle="1" w:styleId="1ai92">
    <w:name w:val="1 / a / i92"/>
    <w:basedOn w:val="a8"/>
    <w:next w:val="1ai"/>
    <w:semiHidden/>
    <w:rsid w:val="003A7901"/>
  </w:style>
  <w:style w:type="numbering" w:customStyle="1" w:styleId="921">
    <w:name w:val="Статья / Раздел92"/>
    <w:basedOn w:val="a8"/>
    <w:next w:val="affffffa"/>
    <w:semiHidden/>
    <w:rsid w:val="003A7901"/>
  </w:style>
  <w:style w:type="numbering" w:customStyle="1" w:styleId="1720">
    <w:name w:val="Нет списка172"/>
    <w:next w:val="a8"/>
    <w:semiHidden/>
    <w:rsid w:val="003A7901"/>
  </w:style>
  <w:style w:type="numbering" w:customStyle="1" w:styleId="111111172">
    <w:name w:val="1 / 1.1 / 1.1.1172"/>
    <w:basedOn w:val="a8"/>
    <w:next w:val="111111"/>
    <w:semiHidden/>
    <w:rsid w:val="003A7901"/>
  </w:style>
  <w:style w:type="numbering" w:customStyle="1" w:styleId="1ai172">
    <w:name w:val="1 / a / i172"/>
    <w:basedOn w:val="a8"/>
    <w:next w:val="1ai"/>
    <w:semiHidden/>
    <w:rsid w:val="003A7901"/>
  </w:style>
  <w:style w:type="numbering" w:customStyle="1" w:styleId="1721">
    <w:name w:val="Статья / Раздел172"/>
    <w:basedOn w:val="a8"/>
    <w:next w:val="affffffa"/>
    <w:semiHidden/>
    <w:rsid w:val="003A7901"/>
  </w:style>
  <w:style w:type="numbering" w:customStyle="1" w:styleId="272">
    <w:name w:val="Нет списка272"/>
    <w:next w:val="a8"/>
    <w:semiHidden/>
    <w:rsid w:val="003A7901"/>
  </w:style>
  <w:style w:type="numbering" w:customStyle="1" w:styleId="111111272">
    <w:name w:val="1 / 1.1 / 1.1.1272"/>
    <w:basedOn w:val="a8"/>
    <w:next w:val="111111"/>
    <w:semiHidden/>
    <w:rsid w:val="003A7901"/>
  </w:style>
  <w:style w:type="numbering" w:customStyle="1" w:styleId="1ai272">
    <w:name w:val="1 / a / i272"/>
    <w:basedOn w:val="a8"/>
    <w:next w:val="1ai"/>
    <w:semiHidden/>
    <w:rsid w:val="003A7901"/>
  </w:style>
  <w:style w:type="numbering" w:customStyle="1" w:styleId="2720">
    <w:name w:val="Статья / Раздел272"/>
    <w:basedOn w:val="a8"/>
    <w:next w:val="affffffa"/>
    <w:semiHidden/>
    <w:rsid w:val="003A7901"/>
  </w:style>
  <w:style w:type="numbering" w:customStyle="1" w:styleId="3720">
    <w:name w:val="Нет списка372"/>
    <w:next w:val="a8"/>
    <w:semiHidden/>
    <w:rsid w:val="003A7901"/>
  </w:style>
  <w:style w:type="numbering" w:customStyle="1" w:styleId="111111372">
    <w:name w:val="1 / 1.1 / 1.1.1372"/>
    <w:basedOn w:val="a8"/>
    <w:next w:val="111111"/>
    <w:semiHidden/>
    <w:rsid w:val="003A7901"/>
  </w:style>
  <w:style w:type="numbering" w:customStyle="1" w:styleId="1ai372">
    <w:name w:val="1 / a / i372"/>
    <w:basedOn w:val="a8"/>
    <w:next w:val="1ai"/>
    <w:semiHidden/>
    <w:rsid w:val="003A7901"/>
  </w:style>
  <w:style w:type="numbering" w:customStyle="1" w:styleId="3721">
    <w:name w:val="Статья / Раздел372"/>
    <w:basedOn w:val="a8"/>
    <w:next w:val="affffffa"/>
    <w:semiHidden/>
    <w:rsid w:val="003A7901"/>
  </w:style>
  <w:style w:type="numbering" w:customStyle="1" w:styleId="1172">
    <w:name w:val="Нет списка1172"/>
    <w:next w:val="a8"/>
    <w:semiHidden/>
    <w:rsid w:val="003A7901"/>
  </w:style>
  <w:style w:type="numbering" w:customStyle="1" w:styleId="11111111721">
    <w:name w:val="1 / 1.1 / 1.1.111721"/>
    <w:basedOn w:val="a8"/>
    <w:next w:val="111111"/>
    <w:semiHidden/>
    <w:rsid w:val="003A7901"/>
  </w:style>
  <w:style w:type="numbering" w:customStyle="1" w:styleId="1ai11721">
    <w:name w:val="1 / a / i11721"/>
    <w:basedOn w:val="a8"/>
    <w:next w:val="1ai"/>
    <w:semiHidden/>
    <w:rsid w:val="003A7901"/>
  </w:style>
  <w:style w:type="numbering" w:customStyle="1" w:styleId="11720">
    <w:name w:val="Статья / Раздел1172"/>
    <w:basedOn w:val="a8"/>
    <w:next w:val="affffffa"/>
    <w:semiHidden/>
    <w:rsid w:val="003A7901"/>
  </w:style>
  <w:style w:type="numbering" w:customStyle="1" w:styleId="21720">
    <w:name w:val="Нет списка2172"/>
    <w:next w:val="a8"/>
    <w:semiHidden/>
    <w:rsid w:val="003A7901"/>
  </w:style>
  <w:style w:type="numbering" w:customStyle="1" w:styleId="11111121721">
    <w:name w:val="1 / 1.1 / 1.1.121721"/>
    <w:basedOn w:val="a8"/>
    <w:next w:val="111111"/>
    <w:semiHidden/>
    <w:rsid w:val="003A7901"/>
  </w:style>
  <w:style w:type="numbering" w:customStyle="1" w:styleId="1ai21721">
    <w:name w:val="1 / a / i21721"/>
    <w:basedOn w:val="a8"/>
    <w:next w:val="1ai"/>
    <w:semiHidden/>
    <w:rsid w:val="003A7901"/>
  </w:style>
  <w:style w:type="numbering" w:customStyle="1" w:styleId="21721">
    <w:name w:val="Статья / Раздел21721"/>
    <w:basedOn w:val="a8"/>
    <w:next w:val="affffffa"/>
    <w:semiHidden/>
    <w:rsid w:val="003A7901"/>
  </w:style>
  <w:style w:type="table" w:customStyle="1" w:styleId="3412">
    <w:name w:val="Сетка таблицы341"/>
    <w:basedOn w:val="a7"/>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
    <w:name w:val="Нет списка182"/>
    <w:next w:val="a8"/>
    <w:semiHidden/>
    <w:rsid w:val="003A7901"/>
  </w:style>
  <w:style w:type="numbering" w:customStyle="1" w:styleId="111111102">
    <w:name w:val="1 / 1.1 / 1.1.1102"/>
    <w:basedOn w:val="a8"/>
    <w:next w:val="111111"/>
    <w:semiHidden/>
    <w:rsid w:val="003A7901"/>
  </w:style>
  <w:style w:type="numbering" w:customStyle="1" w:styleId="1ai102">
    <w:name w:val="1 / a / i102"/>
    <w:basedOn w:val="a8"/>
    <w:next w:val="1ai"/>
    <w:semiHidden/>
    <w:rsid w:val="003A7901"/>
  </w:style>
  <w:style w:type="numbering" w:customStyle="1" w:styleId="1021">
    <w:name w:val="Статья / Раздел102"/>
    <w:basedOn w:val="a8"/>
    <w:next w:val="affffffa"/>
    <w:semiHidden/>
    <w:rsid w:val="003A7901"/>
  </w:style>
  <w:style w:type="numbering" w:customStyle="1" w:styleId="1920">
    <w:name w:val="Нет списка192"/>
    <w:next w:val="a8"/>
    <w:semiHidden/>
    <w:rsid w:val="003A7901"/>
  </w:style>
  <w:style w:type="numbering" w:customStyle="1" w:styleId="111111182">
    <w:name w:val="1 / 1.1 / 1.1.1182"/>
    <w:basedOn w:val="a8"/>
    <w:next w:val="111111"/>
    <w:semiHidden/>
    <w:rsid w:val="003A7901"/>
  </w:style>
  <w:style w:type="numbering" w:customStyle="1" w:styleId="1ai182">
    <w:name w:val="1 / a / i182"/>
    <w:basedOn w:val="a8"/>
    <w:next w:val="1ai"/>
    <w:semiHidden/>
    <w:rsid w:val="003A7901"/>
  </w:style>
  <w:style w:type="numbering" w:customStyle="1" w:styleId="1820">
    <w:name w:val="Статья / Раздел182"/>
    <w:basedOn w:val="a8"/>
    <w:next w:val="affffffa"/>
    <w:semiHidden/>
    <w:rsid w:val="003A7901"/>
  </w:style>
  <w:style w:type="numbering" w:customStyle="1" w:styleId="282">
    <w:name w:val="Нет списка282"/>
    <w:next w:val="a8"/>
    <w:semiHidden/>
    <w:rsid w:val="003A7901"/>
  </w:style>
  <w:style w:type="numbering" w:customStyle="1" w:styleId="111111282">
    <w:name w:val="1 / 1.1 / 1.1.1282"/>
    <w:basedOn w:val="a8"/>
    <w:next w:val="111111"/>
    <w:semiHidden/>
    <w:rsid w:val="003A7901"/>
  </w:style>
  <w:style w:type="numbering" w:customStyle="1" w:styleId="1ai282">
    <w:name w:val="1 / a / i282"/>
    <w:basedOn w:val="a8"/>
    <w:next w:val="1ai"/>
    <w:semiHidden/>
    <w:rsid w:val="003A7901"/>
  </w:style>
  <w:style w:type="numbering" w:customStyle="1" w:styleId="2820">
    <w:name w:val="Статья / Раздел282"/>
    <w:basedOn w:val="a8"/>
    <w:next w:val="affffffa"/>
    <w:semiHidden/>
    <w:rsid w:val="003A7901"/>
  </w:style>
  <w:style w:type="numbering" w:customStyle="1" w:styleId="382">
    <w:name w:val="Нет списка382"/>
    <w:next w:val="a8"/>
    <w:semiHidden/>
    <w:rsid w:val="003A7901"/>
  </w:style>
  <w:style w:type="numbering" w:customStyle="1" w:styleId="111111382">
    <w:name w:val="1 / 1.1 / 1.1.1382"/>
    <w:basedOn w:val="a8"/>
    <w:next w:val="111111"/>
    <w:semiHidden/>
    <w:rsid w:val="003A7901"/>
  </w:style>
  <w:style w:type="numbering" w:customStyle="1" w:styleId="1ai382">
    <w:name w:val="1 / a / i382"/>
    <w:basedOn w:val="a8"/>
    <w:next w:val="1ai"/>
    <w:semiHidden/>
    <w:rsid w:val="003A7901"/>
  </w:style>
  <w:style w:type="numbering" w:customStyle="1" w:styleId="3820">
    <w:name w:val="Статья / Раздел382"/>
    <w:basedOn w:val="a8"/>
    <w:next w:val="affffffa"/>
    <w:semiHidden/>
    <w:rsid w:val="003A7901"/>
  </w:style>
  <w:style w:type="numbering" w:customStyle="1" w:styleId="1182">
    <w:name w:val="Нет списка1182"/>
    <w:next w:val="a8"/>
    <w:semiHidden/>
    <w:rsid w:val="003A7901"/>
  </w:style>
  <w:style w:type="numbering" w:customStyle="1" w:styleId="1111111182">
    <w:name w:val="1 / 1.1 / 1.1.11182"/>
    <w:basedOn w:val="a8"/>
    <w:next w:val="111111"/>
    <w:semiHidden/>
    <w:rsid w:val="003A7901"/>
  </w:style>
  <w:style w:type="numbering" w:customStyle="1" w:styleId="1ai1182">
    <w:name w:val="1 / a / i1182"/>
    <w:basedOn w:val="a8"/>
    <w:next w:val="1ai"/>
    <w:semiHidden/>
    <w:rsid w:val="003A7901"/>
  </w:style>
  <w:style w:type="numbering" w:customStyle="1" w:styleId="11820">
    <w:name w:val="Статья / Раздел1182"/>
    <w:basedOn w:val="a8"/>
    <w:next w:val="affffffa"/>
    <w:semiHidden/>
    <w:rsid w:val="003A7901"/>
  </w:style>
  <w:style w:type="numbering" w:customStyle="1" w:styleId="2182">
    <w:name w:val="Нет списка2182"/>
    <w:next w:val="a8"/>
    <w:semiHidden/>
    <w:rsid w:val="003A7901"/>
  </w:style>
  <w:style w:type="numbering" w:customStyle="1" w:styleId="1111112182">
    <w:name w:val="1 / 1.1 / 1.1.12182"/>
    <w:basedOn w:val="a8"/>
    <w:next w:val="111111"/>
    <w:semiHidden/>
    <w:rsid w:val="003A7901"/>
  </w:style>
  <w:style w:type="numbering" w:customStyle="1" w:styleId="1ai2182">
    <w:name w:val="1 / a / i2182"/>
    <w:basedOn w:val="a8"/>
    <w:next w:val="1ai"/>
    <w:semiHidden/>
    <w:rsid w:val="003A7901"/>
  </w:style>
  <w:style w:type="numbering" w:customStyle="1" w:styleId="21820">
    <w:name w:val="Статья / Раздел2182"/>
    <w:basedOn w:val="a8"/>
    <w:next w:val="affffffa"/>
    <w:semiHidden/>
    <w:rsid w:val="003A7901"/>
  </w:style>
  <w:style w:type="table" w:customStyle="1" w:styleId="3512">
    <w:name w:val="Сетка таблицы351"/>
    <w:basedOn w:val="a7"/>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8"/>
    <w:semiHidden/>
    <w:rsid w:val="003A7901"/>
  </w:style>
  <w:style w:type="numbering" w:customStyle="1" w:styleId="1111111911">
    <w:name w:val="1 / 1.1 / 1.1.11911"/>
    <w:basedOn w:val="a8"/>
    <w:next w:val="111111"/>
    <w:semiHidden/>
    <w:rsid w:val="003A7901"/>
  </w:style>
  <w:style w:type="numbering" w:customStyle="1" w:styleId="1ai1911">
    <w:name w:val="1 / a / i1911"/>
    <w:basedOn w:val="a8"/>
    <w:next w:val="1ai"/>
    <w:semiHidden/>
    <w:rsid w:val="003A7901"/>
  </w:style>
  <w:style w:type="numbering" w:customStyle="1" w:styleId="19110">
    <w:name w:val="Статья / Раздел1911"/>
    <w:basedOn w:val="a8"/>
    <w:next w:val="affffffa"/>
    <w:semiHidden/>
    <w:rsid w:val="003A7901"/>
  </w:style>
  <w:style w:type="numbering" w:customStyle="1" w:styleId="11011">
    <w:name w:val="Нет списка1101"/>
    <w:next w:val="a8"/>
    <w:semiHidden/>
    <w:rsid w:val="003A7901"/>
  </w:style>
  <w:style w:type="numbering" w:customStyle="1" w:styleId="1111111101">
    <w:name w:val="1 / 1.1 / 1.1.11101"/>
    <w:basedOn w:val="a8"/>
    <w:next w:val="111111"/>
    <w:semiHidden/>
    <w:rsid w:val="003A7901"/>
  </w:style>
  <w:style w:type="numbering" w:customStyle="1" w:styleId="1ai11021">
    <w:name w:val="1 / a / i11021"/>
    <w:basedOn w:val="a8"/>
    <w:next w:val="1ai"/>
    <w:semiHidden/>
    <w:rsid w:val="003A7901"/>
  </w:style>
  <w:style w:type="numbering" w:customStyle="1" w:styleId="110110">
    <w:name w:val="Статья / Раздел11011"/>
    <w:basedOn w:val="a8"/>
    <w:next w:val="affffffa"/>
    <w:semiHidden/>
    <w:rsid w:val="003A7901"/>
  </w:style>
  <w:style w:type="numbering" w:customStyle="1" w:styleId="2911">
    <w:name w:val="Нет списка291"/>
    <w:next w:val="a8"/>
    <w:semiHidden/>
    <w:rsid w:val="003A7901"/>
  </w:style>
  <w:style w:type="numbering" w:customStyle="1" w:styleId="111111291">
    <w:name w:val="1 / 1.1 / 1.1.1291"/>
    <w:basedOn w:val="a8"/>
    <w:next w:val="111111"/>
    <w:semiHidden/>
    <w:rsid w:val="003A7901"/>
  </w:style>
  <w:style w:type="numbering" w:customStyle="1" w:styleId="1ai291">
    <w:name w:val="1 / a / i291"/>
    <w:basedOn w:val="a8"/>
    <w:next w:val="1ai"/>
    <w:semiHidden/>
    <w:rsid w:val="003A7901"/>
  </w:style>
  <w:style w:type="numbering" w:customStyle="1" w:styleId="29110">
    <w:name w:val="Статья / Раздел2911"/>
    <w:basedOn w:val="a8"/>
    <w:next w:val="affffffa"/>
    <w:semiHidden/>
    <w:rsid w:val="003A7901"/>
  </w:style>
  <w:style w:type="numbering" w:customStyle="1" w:styleId="3910">
    <w:name w:val="Нет списка391"/>
    <w:next w:val="a8"/>
    <w:semiHidden/>
    <w:rsid w:val="003A7901"/>
  </w:style>
  <w:style w:type="numbering" w:customStyle="1" w:styleId="111111391">
    <w:name w:val="1 / 1.1 / 1.1.1391"/>
    <w:basedOn w:val="a8"/>
    <w:next w:val="111111"/>
    <w:semiHidden/>
    <w:rsid w:val="003A7901"/>
  </w:style>
  <w:style w:type="numbering" w:customStyle="1" w:styleId="1ai391">
    <w:name w:val="1 / a / i391"/>
    <w:basedOn w:val="a8"/>
    <w:next w:val="1ai"/>
    <w:semiHidden/>
    <w:rsid w:val="003A7901"/>
  </w:style>
  <w:style w:type="numbering" w:customStyle="1" w:styleId="3911">
    <w:name w:val="Статья / Раздел391"/>
    <w:basedOn w:val="a8"/>
    <w:next w:val="affffffa"/>
    <w:semiHidden/>
    <w:rsid w:val="003A7901"/>
  </w:style>
  <w:style w:type="numbering" w:customStyle="1" w:styleId="1191">
    <w:name w:val="Нет списка1191"/>
    <w:next w:val="a8"/>
    <w:semiHidden/>
    <w:rsid w:val="003A7901"/>
  </w:style>
  <w:style w:type="numbering" w:customStyle="1" w:styleId="1111111191">
    <w:name w:val="1 / 1.1 / 1.1.11191"/>
    <w:basedOn w:val="a8"/>
    <w:next w:val="111111"/>
    <w:semiHidden/>
    <w:rsid w:val="003A7901"/>
  </w:style>
  <w:style w:type="numbering" w:customStyle="1" w:styleId="1ai1191">
    <w:name w:val="1 / a / i1191"/>
    <w:basedOn w:val="a8"/>
    <w:next w:val="1ai"/>
    <w:semiHidden/>
    <w:rsid w:val="003A7901"/>
  </w:style>
  <w:style w:type="numbering" w:customStyle="1" w:styleId="11910">
    <w:name w:val="Статья / Раздел1191"/>
    <w:basedOn w:val="a8"/>
    <w:next w:val="affffffa"/>
    <w:semiHidden/>
    <w:rsid w:val="003A7901"/>
  </w:style>
  <w:style w:type="numbering" w:customStyle="1" w:styleId="2191">
    <w:name w:val="Нет списка2191"/>
    <w:next w:val="a8"/>
    <w:semiHidden/>
    <w:rsid w:val="003A7901"/>
  </w:style>
  <w:style w:type="numbering" w:customStyle="1" w:styleId="1111112191">
    <w:name w:val="1 / 1.1 / 1.1.12191"/>
    <w:basedOn w:val="a8"/>
    <w:next w:val="111111"/>
    <w:semiHidden/>
    <w:rsid w:val="003A7901"/>
  </w:style>
  <w:style w:type="numbering" w:customStyle="1" w:styleId="1ai2191">
    <w:name w:val="1 / a / i2191"/>
    <w:basedOn w:val="a8"/>
    <w:next w:val="1ai"/>
    <w:semiHidden/>
    <w:rsid w:val="003A7901"/>
  </w:style>
  <w:style w:type="numbering" w:customStyle="1" w:styleId="21910">
    <w:name w:val="Статья / Раздел2191"/>
    <w:basedOn w:val="a8"/>
    <w:next w:val="affffffa"/>
    <w:semiHidden/>
    <w:rsid w:val="003A7901"/>
  </w:style>
  <w:style w:type="numbering" w:customStyle="1" w:styleId="31211">
    <w:name w:val="Нет списка3121"/>
    <w:next w:val="a8"/>
    <w:semiHidden/>
    <w:rsid w:val="003A7901"/>
  </w:style>
  <w:style w:type="numbering" w:customStyle="1" w:styleId="1111113121">
    <w:name w:val="1 / 1.1 / 1.1.13121"/>
    <w:basedOn w:val="a8"/>
    <w:next w:val="111111"/>
    <w:semiHidden/>
    <w:rsid w:val="003A7901"/>
  </w:style>
  <w:style w:type="numbering" w:customStyle="1" w:styleId="1ai3121">
    <w:name w:val="1 / a / i3121"/>
    <w:basedOn w:val="a8"/>
    <w:next w:val="1ai"/>
    <w:semiHidden/>
    <w:rsid w:val="003A7901"/>
  </w:style>
  <w:style w:type="numbering" w:customStyle="1" w:styleId="312110">
    <w:name w:val="Статья / Раздел31211"/>
    <w:basedOn w:val="a8"/>
    <w:next w:val="affffffa"/>
    <w:semiHidden/>
    <w:rsid w:val="003A7901"/>
  </w:style>
  <w:style w:type="numbering" w:customStyle="1" w:styleId="11121">
    <w:name w:val="Нет списка11121"/>
    <w:next w:val="a8"/>
    <w:semiHidden/>
    <w:rsid w:val="003A7901"/>
  </w:style>
  <w:style w:type="numbering" w:customStyle="1" w:styleId="11111111121">
    <w:name w:val="1 / 1.1 / 1.1.111121"/>
    <w:basedOn w:val="a8"/>
    <w:next w:val="111111"/>
    <w:semiHidden/>
    <w:rsid w:val="003A7901"/>
  </w:style>
  <w:style w:type="numbering" w:customStyle="1" w:styleId="1ai11121">
    <w:name w:val="1 / a / i11121"/>
    <w:basedOn w:val="a8"/>
    <w:next w:val="1ai"/>
    <w:semiHidden/>
    <w:rsid w:val="003A7901"/>
  </w:style>
  <w:style w:type="numbering" w:customStyle="1" w:styleId="111210">
    <w:name w:val="Статья / Раздел11121"/>
    <w:basedOn w:val="a8"/>
    <w:next w:val="affffffa"/>
    <w:semiHidden/>
    <w:rsid w:val="003A7901"/>
  </w:style>
  <w:style w:type="numbering" w:customStyle="1" w:styleId="21121">
    <w:name w:val="Нет списка21121"/>
    <w:next w:val="a8"/>
    <w:semiHidden/>
    <w:rsid w:val="003A7901"/>
  </w:style>
  <w:style w:type="numbering" w:customStyle="1" w:styleId="111111211211">
    <w:name w:val="1 / 1.1 / 1.1.1211211"/>
    <w:basedOn w:val="a8"/>
    <w:next w:val="111111"/>
    <w:semiHidden/>
    <w:rsid w:val="003A7901"/>
  </w:style>
  <w:style w:type="numbering" w:customStyle="1" w:styleId="1ai21121">
    <w:name w:val="1 / a / i21121"/>
    <w:basedOn w:val="a8"/>
    <w:next w:val="1ai"/>
    <w:semiHidden/>
    <w:rsid w:val="003A7901"/>
  </w:style>
  <w:style w:type="numbering" w:customStyle="1" w:styleId="211210">
    <w:name w:val="Статья / Раздел21121"/>
    <w:basedOn w:val="a8"/>
    <w:next w:val="affffffa"/>
    <w:semiHidden/>
    <w:rsid w:val="003A7901"/>
  </w:style>
  <w:style w:type="numbering" w:customStyle="1" w:styleId="4210">
    <w:name w:val="Нет списка421"/>
    <w:next w:val="a8"/>
    <w:semiHidden/>
    <w:rsid w:val="003A7901"/>
  </w:style>
  <w:style w:type="numbering" w:customStyle="1" w:styleId="111111421">
    <w:name w:val="1 / 1.1 / 1.1.1421"/>
    <w:basedOn w:val="a8"/>
    <w:next w:val="111111"/>
    <w:semiHidden/>
    <w:rsid w:val="003A7901"/>
  </w:style>
  <w:style w:type="numbering" w:customStyle="1" w:styleId="1ai421">
    <w:name w:val="1 / a / i421"/>
    <w:basedOn w:val="a8"/>
    <w:next w:val="1ai"/>
    <w:semiHidden/>
    <w:rsid w:val="003A7901"/>
  </w:style>
  <w:style w:type="numbering" w:customStyle="1" w:styleId="4211">
    <w:name w:val="Статья / Раздел421"/>
    <w:basedOn w:val="a8"/>
    <w:next w:val="affffffa"/>
    <w:semiHidden/>
    <w:rsid w:val="003A7901"/>
  </w:style>
  <w:style w:type="numbering" w:customStyle="1" w:styleId="1221">
    <w:name w:val="Нет списка1221"/>
    <w:next w:val="a8"/>
    <w:semiHidden/>
    <w:rsid w:val="003A7901"/>
  </w:style>
  <w:style w:type="numbering" w:customStyle="1" w:styleId="1111111221">
    <w:name w:val="1 / 1.1 / 1.1.11221"/>
    <w:basedOn w:val="a8"/>
    <w:next w:val="111111"/>
    <w:semiHidden/>
    <w:rsid w:val="003A7901"/>
  </w:style>
  <w:style w:type="numbering" w:customStyle="1" w:styleId="1ai1221">
    <w:name w:val="1 / a / i1221"/>
    <w:basedOn w:val="a8"/>
    <w:next w:val="1ai"/>
    <w:semiHidden/>
    <w:rsid w:val="003A7901"/>
  </w:style>
  <w:style w:type="numbering" w:customStyle="1" w:styleId="12210">
    <w:name w:val="Статья / Раздел1221"/>
    <w:basedOn w:val="a8"/>
    <w:next w:val="affffffa"/>
    <w:semiHidden/>
    <w:rsid w:val="003A7901"/>
  </w:style>
  <w:style w:type="numbering" w:customStyle="1" w:styleId="2221">
    <w:name w:val="Нет списка2221"/>
    <w:next w:val="a8"/>
    <w:semiHidden/>
    <w:rsid w:val="003A7901"/>
  </w:style>
  <w:style w:type="numbering" w:customStyle="1" w:styleId="1111112221">
    <w:name w:val="1 / 1.1 / 1.1.12221"/>
    <w:basedOn w:val="a8"/>
    <w:next w:val="111111"/>
    <w:semiHidden/>
    <w:rsid w:val="003A7901"/>
  </w:style>
  <w:style w:type="numbering" w:customStyle="1" w:styleId="1ai2221">
    <w:name w:val="1 / a / i2221"/>
    <w:basedOn w:val="a8"/>
    <w:next w:val="1ai"/>
    <w:semiHidden/>
    <w:rsid w:val="003A7901"/>
  </w:style>
  <w:style w:type="numbering" w:customStyle="1" w:styleId="22210">
    <w:name w:val="Статья / Раздел2221"/>
    <w:basedOn w:val="a8"/>
    <w:next w:val="affffffa"/>
    <w:semiHidden/>
    <w:rsid w:val="003A7901"/>
  </w:style>
  <w:style w:type="numbering" w:customStyle="1" w:styleId="32110">
    <w:name w:val="Нет списка3211"/>
    <w:next w:val="a8"/>
    <w:semiHidden/>
    <w:rsid w:val="003A7901"/>
  </w:style>
  <w:style w:type="numbering" w:customStyle="1" w:styleId="1111113211">
    <w:name w:val="1 / 1.1 / 1.1.13211"/>
    <w:basedOn w:val="a8"/>
    <w:next w:val="111111"/>
    <w:semiHidden/>
    <w:rsid w:val="003A7901"/>
  </w:style>
  <w:style w:type="numbering" w:customStyle="1" w:styleId="1ai3211">
    <w:name w:val="1 / a / i3211"/>
    <w:basedOn w:val="a8"/>
    <w:next w:val="1ai"/>
    <w:semiHidden/>
    <w:rsid w:val="003A7901"/>
  </w:style>
  <w:style w:type="numbering" w:customStyle="1" w:styleId="32111">
    <w:name w:val="Статья / Раздел3211"/>
    <w:basedOn w:val="a8"/>
    <w:next w:val="affffffa"/>
    <w:semiHidden/>
    <w:rsid w:val="003A7901"/>
  </w:style>
  <w:style w:type="numbering" w:customStyle="1" w:styleId="112110">
    <w:name w:val="Нет списка11211"/>
    <w:next w:val="a8"/>
    <w:semiHidden/>
    <w:rsid w:val="003A7901"/>
  </w:style>
  <w:style w:type="numbering" w:customStyle="1" w:styleId="11111111211">
    <w:name w:val="1 / 1.1 / 1.1.111211"/>
    <w:basedOn w:val="a8"/>
    <w:next w:val="111111"/>
    <w:semiHidden/>
    <w:rsid w:val="003A7901"/>
  </w:style>
  <w:style w:type="numbering" w:customStyle="1" w:styleId="1ai11211">
    <w:name w:val="1 / a / i11211"/>
    <w:basedOn w:val="a8"/>
    <w:next w:val="1ai"/>
    <w:semiHidden/>
    <w:rsid w:val="003A7901"/>
  </w:style>
  <w:style w:type="numbering" w:customStyle="1" w:styleId="112111">
    <w:name w:val="Статья / Раздел11211"/>
    <w:basedOn w:val="a8"/>
    <w:next w:val="affffffa"/>
    <w:semiHidden/>
    <w:rsid w:val="003A7901"/>
  </w:style>
  <w:style w:type="numbering" w:customStyle="1" w:styleId="212110">
    <w:name w:val="Нет списка21211"/>
    <w:next w:val="a8"/>
    <w:semiHidden/>
    <w:rsid w:val="003A7901"/>
  </w:style>
  <w:style w:type="numbering" w:customStyle="1" w:styleId="11111121211">
    <w:name w:val="1 / 1.1 / 1.1.121211"/>
    <w:basedOn w:val="a8"/>
    <w:next w:val="111111"/>
    <w:semiHidden/>
    <w:rsid w:val="003A7901"/>
  </w:style>
  <w:style w:type="numbering" w:customStyle="1" w:styleId="1ai21211">
    <w:name w:val="1 / a / i21211"/>
    <w:basedOn w:val="a8"/>
    <w:next w:val="1ai"/>
    <w:semiHidden/>
    <w:rsid w:val="003A7901"/>
  </w:style>
  <w:style w:type="numbering" w:customStyle="1" w:styleId="212111">
    <w:name w:val="Статья / Раздел21211"/>
    <w:basedOn w:val="a8"/>
    <w:next w:val="affffffa"/>
    <w:semiHidden/>
    <w:rsid w:val="003A7901"/>
  </w:style>
  <w:style w:type="numbering" w:customStyle="1" w:styleId="5110">
    <w:name w:val="Нет списка511"/>
    <w:next w:val="a8"/>
    <w:semiHidden/>
    <w:rsid w:val="003A7901"/>
  </w:style>
  <w:style w:type="numbering" w:customStyle="1" w:styleId="111111511">
    <w:name w:val="1 / 1.1 / 1.1.1511"/>
    <w:basedOn w:val="a8"/>
    <w:next w:val="111111"/>
    <w:semiHidden/>
    <w:rsid w:val="003A7901"/>
  </w:style>
  <w:style w:type="numbering" w:customStyle="1" w:styleId="1ai511">
    <w:name w:val="1 / a / i511"/>
    <w:basedOn w:val="a8"/>
    <w:next w:val="1ai"/>
    <w:semiHidden/>
    <w:rsid w:val="003A7901"/>
  </w:style>
  <w:style w:type="numbering" w:customStyle="1" w:styleId="5111">
    <w:name w:val="Статья / Раздел511"/>
    <w:basedOn w:val="a8"/>
    <w:next w:val="affffffa"/>
    <w:semiHidden/>
    <w:rsid w:val="003A7901"/>
  </w:style>
  <w:style w:type="numbering" w:customStyle="1" w:styleId="13110">
    <w:name w:val="Нет списка1311"/>
    <w:next w:val="a8"/>
    <w:semiHidden/>
    <w:rsid w:val="003A7901"/>
  </w:style>
  <w:style w:type="numbering" w:customStyle="1" w:styleId="1111111311">
    <w:name w:val="1 / 1.1 / 1.1.11311"/>
    <w:basedOn w:val="a8"/>
    <w:next w:val="111111"/>
    <w:semiHidden/>
    <w:rsid w:val="003A7901"/>
  </w:style>
  <w:style w:type="numbering" w:customStyle="1" w:styleId="1ai1311">
    <w:name w:val="1 / a / i1311"/>
    <w:basedOn w:val="a8"/>
    <w:next w:val="1ai"/>
    <w:semiHidden/>
    <w:rsid w:val="003A7901"/>
  </w:style>
  <w:style w:type="numbering" w:customStyle="1" w:styleId="13111">
    <w:name w:val="Статья / Раздел1311"/>
    <w:basedOn w:val="a8"/>
    <w:next w:val="affffffa"/>
    <w:semiHidden/>
    <w:rsid w:val="003A7901"/>
  </w:style>
  <w:style w:type="numbering" w:customStyle="1" w:styleId="23110">
    <w:name w:val="Нет списка2311"/>
    <w:next w:val="a8"/>
    <w:semiHidden/>
    <w:rsid w:val="003A7901"/>
  </w:style>
  <w:style w:type="numbering" w:customStyle="1" w:styleId="1111112311">
    <w:name w:val="1 / 1.1 / 1.1.12311"/>
    <w:basedOn w:val="a8"/>
    <w:next w:val="111111"/>
    <w:semiHidden/>
    <w:rsid w:val="003A7901"/>
  </w:style>
  <w:style w:type="numbering" w:customStyle="1" w:styleId="1ai2311">
    <w:name w:val="1 / a / i2311"/>
    <w:basedOn w:val="a8"/>
    <w:next w:val="1ai"/>
    <w:semiHidden/>
    <w:rsid w:val="003A7901"/>
  </w:style>
  <w:style w:type="numbering" w:customStyle="1" w:styleId="23111">
    <w:name w:val="Статья / Раздел2311"/>
    <w:basedOn w:val="a8"/>
    <w:next w:val="affffffa"/>
    <w:semiHidden/>
    <w:rsid w:val="003A7901"/>
  </w:style>
  <w:style w:type="numbering" w:customStyle="1" w:styleId="33110">
    <w:name w:val="Нет списка3311"/>
    <w:next w:val="a8"/>
    <w:semiHidden/>
    <w:rsid w:val="003A7901"/>
  </w:style>
  <w:style w:type="numbering" w:customStyle="1" w:styleId="1111113311">
    <w:name w:val="1 / 1.1 / 1.1.13311"/>
    <w:basedOn w:val="a8"/>
    <w:next w:val="111111"/>
    <w:semiHidden/>
    <w:rsid w:val="003A7901"/>
  </w:style>
  <w:style w:type="numbering" w:customStyle="1" w:styleId="1ai3311">
    <w:name w:val="1 / a / i3311"/>
    <w:basedOn w:val="a8"/>
    <w:next w:val="1ai"/>
    <w:semiHidden/>
    <w:rsid w:val="003A7901"/>
  </w:style>
  <w:style w:type="numbering" w:customStyle="1" w:styleId="33111">
    <w:name w:val="Статья / Раздел3311"/>
    <w:basedOn w:val="a8"/>
    <w:next w:val="affffffa"/>
    <w:semiHidden/>
    <w:rsid w:val="003A7901"/>
  </w:style>
  <w:style w:type="numbering" w:customStyle="1" w:styleId="113110">
    <w:name w:val="Нет списка11311"/>
    <w:next w:val="a8"/>
    <w:semiHidden/>
    <w:rsid w:val="003A7901"/>
  </w:style>
  <w:style w:type="numbering" w:customStyle="1" w:styleId="11111111311">
    <w:name w:val="1 / 1.1 / 1.1.111311"/>
    <w:basedOn w:val="a8"/>
    <w:next w:val="111111"/>
    <w:semiHidden/>
    <w:rsid w:val="003A7901"/>
  </w:style>
  <w:style w:type="numbering" w:customStyle="1" w:styleId="1ai11311">
    <w:name w:val="1 / a / i11311"/>
    <w:basedOn w:val="a8"/>
    <w:next w:val="1ai"/>
    <w:semiHidden/>
    <w:rsid w:val="003A7901"/>
  </w:style>
  <w:style w:type="numbering" w:customStyle="1" w:styleId="113111">
    <w:name w:val="Статья / Раздел11311"/>
    <w:basedOn w:val="a8"/>
    <w:next w:val="affffffa"/>
    <w:semiHidden/>
    <w:rsid w:val="003A7901"/>
  </w:style>
  <w:style w:type="numbering" w:customStyle="1" w:styleId="213110">
    <w:name w:val="Нет списка21311"/>
    <w:next w:val="a8"/>
    <w:semiHidden/>
    <w:rsid w:val="003A7901"/>
  </w:style>
  <w:style w:type="numbering" w:customStyle="1" w:styleId="11111121311">
    <w:name w:val="1 / 1.1 / 1.1.121311"/>
    <w:basedOn w:val="a8"/>
    <w:next w:val="111111"/>
    <w:semiHidden/>
    <w:rsid w:val="003A7901"/>
  </w:style>
  <w:style w:type="numbering" w:customStyle="1" w:styleId="1ai21311">
    <w:name w:val="1 / a / i21311"/>
    <w:basedOn w:val="a8"/>
    <w:next w:val="1ai"/>
    <w:semiHidden/>
    <w:rsid w:val="003A7901"/>
  </w:style>
  <w:style w:type="numbering" w:customStyle="1" w:styleId="213111">
    <w:name w:val="Статья / Раздел21311"/>
    <w:basedOn w:val="a8"/>
    <w:next w:val="affffffa"/>
    <w:semiHidden/>
    <w:rsid w:val="003A7901"/>
  </w:style>
  <w:style w:type="numbering" w:customStyle="1" w:styleId="6110">
    <w:name w:val="Нет списка611"/>
    <w:next w:val="a8"/>
    <w:uiPriority w:val="99"/>
    <w:semiHidden/>
    <w:unhideWhenUsed/>
    <w:rsid w:val="003A7901"/>
  </w:style>
  <w:style w:type="table" w:customStyle="1" w:styleId="3612">
    <w:name w:val="Сетка таблицы361"/>
    <w:basedOn w:val="a7"/>
    <w:next w:val="afa"/>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8"/>
    <w:semiHidden/>
    <w:rsid w:val="003A7901"/>
  </w:style>
  <w:style w:type="numbering" w:customStyle="1" w:styleId="111111611">
    <w:name w:val="1 / 1.1 / 1.1.1611"/>
    <w:basedOn w:val="a8"/>
    <w:next w:val="111111"/>
    <w:semiHidden/>
    <w:rsid w:val="003A7901"/>
  </w:style>
  <w:style w:type="numbering" w:customStyle="1" w:styleId="1ai611">
    <w:name w:val="1 / a / i611"/>
    <w:basedOn w:val="a8"/>
    <w:next w:val="1ai"/>
    <w:semiHidden/>
    <w:rsid w:val="003A7901"/>
  </w:style>
  <w:style w:type="numbering" w:customStyle="1" w:styleId="6111">
    <w:name w:val="Статья / Раздел611"/>
    <w:basedOn w:val="a8"/>
    <w:next w:val="affffffa"/>
    <w:semiHidden/>
    <w:rsid w:val="003A7901"/>
  </w:style>
  <w:style w:type="numbering" w:customStyle="1" w:styleId="14110">
    <w:name w:val="Нет списка1411"/>
    <w:next w:val="a8"/>
    <w:semiHidden/>
    <w:rsid w:val="003A7901"/>
  </w:style>
  <w:style w:type="numbering" w:customStyle="1" w:styleId="1111111411">
    <w:name w:val="1 / 1.1 / 1.1.11411"/>
    <w:basedOn w:val="a8"/>
    <w:next w:val="111111"/>
    <w:semiHidden/>
    <w:rsid w:val="003A7901"/>
  </w:style>
  <w:style w:type="numbering" w:customStyle="1" w:styleId="1ai1411">
    <w:name w:val="1 / a / i1411"/>
    <w:basedOn w:val="a8"/>
    <w:next w:val="1ai"/>
    <w:semiHidden/>
    <w:rsid w:val="003A7901"/>
  </w:style>
  <w:style w:type="numbering" w:customStyle="1" w:styleId="14111">
    <w:name w:val="Статья / Раздел1411"/>
    <w:basedOn w:val="a8"/>
    <w:next w:val="affffffa"/>
    <w:semiHidden/>
    <w:rsid w:val="003A7901"/>
  </w:style>
  <w:style w:type="numbering" w:customStyle="1" w:styleId="24110">
    <w:name w:val="Нет списка2411"/>
    <w:next w:val="a8"/>
    <w:semiHidden/>
    <w:rsid w:val="003A7901"/>
  </w:style>
  <w:style w:type="numbering" w:customStyle="1" w:styleId="1111112411">
    <w:name w:val="1 / 1.1 / 1.1.12411"/>
    <w:basedOn w:val="a8"/>
    <w:next w:val="111111"/>
    <w:semiHidden/>
    <w:rsid w:val="003A7901"/>
  </w:style>
  <w:style w:type="numbering" w:customStyle="1" w:styleId="1ai2411">
    <w:name w:val="1 / a / i2411"/>
    <w:basedOn w:val="a8"/>
    <w:next w:val="1ai"/>
    <w:semiHidden/>
    <w:rsid w:val="003A7901"/>
  </w:style>
  <w:style w:type="numbering" w:customStyle="1" w:styleId="24111">
    <w:name w:val="Статья / Раздел2411"/>
    <w:basedOn w:val="a8"/>
    <w:next w:val="affffffa"/>
    <w:semiHidden/>
    <w:rsid w:val="003A7901"/>
  </w:style>
  <w:style w:type="numbering" w:customStyle="1" w:styleId="34110">
    <w:name w:val="Нет списка3411"/>
    <w:next w:val="a8"/>
    <w:semiHidden/>
    <w:rsid w:val="003A7901"/>
  </w:style>
  <w:style w:type="numbering" w:customStyle="1" w:styleId="1111113411">
    <w:name w:val="1 / 1.1 / 1.1.13411"/>
    <w:basedOn w:val="a8"/>
    <w:next w:val="111111"/>
    <w:semiHidden/>
    <w:rsid w:val="003A7901"/>
  </w:style>
  <w:style w:type="numbering" w:customStyle="1" w:styleId="1ai3411">
    <w:name w:val="1 / a / i3411"/>
    <w:basedOn w:val="a8"/>
    <w:next w:val="1ai"/>
    <w:semiHidden/>
    <w:rsid w:val="003A7901"/>
  </w:style>
  <w:style w:type="numbering" w:customStyle="1" w:styleId="34111">
    <w:name w:val="Статья / Раздел3411"/>
    <w:basedOn w:val="a8"/>
    <w:next w:val="affffffa"/>
    <w:semiHidden/>
    <w:rsid w:val="003A7901"/>
  </w:style>
  <w:style w:type="numbering" w:customStyle="1" w:styleId="114110">
    <w:name w:val="Нет списка11411"/>
    <w:next w:val="a8"/>
    <w:semiHidden/>
    <w:rsid w:val="003A7901"/>
  </w:style>
  <w:style w:type="numbering" w:customStyle="1" w:styleId="11111111411">
    <w:name w:val="1 / 1.1 / 1.1.111411"/>
    <w:basedOn w:val="a8"/>
    <w:next w:val="111111"/>
    <w:semiHidden/>
    <w:rsid w:val="003A7901"/>
  </w:style>
  <w:style w:type="numbering" w:customStyle="1" w:styleId="1ai11411">
    <w:name w:val="1 / a / i11411"/>
    <w:basedOn w:val="a8"/>
    <w:next w:val="1ai"/>
    <w:semiHidden/>
    <w:rsid w:val="003A7901"/>
  </w:style>
  <w:style w:type="numbering" w:customStyle="1" w:styleId="114111">
    <w:name w:val="Статья / Раздел11411"/>
    <w:basedOn w:val="a8"/>
    <w:next w:val="affffffa"/>
    <w:semiHidden/>
    <w:rsid w:val="003A7901"/>
  </w:style>
  <w:style w:type="numbering" w:customStyle="1" w:styleId="214110">
    <w:name w:val="Нет списка21411"/>
    <w:next w:val="a8"/>
    <w:semiHidden/>
    <w:rsid w:val="003A7901"/>
  </w:style>
  <w:style w:type="numbering" w:customStyle="1" w:styleId="11111121411">
    <w:name w:val="1 / 1.1 / 1.1.121411"/>
    <w:basedOn w:val="a8"/>
    <w:next w:val="111111"/>
    <w:semiHidden/>
    <w:rsid w:val="003A7901"/>
  </w:style>
  <w:style w:type="numbering" w:customStyle="1" w:styleId="1ai21411">
    <w:name w:val="1 / a / i21411"/>
    <w:basedOn w:val="a8"/>
    <w:next w:val="1ai"/>
    <w:semiHidden/>
    <w:rsid w:val="003A7901"/>
  </w:style>
  <w:style w:type="numbering" w:customStyle="1" w:styleId="214111">
    <w:name w:val="Статья / Раздел21411"/>
    <w:basedOn w:val="a8"/>
    <w:next w:val="affffffa"/>
    <w:semiHidden/>
    <w:rsid w:val="003A7901"/>
  </w:style>
  <w:style w:type="table" w:customStyle="1" w:styleId="31212">
    <w:name w:val="Сетка таблицы3121"/>
    <w:basedOn w:val="a7"/>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8"/>
    <w:semiHidden/>
    <w:rsid w:val="003A7901"/>
  </w:style>
  <w:style w:type="numbering" w:customStyle="1" w:styleId="111111711">
    <w:name w:val="1 / 1.1 / 1.1.1711"/>
    <w:basedOn w:val="a8"/>
    <w:next w:val="111111"/>
    <w:semiHidden/>
    <w:rsid w:val="003A7901"/>
  </w:style>
  <w:style w:type="numbering" w:customStyle="1" w:styleId="1ai711">
    <w:name w:val="1 / a / i711"/>
    <w:basedOn w:val="a8"/>
    <w:next w:val="1ai"/>
    <w:semiHidden/>
    <w:rsid w:val="003A7901"/>
  </w:style>
  <w:style w:type="numbering" w:customStyle="1" w:styleId="7111">
    <w:name w:val="Статья / Раздел711"/>
    <w:basedOn w:val="a8"/>
    <w:next w:val="affffffa"/>
    <w:semiHidden/>
    <w:rsid w:val="003A7901"/>
  </w:style>
  <w:style w:type="numbering" w:customStyle="1" w:styleId="15110">
    <w:name w:val="Нет списка1511"/>
    <w:next w:val="a8"/>
    <w:semiHidden/>
    <w:rsid w:val="003A7901"/>
  </w:style>
  <w:style w:type="numbering" w:customStyle="1" w:styleId="1111111511">
    <w:name w:val="1 / 1.1 / 1.1.11511"/>
    <w:basedOn w:val="a8"/>
    <w:next w:val="111111"/>
    <w:semiHidden/>
    <w:rsid w:val="003A7901"/>
  </w:style>
  <w:style w:type="numbering" w:customStyle="1" w:styleId="1ai1511">
    <w:name w:val="1 / a / i1511"/>
    <w:basedOn w:val="a8"/>
    <w:next w:val="1ai"/>
    <w:semiHidden/>
    <w:rsid w:val="003A7901"/>
  </w:style>
  <w:style w:type="numbering" w:customStyle="1" w:styleId="15111">
    <w:name w:val="Статья / Раздел1511"/>
    <w:basedOn w:val="a8"/>
    <w:next w:val="affffffa"/>
    <w:semiHidden/>
    <w:rsid w:val="003A7901"/>
  </w:style>
  <w:style w:type="numbering" w:customStyle="1" w:styleId="25110">
    <w:name w:val="Нет списка2511"/>
    <w:next w:val="a8"/>
    <w:semiHidden/>
    <w:rsid w:val="003A7901"/>
  </w:style>
  <w:style w:type="numbering" w:customStyle="1" w:styleId="1111112511">
    <w:name w:val="1 / 1.1 / 1.1.12511"/>
    <w:basedOn w:val="a8"/>
    <w:next w:val="111111"/>
    <w:semiHidden/>
    <w:rsid w:val="003A7901"/>
  </w:style>
  <w:style w:type="numbering" w:customStyle="1" w:styleId="1ai2511">
    <w:name w:val="1 / a / i2511"/>
    <w:basedOn w:val="a8"/>
    <w:next w:val="1ai"/>
    <w:semiHidden/>
    <w:rsid w:val="003A7901"/>
  </w:style>
  <w:style w:type="numbering" w:customStyle="1" w:styleId="25111">
    <w:name w:val="Статья / Раздел2511"/>
    <w:basedOn w:val="a8"/>
    <w:next w:val="affffffa"/>
    <w:semiHidden/>
    <w:rsid w:val="003A7901"/>
  </w:style>
  <w:style w:type="numbering" w:customStyle="1" w:styleId="35110">
    <w:name w:val="Нет списка3511"/>
    <w:next w:val="a8"/>
    <w:semiHidden/>
    <w:rsid w:val="003A7901"/>
  </w:style>
  <w:style w:type="numbering" w:customStyle="1" w:styleId="1111113511">
    <w:name w:val="1 / 1.1 / 1.1.13511"/>
    <w:basedOn w:val="a8"/>
    <w:next w:val="111111"/>
    <w:semiHidden/>
    <w:rsid w:val="003A7901"/>
  </w:style>
  <w:style w:type="numbering" w:customStyle="1" w:styleId="1ai3511">
    <w:name w:val="1 / a / i3511"/>
    <w:basedOn w:val="a8"/>
    <w:next w:val="1ai"/>
    <w:semiHidden/>
    <w:rsid w:val="003A7901"/>
  </w:style>
  <w:style w:type="numbering" w:customStyle="1" w:styleId="35111">
    <w:name w:val="Статья / Раздел3511"/>
    <w:basedOn w:val="a8"/>
    <w:next w:val="affffffa"/>
    <w:semiHidden/>
    <w:rsid w:val="003A7901"/>
  </w:style>
  <w:style w:type="numbering" w:customStyle="1" w:styleId="115110">
    <w:name w:val="Нет списка11511"/>
    <w:next w:val="a8"/>
    <w:semiHidden/>
    <w:rsid w:val="003A7901"/>
  </w:style>
  <w:style w:type="numbering" w:customStyle="1" w:styleId="11111111511">
    <w:name w:val="1 / 1.1 / 1.1.111511"/>
    <w:basedOn w:val="a8"/>
    <w:next w:val="111111"/>
    <w:semiHidden/>
    <w:rsid w:val="003A7901"/>
  </w:style>
  <w:style w:type="numbering" w:customStyle="1" w:styleId="1ai11511">
    <w:name w:val="1 / a / i11511"/>
    <w:basedOn w:val="a8"/>
    <w:next w:val="1ai"/>
    <w:semiHidden/>
    <w:rsid w:val="003A7901"/>
  </w:style>
  <w:style w:type="numbering" w:customStyle="1" w:styleId="115111">
    <w:name w:val="Статья / Раздел11511"/>
    <w:basedOn w:val="a8"/>
    <w:next w:val="affffffa"/>
    <w:semiHidden/>
    <w:rsid w:val="003A7901"/>
  </w:style>
  <w:style w:type="numbering" w:customStyle="1" w:styleId="21511">
    <w:name w:val="Нет списка21511"/>
    <w:next w:val="a8"/>
    <w:semiHidden/>
    <w:rsid w:val="003A7901"/>
  </w:style>
  <w:style w:type="numbering" w:customStyle="1" w:styleId="11111121511">
    <w:name w:val="1 / 1.1 / 1.1.121511"/>
    <w:basedOn w:val="a8"/>
    <w:next w:val="111111"/>
    <w:semiHidden/>
    <w:rsid w:val="003A7901"/>
  </w:style>
  <w:style w:type="numbering" w:customStyle="1" w:styleId="1ai21511">
    <w:name w:val="1 / a / i21511"/>
    <w:basedOn w:val="a8"/>
    <w:next w:val="1ai"/>
    <w:semiHidden/>
    <w:rsid w:val="003A7901"/>
  </w:style>
  <w:style w:type="numbering" w:customStyle="1" w:styleId="215110">
    <w:name w:val="Статья / Раздел21511"/>
    <w:basedOn w:val="a8"/>
    <w:next w:val="affffffa"/>
    <w:semiHidden/>
    <w:rsid w:val="003A7901"/>
  </w:style>
  <w:style w:type="numbering" w:customStyle="1" w:styleId="9110">
    <w:name w:val="Нет списка911"/>
    <w:next w:val="a8"/>
    <w:semiHidden/>
    <w:rsid w:val="003A7901"/>
  </w:style>
  <w:style w:type="numbering" w:customStyle="1" w:styleId="111111811">
    <w:name w:val="1 / 1.1 / 1.1.1811"/>
    <w:basedOn w:val="a8"/>
    <w:next w:val="111111"/>
    <w:semiHidden/>
    <w:rsid w:val="003A7901"/>
  </w:style>
  <w:style w:type="numbering" w:customStyle="1" w:styleId="1ai811">
    <w:name w:val="1 / a / i811"/>
    <w:basedOn w:val="a8"/>
    <w:next w:val="1ai"/>
    <w:semiHidden/>
    <w:rsid w:val="003A7901"/>
  </w:style>
  <w:style w:type="numbering" w:customStyle="1" w:styleId="8111">
    <w:name w:val="Статья / Раздел811"/>
    <w:basedOn w:val="a8"/>
    <w:next w:val="affffffa"/>
    <w:semiHidden/>
    <w:rsid w:val="003A7901"/>
  </w:style>
  <w:style w:type="numbering" w:customStyle="1" w:styleId="16110">
    <w:name w:val="Нет списка1611"/>
    <w:next w:val="a8"/>
    <w:semiHidden/>
    <w:rsid w:val="003A7901"/>
  </w:style>
  <w:style w:type="numbering" w:customStyle="1" w:styleId="1111111611">
    <w:name w:val="1 / 1.1 / 1.1.11611"/>
    <w:basedOn w:val="a8"/>
    <w:next w:val="111111"/>
    <w:semiHidden/>
    <w:rsid w:val="003A7901"/>
  </w:style>
  <w:style w:type="numbering" w:customStyle="1" w:styleId="1ai1611">
    <w:name w:val="1 / a / i1611"/>
    <w:basedOn w:val="a8"/>
    <w:next w:val="1ai"/>
    <w:semiHidden/>
    <w:rsid w:val="003A7901"/>
  </w:style>
  <w:style w:type="numbering" w:customStyle="1" w:styleId="16111">
    <w:name w:val="Статья / Раздел1611"/>
    <w:basedOn w:val="a8"/>
    <w:next w:val="affffffa"/>
    <w:semiHidden/>
    <w:rsid w:val="003A7901"/>
  </w:style>
  <w:style w:type="numbering" w:customStyle="1" w:styleId="26110">
    <w:name w:val="Нет списка2611"/>
    <w:next w:val="a8"/>
    <w:semiHidden/>
    <w:rsid w:val="003A7901"/>
  </w:style>
  <w:style w:type="numbering" w:customStyle="1" w:styleId="1111112611">
    <w:name w:val="1 / 1.1 / 1.1.12611"/>
    <w:basedOn w:val="a8"/>
    <w:next w:val="111111"/>
    <w:semiHidden/>
    <w:rsid w:val="003A7901"/>
  </w:style>
  <w:style w:type="numbering" w:customStyle="1" w:styleId="1ai2611">
    <w:name w:val="1 / a / i2611"/>
    <w:basedOn w:val="a8"/>
    <w:next w:val="1ai"/>
    <w:semiHidden/>
    <w:rsid w:val="003A7901"/>
  </w:style>
  <w:style w:type="numbering" w:customStyle="1" w:styleId="26111">
    <w:name w:val="Статья / Раздел2611"/>
    <w:basedOn w:val="a8"/>
    <w:next w:val="affffffa"/>
    <w:semiHidden/>
    <w:rsid w:val="003A7901"/>
  </w:style>
  <w:style w:type="numbering" w:customStyle="1" w:styleId="36110">
    <w:name w:val="Нет списка3611"/>
    <w:next w:val="a8"/>
    <w:semiHidden/>
    <w:rsid w:val="003A7901"/>
  </w:style>
  <w:style w:type="numbering" w:customStyle="1" w:styleId="1111113611">
    <w:name w:val="1 / 1.1 / 1.1.13611"/>
    <w:basedOn w:val="a8"/>
    <w:next w:val="111111"/>
    <w:semiHidden/>
    <w:rsid w:val="003A7901"/>
  </w:style>
  <w:style w:type="numbering" w:customStyle="1" w:styleId="1ai3611">
    <w:name w:val="1 / a / i3611"/>
    <w:basedOn w:val="a8"/>
    <w:next w:val="1ai"/>
    <w:semiHidden/>
    <w:rsid w:val="003A7901"/>
  </w:style>
  <w:style w:type="numbering" w:customStyle="1" w:styleId="36111">
    <w:name w:val="Статья / Раздел3611"/>
    <w:basedOn w:val="a8"/>
    <w:next w:val="affffffa"/>
    <w:semiHidden/>
    <w:rsid w:val="003A7901"/>
  </w:style>
  <w:style w:type="numbering" w:customStyle="1" w:styleId="116110">
    <w:name w:val="Нет списка11611"/>
    <w:next w:val="a8"/>
    <w:semiHidden/>
    <w:rsid w:val="003A7901"/>
  </w:style>
  <w:style w:type="numbering" w:customStyle="1" w:styleId="11111111611">
    <w:name w:val="1 / 1.1 / 1.1.111611"/>
    <w:basedOn w:val="a8"/>
    <w:next w:val="111111"/>
    <w:semiHidden/>
    <w:rsid w:val="003A7901"/>
  </w:style>
  <w:style w:type="numbering" w:customStyle="1" w:styleId="1ai11611">
    <w:name w:val="1 / a / i11611"/>
    <w:basedOn w:val="a8"/>
    <w:next w:val="1ai"/>
    <w:semiHidden/>
    <w:rsid w:val="003A7901"/>
  </w:style>
  <w:style w:type="numbering" w:customStyle="1" w:styleId="116111">
    <w:name w:val="Статья / Раздел11611"/>
    <w:basedOn w:val="a8"/>
    <w:next w:val="affffffa"/>
    <w:semiHidden/>
    <w:rsid w:val="003A7901"/>
  </w:style>
  <w:style w:type="numbering" w:customStyle="1" w:styleId="21611">
    <w:name w:val="Нет списка21611"/>
    <w:next w:val="a8"/>
    <w:semiHidden/>
    <w:rsid w:val="003A7901"/>
  </w:style>
  <w:style w:type="numbering" w:customStyle="1" w:styleId="11111121611">
    <w:name w:val="1 / 1.1 / 1.1.121611"/>
    <w:basedOn w:val="a8"/>
    <w:next w:val="111111"/>
    <w:semiHidden/>
    <w:rsid w:val="003A7901"/>
  </w:style>
  <w:style w:type="numbering" w:customStyle="1" w:styleId="1ai21611">
    <w:name w:val="1 / a / i21611"/>
    <w:basedOn w:val="a8"/>
    <w:next w:val="1ai"/>
    <w:semiHidden/>
    <w:rsid w:val="003A7901"/>
  </w:style>
  <w:style w:type="numbering" w:customStyle="1" w:styleId="216110">
    <w:name w:val="Статья / Раздел21611"/>
    <w:basedOn w:val="a8"/>
    <w:next w:val="affffffa"/>
    <w:semiHidden/>
    <w:rsid w:val="003A7901"/>
  </w:style>
  <w:style w:type="numbering" w:customStyle="1" w:styleId="10110">
    <w:name w:val="Нет списка1011"/>
    <w:next w:val="a8"/>
    <w:semiHidden/>
    <w:rsid w:val="003A7901"/>
  </w:style>
  <w:style w:type="numbering" w:customStyle="1" w:styleId="111111911">
    <w:name w:val="1 / 1.1 / 1.1.1911"/>
    <w:basedOn w:val="a8"/>
    <w:next w:val="111111"/>
    <w:semiHidden/>
    <w:rsid w:val="003A7901"/>
  </w:style>
  <w:style w:type="numbering" w:customStyle="1" w:styleId="1ai911">
    <w:name w:val="1 / a / i911"/>
    <w:basedOn w:val="a8"/>
    <w:next w:val="1ai"/>
    <w:semiHidden/>
    <w:rsid w:val="003A7901"/>
  </w:style>
  <w:style w:type="numbering" w:customStyle="1" w:styleId="9111">
    <w:name w:val="Статья / Раздел911"/>
    <w:basedOn w:val="a8"/>
    <w:next w:val="affffffa"/>
    <w:semiHidden/>
    <w:rsid w:val="003A7901"/>
  </w:style>
  <w:style w:type="numbering" w:customStyle="1" w:styleId="17110">
    <w:name w:val="Нет списка1711"/>
    <w:next w:val="a8"/>
    <w:semiHidden/>
    <w:rsid w:val="003A7901"/>
  </w:style>
  <w:style w:type="numbering" w:customStyle="1" w:styleId="1111111711">
    <w:name w:val="1 / 1.1 / 1.1.11711"/>
    <w:basedOn w:val="a8"/>
    <w:next w:val="111111"/>
    <w:semiHidden/>
    <w:rsid w:val="003A7901"/>
  </w:style>
  <w:style w:type="numbering" w:customStyle="1" w:styleId="1ai1711">
    <w:name w:val="1 / a / i1711"/>
    <w:basedOn w:val="a8"/>
    <w:next w:val="1ai"/>
    <w:semiHidden/>
    <w:rsid w:val="003A7901"/>
  </w:style>
  <w:style w:type="numbering" w:customStyle="1" w:styleId="17111">
    <w:name w:val="Статья / Раздел1711"/>
    <w:basedOn w:val="a8"/>
    <w:next w:val="affffffa"/>
    <w:semiHidden/>
    <w:rsid w:val="003A7901"/>
  </w:style>
  <w:style w:type="numbering" w:customStyle="1" w:styleId="27110">
    <w:name w:val="Нет списка2711"/>
    <w:next w:val="a8"/>
    <w:semiHidden/>
    <w:rsid w:val="003A7901"/>
  </w:style>
  <w:style w:type="numbering" w:customStyle="1" w:styleId="1111112711">
    <w:name w:val="1 / 1.1 / 1.1.12711"/>
    <w:basedOn w:val="a8"/>
    <w:next w:val="111111"/>
    <w:semiHidden/>
    <w:rsid w:val="003A7901"/>
  </w:style>
  <w:style w:type="numbering" w:customStyle="1" w:styleId="1ai2711">
    <w:name w:val="1 / a / i2711"/>
    <w:basedOn w:val="a8"/>
    <w:next w:val="1ai"/>
    <w:semiHidden/>
    <w:rsid w:val="003A7901"/>
  </w:style>
  <w:style w:type="numbering" w:customStyle="1" w:styleId="27111">
    <w:name w:val="Статья / Раздел2711"/>
    <w:basedOn w:val="a8"/>
    <w:next w:val="affffffa"/>
    <w:semiHidden/>
    <w:rsid w:val="003A7901"/>
  </w:style>
  <w:style w:type="numbering" w:customStyle="1" w:styleId="37110">
    <w:name w:val="Нет списка3711"/>
    <w:next w:val="a8"/>
    <w:semiHidden/>
    <w:rsid w:val="003A7901"/>
  </w:style>
  <w:style w:type="numbering" w:customStyle="1" w:styleId="1111113711">
    <w:name w:val="1 / 1.1 / 1.1.13711"/>
    <w:basedOn w:val="a8"/>
    <w:next w:val="111111"/>
    <w:semiHidden/>
    <w:rsid w:val="003A7901"/>
  </w:style>
  <w:style w:type="numbering" w:customStyle="1" w:styleId="1ai3711">
    <w:name w:val="1 / a / i3711"/>
    <w:basedOn w:val="a8"/>
    <w:next w:val="1ai"/>
    <w:semiHidden/>
    <w:rsid w:val="003A7901"/>
  </w:style>
  <w:style w:type="numbering" w:customStyle="1" w:styleId="37111">
    <w:name w:val="Статья / Раздел3711"/>
    <w:basedOn w:val="a8"/>
    <w:next w:val="affffffa"/>
    <w:semiHidden/>
    <w:rsid w:val="003A7901"/>
  </w:style>
  <w:style w:type="numbering" w:customStyle="1" w:styleId="117110">
    <w:name w:val="Нет списка11711"/>
    <w:next w:val="a8"/>
    <w:semiHidden/>
    <w:rsid w:val="003A7901"/>
  </w:style>
  <w:style w:type="numbering" w:customStyle="1" w:styleId="11111111711">
    <w:name w:val="1 / 1.1 / 1.1.111711"/>
    <w:basedOn w:val="a8"/>
    <w:next w:val="111111"/>
    <w:semiHidden/>
    <w:rsid w:val="003A7901"/>
  </w:style>
  <w:style w:type="numbering" w:customStyle="1" w:styleId="1ai11711">
    <w:name w:val="1 / a / i11711"/>
    <w:basedOn w:val="a8"/>
    <w:next w:val="1ai"/>
    <w:semiHidden/>
    <w:rsid w:val="003A7901"/>
  </w:style>
  <w:style w:type="numbering" w:customStyle="1" w:styleId="117111">
    <w:name w:val="Статья / Раздел11711"/>
    <w:basedOn w:val="a8"/>
    <w:next w:val="affffffa"/>
    <w:semiHidden/>
    <w:rsid w:val="003A7901"/>
  </w:style>
  <w:style w:type="numbering" w:customStyle="1" w:styleId="21711">
    <w:name w:val="Нет списка21711"/>
    <w:next w:val="a8"/>
    <w:semiHidden/>
    <w:rsid w:val="003A7901"/>
  </w:style>
  <w:style w:type="numbering" w:customStyle="1" w:styleId="11111121711">
    <w:name w:val="1 / 1.1 / 1.1.121711"/>
    <w:basedOn w:val="a8"/>
    <w:next w:val="111111"/>
    <w:semiHidden/>
    <w:rsid w:val="003A7901"/>
  </w:style>
  <w:style w:type="numbering" w:customStyle="1" w:styleId="1ai21711">
    <w:name w:val="1 / a / i21711"/>
    <w:basedOn w:val="a8"/>
    <w:next w:val="1ai"/>
    <w:semiHidden/>
    <w:rsid w:val="003A7901"/>
  </w:style>
  <w:style w:type="numbering" w:customStyle="1" w:styleId="217110">
    <w:name w:val="Статья / Раздел21711"/>
    <w:basedOn w:val="a8"/>
    <w:next w:val="affffffa"/>
    <w:semiHidden/>
    <w:rsid w:val="003A7901"/>
  </w:style>
  <w:style w:type="numbering" w:customStyle="1" w:styleId="18110">
    <w:name w:val="Нет списка1811"/>
    <w:next w:val="a8"/>
    <w:semiHidden/>
    <w:rsid w:val="003A7901"/>
  </w:style>
  <w:style w:type="numbering" w:customStyle="1" w:styleId="1111111011">
    <w:name w:val="1 / 1.1 / 1.1.11011"/>
    <w:basedOn w:val="a8"/>
    <w:next w:val="111111"/>
    <w:semiHidden/>
    <w:rsid w:val="003A7901"/>
  </w:style>
  <w:style w:type="numbering" w:customStyle="1" w:styleId="1ai1011">
    <w:name w:val="1 / a / i1011"/>
    <w:basedOn w:val="a8"/>
    <w:next w:val="1ai"/>
    <w:semiHidden/>
    <w:rsid w:val="003A7901"/>
  </w:style>
  <w:style w:type="numbering" w:customStyle="1" w:styleId="10111">
    <w:name w:val="Статья / Раздел1011"/>
    <w:basedOn w:val="a8"/>
    <w:next w:val="affffffa"/>
    <w:semiHidden/>
    <w:rsid w:val="003A7901"/>
  </w:style>
  <w:style w:type="numbering" w:customStyle="1" w:styleId="19111">
    <w:name w:val="Нет списка1911"/>
    <w:next w:val="a8"/>
    <w:semiHidden/>
    <w:rsid w:val="003A7901"/>
  </w:style>
  <w:style w:type="numbering" w:customStyle="1" w:styleId="1111111811">
    <w:name w:val="1 / 1.1 / 1.1.11811"/>
    <w:basedOn w:val="a8"/>
    <w:next w:val="111111"/>
    <w:semiHidden/>
    <w:rsid w:val="003A7901"/>
  </w:style>
  <w:style w:type="numbering" w:customStyle="1" w:styleId="1ai1811">
    <w:name w:val="1 / a / i1811"/>
    <w:basedOn w:val="a8"/>
    <w:next w:val="1ai"/>
    <w:semiHidden/>
    <w:rsid w:val="003A7901"/>
  </w:style>
  <w:style w:type="numbering" w:customStyle="1" w:styleId="18111">
    <w:name w:val="Статья / Раздел1811"/>
    <w:basedOn w:val="a8"/>
    <w:next w:val="affffffa"/>
    <w:semiHidden/>
    <w:rsid w:val="003A7901"/>
  </w:style>
  <w:style w:type="numbering" w:customStyle="1" w:styleId="28110">
    <w:name w:val="Нет списка2811"/>
    <w:next w:val="a8"/>
    <w:semiHidden/>
    <w:rsid w:val="003A7901"/>
  </w:style>
  <w:style w:type="numbering" w:customStyle="1" w:styleId="1111112811">
    <w:name w:val="1 / 1.1 / 1.1.12811"/>
    <w:basedOn w:val="a8"/>
    <w:next w:val="111111"/>
    <w:semiHidden/>
    <w:rsid w:val="003A7901"/>
  </w:style>
  <w:style w:type="numbering" w:customStyle="1" w:styleId="1ai2811">
    <w:name w:val="1 / a / i2811"/>
    <w:basedOn w:val="a8"/>
    <w:next w:val="1ai"/>
    <w:semiHidden/>
    <w:rsid w:val="003A7901"/>
  </w:style>
  <w:style w:type="numbering" w:customStyle="1" w:styleId="28111">
    <w:name w:val="Статья / Раздел2811"/>
    <w:basedOn w:val="a8"/>
    <w:next w:val="affffffa"/>
    <w:semiHidden/>
    <w:rsid w:val="003A7901"/>
  </w:style>
  <w:style w:type="numbering" w:customStyle="1" w:styleId="38111">
    <w:name w:val="Нет списка3811"/>
    <w:next w:val="a8"/>
    <w:semiHidden/>
    <w:rsid w:val="003A7901"/>
  </w:style>
  <w:style w:type="numbering" w:customStyle="1" w:styleId="11111138111">
    <w:name w:val="1 / 1.1 / 1.1.138111"/>
    <w:basedOn w:val="a8"/>
    <w:next w:val="111111"/>
    <w:semiHidden/>
    <w:rsid w:val="003A7901"/>
  </w:style>
  <w:style w:type="numbering" w:customStyle="1" w:styleId="1ai38111">
    <w:name w:val="1 / a / i38111"/>
    <w:basedOn w:val="a8"/>
    <w:next w:val="1ai"/>
    <w:semiHidden/>
    <w:rsid w:val="003A7901"/>
  </w:style>
  <w:style w:type="numbering" w:customStyle="1" w:styleId="381110">
    <w:name w:val="Статья / Раздел38111"/>
    <w:basedOn w:val="a8"/>
    <w:next w:val="affffffa"/>
    <w:semiHidden/>
    <w:rsid w:val="003A7901"/>
  </w:style>
  <w:style w:type="numbering" w:customStyle="1" w:styleId="118111">
    <w:name w:val="Нет списка11811"/>
    <w:next w:val="a8"/>
    <w:semiHidden/>
    <w:rsid w:val="003A7901"/>
  </w:style>
  <w:style w:type="numbering" w:customStyle="1" w:styleId="111111118111">
    <w:name w:val="1 / 1.1 / 1.1.1118111"/>
    <w:basedOn w:val="a8"/>
    <w:next w:val="111111"/>
    <w:semiHidden/>
    <w:rsid w:val="003A7901"/>
  </w:style>
  <w:style w:type="numbering" w:customStyle="1" w:styleId="1ai118111">
    <w:name w:val="1 / a / i118111"/>
    <w:basedOn w:val="a8"/>
    <w:next w:val="1ai"/>
    <w:semiHidden/>
    <w:rsid w:val="003A7901"/>
  </w:style>
  <w:style w:type="numbering" w:customStyle="1" w:styleId="1181110">
    <w:name w:val="Статья / Раздел118111"/>
    <w:basedOn w:val="a8"/>
    <w:next w:val="affffffa"/>
    <w:semiHidden/>
    <w:rsid w:val="003A7901"/>
  </w:style>
  <w:style w:type="numbering" w:customStyle="1" w:styleId="218110">
    <w:name w:val="Нет списка21811"/>
    <w:next w:val="a8"/>
    <w:semiHidden/>
    <w:rsid w:val="003A7901"/>
  </w:style>
  <w:style w:type="numbering" w:customStyle="1" w:styleId="111111218111">
    <w:name w:val="1 / 1.1 / 1.1.1218111"/>
    <w:basedOn w:val="a8"/>
    <w:next w:val="111111"/>
    <w:semiHidden/>
    <w:rsid w:val="003A7901"/>
  </w:style>
  <w:style w:type="numbering" w:customStyle="1" w:styleId="1ai218111">
    <w:name w:val="1 / a / i218111"/>
    <w:basedOn w:val="a8"/>
    <w:next w:val="1ai"/>
    <w:semiHidden/>
    <w:rsid w:val="003A7901"/>
  </w:style>
  <w:style w:type="numbering" w:customStyle="1" w:styleId="218111">
    <w:name w:val="Статья / Раздел218111"/>
    <w:basedOn w:val="a8"/>
    <w:next w:val="affffffa"/>
    <w:semiHidden/>
    <w:rsid w:val="003A7901"/>
  </w:style>
  <w:style w:type="table" w:customStyle="1" w:styleId="415">
    <w:name w:val="Сетка таблицы41"/>
    <w:basedOn w:val="a7"/>
    <w:next w:val="afa"/>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1">
    <w:name w:val="1 / a / i110111"/>
    <w:basedOn w:val="a8"/>
    <w:next w:val="1ai"/>
    <w:semiHidden/>
    <w:rsid w:val="003A7901"/>
  </w:style>
  <w:style w:type="numbering" w:customStyle="1" w:styleId="301">
    <w:name w:val="Нет списка301"/>
    <w:next w:val="a8"/>
    <w:uiPriority w:val="99"/>
    <w:semiHidden/>
    <w:unhideWhenUsed/>
    <w:rsid w:val="003A7901"/>
  </w:style>
  <w:style w:type="numbering" w:customStyle="1" w:styleId="401">
    <w:name w:val="Нет списка401"/>
    <w:next w:val="a8"/>
    <w:uiPriority w:val="99"/>
    <w:semiHidden/>
    <w:unhideWhenUsed/>
    <w:rsid w:val="003A7901"/>
  </w:style>
  <w:style w:type="numbering" w:customStyle="1" w:styleId="4310">
    <w:name w:val="Нет списка431"/>
    <w:next w:val="a8"/>
    <w:uiPriority w:val="99"/>
    <w:semiHidden/>
    <w:unhideWhenUsed/>
    <w:rsid w:val="003A7901"/>
  </w:style>
  <w:style w:type="numbering" w:customStyle="1" w:styleId="1ai1103">
    <w:name w:val="1 / a / i1103"/>
    <w:basedOn w:val="a8"/>
    <w:next w:val="1ai"/>
    <w:semiHidden/>
    <w:rsid w:val="003A7901"/>
  </w:style>
  <w:style w:type="numbering" w:customStyle="1" w:styleId="1ai1104">
    <w:name w:val="1 / a / i1104"/>
    <w:basedOn w:val="a8"/>
    <w:next w:val="1ai"/>
    <w:semiHidden/>
    <w:rsid w:val="003A7901"/>
  </w:style>
  <w:style w:type="numbering" w:customStyle="1" w:styleId="1ai1105">
    <w:name w:val="1 / a / i1105"/>
    <w:basedOn w:val="a8"/>
    <w:next w:val="1ai"/>
    <w:semiHidden/>
    <w:rsid w:val="003A7901"/>
  </w:style>
  <w:style w:type="numbering" w:customStyle="1" w:styleId="11111111112">
    <w:name w:val="1 / 1.1 / 1.1.111112"/>
    <w:basedOn w:val="a8"/>
    <w:next w:val="111111"/>
    <w:semiHidden/>
    <w:rsid w:val="003A7901"/>
  </w:style>
  <w:style w:type="numbering" w:customStyle="1" w:styleId="11111121112">
    <w:name w:val="1 / 1.1 / 1.1.121112"/>
    <w:basedOn w:val="a8"/>
    <w:next w:val="111111"/>
    <w:semiHidden/>
    <w:rsid w:val="003A7901"/>
  </w:style>
  <w:style w:type="numbering" w:customStyle="1" w:styleId="1111111173">
    <w:name w:val="1 / 1.1 / 1.1.11173"/>
    <w:basedOn w:val="a8"/>
    <w:next w:val="111111"/>
    <w:semiHidden/>
    <w:rsid w:val="003A7901"/>
  </w:style>
  <w:style w:type="numbering" w:customStyle="1" w:styleId="1ai1173">
    <w:name w:val="1 / a / i1173"/>
    <w:basedOn w:val="a8"/>
    <w:next w:val="1ai"/>
    <w:semiHidden/>
    <w:rsid w:val="003A7901"/>
  </w:style>
  <w:style w:type="numbering" w:customStyle="1" w:styleId="1111112173">
    <w:name w:val="1 / 1.1 / 1.1.12173"/>
    <w:basedOn w:val="a8"/>
    <w:next w:val="111111"/>
    <w:semiHidden/>
    <w:rsid w:val="003A7901"/>
  </w:style>
  <w:style w:type="numbering" w:customStyle="1" w:styleId="1ai2173">
    <w:name w:val="1 / a / i2173"/>
    <w:basedOn w:val="a8"/>
    <w:next w:val="1ai"/>
    <w:semiHidden/>
    <w:rsid w:val="003A7901"/>
  </w:style>
  <w:style w:type="numbering" w:customStyle="1" w:styleId="2173">
    <w:name w:val="Статья / Раздел2173"/>
    <w:basedOn w:val="a8"/>
    <w:next w:val="affffffa"/>
    <w:semiHidden/>
    <w:rsid w:val="003A7901"/>
  </w:style>
  <w:style w:type="numbering" w:customStyle="1" w:styleId="1111111921">
    <w:name w:val="1 / 1.1 / 1.1.11921"/>
    <w:basedOn w:val="a8"/>
    <w:next w:val="111111"/>
    <w:semiHidden/>
    <w:rsid w:val="003A7901"/>
  </w:style>
  <w:style w:type="numbering" w:customStyle="1" w:styleId="1ai192">
    <w:name w:val="1 / a / i192"/>
    <w:basedOn w:val="a8"/>
    <w:next w:val="1ai"/>
    <w:semiHidden/>
    <w:rsid w:val="003A7901"/>
  </w:style>
  <w:style w:type="numbering" w:customStyle="1" w:styleId="1921">
    <w:name w:val="Статья / Раздел192"/>
    <w:basedOn w:val="a8"/>
    <w:next w:val="affffffa"/>
    <w:semiHidden/>
    <w:rsid w:val="003A7901"/>
  </w:style>
  <w:style w:type="numbering" w:customStyle="1" w:styleId="1ai11062">
    <w:name w:val="1 / a / i11062"/>
    <w:basedOn w:val="a8"/>
    <w:next w:val="1ai"/>
    <w:semiHidden/>
    <w:rsid w:val="003A7901"/>
  </w:style>
  <w:style w:type="numbering" w:customStyle="1" w:styleId="1102">
    <w:name w:val="Статья / Раздел1102"/>
    <w:basedOn w:val="a8"/>
    <w:next w:val="affffffa"/>
    <w:semiHidden/>
    <w:rsid w:val="003A7901"/>
  </w:style>
  <w:style w:type="numbering" w:customStyle="1" w:styleId="292">
    <w:name w:val="Статья / Раздел292"/>
    <w:basedOn w:val="a8"/>
    <w:next w:val="affffffa"/>
    <w:semiHidden/>
    <w:rsid w:val="003A7901"/>
  </w:style>
  <w:style w:type="numbering" w:customStyle="1" w:styleId="31220">
    <w:name w:val="Статья / Раздел3122"/>
    <w:basedOn w:val="a8"/>
    <w:next w:val="affffffa"/>
    <w:semiHidden/>
    <w:rsid w:val="003A7901"/>
  </w:style>
  <w:style w:type="numbering" w:customStyle="1" w:styleId="11111121122">
    <w:name w:val="1 / 1.1 / 1.1.121122"/>
    <w:basedOn w:val="a8"/>
    <w:next w:val="111111"/>
    <w:semiHidden/>
    <w:rsid w:val="003A7901"/>
  </w:style>
  <w:style w:type="numbering" w:customStyle="1" w:styleId="1111113812">
    <w:name w:val="1 / 1.1 / 1.1.13812"/>
    <w:basedOn w:val="a8"/>
    <w:next w:val="111111"/>
    <w:semiHidden/>
    <w:rsid w:val="003A7901"/>
  </w:style>
  <w:style w:type="numbering" w:customStyle="1" w:styleId="1ai3812">
    <w:name w:val="1 / a / i3812"/>
    <w:basedOn w:val="a8"/>
    <w:next w:val="1ai"/>
    <w:semiHidden/>
    <w:rsid w:val="003A7901"/>
  </w:style>
  <w:style w:type="numbering" w:customStyle="1" w:styleId="3812">
    <w:name w:val="Статья / Раздел3812"/>
    <w:basedOn w:val="a8"/>
    <w:next w:val="affffffa"/>
    <w:semiHidden/>
    <w:rsid w:val="003A7901"/>
  </w:style>
  <w:style w:type="numbering" w:customStyle="1" w:styleId="11111111812">
    <w:name w:val="1 / 1.1 / 1.1.111812"/>
    <w:basedOn w:val="a8"/>
    <w:next w:val="111111"/>
    <w:semiHidden/>
    <w:rsid w:val="003A7901"/>
  </w:style>
  <w:style w:type="numbering" w:customStyle="1" w:styleId="1ai11812">
    <w:name w:val="1 / a / i11812"/>
    <w:basedOn w:val="a8"/>
    <w:next w:val="1ai"/>
    <w:semiHidden/>
    <w:rsid w:val="003A7901"/>
  </w:style>
  <w:style w:type="numbering" w:customStyle="1" w:styleId="11812">
    <w:name w:val="Статья / Раздел11812"/>
    <w:basedOn w:val="a8"/>
    <w:next w:val="affffffa"/>
    <w:semiHidden/>
    <w:rsid w:val="003A7901"/>
  </w:style>
  <w:style w:type="numbering" w:customStyle="1" w:styleId="11111121812">
    <w:name w:val="1 / 1.1 / 1.1.121812"/>
    <w:basedOn w:val="a8"/>
    <w:next w:val="111111"/>
    <w:semiHidden/>
    <w:rsid w:val="003A7901"/>
  </w:style>
  <w:style w:type="numbering" w:customStyle="1" w:styleId="1ai21812">
    <w:name w:val="1 / a / i21812"/>
    <w:basedOn w:val="a8"/>
    <w:next w:val="1ai"/>
    <w:semiHidden/>
    <w:rsid w:val="003A7901"/>
  </w:style>
  <w:style w:type="numbering" w:customStyle="1" w:styleId="21812">
    <w:name w:val="Статья / Раздел21812"/>
    <w:basedOn w:val="a8"/>
    <w:next w:val="affffffa"/>
    <w:semiHidden/>
    <w:rsid w:val="003A7901"/>
  </w:style>
  <w:style w:type="numbering" w:customStyle="1" w:styleId="1ai11012">
    <w:name w:val="1 / a / i11012"/>
    <w:basedOn w:val="a8"/>
    <w:next w:val="1ai"/>
    <w:semiHidden/>
    <w:rsid w:val="003A7901"/>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
    <w:name w:val="1 / 1.1 / 1.1.111114"/>
    <w:basedOn w:val="a8"/>
    <w:next w:val="111111"/>
    <w:semiHidden/>
    <w:rsid w:val="003A7901"/>
  </w:style>
  <w:style w:type="numbering" w:customStyle="1" w:styleId="111111111141">
    <w:name w:val="1 / 1.1 / 1.1.1111141"/>
    <w:basedOn w:val="a8"/>
    <w:next w:val="111111"/>
    <w:semiHidden/>
    <w:rsid w:val="003A7901"/>
  </w:style>
  <w:style w:type="numbering" w:customStyle="1" w:styleId="111111111142">
    <w:name w:val="1 / 1.1 / 1.1.1111142"/>
    <w:basedOn w:val="a8"/>
    <w:next w:val="111111"/>
    <w:semiHidden/>
    <w:rsid w:val="003A7901"/>
  </w:style>
  <w:style w:type="numbering" w:customStyle="1" w:styleId="111111111143">
    <w:name w:val="1 / 1.1 / 1.1.1111143"/>
    <w:basedOn w:val="a8"/>
    <w:next w:val="111111"/>
    <w:semiHidden/>
    <w:rsid w:val="003A7901"/>
  </w:style>
  <w:style w:type="numbering" w:customStyle="1" w:styleId="111111111144">
    <w:name w:val="1 / 1.1 / 1.1.1111144"/>
    <w:basedOn w:val="a8"/>
    <w:next w:val="111111"/>
    <w:semiHidden/>
    <w:rsid w:val="003A7901"/>
  </w:style>
  <w:style w:type="numbering" w:customStyle="1" w:styleId="1111111174">
    <w:name w:val="1 / 1.1 / 1.1.11174"/>
    <w:basedOn w:val="a8"/>
    <w:next w:val="111111"/>
    <w:semiHidden/>
    <w:rsid w:val="003A7901"/>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7">
    <w:name w:val="1 / a / i1107"/>
    <w:basedOn w:val="a8"/>
    <w:next w:val="1ai"/>
    <w:semiHidden/>
    <w:rsid w:val="003A7901"/>
  </w:style>
  <w:style w:type="numbering" w:customStyle="1" w:styleId="1ai1108">
    <w:name w:val="1 / a / i1108"/>
    <w:basedOn w:val="a8"/>
    <w:next w:val="1ai"/>
    <w:semiHidden/>
    <w:rsid w:val="00911733"/>
  </w:style>
  <w:style w:type="numbering" w:customStyle="1" w:styleId="1ai1109">
    <w:name w:val="1 / a / i1109"/>
    <w:basedOn w:val="a8"/>
    <w:next w:val="1ai"/>
    <w:semiHidden/>
    <w:rsid w:val="00911733"/>
  </w:style>
  <w:style w:type="numbering" w:customStyle="1" w:styleId="11111111731">
    <w:name w:val="1 / 1.1 / 1.1.111731"/>
    <w:basedOn w:val="a8"/>
    <w:next w:val="111111"/>
    <w:semiHidden/>
    <w:rsid w:val="00B757CF"/>
    <w:pPr>
      <w:numPr>
        <w:numId w:val="38"/>
      </w:numPr>
    </w:pPr>
  </w:style>
  <w:style w:type="numbering" w:customStyle="1" w:styleId="11111111732">
    <w:name w:val="1 / 1.1 / 1.1.111732"/>
    <w:rsid w:val="006F2839"/>
  </w:style>
  <w:style w:type="numbering" w:customStyle="1" w:styleId="1ai11010">
    <w:name w:val="1 / a / i11010"/>
    <w:basedOn w:val="a8"/>
    <w:next w:val="1ai"/>
    <w:semiHidden/>
    <w:rsid w:val="00197C63"/>
  </w:style>
  <w:style w:type="numbering" w:customStyle="1" w:styleId="1ai11013">
    <w:name w:val="1 / a / i11013"/>
    <w:basedOn w:val="a8"/>
    <w:next w:val="1ai"/>
    <w:semiHidden/>
    <w:rsid w:val="00793DA9"/>
  </w:style>
  <w:style w:type="numbering" w:customStyle="1" w:styleId="460">
    <w:name w:val="Нет списка46"/>
    <w:next w:val="a8"/>
    <w:uiPriority w:val="99"/>
    <w:semiHidden/>
    <w:unhideWhenUsed/>
    <w:rsid w:val="008F6C87"/>
  </w:style>
  <w:style w:type="numbering" w:customStyle="1" w:styleId="11111130">
    <w:name w:val="1 / 1.1 / 1.1.130"/>
    <w:basedOn w:val="a8"/>
    <w:next w:val="111111"/>
    <w:uiPriority w:val="99"/>
    <w:semiHidden/>
    <w:rsid w:val="008F6C87"/>
  </w:style>
  <w:style w:type="numbering" w:customStyle="1" w:styleId="1ai30">
    <w:name w:val="1 / a / i30"/>
    <w:basedOn w:val="a8"/>
    <w:next w:val="1ai"/>
    <w:uiPriority w:val="99"/>
    <w:semiHidden/>
    <w:rsid w:val="008F6C87"/>
  </w:style>
  <w:style w:type="numbering" w:customStyle="1" w:styleId="302">
    <w:name w:val="Статья / Раздел30"/>
    <w:basedOn w:val="a8"/>
    <w:next w:val="affffffa"/>
    <w:semiHidden/>
    <w:rsid w:val="008F6C87"/>
  </w:style>
  <w:style w:type="numbering" w:customStyle="1" w:styleId="124">
    <w:name w:val="Нет списка124"/>
    <w:next w:val="a8"/>
    <w:semiHidden/>
    <w:rsid w:val="008F6C87"/>
  </w:style>
  <w:style w:type="numbering" w:customStyle="1" w:styleId="111111124">
    <w:name w:val="1 / 1.1 / 1.1.1124"/>
    <w:basedOn w:val="a8"/>
    <w:next w:val="111111"/>
    <w:semiHidden/>
    <w:rsid w:val="008F6C87"/>
  </w:style>
  <w:style w:type="numbering" w:customStyle="1" w:styleId="1ai124">
    <w:name w:val="1 / a / i124"/>
    <w:basedOn w:val="a8"/>
    <w:next w:val="1ai"/>
    <w:semiHidden/>
    <w:rsid w:val="008F6C87"/>
  </w:style>
  <w:style w:type="numbering" w:customStyle="1" w:styleId="1240">
    <w:name w:val="Статья / Раздел124"/>
    <w:basedOn w:val="a8"/>
    <w:next w:val="affffffa"/>
    <w:semiHidden/>
    <w:rsid w:val="008F6C87"/>
  </w:style>
  <w:style w:type="numbering" w:customStyle="1" w:styleId="2200">
    <w:name w:val="Нет списка220"/>
    <w:next w:val="a8"/>
    <w:semiHidden/>
    <w:rsid w:val="008F6C87"/>
  </w:style>
  <w:style w:type="numbering" w:customStyle="1" w:styleId="111111220">
    <w:name w:val="1 / 1.1 / 1.1.1220"/>
    <w:basedOn w:val="a8"/>
    <w:next w:val="111111"/>
    <w:semiHidden/>
    <w:rsid w:val="008F6C87"/>
  </w:style>
  <w:style w:type="numbering" w:customStyle="1" w:styleId="1ai220">
    <w:name w:val="1 / a / i220"/>
    <w:basedOn w:val="a8"/>
    <w:next w:val="1ai"/>
    <w:semiHidden/>
    <w:rsid w:val="008F6C87"/>
  </w:style>
  <w:style w:type="numbering" w:customStyle="1" w:styleId="2201">
    <w:name w:val="Статья / Раздел220"/>
    <w:basedOn w:val="a8"/>
    <w:next w:val="affffffa"/>
    <w:semiHidden/>
    <w:rsid w:val="008F6C87"/>
  </w:style>
  <w:style w:type="numbering" w:customStyle="1" w:styleId="3140">
    <w:name w:val="Нет списка314"/>
    <w:next w:val="a8"/>
    <w:semiHidden/>
    <w:rsid w:val="008F6C87"/>
  </w:style>
  <w:style w:type="numbering" w:customStyle="1" w:styleId="111111314">
    <w:name w:val="1 / 1.1 / 1.1.1314"/>
    <w:basedOn w:val="a8"/>
    <w:next w:val="111111"/>
    <w:semiHidden/>
    <w:rsid w:val="008F6C87"/>
  </w:style>
  <w:style w:type="numbering" w:customStyle="1" w:styleId="1ai314">
    <w:name w:val="1 / a / i314"/>
    <w:basedOn w:val="a8"/>
    <w:next w:val="1ai"/>
    <w:semiHidden/>
    <w:rsid w:val="008F6C87"/>
  </w:style>
  <w:style w:type="numbering" w:customStyle="1" w:styleId="3141">
    <w:name w:val="Статья / Раздел314"/>
    <w:basedOn w:val="a8"/>
    <w:next w:val="affffffa"/>
    <w:semiHidden/>
    <w:rsid w:val="008F6C87"/>
  </w:style>
  <w:style w:type="numbering" w:customStyle="1" w:styleId="1114">
    <w:name w:val="Нет списка1114"/>
    <w:next w:val="a8"/>
    <w:semiHidden/>
    <w:rsid w:val="008F6C87"/>
  </w:style>
  <w:style w:type="numbering" w:customStyle="1" w:styleId="1111111114">
    <w:name w:val="1 / 1.1 / 1.1.11114"/>
    <w:basedOn w:val="a8"/>
    <w:next w:val="111111"/>
    <w:semiHidden/>
    <w:rsid w:val="008F6C87"/>
  </w:style>
  <w:style w:type="numbering" w:customStyle="1" w:styleId="1ai1114">
    <w:name w:val="1 / a / i1114"/>
    <w:basedOn w:val="a8"/>
    <w:next w:val="1ai"/>
    <w:semiHidden/>
    <w:rsid w:val="008F6C87"/>
  </w:style>
  <w:style w:type="numbering" w:customStyle="1" w:styleId="11140">
    <w:name w:val="Статья / Раздел1114"/>
    <w:basedOn w:val="a8"/>
    <w:next w:val="affffffa"/>
    <w:semiHidden/>
    <w:rsid w:val="008F6C87"/>
  </w:style>
  <w:style w:type="numbering" w:customStyle="1" w:styleId="2114">
    <w:name w:val="Нет списка2114"/>
    <w:next w:val="a8"/>
    <w:semiHidden/>
    <w:rsid w:val="008F6C87"/>
  </w:style>
  <w:style w:type="numbering" w:customStyle="1" w:styleId="1111112114">
    <w:name w:val="1 / 1.1 / 1.1.12114"/>
    <w:basedOn w:val="a8"/>
    <w:next w:val="111111"/>
    <w:semiHidden/>
    <w:rsid w:val="008F6C87"/>
  </w:style>
  <w:style w:type="numbering" w:customStyle="1" w:styleId="1ai2114">
    <w:name w:val="1 / a / i2114"/>
    <w:basedOn w:val="a8"/>
    <w:next w:val="1ai"/>
    <w:semiHidden/>
    <w:rsid w:val="008F6C87"/>
  </w:style>
  <w:style w:type="numbering" w:customStyle="1" w:styleId="21140">
    <w:name w:val="Статья / Раздел2114"/>
    <w:basedOn w:val="a8"/>
    <w:next w:val="affffffa"/>
    <w:semiHidden/>
    <w:rsid w:val="008F6C87"/>
  </w:style>
  <w:style w:type="numbering" w:customStyle="1" w:styleId="470">
    <w:name w:val="Нет списка47"/>
    <w:next w:val="a8"/>
    <w:semiHidden/>
    <w:rsid w:val="008F6C87"/>
  </w:style>
  <w:style w:type="numbering" w:customStyle="1" w:styleId="11111144">
    <w:name w:val="1 / 1.1 / 1.1.144"/>
    <w:basedOn w:val="a8"/>
    <w:next w:val="111111"/>
    <w:semiHidden/>
    <w:rsid w:val="008F6C87"/>
  </w:style>
  <w:style w:type="numbering" w:customStyle="1" w:styleId="1ai44">
    <w:name w:val="1 / a / i44"/>
    <w:basedOn w:val="a8"/>
    <w:next w:val="1ai"/>
    <w:semiHidden/>
    <w:rsid w:val="008F6C87"/>
  </w:style>
  <w:style w:type="numbering" w:customStyle="1" w:styleId="441">
    <w:name w:val="Статья / Раздел44"/>
    <w:basedOn w:val="a8"/>
    <w:next w:val="affffffa"/>
    <w:semiHidden/>
    <w:rsid w:val="008F6C87"/>
  </w:style>
  <w:style w:type="numbering" w:customStyle="1" w:styleId="125">
    <w:name w:val="Нет списка125"/>
    <w:next w:val="a8"/>
    <w:semiHidden/>
    <w:rsid w:val="008F6C87"/>
  </w:style>
  <w:style w:type="numbering" w:customStyle="1" w:styleId="111111125">
    <w:name w:val="1 / 1.1 / 1.1.1125"/>
    <w:basedOn w:val="a8"/>
    <w:next w:val="111111"/>
    <w:semiHidden/>
    <w:rsid w:val="008F6C87"/>
  </w:style>
  <w:style w:type="numbering" w:customStyle="1" w:styleId="1ai125">
    <w:name w:val="1 / a / i125"/>
    <w:basedOn w:val="a8"/>
    <w:next w:val="1ai"/>
    <w:semiHidden/>
    <w:rsid w:val="008F6C87"/>
  </w:style>
  <w:style w:type="numbering" w:customStyle="1" w:styleId="1250">
    <w:name w:val="Статья / Раздел125"/>
    <w:basedOn w:val="a8"/>
    <w:next w:val="affffffa"/>
    <w:semiHidden/>
    <w:rsid w:val="008F6C87"/>
  </w:style>
  <w:style w:type="numbering" w:customStyle="1" w:styleId="2240">
    <w:name w:val="Нет списка224"/>
    <w:next w:val="a8"/>
    <w:semiHidden/>
    <w:rsid w:val="008F6C87"/>
  </w:style>
  <w:style w:type="numbering" w:customStyle="1" w:styleId="111111224">
    <w:name w:val="1 / 1.1 / 1.1.1224"/>
    <w:basedOn w:val="a8"/>
    <w:next w:val="111111"/>
    <w:semiHidden/>
    <w:rsid w:val="008F6C87"/>
  </w:style>
  <w:style w:type="numbering" w:customStyle="1" w:styleId="1ai224">
    <w:name w:val="1 / a / i224"/>
    <w:basedOn w:val="a8"/>
    <w:next w:val="1ai"/>
    <w:semiHidden/>
    <w:rsid w:val="008F6C87"/>
  </w:style>
  <w:style w:type="numbering" w:customStyle="1" w:styleId="2241">
    <w:name w:val="Статья / Раздел224"/>
    <w:basedOn w:val="a8"/>
    <w:next w:val="affffffa"/>
    <w:semiHidden/>
    <w:rsid w:val="008F6C87"/>
  </w:style>
  <w:style w:type="numbering" w:customStyle="1" w:styleId="3150">
    <w:name w:val="Нет списка315"/>
    <w:next w:val="a8"/>
    <w:semiHidden/>
    <w:rsid w:val="008F6C87"/>
  </w:style>
  <w:style w:type="numbering" w:customStyle="1" w:styleId="111111315">
    <w:name w:val="1 / 1.1 / 1.1.1315"/>
    <w:basedOn w:val="a8"/>
    <w:next w:val="111111"/>
    <w:semiHidden/>
    <w:rsid w:val="008F6C87"/>
  </w:style>
  <w:style w:type="numbering" w:customStyle="1" w:styleId="1ai315">
    <w:name w:val="1 / a / i315"/>
    <w:basedOn w:val="a8"/>
    <w:next w:val="1ai"/>
    <w:semiHidden/>
    <w:rsid w:val="008F6C87"/>
  </w:style>
  <w:style w:type="numbering" w:customStyle="1" w:styleId="3151">
    <w:name w:val="Статья / Раздел315"/>
    <w:basedOn w:val="a8"/>
    <w:next w:val="affffffa"/>
    <w:semiHidden/>
    <w:rsid w:val="008F6C87"/>
  </w:style>
  <w:style w:type="numbering" w:customStyle="1" w:styleId="1115">
    <w:name w:val="Нет списка1115"/>
    <w:next w:val="a8"/>
    <w:semiHidden/>
    <w:rsid w:val="008F6C87"/>
  </w:style>
  <w:style w:type="numbering" w:customStyle="1" w:styleId="1111111115">
    <w:name w:val="1 / 1.1 / 1.1.11115"/>
    <w:basedOn w:val="a8"/>
    <w:next w:val="111111"/>
    <w:semiHidden/>
    <w:rsid w:val="008F6C87"/>
  </w:style>
  <w:style w:type="numbering" w:customStyle="1" w:styleId="1ai1115">
    <w:name w:val="1 / a / i1115"/>
    <w:basedOn w:val="a8"/>
    <w:next w:val="1ai"/>
    <w:semiHidden/>
    <w:rsid w:val="008F6C87"/>
  </w:style>
  <w:style w:type="numbering" w:customStyle="1" w:styleId="11150">
    <w:name w:val="Статья / Раздел1115"/>
    <w:basedOn w:val="a8"/>
    <w:next w:val="affffffa"/>
    <w:semiHidden/>
    <w:rsid w:val="008F6C87"/>
  </w:style>
  <w:style w:type="numbering" w:customStyle="1" w:styleId="2115">
    <w:name w:val="Нет списка2115"/>
    <w:next w:val="a8"/>
    <w:semiHidden/>
    <w:rsid w:val="008F6C87"/>
  </w:style>
  <w:style w:type="numbering" w:customStyle="1" w:styleId="1111112115">
    <w:name w:val="1 / 1.1 / 1.1.12115"/>
    <w:basedOn w:val="a8"/>
    <w:next w:val="111111"/>
    <w:semiHidden/>
    <w:rsid w:val="008F6C87"/>
  </w:style>
  <w:style w:type="numbering" w:customStyle="1" w:styleId="1ai2115">
    <w:name w:val="1 / a / i2115"/>
    <w:basedOn w:val="a8"/>
    <w:next w:val="1ai"/>
    <w:semiHidden/>
    <w:rsid w:val="008F6C87"/>
  </w:style>
  <w:style w:type="numbering" w:customStyle="1" w:styleId="21150">
    <w:name w:val="Статья / Раздел2115"/>
    <w:basedOn w:val="a8"/>
    <w:next w:val="affffffa"/>
    <w:semiHidden/>
    <w:rsid w:val="008F6C87"/>
  </w:style>
  <w:style w:type="numbering" w:customStyle="1" w:styleId="31120">
    <w:name w:val="Нет списка3112"/>
    <w:next w:val="a8"/>
    <w:semiHidden/>
    <w:rsid w:val="008F6C87"/>
  </w:style>
  <w:style w:type="numbering" w:customStyle="1" w:styleId="1111113112">
    <w:name w:val="1 / 1.1 / 1.1.13112"/>
    <w:basedOn w:val="a8"/>
    <w:next w:val="111111"/>
    <w:semiHidden/>
    <w:rsid w:val="008F6C87"/>
  </w:style>
  <w:style w:type="numbering" w:customStyle="1" w:styleId="1ai3112">
    <w:name w:val="1 / a / i3112"/>
    <w:basedOn w:val="a8"/>
    <w:next w:val="1ai"/>
    <w:semiHidden/>
    <w:rsid w:val="008F6C87"/>
  </w:style>
  <w:style w:type="numbering" w:customStyle="1" w:styleId="31121">
    <w:name w:val="Статья / Раздел3112"/>
    <w:basedOn w:val="a8"/>
    <w:next w:val="affffffa"/>
    <w:semiHidden/>
    <w:rsid w:val="008F6C87"/>
  </w:style>
  <w:style w:type="numbering" w:customStyle="1" w:styleId="11112">
    <w:name w:val="Нет списка11112"/>
    <w:next w:val="a8"/>
    <w:semiHidden/>
    <w:rsid w:val="008F6C87"/>
  </w:style>
  <w:style w:type="numbering" w:customStyle="1" w:styleId="11111111113">
    <w:name w:val="1 / 1.1 / 1.1.111113"/>
    <w:basedOn w:val="a8"/>
    <w:next w:val="111111"/>
    <w:semiHidden/>
    <w:rsid w:val="008F6C87"/>
  </w:style>
  <w:style w:type="numbering" w:customStyle="1" w:styleId="1ai11112">
    <w:name w:val="1 / a / i11112"/>
    <w:basedOn w:val="a8"/>
    <w:next w:val="1ai"/>
    <w:semiHidden/>
    <w:rsid w:val="008F6C87"/>
  </w:style>
  <w:style w:type="numbering" w:customStyle="1" w:styleId="111120">
    <w:name w:val="Статья / Раздел11112"/>
    <w:basedOn w:val="a8"/>
    <w:next w:val="affffffa"/>
    <w:semiHidden/>
    <w:rsid w:val="008F6C87"/>
  </w:style>
  <w:style w:type="numbering" w:customStyle="1" w:styleId="21112">
    <w:name w:val="Нет списка21112"/>
    <w:next w:val="a8"/>
    <w:semiHidden/>
    <w:rsid w:val="008F6C87"/>
  </w:style>
  <w:style w:type="numbering" w:customStyle="1" w:styleId="11111121113">
    <w:name w:val="1 / 1.1 / 1.1.121113"/>
    <w:basedOn w:val="a8"/>
    <w:next w:val="111111"/>
    <w:semiHidden/>
    <w:rsid w:val="008F6C87"/>
  </w:style>
  <w:style w:type="numbering" w:customStyle="1" w:styleId="1ai21112">
    <w:name w:val="1 / a / i21112"/>
    <w:basedOn w:val="a8"/>
    <w:next w:val="1ai"/>
    <w:semiHidden/>
    <w:rsid w:val="008F6C87"/>
  </w:style>
  <w:style w:type="numbering" w:customStyle="1" w:styleId="211120">
    <w:name w:val="Статья / Раздел21112"/>
    <w:basedOn w:val="a8"/>
    <w:next w:val="affffffa"/>
    <w:semiHidden/>
    <w:rsid w:val="008F6C87"/>
  </w:style>
  <w:style w:type="numbering" w:customStyle="1" w:styleId="4120">
    <w:name w:val="Нет списка412"/>
    <w:next w:val="a8"/>
    <w:semiHidden/>
    <w:rsid w:val="008F6C87"/>
  </w:style>
  <w:style w:type="numbering" w:customStyle="1" w:styleId="111111412">
    <w:name w:val="1 / 1.1 / 1.1.1412"/>
    <w:basedOn w:val="a8"/>
    <w:next w:val="111111"/>
    <w:semiHidden/>
    <w:rsid w:val="008F6C87"/>
  </w:style>
  <w:style w:type="numbering" w:customStyle="1" w:styleId="1ai412">
    <w:name w:val="1 / a / i412"/>
    <w:basedOn w:val="a8"/>
    <w:next w:val="1ai"/>
    <w:semiHidden/>
    <w:rsid w:val="008F6C87"/>
  </w:style>
  <w:style w:type="numbering" w:customStyle="1" w:styleId="4121">
    <w:name w:val="Статья / Раздел412"/>
    <w:basedOn w:val="a8"/>
    <w:next w:val="affffffa"/>
    <w:semiHidden/>
    <w:rsid w:val="008F6C87"/>
  </w:style>
  <w:style w:type="numbering" w:customStyle="1" w:styleId="1212">
    <w:name w:val="Нет списка1212"/>
    <w:next w:val="a8"/>
    <w:semiHidden/>
    <w:rsid w:val="008F6C87"/>
  </w:style>
  <w:style w:type="numbering" w:customStyle="1" w:styleId="1111111212">
    <w:name w:val="1 / 1.1 / 1.1.11212"/>
    <w:basedOn w:val="a8"/>
    <w:next w:val="111111"/>
    <w:semiHidden/>
    <w:rsid w:val="008F6C87"/>
  </w:style>
  <w:style w:type="numbering" w:customStyle="1" w:styleId="1ai1212">
    <w:name w:val="1 / a / i1212"/>
    <w:basedOn w:val="a8"/>
    <w:next w:val="1ai"/>
    <w:semiHidden/>
    <w:rsid w:val="008F6C87"/>
  </w:style>
  <w:style w:type="numbering" w:customStyle="1" w:styleId="12120">
    <w:name w:val="Статья / Раздел1212"/>
    <w:basedOn w:val="a8"/>
    <w:next w:val="affffffa"/>
    <w:semiHidden/>
    <w:rsid w:val="008F6C87"/>
  </w:style>
  <w:style w:type="numbering" w:customStyle="1" w:styleId="2212">
    <w:name w:val="Нет списка2212"/>
    <w:next w:val="a8"/>
    <w:semiHidden/>
    <w:rsid w:val="008F6C87"/>
  </w:style>
  <w:style w:type="numbering" w:customStyle="1" w:styleId="1111112212">
    <w:name w:val="1 / 1.1 / 1.1.12212"/>
    <w:basedOn w:val="a8"/>
    <w:next w:val="111111"/>
    <w:semiHidden/>
    <w:rsid w:val="008F6C87"/>
  </w:style>
  <w:style w:type="numbering" w:customStyle="1" w:styleId="1ai2212">
    <w:name w:val="1 / a / i2212"/>
    <w:basedOn w:val="a8"/>
    <w:next w:val="1ai"/>
    <w:semiHidden/>
    <w:rsid w:val="008F6C87"/>
  </w:style>
  <w:style w:type="numbering" w:customStyle="1" w:styleId="22120">
    <w:name w:val="Статья / Раздел2212"/>
    <w:basedOn w:val="a8"/>
    <w:next w:val="affffffa"/>
    <w:semiHidden/>
    <w:rsid w:val="008F6C87"/>
  </w:style>
  <w:style w:type="numbering" w:customStyle="1" w:styleId="3230">
    <w:name w:val="Нет списка323"/>
    <w:next w:val="a8"/>
    <w:semiHidden/>
    <w:rsid w:val="008F6C87"/>
  </w:style>
  <w:style w:type="numbering" w:customStyle="1" w:styleId="111111323">
    <w:name w:val="1 / 1.1 / 1.1.1323"/>
    <w:basedOn w:val="a8"/>
    <w:next w:val="111111"/>
    <w:semiHidden/>
    <w:rsid w:val="008F6C87"/>
  </w:style>
  <w:style w:type="numbering" w:customStyle="1" w:styleId="1ai323">
    <w:name w:val="1 / a / i323"/>
    <w:basedOn w:val="a8"/>
    <w:next w:val="1ai"/>
    <w:semiHidden/>
    <w:rsid w:val="008F6C87"/>
  </w:style>
  <w:style w:type="numbering" w:customStyle="1" w:styleId="3231">
    <w:name w:val="Статья / Раздел323"/>
    <w:basedOn w:val="a8"/>
    <w:next w:val="affffffa"/>
    <w:semiHidden/>
    <w:rsid w:val="008F6C87"/>
  </w:style>
  <w:style w:type="numbering" w:customStyle="1" w:styleId="1123">
    <w:name w:val="Нет списка1123"/>
    <w:next w:val="a8"/>
    <w:semiHidden/>
    <w:rsid w:val="008F6C87"/>
  </w:style>
  <w:style w:type="numbering" w:customStyle="1" w:styleId="1111111123">
    <w:name w:val="1 / 1.1 / 1.1.11123"/>
    <w:basedOn w:val="a8"/>
    <w:next w:val="111111"/>
    <w:semiHidden/>
    <w:rsid w:val="008F6C87"/>
  </w:style>
  <w:style w:type="numbering" w:customStyle="1" w:styleId="1ai1123">
    <w:name w:val="1 / a / i1123"/>
    <w:basedOn w:val="a8"/>
    <w:next w:val="1ai"/>
    <w:semiHidden/>
    <w:rsid w:val="008F6C87"/>
  </w:style>
  <w:style w:type="numbering" w:customStyle="1" w:styleId="11230">
    <w:name w:val="Статья / Раздел1123"/>
    <w:basedOn w:val="a8"/>
    <w:next w:val="affffffa"/>
    <w:semiHidden/>
    <w:rsid w:val="008F6C87"/>
  </w:style>
  <w:style w:type="numbering" w:customStyle="1" w:styleId="2123">
    <w:name w:val="Нет списка2123"/>
    <w:next w:val="a8"/>
    <w:semiHidden/>
    <w:rsid w:val="008F6C87"/>
  </w:style>
  <w:style w:type="numbering" w:customStyle="1" w:styleId="1111112123">
    <w:name w:val="1 / 1.1 / 1.1.12123"/>
    <w:basedOn w:val="a8"/>
    <w:next w:val="111111"/>
    <w:semiHidden/>
    <w:rsid w:val="008F6C87"/>
  </w:style>
  <w:style w:type="numbering" w:customStyle="1" w:styleId="1ai2123">
    <w:name w:val="1 / a / i2123"/>
    <w:basedOn w:val="a8"/>
    <w:next w:val="1ai"/>
    <w:semiHidden/>
    <w:rsid w:val="008F6C87"/>
  </w:style>
  <w:style w:type="numbering" w:customStyle="1" w:styleId="21230">
    <w:name w:val="Статья / Раздел2123"/>
    <w:basedOn w:val="a8"/>
    <w:next w:val="affffffa"/>
    <w:semiHidden/>
    <w:rsid w:val="008F6C87"/>
  </w:style>
  <w:style w:type="numbering" w:customStyle="1" w:styleId="530">
    <w:name w:val="Нет списка53"/>
    <w:next w:val="a8"/>
    <w:semiHidden/>
    <w:rsid w:val="008F6C87"/>
  </w:style>
  <w:style w:type="numbering" w:customStyle="1" w:styleId="11111153">
    <w:name w:val="1 / 1.1 / 1.1.153"/>
    <w:basedOn w:val="a8"/>
    <w:next w:val="111111"/>
    <w:semiHidden/>
    <w:rsid w:val="008F6C87"/>
  </w:style>
  <w:style w:type="numbering" w:customStyle="1" w:styleId="1ai53">
    <w:name w:val="1 / a / i53"/>
    <w:basedOn w:val="a8"/>
    <w:next w:val="1ai"/>
    <w:semiHidden/>
    <w:rsid w:val="008F6C87"/>
  </w:style>
  <w:style w:type="numbering" w:customStyle="1" w:styleId="531">
    <w:name w:val="Статья / Раздел53"/>
    <w:basedOn w:val="a8"/>
    <w:next w:val="affffffa"/>
    <w:semiHidden/>
    <w:rsid w:val="008F6C87"/>
  </w:style>
  <w:style w:type="numbering" w:customStyle="1" w:styleId="133">
    <w:name w:val="Нет списка133"/>
    <w:next w:val="a8"/>
    <w:semiHidden/>
    <w:rsid w:val="008F6C87"/>
  </w:style>
  <w:style w:type="numbering" w:customStyle="1" w:styleId="111111133">
    <w:name w:val="1 / 1.1 / 1.1.1133"/>
    <w:basedOn w:val="a8"/>
    <w:next w:val="111111"/>
    <w:semiHidden/>
    <w:rsid w:val="008F6C87"/>
  </w:style>
  <w:style w:type="numbering" w:customStyle="1" w:styleId="1ai133">
    <w:name w:val="1 / a / i133"/>
    <w:basedOn w:val="a8"/>
    <w:next w:val="1ai"/>
    <w:semiHidden/>
    <w:rsid w:val="008F6C87"/>
  </w:style>
  <w:style w:type="numbering" w:customStyle="1" w:styleId="1330">
    <w:name w:val="Статья / Раздел133"/>
    <w:basedOn w:val="a8"/>
    <w:next w:val="affffffa"/>
    <w:semiHidden/>
    <w:rsid w:val="008F6C87"/>
  </w:style>
  <w:style w:type="numbering" w:customStyle="1" w:styleId="2330">
    <w:name w:val="Нет списка233"/>
    <w:next w:val="a8"/>
    <w:semiHidden/>
    <w:rsid w:val="008F6C87"/>
  </w:style>
  <w:style w:type="numbering" w:customStyle="1" w:styleId="111111233">
    <w:name w:val="1 / 1.1 / 1.1.1233"/>
    <w:basedOn w:val="a8"/>
    <w:next w:val="111111"/>
    <w:semiHidden/>
    <w:rsid w:val="008F6C87"/>
  </w:style>
  <w:style w:type="numbering" w:customStyle="1" w:styleId="1ai233">
    <w:name w:val="1 / a / i233"/>
    <w:basedOn w:val="a8"/>
    <w:next w:val="1ai"/>
    <w:semiHidden/>
    <w:rsid w:val="008F6C87"/>
  </w:style>
  <w:style w:type="numbering" w:customStyle="1" w:styleId="2331">
    <w:name w:val="Статья / Раздел233"/>
    <w:basedOn w:val="a8"/>
    <w:next w:val="affffffa"/>
    <w:semiHidden/>
    <w:rsid w:val="008F6C87"/>
  </w:style>
  <w:style w:type="numbering" w:customStyle="1" w:styleId="3330">
    <w:name w:val="Нет списка333"/>
    <w:next w:val="a8"/>
    <w:semiHidden/>
    <w:rsid w:val="008F6C87"/>
  </w:style>
  <w:style w:type="numbering" w:customStyle="1" w:styleId="111111333">
    <w:name w:val="1 / 1.1 / 1.1.1333"/>
    <w:basedOn w:val="a8"/>
    <w:next w:val="111111"/>
    <w:semiHidden/>
    <w:rsid w:val="008F6C87"/>
  </w:style>
  <w:style w:type="numbering" w:customStyle="1" w:styleId="1ai333">
    <w:name w:val="1 / a / i333"/>
    <w:basedOn w:val="a8"/>
    <w:next w:val="1ai"/>
    <w:semiHidden/>
    <w:rsid w:val="008F6C87"/>
  </w:style>
  <w:style w:type="numbering" w:customStyle="1" w:styleId="3331">
    <w:name w:val="Статья / Раздел333"/>
    <w:basedOn w:val="a8"/>
    <w:next w:val="affffffa"/>
    <w:semiHidden/>
    <w:rsid w:val="008F6C87"/>
  </w:style>
  <w:style w:type="numbering" w:customStyle="1" w:styleId="1133">
    <w:name w:val="Нет списка1133"/>
    <w:next w:val="a8"/>
    <w:semiHidden/>
    <w:rsid w:val="008F6C87"/>
  </w:style>
  <w:style w:type="numbering" w:customStyle="1" w:styleId="1111111133">
    <w:name w:val="1 / 1.1 / 1.1.11133"/>
    <w:basedOn w:val="a8"/>
    <w:next w:val="111111"/>
    <w:semiHidden/>
    <w:rsid w:val="008F6C87"/>
  </w:style>
  <w:style w:type="numbering" w:customStyle="1" w:styleId="1ai1133">
    <w:name w:val="1 / a / i1133"/>
    <w:basedOn w:val="a8"/>
    <w:next w:val="1ai"/>
    <w:semiHidden/>
    <w:rsid w:val="008F6C87"/>
  </w:style>
  <w:style w:type="numbering" w:customStyle="1" w:styleId="11330">
    <w:name w:val="Статья / Раздел1133"/>
    <w:basedOn w:val="a8"/>
    <w:next w:val="affffffa"/>
    <w:semiHidden/>
    <w:rsid w:val="008F6C87"/>
  </w:style>
  <w:style w:type="numbering" w:customStyle="1" w:styleId="2133">
    <w:name w:val="Нет списка2133"/>
    <w:next w:val="a8"/>
    <w:semiHidden/>
    <w:rsid w:val="008F6C87"/>
  </w:style>
  <w:style w:type="numbering" w:customStyle="1" w:styleId="1111112133">
    <w:name w:val="1 / 1.1 / 1.1.12133"/>
    <w:basedOn w:val="a8"/>
    <w:next w:val="111111"/>
    <w:semiHidden/>
    <w:rsid w:val="008F6C87"/>
  </w:style>
  <w:style w:type="numbering" w:customStyle="1" w:styleId="1ai2133">
    <w:name w:val="1 / a / i2133"/>
    <w:basedOn w:val="a8"/>
    <w:next w:val="1ai"/>
    <w:semiHidden/>
    <w:rsid w:val="008F6C87"/>
  </w:style>
  <w:style w:type="numbering" w:customStyle="1" w:styleId="21330">
    <w:name w:val="Статья / Раздел2133"/>
    <w:basedOn w:val="a8"/>
    <w:next w:val="affffffa"/>
    <w:semiHidden/>
    <w:rsid w:val="008F6C87"/>
  </w:style>
  <w:style w:type="numbering" w:customStyle="1" w:styleId="630">
    <w:name w:val="Нет списка63"/>
    <w:next w:val="a8"/>
    <w:uiPriority w:val="99"/>
    <w:semiHidden/>
    <w:unhideWhenUsed/>
    <w:rsid w:val="008F6C87"/>
  </w:style>
  <w:style w:type="numbering" w:customStyle="1" w:styleId="730">
    <w:name w:val="Нет списка73"/>
    <w:next w:val="a8"/>
    <w:semiHidden/>
    <w:rsid w:val="008F6C87"/>
  </w:style>
  <w:style w:type="numbering" w:customStyle="1" w:styleId="11111163">
    <w:name w:val="1 / 1.1 / 1.1.163"/>
    <w:basedOn w:val="a8"/>
    <w:next w:val="111111"/>
    <w:semiHidden/>
    <w:rsid w:val="008F6C87"/>
  </w:style>
  <w:style w:type="numbering" w:customStyle="1" w:styleId="1ai63">
    <w:name w:val="1 / a / i63"/>
    <w:basedOn w:val="a8"/>
    <w:next w:val="1ai"/>
    <w:semiHidden/>
    <w:rsid w:val="008F6C87"/>
  </w:style>
  <w:style w:type="numbering" w:customStyle="1" w:styleId="631">
    <w:name w:val="Статья / Раздел63"/>
    <w:basedOn w:val="a8"/>
    <w:next w:val="affffffa"/>
    <w:semiHidden/>
    <w:rsid w:val="008F6C87"/>
  </w:style>
  <w:style w:type="numbering" w:customStyle="1" w:styleId="1430">
    <w:name w:val="Нет списка143"/>
    <w:next w:val="a8"/>
    <w:semiHidden/>
    <w:rsid w:val="008F6C87"/>
  </w:style>
  <w:style w:type="numbering" w:customStyle="1" w:styleId="111111143">
    <w:name w:val="1 / 1.1 / 1.1.1143"/>
    <w:basedOn w:val="a8"/>
    <w:next w:val="111111"/>
    <w:semiHidden/>
    <w:rsid w:val="008F6C87"/>
  </w:style>
  <w:style w:type="numbering" w:customStyle="1" w:styleId="1ai143">
    <w:name w:val="1 / a / i143"/>
    <w:basedOn w:val="a8"/>
    <w:next w:val="1ai"/>
    <w:semiHidden/>
    <w:rsid w:val="008F6C87"/>
  </w:style>
  <w:style w:type="numbering" w:customStyle="1" w:styleId="1431">
    <w:name w:val="Статья / Раздел143"/>
    <w:basedOn w:val="a8"/>
    <w:next w:val="affffffa"/>
    <w:semiHidden/>
    <w:rsid w:val="008F6C87"/>
  </w:style>
  <w:style w:type="numbering" w:customStyle="1" w:styleId="2430">
    <w:name w:val="Нет списка243"/>
    <w:next w:val="a8"/>
    <w:semiHidden/>
    <w:rsid w:val="008F6C87"/>
  </w:style>
  <w:style w:type="numbering" w:customStyle="1" w:styleId="111111243">
    <w:name w:val="1 / 1.1 / 1.1.1243"/>
    <w:basedOn w:val="a8"/>
    <w:next w:val="111111"/>
    <w:semiHidden/>
    <w:rsid w:val="008F6C87"/>
  </w:style>
  <w:style w:type="numbering" w:customStyle="1" w:styleId="1ai243">
    <w:name w:val="1 / a / i243"/>
    <w:basedOn w:val="a8"/>
    <w:next w:val="1ai"/>
    <w:semiHidden/>
    <w:rsid w:val="008F6C87"/>
  </w:style>
  <w:style w:type="numbering" w:customStyle="1" w:styleId="2431">
    <w:name w:val="Статья / Раздел243"/>
    <w:basedOn w:val="a8"/>
    <w:next w:val="affffffa"/>
    <w:semiHidden/>
    <w:rsid w:val="008F6C87"/>
  </w:style>
  <w:style w:type="numbering" w:customStyle="1" w:styleId="343">
    <w:name w:val="Нет списка343"/>
    <w:next w:val="a8"/>
    <w:semiHidden/>
    <w:rsid w:val="008F6C87"/>
  </w:style>
  <w:style w:type="numbering" w:customStyle="1" w:styleId="111111343">
    <w:name w:val="1 / 1.1 / 1.1.1343"/>
    <w:basedOn w:val="a8"/>
    <w:next w:val="111111"/>
    <w:semiHidden/>
    <w:rsid w:val="008F6C87"/>
  </w:style>
  <w:style w:type="numbering" w:customStyle="1" w:styleId="1ai343">
    <w:name w:val="1 / a / i343"/>
    <w:basedOn w:val="a8"/>
    <w:next w:val="1ai"/>
    <w:semiHidden/>
    <w:rsid w:val="008F6C87"/>
  </w:style>
  <w:style w:type="numbering" w:customStyle="1" w:styleId="3430">
    <w:name w:val="Статья / Раздел343"/>
    <w:basedOn w:val="a8"/>
    <w:next w:val="affffffa"/>
    <w:semiHidden/>
    <w:rsid w:val="008F6C87"/>
  </w:style>
  <w:style w:type="numbering" w:customStyle="1" w:styleId="1143">
    <w:name w:val="Нет списка1143"/>
    <w:next w:val="a8"/>
    <w:semiHidden/>
    <w:rsid w:val="008F6C87"/>
  </w:style>
  <w:style w:type="numbering" w:customStyle="1" w:styleId="1111111143">
    <w:name w:val="1 / 1.1 / 1.1.11143"/>
    <w:basedOn w:val="a8"/>
    <w:next w:val="111111"/>
    <w:semiHidden/>
    <w:rsid w:val="008F6C87"/>
  </w:style>
  <w:style w:type="numbering" w:customStyle="1" w:styleId="1ai1143">
    <w:name w:val="1 / a / i1143"/>
    <w:basedOn w:val="a8"/>
    <w:next w:val="1ai"/>
    <w:semiHidden/>
    <w:rsid w:val="008F6C87"/>
  </w:style>
  <w:style w:type="numbering" w:customStyle="1" w:styleId="11430">
    <w:name w:val="Статья / Раздел1143"/>
    <w:basedOn w:val="a8"/>
    <w:next w:val="affffffa"/>
    <w:semiHidden/>
    <w:rsid w:val="008F6C87"/>
  </w:style>
  <w:style w:type="numbering" w:customStyle="1" w:styleId="2143">
    <w:name w:val="Нет списка2143"/>
    <w:next w:val="a8"/>
    <w:semiHidden/>
    <w:rsid w:val="008F6C87"/>
  </w:style>
  <w:style w:type="numbering" w:customStyle="1" w:styleId="1111112143">
    <w:name w:val="1 / 1.1 / 1.1.12143"/>
    <w:basedOn w:val="a8"/>
    <w:next w:val="111111"/>
    <w:semiHidden/>
    <w:rsid w:val="008F6C87"/>
  </w:style>
  <w:style w:type="numbering" w:customStyle="1" w:styleId="1ai2143">
    <w:name w:val="1 / a / i2143"/>
    <w:basedOn w:val="a8"/>
    <w:next w:val="1ai"/>
    <w:semiHidden/>
    <w:rsid w:val="008F6C87"/>
  </w:style>
  <w:style w:type="numbering" w:customStyle="1" w:styleId="21430">
    <w:name w:val="Статья / Раздел2143"/>
    <w:basedOn w:val="a8"/>
    <w:next w:val="affffffa"/>
    <w:semiHidden/>
    <w:rsid w:val="008F6C87"/>
  </w:style>
  <w:style w:type="numbering" w:customStyle="1" w:styleId="830">
    <w:name w:val="Нет списка83"/>
    <w:next w:val="a8"/>
    <w:semiHidden/>
    <w:rsid w:val="008F6C87"/>
  </w:style>
  <w:style w:type="numbering" w:customStyle="1" w:styleId="11111173">
    <w:name w:val="1 / 1.1 / 1.1.173"/>
    <w:basedOn w:val="a8"/>
    <w:next w:val="111111"/>
    <w:semiHidden/>
    <w:rsid w:val="008F6C87"/>
  </w:style>
  <w:style w:type="numbering" w:customStyle="1" w:styleId="1ai73">
    <w:name w:val="1 / a / i73"/>
    <w:basedOn w:val="a8"/>
    <w:next w:val="1ai"/>
    <w:semiHidden/>
    <w:rsid w:val="008F6C87"/>
  </w:style>
  <w:style w:type="numbering" w:customStyle="1" w:styleId="731">
    <w:name w:val="Статья / Раздел73"/>
    <w:basedOn w:val="a8"/>
    <w:next w:val="affffffa"/>
    <w:semiHidden/>
    <w:rsid w:val="008F6C87"/>
  </w:style>
  <w:style w:type="numbering" w:customStyle="1" w:styleId="153">
    <w:name w:val="Нет списка153"/>
    <w:next w:val="a8"/>
    <w:semiHidden/>
    <w:rsid w:val="008F6C87"/>
  </w:style>
  <w:style w:type="numbering" w:customStyle="1" w:styleId="111111153">
    <w:name w:val="1 / 1.1 / 1.1.1153"/>
    <w:basedOn w:val="a8"/>
    <w:next w:val="111111"/>
    <w:semiHidden/>
    <w:rsid w:val="008F6C87"/>
  </w:style>
  <w:style w:type="numbering" w:customStyle="1" w:styleId="1ai153">
    <w:name w:val="1 / a / i153"/>
    <w:basedOn w:val="a8"/>
    <w:next w:val="1ai"/>
    <w:semiHidden/>
    <w:rsid w:val="008F6C87"/>
  </w:style>
  <w:style w:type="numbering" w:customStyle="1" w:styleId="1530">
    <w:name w:val="Статья / Раздел153"/>
    <w:basedOn w:val="a8"/>
    <w:next w:val="affffffa"/>
    <w:semiHidden/>
    <w:rsid w:val="008F6C87"/>
  </w:style>
  <w:style w:type="numbering" w:customStyle="1" w:styleId="253">
    <w:name w:val="Нет списка253"/>
    <w:next w:val="a8"/>
    <w:semiHidden/>
    <w:rsid w:val="008F6C87"/>
  </w:style>
  <w:style w:type="numbering" w:customStyle="1" w:styleId="111111253">
    <w:name w:val="1 / 1.1 / 1.1.1253"/>
    <w:basedOn w:val="a8"/>
    <w:next w:val="111111"/>
    <w:semiHidden/>
    <w:rsid w:val="008F6C87"/>
  </w:style>
  <w:style w:type="numbering" w:customStyle="1" w:styleId="1ai253">
    <w:name w:val="1 / a / i253"/>
    <w:basedOn w:val="a8"/>
    <w:next w:val="1ai"/>
    <w:semiHidden/>
    <w:rsid w:val="008F6C87"/>
  </w:style>
  <w:style w:type="numbering" w:customStyle="1" w:styleId="2530">
    <w:name w:val="Статья / Раздел253"/>
    <w:basedOn w:val="a8"/>
    <w:next w:val="affffffa"/>
    <w:semiHidden/>
    <w:rsid w:val="008F6C87"/>
  </w:style>
  <w:style w:type="numbering" w:customStyle="1" w:styleId="353">
    <w:name w:val="Нет списка353"/>
    <w:next w:val="a8"/>
    <w:semiHidden/>
    <w:rsid w:val="008F6C87"/>
  </w:style>
  <w:style w:type="numbering" w:customStyle="1" w:styleId="111111353">
    <w:name w:val="1 / 1.1 / 1.1.1353"/>
    <w:basedOn w:val="a8"/>
    <w:next w:val="111111"/>
    <w:semiHidden/>
    <w:rsid w:val="008F6C87"/>
  </w:style>
  <w:style w:type="numbering" w:customStyle="1" w:styleId="1ai353">
    <w:name w:val="1 / a / i353"/>
    <w:basedOn w:val="a8"/>
    <w:next w:val="1ai"/>
    <w:semiHidden/>
    <w:rsid w:val="008F6C87"/>
  </w:style>
  <w:style w:type="numbering" w:customStyle="1" w:styleId="3530">
    <w:name w:val="Статья / Раздел353"/>
    <w:basedOn w:val="a8"/>
    <w:next w:val="affffffa"/>
    <w:semiHidden/>
    <w:rsid w:val="008F6C87"/>
  </w:style>
  <w:style w:type="numbering" w:customStyle="1" w:styleId="1153">
    <w:name w:val="Нет списка1153"/>
    <w:next w:val="a8"/>
    <w:semiHidden/>
    <w:rsid w:val="008F6C87"/>
  </w:style>
  <w:style w:type="numbering" w:customStyle="1" w:styleId="1111111153">
    <w:name w:val="1 / 1.1 / 1.1.11153"/>
    <w:basedOn w:val="a8"/>
    <w:next w:val="111111"/>
    <w:semiHidden/>
    <w:rsid w:val="008F6C87"/>
  </w:style>
  <w:style w:type="numbering" w:customStyle="1" w:styleId="1ai1153">
    <w:name w:val="1 / a / i1153"/>
    <w:basedOn w:val="a8"/>
    <w:next w:val="1ai"/>
    <w:semiHidden/>
    <w:rsid w:val="008F6C87"/>
  </w:style>
  <w:style w:type="numbering" w:customStyle="1" w:styleId="11530">
    <w:name w:val="Статья / Раздел1153"/>
    <w:basedOn w:val="a8"/>
    <w:next w:val="affffffa"/>
    <w:semiHidden/>
    <w:rsid w:val="008F6C87"/>
  </w:style>
  <w:style w:type="numbering" w:customStyle="1" w:styleId="2153">
    <w:name w:val="Нет списка2153"/>
    <w:next w:val="a8"/>
    <w:semiHidden/>
    <w:rsid w:val="008F6C87"/>
  </w:style>
  <w:style w:type="numbering" w:customStyle="1" w:styleId="1111112153">
    <w:name w:val="1 / 1.1 / 1.1.12153"/>
    <w:basedOn w:val="a8"/>
    <w:next w:val="111111"/>
    <w:semiHidden/>
    <w:rsid w:val="008F6C87"/>
  </w:style>
  <w:style w:type="numbering" w:customStyle="1" w:styleId="1ai2153">
    <w:name w:val="1 / a / i2153"/>
    <w:basedOn w:val="a8"/>
    <w:next w:val="1ai"/>
    <w:semiHidden/>
    <w:rsid w:val="008F6C87"/>
  </w:style>
  <w:style w:type="numbering" w:customStyle="1" w:styleId="21530">
    <w:name w:val="Статья / Раздел2153"/>
    <w:basedOn w:val="a8"/>
    <w:next w:val="affffffa"/>
    <w:semiHidden/>
    <w:rsid w:val="008F6C87"/>
  </w:style>
  <w:style w:type="numbering" w:customStyle="1" w:styleId="930">
    <w:name w:val="Нет списка93"/>
    <w:next w:val="a8"/>
    <w:semiHidden/>
    <w:rsid w:val="008F6C87"/>
  </w:style>
  <w:style w:type="numbering" w:customStyle="1" w:styleId="11111183">
    <w:name w:val="1 / 1.1 / 1.1.183"/>
    <w:basedOn w:val="a8"/>
    <w:next w:val="111111"/>
    <w:semiHidden/>
    <w:rsid w:val="008F6C87"/>
  </w:style>
  <w:style w:type="numbering" w:customStyle="1" w:styleId="1ai83">
    <w:name w:val="1 / a / i83"/>
    <w:basedOn w:val="a8"/>
    <w:next w:val="1ai"/>
    <w:semiHidden/>
    <w:rsid w:val="008F6C87"/>
  </w:style>
  <w:style w:type="numbering" w:customStyle="1" w:styleId="831">
    <w:name w:val="Статья / Раздел83"/>
    <w:basedOn w:val="a8"/>
    <w:next w:val="affffffa"/>
    <w:semiHidden/>
    <w:rsid w:val="008F6C87"/>
  </w:style>
  <w:style w:type="numbering" w:customStyle="1" w:styleId="163">
    <w:name w:val="Нет списка163"/>
    <w:next w:val="a8"/>
    <w:semiHidden/>
    <w:rsid w:val="008F6C87"/>
  </w:style>
  <w:style w:type="numbering" w:customStyle="1" w:styleId="111111163">
    <w:name w:val="1 / 1.1 / 1.1.1163"/>
    <w:basedOn w:val="a8"/>
    <w:next w:val="111111"/>
    <w:semiHidden/>
    <w:rsid w:val="008F6C87"/>
  </w:style>
  <w:style w:type="numbering" w:customStyle="1" w:styleId="1ai163">
    <w:name w:val="1 / a / i163"/>
    <w:basedOn w:val="a8"/>
    <w:next w:val="1ai"/>
    <w:semiHidden/>
    <w:rsid w:val="008F6C87"/>
  </w:style>
  <w:style w:type="numbering" w:customStyle="1" w:styleId="1630">
    <w:name w:val="Статья / Раздел163"/>
    <w:basedOn w:val="a8"/>
    <w:next w:val="affffffa"/>
    <w:semiHidden/>
    <w:rsid w:val="008F6C87"/>
  </w:style>
  <w:style w:type="numbering" w:customStyle="1" w:styleId="263">
    <w:name w:val="Нет списка263"/>
    <w:next w:val="a8"/>
    <w:semiHidden/>
    <w:rsid w:val="008F6C87"/>
  </w:style>
  <w:style w:type="numbering" w:customStyle="1" w:styleId="111111263">
    <w:name w:val="1 / 1.1 / 1.1.1263"/>
    <w:basedOn w:val="a8"/>
    <w:next w:val="111111"/>
    <w:semiHidden/>
    <w:rsid w:val="008F6C87"/>
  </w:style>
  <w:style w:type="numbering" w:customStyle="1" w:styleId="1ai263">
    <w:name w:val="1 / a / i263"/>
    <w:basedOn w:val="a8"/>
    <w:next w:val="1ai"/>
    <w:semiHidden/>
    <w:rsid w:val="008F6C87"/>
  </w:style>
  <w:style w:type="numbering" w:customStyle="1" w:styleId="2630">
    <w:name w:val="Статья / Раздел263"/>
    <w:basedOn w:val="a8"/>
    <w:next w:val="affffffa"/>
    <w:semiHidden/>
    <w:rsid w:val="008F6C87"/>
  </w:style>
  <w:style w:type="numbering" w:customStyle="1" w:styleId="363">
    <w:name w:val="Нет списка363"/>
    <w:next w:val="a8"/>
    <w:semiHidden/>
    <w:rsid w:val="008F6C87"/>
  </w:style>
  <w:style w:type="numbering" w:customStyle="1" w:styleId="111111363">
    <w:name w:val="1 / 1.1 / 1.1.1363"/>
    <w:basedOn w:val="a8"/>
    <w:next w:val="111111"/>
    <w:semiHidden/>
    <w:rsid w:val="008F6C87"/>
  </w:style>
  <w:style w:type="numbering" w:customStyle="1" w:styleId="1ai363">
    <w:name w:val="1 / a / i363"/>
    <w:basedOn w:val="a8"/>
    <w:next w:val="1ai"/>
    <w:semiHidden/>
    <w:rsid w:val="008F6C87"/>
  </w:style>
  <w:style w:type="numbering" w:customStyle="1" w:styleId="3630">
    <w:name w:val="Статья / Раздел363"/>
    <w:basedOn w:val="a8"/>
    <w:next w:val="affffffa"/>
    <w:semiHidden/>
    <w:rsid w:val="008F6C87"/>
  </w:style>
  <w:style w:type="numbering" w:customStyle="1" w:styleId="1163">
    <w:name w:val="Нет списка1163"/>
    <w:next w:val="a8"/>
    <w:semiHidden/>
    <w:rsid w:val="008F6C87"/>
  </w:style>
  <w:style w:type="numbering" w:customStyle="1" w:styleId="1111111163">
    <w:name w:val="1 / 1.1 / 1.1.11163"/>
    <w:basedOn w:val="a8"/>
    <w:next w:val="111111"/>
    <w:semiHidden/>
    <w:rsid w:val="008F6C87"/>
  </w:style>
  <w:style w:type="numbering" w:customStyle="1" w:styleId="1ai1163">
    <w:name w:val="1 / a / i1163"/>
    <w:basedOn w:val="a8"/>
    <w:next w:val="1ai"/>
    <w:semiHidden/>
    <w:rsid w:val="008F6C87"/>
  </w:style>
  <w:style w:type="numbering" w:customStyle="1" w:styleId="11630">
    <w:name w:val="Статья / Раздел1163"/>
    <w:basedOn w:val="a8"/>
    <w:next w:val="affffffa"/>
    <w:semiHidden/>
    <w:rsid w:val="008F6C87"/>
  </w:style>
  <w:style w:type="numbering" w:customStyle="1" w:styleId="2163">
    <w:name w:val="Нет списка2163"/>
    <w:next w:val="a8"/>
    <w:semiHidden/>
    <w:rsid w:val="008F6C87"/>
  </w:style>
  <w:style w:type="numbering" w:customStyle="1" w:styleId="1111112163">
    <w:name w:val="1 / 1.1 / 1.1.12163"/>
    <w:basedOn w:val="a8"/>
    <w:next w:val="111111"/>
    <w:semiHidden/>
    <w:rsid w:val="008F6C87"/>
  </w:style>
  <w:style w:type="numbering" w:customStyle="1" w:styleId="1ai2163">
    <w:name w:val="1 / a / i2163"/>
    <w:basedOn w:val="a8"/>
    <w:next w:val="1ai"/>
    <w:semiHidden/>
    <w:rsid w:val="008F6C87"/>
  </w:style>
  <w:style w:type="numbering" w:customStyle="1" w:styleId="21630">
    <w:name w:val="Статья / Раздел2163"/>
    <w:basedOn w:val="a8"/>
    <w:next w:val="affffffa"/>
    <w:semiHidden/>
    <w:rsid w:val="008F6C87"/>
  </w:style>
  <w:style w:type="numbering" w:customStyle="1" w:styleId="1030">
    <w:name w:val="Нет списка103"/>
    <w:next w:val="a8"/>
    <w:semiHidden/>
    <w:rsid w:val="008F6C87"/>
  </w:style>
  <w:style w:type="numbering" w:customStyle="1" w:styleId="11111193">
    <w:name w:val="1 / 1.1 / 1.1.193"/>
    <w:basedOn w:val="a8"/>
    <w:next w:val="111111"/>
    <w:semiHidden/>
    <w:rsid w:val="008F6C87"/>
  </w:style>
  <w:style w:type="numbering" w:customStyle="1" w:styleId="1ai93">
    <w:name w:val="1 / a / i93"/>
    <w:basedOn w:val="a8"/>
    <w:next w:val="1ai"/>
    <w:semiHidden/>
    <w:rsid w:val="008F6C87"/>
  </w:style>
  <w:style w:type="numbering" w:customStyle="1" w:styleId="931">
    <w:name w:val="Статья / Раздел93"/>
    <w:basedOn w:val="a8"/>
    <w:next w:val="affffffa"/>
    <w:semiHidden/>
    <w:rsid w:val="008F6C87"/>
  </w:style>
  <w:style w:type="numbering" w:customStyle="1" w:styleId="173">
    <w:name w:val="Нет списка173"/>
    <w:next w:val="a8"/>
    <w:semiHidden/>
    <w:rsid w:val="008F6C87"/>
  </w:style>
  <w:style w:type="numbering" w:customStyle="1" w:styleId="111111173">
    <w:name w:val="1 / 1.1 / 1.1.1173"/>
    <w:basedOn w:val="a8"/>
    <w:next w:val="111111"/>
    <w:semiHidden/>
    <w:rsid w:val="008F6C87"/>
  </w:style>
  <w:style w:type="numbering" w:customStyle="1" w:styleId="1ai173">
    <w:name w:val="1 / a / i173"/>
    <w:basedOn w:val="a8"/>
    <w:next w:val="1ai"/>
    <w:semiHidden/>
    <w:rsid w:val="008F6C87"/>
  </w:style>
  <w:style w:type="numbering" w:customStyle="1" w:styleId="1730">
    <w:name w:val="Статья / Раздел173"/>
    <w:basedOn w:val="a8"/>
    <w:next w:val="affffffa"/>
    <w:semiHidden/>
    <w:rsid w:val="008F6C87"/>
  </w:style>
  <w:style w:type="numbering" w:customStyle="1" w:styleId="273">
    <w:name w:val="Нет списка273"/>
    <w:next w:val="a8"/>
    <w:semiHidden/>
    <w:rsid w:val="008F6C87"/>
  </w:style>
  <w:style w:type="numbering" w:customStyle="1" w:styleId="111111273">
    <w:name w:val="1 / 1.1 / 1.1.1273"/>
    <w:basedOn w:val="a8"/>
    <w:next w:val="111111"/>
    <w:semiHidden/>
    <w:rsid w:val="008F6C87"/>
  </w:style>
  <w:style w:type="numbering" w:customStyle="1" w:styleId="1ai273">
    <w:name w:val="1 / a / i273"/>
    <w:basedOn w:val="a8"/>
    <w:next w:val="1ai"/>
    <w:semiHidden/>
    <w:rsid w:val="008F6C87"/>
  </w:style>
  <w:style w:type="numbering" w:customStyle="1" w:styleId="2730">
    <w:name w:val="Статья / Раздел273"/>
    <w:basedOn w:val="a8"/>
    <w:next w:val="affffffa"/>
    <w:semiHidden/>
    <w:rsid w:val="008F6C87"/>
  </w:style>
  <w:style w:type="numbering" w:customStyle="1" w:styleId="373">
    <w:name w:val="Нет списка373"/>
    <w:next w:val="a8"/>
    <w:semiHidden/>
    <w:rsid w:val="008F6C87"/>
  </w:style>
  <w:style w:type="numbering" w:customStyle="1" w:styleId="111111373">
    <w:name w:val="1 / 1.1 / 1.1.1373"/>
    <w:basedOn w:val="a8"/>
    <w:next w:val="111111"/>
    <w:semiHidden/>
    <w:rsid w:val="008F6C87"/>
  </w:style>
  <w:style w:type="numbering" w:customStyle="1" w:styleId="1ai373">
    <w:name w:val="1 / a / i373"/>
    <w:basedOn w:val="a8"/>
    <w:next w:val="1ai"/>
    <w:semiHidden/>
    <w:rsid w:val="008F6C87"/>
  </w:style>
  <w:style w:type="numbering" w:customStyle="1" w:styleId="3730">
    <w:name w:val="Статья / Раздел373"/>
    <w:basedOn w:val="a8"/>
    <w:next w:val="affffffa"/>
    <w:semiHidden/>
    <w:rsid w:val="008F6C87"/>
  </w:style>
  <w:style w:type="numbering" w:customStyle="1" w:styleId="1173">
    <w:name w:val="Нет списка1173"/>
    <w:next w:val="a8"/>
    <w:semiHidden/>
    <w:rsid w:val="008F6C87"/>
  </w:style>
  <w:style w:type="numbering" w:customStyle="1" w:styleId="1111111175">
    <w:name w:val="1 / 1.1 / 1.1.11175"/>
    <w:basedOn w:val="a8"/>
    <w:next w:val="111111"/>
    <w:semiHidden/>
    <w:rsid w:val="008F6C87"/>
  </w:style>
  <w:style w:type="numbering" w:customStyle="1" w:styleId="1ai1174">
    <w:name w:val="1 / a / i1174"/>
    <w:basedOn w:val="a8"/>
    <w:next w:val="1ai"/>
    <w:semiHidden/>
    <w:rsid w:val="008F6C87"/>
  </w:style>
  <w:style w:type="numbering" w:customStyle="1" w:styleId="11730">
    <w:name w:val="Статья / Раздел1173"/>
    <w:basedOn w:val="a8"/>
    <w:next w:val="affffffa"/>
    <w:semiHidden/>
    <w:rsid w:val="008F6C87"/>
  </w:style>
  <w:style w:type="numbering" w:customStyle="1" w:styleId="21730">
    <w:name w:val="Нет списка2173"/>
    <w:next w:val="a8"/>
    <w:semiHidden/>
    <w:rsid w:val="008F6C87"/>
  </w:style>
  <w:style w:type="numbering" w:customStyle="1" w:styleId="1111112174">
    <w:name w:val="1 / 1.1 / 1.1.12174"/>
    <w:basedOn w:val="a8"/>
    <w:next w:val="111111"/>
    <w:semiHidden/>
    <w:rsid w:val="008F6C87"/>
  </w:style>
  <w:style w:type="numbering" w:customStyle="1" w:styleId="1ai2174">
    <w:name w:val="1 / a / i2174"/>
    <w:basedOn w:val="a8"/>
    <w:next w:val="1ai"/>
    <w:semiHidden/>
    <w:rsid w:val="008F6C87"/>
  </w:style>
  <w:style w:type="numbering" w:customStyle="1" w:styleId="2174">
    <w:name w:val="Статья / Раздел2174"/>
    <w:basedOn w:val="a8"/>
    <w:next w:val="affffffa"/>
    <w:semiHidden/>
    <w:rsid w:val="008F6C87"/>
  </w:style>
  <w:style w:type="numbering" w:customStyle="1" w:styleId="183">
    <w:name w:val="Нет списка183"/>
    <w:next w:val="a8"/>
    <w:semiHidden/>
    <w:rsid w:val="008F6C87"/>
  </w:style>
  <w:style w:type="numbering" w:customStyle="1" w:styleId="111111103">
    <w:name w:val="1 / 1.1 / 1.1.1103"/>
    <w:basedOn w:val="a8"/>
    <w:next w:val="111111"/>
    <w:semiHidden/>
    <w:rsid w:val="008F6C87"/>
  </w:style>
  <w:style w:type="numbering" w:customStyle="1" w:styleId="1ai103">
    <w:name w:val="1 / a / i103"/>
    <w:basedOn w:val="a8"/>
    <w:next w:val="1ai"/>
    <w:semiHidden/>
    <w:rsid w:val="008F6C87"/>
  </w:style>
  <w:style w:type="numbering" w:customStyle="1" w:styleId="1031">
    <w:name w:val="Статья / Раздел103"/>
    <w:basedOn w:val="a8"/>
    <w:next w:val="affffffa"/>
    <w:semiHidden/>
    <w:rsid w:val="008F6C87"/>
  </w:style>
  <w:style w:type="numbering" w:customStyle="1" w:styleId="193">
    <w:name w:val="Нет списка193"/>
    <w:next w:val="a8"/>
    <w:semiHidden/>
    <w:rsid w:val="008F6C87"/>
  </w:style>
  <w:style w:type="numbering" w:customStyle="1" w:styleId="111111183">
    <w:name w:val="1 / 1.1 / 1.1.1183"/>
    <w:basedOn w:val="a8"/>
    <w:next w:val="111111"/>
    <w:semiHidden/>
    <w:rsid w:val="008F6C87"/>
  </w:style>
  <w:style w:type="numbering" w:customStyle="1" w:styleId="1ai183">
    <w:name w:val="1 / a / i183"/>
    <w:basedOn w:val="a8"/>
    <w:next w:val="1ai"/>
    <w:semiHidden/>
    <w:rsid w:val="008F6C87"/>
  </w:style>
  <w:style w:type="numbering" w:customStyle="1" w:styleId="1830">
    <w:name w:val="Статья / Раздел183"/>
    <w:basedOn w:val="a8"/>
    <w:next w:val="affffffa"/>
    <w:semiHidden/>
    <w:rsid w:val="008F6C87"/>
  </w:style>
  <w:style w:type="numbering" w:customStyle="1" w:styleId="283">
    <w:name w:val="Нет списка283"/>
    <w:next w:val="a8"/>
    <w:semiHidden/>
    <w:rsid w:val="008F6C87"/>
  </w:style>
  <w:style w:type="numbering" w:customStyle="1" w:styleId="111111283">
    <w:name w:val="1 / 1.1 / 1.1.1283"/>
    <w:basedOn w:val="a8"/>
    <w:next w:val="111111"/>
    <w:semiHidden/>
    <w:rsid w:val="008F6C87"/>
  </w:style>
  <w:style w:type="numbering" w:customStyle="1" w:styleId="1ai283">
    <w:name w:val="1 / a / i283"/>
    <w:basedOn w:val="a8"/>
    <w:next w:val="1ai"/>
    <w:semiHidden/>
    <w:rsid w:val="008F6C87"/>
  </w:style>
  <w:style w:type="numbering" w:customStyle="1" w:styleId="2830">
    <w:name w:val="Статья / Раздел283"/>
    <w:basedOn w:val="a8"/>
    <w:next w:val="affffffa"/>
    <w:semiHidden/>
    <w:rsid w:val="008F6C87"/>
  </w:style>
  <w:style w:type="numbering" w:customStyle="1" w:styleId="383">
    <w:name w:val="Нет списка383"/>
    <w:next w:val="a8"/>
    <w:semiHidden/>
    <w:rsid w:val="008F6C87"/>
  </w:style>
  <w:style w:type="numbering" w:customStyle="1" w:styleId="111111383">
    <w:name w:val="1 / 1.1 / 1.1.1383"/>
    <w:basedOn w:val="a8"/>
    <w:next w:val="111111"/>
    <w:semiHidden/>
    <w:rsid w:val="008F6C87"/>
  </w:style>
  <w:style w:type="numbering" w:customStyle="1" w:styleId="1ai383">
    <w:name w:val="1 / a / i383"/>
    <w:basedOn w:val="a8"/>
    <w:next w:val="1ai"/>
    <w:semiHidden/>
    <w:rsid w:val="008F6C87"/>
  </w:style>
  <w:style w:type="numbering" w:customStyle="1" w:styleId="3830">
    <w:name w:val="Статья / Раздел383"/>
    <w:basedOn w:val="a8"/>
    <w:next w:val="affffffa"/>
    <w:semiHidden/>
    <w:rsid w:val="008F6C87"/>
  </w:style>
  <w:style w:type="numbering" w:customStyle="1" w:styleId="1183">
    <w:name w:val="Нет списка1183"/>
    <w:next w:val="a8"/>
    <w:semiHidden/>
    <w:rsid w:val="008F6C87"/>
  </w:style>
  <w:style w:type="numbering" w:customStyle="1" w:styleId="1111111183">
    <w:name w:val="1 / 1.1 / 1.1.11183"/>
    <w:basedOn w:val="a8"/>
    <w:next w:val="111111"/>
    <w:semiHidden/>
    <w:rsid w:val="008F6C87"/>
  </w:style>
  <w:style w:type="numbering" w:customStyle="1" w:styleId="1ai1183">
    <w:name w:val="1 / a / i1183"/>
    <w:basedOn w:val="a8"/>
    <w:next w:val="1ai"/>
    <w:semiHidden/>
    <w:rsid w:val="008F6C87"/>
  </w:style>
  <w:style w:type="numbering" w:customStyle="1" w:styleId="11830">
    <w:name w:val="Статья / Раздел1183"/>
    <w:basedOn w:val="a8"/>
    <w:next w:val="affffffa"/>
    <w:semiHidden/>
    <w:rsid w:val="008F6C87"/>
  </w:style>
  <w:style w:type="numbering" w:customStyle="1" w:styleId="2183">
    <w:name w:val="Нет списка2183"/>
    <w:next w:val="a8"/>
    <w:semiHidden/>
    <w:rsid w:val="008F6C87"/>
  </w:style>
  <w:style w:type="numbering" w:customStyle="1" w:styleId="1111112183">
    <w:name w:val="1 / 1.1 / 1.1.12183"/>
    <w:basedOn w:val="a8"/>
    <w:next w:val="111111"/>
    <w:semiHidden/>
    <w:rsid w:val="008F6C87"/>
  </w:style>
  <w:style w:type="numbering" w:customStyle="1" w:styleId="1ai2183">
    <w:name w:val="1 / a / i2183"/>
    <w:basedOn w:val="a8"/>
    <w:next w:val="1ai"/>
    <w:semiHidden/>
    <w:rsid w:val="008F6C87"/>
  </w:style>
  <w:style w:type="numbering" w:customStyle="1" w:styleId="21830">
    <w:name w:val="Статья / Раздел2183"/>
    <w:basedOn w:val="a8"/>
    <w:next w:val="affffffa"/>
    <w:semiHidden/>
    <w:rsid w:val="008F6C87"/>
  </w:style>
  <w:style w:type="numbering" w:customStyle="1" w:styleId="2020">
    <w:name w:val="Нет списка202"/>
    <w:next w:val="a8"/>
    <w:semiHidden/>
    <w:rsid w:val="008F6C87"/>
  </w:style>
  <w:style w:type="numbering" w:customStyle="1" w:styleId="111111193">
    <w:name w:val="1 / 1.1 / 1.1.1193"/>
    <w:basedOn w:val="a8"/>
    <w:next w:val="111111"/>
    <w:semiHidden/>
    <w:rsid w:val="008F6C87"/>
  </w:style>
  <w:style w:type="numbering" w:customStyle="1" w:styleId="1ai193">
    <w:name w:val="1 / a / i193"/>
    <w:basedOn w:val="a8"/>
    <w:next w:val="1ai"/>
    <w:semiHidden/>
    <w:rsid w:val="008F6C87"/>
  </w:style>
  <w:style w:type="numbering" w:customStyle="1" w:styleId="1930">
    <w:name w:val="Статья / Раздел193"/>
    <w:basedOn w:val="a8"/>
    <w:next w:val="affffffa"/>
    <w:semiHidden/>
    <w:rsid w:val="008F6C87"/>
  </w:style>
  <w:style w:type="numbering" w:customStyle="1" w:styleId="11020">
    <w:name w:val="Нет списка1102"/>
    <w:next w:val="a8"/>
    <w:semiHidden/>
    <w:rsid w:val="008F6C87"/>
  </w:style>
  <w:style w:type="numbering" w:customStyle="1" w:styleId="1111111102">
    <w:name w:val="1 / 1.1 / 1.1.11102"/>
    <w:basedOn w:val="a8"/>
    <w:next w:val="111111"/>
    <w:semiHidden/>
    <w:rsid w:val="008F6C87"/>
  </w:style>
  <w:style w:type="numbering" w:customStyle="1" w:styleId="1ai11014">
    <w:name w:val="1 / a / i11014"/>
    <w:basedOn w:val="a8"/>
    <w:next w:val="1ai"/>
    <w:semiHidden/>
    <w:rsid w:val="008F6C87"/>
  </w:style>
  <w:style w:type="numbering" w:customStyle="1" w:styleId="1103">
    <w:name w:val="Статья / Раздел1103"/>
    <w:basedOn w:val="a8"/>
    <w:next w:val="affffffa"/>
    <w:semiHidden/>
    <w:rsid w:val="008F6C87"/>
  </w:style>
  <w:style w:type="numbering" w:customStyle="1" w:styleId="2920">
    <w:name w:val="Нет списка292"/>
    <w:next w:val="a8"/>
    <w:semiHidden/>
    <w:rsid w:val="008F6C87"/>
  </w:style>
  <w:style w:type="numbering" w:customStyle="1" w:styleId="111111292">
    <w:name w:val="1 / 1.1 / 1.1.1292"/>
    <w:basedOn w:val="a8"/>
    <w:next w:val="111111"/>
    <w:semiHidden/>
    <w:rsid w:val="008F6C87"/>
  </w:style>
  <w:style w:type="numbering" w:customStyle="1" w:styleId="1ai292">
    <w:name w:val="1 / a / i292"/>
    <w:basedOn w:val="a8"/>
    <w:next w:val="1ai"/>
    <w:semiHidden/>
    <w:rsid w:val="008F6C87"/>
  </w:style>
  <w:style w:type="numbering" w:customStyle="1" w:styleId="293">
    <w:name w:val="Статья / Раздел293"/>
    <w:basedOn w:val="a8"/>
    <w:next w:val="affffffa"/>
    <w:semiHidden/>
    <w:rsid w:val="008F6C87"/>
  </w:style>
  <w:style w:type="numbering" w:customStyle="1" w:styleId="392">
    <w:name w:val="Нет списка392"/>
    <w:next w:val="a8"/>
    <w:semiHidden/>
    <w:rsid w:val="008F6C87"/>
  </w:style>
  <w:style w:type="numbering" w:customStyle="1" w:styleId="111111392">
    <w:name w:val="1 / 1.1 / 1.1.1392"/>
    <w:basedOn w:val="a8"/>
    <w:next w:val="111111"/>
    <w:semiHidden/>
    <w:rsid w:val="008F6C87"/>
  </w:style>
  <w:style w:type="numbering" w:customStyle="1" w:styleId="1ai392">
    <w:name w:val="1 / a / i392"/>
    <w:basedOn w:val="a8"/>
    <w:next w:val="1ai"/>
    <w:semiHidden/>
    <w:rsid w:val="008F6C87"/>
  </w:style>
  <w:style w:type="numbering" w:customStyle="1" w:styleId="3920">
    <w:name w:val="Статья / Раздел392"/>
    <w:basedOn w:val="a8"/>
    <w:next w:val="affffffa"/>
    <w:semiHidden/>
    <w:rsid w:val="008F6C87"/>
  </w:style>
  <w:style w:type="numbering" w:customStyle="1" w:styleId="1192">
    <w:name w:val="Нет списка1192"/>
    <w:next w:val="a8"/>
    <w:semiHidden/>
    <w:rsid w:val="008F6C87"/>
  </w:style>
  <w:style w:type="numbering" w:customStyle="1" w:styleId="1111111192">
    <w:name w:val="1 / 1.1 / 1.1.11192"/>
    <w:basedOn w:val="a8"/>
    <w:next w:val="111111"/>
    <w:semiHidden/>
    <w:rsid w:val="008F6C87"/>
  </w:style>
  <w:style w:type="numbering" w:customStyle="1" w:styleId="1ai1192">
    <w:name w:val="1 / a / i1192"/>
    <w:basedOn w:val="a8"/>
    <w:next w:val="1ai"/>
    <w:semiHidden/>
    <w:rsid w:val="008F6C87"/>
  </w:style>
  <w:style w:type="numbering" w:customStyle="1" w:styleId="11920">
    <w:name w:val="Статья / Раздел1192"/>
    <w:basedOn w:val="a8"/>
    <w:next w:val="affffffa"/>
    <w:semiHidden/>
    <w:rsid w:val="008F6C87"/>
  </w:style>
  <w:style w:type="numbering" w:customStyle="1" w:styleId="2192">
    <w:name w:val="Нет списка2192"/>
    <w:next w:val="a8"/>
    <w:semiHidden/>
    <w:rsid w:val="008F6C87"/>
  </w:style>
  <w:style w:type="numbering" w:customStyle="1" w:styleId="1111112192">
    <w:name w:val="1 / 1.1 / 1.1.12192"/>
    <w:basedOn w:val="a8"/>
    <w:next w:val="111111"/>
    <w:semiHidden/>
    <w:rsid w:val="008F6C87"/>
  </w:style>
  <w:style w:type="numbering" w:customStyle="1" w:styleId="1ai2192">
    <w:name w:val="1 / a / i2192"/>
    <w:basedOn w:val="a8"/>
    <w:next w:val="1ai"/>
    <w:semiHidden/>
    <w:rsid w:val="008F6C87"/>
  </w:style>
  <w:style w:type="numbering" w:customStyle="1" w:styleId="21920">
    <w:name w:val="Статья / Раздел2192"/>
    <w:basedOn w:val="a8"/>
    <w:next w:val="affffffa"/>
    <w:semiHidden/>
    <w:rsid w:val="008F6C87"/>
  </w:style>
  <w:style w:type="numbering" w:customStyle="1" w:styleId="31221">
    <w:name w:val="Нет списка3122"/>
    <w:next w:val="a8"/>
    <w:semiHidden/>
    <w:rsid w:val="008F6C87"/>
  </w:style>
  <w:style w:type="numbering" w:customStyle="1" w:styleId="1111113122">
    <w:name w:val="1 / 1.1 / 1.1.13122"/>
    <w:basedOn w:val="a8"/>
    <w:next w:val="111111"/>
    <w:semiHidden/>
    <w:rsid w:val="008F6C87"/>
  </w:style>
  <w:style w:type="numbering" w:customStyle="1" w:styleId="1ai3122">
    <w:name w:val="1 / a / i3122"/>
    <w:basedOn w:val="a8"/>
    <w:next w:val="1ai"/>
    <w:semiHidden/>
    <w:rsid w:val="008F6C87"/>
  </w:style>
  <w:style w:type="numbering" w:customStyle="1" w:styleId="3123">
    <w:name w:val="Статья / Раздел3123"/>
    <w:basedOn w:val="a8"/>
    <w:next w:val="affffffa"/>
    <w:semiHidden/>
    <w:rsid w:val="008F6C87"/>
  </w:style>
  <w:style w:type="numbering" w:customStyle="1" w:styleId="11122">
    <w:name w:val="Нет списка11122"/>
    <w:next w:val="a8"/>
    <w:semiHidden/>
    <w:rsid w:val="008F6C87"/>
  </w:style>
  <w:style w:type="numbering" w:customStyle="1" w:styleId="11111111122">
    <w:name w:val="1 / 1.1 / 1.1.111122"/>
    <w:basedOn w:val="a8"/>
    <w:next w:val="111111"/>
    <w:semiHidden/>
    <w:rsid w:val="008F6C87"/>
  </w:style>
  <w:style w:type="numbering" w:customStyle="1" w:styleId="1ai11122">
    <w:name w:val="1 / a / i11122"/>
    <w:basedOn w:val="a8"/>
    <w:next w:val="1ai"/>
    <w:semiHidden/>
    <w:rsid w:val="008F6C87"/>
  </w:style>
  <w:style w:type="numbering" w:customStyle="1" w:styleId="111220">
    <w:name w:val="Статья / Раздел11122"/>
    <w:basedOn w:val="a8"/>
    <w:next w:val="affffffa"/>
    <w:semiHidden/>
    <w:rsid w:val="008F6C87"/>
  </w:style>
  <w:style w:type="numbering" w:customStyle="1" w:styleId="21122">
    <w:name w:val="Нет списка21122"/>
    <w:next w:val="a8"/>
    <w:semiHidden/>
    <w:rsid w:val="008F6C87"/>
  </w:style>
  <w:style w:type="numbering" w:customStyle="1" w:styleId="11111121123">
    <w:name w:val="1 / 1.1 / 1.1.121123"/>
    <w:basedOn w:val="a8"/>
    <w:next w:val="111111"/>
    <w:semiHidden/>
    <w:rsid w:val="008F6C87"/>
  </w:style>
  <w:style w:type="numbering" w:customStyle="1" w:styleId="1ai21122">
    <w:name w:val="1 / a / i21122"/>
    <w:basedOn w:val="a8"/>
    <w:next w:val="1ai"/>
    <w:semiHidden/>
    <w:rsid w:val="008F6C87"/>
  </w:style>
  <w:style w:type="numbering" w:customStyle="1" w:styleId="211220">
    <w:name w:val="Статья / Раздел21122"/>
    <w:basedOn w:val="a8"/>
    <w:next w:val="affffffa"/>
    <w:semiHidden/>
    <w:rsid w:val="008F6C87"/>
  </w:style>
  <w:style w:type="numbering" w:customStyle="1" w:styleId="422">
    <w:name w:val="Нет списка422"/>
    <w:next w:val="a8"/>
    <w:semiHidden/>
    <w:rsid w:val="008F6C87"/>
  </w:style>
  <w:style w:type="numbering" w:customStyle="1" w:styleId="111111422">
    <w:name w:val="1 / 1.1 / 1.1.1422"/>
    <w:basedOn w:val="a8"/>
    <w:next w:val="111111"/>
    <w:semiHidden/>
    <w:rsid w:val="008F6C87"/>
  </w:style>
  <w:style w:type="numbering" w:customStyle="1" w:styleId="1ai422">
    <w:name w:val="1 / a / i422"/>
    <w:basedOn w:val="a8"/>
    <w:next w:val="1ai"/>
    <w:semiHidden/>
    <w:rsid w:val="008F6C87"/>
  </w:style>
  <w:style w:type="numbering" w:customStyle="1" w:styleId="4220">
    <w:name w:val="Статья / Раздел422"/>
    <w:basedOn w:val="a8"/>
    <w:next w:val="affffffa"/>
    <w:semiHidden/>
    <w:rsid w:val="008F6C87"/>
  </w:style>
  <w:style w:type="numbering" w:customStyle="1" w:styleId="1222">
    <w:name w:val="Нет списка1222"/>
    <w:next w:val="a8"/>
    <w:semiHidden/>
    <w:rsid w:val="008F6C87"/>
  </w:style>
  <w:style w:type="numbering" w:customStyle="1" w:styleId="1111111222">
    <w:name w:val="1 / 1.1 / 1.1.11222"/>
    <w:basedOn w:val="a8"/>
    <w:next w:val="111111"/>
    <w:semiHidden/>
    <w:rsid w:val="008F6C87"/>
  </w:style>
  <w:style w:type="numbering" w:customStyle="1" w:styleId="1ai1222">
    <w:name w:val="1 / a / i1222"/>
    <w:basedOn w:val="a8"/>
    <w:next w:val="1ai"/>
    <w:semiHidden/>
    <w:rsid w:val="008F6C87"/>
  </w:style>
  <w:style w:type="numbering" w:customStyle="1" w:styleId="12220">
    <w:name w:val="Статья / Раздел1222"/>
    <w:basedOn w:val="a8"/>
    <w:next w:val="affffffa"/>
    <w:semiHidden/>
    <w:rsid w:val="008F6C87"/>
  </w:style>
  <w:style w:type="numbering" w:customStyle="1" w:styleId="2222">
    <w:name w:val="Нет списка2222"/>
    <w:next w:val="a8"/>
    <w:semiHidden/>
    <w:rsid w:val="008F6C87"/>
  </w:style>
  <w:style w:type="numbering" w:customStyle="1" w:styleId="1111112222">
    <w:name w:val="1 / 1.1 / 1.1.12222"/>
    <w:basedOn w:val="a8"/>
    <w:next w:val="111111"/>
    <w:semiHidden/>
    <w:rsid w:val="008F6C87"/>
  </w:style>
  <w:style w:type="numbering" w:customStyle="1" w:styleId="1ai2222">
    <w:name w:val="1 / a / i2222"/>
    <w:basedOn w:val="a8"/>
    <w:next w:val="1ai"/>
    <w:semiHidden/>
    <w:rsid w:val="008F6C87"/>
  </w:style>
  <w:style w:type="numbering" w:customStyle="1" w:styleId="22220">
    <w:name w:val="Статья / Раздел2222"/>
    <w:basedOn w:val="a8"/>
    <w:next w:val="affffffa"/>
    <w:semiHidden/>
    <w:rsid w:val="008F6C87"/>
  </w:style>
  <w:style w:type="numbering" w:customStyle="1" w:styleId="32120">
    <w:name w:val="Нет списка3212"/>
    <w:next w:val="a8"/>
    <w:semiHidden/>
    <w:rsid w:val="008F6C87"/>
  </w:style>
  <w:style w:type="numbering" w:customStyle="1" w:styleId="1111113212">
    <w:name w:val="1 / 1.1 / 1.1.13212"/>
    <w:basedOn w:val="a8"/>
    <w:next w:val="111111"/>
    <w:semiHidden/>
    <w:rsid w:val="008F6C87"/>
  </w:style>
  <w:style w:type="numbering" w:customStyle="1" w:styleId="1ai3212">
    <w:name w:val="1 / a / i3212"/>
    <w:basedOn w:val="a8"/>
    <w:next w:val="1ai"/>
    <w:semiHidden/>
    <w:rsid w:val="008F6C87"/>
  </w:style>
  <w:style w:type="numbering" w:customStyle="1" w:styleId="32121">
    <w:name w:val="Статья / Раздел3212"/>
    <w:basedOn w:val="a8"/>
    <w:next w:val="affffffa"/>
    <w:semiHidden/>
    <w:rsid w:val="008F6C87"/>
  </w:style>
  <w:style w:type="numbering" w:customStyle="1" w:styleId="11212">
    <w:name w:val="Нет списка11212"/>
    <w:next w:val="a8"/>
    <w:semiHidden/>
    <w:rsid w:val="008F6C87"/>
  </w:style>
  <w:style w:type="numbering" w:customStyle="1" w:styleId="11111111212">
    <w:name w:val="1 / 1.1 / 1.1.111212"/>
    <w:basedOn w:val="a8"/>
    <w:next w:val="111111"/>
    <w:semiHidden/>
    <w:rsid w:val="008F6C87"/>
  </w:style>
  <w:style w:type="numbering" w:customStyle="1" w:styleId="1ai11212">
    <w:name w:val="1 / a / i11212"/>
    <w:basedOn w:val="a8"/>
    <w:next w:val="1ai"/>
    <w:semiHidden/>
    <w:rsid w:val="008F6C87"/>
  </w:style>
  <w:style w:type="numbering" w:customStyle="1" w:styleId="112120">
    <w:name w:val="Статья / Раздел11212"/>
    <w:basedOn w:val="a8"/>
    <w:next w:val="affffffa"/>
    <w:semiHidden/>
    <w:rsid w:val="008F6C87"/>
  </w:style>
  <w:style w:type="numbering" w:customStyle="1" w:styleId="21212">
    <w:name w:val="Нет списка21212"/>
    <w:next w:val="a8"/>
    <w:semiHidden/>
    <w:rsid w:val="008F6C87"/>
  </w:style>
  <w:style w:type="numbering" w:customStyle="1" w:styleId="11111121212">
    <w:name w:val="1 / 1.1 / 1.1.121212"/>
    <w:basedOn w:val="a8"/>
    <w:next w:val="111111"/>
    <w:semiHidden/>
    <w:rsid w:val="008F6C87"/>
  </w:style>
  <w:style w:type="numbering" w:customStyle="1" w:styleId="1ai21212">
    <w:name w:val="1 / a / i21212"/>
    <w:basedOn w:val="a8"/>
    <w:next w:val="1ai"/>
    <w:semiHidden/>
    <w:rsid w:val="008F6C87"/>
  </w:style>
  <w:style w:type="numbering" w:customStyle="1" w:styleId="212120">
    <w:name w:val="Статья / Раздел21212"/>
    <w:basedOn w:val="a8"/>
    <w:next w:val="affffffa"/>
    <w:semiHidden/>
    <w:rsid w:val="008F6C87"/>
  </w:style>
  <w:style w:type="numbering" w:customStyle="1" w:styleId="5120">
    <w:name w:val="Нет списка512"/>
    <w:next w:val="a8"/>
    <w:semiHidden/>
    <w:rsid w:val="008F6C87"/>
  </w:style>
  <w:style w:type="numbering" w:customStyle="1" w:styleId="111111512">
    <w:name w:val="1 / 1.1 / 1.1.1512"/>
    <w:basedOn w:val="a8"/>
    <w:next w:val="111111"/>
    <w:semiHidden/>
    <w:rsid w:val="008F6C87"/>
  </w:style>
  <w:style w:type="numbering" w:customStyle="1" w:styleId="1ai512">
    <w:name w:val="1 / a / i512"/>
    <w:basedOn w:val="a8"/>
    <w:next w:val="1ai"/>
    <w:semiHidden/>
    <w:rsid w:val="008F6C87"/>
  </w:style>
  <w:style w:type="numbering" w:customStyle="1" w:styleId="5121">
    <w:name w:val="Статья / Раздел512"/>
    <w:basedOn w:val="a8"/>
    <w:next w:val="affffffa"/>
    <w:semiHidden/>
    <w:rsid w:val="008F6C87"/>
  </w:style>
  <w:style w:type="numbering" w:customStyle="1" w:styleId="1312">
    <w:name w:val="Нет списка1312"/>
    <w:next w:val="a8"/>
    <w:semiHidden/>
    <w:rsid w:val="008F6C87"/>
  </w:style>
  <w:style w:type="numbering" w:customStyle="1" w:styleId="1111111312">
    <w:name w:val="1 / 1.1 / 1.1.11312"/>
    <w:basedOn w:val="a8"/>
    <w:next w:val="111111"/>
    <w:semiHidden/>
    <w:rsid w:val="008F6C87"/>
  </w:style>
  <w:style w:type="numbering" w:customStyle="1" w:styleId="1ai1312">
    <w:name w:val="1 / a / i1312"/>
    <w:basedOn w:val="a8"/>
    <w:next w:val="1ai"/>
    <w:semiHidden/>
    <w:rsid w:val="008F6C87"/>
  </w:style>
  <w:style w:type="numbering" w:customStyle="1" w:styleId="13120">
    <w:name w:val="Статья / Раздел1312"/>
    <w:basedOn w:val="a8"/>
    <w:next w:val="affffffa"/>
    <w:semiHidden/>
    <w:rsid w:val="008F6C87"/>
  </w:style>
  <w:style w:type="numbering" w:customStyle="1" w:styleId="2312">
    <w:name w:val="Нет списка2312"/>
    <w:next w:val="a8"/>
    <w:semiHidden/>
    <w:rsid w:val="008F6C87"/>
  </w:style>
  <w:style w:type="numbering" w:customStyle="1" w:styleId="1111112312">
    <w:name w:val="1 / 1.1 / 1.1.12312"/>
    <w:basedOn w:val="a8"/>
    <w:next w:val="111111"/>
    <w:semiHidden/>
    <w:rsid w:val="008F6C87"/>
  </w:style>
  <w:style w:type="numbering" w:customStyle="1" w:styleId="1ai2312">
    <w:name w:val="1 / a / i2312"/>
    <w:basedOn w:val="a8"/>
    <w:next w:val="1ai"/>
    <w:semiHidden/>
    <w:rsid w:val="008F6C87"/>
  </w:style>
  <w:style w:type="numbering" w:customStyle="1" w:styleId="23120">
    <w:name w:val="Статья / Раздел2312"/>
    <w:basedOn w:val="a8"/>
    <w:next w:val="affffffa"/>
    <w:semiHidden/>
    <w:rsid w:val="008F6C87"/>
  </w:style>
  <w:style w:type="numbering" w:customStyle="1" w:styleId="33120">
    <w:name w:val="Нет списка3312"/>
    <w:next w:val="a8"/>
    <w:semiHidden/>
    <w:rsid w:val="008F6C87"/>
  </w:style>
  <w:style w:type="numbering" w:customStyle="1" w:styleId="1111113312">
    <w:name w:val="1 / 1.1 / 1.1.13312"/>
    <w:basedOn w:val="a8"/>
    <w:next w:val="111111"/>
    <w:semiHidden/>
    <w:rsid w:val="008F6C87"/>
  </w:style>
  <w:style w:type="numbering" w:customStyle="1" w:styleId="1ai3312">
    <w:name w:val="1 / a / i3312"/>
    <w:basedOn w:val="a8"/>
    <w:next w:val="1ai"/>
    <w:semiHidden/>
    <w:rsid w:val="008F6C87"/>
  </w:style>
  <w:style w:type="numbering" w:customStyle="1" w:styleId="33121">
    <w:name w:val="Статья / Раздел3312"/>
    <w:basedOn w:val="a8"/>
    <w:next w:val="affffffa"/>
    <w:semiHidden/>
    <w:rsid w:val="008F6C87"/>
  </w:style>
  <w:style w:type="numbering" w:customStyle="1" w:styleId="11312">
    <w:name w:val="Нет списка11312"/>
    <w:next w:val="a8"/>
    <w:semiHidden/>
    <w:rsid w:val="008F6C87"/>
  </w:style>
  <w:style w:type="numbering" w:customStyle="1" w:styleId="11111111312">
    <w:name w:val="1 / 1.1 / 1.1.111312"/>
    <w:basedOn w:val="a8"/>
    <w:next w:val="111111"/>
    <w:semiHidden/>
    <w:rsid w:val="008F6C87"/>
  </w:style>
  <w:style w:type="numbering" w:customStyle="1" w:styleId="1ai11312">
    <w:name w:val="1 / a / i11312"/>
    <w:basedOn w:val="a8"/>
    <w:next w:val="1ai"/>
    <w:semiHidden/>
    <w:rsid w:val="008F6C87"/>
  </w:style>
  <w:style w:type="numbering" w:customStyle="1" w:styleId="113120">
    <w:name w:val="Статья / Раздел11312"/>
    <w:basedOn w:val="a8"/>
    <w:next w:val="affffffa"/>
    <w:semiHidden/>
    <w:rsid w:val="008F6C87"/>
  </w:style>
  <w:style w:type="numbering" w:customStyle="1" w:styleId="21312">
    <w:name w:val="Нет списка21312"/>
    <w:next w:val="a8"/>
    <w:semiHidden/>
    <w:rsid w:val="008F6C87"/>
  </w:style>
  <w:style w:type="numbering" w:customStyle="1" w:styleId="11111121312">
    <w:name w:val="1 / 1.1 / 1.1.121312"/>
    <w:basedOn w:val="a8"/>
    <w:next w:val="111111"/>
    <w:semiHidden/>
    <w:rsid w:val="008F6C87"/>
  </w:style>
  <w:style w:type="numbering" w:customStyle="1" w:styleId="1ai21312">
    <w:name w:val="1 / a / i21312"/>
    <w:basedOn w:val="a8"/>
    <w:next w:val="1ai"/>
    <w:semiHidden/>
    <w:rsid w:val="008F6C87"/>
  </w:style>
  <w:style w:type="numbering" w:customStyle="1" w:styleId="213120">
    <w:name w:val="Статья / Раздел21312"/>
    <w:basedOn w:val="a8"/>
    <w:next w:val="affffffa"/>
    <w:semiHidden/>
    <w:rsid w:val="008F6C87"/>
  </w:style>
  <w:style w:type="numbering" w:customStyle="1" w:styleId="6120">
    <w:name w:val="Нет списка612"/>
    <w:next w:val="a8"/>
    <w:uiPriority w:val="99"/>
    <w:semiHidden/>
    <w:unhideWhenUsed/>
    <w:rsid w:val="008F6C87"/>
  </w:style>
  <w:style w:type="numbering" w:customStyle="1" w:styleId="7120">
    <w:name w:val="Нет списка712"/>
    <w:next w:val="a8"/>
    <w:semiHidden/>
    <w:rsid w:val="008F6C87"/>
  </w:style>
  <w:style w:type="numbering" w:customStyle="1" w:styleId="111111612">
    <w:name w:val="1 / 1.1 / 1.1.1612"/>
    <w:basedOn w:val="a8"/>
    <w:next w:val="111111"/>
    <w:semiHidden/>
    <w:rsid w:val="008F6C87"/>
  </w:style>
  <w:style w:type="numbering" w:customStyle="1" w:styleId="1ai612">
    <w:name w:val="1 / a / i612"/>
    <w:basedOn w:val="a8"/>
    <w:next w:val="1ai"/>
    <w:semiHidden/>
    <w:rsid w:val="008F6C87"/>
  </w:style>
  <w:style w:type="numbering" w:customStyle="1" w:styleId="6121">
    <w:name w:val="Статья / Раздел612"/>
    <w:basedOn w:val="a8"/>
    <w:next w:val="affffffa"/>
    <w:semiHidden/>
    <w:rsid w:val="008F6C87"/>
  </w:style>
  <w:style w:type="numbering" w:customStyle="1" w:styleId="1412">
    <w:name w:val="Нет списка1412"/>
    <w:next w:val="a8"/>
    <w:semiHidden/>
    <w:rsid w:val="008F6C87"/>
  </w:style>
  <w:style w:type="numbering" w:customStyle="1" w:styleId="1111111412">
    <w:name w:val="1 / 1.1 / 1.1.11412"/>
    <w:basedOn w:val="a8"/>
    <w:next w:val="111111"/>
    <w:semiHidden/>
    <w:rsid w:val="008F6C87"/>
  </w:style>
  <w:style w:type="numbering" w:customStyle="1" w:styleId="1ai1412">
    <w:name w:val="1 / a / i1412"/>
    <w:basedOn w:val="a8"/>
    <w:next w:val="1ai"/>
    <w:semiHidden/>
    <w:rsid w:val="008F6C87"/>
  </w:style>
  <w:style w:type="numbering" w:customStyle="1" w:styleId="14120">
    <w:name w:val="Статья / Раздел1412"/>
    <w:basedOn w:val="a8"/>
    <w:next w:val="affffffa"/>
    <w:semiHidden/>
    <w:rsid w:val="008F6C87"/>
  </w:style>
  <w:style w:type="numbering" w:customStyle="1" w:styleId="2412">
    <w:name w:val="Нет списка2412"/>
    <w:next w:val="a8"/>
    <w:semiHidden/>
    <w:rsid w:val="008F6C87"/>
  </w:style>
  <w:style w:type="numbering" w:customStyle="1" w:styleId="1111112412">
    <w:name w:val="1 / 1.1 / 1.1.12412"/>
    <w:basedOn w:val="a8"/>
    <w:next w:val="111111"/>
    <w:semiHidden/>
    <w:rsid w:val="008F6C87"/>
  </w:style>
  <w:style w:type="numbering" w:customStyle="1" w:styleId="1ai2412">
    <w:name w:val="1 / a / i2412"/>
    <w:basedOn w:val="a8"/>
    <w:next w:val="1ai"/>
    <w:semiHidden/>
    <w:rsid w:val="008F6C87"/>
  </w:style>
  <w:style w:type="numbering" w:customStyle="1" w:styleId="24120">
    <w:name w:val="Статья / Раздел2412"/>
    <w:basedOn w:val="a8"/>
    <w:next w:val="affffffa"/>
    <w:semiHidden/>
    <w:rsid w:val="008F6C87"/>
  </w:style>
  <w:style w:type="numbering" w:customStyle="1" w:styleId="34120">
    <w:name w:val="Нет списка3412"/>
    <w:next w:val="a8"/>
    <w:semiHidden/>
    <w:rsid w:val="008F6C87"/>
  </w:style>
  <w:style w:type="numbering" w:customStyle="1" w:styleId="1111113412">
    <w:name w:val="1 / 1.1 / 1.1.13412"/>
    <w:basedOn w:val="a8"/>
    <w:next w:val="111111"/>
    <w:semiHidden/>
    <w:rsid w:val="008F6C87"/>
  </w:style>
  <w:style w:type="numbering" w:customStyle="1" w:styleId="1ai3412">
    <w:name w:val="1 / a / i3412"/>
    <w:basedOn w:val="a8"/>
    <w:next w:val="1ai"/>
    <w:semiHidden/>
    <w:rsid w:val="008F6C87"/>
  </w:style>
  <w:style w:type="numbering" w:customStyle="1" w:styleId="34121">
    <w:name w:val="Статья / Раздел3412"/>
    <w:basedOn w:val="a8"/>
    <w:next w:val="affffffa"/>
    <w:semiHidden/>
    <w:rsid w:val="008F6C87"/>
  </w:style>
  <w:style w:type="numbering" w:customStyle="1" w:styleId="11412">
    <w:name w:val="Нет списка11412"/>
    <w:next w:val="a8"/>
    <w:semiHidden/>
    <w:rsid w:val="008F6C87"/>
  </w:style>
  <w:style w:type="numbering" w:customStyle="1" w:styleId="11111111412">
    <w:name w:val="1 / 1.1 / 1.1.111412"/>
    <w:basedOn w:val="a8"/>
    <w:next w:val="111111"/>
    <w:semiHidden/>
    <w:rsid w:val="008F6C87"/>
  </w:style>
  <w:style w:type="numbering" w:customStyle="1" w:styleId="1ai11412">
    <w:name w:val="1 / a / i11412"/>
    <w:basedOn w:val="a8"/>
    <w:next w:val="1ai"/>
    <w:semiHidden/>
    <w:rsid w:val="008F6C87"/>
  </w:style>
  <w:style w:type="numbering" w:customStyle="1" w:styleId="114120">
    <w:name w:val="Статья / Раздел11412"/>
    <w:basedOn w:val="a8"/>
    <w:next w:val="affffffa"/>
    <w:semiHidden/>
    <w:rsid w:val="008F6C87"/>
  </w:style>
  <w:style w:type="numbering" w:customStyle="1" w:styleId="21412">
    <w:name w:val="Нет списка21412"/>
    <w:next w:val="a8"/>
    <w:semiHidden/>
    <w:rsid w:val="008F6C87"/>
  </w:style>
  <w:style w:type="numbering" w:customStyle="1" w:styleId="11111121412">
    <w:name w:val="1 / 1.1 / 1.1.121412"/>
    <w:basedOn w:val="a8"/>
    <w:next w:val="111111"/>
    <w:semiHidden/>
    <w:rsid w:val="008F6C87"/>
  </w:style>
  <w:style w:type="numbering" w:customStyle="1" w:styleId="1ai21412">
    <w:name w:val="1 / a / i21412"/>
    <w:basedOn w:val="a8"/>
    <w:next w:val="1ai"/>
    <w:semiHidden/>
    <w:rsid w:val="008F6C87"/>
  </w:style>
  <w:style w:type="numbering" w:customStyle="1" w:styleId="214120">
    <w:name w:val="Статья / Раздел21412"/>
    <w:basedOn w:val="a8"/>
    <w:next w:val="affffffa"/>
    <w:semiHidden/>
    <w:rsid w:val="008F6C87"/>
  </w:style>
  <w:style w:type="numbering" w:customStyle="1" w:styleId="8120">
    <w:name w:val="Нет списка812"/>
    <w:next w:val="a8"/>
    <w:semiHidden/>
    <w:rsid w:val="008F6C87"/>
  </w:style>
  <w:style w:type="numbering" w:customStyle="1" w:styleId="111111712">
    <w:name w:val="1 / 1.1 / 1.1.1712"/>
    <w:basedOn w:val="a8"/>
    <w:next w:val="111111"/>
    <w:semiHidden/>
    <w:rsid w:val="008F6C87"/>
  </w:style>
  <w:style w:type="numbering" w:customStyle="1" w:styleId="1ai712">
    <w:name w:val="1 / a / i712"/>
    <w:basedOn w:val="a8"/>
    <w:next w:val="1ai"/>
    <w:semiHidden/>
    <w:rsid w:val="008F6C87"/>
  </w:style>
  <w:style w:type="numbering" w:customStyle="1" w:styleId="7121">
    <w:name w:val="Статья / Раздел712"/>
    <w:basedOn w:val="a8"/>
    <w:next w:val="affffffa"/>
    <w:semiHidden/>
    <w:rsid w:val="008F6C87"/>
  </w:style>
  <w:style w:type="numbering" w:customStyle="1" w:styleId="1512">
    <w:name w:val="Нет списка1512"/>
    <w:next w:val="a8"/>
    <w:semiHidden/>
    <w:rsid w:val="008F6C87"/>
  </w:style>
  <w:style w:type="numbering" w:customStyle="1" w:styleId="1111111512">
    <w:name w:val="1 / 1.1 / 1.1.11512"/>
    <w:basedOn w:val="a8"/>
    <w:next w:val="111111"/>
    <w:semiHidden/>
    <w:rsid w:val="008F6C87"/>
  </w:style>
  <w:style w:type="numbering" w:customStyle="1" w:styleId="1ai1512">
    <w:name w:val="1 / a / i1512"/>
    <w:basedOn w:val="a8"/>
    <w:next w:val="1ai"/>
    <w:semiHidden/>
    <w:rsid w:val="008F6C87"/>
  </w:style>
  <w:style w:type="numbering" w:customStyle="1" w:styleId="15120">
    <w:name w:val="Статья / Раздел1512"/>
    <w:basedOn w:val="a8"/>
    <w:next w:val="affffffa"/>
    <w:semiHidden/>
    <w:rsid w:val="008F6C87"/>
  </w:style>
  <w:style w:type="numbering" w:customStyle="1" w:styleId="25120">
    <w:name w:val="Нет списка2512"/>
    <w:next w:val="a8"/>
    <w:semiHidden/>
    <w:rsid w:val="008F6C87"/>
  </w:style>
  <w:style w:type="numbering" w:customStyle="1" w:styleId="1111112512">
    <w:name w:val="1 / 1.1 / 1.1.12512"/>
    <w:basedOn w:val="a8"/>
    <w:next w:val="111111"/>
    <w:semiHidden/>
    <w:rsid w:val="008F6C87"/>
  </w:style>
  <w:style w:type="numbering" w:customStyle="1" w:styleId="1ai2512">
    <w:name w:val="1 / a / i2512"/>
    <w:basedOn w:val="a8"/>
    <w:next w:val="1ai"/>
    <w:semiHidden/>
    <w:rsid w:val="008F6C87"/>
  </w:style>
  <w:style w:type="numbering" w:customStyle="1" w:styleId="25121">
    <w:name w:val="Статья / Раздел2512"/>
    <w:basedOn w:val="a8"/>
    <w:next w:val="affffffa"/>
    <w:semiHidden/>
    <w:rsid w:val="008F6C87"/>
  </w:style>
  <w:style w:type="numbering" w:customStyle="1" w:styleId="35120">
    <w:name w:val="Нет списка3512"/>
    <w:next w:val="a8"/>
    <w:semiHidden/>
    <w:rsid w:val="008F6C87"/>
  </w:style>
  <w:style w:type="numbering" w:customStyle="1" w:styleId="1111113512">
    <w:name w:val="1 / 1.1 / 1.1.13512"/>
    <w:basedOn w:val="a8"/>
    <w:next w:val="111111"/>
    <w:semiHidden/>
    <w:rsid w:val="008F6C87"/>
  </w:style>
  <w:style w:type="numbering" w:customStyle="1" w:styleId="1ai3512">
    <w:name w:val="1 / a / i3512"/>
    <w:basedOn w:val="a8"/>
    <w:next w:val="1ai"/>
    <w:semiHidden/>
    <w:rsid w:val="008F6C87"/>
  </w:style>
  <w:style w:type="numbering" w:customStyle="1" w:styleId="35121">
    <w:name w:val="Статья / Раздел3512"/>
    <w:basedOn w:val="a8"/>
    <w:next w:val="affffffa"/>
    <w:semiHidden/>
    <w:rsid w:val="008F6C87"/>
  </w:style>
  <w:style w:type="numbering" w:customStyle="1" w:styleId="11512">
    <w:name w:val="Нет списка11512"/>
    <w:next w:val="a8"/>
    <w:semiHidden/>
    <w:rsid w:val="008F6C87"/>
  </w:style>
  <w:style w:type="numbering" w:customStyle="1" w:styleId="11111111512">
    <w:name w:val="1 / 1.1 / 1.1.111512"/>
    <w:basedOn w:val="a8"/>
    <w:next w:val="111111"/>
    <w:semiHidden/>
    <w:rsid w:val="008F6C87"/>
  </w:style>
  <w:style w:type="numbering" w:customStyle="1" w:styleId="1ai11512">
    <w:name w:val="1 / a / i11512"/>
    <w:basedOn w:val="a8"/>
    <w:next w:val="1ai"/>
    <w:semiHidden/>
    <w:rsid w:val="008F6C87"/>
  </w:style>
  <w:style w:type="numbering" w:customStyle="1" w:styleId="115120">
    <w:name w:val="Статья / Раздел11512"/>
    <w:basedOn w:val="a8"/>
    <w:next w:val="affffffa"/>
    <w:semiHidden/>
    <w:rsid w:val="008F6C87"/>
  </w:style>
  <w:style w:type="numbering" w:customStyle="1" w:styleId="21512">
    <w:name w:val="Нет списка21512"/>
    <w:next w:val="a8"/>
    <w:semiHidden/>
    <w:rsid w:val="008F6C87"/>
  </w:style>
  <w:style w:type="numbering" w:customStyle="1" w:styleId="11111121512">
    <w:name w:val="1 / 1.1 / 1.1.121512"/>
    <w:basedOn w:val="a8"/>
    <w:next w:val="111111"/>
    <w:semiHidden/>
    <w:rsid w:val="008F6C87"/>
  </w:style>
  <w:style w:type="numbering" w:customStyle="1" w:styleId="1ai21512">
    <w:name w:val="1 / a / i21512"/>
    <w:basedOn w:val="a8"/>
    <w:next w:val="1ai"/>
    <w:semiHidden/>
    <w:rsid w:val="008F6C87"/>
  </w:style>
  <w:style w:type="numbering" w:customStyle="1" w:styleId="215120">
    <w:name w:val="Статья / Раздел21512"/>
    <w:basedOn w:val="a8"/>
    <w:next w:val="affffffa"/>
    <w:semiHidden/>
    <w:rsid w:val="008F6C87"/>
  </w:style>
  <w:style w:type="numbering" w:customStyle="1" w:styleId="912">
    <w:name w:val="Нет списка912"/>
    <w:next w:val="a8"/>
    <w:semiHidden/>
    <w:rsid w:val="008F6C87"/>
  </w:style>
  <w:style w:type="numbering" w:customStyle="1" w:styleId="111111812">
    <w:name w:val="1 / 1.1 / 1.1.1812"/>
    <w:basedOn w:val="a8"/>
    <w:next w:val="111111"/>
    <w:semiHidden/>
    <w:rsid w:val="008F6C87"/>
  </w:style>
  <w:style w:type="numbering" w:customStyle="1" w:styleId="1ai812">
    <w:name w:val="1 / a / i812"/>
    <w:basedOn w:val="a8"/>
    <w:next w:val="1ai"/>
    <w:semiHidden/>
    <w:rsid w:val="008F6C87"/>
  </w:style>
  <w:style w:type="numbering" w:customStyle="1" w:styleId="8121">
    <w:name w:val="Статья / Раздел812"/>
    <w:basedOn w:val="a8"/>
    <w:next w:val="affffffa"/>
    <w:semiHidden/>
    <w:rsid w:val="008F6C87"/>
  </w:style>
  <w:style w:type="numbering" w:customStyle="1" w:styleId="16120">
    <w:name w:val="Нет списка1612"/>
    <w:next w:val="a8"/>
    <w:semiHidden/>
    <w:rsid w:val="008F6C87"/>
  </w:style>
  <w:style w:type="numbering" w:customStyle="1" w:styleId="1111111612">
    <w:name w:val="1 / 1.1 / 1.1.11612"/>
    <w:basedOn w:val="a8"/>
    <w:next w:val="111111"/>
    <w:semiHidden/>
    <w:rsid w:val="008F6C87"/>
  </w:style>
  <w:style w:type="numbering" w:customStyle="1" w:styleId="1ai1612">
    <w:name w:val="1 / a / i1612"/>
    <w:basedOn w:val="a8"/>
    <w:next w:val="1ai"/>
    <w:semiHidden/>
    <w:rsid w:val="008F6C87"/>
  </w:style>
  <w:style w:type="numbering" w:customStyle="1" w:styleId="16121">
    <w:name w:val="Статья / Раздел1612"/>
    <w:basedOn w:val="a8"/>
    <w:next w:val="affffffa"/>
    <w:semiHidden/>
    <w:rsid w:val="008F6C87"/>
  </w:style>
  <w:style w:type="numbering" w:customStyle="1" w:styleId="2612">
    <w:name w:val="Нет списка2612"/>
    <w:next w:val="a8"/>
    <w:semiHidden/>
    <w:rsid w:val="008F6C87"/>
  </w:style>
  <w:style w:type="numbering" w:customStyle="1" w:styleId="1111112612">
    <w:name w:val="1 / 1.1 / 1.1.12612"/>
    <w:basedOn w:val="a8"/>
    <w:next w:val="111111"/>
    <w:semiHidden/>
    <w:rsid w:val="008F6C87"/>
  </w:style>
  <w:style w:type="numbering" w:customStyle="1" w:styleId="1ai2612">
    <w:name w:val="1 / a / i2612"/>
    <w:basedOn w:val="a8"/>
    <w:next w:val="1ai"/>
    <w:semiHidden/>
    <w:rsid w:val="008F6C87"/>
  </w:style>
  <w:style w:type="numbering" w:customStyle="1" w:styleId="26120">
    <w:name w:val="Статья / Раздел2612"/>
    <w:basedOn w:val="a8"/>
    <w:next w:val="affffffa"/>
    <w:semiHidden/>
    <w:rsid w:val="008F6C87"/>
  </w:style>
  <w:style w:type="numbering" w:customStyle="1" w:styleId="36120">
    <w:name w:val="Нет списка3612"/>
    <w:next w:val="a8"/>
    <w:semiHidden/>
    <w:rsid w:val="008F6C87"/>
  </w:style>
  <w:style w:type="numbering" w:customStyle="1" w:styleId="1111113612">
    <w:name w:val="1 / 1.1 / 1.1.13612"/>
    <w:basedOn w:val="a8"/>
    <w:next w:val="111111"/>
    <w:semiHidden/>
    <w:rsid w:val="008F6C87"/>
  </w:style>
  <w:style w:type="numbering" w:customStyle="1" w:styleId="1ai3612">
    <w:name w:val="1 / a / i3612"/>
    <w:basedOn w:val="a8"/>
    <w:next w:val="1ai"/>
    <w:semiHidden/>
    <w:rsid w:val="008F6C87"/>
  </w:style>
  <w:style w:type="numbering" w:customStyle="1" w:styleId="36121">
    <w:name w:val="Статья / Раздел3612"/>
    <w:basedOn w:val="a8"/>
    <w:next w:val="affffffa"/>
    <w:semiHidden/>
    <w:rsid w:val="008F6C87"/>
  </w:style>
  <w:style w:type="numbering" w:customStyle="1" w:styleId="11612">
    <w:name w:val="Нет списка11612"/>
    <w:next w:val="a8"/>
    <w:semiHidden/>
    <w:rsid w:val="008F6C87"/>
  </w:style>
  <w:style w:type="numbering" w:customStyle="1" w:styleId="11111111612">
    <w:name w:val="1 / 1.1 / 1.1.111612"/>
    <w:basedOn w:val="a8"/>
    <w:next w:val="111111"/>
    <w:semiHidden/>
    <w:rsid w:val="008F6C87"/>
  </w:style>
  <w:style w:type="numbering" w:customStyle="1" w:styleId="1ai11612">
    <w:name w:val="1 / a / i11612"/>
    <w:basedOn w:val="a8"/>
    <w:next w:val="1ai"/>
    <w:semiHidden/>
    <w:rsid w:val="008F6C87"/>
  </w:style>
  <w:style w:type="numbering" w:customStyle="1" w:styleId="116120">
    <w:name w:val="Статья / Раздел11612"/>
    <w:basedOn w:val="a8"/>
    <w:next w:val="affffffa"/>
    <w:semiHidden/>
    <w:rsid w:val="008F6C87"/>
  </w:style>
  <w:style w:type="numbering" w:customStyle="1" w:styleId="21612">
    <w:name w:val="Нет списка21612"/>
    <w:next w:val="a8"/>
    <w:semiHidden/>
    <w:rsid w:val="008F6C87"/>
  </w:style>
  <w:style w:type="numbering" w:customStyle="1" w:styleId="11111121612">
    <w:name w:val="1 / 1.1 / 1.1.121612"/>
    <w:basedOn w:val="a8"/>
    <w:next w:val="111111"/>
    <w:semiHidden/>
    <w:rsid w:val="008F6C87"/>
  </w:style>
  <w:style w:type="numbering" w:customStyle="1" w:styleId="1ai21612">
    <w:name w:val="1 / a / i21612"/>
    <w:basedOn w:val="a8"/>
    <w:next w:val="1ai"/>
    <w:semiHidden/>
    <w:rsid w:val="008F6C87"/>
  </w:style>
  <w:style w:type="numbering" w:customStyle="1" w:styleId="216120">
    <w:name w:val="Статья / Раздел21612"/>
    <w:basedOn w:val="a8"/>
    <w:next w:val="affffffa"/>
    <w:semiHidden/>
    <w:rsid w:val="008F6C87"/>
  </w:style>
  <w:style w:type="numbering" w:customStyle="1" w:styleId="1012">
    <w:name w:val="Нет списка1012"/>
    <w:next w:val="a8"/>
    <w:semiHidden/>
    <w:rsid w:val="008F6C87"/>
  </w:style>
  <w:style w:type="numbering" w:customStyle="1" w:styleId="111111912">
    <w:name w:val="1 / 1.1 / 1.1.1912"/>
    <w:basedOn w:val="a8"/>
    <w:next w:val="111111"/>
    <w:semiHidden/>
    <w:rsid w:val="008F6C87"/>
  </w:style>
  <w:style w:type="numbering" w:customStyle="1" w:styleId="1ai912">
    <w:name w:val="1 / a / i912"/>
    <w:basedOn w:val="a8"/>
    <w:next w:val="1ai"/>
    <w:semiHidden/>
    <w:rsid w:val="008F6C87"/>
  </w:style>
  <w:style w:type="numbering" w:customStyle="1" w:styleId="9120">
    <w:name w:val="Статья / Раздел912"/>
    <w:basedOn w:val="a8"/>
    <w:next w:val="affffffa"/>
    <w:semiHidden/>
    <w:rsid w:val="008F6C87"/>
  </w:style>
  <w:style w:type="numbering" w:customStyle="1" w:styleId="1712">
    <w:name w:val="Нет списка1712"/>
    <w:next w:val="a8"/>
    <w:semiHidden/>
    <w:rsid w:val="008F6C87"/>
  </w:style>
  <w:style w:type="numbering" w:customStyle="1" w:styleId="1111111712">
    <w:name w:val="1 / 1.1 / 1.1.11712"/>
    <w:basedOn w:val="a8"/>
    <w:next w:val="111111"/>
    <w:semiHidden/>
    <w:rsid w:val="008F6C87"/>
  </w:style>
  <w:style w:type="numbering" w:customStyle="1" w:styleId="1ai1712">
    <w:name w:val="1 / a / i1712"/>
    <w:basedOn w:val="a8"/>
    <w:next w:val="1ai"/>
    <w:semiHidden/>
    <w:rsid w:val="008F6C87"/>
  </w:style>
  <w:style w:type="numbering" w:customStyle="1" w:styleId="17120">
    <w:name w:val="Статья / Раздел1712"/>
    <w:basedOn w:val="a8"/>
    <w:next w:val="affffffa"/>
    <w:semiHidden/>
    <w:rsid w:val="008F6C87"/>
  </w:style>
  <w:style w:type="numbering" w:customStyle="1" w:styleId="2712">
    <w:name w:val="Нет списка2712"/>
    <w:next w:val="a8"/>
    <w:semiHidden/>
    <w:rsid w:val="008F6C87"/>
  </w:style>
  <w:style w:type="numbering" w:customStyle="1" w:styleId="1111112712">
    <w:name w:val="1 / 1.1 / 1.1.12712"/>
    <w:basedOn w:val="a8"/>
    <w:next w:val="111111"/>
    <w:semiHidden/>
    <w:rsid w:val="008F6C87"/>
  </w:style>
  <w:style w:type="numbering" w:customStyle="1" w:styleId="1ai2712">
    <w:name w:val="1 / a / i2712"/>
    <w:basedOn w:val="a8"/>
    <w:next w:val="1ai"/>
    <w:semiHidden/>
    <w:rsid w:val="008F6C87"/>
  </w:style>
  <w:style w:type="numbering" w:customStyle="1" w:styleId="27120">
    <w:name w:val="Статья / Раздел2712"/>
    <w:basedOn w:val="a8"/>
    <w:next w:val="affffffa"/>
    <w:semiHidden/>
    <w:rsid w:val="008F6C87"/>
  </w:style>
  <w:style w:type="numbering" w:customStyle="1" w:styleId="3712">
    <w:name w:val="Нет списка3712"/>
    <w:next w:val="a8"/>
    <w:semiHidden/>
    <w:rsid w:val="008F6C87"/>
  </w:style>
  <w:style w:type="numbering" w:customStyle="1" w:styleId="1111113712">
    <w:name w:val="1 / 1.1 / 1.1.13712"/>
    <w:basedOn w:val="a8"/>
    <w:next w:val="111111"/>
    <w:semiHidden/>
    <w:rsid w:val="008F6C87"/>
  </w:style>
  <w:style w:type="numbering" w:customStyle="1" w:styleId="1ai3712">
    <w:name w:val="1 / a / i3712"/>
    <w:basedOn w:val="a8"/>
    <w:next w:val="1ai"/>
    <w:semiHidden/>
    <w:rsid w:val="008F6C87"/>
  </w:style>
  <w:style w:type="numbering" w:customStyle="1" w:styleId="37120">
    <w:name w:val="Статья / Раздел3712"/>
    <w:basedOn w:val="a8"/>
    <w:next w:val="affffffa"/>
    <w:semiHidden/>
    <w:rsid w:val="008F6C87"/>
  </w:style>
  <w:style w:type="numbering" w:customStyle="1" w:styleId="11712">
    <w:name w:val="Нет списка11712"/>
    <w:next w:val="a8"/>
    <w:semiHidden/>
    <w:rsid w:val="008F6C87"/>
  </w:style>
  <w:style w:type="numbering" w:customStyle="1" w:styleId="11111111712">
    <w:name w:val="1 / 1.1 / 1.1.111712"/>
    <w:basedOn w:val="a8"/>
    <w:next w:val="111111"/>
    <w:semiHidden/>
    <w:rsid w:val="008F6C87"/>
  </w:style>
  <w:style w:type="numbering" w:customStyle="1" w:styleId="1ai11712">
    <w:name w:val="1 / a / i11712"/>
    <w:basedOn w:val="a8"/>
    <w:next w:val="1ai"/>
    <w:semiHidden/>
    <w:rsid w:val="008F6C87"/>
  </w:style>
  <w:style w:type="numbering" w:customStyle="1" w:styleId="117120">
    <w:name w:val="Статья / Раздел11712"/>
    <w:basedOn w:val="a8"/>
    <w:next w:val="affffffa"/>
    <w:semiHidden/>
    <w:rsid w:val="008F6C87"/>
  </w:style>
  <w:style w:type="numbering" w:customStyle="1" w:styleId="21712">
    <w:name w:val="Нет списка21712"/>
    <w:next w:val="a8"/>
    <w:semiHidden/>
    <w:rsid w:val="008F6C87"/>
  </w:style>
  <w:style w:type="numbering" w:customStyle="1" w:styleId="11111121712">
    <w:name w:val="1 / 1.1 / 1.1.121712"/>
    <w:basedOn w:val="a8"/>
    <w:next w:val="111111"/>
    <w:semiHidden/>
    <w:rsid w:val="008F6C87"/>
  </w:style>
  <w:style w:type="numbering" w:customStyle="1" w:styleId="1ai21712">
    <w:name w:val="1 / a / i21712"/>
    <w:basedOn w:val="a8"/>
    <w:next w:val="1ai"/>
    <w:semiHidden/>
    <w:rsid w:val="008F6C87"/>
  </w:style>
  <w:style w:type="numbering" w:customStyle="1" w:styleId="217120">
    <w:name w:val="Статья / Раздел21712"/>
    <w:basedOn w:val="a8"/>
    <w:next w:val="affffffa"/>
    <w:semiHidden/>
    <w:rsid w:val="008F6C87"/>
  </w:style>
  <w:style w:type="numbering" w:customStyle="1" w:styleId="1812">
    <w:name w:val="Нет списка1812"/>
    <w:next w:val="a8"/>
    <w:semiHidden/>
    <w:rsid w:val="008F6C87"/>
  </w:style>
  <w:style w:type="numbering" w:customStyle="1" w:styleId="1111111012">
    <w:name w:val="1 / 1.1 / 1.1.11012"/>
    <w:basedOn w:val="a8"/>
    <w:next w:val="111111"/>
    <w:semiHidden/>
    <w:rsid w:val="008F6C87"/>
  </w:style>
  <w:style w:type="numbering" w:customStyle="1" w:styleId="1ai1012">
    <w:name w:val="1 / a / i1012"/>
    <w:basedOn w:val="a8"/>
    <w:next w:val="1ai"/>
    <w:semiHidden/>
    <w:rsid w:val="008F6C87"/>
  </w:style>
  <w:style w:type="numbering" w:customStyle="1" w:styleId="10120">
    <w:name w:val="Статья / Раздел1012"/>
    <w:basedOn w:val="a8"/>
    <w:next w:val="affffffa"/>
    <w:semiHidden/>
    <w:rsid w:val="008F6C87"/>
  </w:style>
  <w:style w:type="numbering" w:customStyle="1" w:styleId="1912">
    <w:name w:val="Нет списка1912"/>
    <w:next w:val="a8"/>
    <w:semiHidden/>
    <w:rsid w:val="008F6C87"/>
  </w:style>
  <w:style w:type="numbering" w:customStyle="1" w:styleId="1111111812">
    <w:name w:val="1 / 1.1 / 1.1.11812"/>
    <w:basedOn w:val="a8"/>
    <w:next w:val="111111"/>
    <w:semiHidden/>
    <w:rsid w:val="008F6C87"/>
  </w:style>
  <w:style w:type="numbering" w:customStyle="1" w:styleId="1ai1812">
    <w:name w:val="1 / a / i1812"/>
    <w:basedOn w:val="a8"/>
    <w:next w:val="1ai"/>
    <w:semiHidden/>
    <w:rsid w:val="008F6C87"/>
  </w:style>
  <w:style w:type="numbering" w:customStyle="1" w:styleId="18120">
    <w:name w:val="Статья / Раздел1812"/>
    <w:basedOn w:val="a8"/>
    <w:next w:val="affffffa"/>
    <w:semiHidden/>
    <w:rsid w:val="008F6C87"/>
  </w:style>
  <w:style w:type="numbering" w:customStyle="1" w:styleId="2812">
    <w:name w:val="Нет списка2812"/>
    <w:next w:val="a8"/>
    <w:semiHidden/>
    <w:rsid w:val="008F6C87"/>
  </w:style>
  <w:style w:type="numbering" w:customStyle="1" w:styleId="1111112812">
    <w:name w:val="1 / 1.1 / 1.1.12812"/>
    <w:basedOn w:val="a8"/>
    <w:next w:val="111111"/>
    <w:semiHidden/>
    <w:rsid w:val="008F6C87"/>
  </w:style>
  <w:style w:type="numbering" w:customStyle="1" w:styleId="1ai2812">
    <w:name w:val="1 / a / i2812"/>
    <w:basedOn w:val="a8"/>
    <w:next w:val="1ai"/>
    <w:semiHidden/>
    <w:rsid w:val="008F6C87"/>
  </w:style>
  <w:style w:type="numbering" w:customStyle="1" w:styleId="28120">
    <w:name w:val="Статья / Раздел2812"/>
    <w:basedOn w:val="a8"/>
    <w:next w:val="affffffa"/>
    <w:semiHidden/>
    <w:rsid w:val="008F6C87"/>
  </w:style>
  <w:style w:type="numbering" w:customStyle="1" w:styleId="38120">
    <w:name w:val="Нет списка3812"/>
    <w:next w:val="a8"/>
    <w:semiHidden/>
    <w:rsid w:val="008F6C87"/>
  </w:style>
  <w:style w:type="numbering" w:customStyle="1" w:styleId="1111113813">
    <w:name w:val="1 / 1.1 / 1.1.13813"/>
    <w:basedOn w:val="a8"/>
    <w:next w:val="111111"/>
    <w:semiHidden/>
    <w:rsid w:val="008F6C87"/>
  </w:style>
  <w:style w:type="numbering" w:customStyle="1" w:styleId="1ai3813">
    <w:name w:val="1 / a / i3813"/>
    <w:basedOn w:val="a8"/>
    <w:next w:val="1ai"/>
    <w:semiHidden/>
    <w:rsid w:val="008F6C87"/>
  </w:style>
  <w:style w:type="numbering" w:customStyle="1" w:styleId="3813">
    <w:name w:val="Статья / Раздел3813"/>
    <w:basedOn w:val="a8"/>
    <w:next w:val="affffffa"/>
    <w:semiHidden/>
    <w:rsid w:val="008F6C87"/>
  </w:style>
  <w:style w:type="numbering" w:customStyle="1" w:styleId="118120">
    <w:name w:val="Нет списка11812"/>
    <w:next w:val="a8"/>
    <w:semiHidden/>
    <w:rsid w:val="008F6C87"/>
  </w:style>
  <w:style w:type="numbering" w:customStyle="1" w:styleId="11111111813">
    <w:name w:val="1 / 1.1 / 1.1.111813"/>
    <w:basedOn w:val="a8"/>
    <w:next w:val="111111"/>
    <w:semiHidden/>
    <w:rsid w:val="008F6C87"/>
  </w:style>
  <w:style w:type="numbering" w:customStyle="1" w:styleId="1ai11813">
    <w:name w:val="1 / a / i11813"/>
    <w:basedOn w:val="a8"/>
    <w:next w:val="1ai"/>
    <w:semiHidden/>
    <w:rsid w:val="008F6C87"/>
  </w:style>
  <w:style w:type="numbering" w:customStyle="1" w:styleId="11813">
    <w:name w:val="Статья / Раздел11813"/>
    <w:basedOn w:val="a8"/>
    <w:next w:val="affffffa"/>
    <w:semiHidden/>
    <w:rsid w:val="008F6C87"/>
  </w:style>
  <w:style w:type="numbering" w:customStyle="1" w:styleId="218120">
    <w:name w:val="Нет списка21812"/>
    <w:next w:val="a8"/>
    <w:semiHidden/>
    <w:rsid w:val="008F6C87"/>
  </w:style>
  <w:style w:type="numbering" w:customStyle="1" w:styleId="11111121813">
    <w:name w:val="1 / 1.1 / 1.1.121813"/>
    <w:basedOn w:val="a8"/>
    <w:next w:val="111111"/>
    <w:semiHidden/>
    <w:rsid w:val="008F6C87"/>
  </w:style>
  <w:style w:type="numbering" w:customStyle="1" w:styleId="1ai21813">
    <w:name w:val="1 / a / i21813"/>
    <w:basedOn w:val="a8"/>
    <w:next w:val="1ai"/>
    <w:semiHidden/>
    <w:rsid w:val="008F6C87"/>
  </w:style>
  <w:style w:type="numbering" w:customStyle="1" w:styleId="21813">
    <w:name w:val="Статья / Раздел21813"/>
    <w:basedOn w:val="a8"/>
    <w:next w:val="affffffa"/>
    <w:semiHidden/>
    <w:rsid w:val="008F6C87"/>
  </w:style>
  <w:style w:type="numbering" w:customStyle="1" w:styleId="1ai11015">
    <w:name w:val="1 / a / i11015"/>
    <w:basedOn w:val="a8"/>
    <w:next w:val="1ai"/>
    <w:semiHidden/>
    <w:rsid w:val="008F6C87"/>
  </w:style>
  <w:style w:type="numbering" w:customStyle="1" w:styleId="3020">
    <w:name w:val="Нет списка302"/>
    <w:next w:val="a8"/>
    <w:uiPriority w:val="99"/>
    <w:semiHidden/>
    <w:unhideWhenUsed/>
    <w:rsid w:val="008F6C87"/>
  </w:style>
  <w:style w:type="numbering" w:customStyle="1" w:styleId="402">
    <w:name w:val="Нет списка402"/>
    <w:next w:val="a8"/>
    <w:uiPriority w:val="99"/>
    <w:semiHidden/>
    <w:unhideWhenUsed/>
    <w:rsid w:val="008F6C87"/>
  </w:style>
  <w:style w:type="numbering" w:customStyle="1" w:styleId="432">
    <w:name w:val="Нет списка432"/>
    <w:next w:val="a8"/>
    <w:uiPriority w:val="99"/>
    <w:semiHidden/>
    <w:unhideWhenUsed/>
    <w:rsid w:val="008F6C87"/>
  </w:style>
  <w:style w:type="numbering" w:customStyle="1" w:styleId="4410">
    <w:name w:val="Нет списка441"/>
    <w:next w:val="a8"/>
    <w:uiPriority w:val="99"/>
    <w:semiHidden/>
    <w:unhideWhenUsed/>
    <w:rsid w:val="008F6C87"/>
  </w:style>
  <w:style w:type="numbering" w:customStyle="1" w:styleId="12010">
    <w:name w:val="Нет списка1201"/>
    <w:next w:val="a8"/>
    <w:uiPriority w:val="99"/>
    <w:semiHidden/>
    <w:unhideWhenUsed/>
    <w:rsid w:val="008F6C87"/>
  </w:style>
  <w:style w:type="numbering" w:customStyle="1" w:styleId="111111201">
    <w:name w:val="1 / 1.1 / 1.1.1201"/>
    <w:basedOn w:val="a8"/>
    <w:next w:val="111111"/>
    <w:semiHidden/>
    <w:rsid w:val="008F6C87"/>
  </w:style>
  <w:style w:type="numbering" w:customStyle="1" w:styleId="1ai201">
    <w:name w:val="1 / a / i201"/>
    <w:basedOn w:val="a8"/>
    <w:next w:val="1ai"/>
    <w:semiHidden/>
    <w:rsid w:val="008F6C87"/>
  </w:style>
  <w:style w:type="numbering" w:customStyle="1" w:styleId="2011">
    <w:name w:val="Статья / Раздел201"/>
    <w:basedOn w:val="a8"/>
    <w:next w:val="affffffa"/>
    <w:semiHidden/>
    <w:rsid w:val="008F6C87"/>
  </w:style>
  <w:style w:type="numbering" w:customStyle="1" w:styleId="111010">
    <w:name w:val="Нет списка11101"/>
    <w:next w:val="a8"/>
    <w:semiHidden/>
    <w:rsid w:val="008F6C87"/>
  </w:style>
  <w:style w:type="numbering" w:customStyle="1" w:styleId="1111111201">
    <w:name w:val="1 / 1.1 / 1.1.11201"/>
    <w:basedOn w:val="a8"/>
    <w:next w:val="111111"/>
    <w:semiHidden/>
    <w:rsid w:val="008F6C87"/>
  </w:style>
  <w:style w:type="numbering" w:customStyle="1" w:styleId="1ai1201">
    <w:name w:val="1 / a / i1201"/>
    <w:basedOn w:val="a8"/>
    <w:next w:val="1ai"/>
    <w:semiHidden/>
    <w:rsid w:val="008F6C87"/>
  </w:style>
  <w:style w:type="numbering" w:customStyle="1" w:styleId="12011">
    <w:name w:val="Статья / Раздел1201"/>
    <w:basedOn w:val="a8"/>
    <w:next w:val="affffffa"/>
    <w:semiHidden/>
    <w:rsid w:val="008F6C87"/>
  </w:style>
  <w:style w:type="numbering" w:customStyle="1" w:styleId="21010">
    <w:name w:val="Нет списка2101"/>
    <w:next w:val="a8"/>
    <w:semiHidden/>
    <w:rsid w:val="008F6C87"/>
  </w:style>
  <w:style w:type="numbering" w:customStyle="1" w:styleId="1111112101">
    <w:name w:val="1 / 1.1 / 1.1.12101"/>
    <w:basedOn w:val="a8"/>
    <w:next w:val="111111"/>
    <w:semiHidden/>
    <w:rsid w:val="008F6C87"/>
  </w:style>
  <w:style w:type="numbering" w:customStyle="1" w:styleId="1ai2101">
    <w:name w:val="1 / a / i2101"/>
    <w:basedOn w:val="a8"/>
    <w:next w:val="1ai"/>
    <w:semiHidden/>
    <w:rsid w:val="008F6C87"/>
  </w:style>
  <w:style w:type="numbering" w:customStyle="1" w:styleId="21011">
    <w:name w:val="Статья / Раздел2101"/>
    <w:basedOn w:val="a8"/>
    <w:next w:val="affffffa"/>
    <w:semiHidden/>
    <w:rsid w:val="008F6C87"/>
  </w:style>
  <w:style w:type="numbering" w:customStyle="1" w:styleId="31010">
    <w:name w:val="Нет списка3101"/>
    <w:next w:val="a8"/>
    <w:semiHidden/>
    <w:rsid w:val="008F6C87"/>
  </w:style>
  <w:style w:type="numbering" w:customStyle="1" w:styleId="1111113101">
    <w:name w:val="1 / 1.1 / 1.1.13101"/>
    <w:basedOn w:val="a8"/>
    <w:next w:val="111111"/>
    <w:semiHidden/>
    <w:rsid w:val="008F6C87"/>
  </w:style>
  <w:style w:type="numbering" w:customStyle="1" w:styleId="1ai3101">
    <w:name w:val="1 / a / i3101"/>
    <w:basedOn w:val="a8"/>
    <w:next w:val="1ai"/>
    <w:semiHidden/>
    <w:rsid w:val="008F6C87"/>
  </w:style>
  <w:style w:type="numbering" w:customStyle="1" w:styleId="31011">
    <w:name w:val="Статья / Раздел3101"/>
    <w:basedOn w:val="a8"/>
    <w:next w:val="affffffa"/>
    <w:semiHidden/>
    <w:rsid w:val="008F6C87"/>
  </w:style>
  <w:style w:type="numbering" w:customStyle="1" w:styleId="11131">
    <w:name w:val="Нет списка11131"/>
    <w:next w:val="a8"/>
    <w:semiHidden/>
    <w:rsid w:val="008F6C87"/>
  </w:style>
  <w:style w:type="numbering" w:customStyle="1" w:styleId="11111111101">
    <w:name w:val="1 / 1.1 / 1.1.111101"/>
    <w:basedOn w:val="a8"/>
    <w:next w:val="111111"/>
    <w:semiHidden/>
    <w:rsid w:val="008F6C87"/>
  </w:style>
  <w:style w:type="numbering" w:customStyle="1" w:styleId="1ai11101">
    <w:name w:val="1 / a / i11101"/>
    <w:basedOn w:val="a8"/>
    <w:next w:val="1ai"/>
    <w:semiHidden/>
    <w:rsid w:val="008F6C87"/>
  </w:style>
  <w:style w:type="numbering" w:customStyle="1" w:styleId="111011">
    <w:name w:val="Статья / Раздел11101"/>
    <w:basedOn w:val="a8"/>
    <w:next w:val="affffffa"/>
    <w:semiHidden/>
    <w:rsid w:val="008F6C87"/>
  </w:style>
  <w:style w:type="numbering" w:customStyle="1" w:styleId="211010">
    <w:name w:val="Нет списка21101"/>
    <w:next w:val="a8"/>
    <w:semiHidden/>
    <w:rsid w:val="008F6C87"/>
  </w:style>
  <w:style w:type="numbering" w:customStyle="1" w:styleId="11111121101">
    <w:name w:val="1 / 1.1 / 1.1.121101"/>
    <w:basedOn w:val="a8"/>
    <w:next w:val="111111"/>
    <w:semiHidden/>
    <w:rsid w:val="008F6C87"/>
  </w:style>
  <w:style w:type="numbering" w:customStyle="1" w:styleId="1ai21101">
    <w:name w:val="1 / a / i21101"/>
    <w:basedOn w:val="a8"/>
    <w:next w:val="1ai"/>
    <w:semiHidden/>
    <w:rsid w:val="008F6C87"/>
  </w:style>
  <w:style w:type="numbering" w:customStyle="1" w:styleId="211011">
    <w:name w:val="Статья / Раздел21101"/>
    <w:basedOn w:val="a8"/>
    <w:next w:val="affffffa"/>
    <w:semiHidden/>
    <w:rsid w:val="008F6C87"/>
  </w:style>
  <w:style w:type="numbering" w:customStyle="1" w:styleId="451">
    <w:name w:val="Нет списка451"/>
    <w:next w:val="a8"/>
    <w:semiHidden/>
    <w:rsid w:val="008F6C87"/>
  </w:style>
  <w:style w:type="numbering" w:customStyle="1" w:styleId="111111431">
    <w:name w:val="1 / 1.1 / 1.1.1431"/>
    <w:basedOn w:val="a8"/>
    <w:next w:val="111111"/>
    <w:semiHidden/>
    <w:rsid w:val="008F6C87"/>
  </w:style>
  <w:style w:type="numbering" w:customStyle="1" w:styleId="1ai431">
    <w:name w:val="1 / a / i431"/>
    <w:basedOn w:val="a8"/>
    <w:next w:val="1ai"/>
    <w:semiHidden/>
    <w:rsid w:val="008F6C87"/>
  </w:style>
  <w:style w:type="numbering" w:customStyle="1" w:styleId="4311">
    <w:name w:val="Статья / Раздел431"/>
    <w:basedOn w:val="a8"/>
    <w:next w:val="affffffa"/>
    <w:semiHidden/>
    <w:rsid w:val="008F6C87"/>
  </w:style>
  <w:style w:type="numbering" w:customStyle="1" w:styleId="12310">
    <w:name w:val="Нет списка1231"/>
    <w:next w:val="a8"/>
    <w:semiHidden/>
    <w:rsid w:val="008F6C87"/>
  </w:style>
  <w:style w:type="numbering" w:customStyle="1" w:styleId="1111111231">
    <w:name w:val="1 / 1.1 / 1.1.11231"/>
    <w:basedOn w:val="a8"/>
    <w:next w:val="111111"/>
    <w:semiHidden/>
    <w:rsid w:val="008F6C87"/>
  </w:style>
  <w:style w:type="numbering" w:customStyle="1" w:styleId="1ai1231">
    <w:name w:val="1 / a / i1231"/>
    <w:basedOn w:val="a8"/>
    <w:next w:val="1ai"/>
    <w:semiHidden/>
    <w:rsid w:val="008F6C87"/>
  </w:style>
  <w:style w:type="numbering" w:customStyle="1" w:styleId="12311">
    <w:name w:val="Статья / Раздел1231"/>
    <w:basedOn w:val="a8"/>
    <w:next w:val="affffffa"/>
    <w:semiHidden/>
    <w:rsid w:val="008F6C87"/>
  </w:style>
  <w:style w:type="numbering" w:customStyle="1" w:styleId="22310">
    <w:name w:val="Нет списка2231"/>
    <w:next w:val="a8"/>
    <w:semiHidden/>
    <w:rsid w:val="008F6C87"/>
  </w:style>
  <w:style w:type="numbering" w:customStyle="1" w:styleId="1111112231">
    <w:name w:val="1 / 1.1 / 1.1.12231"/>
    <w:basedOn w:val="a8"/>
    <w:next w:val="111111"/>
    <w:semiHidden/>
    <w:rsid w:val="008F6C87"/>
  </w:style>
  <w:style w:type="numbering" w:customStyle="1" w:styleId="1ai2231">
    <w:name w:val="1 / a / i2231"/>
    <w:basedOn w:val="a8"/>
    <w:next w:val="1ai"/>
    <w:semiHidden/>
    <w:rsid w:val="008F6C87"/>
  </w:style>
  <w:style w:type="numbering" w:customStyle="1" w:styleId="22311">
    <w:name w:val="Статья / Раздел2231"/>
    <w:basedOn w:val="a8"/>
    <w:next w:val="affffffa"/>
    <w:semiHidden/>
    <w:rsid w:val="008F6C87"/>
  </w:style>
  <w:style w:type="numbering" w:customStyle="1" w:styleId="31310">
    <w:name w:val="Нет списка3131"/>
    <w:next w:val="a8"/>
    <w:semiHidden/>
    <w:rsid w:val="008F6C87"/>
  </w:style>
  <w:style w:type="numbering" w:customStyle="1" w:styleId="1111113131">
    <w:name w:val="1 / 1.1 / 1.1.13131"/>
    <w:basedOn w:val="a8"/>
    <w:next w:val="111111"/>
    <w:semiHidden/>
    <w:rsid w:val="008F6C87"/>
  </w:style>
  <w:style w:type="numbering" w:customStyle="1" w:styleId="1ai3131">
    <w:name w:val="1 / a / i3131"/>
    <w:basedOn w:val="a8"/>
    <w:next w:val="1ai"/>
    <w:semiHidden/>
    <w:rsid w:val="008F6C87"/>
  </w:style>
  <w:style w:type="numbering" w:customStyle="1" w:styleId="31311">
    <w:name w:val="Статья / Раздел3131"/>
    <w:basedOn w:val="a8"/>
    <w:next w:val="affffffa"/>
    <w:semiHidden/>
    <w:rsid w:val="008F6C87"/>
  </w:style>
  <w:style w:type="numbering" w:customStyle="1" w:styleId="1111120">
    <w:name w:val="Нет списка111112"/>
    <w:next w:val="a8"/>
    <w:semiHidden/>
    <w:rsid w:val="008F6C87"/>
  </w:style>
  <w:style w:type="numbering" w:customStyle="1" w:styleId="11111111131">
    <w:name w:val="1 / 1.1 / 1.1.111131"/>
    <w:basedOn w:val="a8"/>
    <w:next w:val="111111"/>
    <w:semiHidden/>
    <w:rsid w:val="008F6C87"/>
  </w:style>
  <w:style w:type="numbering" w:customStyle="1" w:styleId="1ai11131">
    <w:name w:val="1 / a / i11131"/>
    <w:basedOn w:val="a8"/>
    <w:next w:val="1ai"/>
    <w:semiHidden/>
    <w:rsid w:val="008F6C87"/>
  </w:style>
  <w:style w:type="numbering" w:customStyle="1" w:styleId="111310">
    <w:name w:val="Статья / Раздел11131"/>
    <w:basedOn w:val="a8"/>
    <w:next w:val="affffffa"/>
    <w:semiHidden/>
    <w:rsid w:val="008F6C87"/>
  </w:style>
  <w:style w:type="numbering" w:customStyle="1" w:styleId="21131">
    <w:name w:val="Нет списка21131"/>
    <w:next w:val="a8"/>
    <w:semiHidden/>
    <w:rsid w:val="008F6C87"/>
  </w:style>
  <w:style w:type="numbering" w:customStyle="1" w:styleId="11111121131">
    <w:name w:val="1 / 1.1 / 1.1.121131"/>
    <w:basedOn w:val="a8"/>
    <w:next w:val="111111"/>
    <w:semiHidden/>
    <w:rsid w:val="008F6C87"/>
  </w:style>
  <w:style w:type="numbering" w:customStyle="1" w:styleId="1ai21131">
    <w:name w:val="1 / a / i21131"/>
    <w:basedOn w:val="a8"/>
    <w:next w:val="1ai"/>
    <w:semiHidden/>
    <w:rsid w:val="008F6C87"/>
  </w:style>
  <w:style w:type="numbering" w:customStyle="1" w:styleId="211310">
    <w:name w:val="Статья / Раздел21131"/>
    <w:basedOn w:val="a8"/>
    <w:next w:val="affffffa"/>
    <w:semiHidden/>
    <w:rsid w:val="008F6C87"/>
  </w:style>
  <w:style w:type="numbering" w:customStyle="1" w:styleId="311110">
    <w:name w:val="Нет списка31111"/>
    <w:next w:val="a8"/>
    <w:semiHidden/>
    <w:rsid w:val="008F6C87"/>
  </w:style>
  <w:style w:type="numbering" w:customStyle="1" w:styleId="11111131111">
    <w:name w:val="1 / 1.1 / 1.1.131111"/>
    <w:basedOn w:val="a8"/>
    <w:next w:val="111111"/>
    <w:semiHidden/>
    <w:rsid w:val="008F6C87"/>
  </w:style>
  <w:style w:type="numbering" w:customStyle="1" w:styleId="1ai31111">
    <w:name w:val="1 / a / i31111"/>
    <w:basedOn w:val="a8"/>
    <w:next w:val="1ai"/>
    <w:semiHidden/>
    <w:rsid w:val="008F6C87"/>
  </w:style>
  <w:style w:type="numbering" w:customStyle="1" w:styleId="311111">
    <w:name w:val="Статья / Раздел31111"/>
    <w:basedOn w:val="a8"/>
    <w:next w:val="affffffa"/>
    <w:semiHidden/>
    <w:rsid w:val="008F6C87"/>
  </w:style>
  <w:style w:type="numbering" w:customStyle="1" w:styleId="1111111a">
    <w:name w:val="Нет списка1111111"/>
    <w:next w:val="a8"/>
    <w:semiHidden/>
    <w:rsid w:val="008F6C87"/>
  </w:style>
  <w:style w:type="numbering" w:customStyle="1" w:styleId="111111111112">
    <w:name w:val="1 / 1.1 / 1.1.1111112"/>
    <w:basedOn w:val="a8"/>
    <w:next w:val="111111"/>
    <w:semiHidden/>
    <w:rsid w:val="008F6C87"/>
  </w:style>
  <w:style w:type="numbering" w:customStyle="1" w:styleId="1ai111111">
    <w:name w:val="1 / a / i111111"/>
    <w:basedOn w:val="a8"/>
    <w:next w:val="1ai"/>
    <w:semiHidden/>
    <w:rsid w:val="008F6C87"/>
  </w:style>
  <w:style w:type="numbering" w:customStyle="1" w:styleId="111111a">
    <w:name w:val="Статья / Раздел111111"/>
    <w:basedOn w:val="a8"/>
    <w:next w:val="affffffa"/>
    <w:semiHidden/>
    <w:rsid w:val="008F6C87"/>
  </w:style>
  <w:style w:type="numbering" w:customStyle="1" w:styleId="2111110">
    <w:name w:val="Нет списка211111"/>
    <w:next w:val="a8"/>
    <w:semiHidden/>
    <w:rsid w:val="008F6C87"/>
  </w:style>
  <w:style w:type="numbering" w:customStyle="1" w:styleId="111111211112">
    <w:name w:val="1 / 1.1 / 1.1.1211112"/>
    <w:basedOn w:val="a8"/>
    <w:next w:val="111111"/>
    <w:semiHidden/>
    <w:rsid w:val="008F6C87"/>
  </w:style>
  <w:style w:type="numbering" w:customStyle="1" w:styleId="1ai211111">
    <w:name w:val="1 / a / i211111"/>
    <w:basedOn w:val="a8"/>
    <w:next w:val="1ai"/>
    <w:semiHidden/>
    <w:rsid w:val="008F6C87"/>
  </w:style>
  <w:style w:type="numbering" w:customStyle="1" w:styleId="2111111">
    <w:name w:val="Статья / Раздел211111"/>
    <w:basedOn w:val="a8"/>
    <w:next w:val="affffffa"/>
    <w:semiHidden/>
    <w:rsid w:val="008F6C87"/>
  </w:style>
  <w:style w:type="numbering" w:customStyle="1" w:styleId="41110">
    <w:name w:val="Нет списка4111"/>
    <w:next w:val="a8"/>
    <w:semiHidden/>
    <w:rsid w:val="008F6C87"/>
  </w:style>
  <w:style w:type="numbering" w:customStyle="1" w:styleId="1111114111">
    <w:name w:val="1 / 1.1 / 1.1.14111"/>
    <w:basedOn w:val="a8"/>
    <w:next w:val="111111"/>
    <w:semiHidden/>
    <w:rsid w:val="008F6C87"/>
  </w:style>
  <w:style w:type="numbering" w:customStyle="1" w:styleId="1ai4111">
    <w:name w:val="1 / a / i4111"/>
    <w:basedOn w:val="a8"/>
    <w:next w:val="1ai"/>
    <w:semiHidden/>
    <w:rsid w:val="008F6C87"/>
  </w:style>
  <w:style w:type="numbering" w:customStyle="1" w:styleId="41111">
    <w:name w:val="Статья / Раздел4111"/>
    <w:basedOn w:val="a8"/>
    <w:next w:val="affffffa"/>
    <w:semiHidden/>
    <w:rsid w:val="008F6C87"/>
  </w:style>
  <w:style w:type="numbering" w:customStyle="1" w:styleId="121110">
    <w:name w:val="Нет списка12111"/>
    <w:next w:val="a8"/>
    <w:semiHidden/>
    <w:rsid w:val="008F6C87"/>
  </w:style>
  <w:style w:type="numbering" w:customStyle="1" w:styleId="11111112111">
    <w:name w:val="1 / 1.1 / 1.1.112111"/>
    <w:basedOn w:val="a8"/>
    <w:next w:val="111111"/>
    <w:semiHidden/>
    <w:rsid w:val="008F6C87"/>
  </w:style>
  <w:style w:type="numbering" w:customStyle="1" w:styleId="1ai12111">
    <w:name w:val="1 / a / i12111"/>
    <w:basedOn w:val="a8"/>
    <w:next w:val="1ai"/>
    <w:semiHidden/>
    <w:rsid w:val="008F6C87"/>
  </w:style>
  <w:style w:type="numbering" w:customStyle="1" w:styleId="121111">
    <w:name w:val="Статья / Раздел12111"/>
    <w:basedOn w:val="a8"/>
    <w:next w:val="affffffa"/>
    <w:semiHidden/>
    <w:rsid w:val="008F6C87"/>
  </w:style>
  <w:style w:type="numbering" w:customStyle="1" w:styleId="221110">
    <w:name w:val="Нет списка22111"/>
    <w:next w:val="a8"/>
    <w:semiHidden/>
    <w:rsid w:val="008F6C87"/>
  </w:style>
  <w:style w:type="numbering" w:customStyle="1" w:styleId="11111122111">
    <w:name w:val="1 / 1.1 / 1.1.122111"/>
    <w:basedOn w:val="a8"/>
    <w:next w:val="111111"/>
    <w:semiHidden/>
    <w:rsid w:val="008F6C87"/>
  </w:style>
  <w:style w:type="numbering" w:customStyle="1" w:styleId="1ai22111">
    <w:name w:val="1 / a / i22111"/>
    <w:basedOn w:val="a8"/>
    <w:next w:val="1ai"/>
    <w:semiHidden/>
    <w:rsid w:val="008F6C87"/>
  </w:style>
  <w:style w:type="numbering" w:customStyle="1" w:styleId="221111">
    <w:name w:val="Статья / Раздел22111"/>
    <w:basedOn w:val="a8"/>
    <w:next w:val="affffffa"/>
    <w:semiHidden/>
    <w:rsid w:val="008F6C87"/>
  </w:style>
  <w:style w:type="numbering" w:customStyle="1" w:styleId="32210">
    <w:name w:val="Нет списка3221"/>
    <w:next w:val="a8"/>
    <w:semiHidden/>
    <w:rsid w:val="008F6C87"/>
  </w:style>
  <w:style w:type="numbering" w:customStyle="1" w:styleId="1111113221">
    <w:name w:val="1 / 1.1 / 1.1.13221"/>
    <w:basedOn w:val="a8"/>
    <w:next w:val="111111"/>
    <w:semiHidden/>
    <w:rsid w:val="008F6C87"/>
  </w:style>
  <w:style w:type="numbering" w:customStyle="1" w:styleId="1ai3221">
    <w:name w:val="1 / a / i3221"/>
    <w:basedOn w:val="a8"/>
    <w:next w:val="1ai"/>
    <w:semiHidden/>
    <w:rsid w:val="008F6C87"/>
  </w:style>
  <w:style w:type="numbering" w:customStyle="1" w:styleId="32211">
    <w:name w:val="Статья / Раздел3221"/>
    <w:basedOn w:val="a8"/>
    <w:next w:val="affffffa"/>
    <w:semiHidden/>
    <w:rsid w:val="008F6C87"/>
  </w:style>
  <w:style w:type="numbering" w:customStyle="1" w:styleId="11221">
    <w:name w:val="Нет списка11221"/>
    <w:next w:val="a8"/>
    <w:semiHidden/>
    <w:rsid w:val="008F6C87"/>
  </w:style>
  <w:style w:type="numbering" w:customStyle="1" w:styleId="11111111221">
    <w:name w:val="1 / 1.1 / 1.1.111221"/>
    <w:basedOn w:val="a8"/>
    <w:next w:val="111111"/>
    <w:semiHidden/>
    <w:rsid w:val="008F6C87"/>
  </w:style>
  <w:style w:type="numbering" w:customStyle="1" w:styleId="1ai11221">
    <w:name w:val="1 / a / i11221"/>
    <w:basedOn w:val="a8"/>
    <w:next w:val="1ai"/>
    <w:semiHidden/>
    <w:rsid w:val="008F6C87"/>
  </w:style>
  <w:style w:type="numbering" w:customStyle="1" w:styleId="112210">
    <w:name w:val="Статья / Раздел11221"/>
    <w:basedOn w:val="a8"/>
    <w:next w:val="affffffa"/>
    <w:semiHidden/>
    <w:rsid w:val="008F6C87"/>
  </w:style>
  <w:style w:type="numbering" w:customStyle="1" w:styleId="21221">
    <w:name w:val="Нет списка21221"/>
    <w:next w:val="a8"/>
    <w:semiHidden/>
    <w:rsid w:val="008F6C87"/>
  </w:style>
  <w:style w:type="numbering" w:customStyle="1" w:styleId="11111121221">
    <w:name w:val="1 / 1.1 / 1.1.121221"/>
    <w:basedOn w:val="a8"/>
    <w:next w:val="111111"/>
    <w:semiHidden/>
    <w:rsid w:val="008F6C87"/>
  </w:style>
  <w:style w:type="numbering" w:customStyle="1" w:styleId="1ai21221">
    <w:name w:val="1 / a / i21221"/>
    <w:basedOn w:val="a8"/>
    <w:next w:val="1ai"/>
    <w:semiHidden/>
    <w:rsid w:val="008F6C87"/>
  </w:style>
  <w:style w:type="numbering" w:customStyle="1" w:styleId="212210">
    <w:name w:val="Статья / Раздел21221"/>
    <w:basedOn w:val="a8"/>
    <w:next w:val="affffffa"/>
    <w:semiHidden/>
    <w:rsid w:val="008F6C87"/>
  </w:style>
  <w:style w:type="numbering" w:customStyle="1" w:styleId="5210">
    <w:name w:val="Нет списка521"/>
    <w:next w:val="a8"/>
    <w:semiHidden/>
    <w:rsid w:val="008F6C87"/>
  </w:style>
  <w:style w:type="numbering" w:customStyle="1" w:styleId="111111521">
    <w:name w:val="1 / 1.1 / 1.1.1521"/>
    <w:basedOn w:val="a8"/>
    <w:next w:val="111111"/>
    <w:semiHidden/>
    <w:rsid w:val="008F6C87"/>
  </w:style>
  <w:style w:type="numbering" w:customStyle="1" w:styleId="1ai521">
    <w:name w:val="1 / a / i521"/>
    <w:basedOn w:val="a8"/>
    <w:next w:val="1ai"/>
    <w:semiHidden/>
    <w:rsid w:val="008F6C87"/>
  </w:style>
  <w:style w:type="numbering" w:customStyle="1" w:styleId="5211">
    <w:name w:val="Статья / Раздел521"/>
    <w:basedOn w:val="a8"/>
    <w:next w:val="affffffa"/>
    <w:semiHidden/>
    <w:rsid w:val="008F6C87"/>
  </w:style>
  <w:style w:type="numbering" w:customStyle="1" w:styleId="1321">
    <w:name w:val="Нет списка1321"/>
    <w:next w:val="a8"/>
    <w:semiHidden/>
    <w:rsid w:val="008F6C87"/>
  </w:style>
  <w:style w:type="numbering" w:customStyle="1" w:styleId="1111111321">
    <w:name w:val="1 / 1.1 / 1.1.11321"/>
    <w:basedOn w:val="a8"/>
    <w:next w:val="111111"/>
    <w:semiHidden/>
    <w:rsid w:val="008F6C87"/>
  </w:style>
  <w:style w:type="numbering" w:customStyle="1" w:styleId="1ai1321">
    <w:name w:val="1 / a / i1321"/>
    <w:basedOn w:val="a8"/>
    <w:next w:val="1ai"/>
    <w:semiHidden/>
    <w:rsid w:val="008F6C87"/>
  </w:style>
  <w:style w:type="numbering" w:customStyle="1" w:styleId="13210">
    <w:name w:val="Статья / Раздел1321"/>
    <w:basedOn w:val="a8"/>
    <w:next w:val="affffffa"/>
    <w:semiHidden/>
    <w:rsid w:val="008F6C87"/>
  </w:style>
  <w:style w:type="numbering" w:customStyle="1" w:styleId="23210">
    <w:name w:val="Нет списка2321"/>
    <w:next w:val="a8"/>
    <w:semiHidden/>
    <w:rsid w:val="008F6C87"/>
  </w:style>
  <w:style w:type="numbering" w:customStyle="1" w:styleId="1111112321">
    <w:name w:val="1 / 1.1 / 1.1.12321"/>
    <w:basedOn w:val="a8"/>
    <w:next w:val="111111"/>
    <w:semiHidden/>
    <w:rsid w:val="008F6C87"/>
  </w:style>
  <w:style w:type="numbering" w:customStyle="1" w:styleId="1ai2321">
    <w:name w:val="1 / a / i2321"/>
    <w:basedOn w:val="a8"/>
    <w:next w:val="1ai"/>
    <w:semiHidden/>
    <w:rsid w:val="008F6C87"/>
  </w:style>
  <w:style w:type="numbering" w:customStyle="1" w:styleId="23211">
    <w:name w:val="Статья / Раздел2321"/>
    <w:basedOn w:val="a8"/>
    <w:next w:val="affffffa"/>
    <w:semiHidden/>
    <w:rsid w:val="008F6C87"/>
  </w:style>
  <w:style w:type="numbering" w:customStyle="1" w:styleId="33210">
    <w:name w:val="Нет списка3321"/>
    <w:next w:val="a8"/>
    <w:semiHidden/>
    <w:rsid w:val="008F6C87"/>
  </w:style>
  <w:style w:type="numbering" w:customStyle="1" w:styleId="1111113321">
    <w:name w:val="1 / 1.1 / 1.1.13321"/>
    <w:basedOn w:val="a8"/>
    <w:next w:val="111111"/>
    <w:semiHidden/>
    <w:rsid w:val="008F6C87"/>
  </w:style>
  <w:style w:type="numbering" w:customStyle="1" w:styleId="1ai3321">
    <w:name w:val="1 / a / i3321"/>
    <w:basedOn w:val="a8"/>
    <w:next w:val="1ai"/>
    <w:semiHidden/>
    <w:rsid w:val="008F6C87"/>
  </w:style>
  <w:style w:type="numbering" w:customStyle="1" w:styleId="33211">
    <w:name w:val="Статья / Раздел3321"/>
    <w:basedOn w:val="a8"/>
    <w:next w:val="affffffa"/>
    <w:semiHidden/>
    <w:rsid w:val="008F6C87"/>
  </w:style>
  <w:style w:type="numbering" w:customStyle="1" w:styleId="11321">
    <w:name w:val="Нет списка11321"/>
    <w:next w:val="a8"/>
    <w:semiHidden/>
    <w:rsid w:val="008F6C87"/>
  </w:style>
  <w:style w:type="numbering" w:customStyle="1" w:styleId="11111111321">
    <w:name w:val="1 / 1.1 / 1.1.111321"/>
    <w:basedOn w:val="a8"/>
    <w:next w:val="111111"/>
    <w:semiHidden/>
    <w:rsid w:val="008F6C87"/>
  </w:style>
  <w:style w:type="numbering" w:customStyle="1" w:styleId="1ai11321">
    <w:name w:val="1 / a / i11321"/>
    <w:basedOn w:val="a8"/>
    <w:next w:val="1ai"/>
    <w:semiHidden/>
    <w:rsid w:val="008F6C87"/>
  </w:style>
  <w:style w:type="numbering" w:customStyle="1" w:styleId="113210">
    <w:name w:val="Статья / Раздел11321"/>
    <w:basedOn w:val="a8"/>
    <w:next w:val="affffffa"/>
    <w:semiHidden/>
    <w:rsid w:val="008F6C87"/>
  </w:style>
  <w:style w:type="numbering" w:customStyle="1" w:styleId="21321">
    <w:name w:val="Нет списка21321"/>
    <w:next w:val="a8"/>
    <w:semiHidden/>
    <w:rsid w:val="008F6C87"/>
  </w:style>
  <w:style w:type="numbering" w:customStyle="1" w:styleId="11111121321">
    <w:name w:val="1 / 1.1 / 1.1.121321"/>
    <w:basedOn w:val="a8"/>
    <w:next w:val="111111"/>
    <w:semiHidden/>
    <w:rsid w:val="008F6C87"/>
  </w:style>
  <w:style w:type="numbering" w:customStyle="1" w:styleId="1ai21321">
    <w:name w:val="1 / a / i21321"/>
    <w:basedOn w:val="a8"/>
    <w:next w:val="1ai"/>
    <w:semiHidden/>
    <w:rsid w:val="008F6C87"/>
  </w:style>
  <w:style w:type="numbering" w:customStyle="1" w:styleId="213210">
    <w:name w:val="Статья / Раздел21321"/>
    <w:basedOn w:val="a8"/>
    <w:next w:val="affffffa"/>
    <w:semiHidden/>
    <w:rsid w:val="008F6C87"/>
  </w:style>
  <w:style w:type="numbering" w:customStyle="1" w:styleId="6210">
    <w:name w:val="Нет списка621"/>
    <w:next w:val="a8"/>
    <w:uiPriority w:val="99"/>
    <w:semiHidden/>
    <w:unhideWhenUsed/>
    <w:rsid w:val="008F6C87"/>
  </w:style>
  <w:style w:type="numbering" w:customStyle="1" w:styleId="7210">
    <w:name w:val="Нет списка721"/>
    <w:next w:val="a8"/>
    <w:semiHidden/>
    <w:rsid w:val="008F6C87"/>
  </w:style>
  <w:style w:type="numbering" w:customStyle="1" w:styleId="111111621">
    <w:name w:val="1 / 1.1 / 1.1.1621"/>
    <w:basedOn w:val="a8"/>
    <w:next w:val="111111"/>
    <w:semiHidden/>
    <w:rsid w:val="008F6C87"/>
  </w:style>
  <w:style w:type="numbering" w:customStyle="1" w:styleId="1ai621">
    <w:name w:val="1 / a / i621"/>
    <w:basedOn w:val="a8"/>
    <w:next w:val="1ai"/>
    <w:semiHidden/>
    <w:rsid w:val="008F6C87"/>
  </w:style>
  <w:style w:type="numbering" w:customStyle="1" w:styleId="6211">
    <w:name w:val="Статья / Раздел621"/>
    <w:basedOn w:val="a8"/>
    <w:next w:val="affffffa"/>
    <w:semiHidden/>
    <w:rsid w:val="008F6C87"/>
  </w:style>
  <w:style w:type="numbering" w:customStyle="1" w:styleId="14210">
    <w:name w:val="Нет списка1421"/>
    <w:next w:val="a8"/>
    <w:semiHidden/>
    <w:rsid w:val="008F6C87"/>
  </w:style>
  <w:style w:type="numbering" w:customStyle="1" w:styleId="1111111421">
    <w:name w:val="1 / 1.1 / 1.1.11421"/>
    <w:basedOn w:val="a8"/>
    <w:next w:val="111111"/>
    <w:semiHidden/>
    <w:rsid w:val="008F6C87"/>
  </w:style>
  <w:style w:type="numbering" w:customStyle="1" w:styleId="1ai1421">
    <w:name w:val="1 / a / i1421"/>
    <w:basedOn w:val="a8"/>
    <w:next w:val="1ai"/>
    <w:semiHidden/>
    <w:rsid w:val="008F6C87"/>
  </w:style>
  <w:style w:type="numbering" w:customStyle="1" w:styleId="14211">
    <w:name w:val="Статья / Раздел1421"/>
    <w:basedOn w:val="a8"/>
    <w:next w:val="affffffa"/>
    <w:semiHidden/>
    <w:rsid w:val="008F6C87"/>
  </w:style>
  <w:style w:type="numbering" w:customStyle="1" w:styleId="24210">
    <w:name w:val="Нет списка2421"/>
    <w:next w:val="a8"/>
    <w:semiHidden/>
    <w:rsid w:val="008F6C87"/>
  </w:style>
  <w:style w:type="numbering" w:customStyle="1" w:styleId="1111112421">
    <w:name w:val="1 / 1.1 / 1.1.12421"/>
    <w:basedOn w:val="a8"/>
    <w:next w:val="111111"/>
    <w:semiHidden/>
    <w:rsid w:val="008F6C87"/>
  </w:style>
  <w:style w:type="numbering" w:customStyle="1" w:styleId="1ai2421">
    <w:name w:val="1 / a / i2421"/>
    <w:basedOn w:val="a8"/>
    <w:next w:val="1ai"/>
    <w:semiHidden/>
    <w:rsid w:val="008F6C87"/>
  </w:style>
  <w:style w:type="numbering" w:customStyle="1" w:styleId="24211">
    <w:name w:val="Статья / Раздел2421"/>
    <w:basedOn w:val="a8"/>
    <w:next w:val="affffffa"/>
    <w:semiHidden/>
    <w:rsid w:val="008F6C87"/>
  </w:style>
  <w:style w:type="numbering" w:customStyle="1" w:styleId="34210">
    <w:name w:val="Нет списка3421"/>
    <w:next w:val="a8"/>
    <w:semiHidden/>
    <w:rsid w:val="008F6C87"/>
  </w:style>
  <w:style w:type="numbering" w:customStyle="1" w:styleId="1111113421">
    <w:name w:val="1 / 1.1 / 1.1.13421"/>
    <w:basedOn w:val="a8"/>
    <w:next w:val="111111"/>
    <w:semiHidden/>
    <w:rsid w:val="008F6C87"/>
  </w:style>
  <w:style w:type="numbering" w:customStyle="1" w:styleId="1ai3421">
    <w:name w:val="1 / a / i3421"/>
    <w:basedOn w:val="a8"/>
    <w:next w:val="1ai"/>
    <w:semiHidden/>
    <w:rsid w:val="008F6C87"/>
  </w:style>
  <w:style w:type="numbering" w:customStyle="1" w:styleId="34211">
    <w:name w:val="Статья / Раздел3421"/>
    <w:basedOn w:val="a8"/>
    <w:next w:val="affffffa"/>
    <w:semiHidden/>
    <w:rsid w:val="008F6C87"/>
  </w:style>
  <w:style w:type="numbering" w:customStyle="1" w:styleId="11421">
    <w:name w:val="Нет списка11421"/>
    <w:next w:val="a8"/>
    <w:semiHidden/>
    <w:rsid w:val="008F6C87"/>
  </w:style>
  <w:style w:type="numbering" w:customStyle="1" w:styleId="11111111421">
    <w:name w:val="1 / 1.1 / 1.1.111421"/>
    <w:basedOn w:val="a8"/>
    <w:next w:val="111111"/>
    <w:semiHidden/>
    <w:rsid w:val="008F6C87"/>
  </w:style>
  <w:style w:type="numbering" w:customStyle="1" w:styleId="1ai11421">
    <w:name w:val="1 / a / i11421"/>
    <w:basedOn w:val="a8"/>
    <w:next w:val="1ai"/>
    <w:semiHidden/>
    <w:rsid w:val="008F6C87"/>
  </w:style>
  <w:style w:type="numbering" w:customStyle="1" w:styleId="114210">
    <w:name w:val="Статья / Раздел11421"/>
    <w:basedOn w:val="a8"/>
    <w:next w:val="affffffa"/>
    <w:semiHidden/>
    <w:rsid w:val="008F6C87"/>
  </w:style>
  <w:style w:type="numbering" w:customStyle="1" w:styleId="21421">
    <w:name w:val="Нет списка21421"/>
    <w:next w:val="a8"/>
    <w:semiHidden/>
    <w:rsid w:val="008F6C87"/>
  </w:style>
  <w:style w:type="numbering" w:customStyle="1" w:styleId="11111121421">
    <w:name w:val="1 / 1.1 / 1.1.121421"/>
    <w:basedOn w:val="a8"/>
    <w:next w:val="111111"/>
    <w:semiHidden/>
    <w:rsid w:val="008F6C87"/>
  </w:style>
  <w:style w:type="numbering" w:customStyle="1" w:styleId="1ai21421">
    <w:name w:val="1 / a / i21421"/>
    <w:basedOn w:val="a8"/>
    <w:next w:val="1ai"/>
    <w:semiHidden/>
    <w:rsid w:val="008F6C87"/>
  </w:style>
  <w:style w:type="numbering" w:customStyle="1" w:styleId="214210">
    <w:name w:val="Статья / Раздел21421"/>
    <w:basedOn w:val="a8"/>
    <w:next w:val="affffffa"/>
    <w:semiHidden/>
    <w:rsid w:val="008F6C87"/>
  </w:style>
  <w:style w:type="numbering" w:customStyle="1" w:styleId="8210">
    <w:name w:val="Нет списка821"/>
    <w:next w:val="a8"/>
    <w:semiHidden/>
    <w:rsid w:val="008F6C87"/>
  </w:style>
  <w:style w:type="numbering" w:customStyle="1" w:styleId="111111721">
    <w:name w:val="1 / 1.1 / 1.1.1721"/>
    <w:basedOn w:val="a8"/>
    <w:next w:val="111111"/>
    <w:semiHidden/>
    <w:rsid w:val="008F6C87"/>
  </w:style>
  <w:style w:type="numbering" w:customStyle="1" w:styleId="1ai721">
    <w:name w:val="1 / a / i721"/>
    <w:basedOn w:val="a8"/>
    <w:next w:val="1ai"/>
    <w:semiHidden/>
    <w:rsid w:val="008F6C87"/>
  </w:style>
  <w:style w:type="numbering" w:customStyle="1" w:styleId="7211">
    <w:name w:val="Статья / Раздел721"/>
    <w:basedOn w:val="a8"/>
    <w:next w:val="affffffa"/>
    <w:semiHidden/>
    <w:rsid w:val="008F6C87"/>
  </w:style>
  <w:style w:type="numbering" w:customStyle="1" w:styleId="1521">
    <w:name w:val="Нет списка1521"/>
    <w:next w:val="a8"/>
    <w:semiHidden/>
    <w:rsid w:val="008F6C87"/>
  </w:style>
  <w:style w:type="numbering" w:customStyle="1" w:styleId="1111111521">
    <w:name w:val="1 / 1.1 / 1.1.11521"/>
    <w:basedOn w:val="a8"/>
    <w:next w:val="111111"/>
    <w:semiHidden/>
    <w:rsid w:val="008F6C87"/>
  </w:style>
  <w:style w:type="numbering" w:customStyle="1" w:styleId="1ai1521">
    <w:name w:val="1 / a / i1521"/>
    <w:basedOn w:val="a8"/>
    <w:next w:val="1ai"/>
    <w:semiHidden/>
    <w:rsid w:val="008F6C87"/>
  </w:style>
  <w:style w:type="numbering" w:customStyle="1" w:styleId="15210">
    <w:name w:val="Статья / Раздел1521"/>
    <w:basedOn w:val="a8"/>
    <w:next w:val="affffffa"/>
    <w:semiHidden/>
    <w:rsid w:val="008F6C87"/>
  </w:style>
  <w:style w:type="numbering" w:customStyle="1" w:styleId="2521">
    <w:name w:val="Нет списка2521"/>
    <w:next w:val="a8"/>
    <w:semiHidden/>
    <w:rsid w:val="008F6C87"/>
  </w:style>
  <w:style w:type="numbering" w:customStyle="1" w:styleId="1111112521">
    <w:name w:val="1 / 1.1 / 1.1.12521"/>
    <w:basedOn w:val="a8"/>
    <w:next w:val="111111"/>
    <w:semiHidden/>
    <w:rsid w:val="008F6C87"/>
  </w:style>
  <w:style w:type="numbering" w:customStyle="1" w:styleId="1ai2521">
    <w:name w:val="1 / a / i2521"/>
    <w:basedOn w:val="a8"/>
    <w:next w:val="1ai"/>
    <w:semiHidden/>
    <w:rsid w:val="008F6C87"/>
  </w:style>
  <w:style w:type="numbering" w:customStyle="1" w:styleId="25210">
    <w:name w:val="Статья / Раздел2521"/>
    <w:basedOn w:val="a8"/>
    <w:next w:val="affffffa"/>
    <w:semiHidden/>
    <w:rsid w:val="008F6C87"/>
  </w:style>
  <w:style w:type="numbering" w:customStyle="1" w:styleId="35210">
    <w:name w:val="Нет списка3521"/>
    <w:next w:val="a8"/>
    <w:semiHidden/>
    <w:rsid w:val="008F6C87"/>
  </w:style>
  <w:style w:type="numbering" w:customStyle="1" w:styleId="1111113521">
    <w:name w:val="1 / 1.1 / 1.1.13521"/>
    <w:basedOn w:val="a8"/>
    <w:next w:val="111111"/>
    <w:semiHidden/>
    <w:rsid w:val="008F6C87"/>
  </w:style>
  <w:style w:type="numbering" w:customStyle="1" w:styleId="1ai3521">
    <w:name w:val="1 / a / i3521"/>
    <w:basedOn w:val="a8"/>
    <w:next w:val="1ai"/>
    <w:semiHidden/>
    <w:rsid w:val="008F6C87"/>
  </w:style>
  <w:style w:type="numbering" w:customStyle="1" w:styleId="35211">
    <w:name w:val="Статья / Раздел3521"/>
    <w:basedOn w:val="a8"/>
    <w:next w:val="affffffa"/>
    <w:semiHidden/>
    <w:rsid w:val="008F6C87"/>
  </w:style>
  <w:style w:type="numbering" w:customStyle="1" w:styleId="11521">
    <w:name w:val="Нет списка11521"/>
    <w:next w:val="a8"/>
    <w:semiHidden/>
    <w:rsid w:val="008F6C87"/>
  </w:style>
  <w:style w:type="numbering" w:customStyle="1" w:styleId="11111111521">
    <w:name w:val="1 / 1.1 / 1.1.111521"/>
    <w:basedOn w:val="a8"/>
    <w:next w:val="111111"/>
    <w:semiHidden/>
    <w:rsid w:val="008F6C87"/>
  </w:style>
  <w:style w:type="numbering" w:customStyle="1" w:styleId="1ai11521">
    <w:name w:val="1 / a / i11521"/>
    <w:basedOn w:val="a8"/>
    <w:next w:val="1ai"/>
    <w:semiHidden/>
    <w:rsid w:val="008F6C87"/>
  </w:style>
  <w:style w:type="numbering" w:customStyle="1" w:styleId="115210">
    <w:name w:val="Статья / Раздел11521"/>
    <w:basedOn w:val="a8"/>
    <w:next w:val="affffffa"/>
    <w:semiHidden/>
    <w:rsid w:val="008F6C87"/>
  </w:style>
  <w:style w:type="numbering" w:customStyle="1" w:styleId="21521">
    <w:name w:val="Нет списка21521"/>
    <w:next w:val="a8"/>
    <w:semiHidden/>
    <w:rsid w:val="008F6C87"/>
  </w:style>
  <w:style w:type="numbering" w:customStyle="1" w:styleId="11111121521">
    <w:name w:val="1 / 1.1 / 1.1.121521"/>
    <w:basedOn w:val="a8"/>
    <w:next w:val="111111"/>
    <w:semiHidden/>
    <w:rsid w:val="008F6C87"/>
  </w:style>
  <w:style w:type="numbering" w:customStyle="1" w:styleId="1ai21521">
    <w:name w:val="1 / a / i21521"/>
    <w:basedOn w:val="a8"/>
    <w:next w:val="1ai"/>
    <w:semiHidden/>
    <w:rsid w:val="008F6C87"/>
  </w:style>
  <w:style w:type="numbering" w:customStyle="1" w:styleId="215210">
    <w:name w:val="Статья / Раздел21521"/>
    <w:basedOn w:val="a8"/>
    <w:next w:val="affffffa"/>
    <w:semiHidden/>
    <w:rsid w:val="008F6C87"/>
  </w:style>
  <w:style w:type="numbering" w:customStyle="1" w:styleId="9210">
    <w:name w:val="Нет списка921"/>
    <w:next w:val="a8"/>
    <w:semiHidden/>
    <w:rsid w:val="008F6C87"/>
  </w:style>
  <w:style w:type="numbering" w:customStyle="1" w:styleId="111111821">
    <w:name w:val="1 / 1.1 / 1.1.1821"/>
    <w:basedOn w:val="a8"/>
    <w:next w:val="111111"/>
    <w:semiHidden/>
    <w:rsid w:val="008F6C87"/>
  </w:style>
  <w:style w:type="numbering" w:customStyle="1" w:styleId="1ai821">
    <w:name w:val="1 / a / i821"/>
    <w:basedOn w:val="a8"/>
    <w:next w:val="1ai"/>
    <w:semiHidden/>
    <w:rsid w:val="008F6C87"/>
  </w:style>
  <w:style w:type="numbering" w:customStyle="1" w:styleId="8211">
    <w:name w:val="Статья / Раздел821"/>
    <w:basedOn w:val="a8"/>
    <w:next w:val="affffffa"/>
    <w:semiHidden/>
    <w:rsid w:val="008F6C87"/>
  </w:style>
  <w:style w:type="numbering" w:customStyle="1" w:styleId="1621">
    <w:name w:val="Нет списка1621"/>
    <w:next w:val="a8"/>
    <w:semiHidden/>
    <w:rsid w:val="008F6C87"/>
  </w:style>
  <w:style w:type="numbering" w:customStyle="1" w:styleId="1111111621">
    <w:name w:val="1 / 1.1 / 1.1.11621"/>
    <w:basedOn w:val="a8"/>
    <w:next w:val="111111"/>
    <w:semiHidden/>
    <w:rsid w:val="008F6C87"/>
  </w:style>
  <w:style w:type="numbering" w:customStyle="1" w:styleId="1ai1621">
    <w:name w:val="1 / a / i1621"/>
    <w:basedOn w:val="a8"/>
    <w:next w:val="1ai"/>
    <w:semiHidden/>
    <w:rsid w:val="008F6C87"/>
  </w:style>
  <w:style w:type="numbering" w:customStyle="1" w:styleId="16210">
    <w:name w:val="Статья / Раздел1621"/>
    <w:basedOn w:val="a8"/>
    <w:next w:val="affffffa"/>
    <w:semiHidden/>
    <w:rsid w:val="008F6C87"/>
  </w:style>
  <w:style w:type="numbering" w:customStyle="1" w:styleId="2621">
    <w:name w:val="Нет списка2621"/>
    <w:next w:val="a8"/>
    <w:semiHidden/>
    <w:rsid w:val="008F6C87"/>
  </w:style>
  <w:style w:type="numbering" w:customStyle="1" w:styleId="1111112621">
    <w:name w:val="1 / 1.1 / 1.1.12621"/>
    <w:basedOn w:val="a8"/>
    <w:next w:val="111111"/>
    <w:semiHidden/>
    <w:rsid w:val="008F6C87"/>
  </w:style>
  <w:style w:type="numbering" w:customStyle="1" w:styleId="1ai2621">
    <w:name w:val="1 / a / i2621"/>
    <w:basedOn w:val="a8"/>
    <w:next w:val="1ai"/>
    <w:semiHidden/>
    <w:rsid w:val="008F6C87"/>
  </w:style>
  <w:style w:type="numbering" w:customStyle="1" w:styleId="26210">
    <w:name w:val="Статья / Раздел2621"/>
    <w:basedOn w:val="a8"/>
    <w:next w:val="affffffa"/>
    <w:semiHidden/>
    <w:rsid w:val="008F6C87"/>
  </w:style>
  <w:style w:type="numbering" w:customStyle="1" w:styleId="36210">
    <w:name w:val="Нет списка3621"/>
    <w:next w:val="a8"/>
    <w:semiHidden/>
    <w:rsid w:val="008F6C87"/>
  </w:style>
  <w:style w:type="numbering" w:customStyle="1" w:styleId="1111113621">
    <w:name w:val="1 / 1.1 / 1.1.13621"/>
    <w:basedOn w:val="a8"/>
    <w:next w:val="111111"/>
    <w:semiHidden/>
    <w:rsid w:val="008F6C87"/>
  </w:style>
  <w:style w:type="numbering" w:customStyle="1" w:styleId="1ai3621">
    <w:name w:val="1 / a / i3621"/>
    <w:basedOn w:val="a8"/>
    <w:next w:val="1ai"/>
    <w:semiHidden/>
    <w:rsid w:val="008F6C87"/>
  </w:style>
  <w:style w:type="numbering" w:customStyle="1" w:styleId="36211">
    <w:name w:val="Статья / Раздел3621"/>
    <w:basedOn w:val="a8"/>
    <w:next w:val="affffffa"/>
    <w:semiHidden/>
    <w:rsid w:val="008F6C87"/>
  </w:style>
  <w:style w:type="numbering" w:customStyle="1" w:styleId="11621">
    <w:name w:val="Нет списка11621"/>
    <w:next w:val="a8"/>
    <w:semiHidden/>
    <w:rsid w:val="008F6C87"/>
  </w:style>
  <w:style w:type="numbering" w:customStyle="1" w:styleId="11111111621">
    <w:name w:val="1 / 1.1 / 1.1.111621"/>
    <w:basedOn w:val="a8"/>
    <w:next w:val="111111"/>
    <w:semiHidden/>
    <w:rsid w:val="008F6C87"/>
  </w:style>
  <w:style w:type="numbering" w:customStyle="1" w:styleId="1ai11621">
    <w:name w:val="1 / a / i11621"/>
    <w:basedOn w:val="a8"/>
    <w:next w:val="1ai"/>
    <w:semiHidden/>
    <w:rsid w:val="008F6C87"/>
  </w:style>
  <w:style w:type="numbering" w:customStyle="1" w:styleId="116210">
    <w:name w:val="Статья / Раздел11621"/>
    <w:basedOn w:val="a8"/>
    <w:next w:val="affffffa"/>
    <w:semiHidden/>
    <w:rsid w:val="008F6C87"/>
  </w:style>
  <w:style w:type="numbering" w:customStyle="1" w:styleId="21621">
    <w:name w:val="Нет списка21621"/>
    <w:next w:val="a8"/>
    <w:semiHidden/>
    <w:rsid w:val="008F6C87"/>
  </w:style>
  <w:style w:type="numbering" w:customStyle="1" w:styleId="11111121621">
    <w:name w:val="1 / 1.1 / 1.1.121621"/>
    <w:basedOn w:val="a8"/>
    <w:next w:val="111111"/>
    <w:semiHidden/>
    <w:rsid w:val="008F6C87"/>
  </w:style>
  <w:style w:type="numbering" w:customStyle="1" w:styleId="1ai21621">
    <w:name w:val="1 / a / i21621"/>
    <w:basedOn w:val="a8"/>
    <w:next w:val="1ai"/>
    <w:semiHidden/>
    <w:rsid w:val="008F6C87"/>
  </w:style>
  <w:style w:type="numbering" w:customStyle="1" w:styleId="216210">
    <w:name w:val="Статья / Раздел21621"/>
    <w:basedOn w:val="a8"/>
    <w:next w:val="affffffa"/>
    <w:semiHidden/>
    <w:rsid w:val="008F6C87"/>
  </w:style>
  <w:style w:type="numbering" w:customStyle="1" w:styleId="10210">
    <w:name w:val="Нет списка1021"/>
    <w:next w:val="a8"/>
    <w:semiHidden/>
    <w:rsid w:val="008F6C87"/>
  </w:style>
  <w:style w:type="numbering" w:customStyle="1" w:styleId="111111921">
    <w:name w:val="1 / 1.1 / 1.1.1921"/>
    <w:basedOn w:val="a8"/>
    <w:next w:val="111111"/>
    <w:semiHidden/>
    <w:rsid w:val="008F6C87"/>
  </w:style>
  <w:style w:type="numbering" w:customStyle="1" w:styleId="1ai921">
    <w:name w:val="1 / a / i921"/>
    <w:basedOn w:val="a8"/>
    <w:next w:val="1ai"/>
    <w:semiHidden/>
    <w:rsid w:val="008F6C87"/>
  </w:style>
  <w:style w:type="numbering" w:customStyle="1" w:styleId="9211">
    <w:name w:val="Статья / Раздел921"/>
    <w:basedOn w:val="a8"/>
    <w:next w:val="affffffa"/>
    <w:semiHidden/>
    <w:rsid w:val="008F6C87"/>
  </w:style>
  <w:style w:type="numbering" w:customStyle="1" w:styleId="17210">
    <w:name w:val="Нет списка1721"/>
    <w:next w:val="a8"/>
    <w:semiHidden/>
    <w:rsid w:val="008F6C87"/>
  </w:style>
  <w:style w:type="numbering" w:customStyle="1" w:styleId="1111111721">
    <w:name w:val="1 / 1.1 / 1.1.11721"/>
    <w:basedOn w:val="a8"/>
    <w:next w:val="111111"/>
    <w:semiHidden/>
    <w:rsid w:val="008F6C87"/>
  </w:style>
  <w:style w:type="numbering" w:customStyle="1" w:styleId="1ai1721">
    <w:name w:val="1 / a / i1721"/>
    <w:basedOn w:val="a8"/>
    <w:next w:val="1ai"/>
    <w:semiHidden/>
    <w:rsid w:val="008F6C87"/>
  </w:style>
  <w:style w:type="numbering" w:customStyle="1" w:styleId="17211">
    <w:name w:val="Статья / Раздел1721"/>
    <w:basedOn w:val="a8"/>
    <w:next w:val="affffffa"/>
    <w:semiHidden/>
    <w:rsid w:val="008F6C87"/>
  </w:style>
  <w:style w:type="numbering" w:customStyle="1" w:styleId="2721">
    <w:name w:val="Нет списка2721"/>
    <w:next w:val="a8"/>
    <w:semiHidden/>
    <w:rsid w:val="008F6C87"/>
  </w:style>
  <w:style w:type="numbering" w:customStyle="1" w:styleId="1111112721">
    <w:name w:val="1 / 1.1 / 1.1.12721"/>
    <w:basedOn w:val="a8"/>
    <w:next w:val="111111"/>
    <w:semiHidden/>
    <w:rsid w:val="008F6C87"/>
  </w:style>
  <w:style w:type="numbering" w:customStyle="1" w:styleId="1ai2721">
    <w:name w:val="1 / a / i2721"/>
    <w:basedOn w:val="a8"/>
    <w:next w:val="1ai"/>
    <w:semiHidden/>
    <w:rsid w:val="008F6C87"/>
  </w:style>
  <w:style w:type="numbering" w:customStyle="1" w:styleId="27210">
    <w:name w:val="Статья / Раздел2721"/>
    <w:basedOn w:val="a8"/>
    <w:next w:val="affffffa"/>
    <w:semiHidden/>
    <w:rsid w:val="008F6C87"/>
  </w:style>
  <w:style w:type="numbering" w:customStyle="1" w:styleId="37210">
    <w:name w:val="Нет списка3721"/>
    <w:next w:val="a8"/>
    <w:semiHidden/>
    <w:rsid w:val="008F6C87"/>
  </w:style>
  <w:style w:type="numbering" w:customStyle="1" w:styleId="1111113721">
    <w:name w:val="1 / 1.1 / 1.1.13721"/>
    <w:basedOn w:val="a8"/>
    <w:next w:val="111111"/>
    <w:semiHidden/>
    <w:rsid w:val="008F6C87"/>
  </w:style>
  <w:style w:type="numbering" w:customStyle="1" w:styleId="1ai3721">
    <w:name w:val="1 / a / i3721"/>
    <w:basedOn w:val="a8"/>
    <w:next w:val="1ai"/>
    <w:semiHidden/>
    <w:rsid w:val="008F6C87"/>
  </w:style>
  <w:style w:type="numbering" w:customStyle="1" w:styleId="37211">
    <w:name w:val="Статья / Раздел3721"/>
    <w:basedOn w:val="a8"/>
    <w:next w:val="affffffa"/>
    <w:semiHidden/>
    <w:rsid w:val="008F6C87"/>
  </w:style>
  <w:style w:type="numbering" w:customStyle="1" w:styleId="11721">
    <w:name w:val="Нет списка11721"/>
    <w:next w:val="a8"/>
    <w:semiHidden/>
    <w:rsid w:val="008F6C87"/>
  </w:style>
  <w:style w:type="numbering" w:customStyle="1" w:styleId="11111111722">
    <w:name w:val="1 / 1.1 / 1.1.111722"/>
    <w:basedOn w:val="a8"/>
    <w:next w:val="111111"/>
    <w:semiHidden/>
    <w:rsid w:val="008F6C87"/>
  </w:style>
  <w:style w:type="numbering" w:customStyle="1" w:styleId="1ai11722">
    <w:name w:val="1 / a / i11722"/>
    <w:basedOn w:val="a8"/>
    <w:next w:val="1ai"/>
    <w:semiHidden/>
    <w:rsid w:val="008F6C87"/>
  </w:style>
  <w:style w:type="numbering" w:customStyle="1" w:styleId="117210">
    <w:name w:val="Статья / Раздел11721"/>
    <w:basedOn w:val="a8"/>
    <w:next w:val="affffffa"/>
    <w:semiHidden/>
    <w:rsid w:val="008F6C87"/>
  </w:style>
  <w:style w:type="numbering" w:customStyle="1" w:styleId="217210">
    <w:name w:val="Нет списка21721"/>
    <w:next w:val="a8"/>
    <w:semiHidden/>
    <w:rsid w:val="008F6C87"/>
  </w:style>
  <w:style w:type="numbering" w:customStyle="1" w:styleId="11111121722">
    <w:name w:val="1 / 1.1 / 1.1.121722"/>
    <w:basedOn w:val="a8"/>
    <w:next w:val="111111"/>
    <w:semiHidden/>
    <w:rsid w:val="008F6C87"/>
  </w:style>
  <w:style w:type="numbering" w:customStyle="1" w:styleId="1ai21722">
    <w:name w:val="1 / a / i21722"/>
    <w:basedOn w:val="a8"/>
    <w:next w:val="1ai"/>
    <w:semiHidden/>
    <w:rsid w:val="008F6C87"/>
  </w:style>
  <w:style w:type="numbering" w:customStyle="1" w:styleId="21722">
    <w:name w:val="Статья / Раздел21722"/>
    <w:basedOn w:val="a8"/>
    <w:next w:val="affffffa"/>
    <w:semiHidden/>
    <w:rsid w:val="008F6C87"/>
  </w:style>
  <w:style w:type="numbering" w:customStyle="1" w:styleId="1821">
    <w:name w:val="Нет списка1821"/>
    <w:next w:val="a8"/>
    <w:semiHidden/>
    <w:rsid w:val="008F6C87"/>
  </w:style>
  <w:style w:type="numbering" w:customStyle="1" w:styleId="1111111021">
    <w:name w:val="1 / 1.1 / 1.1.11021"/>
    <w:basedOn w:val="a8"/>
    <w:next w:val="111111"/>
    <w:semiHidden/>
    <w:rsid w:val="008F6C87"/>
  </w:style>
  <w:style w:type="numbering" w:customStyle="1" w:styleId="1ai1021">
    <w:name w:val="1 / a / i1021"/>
    <w:basedOn w:val="a8"/>
    <w:next w:val="1ai"/>
    <w:semiHidden/>
    <w:rsid w:val="008F6C87"/>
  </w:style>
  <w:style w:type="numbering" w:customStyle="1" w:styleId="10211">
    <w:name w:val="Статья / Раздел1021"/>
    <w:basedOn w:val="a8"/>
    <w:next w:val="affffffa"/>
    <w:semiHidden/>
    <w:rsid w:val="008F6C87"/>
  </w:style>
  <w:style w:type="numbering" w:customStyle="1" w:styleId="19210">
    <w:name w:val="Нет списка1921"/>
    <w:next w:val="a8"/>
    <w:semiHidden/>
    <w:rsid w:val="008F6C87"/>
  </w:style>
  <w:style w:type="numbering" w:customStyle="1" w:styleId="1111111821">
    <w:name w:val="1 / 1.1 / 1.1.11821"/>
    <w:basedOn w:val="a8"/>
    <w:next w:val="111111"/>
    <w:semiHidden/>
    <w:rsid w:val="008F6C87"/>
  </w:style>
  <w:style w:type="numbering" w:customStyle="1" w:styleId="1ai1821">
    <w:name w:val="1 / a / i1821"/>
    <w:basedOn w:val="a8"/>
    <w:next w:val="1ai"/>
    <w:semiHidden/>
    <w:rsid w:val="008F6C87"/>
  </w:style>
  <w:style w:type="numbering" w:customStyle="1" w:styleId="18210">
    <w:name w:val="Статья / Раздел1821"/>
    <w:basedOn w:val="a8"/>
    <w:next w:val="affffffa"/>
    <w:semiHidden/>
    <w:rsid w:val="008F6C87"/>
  </w:style>
  <w:style w:type="numbering" w:customStyle="1" w:styleId="2821">
    <w:name w:val="Нет списка2821"/>
    <w:next w:val="a8"/>
    <w:semiHidden/>
    <w:rsid w:val="008F6C87"/>
  </w:style>
  <w:style w:type="numbering" w:customStyle="1" w:styleId="1111112821">
    <w:name w:val="1 / 1.1 / 1.1.12821"/>
    <w:basedOn w:val="a8"/>
    <w:next w:val="111111"/>
    <w:semiHidden/>
    <w:rsid w:val="008F6C87"/>
  </w:style>
  <w:style w:type="numbering" w:customStyle="1" w:styleId="1ai2821">
    <w:name w:val="1 / a / i2821"/>
    <w:basedOn w:val="a8"/>
    <w:next w:val="1ai"/>
    <w:semiHidden/>
    <w:rsid w:val="008F6C87"/>
  </w:style>
  <w:style w:type="numbering" w:customStyle="1" w:styleId="28210">
    <w:name w:val="Статья / Раздел2821"/>
    <w:basedOn w:val="a8"/>
    <w:next w:val="affffffa"/>
    <w:semiHidden/>
    <w:rsid w:val="008F6C87"/>
  </w:style>
  <w:style w:type="numbering" w:customStyle="1" w:styleId="3821">
    <w:name w:val="Нет списка3821"/>
    <w:next w:val="a8"/>
    <w:semiHidden/>
    <w:rsid w:val="008F6C87"/>
  </w:style>
  <w:style w:type="numbering" w:customStyle="1" w:styleId="1111113821">
    <w:name w:val="1 / 1.1 / 1.1.13821"/>
    <w:basedOn w:val="a8"/>
    <w:next w:val="111111"/>
    <w:semiHidden/>
    <w:rsid w:val="008F6C87"/>
  </w:style>
  <w:style w:type="numbering" w:customStyle="1" w:styleId="1ai3821">
    <w:name w:val="1 / a / i3821"/>
    <w:basedOn w:val="a8"/>
    <w:next w:val="1ai"/>
    <w:semiHidden/>
    <w:rsid w:val="008F6C87"/>
  </w:style>
  <w:style w:type="numbering" w:customStyle="1" w:styleId="38210">
    <w:name w:val="Статья / Раздел3821"/>
    <w:basedOn w:val="a8"/>
    <w:next w:val="affffffa"/>
    <w:semiHidden/>
    <w:rsid w:val="008F6C87"/>
  </w:style>
  <w:style w:type="numbering" w:customStyle="1" w:styleId="11821">
    <w:name w:val="Нет списка11821"/>
    <w:next w:val="a8"/>
    <w:semiHidden/>
    <w:rsid w:val="008F6C87"/>
  </w:style>
  <w:style w:type="numbering" w:customStyle="1" w:styleId="11111111821">
    <w:name w:val="1 / 1.1 / 1.1.111821"/>
    <w:basedOn w:val="a8"/>
    <w:next w:val="111111"/>
    <w:semiHidden/>
    <w:rsid w:val="008F6C87"/>
  </w:style>
  <w:style w:type="numbering" w:customStyle="1" w:styleId="1ai11821">
    <w:name w:val="1 / a / i11821"/>
    <w:basedOn w:val="a8"/>
    <w:next w:val="1ai"/>
    <w:semiHidden/>
    <w:rsid w:val="008F6C87"/>
  </w:style>
  <w:style w:type="numbering" w:customStyle="1" w:styleId="118210">
    <w:name w:val="Статья / Раздел11821"/>
    <w:basedOn w:val="a8"/>
    <w:next w:val="affffffa"/>
    <w:semiHidden/>
    <w:rsid w:val="008F6C87"/>
  </w:style>
  <w:style w:type="numbering" w:customStyle="1" w:styleId="21821">
    <w:name w:val="Нет списка21821"/>
    <w:next w:val="a8"/>
    <w:semiHidden/>
    <w:rsid w:val="008F6C87"/>
  </w:style>
  <w:style w:type="numbering" w:customStyle="1" w:styleId="11111121821">
    <w:name w:val="1 / 1.1 / 1.1.121821"/>
    <w:basedOn w:val="a8"/>
    <w:next w:val="111111"/>
    <w:semiHidden/>
    <w:rsid w:val="008F6C87"/>
  </w:style>
  <w:style w:type="numbering" w:customStyle="1" w:styleId="1ai21821">
    <w:name w:val="1 / a / i21821"/>
    <w:basedOn w:val="a8"/>
    <w:next w:val="1ai"/>
    <w:semiHidden/>
    <w:rsid w:val="008F6C87"/>
  </w:style>
  <w:style w:type="numbering" w:customStyle="1" w:styleId="218210">
    <w:name w:val="Статья / Раздел21821"/>
    <w:basedOn w:val="a8"/>
    <w:next w:val="affffffa"/>
    <w:semiHidden/>
    <w:rsid w:val="008F6C87"/>
  </w:style>
  <w:style w:type="numbering" w:customStyle="1" w:styleId="20110">
    <w:name w:val="Нет списка2011"/>
    <w:next w:val="a8"/>
    <w:semiHidden/>
    <w:rsid w:val="008F6C87"/>
  </w:style>
  <w:style w:type="numbering" w:customStyle="1" w:styleId="1111111912">
    <w:name w:val="1 / 1.1 / 1.1.11912"/>
    <w:basedOn w:val="a8"/>
    <w:next w:val="111111"/>
    <w:semiHidden/>
    <w:rsid w:val="008F6C87"/>
  </w:style>
  <w:style w:type="numbering" w:customStyle="1" w:styleId="1ai1912">
    <w:name w:val="1 / a / i1912"/>
    <w:basedOn w:val="a8"/>
    <w:next w:val="1ai"/>
    <w:semiHidden/>
    <w:rsid w:val="008F6C87"/>
  </w:style>
  <w:style w:type="numbering" w:customStyle="1" w:styleId="19120">
    <w:name w:val="Статья / Раздел1912"/>
    <w:basedOn w:val="a8"/>
    <w:next w:val="affffffa"/>
    <w:semiHidden/>
    <w:rsid w:val="008F6C87"/>
  </w:style>
  <w:style w:type="numbering" w:customStyle="1" w:styleId="110111">
    <w:name w:val="Нет списка11011"/>
    <w:next w:val="a8"/>
    <w:semiHidden/>
    <w:rsid w:val="008F6C87"/>
  </w:style>
  <w:style w:type="numbering" w:customStyle="1" w:styleId="11111111011">
    <w:name w:val="1 / 1.1 / 1.1.111011"/>
    <w:basedOn w:val="a8"/>
    <w:next w:val="111111"/>
    <w:semiHidden/>
    <w:rsid w:val="008F6C87"/>
  </w:style>
  <w:style w:type="numbering" w:customStyle="1" w:styleId="1ai11022">
    <w:name w:val="1 / a / i11022"/>
    <w:basedOn w:val="a8"/>
    <w:next w:val="1ai"/>
    <w:semiHidden/>
    <w:rsid w:val="008F6C87"/>
  </w:style>
  <w:style w:type="numbering" w:customStyle="1" w:styleId="11012">
    <w:name w:val="Статья / Раздел11012"/>
    <w:basedOn w:val="a8"/>
    <w:next w:val="affffffa"/>
    <w:semiHidden/>
    <w:rsid w:val="008F6C87"/>
  </w:style>
  <w:style w:type="numbering" w:customStyle="1" w:styleId="29111">
    <w:name w:val="Нет списка2911"/>
    <w:next w:val="a8"/>
    <w:semiHidden/>
    <w:rsid w:val="008F6C87"/>
  </w:style>
  <w:style w:type="numbering" w:customStyle="1" w:styleId="1111112911">
    <w:name w:val="1 / 1.1 / 1.1.12911"/>
    <w:basedOn w:val="a8"/>
    <w:next w:val="111111"/>
    <w:semiHidden/>
    <w:rsid w:val="008F6C87"/>
  </w:style>
  <w:style w:type="numbering" w:customStyle="1" w:styleId="1ai2911">
    <w:name w:val="1 / a / i2911"/>
    <w:basedOn w:val="a8"/>
    <w:next w:val="1ai"/>
    <w:semiHidden/>
    <w:rsid w:val="008F6C87"/>
  </w:style>
  <w:style w:type="numbering" w:customStyle="1" w:styleId="2912">
    <w:name w:val="Статья / Раздел2912"/>
    <w:basedOn w:val="a8"/>
    <w:next w:val="affffffa"/>
    <w:semiHidden/>
    <w:rsid w:val="008F6C87"/>
  </w:style>
  <w:style w:type="numbering" w:customStyle="1" w:styleId="39110">
    <w:name w:val="Нет списка3911"/>
    <w:next w:val="a8"/>
    <w:semiHidden/>
    <w:rsid w:val="008F6C87"/>
  </w:style>
  <w:style w:type="numbering" w:customStyle="1" w:styleId="1111113911">
    <w:name w:val="1 / 1.1 / 1.1.13911"/>
    <w:basedOn w:val="a8"/>
    <w:next w:val="111111"/>
    <w:semiHidden/>
    <w:rsid w:val="008F6C87"/>
  </w:style>
  <w:style w:type="numbering" w:customStyle="1" w:styleId="1ai3911">
    <w:name w:val="1 / a / i3911"/>
    <w:basedOn w:val="a8"/>
    <w:next w:val="1ai"/>
    <w:semiHidden/>
    <w:rsid w:val="008F6C87"/>
  </w:style>
  <w:style w:type="numbering" w:customStyle="1" w:styleId="39111">
    <w:name w:val="Статья / Раздел3911"/>
    <w:basedOn w:val="a8"/>
    <w:next w:val="affffffa"/>
    <w:semiHidden/>
    <w:rsid w:val="008F6C87"/>
  </w:style>
  <w:style w:type="numbering" w:customStyle="1" w:styleId="11911">
    <w:name w:val="Нет списка11911"/>
    <w:next w:val="a8"/>
    <w:semiHidden/>
    <w:rsid w:val="008F6C87"/>
  </w:style>
  <w:style w:type="numbering" w:customStyle="1" w:styleId="11111111911">
    <w:name w:val="1 / 1.1 / 1.1.111911"/>
    <w:basedOn w:val="a8"/>
    <w:next w:val="111111"/>
    <w:semiHidden/>
    <w:rsid w:val="008F6C87"/>
  </w:style>
  <w:style w:type="numbering" w:customStyle="1" w:styleId="1ai11911">
    <w:name w:val="1 / a / i11911"/>
    <w:basedOn w:val="a8"/>
    <w:next w:val="1ai"/>
    <w:semiHidden/>
    <w:rsid w:val="008F6C87"/>
  </w:style>
  <w:style w:type="numbering" w:customStyle="1" w:styleId="119110">
    <w:name w:val="Статья / Раздел11911"/>
    <w:basedOn w:val="a8"/>
    <w:next w:val="affffffa"/>
    <w:semiHidden/>
    <w:rsid w:val="008F6C87"/>
  </w:style>
  <w:style w:type="numbering" w:customStyle="1" w:styleId="21911">
    <w:name w:val="Нет списка21911"/>
    <w:next w:val="a8"/>
    <w:semiHidden/>
    <w:rsid w:val="008F6C87"/>
  </w:style>
  <w:style w:type="numbering" w:customStyle="1" w:styleId="11111121911">
    <w:name w:val="1 / 1.1 / 1.1.121911"/>
    <w:basedOn w:val="a8"/>
    <w:next w:val="111111"/>
    <w:semiHidden/>
    <w:rsid w:val="008F6C87"/>
  </w:style>
  <w:style w:type="numbering" w:customStyle="1" w:styleId="1ai21911">
    <w:name w:val="1 / a / i21911"/>
    <w:basedOn w:val="a8"/>
    <w:next w:val="1ai"/>
    <w:semiHidden/>
    <w:rsid w:val="008F6C87"/>
  </w:style>
  <w:style w:type="numbering" w:customStyle="1" w:styleId="219110">
    <w:name w:val="Статья / Раздел21911"/>
    <w:basedOn w:val="a8"/>
    <w:next w:val="affffffa"/>
    <w:semiHidden/>
    <w:rsid w:val="008F6C87"/>
  </w:style>
  <w:style w:type="numbering" w:customStyle="1" w:styleId="312111">
    <w:name w:val="Нет списка31211"/>
    <w:next w:val="a8"/>
    <w:semiHidden/>
    <w:rsid w:val="008F6C87"/>
  </w:style>
  <w:style w:type="numbering" w:customStyle="1" w:styleId="11111131211">
    <w:name w:val="1 / 1.1 / 1.1.131211"/>
    <w:basedOn w:val="a8"/>
    <w:next w:val="111111"/>
    <w:semiHidden/>
    <w:rsid w:val="008F6C87"/>
  </w:style>
  <w:style w:type="numbering" w:customStyle="1" w:styleId="1ai31211">
    <w:name w:val="1 / a / i31211"/>
    <w:basedOn w:val="a8"/>
    <w:next w:val="1ai"/>
    <w:semiHidden/>
    <w:rsid w:val="008F6C87"/>
  </w:style>
  <w:style w:type="numbering" w:customStyle="1" w:styleId="312120">
    <w:name w:val="Статья / Раздел31212"/>
    <w:basedOn w:val="a8"/>
    <w:next w:val="affffffa"/>
    <w:semiHidden/>
    <w:rsid w:val="008F6C87"/>
  </w:style>
  <w:style w:type="numbering" w:customStyle="1" w:styleId="111211">
    <w:name w:val="Нет списка111211"/>
    <w:next w:val="a8"/>
    <w:semiHidden/>
    <w:rsid w:val="008F6C87"/>
  </w:style>
  <w:style w:type="numbering" w:customStyle="1" w:styleId="111111111211">
    <w:name w:val="1 / 1.1 / 1.1.1111211"/>
    <w:basedOn w:val="a8"/>
    <w:next w:val="111111"/>
    <w:semiHidden/>
    <w:rsid w:val="008F6C87"/>
  </w:style>
  <w:style w:type="numbering" w:customStyle="1" w:styleId="1ai111211">
    <w:name w:val="1 / a / i111211"/>
    <w:basedOn w:val="a8"/>
    <w:next w:val="1ai"/>
    <w:semiHidden/>
    <w:rsid w:val="008F6C87"/>
  </w:style>
  <w:style w:type="numbering" w:customStyle="1" w:styleId="1112110">
    <w:name w:val="Статья / Раздел111211"/>
    <w:basedOn w:val="a8"/>
    <w:next w:val="affffffa"/>
    <w:semiHidden/>
    <w:rsid w:val="008F6C87"/>
  </w:style>
  <w:style w:type="numbering" w:customStyle="1" w:styleId="211211">
    <w:name w:val="Нет списка211211"/>
    <w:next w:val="a8"/>
    <w:semiHidden/>
    <w:rsid w:val="008F6C87"/>
  </w:style>
  <w:style w:type="numbering" w:customStyle="1" w:styleId="111111211212">
    <w:name w:val="1 / 1.1 / 1.1.1211212"/>
    <w:basedOn w:val="a8"/>
    <w:next w:val="111111"/>
    <w:semiHidden/>
    <w:rsid w:val="008F6C87"/>
  </w:style>
  <w:style w:type="numbering" w:customStyle="1" w:styleId="1ai211211">
    <w:name w:val="1 / a / i211211"/>
    <w:basedOn w:val="a8"/>
    <w:next w:val="1ai"/>
    <w:semiHidden/>
    <w:rsid w:val="008F6C87"/>
  </w:style>
  <w:style w:type="numbering" w:customStyle="1" w:styleId="2112110">
    <w:name w:val="Статья / Раздел211211"/>
    <w:basedOn w:val="a8"/>
    <w:next w:val="affffffa"/>
    <w:semiHidden/>
    <w:rsid w:val="008F6C87"/>
  </w:style>
  <w:style w:type="numbering" w:customStyle="1" w:styleId="42110">
    <w:name w:val="Нет списка4211"/>
    <w:next w:val="a8"/>
    <w:semiHidden/>
    <w:rsid w:val="008F6C87"/>
  </w:style>
  <w:style w:type="numbering" w:customStyle="1" w:styleId="1111114211">
    <w:name w:val="1 / 1.1 / 1.1.14211"/>
    <w:basedOn w:val="a8"/>
    <w:next w:val="111111"/>
    <w:semiHidden/>
    <w:rsid w:val="008F6C87"/>
  </w:style>
  <w:style w:type="numbering" w:customStyle="1" w:styleId="1ai4211">
    <w:name w:val="1 / a / i4211"/>
    <w:basedOn w:val="a8"/>
    <w:next w:val="1ai"/>
    <w:semiHidden/>
    <w:rsid w:val="008F6C87"/>
  </w:style>
  <w:style w:type="numbering" w:customStyle="1" w:styleId="42111">
    <w:name w:val="Статья / Раздел4211"/>
    <w:basedOn w:val="a8"/>
    <w:next w:val="affffffa"/>
    <w:semiHidden/>
    <w:rsid w:val="008F6C87"/>
  </w:style>
  <w:style w:type="numbering" w:customStyle="1" w:styleId="12211">
    <w:name w:val="Нет списка12211"/>
    <w:next w:val="a8"/>
    <w:semiHidden/>
    <w:rsid w:val="008F6C87"/>
  </w:style>
  <w:style w:type="numbering" w:customStyle="1" w:styleId="11111112211">
    <w:name w:val="1 / 1.1 / 1.1.112211"/>
    <w:basedOn w:val="a8"/>
    <w:next w:val="111111"/>
    <w:semiHidden/>
    <w:rsid w:val="008F6C87"/>
  </w:style>
  <w:style w:type="numbering" w:customStyle="1" w:styleId="1ai12211">
    <w:name w:val="1 / a / i12211"/>
    <w:basedOn w:val="a8"/>
    <w:next w:val="1ai"/>
    <w:semiHidden/>
    <w:rsid w:val="008F6C87"/>
  </w:style>
  <w:style w:type="numbering" w:customStyle="1" w:styleId="122110">
    <w:name w:val="Статья / Раздел12211"/>
    <w:basedOn w:val="a8"/>
    <w:next w:val="affffffa"/>
    <w:semiHidden/>
    <w:rsid w:val="008F6C87"/>
  </w:style>
  <w:style w:type="numbering" w:customStyle="1" w:styleId="22211">
    <w:name w:val="Нет списка22211"/>
    <w:next w:val="a8"/>
    <w:semiHidden/>
    <w:rsid w:val="008F6C87"/>
  </w:style>
  <w:style w:type="numbering" w:customStyle="1" w:styleId="11111122211">
    <w:name w:val="1 / 1.1 / 1.1.122211"/>
    <w:basedOn w:val="a8"/>
    <w:next w:val="111111"/>
    <w:semiHidden/>
    <w:rsid w:val="008F6C87"/>
  </w:style>
  <w:style w:type="numbering" w:customStyle="1" w:styleId="1ai22211">
    <w:name w:val="1 / a / i22211"/>
    <w:basedOn w:val="a8"/>
    <w:next w:val="1ai"/>
    <w:semiHidden/>
    <w:rsid w:val="008F6C87"/>
  </w:style>
  <w:style w:type="numbering" w:customStyle="1" w:styleId="222110">
    <w:name w:val="Статья / Раздел22211"/>
    <w:basedOn w:val="a8"/>
    <w:next w:val="affffffa"/>
    <w:semiHidden/>
    <w:rsid w:val="008F6C87"/>
  </w:style>
  <w:style w:type="numbering" w:customStyle="1" w:styleId="321110">
    <w:name w:val="Нет списка32111"/>
    <w:next w:val="a8"/>
    <w:semiHidden/>
    <w:rsid w:val="008F6C87"/>
  </w:style>
  <w:style w:type="numbering" w:customStyle="1" w:styleId="11111132111">
    <w:name w:val="1 / 1.1 / 1.1.132111"/>
    <w:basedOn w:val="a8"/>
    <w:next w:val="111111"/>
    <w:semiHidden/>
    <w:rsid w:val="008F6C87"/>
  </w:style>
  <w:style w:type="numbering" w:customStyle="1" w:styleId="1ai32111">
    <w:name w:val="1 / a / i32111"/>
    <w:basedOn w:val="a8"/>
    <w:next w:val="1ai"/>
    <w:semiHidden/>
    <w:rsid w:val="008F6C87"/>
  </w:style>
  <w:style w:type="numbering" w:customStyle="1" w:styleId="321111">
    <w:name w:val="Статья / Раздел32111"/>
    <w:basedOn w:val="a8"/>
    <w:next w:val="affffffa"/>
    <w:semiHidden/>
    <w:rsid w:val="008F6C87"/>
  </w:style>
  <w:style w:type="numbering" w:customStyle="1" w:styleId="1121110">
    <w:name w:val="Нет списка112111"/>
    <w:next w:val="a8"/>
    <w:semiHidden/>
    <w:rsid w:val="008F6C87"/>
  </w:style>
  <w:style w:type="numbering" w:customStyle="1" w:styleId="111111112111">
    <w:name w:val="1 / 1.1 / 1.1.1112111"/>
    <w:basedOn w:val="a8"/>
    <w:next w:val="111111"/>
    <w:semiHidden/>
    <w:rsid w:val="008F6C87"/>
  </w:style>
  <w:style w:type="numbering" w:customStyle="1" w:styleId="1ai112111">
    <w:name w:val="1 / a / i112111"/>
    <w:basedOn w:val="a8"/>
    <w:next w:val="1ai"/>
    <w:semiHidden/>
    <w:rsid w:val="008F6C87"/>
  </w:style>
  <w:style w:type="numbering" w:customStyle="1" w:styleId="1121111">
    <w:name w:val="Статья / Раздел112111"/>
    <w:basedOn w:val="a8"/>
    <w:next w:val="affffffa"/>
    <w:semiHidden/>
    <w:rsid w:val="008F6C87"/>
  </w:style>
  <w:style w:type="numbering" w:customStyle="1" w:styleId="2121110">
    <w:name w:val="Нет списка212111"/>
    <w:next w:val="a8"/>
    <w:semiHidden/>
    <w:rsid w:val="008F6C87"/>
  </w:style>
  <w:style w:type="numbering" w:customStyle="1" w:styleId="111111212111">
    <w:name w:val="1 / 1.1 / 1.1.1212111"/>
    <w:basedOn w:val="a8"/>
    <w:next w:val="111111"/>
    <w:semiHidden/>
    <w:rsid w:val="008F6C87"/>
  </w:style>
  <w:style w:type="numbering" w:customStyle="1" w:styleId="1ai212111">
    <w:name w:val="1 / a / i212111"/>
    <w:basedOn w:val="a8"/>
    <w:next w:val="1ai"/>
    <w:semiHidden/>
    <w:rsid w:val="008F6C87"/>
  </w:style>
  <w:style w:type="numbering" w:customStyle="1" w:styleId="2121111">
    <w:name w:val="Статья / Раздел212111"/>
    <w:basedOn w:val="a8"/>
    <w:next w:val="affffffa"/>
    <w:semiHidden/>
    <w:rsid w:val="008F6C87"/>
  </w:style>
  <w:style w:type="numbering" w:customStyle="1" w:styleId="51110">
    <w:name w:val="Нет списка5111"/>
    <w:next w:val="a8"/>
    <w:semiHidden/>
    <w:rsid w:val="008F6C87"/>
  </w:style>
  <w:style w:type="numbering" w:customStyle="1" w:styleId="1111115111">
    <w:name w:val="1 / 1.1 / 1.1.15111"/>
    <w:basedOn w:val="a8"/>
    <w:next w:val="111111"/>
    <w:semiHidden/>
    <w:rsid w:val="008F6C87"/>
  </w:style>
  <w:style w:type="numbering" w:customStyle="1" w:styleId="1ai5111">
    <w:name w:val="1 / a / i5111"/>
    <w:basedOn w:val="a8"/>
    <w:next w:val="1ai"/>
    <w:semiHidden/>
    <w:rsid w:val="008F6C87"/>
  </w:style>
  <w:style w:type="numbering" w:customStyle="1" w:styleId="51111">
    <w:name w:val="Статья / Раздел5111"/>
    <w:basedOn w:val="a8"/>
    <w:next w:val="affffffa"/>
    <w:semiHidden/>
    <w:rsid w:val="008F6C87"/>
  </w:style>
  <w:style w:type="numbering" w:customStyle="1" w:styleId="131110">
    <w:name w:val="Нет списка13111"/>
    <w:next w:val="a8"/>
    <w:semiHidden/>
    <w:rsid w:val="008F6C87"/>
  </w:style>
  <w:style w:type="numbering" w:customStyle="1" w:styleId="11111113111">
    <w:name w:val="1 / 1.1 / 1.1.113111"/>
    <w:basedOn w:val="a8"/>
    <w:next w:val="111111"/>
    <w:semiHidden/>
    <w:rsid w:val="008F6C87"/>
  </w:style>
  <w:style w:type="numbering" w:customStyle="1" w:styleId="1ai13111">
    <w:name w:val="1 / a / i13111"/>
    <w:basedOn w:val="a8"/>
    <w:next w:val="1ai"/>
    <w:semiHidden/>
    <w:rsid w:val="008F6C87"/>
  </w:style>
  <w:style w:type="numbering" w:customStyle="1" w:styleId="131111">
    <w:name w:val="Статья / Раздел13111"/>
    <w:basedOn w:val="a8"/>
    <w:next w:val="affffffa"/>
    <w:semiHidden/>
    <w:rsid w:val="008F6C87"/>
  </w:style>
  <w:style w:type="numbering" w:customStyle="1" w:styleId="231110">
    <w:name w:val="Нет списка23111"/>
    <w:next w:val="a8"/>
    <w:semiHidden/>
    <w:rsid w:val="008F6C87"/>
  </w:style>
  <w:style w:type="numbering" w:customStyle="1" w:styleId="11111123111">
    <w:name w:val="1 / 1.1 / 1.1.123111"/>
    <w:basedOn w:val="a8"/>
    <w:next w:val="111111"/>
    <w:semiHidden/>
    <w:rsid w:val="008F6C87"/>
  </w:style>
  <w:style w:type="numbering" w:customStyle="1" w:styleId="1ai23111">
    <w:name w:val="1 / a / i23111"/>
    <w:basedOn w:val="a8"/>
    <w:next w:val="1ai"/>
    <w:semiHidden/>
    <w:rsid w:val="008F6C87"/>
  </w:style>
  <w:style w:type="numbering" w:customStyle="1" w:styleId="231111">
    <w:name w:val="Статья / Раздел23111"/>
    <w:basedOn w:val="a8"/>
    <w:next w:val="affffffa"/>
    <w:semiHidden/>
    <w:rsid w:val="008F6C87"/>
  </w:style>
  <w:style w:type="numbering" w:customStyle="1" w:styleId="331110">
    <w:name w:val="Нет списка33111"/>
    <w:next w:val="a8"/>
    <w:semiHidden/>
    <w:rsid w:val="008F6C87"/>
  </w:style>
  <w:style w:type="numbering" w:customStyle="1" w:styleId="11111133111">
    <w:name w:val="1 / 1.1 / 1.1.133111"/>
    <w:basedOn w:val="a8"/>
    <w:next w:val="111111"/>
    <w:semiHidden/>
    <w:rsid w:val="008F6C87"/>
  </w:style>
  <w:style w:type="numbering" w:customStyle="1" w:styleId="1ai33111">
    <w:name w:val="1 / a / i33111"/>
    <w:basedOn w:val="a8"/>
    <w:next w:val="1ai"/>
    <w:semiHidden/>
    <w:rsid w:val="008F6C87"/>
  </w:style>
  <w:style w:type="numbering" w:customStyle="1" w:styleId="331111">
    <w:name w:val="Статья / Раздел33111"/>
    <w:basedOn w:val="a8"/>
    <w:next w:val="affffffa"/>
    <w:semiHidden/>
    <w:rsid w:val="008F6C87"/>
  </w:style>
  <w:style w:type="numbering" w:customStyle="1" w:styleId="1131110">
    <w:name w:val="Нет списка113111"/>
    <w:next w:val="a8"/>
    <w:semiHidden/>
    <w:rsid w:val="008F6C87"/>
  </w:style>
  <w:style w:type="numbering" w:customStyle="1" w:styleId="111111113111">
    <w:name w:val="1 / 1.1 / 1.1.1113111"/>
    <w:basedOn w:val="a8"/>
    <w:next w:val="111111"/>
    <w:semiHidden/>
    <w:rsid w:val="008F6C87"/>
  </w:style>
  <w:style w:type="numbering" w:customStyle="1" w:styleId="1ai113111">
    <w:name w:val="1 / a / i113111"/>
    <w:basedOn w:val="a8"/>
    <w:next w:val="1ai"/>
    <w:semiHidden/>
    <w:rsid w:val="008F6C87"/>
  </w:style>
  <w:style w:type="numbering" w:customStyle="1" w:styleId="1131111">
    <w:name w:val="Статья / Раздел113111"/>
    <w:basedOn w:val="a8"/>
    <w:next w:val="affffffa"/>
    <w:semiHidden/>
    <w:rsid w:val="008F6C87"/>
  </w:style>
  <w:style w:type="numbering" w:customStyle="1" w:styleId="2131110">
    <w:name w:val="Нет списка213111"/>
    <w:next w:val="a8"/>
    <w:semiHidden/>
    <w:rsid w:val="008F6C87"/>
  </w:style>
  <w:style w:type="numbering" w:customStyle="1" w:styleId="111111213111">
    <w:name w:val="1 / 1.1 / 1.1.1213111"/>
    <w:basedOn w:val="a8"/>
    <w:next w:val="111111"/>
    <w:semiHidden/>
    <w:rsid w:val="008F6C87"/>
  </w:style>
  <w:style w:type="numbering" w:customStyle="1" w:styleId="1ai213111">
    <w:name w:val="1 / a / i213111"/>
    <w:basedOn w:val="a8"/>
    <w:next w:val="1ai"/>
    <w:semiHidden/>
    <w:rsid w:val="008F6C87"/>
  </w:style>
  <w:style w:type="numbering" w:customStyle="1" w:styleId="2131111">
    <w:name w:val="Статья / Раздел213111"/>
    <w:basedOn w:val="a8"/>
    <w:next w:val="affffffa"/>
    <w:semiHidden/>
    <w:rsid w:val="008F6C87"/>
  </w:style>
  <w:style w:type="numbering" w:customStyle="1" w:styleId="61110">
    <w:name w:val="Нет списка6111"/>
    <w:next w:val="a8"/>
    <w:uiPriority w:val="99"/>
    <w:semiHidden/>
    <w:unhideWhenUsed/>
    <w:rsid w:val="008F6C87"/>
  </w:style>
  <w:style w:type="numbering" w:customStyle="1" w:styleId="71110">
    <w:name w:val="Нет списка7111"/>
    <w:next w:val="a8"/>
    <w:semiHidden/>
    <w:rsid w:val="008F6C87"/>
  </w:style>
  <w:style w:type="numbering" w:customStyle="1" w:styleId="1111116111">
    <w:name w:val="1 / 1.1 / 1.1.16111"/>
    <w:basedOn w:val="a8"/>
    <w:next w:val="111111"/>
    <w:semiHidden/>
    <w:rsid w:val="008F6C87"/>
  </w:style>
  <w:style w:type="numbering" w:customStyle="1" w:styleId="1ai6111">
    <w:name w:val="1 / a / i6111"/>
    <w:basedOn w:val="a8"/>
    <w:next w:val="1ai"/>
    <w:semiHidden/>
    <w:rsid w:val="008F6C87"/>
  </w:style>
  <w:style w:type="numbering" w:customStyle="1" w:styleId="61111">
    <w:name w:val="Статья / Раздел6111"/>
    <w:basedOn w:val="a8"/>
    <w:next w:val="affffffa"/>
    <w:semiHidden/>
    <w:rsid w:val="008F6C87"/>
  </w:style>
  <w:style w:type="numbering" w:customStyle="1" w:styleId="141110">
    <w:name w:val="Нет списка14111"/>
    <w:next w:val="a8"/>
    <w:semiHidden/>
    <w:rsid w:val="008F6C87"/>
  </w:style>
  <w:style w:type="numbering" w:customStyle="1" w:styleId="11111114111">
    <w:name w:val="1 / 1.1 / 1.1.114111"/>
    <w:basedOn w:val="a8"/>
    <w:next w:val="111111"/>
    <w:semiHidden/>
    <w:rsid w:val="008F6C87"/>
  </w:style>
  <w:style w:type="numbering" w:customStyle="1" w:styleId="1ai14111">
    <w:name w:val="1 / a / i14111"/>
    <w:basedOn w:val="a8"/>
    <w:next w:val="1ai"/>
    <w:semiHidden/>
    <w:rsid w:val="008F6C87"/>
  </w:style>
  <w:style w:type="numbering" w:customStyle="1" w:styleId="141111">
    <w:name w:val="Статья / Раздел14111"/>
    <w:basedOn w:val="a8"/>
    <w:next w:val="affffffa"/>
    <w:semiHidden/>
    <w:rsid w:val="008F6C87"/>
  </w:style>
  <w:style w:type="numbering" w:customStyle="1" w:styleId="241110">
    <w:name w:val="Нет списка24111"/>
    <w:next w:val="a8"/>
    <w:semiHidden/>
    <w:rsid w:val="008F6C87"/>
  </w:style>
  <w:style w:type="numbering" w:customStyle="1" w:styleId="11111124111">
    <w:name w:val="1 / 1.1 / 1.1.124111"/>
    <w:basedOn w:val="a8"/>
    <w:next w:val="111111"/>
    <w:semiHidden/>
    <w:rsid w:val="008F6C87"/>
  </w:style>
  <w:style w:type="numbering" w:customStyle="1" w:styleId="1ai24111">
    <w:name w:val="1 / a / i24111"/>
    <w:basedOn w:val="a8"/>
    <w:next w:val="1ai"/>
    <w:semiHidden/>
    <w:rsid w:val="008F6C87"/>
  </w:style>
  <w:style w:type="numbering" w:customStyle="1" w:styleId="241111">
    <w:name w:val="Статья / Раздел24111"/>
    <w:basedOn w:val="a8"/>
    <w:next w:val="affffffa"/>
    <w:semiHidden/>
    <w:rsid w:val="008F6C87"/>
  </w:style>
  <w:style w:type="numbering" w:customStyle="1" w:styleId="341110">
    <w:name w:val="Нет списка34111"/>
    <w:next w:val="a8"/>
    <w:semiHidden/>
    <w:rsid w:val="008F6C87"/>
  </w:style>
  <w:style w:type="numbering" w:customStyle="1" w:styleId="11111134111">
    <w:name w:val="1 / 1.1 / 1.1.134111"/>
    <w:basedOn w:val="a8"/>
    <w:next w:val="111111"/>
    <w:semiHidden/>
    <w:rsid w:val="008F6C87"/>
  </w:style>
  <w:style w:type="numbering" w:customStyle="1" w:styleId="1ai34111">
    <w:name w:val="1 / a / i34111"/>
    <w:basedOn w:val="a8"/>
    <w:next w:val="1ai"/>
    <w:semiHidden/>
    <w:rsid w:val="008F6C87"/>
  </w:style>
  <w:style w:type="numbering" w:customStyle="1" w:styleId="341111">
    <w:name w:val="Статья / Раздел34111"/>
    <w:basedOn w:val="a8"/>
    <w:next w:val="affffffa"/>
    <w:semiHidden/>
    <w:rsid w:val="008F6C87"/>
  </w:style>
  <w:style w:type="numbering" w:customStyle="1" w:styleId="1141110">
    <w:name w:val="Нет списка114111"/>
    <w:next w:val="a8"/>
    <w:semiHidden/>
    <w:rsid w:val="008F6C87"/>
  </w:style>
  <w:style w:type="numbering" w:customStyle="1" w:styleId="111111114111">
    <w:name w:val="1 / 1.1 / 1.1.1114111"/>
    <w:basedOn w:val="a8"/>
    <w:next w:val="111111"/>
    <w:semiHidden/>
    <w:rsid w:val="008F6C87"/>
  </w:style>
  <w:style w:type="numbering" w:customStyle="1" w:styleId="1ai114111">
    <w:name w:val="1 / a / i114111"/>
    <w:basedOn w:val="a8"/>
    <w:next w:val="1ai"/>
    <w:semiHidden/>
    <w:rsid w:val="008F6C87"/>
  </w:style>
  <w:style w:type="numbering" w:customStyle="1" w:styleId="1141111">
    <w:name w:val="Статья / Раздел114111"/>
    <w:basedOn w:val="a8"/>
    <w:next w:val="affffffa"/>
    <w:semiHidden/>
    <w:rsid w:val="008F6C87"/>
  </w:style>
  <w:style w:type="numbering" w:customStyle="1" w:styleId="2141110">
    <w:name w:val="Нет списка214111"/>
    <w:next w:val="a8"/>
    <w:semiHidden/>
    <w:rsid w:val="008F6C87"/>
  </w:style>
  <w:style w:type="numbering" w:customStyle="1" w:styleId="111111214111">
    <w:name w:val="1 / 1.1 / 1.1.1214111"/>
    <w:basedOn w:val="a8"/>
    <w:next w:val="111111"/>
    <w:semiHidden/>
    <w:rsid w:val="008F6C87"/>
  </w:style>
  <w:style w:type="numbering" w:customStyle="1" w:styleId="1ai214111">
    <w:name w:val="1 / a / i214111"/>
    <w:basedOn w:val="a8"/>
    <w:next w:val="1ai"/>
    <w:semiHidden/>
    <w:rsid w:val="008F6C87"/>
  </w:style>
  <w:style w:type="numbering" w:customStyle="1" w:styleId="2141111">
    <w:name w:val="Статья / Раздел214111"/>
    <w:basedOn w:val="a8"/>
    <w:next w:val="affffffa"/>
    <w:semiHidden/>
    <w:rsid w:val="008F6C87"/>
  </w:style>
  <w:style w:type="numbering" w:customStyle="1" w:styleId="81110">
    <w:name w:val="Нет списка8111"/>
    <w:next w:val="a8"/>
    <w:semiHidden/>
    <w:rsid w:val="008F6C87"/>
  </w:style>
  <w:style w:type="numbering" w:customStyle="1" w:styleId="1111117111">
    <w:name w:val="1 / 1.1 / 1.1.17111"/>
    <w:basedOn w:val="a8"/>
    <w:next w:val="111111"/>
    <w:semiHidden/>
    <w:rsid w:val="008F6C87"/>
  </w:style>
  <w:style w:type="numbering" w:customStyle="1" w:styleId="1ai7111">
    <w:name w:val="1 / a / i7111"/>
    <w:basedOn w:val="a8"/>
    <w:next w:val="1ai"/>
    <w:semiHidden/>
    <w:rsid w:val="008F6C87"/>
  </w:style>
  <w:style w:type="numbering" w:customStyle="1" w:styleId="71111">
    <w:name w:val="Статья / Раздел7111"/>
    <w:basedOn w:val="a8"/>
    <w:next w:val="affffffa"/>
    <w:semiHidden/>
    <w:rsid w:val="008F6C87"/>
  </w:style>
  <w:style w:type="numbering" w:customStyle="1" w:styleId="151110">
    <w:name w:val="Нет списка15111"/>
    <w:next w:val="a8"/>
    <w:semiHidden/>
    <w:rsid w:val="008F6C87"/>
  </w:style>
  <w:style w:type="numbering" w:customStyle="1" w:styleId="11111115111">
    <w:name w:val="1 / 1.1 / 1.1.115111"/>
    <w:basedOn w:val="a8"/>
    <w:next w:val="111111"/>
    <w:semiHidden/>
    <w:rsid w:val="008F6C87"/>
  </w:style>
  <w:style w:type="numbering" w:customStyle="1" w:styleId="1ai15111">
    <w:name w:val="1 / a / i15111"/>
    <w:basedOn w:val="a8"/>
    <w:next w:val="1ai"/>
    <w:semiHidden/>
    <w:rsid w:val="008F6C87"/>
  </w:style>
  <w:style w:type="numbering" w:customStyle="1" w:styleId="151111">
    <w:name w:val="Статья / Раздел15111"/>
    <w:basedOn w:val="a8"/>
    <w:next w:val="affffffa"/>
    <w:semiHidden/>
    <w:rsid w:val="008F6C87"/>
  </w:style>
  <w:style w:type="numbering" w:customStyle="1" w:styleId="251110">
    <w:name w:val="Нет списка25111"/>
    <w:next w:val="a8"/>
    <w:semiHidden/>
    <w:rsid w:val="008F6C87"/>
  </w:style>
  <w:style w:type="numbering" w:customStyle="1" w:styleId="11111125111">
    <w:name w:val="1 / 1.1 / 1.1.125111"/>
    <w:basedOn w:val="a8"/>
    <w:next w:val="111111"/>
    <w:semiHidden/>
    <w:rsid w:val="008F6C87"/>
  </w:style>
  <w:style w:type="numbering" w:customStyle="1" w:styleId="1ai25111">
    <w:name w:val="1 / a / i25111"/>
    <w:basedOn w:val="a8"/>
    <w:next w:val="1ai"/>
    <w:semiHidden/>
    <w:rsid w:val="008F6C87"/>
  </w:style>
  <w:style w:type="numbering" w:customStyle="1" w:styleId="251111">
    <w:name w:val="Статья / Раздел25111"/>
    <w:basedOn w:val="a8"/>
    <w:next w:val="affffffa"/>
    <w:semiHidden/>
    <w:rsid w:val="008F6C87"/>
  </w:style>
  <w:style w:type="numbering" w:customStyle="1" w:styleId="351110">
    <w:name w:val="Нет списка35111"/>
    <w:next w:val="a8"/>
    <w:semiHidden/>
    <w:rsid w:val="008F6C87"/>
  </w:style>
  <w:style w:type="numbering" w:customStyle="1" w:styleId="11111135111">
    <w:name w:val="1 / 1.1 / 1.1.135111"/>
    <w:basedOn w:val="a8"/>
    <w:next w:val="111111"/>
    <w:semiHidden/>
    <w:rsid w:val="008F6C87"/>
  </w:style>
  <w:style w:type="numbering" w:customStyle="1" w:styleId="1ai35111">
    <w:name w:val="1 / a / i35111"/>
    <w:basedOn w:val="a8"/>
    <w:next w:val="1ai"/>
    <w:semiHidden/>
    <w:rsid w:val="008F6C87"/>
  </w:style>
  <w:style w:type="numbering" w:customStyle="1" w:styleId="351111">
    <w:name w:val="Статья / Раздел35111"/>
    <w:basedOn w:val="a8"/>
    <w:next w:val="affffffa"/>
    <w:semiHidden/>
    <w:rsid w:val="008F6C87"/>
  </w:style>
  <w:style w:type="numbering" w:customStyle="1" w:styleId="1151110">
    <w:name w:val="Нет списка115111"/>
    <w:next w:val="a8"/>
    <w:semiHidden/>
    <w:rsid w:val="008F6C87"/>
  </w:style>
  <w:style w:type="numbering" w:customStyle="1" w:styleId="111111115111">
    <w:name w:val="1 / 1.1 / 1.1.1115111"/>
    <w:basedOn w:val="a8"/>
    <w:next w:val="111111"/>
    <w:semiHidden/>
    <w:rsid w:val="008F6C87"/>
  </w:style>
  <w:style w:type="numbering" w:customStyle="1" w:styleId="1ai115111">
    <w:name w:val="1 / a / i115111"/>
    <w:basedOn w:val="a8"/>
    <w:next w:val="1ai"/>
    <w:semiHidden/>
    <w:rsid w:val="008F6C87"/>
  </w:style>
  <w:style w:type="numbering" w:customStyle="1" w:styleId="1151111">
    <w:name w:val="Статья / Раздел115111"/>
    <w:basedOn w:val="a8"/>
    <w:next w:val="affffffa"/>
    <w:semiHidden/>
    <w:rsid w:val="008F6C87"/>
  </w:style>
  <w:style w:type="numbering" w:customStyle="1" w:styleId="215111">
    <w:name w:val="Нет списка215111"/>
    <w:next w:val="a8"/>
    <w:semiHidden/>
    <w:rsid w:val="008F6C87"/>
  </w:style>
  <w:style w:type="numbering" w:customStyle="1" w:styleId="111111215111">
    <w:name w:val="1 / 1.1 / 1.1.1215111"/>
    <w:basedOn w:val="a8"/>
    <w:next w:val="111111"/>
    <w:semiHidden/>
    <w:rsid w:val="008F6C87"/>
  </w:style>
  <w:style w:type="numbering" w:customStyle="1" w:styleId="1ai215111">
    <w:name w:val="1 / a / i215111"/>
    <w:basedOn w:val="a8"/>
    <w:next w:val="1ai"/>
    <w:semiHidden/>
    <w:rsid w:val="008F6C87"/>
  </w:style>
  <w:style w:type="numbering" w:customStyle="1" w:styleId="2151110">
    <w:name w:val="Статья / Раздел215111"/>
    <w:basedOn w:val="a8"/>
    <w:next w:val="affffffa"/>
    <w:semiHidden/>
    <w:rsid w:val="008F6C87"/>
  </w:style>
  <w:style w:type="numbering" w:customStyle="1" w:styleId="91110">
    <w:name w:val="Нет списка9111"/>
    <w:next w:val="a8"/>
    <w:semiHidden/>
    <w:rsid w:val="008F6C87"/>
  </w:style>
  <w:style w:type="numbering" w:customStyle="1" w:styleId="1111118111">
    <w:name w:val="1 / 1.1 / 1.1.18111"/>
    <w:basedOn w:val="a8"/>
    <w:next w:val="111111"/>
    <w:semiHidden/>
    <w:rsid w:val="008F6C87"/>
  </w:style>
  <w:style w:type="numbering" w:customStyle="1" w:styleId="1ai8111">
    <w:name w:val="1 / a / i8111"/>
    <w:basedOn w:val="a8"/>
    <w:next w:val="1ai"/>
    <w:semiHidden/>
    <w:rsid w:val="008F6C87"/>
  </w:style>
  <w:style w:type="numbering" w:customStyle="1" w:styleId="81111">
    <w:name w:val="Статья / Раздел8111"/>
    <w:basedOn w:val="a8"/>
    <w:next w:val="affffffa"/>
    <w:semiHidden/>
    <w:rsid w:val="008F6C87"/>
  </w:style>
  <w:style w:type="numbering" w:customStyle="1" w:styleId="161110">
    <w:name w:val="Нет списка16111"/>
    <w:next w:val="a8"/>
    <w:semiHidden/>
    <w:rsid w:val="008F6C87"/>
  </w:style>
  <w:style w:type="numbering" w:customStyle="1" w:styleId="11111116111">
    <w:name w:val="1 / 1.1 / 1.1.116111"/>
    <w:basedOn w:val="a8"/>
    <w:next w:val="111111"/>
    <w:semiHidden/>
    <w:rsid w:val="008F6C87"/>
  </w:style>
  <w:style w:type="numbering" w:customStyle="1" w:styleId="1ai16111">
    <w:name w:val="1 / a / i16111"/>
    <w:basedOn w:val="a8"/>
    <w:next w:val="1ai"/>
    <w:semiHidden/>
    <w:rsid w:val="008F6C87"/>
  </w:style>
  <w:style w:type="numbering" w:customStyle="1" w:styleId="161111">
    <w:name w:val="Статья / Раздел16111"/>
    <w:basedOn w:val="a8"/>
    <w:next w:val="affffffa"/>
    <w:semiHidden/>
    <w:rsid w:val="008F6C87"/>
  </w:style>
  <w:style w:type="numbering" w:customStyle="1" w:styleId="261110">
    <w:name w:val="Нет списка26111"/>
    <w:next w:val="a8"/>
    <w:semiHidden/>
    <w:rsid w:val="008F6C87"/>
  </w:style>
  <w:style w:type="numbering" w:customStyle="1" w:styleId="11111126111">
    <w:name w:val="1 / 1.1 / 1.1.126111"/>
    <w:basedOn w:val="a8"/>
    <w:next w:val="111111"/>
    <w:semiHidden/>
    <w:rsid w:val="008F6C87"/>
  </w:style>
  <w:style w:type="numbering" w:customStyle="1" w:styleId="1ai26111">
    <w:name w:val="1 / a / i26111"/>
    <w:basedOn w:val="a8"/>
    <w:next w:val="1ai"/>
    <w:semiHidden/>
    <w:rsid w:val="008F6C87"/>
  </w:style>
  <w:style w:type="numbering" w:customStyle="1" w:styleId="261111">
    <w:name w:val="Статья / Раздел26111"/>
    <w:basedOn w:val="a8"/>
    <w:next w:val="affffffa"/>
    <w:semiHidden/>
    <w:rsid w:val="008F6C87"/>
  </w:style>
  <w:style w:type="numbering" w:customStyle="1" w:styleId="361110">
    <w:name w:val="Нет списка36111"/>
    <w:next w:val="a8"/>
    <w:semiHidden/>
    <w:rsid w:val="008F6C87"/>
  </w:style>
  <w:style w:type="numbering" w:customStyle="1" w:styleId="11111136111">
    <w:name w:val="1 / 1.1 / 1.1.136111"/>
    <w:basedOn w:val="a8"/>
    <w:next w:val="111111"/>
    <w:semiHidden/>
    <w:rsid w:val="008F6C87"/>
  </w:style>
  <w:style w:type="numbering" w:customStyle="1" w:styleId="1ai36111">
    <w:name w:val="1 / a / i36111"/>
    <w:basedOn w:val="a8"/>
    <w:next w:val="1ai"/>
    <w:semiHidden/>
    <w:rsid w:val="008F6C87"/>
  </w:style>
  <w:style w:type="numbering" w:customStyle="1" w:styleId="361111">
    <w:name w:val="Статья / Раздел36111"/>
    <w:basedOn w:val="a8"/>
    <w:next w:val="affffffa"/>
    <w:semiHidden/>
    <w:rsid w:val="008F6C87"/>
  </w:style>
  <w:style w:type="numbering" w:customStyle="1" w:styleId="1161110">
    <w:name w:val="Нет списка116111"/>
    <w:next w:val="a8"/>
    <w:semiHidden/>
    <w:rsid w:val="008F6C87"/>
  </w:style>
  <w:style w:type="numbering" w:customStyle="1" w:styleId="111111116111">
    <w:name w:val="1 / 1.1 / 1.1.1116111"/>
    <w:basedOn w:val="a8"/>
    <w:next w:val="111111"/>
    <w:semiHidden/>
    <w:rsid w:val="008F6C87"/>
  </w:style>
  <w:style w:type="numbering" w:customStyle="1" w:styleId="1ai116111">
    <w:name w:val="1 / a / i116111"/>
    <w:basedOn w:val="a8"/>
    <w:next w:val="1ai"/>
    <w:semiHidden/>
    <w:rsid w:val="008F6C87"/>
  </w:style>
  <w:style w:type="numbering" w:customStyle="1" w:styleId="1161111">
    <w:name w:val="Статья / Раздел116111"/>
    <w:basedOn w:val="a8"/>
    <w:next w:val="affffffa"/>
    <w:semiHidden/>
    <w:rsid w:val="008F6C87"/>
  </w:style>
  <w:style w:type="numbering" w:customStyle="1" w:styleId="216111">
    <w:name w:val="Нет списка216111"/>
    <w:next w:val="a8"/>
    <w:semiHidden/>
    <w:rsid w:val="008F6C87"/>
  </w:style>
  <w:style w:type="numbering" w:customStyle="1" w:styleId="111111216111">
    <w:name w:val="1 / 1.1 / 1.1.1216111"/>
    <w:basedOn w:val="a8"/>
    <w:next w:val="111111"/>
    <w:semiHidden/>
    <w:rsid w:val="008F6C87"/>
  </w:style>
  <w:style w:type="numbering" w:customStyle="1" w:styleId="1ai216111">
    <w:name w:val="1 / a / i216111"/>
    <w:basedOn w:val="a8"/>
    <w:next w:val="1ai"/>
    <w:semiHidden/>
    <w:rsid w:val="008F6C87"/>
  </w:style>
  <w:style w:type="numbering" w:customStyle="1" w:styleId="2161110">
    <w:name w:val="Статья / Раздел216111"/>
    <w:basedOn w:val="a8"/>
    <w:next w:val="affffffa"/>
    <w:semiHidden/>
    <w:rsid w:val="008F6C87"/>
  </w:style>
  <w:style w:type="numbering" w:customStyle="1" w:styleId="101110">
    <w:name w:val="Нет списка10111"/>
    <w:next w:val="a8"/>
    <w:semiHidden/>
    <w:rsid w:val="008F6C87"/>
  </w:style>
  <w:style w:type="numbering" w:customStyle="1" w:styleId="1111119111">
    <w:name w:val="1 / 1.1 / 1.1.19111"/>
    <w:basedOn w:val="a8"/>
    <w:next w:val="111111"/>
    <w:semiHidden/>
    <w:rsid w:val="008F6C87"/>
  </w:style>
  <w:style w:type="numbering" w:customStyle="1" w:styleId="1ai9111">
    <w:name w:val="1 / a / i9111"/>
    <w:basedOn w:val="a8"/>
    <w:next w:val="1ai"/>
    <w:semiHidden/>
    <w:rsid w:val="008F6C87"/>
  </w:style>
  <w:style w:type="numbering" w:customStyle="1" w:styleId="91111">
    <w:name w:val="Статья / Раздел9111"/>
    <w:basedOn w:val="a8"/>
    <w:next w:val="affffffa"/>
    <w:semiHidden/>
    <w:rsid w:val="008F6C87"/>
  </w:style>
  <w:style w:type="numbering" w:customStyle="1" w:styleId="171110">
    <w:name w:val="Нет списка17111"/>
    <w:next w:val="a8"/>
    <w:semiHidden/>
    <w:rsid w:val="008F6C87"/>
  </w:style>
  <w:style w:type="numbering" w:customStyle="1" w:styleId="11111117111">
    <w:name w:val="1 / 1.1 / 1.1.117111"/>
    <w:basedOn w:val="a8"/>
    <w:next w:val="111111"/>
    <w:semiHidden/>
    <w:rsid w:val="008F6C87"/>
  </w:style>
  <w:style w:type="numbering" w:customStyle="1" w:styleId="1ai17111">
    <w:name w:val="1 / a / i17111"/>
    <w:basedOn w:val="a8"/>
    <w:next w:val="1ai"/>
    <w:semiHidden/>
    <w:rsid w:val="008F6C87"/>
  </w:style>
  <w:style w:type="numbering" w:customStyle="1" w:styleId="171111">
    <w:name w:val="Статья / Раздел17111"/>
    <w:basedOn w:val="a8"/>
    <w:next w:val="affffffa"/>
    <w:semiHidden/>
    <w:rsid w:val="008F6C87"/>
  </w:style>
  <w:style w:type="numbering" w:customStyle="1" w:styleId="271110">
    <w:name w:val="Нет списка27111"/>
    <w:next w:val="a8"/>
    <w:semiHidden/>
    <w:rsid w:val="008F6C87"/>
  </w:style>
  <w:style w:type="numbering" w:customStyle="1" w:styleId="11111127111">
    <w:name w:val="1 / 1.1 / 1.1.127111"/>
    <w:basedOn w:val="a8"/>
    <w:next w:val="111111"/>
    <w:semiHidden/>
    <w:rsid w:val="008F6C87"/>
  </w:style>
  <w:style w:type="numbering" w:customStyle="1" w:styleId="1ai27111">
    <w:name w:val="1 / a / i27111"/>
    <w:basedOn w:val="a8"/>
    <w:next w:val="1ai"/>
    <w:semiHidden/>
    <w:rsid w:val="008F6C87"/>
  </w:style>
  <w:style w:type="numbering" w:customStyle="1" w:styleId="271111">
    <w:name w:val="Статья / Раздел27111"/>
    <w:basedOn w:val="a8"/>
    <w:next w:val="affffffa"/>
    <w:semiHidden/>
    <w:rsid w:val="008F6C87"/>
  </w:style>
  <w:style w:type="numbering" w:customStyle="1" w:styleId="371110">
    <w:name w:val="Нет списка37111"/>
    <w:next w:val="a8"/>
    <w:semiHidden/>
    <w:rsid w:val="008F6C87"/>
  </w:style>
  <w:style w:type="numbering" w:customStyle="1" w:styleId="11111137111">
    <w:name w:val="1 / 1.1 / 1.1.137111"/>
    <w:basedOn w:val="a8"/>
    <w:next w:val="111111"/>
    <w:semiHidden/>
    <w:rsid w:val="008F6C87"/>
  </w:style>
  <w:style w:type="numbering" w:customStyle="1" w:styleId="1ai37111">
    <w:name w:val="1 / a / i37111"/>
    <w:basedOn w:val="a8"/>
    <w:next w:val="1ai"/>
    <w:semiHidden/>
    <w:rsid w:val="008F6C87"/>
  </w:style>
  <w:style w:type="numbering" w:customStyle="1" w:styleId="371111">
    <w:name w:val="Статья / Раздел37111"/>
    <w:basedOn w:val="a8"/>
    <w:next w:val="affffffa"/>
    <w:semiHidden/>
    <w:rsid w:val="008F6C87"/>
  </w:style>
  <w:style w:type="numbering" w:customStyle="1" w:styleId="1171110">
    <w:name w:val="Нет списка117111"/>
    <w:next w:val="a8"/>
    <w:semiHidden/>
    <w:rsid w:val="008F6C87"/>
  </w:style>
  <w:style w:type="numbering" w:customStyle="1" w:styleId="111111117111">
    <w:name w:val="1 / 1.1 / 1.1.1117111"/>
    <w:basedOn w:val="a8"/>
    <w:next w:val="111111"/>
    <w:semiHidden/>
    <w:rsid w:val="008F6C87"/>
  </w:style>
  <w:style w:type="numbering" w:customStyle="1" w:styleId="1ai117111">
    <w:name w:val="1 / a / i117111"/>
    <w:basedOn w:val="a8"/>
    <w:next w:val="1ai"/>
    <w:semiHidden/>
    <w:rsid w:val="008F6C87"/>
  </w:style>
  <w:style w:type="numbering" w:customStyle="1" w:styleId="1171111">
    <w:name w:val="Статья / Раздел117111"/>
    <w:basedOn w:val="a8"/>
    <w:next w:val="affffffa"/>
    <w:semiHidden/>
    <w:rsid w:val="008F6C87"/>
  </w:style>
  <w:style w:type="numbering" w:customStyle="1" w:styleId="217111">
    <w:name w:val="Нет списка217111"/>
    <w:next w:val="a8"/>
    <w:semiHidden/>
    <w:rsid w:val="008F6C87"/>
  </w:style>
  <w:style w:type="numbering" w:customStyle="1" w:styleId="111111217111">
    <w:name w:val="1 / 1.1 / 1.1.1217111"/>
    <w:basedOn w:val="a8"/>
    <w:next w:val="111111"/>
    <w:semiHidden/>
    <w:rsid w:val="008F6C87"/>
  </w:style>
  <w:style w:type="numbering" w:customStyle="1" w:styleId="1ai217111">
    <w:name w:val="1 / a / i217111"/>
    <w:basedOn w:val="a8"/>
    <w:next w:val="1ai"/>
    <w:semiHidden/>
    <w:rsid w:val="008F6C87"/>
  </w:style>
  <w:style w:type="numbering" w:customStyle="1" w:styleId="2171110">
    <w:name w:val="Статья / Раздел217111"/>
    <w:basedOn w:val="a8"/>
    <w:next w:val="affffffa"/>
    <w:semiHidden/>
    <w:rsid w:val="008F6C87"/>
  </w:style>
  <w:style w:type="numbering" w:customStyle="1" w:styleId="181110">
    <w:name w:val="Нет списка18111"/>
    <w:next w:val="a8"/>
    <w:semiHidden/>
    <w:rsid w:val="008F6C87"/>
  </w:style>
  <w:style w:type="numbering" w:customStyle="1" w:styleId="11111110111">
    <w:name w:val="1 / 1.1 / 1.1.110111"/>
    <w:basedOn w:val="a8"/>
    <w:next w:val="111111"/>
    <w:semiHidden/>
    <w:rsid w:val="008F6C87"/>
  </w:style>
  <w:style w:type="numbering" w:customStyle="1" w:styleId="1ai10111">
    <w:name w:val="1 / a / i10111"/>
    <w:basedOn w:val="a8"/>
    <w:next w:val="1ai"/>
    <w:semiHidden/>
    <w:rsid w:val="008F6C87"/>
  </w:style>
  <w:style w:type="numbering" w:customStyle="1" w:styleId="101111">
    <w:name w:val="Статья / Раздел10111"/>
    <w:basedOn w:val="a8"/>
    <w:next w:val="affffffa"/>
    <w:semiHidden/>
    <w:rsid w:val="008F6C87"/>
  </w:style>
  <w:style w:type="numbering" w:customStyle="1" w:styleId="191110">
    <w:name w:val="Нет списка19111"/>
    <w:next w:val="a8"/>
    <w:semiHidden/>
    <w:rsid w:val="008F6C87"/>
  </w:style>
  <w:style w:type="numbering" w:customStyle="1" w:styleId="11111118111">
    <w:name w:val="1 / 1.1 / 1.1.118111"/>
    <w:basedOn w:val="a8"/>
    <w:next w:val="111111"/>
    <w:semiHidden/>
    <w:rsid w:val="008F6C87"/>
  </w:style>
  <w:style w:type="numbering" w:customStyle="1" w:styleId="1ai18111">
    <w:name w:val="1 / a / i18111"/>
    <w:basedOn w:val="a8"/>
    <w:next w:val="1ai"/>
    <w:semiHidden/>
    <w:rsid w:val="008F6C87"/>
  </w:style>
  <w:style w:type="numbering" w:customStyle="1" w:styleId="181111">
    <w:name w:val="Статья / Раздел18111"/>
    <w:basedOn w:val="a8"/>
    <w:next w:val="affffffa"/>
    <w:semiHidden/>
    <w:rsid w:val="008F6C87"/>
  </w:style>
  <w:style w:type="numbering" w:customStyle="1" w:styleId="281110">
    <w:name w:val="Нет списка28111"/>
    <w:next w:val="a8"/>
    <w:semiHidden/>
    <w:rsid w:val="008F6C87"/>
  </w:style>
  <w:style w:type="numbering" w:customStyle="1" w:styleId="11111128111">
    <w:name w:val="1 / 1.1 / 1.1.128111"/>
    <w:basedOn w:val="a8"/>
    <w:next w:val="111111"/>
    <w:semiHidden/>
    <w:rsid w:val="008F6C87"/>
  </w:style>
  <w:style w:type="numbering" w:customStyle="1" w:styleId="1ai28111">
    <w:name w:val="1 / a / i28111"/>
    <w:basedOn w:val="a8"/>
    <w:next w:val="1ai"/>
    <w:semiHidden/>
    <w:rsid w:val="008F6C87"/>
  </w:style>
  <w:style w:type="numbering" w:customStyle="1" w:styleId="281111">
    <w:name w:val="Статья / Раздел28111"/>
    <w:basedOn w:val="a8"/>
    <w:next w:val="affffffa"/>
    <w:semiHidden/>
    <w:rsid w:val="008F6C87"/>
  </w:style>
  <w:style w:type="numbering" w:customStyle="1" w:styleId="381111">
    <w:name w:val="Нет списка38111"/>
    <w:next w:val="a8"/>
    <w:semiHidden/>
    <w:rsid w:val="008F6C87"/>
  </w:style>
  <w:style w:type="numbering" w:customStyle="1" w:styleId="11111138112">
    <w:name w:val="1 / 1.1 / 1.1.138112"/>
    <w:basedOn w:val="a8"/>
    <w:next w:val="111111"/>
    <w:semiHidden/>
    <w:rsid w:val="008F6C87"/>
  </w:style>
  <w:style w:type="numbering" w:customStyle="1" w:styleId="1ai38112">
    <w:name w:val="1 / a / i38112"/>
    <w:basedOn w:val="a8"/>
    <w:next w:val="1ai"/>
    <w:semiHidden/>
    <w:rsid w:val="008F6C87"/>
  </w:style>
  <w:style w:type="numbering" w:customStyle="1" w:styleId="38112">
    <w:name w:val="Статья / Раздел38112"/>
    <w:basedOn w:val="a8"/>
    <w:next w:val="affffffa"/>
    <w:semiHidden/>
    <w:rsid w:val="008F6C87"/>
  </w:style>
  <w:style w:type="numbering" w:customStyle="1" w:styleId="1181111">
    <w:name w:val="Нет списка118111"/>
    <w:next w:val="a8"/>
    <w:semiHidden/>
    <w:rsid w:val="008F6C87"/>
  </w:style>
  <w:style w:type="numbering" w:customStyle="1" w:styleId="111111118112">
    <w:name w:val="1 / 1.1 / 1.1.1118112"/>
    <w:basedOn w:val="a8"/>
    <w:next w:val="111111"/>
    <w:semiHidden/>
    <w:rsid w:val="008F6C87"/>
  </w:style>
  <w:style w:type="numbering" w:customStyle="1" w:styleId="1ai118112">
    <w:name w:val="1 / a / i118112"/>
    <w:basedOn w:val="a8"/>
    <w:next w:val="1ai"/>
    <w:semiHidden/>
    <w:rsid w:val="008F6C87"/>
  </w:style>
  <w:style w:type="numbering" w:customStyle="1" w:styleId="118112">
    <w:name w:val="Статья / Раздел118112"/>
    <w:basedOn w:val="a8"/>
    <w:next w:val="affffffa"/>
    <w:semiHidden/>
    <w:rsid w:val="008F6C87"/>
  </w:style>
  <w:style w:type="numbering" w:customStyle="1" w:styleId="2181110">
    <w:name w:val="Нет списка218111"/>
    <w:next w:val="a8"/>
    <w:semiHidden/>
    <w:rsid w:val="008F6C87"/>
  </w:style>
  <w:style w:type="numbering" w:customStyle="1" w:styleId="111111218112">
    <w:name w:val="1 / 1.1 / 1.1.1218112"/>
    <w:basedOn w:val="a8"/>
    <w:next w:val="111111"/>
    <w:semiHidden/>
    <w:rsid w:val="008F6C87"/>
  </w:style>
  <w:style w:type="numbering" w:customStyle="1" w:styleId="1ai218112">
    <w:name w:val="1 / a / i218112"/>
    <w:basedOn w:val="a8"/>
    <w:next w:val="1ai"/>
    <w:semiHidden/>
    <w:rsid w:val="008F6C87"/>
  </w:style>
  <w:style w:type="numbering" w:customStyle="1" w:styleId="218112">
    <w:name w:val="Статья / Раздел218112"/>
    <w:basedOn w:val="a8"/>
    <w:next w:val="affffffa"/>
    <w:semiHidden/>
    <w:rsid w:val="008F6C87"/>
  </w:style>
  <w:style w:type="numbering" w:customStyle="1" w:styleId="1ai110112">
    <w:name w:val="1 / a / i110112"/>
    <w:basedOn w:val="a8"/>
    <w:next w:val="1ai"/>
    <w:semiHidden/>
    <w:rsid w:val="008F6C87"/>
  </w:style>
  <w:style w:type="numbering" w:customStyle="1" w:styleId="3011">
    <w:name w:val="Нет списка3011"/>
    <w:next w:val="a8"/>
    <w:uiPriority w:val="99"/>
    <w:semiHidden/>
    <w:unhideWhenUsed/>
    <w:rsid w:val="008F6C87"/>
  </w:style>
  <w:style w:type="numbering" w:customStyle="1" w:styleId="4011">
    <w:name w:val="Нет списка4011"/>
    <w:next w:val="a8"/>
    <w:uiPriority w:val="99"/>
    <w:semiHidden/>
    <w:unhideWhenUsed/>
    <w:rsid w:val="008F6C87"/>
  </w:style>
  <w:style w:type="numbering" w:customStyle="1" w:styleId="43110">
    <w:name w:val="Нет списка4311"/>
    <w:next w:val="a8"/>
    <w:uiPriority w:val="99"/>
    <w:semiHidden/>
    <w:unhideWhenUsed/>
    <w:rsid w:val="008F6C87"/>
  </w:style>
  <w:style w:type="numbering" w:customStyle="1" w:styleId="1ai11031">
    <w:name w:val="1 / a / i11031"/>
    <w:basedOn w:val="a8"/>
    <w:next w:val="1ai"/>
    <w:semiHidden/>
    <w:rsid w:val="008F6C87"/>
  </w:style>
  <w:style w:type="numbering" w:customStyle="1" w:styleId="111111111145">
    <w:name w:val="1 / 1.1 / 1.1.1111145"/>
    <w:basedOn w:val="a8"/>
    <w:next w:val="111111"/>
    <w:semiHidden/>
    <w:rsid w:val="008F6C87"/>
  </w:style>
  <w:style w:type="numbering" w:customStyle="1" w:styleId="1111111111411">
    <w:name w:val="1 / 1.1 / 1.1.11111411"/>
    <w:basedOn w:val="a8"/>
    <w:next w:val="111111"/>
    <w:semiHidden/>
    <w:rsid w:val="008F6C87"/>
  </w:style>
  <w:style w:type="numbering" w:customStyle="1" w:styleId="1111111111421">
    <w:name w:val="1 / 1.1 / 1.1.11111421"/>
    <w:basedOn w:val="a8"/>
    <w:next w:val="111111"/>
    <w:semiHidden/>
    <w:rsid w:val="008F6C87"/>
  </w:style>
  <w:style w:type="numbering" w:customStyle="1" w:styleId="1111111111431">
    <w:name w:val="1 / 1.1 / 1.1.11111431"/>
    <w:basedOn w:val="a8"/>
    <w:next w:val="111111"/>
    <w:semiHidden/>
    <w:rsid w:val="008F6C87"/>
  </w:style>
  <w:style w:type="numbering" w:customStyle="1" w:styleId="1111111111441">
    <w:name w:val="1 / 1.1 / 1.1.11111441"/>
    <w:basedOn w:val="a8"/>
    <w:next w:val="111111"/>
    <w:semiHidden/>
    <w:rsid w:val="008F6C87"/>
  </w:style>
  <w:style w:type="numbering" w:customStyle="1" w:styleId="11111111741">
    <w:name w:val="1 / 1.1 / 1.1.111741"/>
    <w:basedOn w:val="a8"/>
    <w:next w:val="111111"/>
    <w:semiHidden/>
    <w:rsid w:val="008F6C87"/>
  </w:style>
  <w:style w:type="numbering" w:customStyle="1" w:styleId="1ai11041">
    <w:name w:val="1 / a / i11041"/>
    <w:basedOn w:val="a8"/>
    <w:next w:val="1ai"/>
    <w:semiHidden/>
    <w:rsid w:val="008F6C87"/>
  </w:style>
  <w:style w:type="table" w:customStyle="1" w:styleId="67">
    <w:name w:val="Сетка таблицы6"/>
    <w:basedOn w:val="a7"/>
    <w:next w:val="afa"/>
    <w:uiPriority w:val="59"/>
    <w:rsid w:val="008F6C8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8"/>
    <w:next w:val="1ai"/>
    <w:semiHidden/>
    <w:rsid w:val="008F6C87"/>
  </w:style>
  <w:style w:type="numbering" w:customStyle="1" w:styleId="1ai11063">
    <w:name w:val="1 / a / i11063"/>
    <w:basedOn w:val="a8"/>
    <w:next w:val="1ai"/>
    <w:semiHidden/>
    <w:rsid w:val="008F6C87"/>
  </w:style>
  <w:style w:type="character" w:styleId="affffffffffff5">
    <w:name w:val="Mention"/>
    <w:basedOn w:val="a6"/>
    <w:uiPriority w:val="99"/>
    <w:semiHidden/>
    <w:unhideWhenUsed/>
    <w:rsid w:val="008F6C87"/>
    <w:rPr>
      <w:color w:val="2B579A"/>
      <w:shd w:val="clear" w:color="auto" w:fill="E6E6E6"/>
    </w:rPr>
  </w:style>
  <w:style w:type="numbering" w:customStyle="1" w:styleId="1ai11071">
    <w:name w:val="1 / a / i11071"/>
    <w:basedOn w:val="a8"/>
    <w:next w:val="1ai"/>
    <w:rsid w:val="008F6C87"/>
  </w:style>
  <w:style w:type="numbering" w:customStyle="1" w:styleId="111111117311">
    <w:name w:val="1 / 1.1 / 1.1.1117311"/>
    <w:rsid w:val="008F6C87"/>
    <w:pPr>
      <w:numPr>
        <w:numId w:val="35"/>
      </w:numPr>
    </w:pPr>
  </w:style>
  <w:style w:type="numbering" w:customStyle="1" w:styleId="1ai11081">
    <w:name w:val="1 / a / i11081"/>
    <w:rsid w:val="008F6C87"/>
  </w:style>
  <w:style w:type="numbering" w:customStyle="1" w:styleId="1ai11091">
    <w:name w:val="1 / a / i11091"/>
    <w:basedOn w:val="a8"/>
    <w:next w:val="1ai"/>
    <w:semiHidden/>
    <w:rsid w:val="008F6C87"/>
  </w:style>
  <w:style w:type="character" w:customStyle="1" w:styleId="font301">
    <w:name w:val="font301"/>
    <w:basedOn w:val="a6"/>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01">
    <w:name w:val="1 / a / i110101"/>
    <w:basedOn w:val="a8"/>
    <w:next w:val="1ai"/>
    <w:semiHidden/>
    <w:rsid w:val="008F6C87"/>
  </w:style>
  <w:style w:type="table" w:customStyle="1" w:styleId="76">
    <w:name w:val="Сетка таблицы7"/>
    <w:basedOn w:val="a7"/>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
    <w:basedOn w:val="a7"/>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6"/>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6"/>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6">
    <w:name w:val="Сетка таблицы8"/>
    <w:basedOn w:val="a7"/>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9">
    <w:name w:val="xl40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15">
    <w:name w:val="xl415"/>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4"/>
    <w:rsid w:val="008F6C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7">
    <w:name w:val="xl437"/>
    <w:basedOn w:val="a4"/>
    <w:rsid w:val="008F6C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8">
    <w:name w:val="xl438"/>
    <w:basedOn w:val="a4"/>
    <w:rsid w:val="008F6C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1">
    <w:name w:val="xl441"/>
    <w:basedOn w:val="a4"/>
    <w:rsid w:val="008F6C87"/>
    <w:pPr>
      <w:pBdr>
        <w:top w:val="single" w:sz="4"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4"/>
    <w:rsid w:val="008F6C87"/>
    <w:pPr>
      <w:pBdr>
        <w:top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4"/>
    <w:rsid w:val="008F6C87"/>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4"/>
    <w:rsid w:val="008F6C87"/>
    <w:pPr>
      <w:spacing w:before="100" w:beforeAutospacing="1" w:after="100" w:afterAutospacing="1" w:line="240" w:lineRule="auto"/>
    </w:pPr>
    <w:rPr>
      <w:rFonts w:eastAsia="Times New Roman" w:cs="Calibri"/>
      <w:color w:val="000000"/>
      <w:lang w:eastAsia="ru-RU"/>
    </w:rPr>
  </w:style>
  <w:style w:type="paragraph" w:customStyle="1" w:styleId="font11">
    <w:name w:val="font11"/>
    <w:basedOn w:val="a4"/>
    <w:rsid w:val="008F6C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font12">
    <w:name w:val="font12"/>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
    <w:name w:val="xl40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
    <w:name w:val="xl40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
    <w:name w:val="xl40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5">
    <w:name w:val="xl40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
    <w:name w:val="xl40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4">
    <w:name w:val="xl414"/>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32">
    <w:name w:val="xl432"/>
    <w:basedOn w:val="a4"/>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customStyle="1" w:styleId="font111">
    <w:name w:val="font11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6"/>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11">
    <w:name w:val="1 / 1.1 / 1.1.11173111"/>
    <w:rsid w:val="008F6C87"/>
  </w:style>
  <w:style w:type="numbering" w:customStyle="1" w:styleId="1ai110611">
    <w:name w:val="1 / a / i110611"/>
    <w:basedOn w:val="a8"/>
    <w:next w:val="1ai"/>
    <w:semiHidden/>
    <w:rsid w:val="008F6C87"/>
  </w:style>
  <w:style w:type="numbering" w:customStyle="1" w:styleId="111111117312">
    <w:name w:val="1 / 1.1 / 1.1.1117312"/>
    <w:rsid w:val="008F6C87"/>
    <w:pPr>
      <w:numPr>
        <w:numId w:val="39"/>
      </w:numPr>
    </w:pPr>
  </w:style>
  <w:style w:type="numbering" w:customStyle="1" w:styleId="11111111731111">
    <w:name w:val="1 / 1.1 / 1.1.111731111"/>
    <w:rsid w:val="008F6C87"/>
  </w:style>
  <w:style w:type="numbering" w:customStyle="1" w:styleId="461">
    <w:name w:val="Нет списка461"/>
    <w:next w:val="a8"/>
    <w:uiPriority w:val="99"/>
    <w:semiHidden/>
    <w:unhideWhenUsed/>
    <w:rsid w:val="008F6C87"/>
  </w:style>
  <w:style w:type="numbering" w:customStyle="1" w:styleId="1ai110121">
    <w:name w:val="1 / a / i110121"/>
    <w:basedOn w:val="a8"/>
    <w:next w:val="1ai"/>
    <w:semiHidden/>
    <w:rsid w:val="008F6C87"/>
  </w:style>
  <w:style w:type="numbering" w:customStyle="1" w:styleId="1ai110131">
    <w:name w:val="1 / a / i110131"/>
    <w:basedOn w:val="a8"/>
    <w:next w:val="1ai"/>
    <w:semiHidden/>
    <w:rsid w:val="008F6C87"/>
  </w:style>
  <w:style w:type="numbering" w:customStyle="1" w:styleId="1ai110141">
    <w:name w:val="1 / a / i110141"/>
    <w:basedOn w:val="a8"/>
    <w:next w:val="1ai"/>
    <w:semiHidden/>
    <w:rsid w:val="008F6C87"/>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6"/>
    <w:rsid w:val="008F6C87"/>
    <w:rPr>
      <w:rFonts w:ascii="Times New Roman" w:hAnsi="Times New Roman" w:cs="Times New Roman" w:hint="default"/>
      <w:b w:val="0"/>
      <w:bCs w:val="0"/>
      <w:i w:val="0"/>
      <w:iCs w:val="0"/>
      <w:strike w:val="0"/>
      <w:dstrike w:val="0"/>
      <w:color w:val="000000"/>
      <w:sz w:val="24"/>
      <w:szCs w:val="24"/>
      <w:u w:val="none"/>
      <w:effect w:val="none"/>
    </w:rPr>
  </w:style>
  <w:style w:type="numbering" w:customStyle="1" w:styleId="471">
    <w:name w:val="Нет списка471"/>
    <w:next w:val="a8"/>
    <w:uiPriority w:val="99"/>
    <w:semiHidden/>
    <w:unhideWhenUsed/>
    <w:rsid w:val="008F6C87"/>
  </w:style>
  <w:style w:type="paragraph" w:customStyle="1" w:styleId="affffffffffff6">
    <w:name w:val="ТЕКСТ ГРАД"/>
    <w:basedOn w:val="a4"/>
    <w:link w:val="affffffffffff7"/>
    <w:qFormat/>
    <w:rsid w:val="008F6C87"/>
    <w:pPr>
      <w:spacing w:after="0" w:line="360" w:lineRule="auto"/>
      <w:ind w:firstLine="709"/>
      <w:jc w:val="both"/>
    </w:pPr>
    <w:rPr>
      <w:rFonts w:ascii="Times New Roman" w:eastAsia="Times New Roman" w:hAnsi="Times New Roman"/>
      <w:sz w:val="24"/>
      <w:szCs w:val="24"/>
      <w:lang w:val="x-none" w:eastAsia="x-none"/>
    </w:rPr>
  </w:style>
  <w:style w:type="character" w:customStyle="1" w:styleId="affffffffffff7">
    <w:name w:val="ТЕКСТ ГРАД Знак"/>
    <w:link w:val="affffffffffff6"/>
    <w:rsid w:val="008F6C87"/>
    <w:rPr>
      <w:sz w:val="24"/>
      <w:szCs w:val="24"/>
      <w:lang w:val="x-none" w:eastAsia="x-none"/>
    </w:rPr>
  </w:style>
  <w:style w:type="paragraph" w:customStyle="1" w:styleId="affffffffffff8">
    <w:name w:val="ООО  «Институт Территориального Планирования"/>
    <w:basedOn w:val="a4"/>
    <w:link w:val="affffffffffff9"/>
    <w:qFormat/>
    <w:rsid w:val="008F6C87"/>
    <w:pPr>
      <w:spacing w:after="0" w:line="360" w:lineRule="auto"/>
      <w:ind w:left="709"/>
      <w:jc w:val="right"/>
    </w:pPr>
    <w:rPr>
      <w:rFonts w:ascii="Times New Roman" w:eastAsia="Times New Roman" w:hAnsi="Times New Roman"/>
      <w:sz w:val="24"/>
      <w:szCs w:val="24"/>
      <w:lang w:val="x-none" w:eastAsia="x-none"/>
    </w:rPr>
  </w:style>
  <w:style w:type="character" w:customStyle="1" w:styleId="affffffffffff9">
    <w:name w:val="ООО  «Институт Территориального Планирования Знак"/>
    <w:link w:val="affffffffffff8"/>
    <w:rsid w:val="008F6C87"/>
    <w:rPr>
      <w:sz w:val="24"/>
      <w:szCs w:val="24"/>
      <w:lang w:val="x-none" w:eastAsia="x-none"/>
    </w:rPr>
  </w:style>
  <w:style w:type="paragraph" w:customStyle="1" w:styleId="Se">
    <w:name w:val="S_Обложка_проект"/>
    <w:basedOn w:val="a4"/>
    <w:uiPriority w:val="99"/>
    <w:rsid w:val="008F6C87"/>
    <w:pPr>
      <w:spacing w:after="0"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4"/>
    <w:rsid w:val="008F6C87"/>
    <w:pPr>
      <w:numPr>
        <w:numId w:val="42"/>
      </w:numPr>
      <w:spacing w:before="120" w:after="0" w:line="240" w:lineRule="auto"/>
      <w:jc w:val="both"/>
    </w:pPr>
    <w:rPr>
      <w:rFonts w:ascii="Times New Roman" w:eastAsia="Times New Roman" w:hAnsi="Times New Roman"/>
      <w:sz w:val="24"/>
      <w:szCs w:val="24"/>
      <w:lang w:eastAsia="ru-RU"/>
    </w:rPr>
  </w:style>
  <w:style w:type="paragraph" w:customStyle="1" w:styleId="affffffffffffa">
    <w:name w:val="Табличный"/>
    <w:basedOn w:val="a4"/>
    <w:rsid w:val="008F6C87"/>
    <w:pPr>
      <w:keepNext/>
      <w:widowControl w:val="0"/>
      <w:spacing w:before="60" w:after="60" w:line="240" w:lineRule="auto"/>
      <w:jc w:val="center"/>
    </w:pPr>
    <w:rPr>
      <w:rFonts w:ascii="Times New Roman" w:eastAsia="Times New Roman" w:hAnsi="Times New Roman"/>
      <w:b/>
      <w:szCs w:val="20"/>
      <w:lang w:eastAsia="ru-RU"/>
    </w:rPr>
  </w:style>
  <w:style w:type="paragraph" w:customStyle="1" w:styleId="affffffffffffb">
    <w:name w:val="Содержание"/>
    <w:basedOn w:val="a4"/>
    <w:rsid w:val="008F6C87"/>
    <w:pPr>
      <w:widowControl w:val="0"/>
      <w:spacing w:before="240" w:after="240" w:line="240" w:lineRule="auto"/>
      <w:jc w:val="center"/>
    </w:pPr>
    <w:rPr>
      <w:rFonts w:ascii="Times New Roman" w:eastAsia="Times New Roman" w:hAnsi="Times New Roman"/>
      <w:b/>
      <w:caps/>
      <w:sz w:val="24"/>
      <w:szCs w:val="20"/>
      <w:lang w:eastAsia="ru-RU"/>
    </w:rPr>
  </w:style>
  <w:style w:type="paragraph" w:customStyle="1" w:styleId="1fffe">
    <w:name w:val="Список 1)"/>
    <w:basedOn w:val="a4"/>
    <w:rsid w:val="008F6C87"/>
    <w:pPr>
      <w:spacing w:before="120" w:after="0" w:line="240" w:lineRule="auto"/>
      <w:jc w:val="both"/>
    </w:pPr>
    <w:rPr>
      <w:rFonts w:ascii="Times New Roman" w:eastAsia="Times New Roman" w:hAnsi="Times New Roman"/>
      <w:sz w:val="24"/>
      <w:szCs w:val="24"/>
      <w:lang w:eastAsia="ru-RU"/>
    </w:rPr>
  </w:style>
  <w:style w:type="paragraph" w:customStyle="1" w:styleId="affffffffffffc">
    <w:name w:val="Табличный_нумерованный"/>
    <w:basedOn w:val="a4"/>
    <w:link w:val="affffffffffffd"/>
    <w:rsid w:val="008F6C87"/>
    <w:pPr>
      <w:spacing w:after="0" w:line="240" w:lineRule="auto"/>
    </w:pPr>
    <w:rPr>
      <w:rFonts w:ascii="Times New Roman" w:eastAsia="Times New Roman" w:hAnsi="Times New Roman"/>
      <w:lang w:val="x-none" w:eastAsia="x-none"/>
    </w:rPr>
  </w:style>
  <w:style w:type="character" w:customStyle="1" w:styleId="affffffffffffd">
    <w:name w:val="Табличный_нумерованный Знак"/>
    <w:link w:val="affffffffffffc"/>
    <w:rsid w:val="008F6C87"/>
    <w:rPr>
      <w:sz w:val="22"/>
      <w:szCs w:val="22"/>
      <w:lang w:val="x-none" w:eastAsia="x-none"/>
    </w:rPr>
  </w:style>
  <w:style w:type="paragraph" w:styleId="affffffffffffe">
    <w:name w:val="toa heading"/>
    <w:basedOn w:val="a4"/>
    <w:next w:val="a4"/>
    <w:rsid w:val="008F6C87"/>
    <w:pPr>
      <w:spacing w:before="40" w:after="20" w:line="240" w:lineRule="auto"/>
      <w:jc w:val="center"/>
    </w:pPr>
    <w:rPr>
      <w:rFonts w:ascii="Times New Roman" w:eastAsia="Times New Roman" w:hAnsi="Times New Roman"/>
      <w:b/>
      <w:szCs w:val="20"/>
      <w:lang w:eastAsia="ru-RU"/>
    </w:rPr>
  </w:style>
  <w:style w:type="paragraph" w:customStyle="1" w:styleId="a3">
    <w:name w:val="Требования"/>
    <w:basedOn w:val="a4"/>
    <w:rsid w:val="008F6C87"/>
    <w:pPr>
      <w:numPr>
        <w:ilvl w:val="1"/>
        <w:numId w:val="41"/>
      </w:numPr>
      <w:spacing w:before="120" w:after="60" w:line="240" w:lineRule="auto"/>
      <w:ind w:left="0" w:firstLine="567"/>
      <w:jc w:val="both"/>
      <w:outlineLvl w:val="1"/>
    </w:pPr>
    <w:rPr>
      <w:rFonts w:ascii="Times New Roman" w:eastAsia="Times New Roman" w:hAnsi="Times New Roman"/>
      <w:bCs/>
      <w:i/>
      <w:iCs/>
      <w:sz w:val="24"/>
      <w:szCs w:val="24"/>
      <w:lang w:eastAsia="ru-RU"/>
    </w:rPr>
  </w:style>
  <w:style w:type="paragraph" w:customStyle="1" w:styleId="a0">
    <w:name w:val="Список а)"/>
    <w:basedOn w:val="afff0"/>
    <w:rsid w:val="008F6C87"/>
    <w:pPr>
      <w:numPr>
        <w:numId w:val="4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
    <w:name w:val="Обычный 1"/>
    <w:basedOn w:val="a4"/>
    <w:next w:val="a4"/>
    <w:semiHidden/>
    <w:rsid w:val="008F6C87"/>
    <w:pPr>
      <w:tabs>
        <w:tab w:val="num" w:pos="360"/>
      </w:tabs>
      <w:spacing w:before="120" w:after="0" w:line="240" w:lineRule="auto"/>
      <w:ind w:left="360" w:hanging="360"/>
      <w:jc w:val="both"/>
    </w:pPr>
    <w:rPr>
      <w:rFonts w:ascii="Times New Roman" w:eastAsia="Times New Roman" w:hAnsi="Times New Roman"/>
      <w:sz w:val="24"/>
      <w:szCs w:val="20"/>
      <w:lang w:eastAsia="ru-RU"/>
    </w:rPr>
  </w:style>
  <w:style w:type="table" w:customStyle="1" w:styleId="96">
    <w:name w:val="Сетка таблицы9"/>
    <w:basedOn w:val="a7"/>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name w:val="Обычный влево"/>
    <w:basedOn w:val="1ffff"/>
    <w:rsid w:val="008F6C87"/>
    <w:pPr>
      <w:tabs>
        <w:tab w:val="clear" w:pos="360"/>
      </w:tabs>
      <w:spacing w:before="0"/>
      <w:ind w:left="0" w:firstLine="0"/>
      <w:jc w:val="left"/>
    </w:pPr>
  </w:style>
  <w:style w:type="paragraph" w:customStyle="1" w:styleId="afffffffffffff0">
    <w:name w:val="Табличный_по ширине"/>
    <w:basedOn w:val="affffffff7"/>
    <w:rsid w:val="008F6C87"/>
    <w:pPr>
      <w:jc w:val="both"/>
    </w:pPr>
  </w:style>
  <w:style w:type="paragraph" w:customStyle="1" w:styleId="104">
    <w:name w:val="Табличный_центр_10"/>
    <w:basedOn w:val="a4"/>
    <w:qFormat/>
    <w:rsid w:val="008F6C87"/>
    <w:pPr>
      <w:spacing w:after="0" w:line="240" w:lineRule="auto"/>
      <w:jc w:val="center"/>
    </w:pPr>
    <w:rPr>
      <w:rFonts w:ascii="Times New Roman" w:eastAsia="Times New Roman" w:hAnsi="Times New Roman"/>
      <w:sz w:val="20"/>
      <w:szCs w:val="24"/>
      <w:lang w:eastAsia="ru-RU"/>
    </w:rPr>
  </w:style>
  <w:style w:type="paragraph" w:customStyle="1" w:styleId="105">
    <w:name w:val="Табличный_слева_10"/>
    <w:basedOn w:val="a4"/>
    <w:qFormat/>
    <w:rsid w:val="008F6C87"/>
    <w:pPr>
      <w:spacing w:after="0" w:line="240" w:lineRule="auto"/>
    </w:pPr>
    <w:rPr>
      <w:rFonts w:ascii="Times New Roman" w:eastAsia="Times New Roman" w:hAnsi="Times New Roman"/>
      <w:sz w:val="20"/>
      <w:szCs w:val="24"/>
      <w:lang w:eastAsia="ru-RU"/>
    </w:rPr>
  </w:style>
  <w:style w:type="paragraph" w:customStyle="1" w:styleId="106">
    <w:name w:val="Табличный_по ширине_10"/>
    <w:basedOn w:val="a4"/>
    <w:qFormat/>
    <w:rsid w:val="008F6C87"/>
    <w:pPr>
      <w:spacing w:after="0" w:line="240" w:lineRule="auto"/>
      <w:jc w:val="both"/>
    </w:pPr>
    <w:rPr>
      <w:rFonts w:ascii="Times New Roman" w:eastAsia="Times New Roman" w:hAnsi="Times New Roman"/>
      <w:sz w:val="20"/>
      <w:szCs w:val="24"/>
      <w:lang w:eastAsia="ru-RU"/>
    </w:rPr>
  </w:style>
  <w:style w:type="paragraph" w:customStyle="1" w:styleId="10">
    <w:name w:val="Табличный_нумерованный_10"/>
    <w:basedOn w:val="a4"/>
    <w:qFormat/>
    <w:rsid w:val="008F6C87"/>
    <w:pPr>
      <w:numPr>
        <w:numId w:val="43"/>
      </w:numPr>
      <w:spacing w:after="0" w:line="240" w:lineRule="auto"/>
    </w:pPr>
    <w:rPr>
      <w:rFonts w:ascii="Times New Roman" w:eastAsia="Times New Roman" w:hAnsi="Times New Roman"/>
      <w:sz w:val="20"/>
      <w:szCs w:val="24"/>
      <w:lang w:eastAsia="ru-RU"/>
    </w:rPr>
  </w:style>
  <w:style w:type="paragraph" w:customStyle="1" w:styleId="107">
    <w:name w:val="Табличный_заголовки_10"/>
    <w:basedOn w:val="affffffff3"/>
    <w:qFormat/>
    <w:rsid w:val="008F6C87"/>
    <w:pPr>
      <w:jc w:val="center"/>
    </w:pPr>
    <w:rPr>
      <w:rFonts w:eastAsia="Calibri"/>
      <w:b/>
      <w:sz w:val="20"/>
      <w:lang w:val="ru-RU" w:eastAsia="ru-RU"/>
    </w:rPr>
  </w:style>
  <w:style w:type="numbering" w:customStyle="1" w:styleId="111111301">
    <w:name w:val="1 / 1.1 / 1.1.1301"/>
    <w:basedOn w:val="a8"/>
    <w:next w:val="111111"/>
    <w:rsid w:val="008F6C87"/>
  </w:style>
  <w:style w:type="numbering" w:customStyle="1" w:styleId="1ai301">
    <w:name w:val="1 / a / i301"/>
    <w:basedOn w:val="a8"/>
    <w:next w:val="1ai"/>
    <w:rsid w:val="008F6C87"/>
    <w:pPr>
      <w:numPr>
        <w:numId w:val="44"/>
      </w:numPr>
    </w:pPr>
  </w:style>
  <w:style w:type="table" w:customStyle="1" w:styleId="-12">
    <w:name w:val="Веб-таблица 12"/>
    <w:basedOn w:val="a7"/>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7"/>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7"/>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7"/>
    <w:next w:val="affffff7"/>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7"/>
    <w:next w:val="1f1"/>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7"/>
    <w:next w:val="2f0"/>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7"/>
    <w:next w:val="1f2"/>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7"/>
    <w:next w:val="2f1"/>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7"/>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7"/>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7"/>
    <w:next w:val="1f3"/>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7">
    <w:name w:val="Объемная таблица 22"/>
    <w:basedOn w:val="a7"/>
    <w:next w:val="2f2"/>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Объемная таблица 32"/>
    <w:basedOn w:val="a7"/>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7"/>
    <w:next w:val="1f4"/>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8">
    <w:name w:val="Простая таблица 22"/>
    <w:basedOn w:val="a7"/>
    <w:next w:val="2f3"/>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7"/>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7"/>
    <w:next w:val="1f5"/>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7"/>
    <w:next w:val="2f4"/>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8">
    <w:name w:val="Сетка таблицы 32"/>
    <w:basedOn w:val="a7"/>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4">
    <w:name w:val="Сетка таблицы 42"/>
    <w:basedOn w:val="a7"/>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2">
    <w:name w:val="Сетка таблицы 52"/>
    <w:basedOn w:val="a7"/>
    <w:next w:val="51"/>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
    <w:name w:val="Сетка таблицы 62"/>
    <w:basedOn w:val="a7"/>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7"/>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
    <w:name w:val="Сетка таблицы 82"/>
    <w:basedOn w:val="a7"/>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7"/>
    <w:next w:val="affffff8"/>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7"/>
    <w:next w:val="affffff9"/>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0">
    <w:name w:val="Статья / Раздел301"/>
    <w:basedOn w:val="a8"/>
    <w:next w:val="affffffa"/>
    <w:rsid w:val="008F6C87"/>
  </w:style>
  <w:style w:type="table" w:customStyle="1" w:styleId="12b">
    <w:name w:val="Столбцы таблицы 12"/>
    <w:basedOn w:val="a7"/>
    <w:next w:val="1f6"/>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7"/>
    <w:next w:val="2f5"/>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7"/>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7"/>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7"/>
    <w:next w:val="57"/>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7"/>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7"/>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7"/>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7"/>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7"/>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7"/>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7"/>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7"/>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7"/>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7"/>
    <w:next w:val="1f7"/>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b">
    <w:name w:val="Цветная таблица 22"/>
    <w:basedOn w:val="a7"/>
    <w:next w:val="2f6"/>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7"/>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4"/>
    <w:uiPriority w:val="99"/>
    <w:rsid w:val="008F6C87"/>
    <w:pPr>
      <w:shd w:val="clear" w:color="auto" w:fill="FFFFFF"/>
      <w:snapToGrid w:val="0"/>
      <w:spacing w:after="0" w:line="240" w:lineRule="auto"/>
      <w:jc w:val="center"/>
    </w:pPr>
    <w:rPr>
      <w:rFonts w:ascii="Times New Roman" w:hAnsi="Times New Roman"/>
      <w:sz w:val="24"/>
      <w:szCs w:val="24"/>
      <w:lang w:eastAsia="ar-SA"/>
    </w:rPr>
  </w:style>
  <w:style w:type="paragraph" w:customStyle="1" w:styleId="afffffffffffff1">
    <w:name w:val="Текст отчета"/>
    <w:basedOn w:val="a4"/>
    <w:uiPriority w:val="99"/>
    <w:qFormat/>
    <w:rsid w:val="008F6C87"/>
    <w:pPr>
      <w:spacing w:after="0" w:line="360" w:lineRule="auto"/>
      <w:ind w:firstLine="709"/>
    </w:pPr>
    <w:rPr>
      <w:rFonts w:ascii="Times New Roman" w:eastAsia="Times New Roman" w:hAnsi="Times New Roman"/>
      <w:sz w:val="24"/>
      <w:lang w:eastAsia="ru-RU"/>
    </w:rPr>
  </w:style>
  <w:style w:type="paragraph" w:customStyle="1" w:styleId="xl64">
    <w:name w:val="xl64"/>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5">
    <w:name w:val="xl65"/>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6">
    <w:name w:val="xl66"/>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7">
    <w:name w:val="xl67"/>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8">
    <w:name w:val="xl68"/>
    <w:basedOn w:val="a4"/>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69">
    <w:name w:val="xl69"/>
    <w:basedOn w:val="a4"/>
    <w:rsid w:val="008F6C8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0">
    <w:name w:val="xl70"/>
    <w:basedOn w:val="a4"/>
    <w:rsid w:val="008F6C87"/>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1">
    <w:name w:val="xl71"/>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2">
    <w:name w:val="xl72"/>
    <w:basedOn w:val="a4"/>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3">
    <w:name w:val="xl7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4">
    <w:name w:val="xl7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5">
    <w:name w:val="xl7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6">
    <w:name w:val="xl76"/>
    <w:basedOn w:val="a4"/>
    <w:rsid w:val="008F6C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7">
    <w:name w:val="xl7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8">
    <w:name w:val="xl7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Sf">
    <w:name w:val="S_Отступ"/>
    <w:basedOn w:val="a4"/>
    <w:uiPriority w:val="99"/>
    <w:rsid w:val="008F6C87"/>
    <w:pPr>
      <w:spacing w:after="0" w:line="360" w:lineRule="auto"/>
    </w:pPr>
    <w:rPr>
      <w:rFonts w:ascii="Times New Roman" w:hAnsi="Times New Roman"/>
      <w:sz w:val="24"/>
      <w:szCs w:val="24"/>
      <w:lang w:eastAsia="ar-SA"/>
    </w:rPr>
  </w:style>
  <w:style w:type="paragraph" w:customStyle="1" w:styleId="afffffffffffff2">
    <w:name w:val="ГРАД Основной текст"/>
    <w:basedOn w:val="a4"/>
    <w:link w:val="afffffffffffff3"/>
    <w:autoRedefine/>
    <w:rsid w:val="008F6C87"/>
    <w:pPr>
      <w:tabs>
        <w:tab w:val="left" w:pos="540"/>
        <w:tab w:val="left" w:pos="1260"/>
        <w:tab w:val="left" w:pos="1620"/>
      </w:tabs>
      <w:spacing w:before="240" w:after="0"/>
    </w:pPr>
    <w:rPr>
      <w:rFonts w:ascii="Times New Roman" w:hAnsi="Times New Roman"/>
      <w:bCs/>
      <w:spacing w:val="4"/>
      <w:sz w:val="20"/>
      <w:szCs w:val="20"/>
      <w:lang w:val="x-none"/>
    </w:rPr>
  </w:style>
  <w:style w:type="character" w:customStyle="1" w:styleId="afffffffffffff3">
    <w:name w:val="ГРАД Основной текст Знак Знак"/>
    <w:link w:val="afffffffffffff2"/>
    <w:rsid w:val="008F6C87"/>
    <w:rPr>
      <w:rFonts w:eastAsia="Calibri"/>
      <w:bCs/>
      <w:spacing w:val="4"/>
      <w:lang w:val="x-none" w:eastAsia="en-US"/>
    </w:rPr>
  </w:style>
  <w:style w:type="paragraph" w:customStyle="1" w:styleId="S0">
    <w:name w:val="S_рисунок"/>
    <w:basedOn w:val="a4"/>
    <w:autoRedefine/>
    <w:uiPriority w:val="99"/>
    <w:rsid w:val="008F6C87"/>
    <w:pPr>
      <w:numPr>
        <w:numId w:val="45"/>
      </w:numPr>
      <w:suppressAutoHyphens/>
      <w:spacing w:after="0" w:line="240" w:lineRule="auto"/>
      <w:ind w:left="357" w:hanging="357"/>
      <w:jc w:val="center"/>
    </w:pPr>
    <w:rPr>
      <w:rFonts w:ascii="Times New Roman" w:hAnsi="Times New Roman"/>
      <w:color w:val="00B0F0"/>
      <w:sz w:val="24"/>
      <w:szCs w:val="24"/>
      <w:lang w:eastAsia="ar-SA"/>
    </w:rPr>
  </w:style>
  <w:style w:type="paragraph" w:customStyle="1" w:styleId="xl63">
    <w:name w:val="xl6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afffffffffffff4">
    <w:name w:val="Таблица текст"/>
    <w:basedOn w:val="a4"/>
    <w:rsid w:val="008F6C87"/>
    <w:pPr>
      <w:spacing w:before="20" w:after="20" w:line="216" w:lineRule="auto"/>
    </w:pPr>
    <w:rPr>
      <w:rFonts w:ascii="Times New Roman" w:eastAsia="Times New Roman" w:hAnsi="Times New Roman"/>
      <w:sz w:val="20"/>
      <w:szCs w:val="20"/>
      <w:lang w:eastAsia="ru-RU"/>
    </w:rPr>
  </w:style>
  <w:style w:type="character" w:customStyle="1" w:styleId="4f">
    <w:name w:val="Основной текст (4)_"/>
    <w:link w:val="4f0"/>
    <w:rsid w:val="008F6C87"/>
    <w:rPr>
      <w:spacing w:val="7"/>
      <w:shd w:val="clear" w:color="auto" w:fill="FFFFFF"/>
    </w:rPr>
  </w:style>
  <w:style w:type="character" w:customStyle="1" w:styleId="4f1">
    <w:name w:val="Основной текст (4) + Не полужирный"/>
    <w:rsid w:val="008F6C87"/>
    <w:rPr>
      <w:b/>
      <w:bCs/>
      <w:spacing w:val="2"/>
      <w:shd w:val="clear" w:color="auto" w:fill="FFFFFF"/>
    </w:rPr>
  </w:style>
  <w:style w:type="character" w:customStyle="1" w:styleId="5d">
    <w:name w:val="Основной текст (5)_"/>
    <w:link w:val="5e"/>
    <w:rsid w:val="008F6C87"/>
    <w:rPr>
      <w:spacing w:val="21"/>
      <w:sz w:val="11"/>
      <w:szCs w:val="11"/>
      <w:shd w:val="clear" w:color="auto" w:fill="FFFFFF"/>
    </w:rPr>
  </w:style>
  <w:style w:type="paragraph" w:customStyle="1" w:styleId="4f0">
    <w:name w:val="Основной текст (4)"/>
    <w:basedOn w:val="a4"/>
    <w:link w:val="4f"/>
    <w:rsid w:val="008F6C87"/>
    <w:pPr>
      <w:shd w:val="clear" w:color="auto" w:fill="FFFFFF"/>
      <w:spacing w:after="0" w:line="0" w:lineRule="atLeast"/>
      <w:jc w:val="right"/>
    </w:pPr>
    <w:rPr>
      <w:rFonts w:ascii="Times New Roman" w:eastAsia="Times New Roman" w:hAnsi="Times New Roman"/>
      <w:spacing w:val="7"/>
      <w:sz w:val="20"/>
      <w:szCs w:val="20"/>
      <w:lang w:eastAsia="ru-RU"/>
    </w:rPr>
  </w:style>
  <w:style w:type="paragraph" w:customStyle="1" w:styleId="5e">
    <w:name w:val="Основной текст (5)"/>
    <w:basedOn w:val="a4"/>
    <w:link w:val="5d"/>
    <w:rsid w:val="008F6C87"/>
    <w:pPr>
      <w:shd w:val="clear" w:color="auto" w:fill="FFFFFF"/>
      <w:spacing w:after="0"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4"/>
    <w:rsid w:val="008F6C8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0">
    <w:name w:val="xl80"/>
    <w:basedOn w:val="a4"/>
    <w:rsid w:val="008F6C8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2">
    <w:name w:val="xl82"/>
    <w:basedOn w:val="a4"/>
    <w:rsid w:val="008F6C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3">
    <w:name w:val="xl83"/>
    <w:basedOn w:val="a4"/>
    <w:rsid w:val="008F6C8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4">
    <w:name w:val="xl84"/>
    <w:basedOn w:val="a4"/>
    <w:rsid w:val="008F6C8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0"/>
      <w:szCs w:val="20"/>
      <w:lang w:eastAsia="ru-RU"/>
    </w:rPr>
  </w:style>
  <w:style w:type="paragraph" w:customStyle="1" w:styleId="xl85">
    <w:name w:val="xl85"/>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0"/>
      <w:szCs w:val="20"/>
      <w:lang w:eastAsia="ru-RU"/>
    </w:rPr>
  </w:style>
  <w:style w:type="paragraph" w:customStyle="1" w:styleId="xl86">
    <w:name w:val="xl86"/>
    <w:basedOn w:val="a4"/>
    <w:rsid w:val="008F6C8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7">
    <w:name w:val="xl87"/>
    <w:basedOn w:val="a4"/>
    <w:rsid w:val="008F6C87"/>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8">
    <w:name w:val="xl88"/>
    <w:basedOn w:val="a4"/>
    <w:rsid w:val="008F6C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olor w:val="FF0000"/>
      <w:sz w:val="24"/>
      <w:szCs w:val="24"/>
      <w:lang w:eastAsia="ru-RU"/>
    </w:rPr>
  </w:style>
  <w:style w:type="paragraph" w:customStyle="1" w:styleId="xl89">
    <w:name w:val="xl89"/>
    <w:basedOn w:val="a4"/>
    <w:rsid w:val="008F6C87"/>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0">
    <w:name w:val="xl90"/>
    <w:basedOn w:val="a4"/>
    <w:rsid w:val="008F6C87"/>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91">
    <w:name w:val="xl91"/>
    <w:basedOn w:val="a4"/>
    <w:rsid w:val="008F6C8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afffffffffffff5">
    <w:name w:val="ГРАД Список маркированный"/>
    <w:basedOn w:val="a1"/>
    <w:autoRedefine/>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4"/>
    <w:uiPriority w:val="99"/>
    <w:rsid w:val="008F6C87"/>
    <w:pPr>
      <w:spacing w:before="100" w:beforeAutospacing="1" w:after="100" w:afterAutospacing="1" w:line="240" w:lineRule="auto"/>
    </w:pPr>
    <w:rPr>
      <w:rFonts w:ascii="Helvetica" w:eastAsia="Times New Roman" w:hAnsi="Helvetica"/>
      <w:color w:val="000000"/>
      <w:sz w:val="18"/>
      <w:szCs w:val="18"/>
      <w:lang w:eastAsia="ru-RU"/>
    </w:rPr>
  </w:style>
  <w:style w:type="character" w:customStyle="1" w:styleId="noprint">
    <w:name w:val="noprint"/>
    <w:basedOn w:val="a6"/>
    <w:rsid w:val="008F6C87"/>
  </w:style>
  <w:style w:type="paragraph" w:customStyle="1" w:styleId="textobi4">
    <w:name w:val="text_obi4"/>
    <w:basedOn w:val="a4"/>
    <w:rsid w:val="008F6C87"/>
    <w:pPr>
      <w:spacing w:before="100" w:beforeAutospacing="1" w:after="100" w:afterAutospacing="1" w:line="240" w:lineRule="auto"/>
    </w:pPr>
    <w:rPr>
      <w:rFonts w:ascii="Comic Sans MS" w:eastAsia="Times New Roman" w:hAnsi="Comic Sans MS"/>
      <w:color w:val="990000"/>
      <w:sz w:val="30"/>
      <w:szCs w:val="30"/>
      <w:lang w:eastAsia="ru-RU"/>
    </w:rPr>
  </w:style>
  <w:style w:type="character" w:customStyle="1" w:styleId="12d">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8">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3">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2">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16">
    <w:name w:val="Знак Знак11 Знак Знак Знак Знак1"/>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24">
    <w:name w:val="Знак Знак11 Знак Знак Знак Знак2"/>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34">
    <w:name w:val="Знак Знак11 Знак Знак Знак Знак3"/>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44">
    <w:name w:val="Знак Знак11 Знак Знак Знак Знак4"/>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1154">
    <w:name w:val="Знак Знак11 Знак Знак Знак Знак5"/>
    <w:basedOn w:val="a4"/>
    <w:uiPriority w:val="99"/>
    <w:rsid w:val="008F6C87"/>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ff6">
    <w:name w:val="НашаШапка"/>
    <w:basedOn w:val="a4"/>
    <w:uiPriority w:val="99"/>
    <w:rsid w:val="008F6C87"/>
    <w:pPr>
      <w:spacing w:after="0" w:line="240" w:lineRule="auto"/>
      <w:jc w:val="center"/>
    </w:pPr>
    <w:rPr>
      <w:rFonts w:ascii="Times New Roman" w:eastAsia="Times New Roman" w:hAnsi="Times New Roman"/>
      <w:b/>
      <w:sz w:val="24"/>
      <w:szCs w:val="20"/>
      <w:lang w:eastAsia="ru-RU"/>
    </w:rPr>
  </w:style>
  <w:style w:type="paragraph" w:customStyle="1" w:styleId="afffffffffffff7">
    <w:name w:val="Таблотст"/>
    <w:basedOn w:val="affffffc"/>
    <w:link w:val="afffffffffffff8"/>
    <w:rsid w:val="008F6C87"/>
    <w:pPr>
      <w:spacing w:before="120" w:line="204" w:lineRule="auto"/>
      <w:ind w:left="85"/>
      <w:jc w:val="left"/>
    </w:pPr>
    <w:rPr>
      <w:rFonts w:ascii="Arial" w:hAnsi="Arial"/>
      <w:sz w:val="20"/>
      <w:szCs w:val="20"/>
    </w:rPr>
  </w:style>
  <w:style w:type="character" w:customStyle="1" w:styleId="affffffd">
    <w:name w:val="Таблица Знак"/>
    <w:link w:val="affffffc"/>
    <w:locked/>
    <w:rsid w:val="008F6C87"/>
    <w:rPr>
      <w:sz w:val="24"/>
      <w:szCs w:val="24"/>
    </w:rPr>
  </w:style>
  <w:style w:type="character" w:customStyle="1" w:styleId="afffffffffffff8">
    <w:name w:val="Таблотст Знак"/>
    <w:link w:val="afffffffffffff7"/>
    <w:locked/>
    <w:rsid w:val="008F6C87"/>
    <w:rPr>
      <w:rFonts w:ascii="Arial" w:hAnsi="Arial"/>
    </w:rPr>
  </w:style>
  <w:style w:type="paragraph" w:customStyle="1" w:styleId="afffffffffffff9">
    <w:name w:val="цифры таблицы"/>
    <w:uiPriority w:val="99"/>
    <w:rsid w:val="008F6C87"/>
    <w:pPr>
      <w:snapToGrid w:val="0"/>
      <w:jc w:val="right"/>
    </w:pPr>
    <w:rPr>
      <w:noProof/>
      <w:color w:val="000000"/>
      <w:sz w:val="26"/>
    </w:rPr>
  </w:style>
  <w:style w:type="paragraph" w:customStyle="1" w:styleId="afffffffffffffa">
    <w:name w:val="единицы"/>
    <w:uiPriority w:val="99"/>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b">
    <w:name w:val="Единицы измерения"/>
    <w:uiPriority w:val="99"/>
    <w:rsid w:val="008F6C87"/>
    <w:pPr>
      <w:keepNext/>
      <w:ind w:right="-170"/>
      <w:jc w:val="right"/>
    </w:pPr>
    <w:rPr>
      <w:sz w:val="24"/>
    </w:rPr>
  </w:style>
  <w:style w:type="paragraph" w:customStyle="1" w:styleId="afffffffffffffc">
    <w:name w:val="Левая колонка"/>
    <w:uiPriority w:val="99"/>
    <w:rsid w:val="008F6C87"/>
    <w:pPr>
      <w:spacing w:before="120" w:line="204" w:lineRule="auto"/>
    </w:pPr>
    <w:rPr>
      <w:noProof/>
      <w:sz w:val="24"/>
    </w:rPr>
  </w:style>
  <w:style w:type="paragraph" w:customStyle="1" w:styleId="afffffffffffffd">
    <w:name w:val="Цифры таблицы"/>
    <w:uiPriority w:val="99"/>
    <w:rsid w:val="008F6C87"/>
    <w:pPr>
      <w:jc w:val="right"/>
    </w:pPr>
    <w:rPr>
      <w:noProof/>
      <w:sz w:val="26"/>
    </w:rPr>
  </w:style>
  <w:style w:type="paragraph" w:customStyle="1" w:styleId="afffffffffffffe">
    <w:name w:val="Единицы"/>
    <w:basedOn w:val="a4"/>
    <w:uiPriority w:val="99"/>
    <w:rsid w:val="008F6C87"/>
    <w:pPr>
      <w:keepNext/>
      <w:spacing w:after="0" w:line="240" w:lineRule="auto"/>
      <w:jc w:val="center"/>
    </w:pPr>
    <w:rPr>
      <w:rFonts w:ascii="Arial" w:eastAsia="Times New Roman" w:hAnsi="Arial"/>
      <w:szCs w:val="20"/>
      <w:lang w:eastAsia="ru-RU"/>
    </w:rPr>
  </w:style>
  <w:style w:type="paragraph" w:customStyle="1" w:styleId="2fff">
    <w:name w:val="Таблотст2"/>
    <w:basedOn w:val="affffffc"/>
    <w:uiPriority w:val="99"/>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rsid w:val="008F6C87"/>
    <w:rPr>
      <w:rFonts w:ascii="Times New Roman" w:hAnsi="Times New Roman" w:cs="Times New Roman"/>
      <w:sz w:val="14"/>
      <w:szCs w:val="14"/>
    </w:rPr>
  </w:style>
  <w:style w:type="paragraph" w:customStyle="1" w:styleId="Style15">
    <w:name w:val="Style15"/>
    <w:basedOn w:val="a4"/>
    <w:uiPriority w:val="99"/>
    <w:rsid w:val="008F6C87"/>
    <w:pPr>
      <w:suppressAutoHyphens/>
      <w:spacing w:after="0" w:line="202" w:lineRule="exact"/>
      <w:jc w:val="center"/>
    </w:pPr>
    <w:rPr>
      <w:rFonts w:ascii="Times New Roman" w:eastAsia="Times New Roman" w:hAnsi="Times New Roman"/>
      <w:sz w:val="24"/>
      <w:szCs w:val="24"/>
      <w:lang w:eastAsia="ar-SA"/>
    </w:rPr>
  </w:style>
  <w:style w:type="paragraph" w:customStyle="1" w:styleId="Style16">
    <w:name w:val="Style16"/>
    <w:basedOn w:val="a4"/>
    <w:uiPriority w:val="99"/>
    <w:rsid w:val="008F6C87"/>
    <w:pPr>
      <w:suppressAutoHyphens/>
      <w:spacing w:after="0" w:line="192" w:lineRule="exact"/>
    </w:pPr>
    <w:rPr>
      <w:rFonts w:ascii="Times New Roman" w:eastAsia="Times New Roman" w:hAnsi="Times New Roman"/>
      <w:sz w:val="24"/>
      <w:szCs w:val="24"/>
      <w:lang w:eastAsia="ar-SA"/>
    </w:rPr>
  </w:style>
  <w:style w:type="paragraph" w:customStyle="1" w:styleId="Style13">
    <w:name w:val="Style13"/>
    <w:basedOn w:val="a4"/>
    <w:uiPriority w:val="99"/>
    <w:rsid w:val="008F6C87"/>
    <w:pPr>
      <w:widowControl w:val="0"/>
      <w:autoSpaceDE w:val="0"/>
      <w:autoSpaceDN w:val="0"/>
      <w:adjustRightInd w:val="0"/>
      <w:spacing w:after="0"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f">
    <w:name w:val="Основной текст доклад"/>
    <w:uiPriority w:val="99"/>
    <w:rsid w:val="008F6C87"/>
    <w:pPr>
      <w:spacing w:before="120"/>
      <w:ind w:firstLine="720"/>
      <w:jc w:val="both"/>
    </w:pPr>
    <w:rPr>
      <w:rFonts w:ascii="Arial" w:hAnsi="Arial"/>
      <w:sz w:val="22"/>
    </w:rPr>
  </w:style>
  <w:style w:type="paragraph" w:customStyle="1" w:styleId="txt">
    <w:name w:val="txt"/>
    <w:basedOn w:val="a4"/>
    <w:uiPriority w:val="99"/>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4"/>
    <w:uiPriority w:val="99"/>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f0">
    <w:name w:val="ГРАД Табличный текст (центр)"/>
    <w:basedOn w:val="a4"/>
    <w:autoRedefine/>
    <w:rsid w:val="008F6C87"/>
    <w:pPr>
      <w:spacing w:after="0" w:line="240" w:lineRule="auto"/>
    </w:pPr>
    <w:rPr>
      <w:rFonts w:ascii="Times New Roman" w:hAnsi="Times New Roman"/>
      <w:bCs/>
      <w:spacing w:val="4"/>
      <w:sz w:val="20"/>
      <w:szCs w:val="20"/>
      <w:lang w:val="en-US"/>
    </w:rPr>
  </w:style>
  <w:style w:type="paragraph" w:customStyle="1" w:styleId="BodyTextKeep">
    <w:name w:val="Body Text Keep"/>
    <w:basedOn w:val="a5"/>
    <w:uiPriority w:val="99"/>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1">
    <w:name w:val="Рабочий"/>
    <w:basedOn w:val="a4"/>
    <w:uiPriority w:val="99"/>
    <w:rsid w:val="008F6C87"/>
    <w:pPr>
      <w:spacing w:after="0"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4"/>
    <w:uiPriority w:val="99"/>
    <w:rsid w:val="008F6C87"/>
    <w:pPr>
      <w:spacing w:line="240" w:lineRule="auto"/>
      <w:jc w:val="both"/>
    </w:pPr>
    <w:rPr>
      <w:rFonts w:ascii="Arial" w:eastAsia="Times New Roman" w:hAnsi="Arial" w:cs="Arial"/>
      <w:szCs w:val="20"/>
    </w:rPr>
  </w:style>
  <w:style w:type="paragraph" w:customStyle="1" w:styleId="affffffffffffff2">
    <w:name w:val="шапка"/>
    <w:uiPriority w:val="99"/>
    <w:rsid w:val="008F6C87"/>
    <w:pPr>
      <w:jc w:val="center"/>
    </w:pPr>
    <w:rPr>
      <w:b/>
      <w:noProof/>
      <w:sz w:val="24"/>
    </w:rPr>
  </w:style>
  <w:style w:type="paragraph" w:customStyle="1" w:styleId="affffffffffffff3">
    <w:name w:val="заг. указ. литературы"/>
    <w:basedOn w:val="a4"/>
    <w:uiPriority w:val="99"/>
    <w:rsid w:val="008F6C87"/>
    <w:pPr>
      <w:tabs>
        <w:tab w:val="left" w:pos="9000"/>
        <w:tab w:val="right" w:pos="9360"/>
      </w:tabs>
      <w:suppressAutoHyphens/>
      <w:spacing w:after="0" w:line="240" w:lineRule="auto"/>
    </w:pPr>
    <w:rPr>
      <w:rFonts w:ascii="Times New Roman CYR" w:eastAsia="Times New Roman" w:hAnsi="Times New Roman CYR"/>
      <w:sz w:val="26"/>
      <w:szCs w:val="20"/>
      <w:lang w:val="en-US" w:eastAsia="ru-RU"/>
    </w:rPr>
  </w:style>
  <w:style w:type="paragraph" w:customStyle="1" w:styleId="affffffffffffff4">
    <w:name w:val="единицы измерения"/>
    <w:uiPriority w:val="99"/>
    <w:rsid w:val="008F6C87"/>
    <w:pPr>
      <w:jc w:val="right"/>
    </w:pPr>
    <w:rPr>
      <w:noProof/>
      <w:sz w:val="24"/>
    </w:rPr>
  </w:style>
  <w:style w:type="paragraph" w:customStyle="1" w:styleId="5d0">
    <w:name w:val="Обыч5d"/>
    <w:uiPriority w:val="99"/>
    <w:rsid w:val="008F6C87"/>
    <w:pPr>
      <w:widowControl w:val="0"/>
    </w:pPr>
    <w:rPr>
      <w:sz w:val="24"/>
    </w:rPr>
  </w:style>
  <w:style w:type="paragraph" w:customStyle="1" w:styleId="b74">
    <w:name w:val="оb7аголовок 4"/>
    <w:basedOn w:val="a4"/>
    <w:next w:val="a4"/>
    <w:uiPriority w:val="99"/>
    <w:rsid w:val="008F6C87"/>
    <w:pPr>
      <w:keepNext/>
      <w:widowControl w:val="0"/>
      <w:suppressAutoHyphens/>
      <w:spacing w:after="0" w:line="240" w:lineRule="auto"/>
      <w:jc w:val="center"/>
    </w:pPr>
    <w:rPr>
      <w:rFonts w:ascii="Times New Roman" w:eastAsia="Times New Roman" w:hAnsi="Times New Roman"/>
      <w:b/>
      <w:sz w:val="24"/>
      <w:szCs w:val="24"/>
      <w:lang w:eastAsia="ru-RU"/>
    </w:rPr>
  </w:style>
  <w:style w:type="paragraph" w:customStyle="1" w:styleId="77">
    <w:name w:val="оглавление 7"/>
    <w:basedOn w:val="a4"/>
    <w:uiPriority w:val="99"/>
    <w:rsid w:val="008F6C87"/>
    <w:pPr>
      <w:suppressAutoHyphens/>
      <w:spacing w:after="0" w:line="240" w:lineRule="auto"/>
      <w:ind w:left="720" w:hanging="720"/>
    </w:pPr>
    <w:rPr>
      <w:rFonts w:ascii="Times New Roman CYR" w:eastAsia="Times New Roman" w:hAnsi="Times New Roman CYR"/>
      <w:sz w:val="24"/>
      <w:szCs w:val="24"/>
      <w:lang w:val="en-US" w:eastAsia="ru-RU"/>
    </w:rPr>
  </w:style>
  <w:style w:type="character" w:customStyle="1" w:styleId="st1">
    <w:name w:val="st1"/>
    <w:basedOn w:val="a6"/>
    <w:rsid w:val="008F6C87"/>
  </w:style>
  <w:style w:type="paragraph" w:customStyle="1" w:styleId="affffffffffffff5">
    <w:name w:val="Ст. без интервала"/>
    <w:basedOn w:val="a4"/>
    <w:link w:val="affffffffffffff6"/>
    <w:qFormat/>
    <w:rsid w:val="008F6C87"/>
    <w:pPr>
      <w:spacing w:after="0" w:line="240" w:lineRule="auto"/>
      <w:ind w:firstLine="709"/>
      <w:jc w:val="both"/>
    </w:pPr>
    <w:rPr>
      <w:rFonts w:ascii="Times New Roman" w:hAnsi="Times New Roman"/>
      <w:sz w:val="28"/>
      <w:szCs w:val="28"/>
      <w:lang w:val="x-none" w:eastAsia="x-none"/>
    </w:rPr>
  </w:style>
  <w:style w:type="character" w:customStyle="1" w:styleId="affffffffffffff6">
    <w:name w:val="Ст. без интервала Знак"/>
    <w:link w:val="affffffffffffff5"/>
    <w:rsid w:val="008F6C87"/>
    <w:rPr>
      <w:rFonts w:eastAsia="Calibri"/>
      <w:sz w:val="28"/>
      <w:szCs w:val="28"/>
      <w:lang w:val="x-none" w:eastAsia="x-none"/>
    </w:rPr>
  </w:style>
  <w:style w:type="character" w:customStyle="1" w:styleId="1ffff0">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6"/>
    <w:semiHidden/>
    <w:rsid w:val="008F6C87"/>
  </w:style>
  <w:style w:type="character" w:customStyle="1" w:styleId="1ffff1">
    <w:name w:val="Верхний колонтитул Знак1"/>
    <w:aliases w:val="Знак4 Знак1,Знак8 Знак1,ВерхКолонтитул Знак1"/>
    <w:semiHidden/>
    <w:rsid w:val="008F6C87"/>
    <w:rPr>
      <w:sz w:val="24"/>
      <w:szCs w:val="24"/>
    </w:rPr>
  </w:style>
  <w:style w:type="paragraph" w:customStyle="1" w:styleId="-S">
    <w:name w:val="- S_Маркированный"/>
    <w:basedOn w:val="a4"/>
    <w:autoRedefine/>
    <w:rsid w:val="008F6C87"/>
    <w:pPr>
      <w:spacing w:after="0" w:line="240" w:lineRule="auto"/>
      <w:ind w:left="284"/>
    </w:pPr>
    <w:rPr>
      <w:rFonts w:ascii="Times New Roman" w:eastAsia="Times New Roman" w:hAnsi="Times New Roman"/>
      <w:b/>
      <w:color w:val="76923C"/>
      <w:sz w:val="24"/>
      <w:szCs w:val="24"/>
      <w:lang w:eastAsia="ru-RU"/>
    </w:rPr>
  </w:style>
  <w:style w:type="paragraph" w:customStyle="1" w:styleId="font7">
    <w:name w:val="font7"/>
    <w:basedOn w:val="a4"/>
    <w:rsid w:val="008F6C8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8">
    <w:name w:val="font8"/>
    <w:basedOn w:val="a4"/>
    <w:rsid w:val="008F6C8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4"/>
    <w:rsid w:val="008F6C87"/>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4"/>
    <w:rsid w:val="008F6C87"/>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3">
    <w:name w:val="font13"/>
    <w:basedOn w:val="a4"/>
    <w:rsid w:val="008F6C87"/>
    <w:pPr>
      <w:spacing w:before="100" w:beforeAutospacing="1" w:after="100" w:afterAutospacing="1" w:line="240" w:lineRule="auto"/>
    </w:pPr>
    <w:rPr>
      <w:rFonts w:ascii="Times New Roman" w:eastAsia="Times New Roman" w:hAnsi="Times New Roman"/>
      <w:color w:val="000000"/>
      <w:sz w:val="16"/>
      <w:szCs w:val="16"/>
      <w:lang w:eastAsia="ru-RU"/>
    </w:rPr>
  </w:style>
  <w:style w:type="paragraph" w:customStyle="1" w:styleId="font14">
    <w:name w:val="font14"/>
    <w:basedOn w:val="a4"/>
    <w:rsid w:val="008F6C87"/>
    <w:pPr>
      <w:spacing w:before="100" w:beforeAutospacing="1" w:after="100" w:afterAutospacing="1" w:line="240" w:lineRule="auto"/>
    </w:pPr>
    <w:rPr>
      <w:rFonts w:ascii="Times New Roman" w:eastAsia="Times New Roman" w:hAnsi="Times New Roman"/>
      <w:color w:val="000000"/>
      <w:sz w:val="16"/>
      <w:szCs w:val="16"/>
      <w:u w:val="single"/>
      <w:lang w:eastAsia="ru-RU"/>
    </w:rPr>
  </w:style>
  <w:style w:type="paragraph" w:customStyle="1" w:styleId="font15">
    <w:name w:val="font15"/>
    <w:basedOn w:val="a4"/>
    <w:rsid w:val="008F6C87"/>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fffff7">
    <w:name w:val="Дистиль"/>
    <w:basedOn w:val="a4"/>
    <w:rsid w:val="008F6C87"/>
    <w:pPr>
      <w:spacing w:after="0" w:line="240" w:lineRule="auto"/>
    </w:pPr>
    <w:rPr>
      <w:rFonts w:ascii="Times New Roman" w:eastAsia="Times New Roman" w:hAnsi="Times New Roman"/>
      <w:sz w:val="28"/>
      <w:szCs w:val="20"/>
      <w:lang w:eastAsia="ru-RU"/>
    </w:rPr>
  </w:style>
  <w:style w:type="paragraph" w:customStyle="1" w:styleId="xl92">
    <w:name w:val="xl9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FFFF"/>
      <w:sz w:val="16"/>
      <w:szCs w:val="16"/>
      <w:lang w:eastAsia="ru-RU"/>
    </w:rPr>
  </w:style>
  <w:style w:type="numbering" w:customStyle="1" w:styleId="1241">
    <w:name w:val="Нет списка1241"/>
    <w:next w:val="a8"/>
    <w:uiPriority w:val="99"/>
    <w:semiHidden/>
    <w:rsid w:val="008F6C87"/>
  </w:style>
  <w:style w:type="paragraph" w:customStyle="1" w:styleId="1ffff2">
    <w:name w:val="Основной текст с отступом.Основной текст 1.Нумерованный список !!.Основной текст с отступом Знак.Надин стиль.Основной текст без отступа"/>
    <w:basedOn w:val="a4"/>
    <w:rsid w:val="008F6C87"/>
    <w:pPr>
      <w:spacing w:after="0" w:line="360" w:lineRule="auto"/>
      <w:ind w:firstLine="709"/>
      <w:jc w:val="both"/>
    </w:pPr>
    <w:rPr>
      <w:rFonts w:ascii="Times New Roman" w:eastAsia="Times New Roman" w:hAnsi="Times New Roman"/>
      <w:sz w:val="26"/>
      <w:szCs w:val="20"/>
      <w:lang w:eastAsia="ru-RU"/>
    </w:rPr>
  </w:style>
  <w:style w:type="character" w:customStyle="1" w:styleId="aa">
    <w:name w:val="Абзац списка Знак"/>
    <w:link w:val="a9"/>
    <w:uiPriority w:val="34"/>
    <w:locked/>
    <w:rsid w:val="008F6C87"/>
    <w:rPr>
      <w:rFonts w:ascii="Calibri" w:eastAsia="Calibri" w:hAnsi="Calibri"/>
      <w:sz w:val="22"/>
      <w:szCs w:val="22"/>
      <w:lang w:eastAsia="en-US"/>
    </w:rPr>
  </w:style>
  <w:style w:type="paragraph" w:customStyle="1" w:styleId="5f">
    <w:name w:val="заголовок 5"/>
    <w:basedOn w:val="a4"/>
    <w:next w:val="a4"/>
    <w:rsid w:val="008F6C87"/>
    <w:pPr>
      <w:keepNext/>
      <w:spacing w:after="0" w:line="240" w:lineRule="auto"/>
      <w:jc w:val="center"/>
      <w:outlineLvl w:val="4"/>
    </w:pPr>
    <w:rPr>
      <w:rFonts w:ascii="Times New Roman" w:eastAsia="Times New Roman" w:hAnsi="Times New Roman"/>
      <w:b/>
      <w:sz w:val="18"/>
      <w:szCs w:val="20"/>
      <w:lang w:val="en-US" w:eastAsia="ru-RU"/>
    </w:rPr>
  </w:style>
  <w:style w:type="paragraph" w:customStyle="1" w:styleId="xl93">
    <w:name w:val="xl93"/>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5">
    <w:name w:val="xl95"/>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4"/>
    <w:link w:val="Bodytext4"/>
    <w:uiPriority w:val="99"/>
    <w:rsid w:val="008F6C87"/>
    <w:pPr>
      <w:shd w:val="clear" w:color="auto" w:fill="FFFFFF"/>
      <w:spacing w:after="0" w:line="302" w:lineRule="exact"/>
      <w:jc w:val="both"/>
    </w:pPr>
    <w:rPr>
      <w:rFonts w:ascii="Times New Roman" w:eastAsia="Times New Roman" w:hAnsi="Times New Roman"/>
      <w:b/>
      <w:bCs/>
      <w:i/>
      <w:iCs/>
      <w:sz w:val="25"/>
      <w:szCs w:val="25"/>
      <w:lang w:eastAsia="ru-RU"/>
    </w:rPr>
  </w:style>
  <w:style w:type="paragraph" w:customStyle="1" w:styleId="xl98">
    <w:name w:val="xl9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04">
    <w:name w:val="xl10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4"/>
    <w:rsid w:val="008F6C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4"/>
    <w:rsid w:val="008F6C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4">
    <w:name w:val="xl114"/>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17">
    <w:name w:val="xl117"/>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4"/>
    <w:rsid w:val="008F6C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1">
    <w:name w:val="xl121"/>
    <w:basedOn w:val="a4"/>
    <w:rsid w:val="008F6C8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ru-RU"/>
    </w:rPr>
  </w:style>
  <w:style w:type="paragraph" w:customStyle="1" w:styleId="xl122">
    <w:name w:val="xl122"/>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4"/>
    <w:rsid w:val="008F6C87"/>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4"/>
    <w:rsid w:val="008F6C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4"/>
    <w:rsid w:val="008F6C87"/>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4"/>
    <w:rsid w:val="008F6C87"/>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4"/>
    <w:rsid w:val="008F6C8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7">
    <w:name w:val="xl137"/>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4"/>
    <w:rsid w:val="008F6C87"/>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7">
    <w:name w:val="xl14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4"/>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1">
    <w:name w:val="xl151"/>
    <w:basedOn w:val="a4"/>
    <w:rsid w:val="008F6C87"/>
    <w:pP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2">
    <w:name w:val="xl15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4"/>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4"/>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8">
    <w:name w:val="xl158"/>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4"/>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4">
    <w:name w:val="xl164"/>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7">
    <w:name w:val="xl16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9">
    <w:name w:val="xl169"/>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0">
    <w:name w:val="xl17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1">
    <w:name w:val="xl17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4"/>
    <w:rsid w:val="008F6C87"/>
    <w:pPr>
      <w:shd w:val="clear" w:color="000000" w:fill="DA9694"/>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5">
    <w:name w:val="xl17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6">
    <w:name w:val="xl176"/>
    <w:basedOn w:val="a4"/>
    <w:rsid w:val="008F6C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77">
    <w:name w:val="xl177"/>
    <w:basedOn w:val="a4"/>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0">
    <w:name w:val="Знак Знак5 Знак Знак"/>
    <w:basedOn w:val="a4"/>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8">
    <w:name w:val="Знак Знак Знак Знак Знак Знак Знак Знак Знак Знак Знак Знак Знак"/>
    <w:basedOn w:val="a4"/>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4"/>
    <w:rsid w:val="008F6C87"/>
    <w:pPr>
      <w:spacing w:before="100" w:beforeAutospacing="1" w:after="100" w:afterAutospacing="1" w:line="240" w:lineRule="auto"/>
    </w:pPr>
    <w:rPr>
      <w:rFonts w:ascii="Tahoma" w:eastAsia="Times New Roman" w:hAnsi="Tahoma"/>
      <w:sz w:val="20"/>
      <w:szCs w:val="20"/>
      <w:lang w:val="en-US"/>
    </w:rPr>
  </w:style>
  <w:style w:type="character" w:customStyle="1" w:styleId="affffffffffffff9">
    <w:name w:val="Гипертекстовая ссылка"/>
    <w:uiPriority w:val="99"/>
    <w:rsid w:val="008F6C87"/>
    <w:rPr>
      <w:rFonts w:cs="Times New Roman"/>
      <w:b w:val="0"/>
      <w:color w:val="106BBE"/>
    </w:rPr>
  </w:style>
  <w:style w:type="paragraph" w:customStyle="1" w:styleId="FR1">
    <w:name w:val="FR1"/>
    <w:uiPriority w:val="99"/>
    <w:rsid w:val="008F6C87"/>
    <w:pPr>
      <w:widowControl w:val="0"/>
      <w:spacing w:before="640"/>
      <w:jc w:val="center"/>
    </w:pPr>
    <w:rPr>
      <w:rFonts w:ascii="Arial" w:hAnsi="Arial" w:cs="Arial"/>
      <w:b/>
      <w:bCs/>
      <w:sz w:val="44"/>
      <w:szCs w:val="44"/>
    </w:rPr>
  </w:style>
  <w:style w:type="numbering" w:customStyle="1" w:styleId="22010">
    <w:name w:val="Нет списка2201"/>
    <w:next w:val="a8"/>
    <w:uiPriority w:val="99"/>
    <w:semiHidden/>
    <w:unhideWhenUsed/>
    <w:rsid w:val="008F6C87"/>
  </w:style>
  <w:style w:type="paragraph" w:customStyle="1" w:styleId="Bodytext61">
    <w:name w:val="Body text (6)1"/>
    <w:basedOn w:val="a4"/>
    <w:link w:val="Bodytext6"/>
    <w:uiPriority w:val="99"/>
    <w:rsid w:val="008F6C87"/>
    <w:pPr>
      <w:shd w:val="clear" w:color="auto" w:fill="FFFFFF"/>
      <w:spacing w:after="0" w:line="240" w:lineRule="atLeast"/>
    </w:pPr>
    <w:rPr>
      <w:rFonts w:ascii="Times New Roman" w:eastAsia="Times New Roman" w:hAnsi="Times New Roman"/>
      <w:sz w:val="21"/>
      <w:szCs w:val="21"/>
      <w:lang w:eastAsia="ru-RU"/>
    </w:rPr>
  </w:style>
  <w:style w:type="paragraph" w:customStyle="1" w:styleId="stylet1">
    <w:name w:val="stylet1"/>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4"/>
    <w:link w:val="Bodytext5"/>
    <w:uiPriority w:val="99"/>
    <w:rsid w:val="008F6C87"/>
    <w:pPr>
      <w:shd w:val="clear" w:color="auto" w:fill="FFFFFF"/>
      <w:spacing w:after="0"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4"/>
    <w:link w:val="Tablecaption3"/>
    <w:uiPriority w:val="99"/>
    <w:rsid w:val="008F6C87"/>
    <w:pPr>
      <w:shd w:val="clear" w:color="auto" w:fill="FFFFFF"/>
      <w:spacing w:after="0"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4"/>
    <w:link w:val="Bodytext17"/>
    <w:uiPriority w:val="99"/>
    <w:rsid w:val="008F6C87"/>
    <w:pPr>
      <w:shd w:val="clear" w:color="auto" w:fill="FFFFFF"/>
      <w:spacing w:after="0"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4"/>
    <w:link w:val="Headerorfooter"/>
    <w:uiPriority w:val="99"/>
    <w:rsid w:val="008F6C87"/>
    <w:pPr>
      <w:shd w:val="clear" w:color="auto" w:fill="FFFFFF"/>
      <w:spacing w:after="0" w:line="240" w:lineRule="auto"/>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4"/>
    <w:link w:val="Tablecaption4"/>
    <w:uiPriority w:val="99"/>
    <w:rsid w:val="008F6C87"/>
    <w:pPr>
      <w:shd w:val="clear" w:color="auto" w:fill="FFFFFF"/>
      <w:spacing w:after="0"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4"/>
    <w:link w:val="Tablecaption"/>
    <w:uiPriority w:val="99"/>
    <w:rsid w:val="008F6C87"/>
    <w:pPr>
      <w:shd w:val="clear" w:color="auto" w:fill="FFFFFF"/>
      <w:spacing w:after="0"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a">
    <w:name w:val="table of figures"/>
    <w:basedOn w:val="a4"/>
    <w:next w:val="a4"/>
    <w:uiPriority w:val="99"/>
    <w:unhideWhenUsed/>
    <w:rsid w:val="008F6C87"/>
    <w:pPr>
      <w:widowControl w:val="0"/>
      <w:autoSpaceDE w:val="0"/>
      <w:autoSpaceDN w:val="0"/>
      <w:adjustRightInd w:val="0"/>
      <w:spacing w:after="0" w:line="240" w:lineRule="auto"/>
      <w:ind w:firstLine="540"/>
      <w:jc w:val="both"/>
    </w:pPr>
    <w:rPr>
      <w:rFonts w:ascii="Times New Roman" w:hAnsi="Times New Roman"/>
      <w:sz w:val="24"/>
      <w:szCs w:val="24"/>
    </w:rPr>
  </w:style>
  <w:style w:type="paragraph" w:customStyle="1" w:styleId="-">
    <w:name w:val="Нумерация-Тире"/>
    <w:basedOn w:val="a4"/>
    <w:qFormat/>
    <w:rsid w:val="008F6C87"/>
    <w:pPr>
      <w:numPr>
        <w:numId w:val="46"/>
      </w:numPr>
      <w:tabs>
        <w:tab w:val="left" w:pos="1134"/>
        <w:tab w:val="left" w:pos="1418"/>
      </w:tabs>
      <w:spacing w:after="0" w:line="240" w:lineRule="auto"/>
      <w:jc w:val="both"/>
    </w:pPr>
    <w:rPr>
      <w:rFonts w:ascii="Times New Roman" w:hAnsi="Times New Roman"/>
      <w:sz w:val="24"/>
      <w:szCs w:val="24"/>
    </w:rPr>
  </w:style>
  <w:style w:type="character" w:customStyle="1" w:styleId="144">
    <w:name w:val="Основной текст 14 Знак"/>
    <w:link w:val="145"/>
    <w:rsid w:val="008F6C87"/>
    <w:rPr>
      <w:sz w:val="28"/>
      <w:szCs w:val="24"/>
    </w:rPr>
  </w:style>
  <w:style w:type="paragraph" w:customStyle="1" w:styleId="145">
    <w:name w:val="Основной текст 14"/>
    <w:basedOn w:val="a4"/>
    <w:link w:val="144"/>
    <w:qFormat/>
    <w:rsid w:val="008F6C87"/>
    <w:pPr>
      <w:spacing w:after="0" w:line="360" w:lineRule="auto"/>
      <w:ind w:firstLine="709"/>
      <w:jc w:val="both"/>
    </w:pPr>
    <w:rPr>
      <w:rFonts w:ascii="Times New Roman" w:eastAsia="Times New Roman" w:hAnsi="Times New Roman"/>
      <w:sz w:val="28"/>
      <w:szCs w:val="24"/>
      <w:lang w:eastAsia="ru-RU"/>
    </w:rPr>
  </w:style>
  <w:style w:type="numbering" w:customStyle="1" w:styleId="11141">
    <w:name w:val="Нет списка11141"/>
    <w:next w:val="a8"/>
    <w:uiPriority w:val="99"/>
    <w:semiHidden/>
    <w:unhideWhenUsed/>
    <w:rsid w:val="008F6C87"/>
  </w:style>
  <w:style w:type="table" w:customStyle="1" w:styleId="-311">
    <w:name w:val="Таблица-список 31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
    <w:name w:val="Нет списка11151"/>
    <w:next w:val="a8"/>
    <w:uiPriority w:val="99"/>
    <w:semiHidden/>
    <w:unhideWhenUsed/>
    <w:rsid w:val="008F6C87"/>
  </w:style>
  <w:style w:type="numbering" w:customStyle="1" w:styleId="21141">
    <w:name w:val="Нет списка21141"/>
    <w:next w:val="a8"/>
    <w:uiPriority w:val="99"/>
    <w:semiHidden/>
    <w:unhideWhenUsed/>
    <w:rsid w:val="008F6C87"/>
  </w:style>
  <w:style w:type="numbering" w:customStyle="1" w:styleId="1251">
    <w:name w:val="Нет списка1251"/>
    <w:next w:val="a8"/>
    <w:uiPriority w:val="99"/>
    <w:semiHidden/>
    <w:unhideWhenUsed/>
    <w:rsid w:val="008F6C87"/>
  </w:style>
  <w:style w:type="numbering" w:customStyle="1" w:styleId="31410">
    <w:name w:val="Нет списка3141"/>
    <w:next w:val="a8"/>
    <w:uiPriority w:val="99"/>
    <w:semiHidden/>
    <w:unhideWhenUsed/>
    <w:rsid w:val="008F6C87"/>
  </w:style>
  <w:style w:type="numbering" w:customStyle="1" w:styleId="1331">
    <w:name w:val="Нет списка1331"/>
    <w:next w:val="a8"/>
    <w:uiPriority w:val="99"/>
    <w:semiHidden/>
    <w:unhideWhenUsed/>
    <w:rsid w:val="008F6C87"/>
  </w:style>
  <w:style w:type="numbering" w:customStyle="1" w:styleId="480">
    <w:name w:val="Нет списка48"/>
    <w:next w:val="a8"/>
    <w:uiPriority w:val="99"/>
    <w:semiHidden/>
    <w:unhideWhenUsed/>
    <w:rsid w:val="008F6C87"/>
  </w:style>
  <w:style w:type="numbering" w:customStyle="1" w:styleId="14310">
    <w:name w:val="Нет списка1431"/>
    <w:next w:val="a8"/>
    <w:uiPriority w:val="99"/>
    <w:semiHidden/>
    <w:unhideWhenUsed/>
    <w:rsid w:val="008F6C87"/>
  </w:style>
  <w:style w:type="numbering" w:customStyle="1" w:styleId="5310">
    <w:name w:val="Нет списка531"/>
    <w:next w:val="a8"/>
    <w:uiPriority w:val="99"/>
    <w:semiHidden/>
    <w:unhideWhenUsed/>
    <w:rsid w:val="008F6C87"/>
  </w:style>
  <w:style w:type="numbering" w:customStyle="1" w:styleId="1531">
    <w:name w:val="Нет списка1531"/>
    <w:next w:val="a8"/>
    <w:uiPriority w:val="99"/>
    <w:semiHidden/>
    <w:unhideWhenUsed/>
    <w:rsid w:val="008F6C87"/>
  </w:style>
  <w:style w:type="table" w:customStyle="1" w:styleId="-321">
    <w:name w:val="Таблица-список 32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31">
    <w:name w:val="Нет списка11231"/>
    <w:next w:val="a8"/>
    <w:uiPriority w:val="99"/>
    <w:semiHidden/>
    <w:unhideWhenUsed/>
    <w:rsid w:val="008F6C87"/>
  </w:style>
  <w:style w:type="numbering" w:customStyle="1" w:styleId="22410">
    <w:name w:val="Нет списка2241"/>
    <w:next w:val="a8"/>
    <w:uiPriority w:val="99"/>
    <w:semiHidden/>
    <w:unhideWhenUsed/>
    <w:rsid w:val="008F6C87"/>
  </w:style>
  <w:style w:type="numbering" w:customStyle="1" w:styleId="12121">
    <w:name w:val="Нет списка12121"/>
    <w:next w:val="a8"/>
    <w:uiPriority w:val="99"/>
    <w:semiHidden/>
    <w:unhideWhenUsed/>
    <w:rsid w:val="008F6C87"/>
  </w:style>
  <w:style w:type="numbering" w:customStyle="1" w:styleId="31510">
    <w:name w:val="Нет списка3151"/>
    <w:next w:val="a8"/>
    <w:uiPriority w:val="99"/>
    <w:semiHidden/>
    <w:unhideWhenUsed/>
    <w:rsid w:val="008F6C87"/>
  </w:style>
  <w:style w:type="numbering" w:customStyle="1" w:styleId="13121">
    <w:name w:val="Нет списка13121"/>
    <w:next w:val="a8"/>
    <w:uiPriority w:val="99"/>
    <w:semiHidden/>
    <w:unhideWhenUsed/>
    <w:rsid w:val="008F6C87"/>
  </w:style>
  <w:style w:type="numbering" w:customStyle="1" w:styleId="41210">
    <w:name w:val="Нет списка4121"/>
    <w:next w:val="a8"/>
    <w:uiPriority w:val="99"/>
    <w:semiHidden/>
    <w:unhideWhenUsed/>
    <w:rsid w:val="008F6C87"/>
  </w:style>
  <w:style w:type="numbering" w:customStyle="1" w:styleId="14121">
    <w:name w:val="Нет списка14121"/>
    <w:next w:val="a8"/>
    <w:uiPriority w:val="99"/>
    <w:semiHidden/>
    <w:unhideWhenUsed/>
    <w:rsid w:val="008F6C87"/>
  </w:style>
  <w:style w:type="numbering" w:customStyle="1" w:styleId="6310">
    <w:name w:val="Нет списка631"/>
    <w:next w:val="a8"/>
    <w:uiPriority w:val="99"/>
    <w:semiHidden/>
    <w:unhideWhenUsed/>
    <w:rsid w:val="008F6C87"/>
  </w:style>
  <w:style w:type="numbering" w:customStyle="1" w:styleId="1631">
    <w:name w:val="Нет списка1631"/>
    <w:next w:val="a8"/>
    <w:uiPriority w:val="99"/>
    <w:semiHidden/>
    <w:unhideWhenUsed/>
    <w:rsid w:val="008F6C87"/>
  </w:style>
  <w:style w:type="table" w:customStyle="1" w:styleId="-33">
    <w:name w:val="Таблица-список 33"/>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31">
    <w:name w:val="Нет списка11331"/>
    <w:next w:val="a8"/>
    <w:uiPriority w:val="99"/>
    <w:semiHidden/>
    <w:unhideWhenUsed/>
    <w:rsid w:val="008F6C87"/>
  </w:style>
  <w:style w:type="numbering" w:customStyle="1" w:styleId="23310">
    <w:name w:val="Нет списка2331"/>
    <w:next w:val="a8"/>
    <w:uiPriority w:val="99"/>
    <w:semiHidden/>
    <w:unhideWhenUsed/>
    <w:rsid w:val="008F6C87"/>
  </w:style>
  <w:style w:type="numbering" w:customStyle="1" w:styleId="12221">
    <w:name w:val="Нет списка12221"/>
    <w:next w:val="a8"/>
    <w:uiPriority w:val="99"/>
    <w:semiHidden/>
    <w:unhideWhenUsed/>
    <w:rsid w:val="008F6C87"/>
  </w:style>
  <w:style w:type="numbering" w:customStyle="1" w:styleId="32310">
    <w:name w:val="Нет списка3231"/>
    <w:next w:val="a8"/>
    <w:uiPriority w:val="99"/>
    <w:semiHidden/>
    <w:unhideWhenUsed/>
    <w:rsid w:val="008F6C87"/>
  </w:style>
  <w:style w:type="numbering" w:customStyle="1" w:styleId="13211">
    <w:name w:val="Нет списка13211"/>
    <w:next w:val="a8"/>
    <w:uiPriority w:val="99"/>
    <w:semiHidden/>
    <w:unhideWhenUsed/>
    <w:rsid w:val="008F6C87"/>
  </w:style>
  <w:style w:type="numbering" w:customStyle="1" w:styleId="4221">
    <w:name w:val="Нет списка4221"/>
    <w:next w:val="a8"/>
    <w:uiPriority w:val="99"/>
    <w:semiHidden/>
    <w:unhideWhenUsed/>
    <w:rsid w:val="008F6C87"/>
  </w:style>
  <w:style w:type="numbering" w:customStyle="1" w:styleId="142110">
    <w:name w:val="Нет списка14211"/>
    <w:next w:val="a8"/>
    <w:uiPriority w:val="99"/>
    <w:semiHidden/>
    <w:unhideWhenUsed/>
    <w:rsid w:val="008F6C87"/>
  </w:style>
  <w:style w:type="numbering" w:customStyle="1" w:styleId="7310">
    <w:name w:val="Нет списка731"/>
    <w:next w:val="a8"/>
    <w:uiPriority w:val="99"/>
    <w:semiHidden/>
    <w:unhideWhenUsed/>
    <w:rsid w:val="008F6C87"/>
  </w:style>
  <w:style w:type="numbering" w:customStyle="1" w:styleId="1731">
    <w:name w:val="Нет списка1731"/>
    <w:next w:val="a8"/>
    <w:uiPriority w:val="99"/>
    <w:semiHidden/>
    <w:unhideWhenUsed/>
    <w:rsid w:val="008F6C87"/>
  </w:style>
  <w:style w:type="table" w:customStyle="1" w:styleId="-34">
    <w:name w:val="Таблица-список 34"/>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31">
    <w:name w:val="Нет списка11431"/>
    <w:next w:val="a8"/>
    <w:uiPriority w:val="99"/>
    <w:semiHidden/>
    <w:unhideWhenUsed/>
    <w:rsid w:val="008F6C87"/>
  </w:style>
  <w:style w:type="numbering" w:customStyle="1" w:styleId="24310">
    <w:name w:val="Нет списка2431"/>
    <w:next w:val="a8"/>
    <w:uiPriority w:val="99"/>
    <w:semiHidden/>
    <w:unhideWhenUsed/>
    <w:rsid w:val="008F6C87"/>
  </w:style>
  <w:style w:type="numbering" w:customStyle="1" w:styleId="123110">
    <w:name w:val="Нет списка12311"/>
    <w:next w:val="a8"/>
    <w:uiPriority w:val="99"/>
    <w:semiHidden/>
    <w:unhideWhenUsed/>
    <w:rsid w:val="008F6C87"/>
  </w:style>
  <w:style w:type="numbering" w:customStyle="1" w:styleId="33310">
    <w:name w:val="Нет списка3331"/>
    <w:next w:val="a8"/>
    <w:uiPriority w:val="99"/>
    <w:semiHidden/>
    <w:unhideWhenUsed/>
    <w:rsid w:val="008F6C87"/>
  </w:style>
  <w:style w:type="numbering" w:customStyle="1" w:styleId="13311">
    <w:name w:val="Нет списка13311"/>
    <w:next w:val="a8"/>
    <w:uiPriority w:val="99"/>
    <w:semiHidden/>
    <w:unhideWhenUsed/>
    <w:rsid w:val="008F6C87"/>
  </w:style>
  <w:style w:type="numbering" w:customStyle="1" w:styleId="4321">
    <w:name w:val="Нет списка4321"/>
    <w:next w:val="a8"/>
    <w:uiPriority w:val="99"/>
    <w:semiHidden/>
    <w:unhideWhenUsed/>
    <w:rsid w:val="008F6C87"/>
  </w:style>
  <w:style w:type="numbering" w:customStyle="1" w:styleId="14311">
    <w:name w:val="Нет списка14311"/>
    <w:next w:val="a8"/>
    <w:uiPriority w:val="99"/>
    <w:semiHidden/>
    <w:unhideWhenUsed/>
    <w:rsid w:val="008F6C87"/>
  </w:style>
  <w:style w:type="numbering" w:customStyle="1" w:styleId="8310">
    <w:name w:val="Нет списка831"/>
    <w:next w:val="a8"/>
    <w:uiPriority w:val="99"/>
    <w:semiHidden/>
    <w:unhideWhenUsed/>
    <w:rsid w:val="008F6C87"/>
  </w:style>
  <w:style w:type="numbering" w:customStyle="1" w:styleId="1831">
    <w:name w:val="Нет списка1831"/>
    <w:next w:val="a8"/>
    <w:uiPriority w:val="99"/>
    <w:semiHidden/>
    <w:unhideWhenUsed/>
    <w:rsid w:val="008F6C87"/>
  </w:style>
  <w:style w:type="table" w:customStyle="1" w:styleId="-35">
    <w:name w:val="Таблица-список 35"/>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31">
    <w:name w:val="Нет списка11531"/>
    <w:next w:val="a8"/>
    <w:uiPriority w:val="99"/>
    <w:semiHidden/>
    <w:unhideWhenUsed/>
    <w:rsid w:val="008F6C87"/>
  </w:style>
  <w:style w:type="numbering" w:customStyle="1" w:styleId="2531">
    <w:name w:val="Нет списка2531"/>
    <w:next w:val="a8"/>
    <w:uiPriority w:val="99"/>
    <w:semiHidden/>
    <w:unhideWhenUsed/>
    <w:rsid w:val="008F6C87"/>
  </w:style>
  <w:style w:type="numbering" w:customStyle="1" w:styleId="12411">
    <w:name w:val="Нет списка12411"/>
    <w:next w:val="a8"/>
    <w:uiPriority w:val="99"/>
    <w:semiHidden/>
    <w:unhideWhenUsed/>
    <w:rsid w:val="008F6C87"/>
  </w:style>
  <w:style w:type="numbering" w:customStyle="1" w:styleId="3431">
    <w:name w:val="Нет списка3431"/>
    <w:next w:val="a8"/>
    <w:uiPriority w:val="99"/>
    <w:semiHidden/>
    <w:unhideWhenUsed/>
    <w:rsid w:val="008F6C87"/>
  </w:style>
  <w:style w:type="numbering" w:customStyle="1" w:styleId="134">
    <w:name w:val="Нет списка134"/>
    <w:next w:val="a8"/>
    <w:uiPriority w:val="99"/>
    <w:semiHidden/>
    <w:unhideWhenUsed/>
    <w:rsid w:val="008F6C87"/>
  </w:style>
  <w:style w:type="numbering" w:customStyle="1" w:styleId="4411">
    <w:name w:val="Нет списка4411"/>
    <w:next w:val="a8"/>
    <w:uiPriority w:val="99"/>
    <w:semiHidden/>
    <w:unhideWhenUsed/>
    <w:rsid w:val="008F6C87"/>
  </w:style>
  <w:style w:type="numbering" w:customStyle="1" w:styleId="1440">
    <w:name w:val="Нет списка144"/>
    <w:next w:val="a8"/>
    <w:uiPriority w:val="99"/>
    <w:semiHidden/>
    <w:unhideWhenUsed/>
    <w:rsid w:val="008F6C87"/>
  </w:style>
  <w:style w:type="numbering" w:customStyle="1" w:styleId="9310">
    <w:name w:val="Нет списка931"/>
    <w:next w:val="a8"/>
    <w:uiPriority w:val="99"/>
    <w:semiHidden/>
    <w:unhideWhenUsed/>
    <w:rsid w:val="008F6C87"/>
  </w:style>
  <w:style w:type="numbering" w:customStyle="1" w:styleId="1931">
    <w:name w:val="Нет списка1931"/>
    <w:next w:val="a8"/>
    <w:uiPriority w:val="99"/>
    <w:semiHidden/>
    <w:unhideWhenUsed/>
    <w:rsid w:val="008F6C87"/>
  </w:style>
  <w:style w:type="table" w:customStyle="1" w:styleId="-36">
    <w:name w:val="Таблица-список 36"/>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31">
    <w:name w:val="Нет списка11631"/>
    <w:next w:val="a8"/>
    <w:uiPriority w:val="99"/>
    <w:semiHidden/>
    <w:unhideWhenUsed/>
    <w:rsid w:val="008F6C87"/>
  </w:style>
  <w:style w:type="numbering" w:customStyle="1" w:styleId="2631">
    <w:name w:val="Нет списка2631"/>
    <w:next w:val="a8"/>
    <w:uiPriority w:val="99"/>
    <w:semiHidden/>
    <w:unhideWhenUsed/>
    <w:rsid w:val="008F6C87"/>
  </w:style>
  <w:style w:type="numbering" w:customStyle="1" w:styleId="12511">
    <w:name w:val="Нет списка12511"/>
    <w:next w:val="a8"/>
    <w:uiPriority w:val="99"/>
    <w:semiHidden/>
    <w:unhideWhenUsed/>
    <w:rsid w:val="008F6C87"/>
  </w:style>
  <w:style w:type="numbering" w:customStyle="1" w:styleId="3531">
    <w:name w:val="Нет списка3531"/>
    <w:next w:val="a8"/>
    <w:uiPriority w:val="99"/>
    <w:semiHidden/>
    <w:unhideWhenUsed/>
    <w:rsid w:val="008F6C87"/>
  </w:style>
  <w:style w:type="numbering" w:customStyle="1" w:styleId="135">
    <w:name w:val="Нет списка135"/>
    <w:next w:val="a8"/>
    <w:uiPriority w:val="99"/>
    <w:semiHidden/>
    <w:unhideWhenUsed/>
    <w:rsid w:val="008F6C87"/>
  </w:style>
  <w:style w:type="numbering" w:customStyle="1" w:styleId="4511">
    <w:name w:val="Нет списка4511"/>
    <w:next w:val="a8"/>
    <w:uiPriority w:val="99"/>
    <w:semiHidden/>
    <w:unhideWhenUsed/>
    <w:rsid w:val="008F6C87"/>
  </w:style>
  <w:style w:type="numbering" w:customStyle="1" w:styleId="1450">
    <w:name w:val="Нет списка145"/>
    <w:next w:val="a8"/>
    <w:uiPriority w:val="99"/>
    <w:semiHidden/>
    <w:unhideWhenUsed/>
    <w:rsid w:val="008F6C87"/>
  </w:style>
  <w:style w:type="paragraph" w:customStyle="1" w:styleId="affffffffffffffb">
    <w:name w:val="Подпись рисунка"/>
    <w:basedOn w:val="a5"/>
    <w:link w:val="affffffffffffffc"/>
    <w:qFormat/>
    <w:rsid w:val="008F6C87"/>
    <w:pPr>
      <w:spacing w:before="120" w:after="120"/>
      <w:jc w:val="center"/>
    </w:pPr>
    <w:rPr>
      <w:b/>
      <w:sz w:val="26"/>
      <w:szCs w:val="26"/>
      <w:lang w:val="x-none" w:eastAsia="x-none"/>
    </w:rPr>
  </w:style>
  <w:style w:type="character" w:customStyle="1" w:styleId="affffffffffffffc">
    <w:name w:val="Подпись рисунка Знак"/>
    <w:link w:val="affffffffffffffb"/>
    <w:rsid w:val="008F6C87"/>
    <w:rPr>
      <w:b/>
      <w:sz w:val="26"/>
      <w:szCs w:val="26"/>
      <w:lang w:val="x-none" w:eastAsia="x-none"/>
    </w:rPr>
  </w:style>
  <w:style w:type="character" w:customStyle="1" w:styleId="4f2">
    <w:name w:val="Основной текст4"/>
    <w:rsid w:val="008F6C87"/>
    <w:rPr>
      <w:spacing w:val="0"/>
      <w:sz w:val="18"/>
      <w:szCs w:val="18"/>
      <w:shd w:val="clear" w:color="auto" w:fill="FFFFFF"/>
    </w:rPr>
  </w:style>
  <w:style w:type="character" w:customStyle="1" w:styleId="5f1">
    <w:name w:val="Основной текст5"/>
    <w:rsid w:val="008F6C87"/>
    <w:rPr>
      <w:spacing w:val="0"/>
      <w:sz w:val="18"/>
      <w:szCs w:val="18"/>
      <w:shd w:val="clear" w:color="auto" w:fill="FFFFFF"/>
    </w:rPr>
  </w:style>
  <w:style w:type="character" w:customStyle="1" w:styleId="68">
    <w:name w:val="Основной текст6"/>
    <w:rsid w:val="008F6C87"/>
    <w:rPr>
      <w:spacing w:val="0"/>
      <w:sz w:val="18"/>
      <w:szCs w:val="18"/>
      <w:shd w:val="clear" w:color="auto" w:fill="FFFFFF"/>
    </w:rPr>
  </w:style>
  <w:style w:type="character" w:customStyle="1" w:styleId="97">
    <w:name w:val="Основной текст9"/>
    <w:rsid w:val="008F6C87"/>
    <w:rPr>
      <w:spacing w:val="0"/>
      <w:sz w:val="18"/>
      <w:szCs w:val="18"/>
      <w:shd w:val="clear" w:color="auto" w:fill="FFFFFF"/>
    </w:rPr>
  </w:style>
  <w:style w:type="paragraph" w:customStyle="1" w:styleId="11f5">
    <w:name w:val="Основной текст11"/>
    <w:basedOn w:val="a4"/>
    <w:rsid w:val="008F6C87"/>
    <w:pPr>
      <w:shd w:val="clear" w:color="auto" w:fill="FFFFFF"/>
      <w:spacing w:after="0" w:line="240" w:lineRule="exact"/>
    </w:pPr>
    <w:rPr>
      <w:sz w:val="18"/>
      <w:szCs w:val="18"/>
    </w:rPr>
  </w:style>
  <w:style w:type="character" w:customStyle="1" w:styleId="affffffffffffffd">
    <w:name w:val="Подпись к таблице_"/>
    <w:link w:val="affffffffffffffe"/>
    <w:rsid w:val="008F6C87"/>
    <w:rPr>
      <w:rFonts w:ascii="Trebuchet MS" w:eastAsia="Trebuchet MS" w:hAnsi="Trebuchet MS" w:cs="Trebuchet MS"/>
      <w:sz w:val="21"/>
      <w:szCs w:val="21"/>
      <w:shd w:val="clear" w:color="auto" w:fill="FFFFFF"/>
    </w:rPr>
  </w:style>
  <w:style w:type="paragraph" w:customStyle="1" w:styleId="affffffffffffffe">
    <w:name w:val="Подпись к таблице"/>
    <w:basedOn w:val="a4"/>
    <w:link w:val="affffffffffffffd"/>
    <w:rsid w:val="008F6C87"/>
    <w:pPr>
      <w:shd w:val="clear" w:color="auto" w:fill="FFFFFF"/>
      <w:spacing w:after="0" w:line="264" w:lineRule="exact"/>
      <w:jc w:val="both"/>
    </w:pPr>
    <w:rPr>
      <w:rFonts w:ascii="Trebuchet MS" w:eastAsia="Trebuchet MS" w:hAnsi="Trebuchet MS" w:cs="Trebuchet MS"/>
      <w:sz w:val="21"/>
      <w:szCs w:val="21"/>
      <w:lang w:eastAsia="ru-RU"/>
    </w:rPr>
  </w:style>
  <w:style w:type="paragraph" w:customStyle="1" w:styleId="arttx">
    <w:name w:val="arttx"/>
    <w:basedOn w:val="a4"/>
    <w:uiPriority w:val="99"/>
    <w:rsid w:val="008F6C87"/>
    <w:pPr>
      <w:spacing w:after="60" w:line="240" w:lineRule="auto"/>
    </w:pPr>
    <w:rPr>
      <w:rFonts w:ascii="Times New Roman" w:eastAsia="Times New Roman" w:hAnsi="Times New Roman"/>
      <w:lang w:eastAsia="ru-RU"/>
    </w:rPr>
  </w:style>
  <w:style w:type="paragraph" w:customStyle="1" w:styleId="xl97">
    <w:name w:val="xl9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4"/>
    <w:rsid w:val="008F6C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4"/>
    <w:rsid w:val="008F6C87"/>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4"/>
    <w:rsid w:val="008F6C87"/>
    <w:pP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0">
    <w:name w:val="xl18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
    <w:name w:val="xl18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4"/>
    <w:rsid w:val="008F6C8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
    <w:name w:val="xl18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
    <w:name w:val="xl186"/>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
    <w:name w:val="xl18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9">
    <w:name w:val="xl189"/>
    <w:basedOn w:val="a4"/>
    <w:rsid w:val="008F6C87"/>
    <w:pPr>
      <w:shd w:val="clear" w:color="000000" w:fill="FCD5B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1">
    <w:name w:val="xl191"/>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2">
    <w:name w:val="xl19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3">
    <w:name w:val="xl193"/>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5">
    <w:name w:val="xl195"/>
    <w:basedOn w:val="a4"/>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4"/>
    <w:rsid w:val="008F6C87"/>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8">
    <w:name w:val="xl198"/>
    <w:basedOn w:val="a4"/>
    <w:rsid w:val="008F6C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9">
    <w:name w:val="xl199"/>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00">
    <w:name w:val="xl20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1">
    <w:name w:val="xl201"/>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4"/>
    <w:rsid w:val="008F6C8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6">
    <w:name w:val="xl206"/>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8">
    <w:name w:val="xl208"/>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0">
    <w:name w:val="xl210"/>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1">
    <w:name w:val="xl211"/>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2">
    <w:name w:val="xl212"/>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4">
    <w:name w:val="xl214"/>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5">
    <w:name w:val="xl215"/>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6">
    <w:name w:val="xl216"/>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4"/>
    <w:rsid w:val="008F6C87"/>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19">
    <w:name w:val="xl219"/>
    <w:basedOn w:val="a4"/>
    <w:rsid w:val="008F6C87"/>
    <w:pPr>
      <w:shd w:val="clear" w:color="000000" w:fill="B7DEE8"/>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1">
    <w:name w:val="xl221"/>
    <w:basedOn w:val="a4"/>
    <w:rsid w:val="008F6C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4"/>
    <w:rsid w:val="008F6C8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4"/>
    <w:rsid w:val="008F6C87"/>
    <w:pPr>
      <w:pBdr>
        <w:lef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4"/>
    <w:rsid w:val="008F6C87"/>
    <w:pPr>
      <w:shd w:val="clear" w:color="000000" w:fill="F2F2F2"/>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4"/>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4"/>
    <w:rsid w:val="008F6C87"/>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4"/>
    <w:uiPriority w:val="34"/>
    <w:qFormat/>
    <w:rsid w:val="008F6C87"/>
    <w:pPr>
      <w:ind w:left="720"/>
      <w:contextualSpacing/>
    </w:pPr>
    <w:rPr>
      <w:rFonts w:eastAsia="Times New Roman"/>
      <w:lang w:eastAsia="ru-RU"/>
    </w:rPr>
  </w:style>
  <w:style w:type="paragraph" w:customStyle="1" w:styleId="1ffff3">
    <w:name w:val="Знак Знак Знак1"/>
    <w:basedOn w:val="a4"/>
    <w:rsid w:val="008F6C87"/>
    <w:pPr>
      <w:spacing w:after="160" w:line="240" w:lineRule="exact"/>
    </w:pPr>
    <w:rPr>
      <w:rFonts w:ascii="Verdana" w:eastAsia="Times New Roman" w:hAnsi="Verdana" w:cs="Verdana"/>
      <w:sz w:val="20"/>
      <w:szCs w:val="20"/>
      <w:lang w:val="en-US"/>
    </w:rPr>
  </w:style>
  <w:style w:type="character" w:customStyle="1" w:styleId="1ffff4">
    <w:name w:val="Текст примечания Знак1"/>
    <w:uiPriority w:val="99"/>
    <w:semiHidden/>
    <w:rsid w:val="008F6C87"/>
    <w:rPr>
      <w:rFonts w:ascii="Calibri" w:eastAsia="Calibri" w:hAnsi="Calibri" w:cs="Times New Roman"/>
      <w:lang w:eastAsia="en-US"/>
    </w:rPr>
  </w:style>
  <w:style w:type="paragraph" w:customStyle="1" w:styleId="a20">
    <w:name w:val="a2"/>
    <w:basedOn w:val="a4"/>
    <w:uiPriority w:val="99"/>
    <w:rsid w:val="008F6C87"/>
    <w:pPr>
      <w:tabs>
        <w:tab w:val="left" w:pos="708"/>
      </w:tabs>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13">
    <w:name w:val="Заголовок 8 Знак1"/>
    <w:aliases w:val="Заголовок ТАБЛ Знак1,№ ТАБЛ Знак1"/>
    <w:semiHidden/>
    <w:rsid w:val="008F6C87"/>
    <w:rPr>
      <w:rFonts w:ascii="Cambria" w:eastAsia="Times New Roman" w:hAnsi="Cambria" w:cs="Times New Roman"/>
      <w:color w:val="404040"/>
    </w:rPr>
  </w:style>
  <w:style w:type="character" w:customStyle="1" w:styleId="913">
    <w:name w:val="Заголовок 9 Знак1"/>
    <w:aliases w:val="Таблица 9 Знак1,ТАБЛИЦА Знак1"/>
    <w:semiHidden/>
    <w:rsid w:val="008F6C87"/>
    <w:rPr>
      <w:rFonts w:ascii="Cambria" w:eastAsia="Times New Roman" w:hAnsi="Cambria" w:cs="Times New Roman"/>
      <w:i/>
      <w:iCs/>
      <w:color w:val="404040"/>
    </w:rPr>
  </w:style>
  <w:style w:type="character" w:customStyle="1" w:styleId="1ffff5">
    <w:name w:val="Тема примечания Знак1"/>
    <w:semiHidden/>
    <w:rsid w:val="008F6C87"/>
    <w:rPr>
      <w:rFonts w:ascii="Calibri" w:eastAsia="Calibri" w:hAnsi="Calibri" w:cs="Times New Roman"/>
      <w:b/>
      <w:bCs/>
      <w:lang w:eastAsia="en-US"/>
    </w:rPr>
  </w:style>
  <w:style w:type="character" w:customStyle="1" w:styleId="1ffff6">
    <w:name w:val="Схема документа Знак1"/>
    <w:semiHidden/>
    <w:rsid w:val="008F6C87"/>
    <w:rPr>
      <w:rFonts w:ascii="Tahoma" w:eastAsia="Calibri" w:hAnsi="Tahoma" w:cs="Tahoma"/>
      <w:sz w:val="16"/>
      <w:szCs w:val="16"/>
      <w:lang w:eastAsia="en-US"/>
    </w:rPr>
  </w:style>
  <w:style w:type="character" w:customStyle="1" w:styleId="1ffff7">
    <w:name w:val="Название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8">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6">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9">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a">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b">
    <w:name w:val="Дата Знак1"/>
    <w:semiHidden/>
    <w:rsid w:val="008F6C87"/>
    <w:rPr>
      <w:rFonts w:ascii="Calibri" w:eastAsia="Calibri" w:hAnsi="Calibri" w:cs="Times New Roman"/>
      <w:sz w:val="22"/>
      <w:szCs w:val="22"/>
      <w:lang w:eastAsia="en-US"/>
    </w:rPr>
  </w:style>
  <w:style w:type="character" w:customStyle="1" w:styleId="1ffffc">
    <w:name w:val="Заголовок записки Знак1"/>
    <w:semiHidden/>
    <w:rsid w:val="008F6C87"/>
    <w:rPr>
      <w:rFonts w:ascii="Calibri" w:eastAsia="Calibri" w:hAnsi="Calibri" w:cs="Times New Roman"/>
      <w:sz w:val="22"/>
      <w:szCs w:val="22"/>
      <w:lang w:eastAsia="en-US"/>
    </w:rPr>
  </w:style>
  <w:style w:type="character" w:customStyle="1" w:styleId="1ffffd">
    <w:name w:val="Красная строка Знак1"/>
    <w:semiHidden/>
    <w:rsid w:val="008F6C87"/>
    <w:rPr>
      <w:rFonts w:ascii="Calibri" w:eastAsia="Calibri" w:hAnsi="Calibri" w:cs="Times New Roman"/>
      <w:sz w:val="22"/>
      <w:szCs w:val="22"/>
      <w:lang w:eastAsia="en-US"/>
    </w:rPr>
  </w:style>
  <w:style w:type="character" w:customStyle="1" w:styleId="21f7">
    <w:name w:val="Красная строка 2 Знак1"/>
    <w:semiHidden/>
    <w:rsid w:val="008F6C87"/>
    <w:rPr>
      <w:rFonts w:ascii="Calibri" w:eastAsia="Calibri" w:hAnsi="Calibri" w:cs="Times New Roman"/>
      <w:sz w:val="22"/>
      <w:szCs w:val="22"/>
      <w:lang w:eastAsia="en-US"/>
    </w:rPr>
  </w:style>
  <w:style w:type="character" w:customStyle="1" w:styleId="1ffffe">
    <w:name w:val="Подпись Знак1"/>
    <w:semiHidden/>
    <w:rsid w:val="008F6C87"/>
    <w:rPr>
      <w:rFonts w:ascii="Calibri" w:eastAsia="Calibri" w:hAnsi="Calibri" w:cs="Times New Roman"/>
      <w:sz w:val="22"/>
      <w:szCs w:val="22"/>
      <w:lang w:eastAsia="en-US"/>
    </w:rPr>
  </w:style>
  <w:style w:type="character" w:customStyle="1" w:styleId="1fffff">
    <w:name w:val="Приветствие Знак1"/>
    <w:semiHidden/>
    <w:rsid w:val="008F6C87"/>
    <w:rPr>
      <w:rFonts w:ascii="Calibri" w:eastAsia="Calibri" w:hAnsi="Calibri" w:cs="Times New Roman"/>
      <w:sz w:val="22"/>
      <w:szCs w:val="22"/>
      <w:lang w:eastAsia="en-US"/>
    </w:rPr>
  </w:style>
  <w:style w:type="character" w:customStyle="1" w:styleId="1fffff0">
    <w:name w:val="Прощание Знак1"/>
    <w:semiHidden/>
    <w:rsid w:val="008F6C87"/>
    <w:rPr>
      <w:rFonts w:ascii="Calibri" w:eastAsia="Calibri" w:hAnsi="Calibri" w:cs="Times New Roman"/>
      <w:sz w:val="22"/>
      <w:szCs w:val="22"/>
      <w:lang w:eastAsia="en-US"/>
    </w:rPr>
  </w:style>
  <w:style w:type="character" w:customStyle="1" w:styleId="1fffff1">
    <w:name w:val="Текст Знак1"/>
    <w:semiHidden/>
    <w:rsid w:val="008F6C87"/>
    <w:rPr>
      <w:rFonts w:ascii="Consolas" w:eastAsia="Calibri" w:hAnsi="Consolas" w:cs="Consolas"/>
      <w:sz w:val="21"/>
      <w:szCs w:val="21"/>
      <w:lang w:eastAsia="en-US"/>
    </w:rPr>
  </w:style>
  <w:style w:type="character" w:customStyle="1" w:styleId="1fffff2">
    <w:name w:val="Электронная подпись Знак1"/>
    <w:semiHidden/>
    <w:rsid w:val="008F6C87"/>
    <w:rPr>
      <w:rFonts w:ascii="Calibri" w:eastAsia="Calibri" w:hAnsi="Calibri" w:cs="Times New Roman"/>
      <w:sz w:val="22"/>
      <w:szCs w:val="22"/>
      <w:lang w:eastAsia="en-US"/>
    </w:rPr>
  </w:style>
  <w:style w:type="character" w:customStyle="1" w:styleId="1fffff3">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6"/>
    <w:rsid w:val="008F6C87"/>
  </w:style>
  <w:style w:type="character" w:customStyle="1" w:styleId="titlerazdel">
    <w:name w:val="title_razdel"/>
    <w:basedOn w:val="a6"/>
    <w:rsid w:val="008F6C87"/>
  </w:style>
  <w:style w:type="paragraph" w:customStyle="1" w:styleId="Style18">
    <w:name w:val="Style18"/>
    <w:basedOn w:val="a4"/>
    <w:uiPriority w:val="99"/>
    <w:rsid w:val="008F6C87"/>
    <w:pPr>
      <w:widowControl w:val="0"/>
      <w:autoSpaceDE w:val="0"/>
      <w:autoSpaceDN w:val="0"/>
      <w:adjustRightInd w:val="0"/>
      <w:spacing w:after="0"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6"/>
    <w:uiPriority w:val="99"/>
    <w:rsid w:val="008F6C87"/>
    <w:rPr>
      <w:rFonts w:ascii="Times New Roman" w:hAnsi="Times New Roman" w:cs="Times New Roman"/>
      <w:sz w:val="22"/>
      <w:szCs w:val="22"/>
    </w:rPr>
  </w:style>
  <w:style w:type="numbering" w:customStyle="1" w:styleId="490">
    <w:name w:val="Нет списка49"/>
    <w:next w:val="a8"/>
    <w:uiPriority w:val="99"/>
    <w:semiHidden/>
    <w:unhideWhenUsed/>
    <w:rsid w:val="008F6C87"/>
  </w:style>
  <w:style w:type="table" w:customStyle="1" w:styleId="109">
    <w:name w:val="Сетка таблицы10"/>
    <w:basedOn w:val="a7"/>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8"/>
    <w:next w:val="111111"/>
    <w:rsid w:val="008F6C87"/>
    <w:pPr>
      <w:numPr>
        <w:numId w:val="8"/>
      </w:numPr>
    </w:pPr>
  </w:style>
  <w:style w:type="numbering" w:customStyle="1" w:styleId="1ai40">
    <w:name w:val="1 / a / i40"/>
    <w:basedOn w:val="a8"/>
    <w:next w:val="1ai"/>
    <w:rsid w:val="008F6C87"/>
    <w:pPr>
      <w:numPr>
        <w:numId w:val="9"/>
      </w:numPr>
    </w:pPr>
  </w:style>
  <w:style w:type="table" w:customStyle="1" w:styleId="-13">
    <w:name w:val="Веб-таблица 13"/>
    <w:basedOn w:val="a7"/>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7"/>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7"/>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b">
    <w:name w:val="Изысканная таблица3"/>
    <w:basedOn w:val="a7"/>
    <w:next w:val="affffff7"/>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Изящная таблица 13"/>
    <w:basedOn w:val="a7"/>
    <w:next w:val="1f1"/>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Изящная таблица 23"/>
    <w:basedOn w:val="a7"/>
    <w:next w:val="2f0"/>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7">
    <w:name w:val="Классическая таблица 13"/>
    <w:basedOn w:val="a7"/>
    <w:next w:val="1f2"/>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Классическая таблица 23"/>
    <w:basedOn w:val="a7"/>
    <w:next w:val="2f1"/>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7"/>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7"/>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8">
    <w:name w:val="Объемная таблица 13"/>
    <w:basedOn w:val="a7"/>
    <w:next w:val="1f3"/>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7"/>
    <w:next w:val="2f2"/>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Объемная таблица 33"/>
    <w:basedOn w:val="a7"/>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Простая таблица 13"/>
    <w:basedOn w:val="a7"/>
    <w:next w:val="1f4"/>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8">
    <w:name w:val="Простая таблица 23"/>
    <w:basedOn w:val="a7"/>
    <w:next w:val="2f3"/>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7"/>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a">
    <w:name w:val="Сетка таблицы 13"/>
    <w:basedOn w:val="a7"/>
    <w:next w:val="1f5"/>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9">
    <w:name w:val="Сетка таблицы 23"/>
    <w:basedOn w:val="a7"/>
    <w:next w:val="2f4"/>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8">
    <w:name w:val="Сетка таблицы 33"/>
    <w:basedOn w:val="a7"/>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7"/>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
    <w:name w:val="Сетка таблицы 53"/>
    <w:basedOn w:val="a7"/>
    <w:next w:val="51"/>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
    <w:name w:val="Сетка таблицы 63"/>
    <w:basedOn w:val="a7"/>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7"/>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
    <w:basedOn w:val="a7"/>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c">
    <w:name w:val="Современная таблица3"/>
    <w:basedOn w:val="a7"/>
    <w:next w:val="affffff8"/>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d">
    <w:name w:val="Стандартная таблица3"/>
    <w:basedOn w:val="a7"/>
    <w:next w:val="affffff9"/>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03">
    <w:name w:val="Статья / Раздел40"/>
    <w:basedOn w:val="a8"/>
    <w:next w:val="affffffa"/>
    <w:rsid w:val="008F6C87"/>
  </w:style>
  <w:style w:type="table" w:customStyle="1" w:styleId="13b">
    <w:name w:val="Столбцы таблицы 13"/>
    <w:basedOn w:val="a7"/>
    <w:next w:val="1f6"/>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7"/>
    <w:next w:val="2f5"/>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9">
    <w:name w:val="Столбцы таблицы 33"/>
    <w:basedOn w:val="a7"/>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7"/>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
    <w:basedOn w:val="a7"/>
    <w:next w:val="57"/>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7"/>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7"/>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7"/>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7"/>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7"/>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7"/>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7"/>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7"/>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e">
    <w:name w:val="Тема таблицы3"/>
    <w:basedOn w:val="a7"/>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Цветная таблица 13"/>
    <w:basedOn w:val="a7"/>
    <w:next w:val="1f7"/>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b">
    <w:name w:val="Цветная таблица 23"/>
    <w:basedOn w:val="a7"/>
    <w:next w:val="2f6"/>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a">
    <w:name w:val="Цветная таблица 33"/>
    <w:basedOn w:val="a7"/>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60">
    <w:name w:val="Нет списка126"/>
    <w:next w:val="a8"/>
    <w:uiPriority w:val="99"/>
    <w:semiHidden/>
    <w:rsid w:val="008F6C87"/>
  </w:style>
  <w:style w:type="numbering" w:customStyle="1" w:styleId="2250">
    <w:name w:val="Нет списка225"/>
    <w:next w:val="a8"/>
    <w:uiPriority w:val="99"/>
    <w:semiHidden/>
    <w:unhideWhenUsed/>
    <w:rsid w:val="008F6C87"/>
  </w:style>
  <w:style w:type="numbering" w:customStyle="1" w:styleId="11160">
    <w:name w:val="Нет списка1116"/>
    <w:next w:val="a8"/>
    <w:uiPriority w:val="99"/>
    <w:semiHidden/>
    <w:unhideWhenUsed/>
    <w:rsid w:val="008F6C87"/>
  </w:style>
  <w:style w:type="table" w:customStyle="1" w:styleId="-312">
    <w:name w:val="Таблица-список 312"/>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7">
    <w:name w:val="Нет списка1117"/>
    <w:next w:val="a8"/>
    <w:uiPriority w:val="99"/>
    <w:semiHidden/>
    <w:unhideWhenUsed/>
    <w:rsid w:val="008F6C87"/>
  </w:style>
  <w:style w:type="numbering" w:customStyle="1" w:styleId="21151">
    <w:name w:val="Нет списка21151"/>
    <w:next w:val="a8"/>
    <w:uiPriority w:val="99"/>
    <w:semiHidden/>
    <w:unhideWhenUsed/>
    <w:rsid w:val="008F6C87"/>
  </w:style>
  <w:style w:type="numbering" w:customStyle="1" w:styleId="1270">
    <w:name w:val="Нет списка127"/>
    <w:next w:val="a8"/>
    <w:uiPriority w:val="99"/>
    <w:semiHidden/>
    <w:unhideWhenUsed/>
    <w:rsid w:val="008F6C87"/>
  </w:style>
  <w:style w:type="numbering" w:customStyle="1" w:styleId="3160">
    <w:name w:val="Нет списка316"/>
    <w:next w:val="a8"/>
    <w:uiPriority w:val="99"/>
    <w:semiHidden/>
    <w:unhideWhenUsed/>
    <w:rsid w:val="008F6C87"/>
  </w:style>
  <w:style w:type="numbering" w:customStyle="1" w:styleId="1360">
    <w:name w:val="Нет списка136"/>
    <w:next w:val="a8"/>
    <w:uiPriority w:val="99"/>
    <w:semiHidden/>
    <w:unhideWhenUsed/>
    <w:rsid w:val="008F6C87"/>
  </w:style>
  <w:style w:type="numbering" w:customStyle="1" w:styleId="4100">
    <w:name w:val="Нет списка410"/>
    <w:next w:val="a8"/>
    <w:uiPriority w:val="99"/>
    <w:semiHidden/>
    <w:unhideWhenUsed/>
    <w:rsid w:val="008F6C87"/>
  </w:style>
  <w:style w:type="numbering" w:customStyle="1" w:styleId="146">
    <w:name w:val="Нет списка146"/>
    <w:next w:val="a8"/>
    <w:uiPriority w:val="99"/>
    <w:semiHidden/>
    <w:unhideWhenUsed/>
    <w:rsid w:val="008F6C87"/>
  </w:style>
  <w:style w:type="numbering" w:customStyle="1" w:styleId="540">
    <w:name w:val="Нет списка54"/>
    <w:next w:val="a8"/>
    <w:uiPriority w:val="99"/>
    <w:semiHidden/>
    <w:unhideWhenUsed/>
    <w:rsid w:val="008F6C87"/>
  </w:style>
  <w:style w:type="numbering" w:customStyle="1" w:styleId="154">
    <w:name w:val="Нет списка154"/>
    <w:next w:val="a8"/>
    <w:uiPriority w:val="99"/>
    <w:semiHidden/>
    <w:unhideWhenUsed/>
    <w:rsid w:val="008F6C87"/>
  </w:style>
  <w:style w:type="table" w:customStyle="1" w:styleId="-322">
    <w:name w:val="Таблица-список 322"/>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240">
    <w:name w:val="Нет списка1124"/>
    <w:next w:val="a8"/>
    <w:uiPriority w:val="99"/>
    <w:semiHidden/>
    <w:unhideWhenUsed/>
    <w:rsid w:val="008F6C87"/>
  </w:style>
  <w:style w:type="numbering" w:customStyle="1" w:styleId="2260">
    <w:name w:val="Нет списка226"/>
    <w:next w:val="a8"/>
    <w:uiPriority w:val="99"/>
    <w:semiHidden/>
    <w:unhideWhenUsed/>
    <w:rsid w:val="008F6C87"/>
  </w:style>
  <w:style w:type="numbering" w:customStyle="1" w:styleId="12130">
    <w:name w:val="Нет списка1213"/>
    <w:next w:val="a8"/>
    <w:uiPriority w:val="99"/>
    <w:semiHidden/>
    <w:unhideWhenUsed/>
    <w:rsid w:val="008F6C87"/>
  </w:style>
  <w:style w:type="numbering" w:customStyle="1" w:styleId="3170">
    <w:name w:val="Нет списка317"/>
    <w:next w:val="a8"/>
    <w:uiPriority w:val="99"/>
    <w:semiHidden/>
    <w:unhideWhenUsed/>
    <w:rsid w:val="008F6C87"/>
  </w:style>
  <w:style w:type="numbering" w:customStyle="1" w:styleId="1313">
    <w:name w:val="Нет списка1313"/>
    <w:next w:val="a8"/>
    <w:uiPriority w:val="99"/>
    <w:semiHidden/>
    <w:unhideWhenUsed/>
    <w:rsid w:val="008F6C87"/>
  </w:style>
  <w:style w:type="numbering" w:customStyle="1" w:styleId="4130">
    <w:name w:val="Нет списка413"/>
    <w:next w:val="a8"/>
    <w:uiPriority w:val="99"/>
    <w:semiHidden/>
    <w:unhideWhenUsed/>
    <w:rsid w:val="008F6C87"/>
  </w:style>
  <w:style w:type="numbering" w:customStyle="1" w:styleId="1413">
    <w:name w:val="Нет списка1413"/>
    <w:next w:val="a8"/>
    <w:uiPriority w:val="99"/>
    <w:semiHidden/>
    <w:unhideWhenUsed/>
    <w:rsid w:val="008F6C87"/>
  </w:style>
  <w:style w:type="numbering" w:customStyle="1" w:styleId="640">
    <w:name w:val="Нет списка64"/>
    <w:next w:val="a8"/>
    <w:uiPriority w:val="99"/>
    <w:semiHidden/>
    <w:unhideWhenUsed/>
    <w:rsid w:val="008F6C87"/>
  </w:style>
  <w:style w:type="numbering" w:customStyle="1" w:styleId="164">
    <w:name w:val="Нет списка164"/>
    <w:next w:val="a8"/>
    <w:uiPriority w:val="99"/>
    <w:semiHidden/>
    <w:unhideWhenUsed/>
    <w:rsid w:val="008F6C87"/>
  </w:style>
  <w:style w:type="table" w:customStyle="1" w:styleId="-331">
    <w:name w:val="Таблица-список 33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340">
    <w:name w:val="Нет списка1134"/>
    <w:next w:val="a8"/>
    <w:uiPriority w:val="99"/>
    <w:semiHidden/>
    <w:unhideWhenUsed/>
    <w:rsid w:val="008F6C87"/>
  </w:style>
  <w:style w:type="numbering" w:customStyle="1" w:styleId="2340">
    <w:name w:val="Нет списка234"/>
    <w:next w:val="a8"/>
    <w:uiPriority w:val="99"/>
    <w:semiHidden/>
    <w:unhideWhenUsed/>
    <w:rsid w:val="008F6C87"/>
  </w:style>
  <w:style w:type="numbering" w:customStyle="1" w:styleId="1223">
    <w:name w:val="Нет списка1223"/>
    <w:next w:val="a8"/>
    <w:uiPriority w:val="99"/>
    <w:semiHidden/>
    <w:unhideWhenUsed/>
    <w:rsid w:val="008F6C87"/>
  </w:style>
  <w:style w:type="numbering" w:customStyle="1" w:styleId="3240">
    <w:name w:val="Нет списка324"/>
    <w:next w:val="a8"/>
    <w:uiPriority w:val="99"/>
    <w:semiHidden/>
    <w:unhideWhenUsed/>
    <w:rsid w:val="008F6C87"/>
  </w:style>
  <w:style w:type="numbering" w:customStyle="1" w:styleId="1322">
    <w:name w:val="Нет списка1322"/>
    <w:next w:val="a8"/>
    <w:uiPriority w:val="99"/>
    <w:semiHidden/>
    <w:unhideWhenUsed/>
    <w:rsid w:val="008F6C87"/>
  </w:style>
  <w:style w:type="numbering" w:customStyle="1" w:styleId="4230">
    <w:name w:val="Нет списка423"/>
    <w:next w:val="a8"/>
    <w:uiPriority w:val="99"/>
    <w:semiHidden/>
    <w:unhideWhenUsed/>
    <w:rsid w:val="008F6C87"/>
  </w:style>
  <w:style w:type="numbering" w:customStyle="1" w:styleId="1422">
    <w:name w:val="Нет списка1422"/>
    <w:next w:val="a8"/>
    <w:uiPriority w:val="99"/>
    <w:semiHidden/>
    <w:unhideWhenUsed/>
    <w:rsid w:val="008F6C87"/>
  </w:style>
  <w:style w:type="numbering" w:customStyle="1" w:styleId="740">
    <w:name w:val="Нет списка74"/>
    <w:next w:val="a8"/>
    <w:uiPriority w:val="99"/>
    <w:semiHidden/>
    <w:unhideWhenUsed/>
    <w:rsid w:val="008F6C87"/>
  </w:style>
  <w:style w:type="numbering" w:customStyle="1" w:styleId="174">
    <w:name w:val="Нет списка174"/>
    <w:next w:val="a8"/>
    <w:uiPriority w:val="99"/>
    <w:semiHidden/>
    <w:unhideWhenUsed/>
    <w:rsid w:val="008F6C87"/>
  </w:style>
  <w:style w:type="table" w:customStyle="1" w:styleId="-341">
    <w:name w:val="Таблица-список 34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440">
    <w:name w:val="Нет списка1144"/>
    <w:next w:val="a8"/>
    <w:uiPriority w:val="99"/>
    <w:semiHidden/>
    <w:unhideWhenUsed/>
    <w:rsid w:val="008F6C87"/>
  </w:style>
  <w:style w:type="numbering" w:customStyle="1" w:styleId="244">
    <w:name w:val="Нет списка244"/>
    <w:next w:val="a8"/>
    <w:uiPriority w:val="99"/>
    <w:semiHidden/>
    <w:unhideWhenUsed/>
    <w:rsid w:val="008F6C87"/>
  </w:style>
  <w:style w:type="numbering" w:customStyle="1" w:styleId="12320">
    <w:name w:val="Нет списка1232"/>
    <w:next w:val="a8"/>
    <w:uiPriority w:val="99"/>
    <w:semiHidden/>
    <w:unhideWhenUsed/>
    <w:rsid w:val="008F6C87"/>
  </w:style>
  <w:style w:type="numbering" w:customStyle="1" w:styleId="3340">
    <w:name w:val="Нет списка334"/>
    <w:next w:val="a8"/>
    <w:uiPriority w:val="99"/>
    <w:semiHidden/>
    <w:unhideWhenUsed/>
    <w:rsid w:val="008F6C87"/>
  </w:style>
  <w:style w:type="numbering" w:customStyle="1" w:styleId="1332">
    <w:name w:val="Нет списка1332"/>
    <w:next w:val="a8"/>
    <w:uiPriority w:val="99"/>
    <w:semiHidden/>
    <w:unhideWhenUsed/>
    <w:rsid w:val="008F6C87"/>
  </w:style>
  <w:style w:type="numbering" w:customStyle="1" w:styleId="4330">
    <w:name w:val="Нет списка433"/>
    <w:next w:val="a8"/>
    <w:uiPriority w:val="99"/>
    <w:semiHidden/>
    <w:unhideWhenUsed/>
    <w:rsid w:val="008F6C87"/>
  </w:style>
  <w:style w:type="numbering" w:customStyle="1" w:styleId="1432">
    <w:name w:val="Нет списка1432"/>
    <w:next w:val="a8"/>
    <w:uiPriority w:val="99"/>
    <w:semiHidden/>
    <w:unhideWhenUsed/>
    <w:rsid w:val="008F6C87"/>
  </w:style>
  <w:style w:type="numbering" w:customStyle="1" w:styleId="840">
    <w:name w:val="Нет списка84"/>
    <w:next w:val="a8"/>
    <w:uiPriority w:val="99"/>
    <w:semiHidden/>
    <w:unhideWhenUsed/>
    <w:rsid w:val="008F6C87"/>
  </w:style>
  <w:style w:type="numbering" w:customStyle="1" w:styleId="184">
    <w:name w:val="Нет списка184"/>
    <w:next w:val="a8"/>
    <w:uiPriority w:val="99"/>
    <w:semiHidden/>
    <w:unhideWhenUsed/>
    <w:rsid w:val="008F6C87"/>
  </w:style>
  <w:style w:type="table" w:customStyle="1" w:styleId="-351">
    <w:name w:val="Таблица-список 35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540">
    <w:name w:val="Нет списка1154"/>
    <w:next w:val="a8"/>
    <w:uiPriority w:val="99"/>
    <w:semiHidden/>
    <w:unhideWhenUsed/>
    <w:rsid w:val="008F6C87"/>
  </w:style>
  <w:style w:type="numbering" w:customStyle="1" w:styleId="254">
    <w:name w:val="Нет списка254"/>
    <w:next w:val="a8"/>
    <w:uiPriority w:val="99"/>
    <w:semiHidden/>
    <w:unhideWhenUsed/>
    <w:rsid w:val="008F6C87"/>
  </w:style>
  <w:style w:type="numbering" w:customStyle="1" w:styleId="1242">
    <w:name w:val="Нет списка1242"/>
    <w:next w:val="a8"/>
    <w:uiPriority w:val="99"/>
    <w:semiHidden/>
    <w:unhideWhenUsed/>
    <w:rsid w:val="008F6C87"/>
  </w:style>
  <w:style w:type="numbering" w:customStyle="1" w:styleId="344">
    <w:name w:val="Нет списка344"/>
    <w:next w:val="a8"/>
    <w:uiPriority w:val="99"/>
    <w:semiHidden/>
    <w:unhideWhenUsed/>
    <w:rsid w:val="008F6C87"/>
  </w:style>
  <w:style w:type="numbering" w:customStyle="1" w:styleId="1341">
    <w:name w:val="Нет списка1341"/>
    <w:next w:val="a8"/>
    <w:uiPriority w:val="99"/>
    <w:semiHidden/>
    <w:unhideWhenUsed/>
    <w:rsid w:val="008F6C87"/>
  </w:style>
  <w:style w:type="numbering" w:customStyle="1" w:styleId="442">
    <w:name w:val="Нет списка442"/>
    <w:next w:val="a8"/>
    <w:uiPriority w:val="99"/>
    <w:semiHidden/>
    <w:unhideWhenUsed/>
    <w:rsid w:val="008F6C87"/>
  </w:style>
  <w:style w:type="numbering" w:customStyle="1" w:styleId="1441">
    <w:name w:val="Нет списка1441"/>
    <w:next w:val="a8"/>
    <w:uiPriority w:val="99"/>
    <w:semiHidden/>
    <w:unhideWhenUsed/>
    <w:rsid w:val="008F6C87"/>
  </w:style>
  <w:style w:type="numbering" w:customStyle="1" w:styleId="940">
    <w:name w:val="Нет списка94"/>
    <w:next w:val="a8"/>
    <w:uiPriority w:val="99"/>
    <w:semiHidden/>
    <w:unhideWhenUsed/>
    <w:rsid w:val="008F6C87"/>
  </w:style>
  <w:style w:type="numbering" w:customStyle="1" w:styleId="1940">
    <w:name w:val="Нет списка194"/>
    <w:next w:val="a8"/>
    <w:uiPriority w:val="99"/>
    <w:semiHidden/>
    <w:unhideWhenUsed/>
    <w:rsid w:val="008F6C87"/>
  </w:style>
  <w:style w:type="table" w:customStyle="1" w:styleId="-361">
    <w:name w:val="Таблица-список 361"/>
    <w:basedOn w:val="a7"/>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64">
    <w:name w:val="Нет списка1164"/>
    <w:next w:val="a8"/>
    <w:uiPriority w:val="99"/>
    <w:semiHidden/>
    <w:unhideWhenUsed/>
    <w:rsid w:val="008F6C87"/>
  </w:style>
  <w:style w:type="numbering" w:customStyle="1" w:styleId="264">
    <w:name w:val="Нет списка264"/>
    <w:next w:val="a8"/>
    <w:uiPriority w:val="99"/>
    <w:semiHidden/>
    <w:unhideWhenUsed/>
    <w:rsid w:val="008F6C87"/>
  </w:style>
  <w:style w:type="numbering" w:customStyle="1" w:styleId="1252">
    <w:name w:val="Нет списка1252"/>
    <w:next w:val="a8"/>
    <w:uiPriority w:val="99"/>
    <w:semiHidden/>
    <w:unhideWhenUsed/>
    <w:rsid w:val="008F6C87"/>
  </w:style>
  <w:style w:type="numbering" w:customStyle="1" w:styleId="354">
    <w:name w:val="Нет списка354"/>
    <w:next w:val="a8"/>
    <w:uiPriority w:val="99"/>
    <w:semiHidden/>
    <w:unhideWhenUsed/>
    <w:rsid w:val="008F6C87"/>
  </w:style>
  <w:style w:type="numbering" w:customStyle="1" w:styleId="1351">
    <w:name w:val="Нет списка1351"/>
    <w:next w:val="a8"/>
    <w:uiPriority w:val="99"/>
    <w:semiHidden/>
    <w:unhideWhenUsed/>
    <w:rsid w:val="008F6C87"/>
  </w:style>
  <w:style w:type="numbering" w:customStyle="1" w:styleId="452">
    <w:name w:val="Нет списка452"/>
    <w:next w:val="a8"/>
    <w:uiPriority w:val="99"/>
    <w:semiHidden/>
    <w:unhideWhenUsed/>
    <w:rsid w:val="008F6C87"/>
  </w:style>
  <w:style w:type="numbering" w:customStyle="1" w:styleId="1451">
    <w:name w:val="Нет списка1451"/>
    <w:next w:val="a8"/>
    <w:uiPriority w:val="99"/>
    <w:semiHidden/>
    <w:unhideWhenUsed/>
    <w:rsid w:val="008F6C87"/>
  </w:style>
  <w:style w:type="table" w:customStyle="1" w:styleId="12e">
    <w:name w:val="Сетка таблицы12"/>
    <w:basedOn w:val="a7"/>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етка таблицы13"/>
    <w:basedOn w:val="a7"/>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
    <w:name w:val="1 / 1.1 / 1.1.1111121"/>
    <w:basedOn w:val="a8"/>
    <w:next w:val="111111"/>
    <w:semiHidden/>
    <w:rsid w:val="008F6C87"/>
  </w:style>
  <w:style w:type="numbering" w:customStyle="1" w:styleId="111111211121">
    <w:name w:val="1 / 1.1 / 1.1.1211121"/>
    <w:basedOn w:val="a8"/>
    <w:next w:val="111111"/>
    <w:semiHidden/>
    <w:rsid w:val="008F6C87"/>
  </w:style>
  <w:style w:type="numbering" w:customStyle="1" w:styleId="11111111733">
    <w:name w:val="1 / 1.1 / 1.1.111733"/>
    <w:basedOn w:val="a8"/>
    <w:next w:val="111111"/>
    <w:semiHidden/>
    <w:rsid w:val="008F6C87"/>
  </w:style>
  <w:style w:type="numbering" w:customStyle="1" w:styleId="1ai11731">
    <w:name w:val="1 / a / i11731"/>
    <w:basedOn w:val="a8"/>
    <w:next w:val="1ai"/>
    <w:semiHidden/>
    <w:rsid w:val="008F6C87"/>
  </w:style>
  <w:style w:type="numbering" w:customStyle="1" w:styleId="11111121731">
    <w:name w:val="1 / 1.1 / 1.1.121731"/>
    <w:basedOn w:val="a8"/>
    <w:next w:val="111111"/>
    <w:semiHidden/>
    <w:rsid w:val="008F6C87"/>
  </w:style>
  <w:style w:type="numbering" w:customStyle="1" w:styleId="1ai21731">
    <w:name w:val="1 / a / i21731"/>
    <w:basedOn w:val="a8"/>
    <w:next w:val="1ai"/>
    <w:semiHidden/>
    <w:rsid w:val="008F6C87"/>
  </w:style>
  <w:style w:type="numbering" w:customStyle="1" w:styleId="21731">
    <w:name w:val="Статья / Раздел21731"/>
    <w:basedOn w:val="a8"/>
    <w:next w:val="affffffa"/>
    <w:semiHidden/>
    <w:rsid w:val="008F6C87"/>
  </w:style>
  <w:style w:type="numbering" w:customStyle="1" w:styleId="1111111922">
    <w:name w:val="1 / 1.1 / 1.1.11922"/>
    <w:basedOn w:val="a8"/>
    <w:next w:val="111111"/>
    <w:semiHidden/>
    <w:rsid w:val="008F6C87"/>
  </w:style>
  <w:style w:type="numbering" w:customStyle="1" w:styleId="1ai1921">
    <w:name w:val="1 / a / i1921"/>
    <w:basedOn w:val="a8"/>
    <w:next w:val="1ai"/>
    <w:semiHidden/>
    <w:rsid w:val="008F6C87"/>
  </w:style>
  <w:style w:type="numbering" w:customStyle="1" w:styleId="19211">
    <w:name w:val="Статья / Раздел1921"/>
    <w:basedOn w:val="a8"/>
    <w:next w:val="affffffa"/>
    <w:semiHidden/>
    <w:rsid w:val="008F6C87"/>
  </w:style>
  <w:style w:type="numbering" w:customStyle="1" w:styleId="1ai110151">
    <w:name w:val="1 / a / i110151"/>
    <w:basedOn w:val="a8"/>
    <w:next w:val="1ai"/>
    <w:semiHidden/>
    <w:rsid w:val="008F6C87"/>
  </w:style>
  <w:style w:type="numbering" w:customStyle="1" w:styleId="11021">
    <w:name w:val="Статья / Раздел11021"/>
    <w:basedOn w:val="a8"/>
    <w:next w:val="affffffa"/>
    <w:semiHidden/>
    <w:rsid w:val="008F6C87"/>
  </w:style>
  <w:style w:type="numbering" w:customStyle="1" w:styleId="2921">
    <w:name w:val="Статья / Раздел2921"/>
    <w:basedOn w:val="a8"/>
    <w:next w:val="affffffa"/>
    <w:semiHidden/>
    <w:rsid w:val="008F6C87"/>
  </w:style>
  <w:style w:type="numbering" w:customStyle="1" w:styleId="11111138121">
    <w:name w:val="1 / 1.1 / 1.1.138121"/>
    <w:basedOn w:val="a8"/>
    <w:next w:val="111111"/>
    <w:semiHidden/>
    <w:rsid w:val="008F6C87"/>
  </w:style>
  <w:style w:type="numbering" w:customStyle="1" w:styleId="1ai38121">
    <w:name w:val="1 / a / i38121"/>
    <w:basedOn w:val="a8"/>
    <w:next w:val="1ai"/>
    <w:semiHidden/>
    <w:rsid w:val="008F6C87"/>
  </w:style>
  <w:style w:type="numbering" w:customStyle="1" w:styleId="38121">
    <w:name w:val="Статья / Раздел38121"/>
    <w:basedOn w:val="a8"/>
    <w:next w:val="affffffa"/>
    <w:semiHidden/>
    <w:rsid w:val="008F6C87"/>
  </w:style>
  <w:style w:type="numbering" w:customStyle="1" w:styleId="111111118121">
    <w:name w:val="1 / 1.1 / 1.1.1118121"/>
    <w:basedOn w:val="a8"/>
    <w:next w:val="111111"/>
    <w:semiHidden/>
    <w:rsid w:val="008F6C87"/>
  </w:style>
  <w:style w:type="numbering" w:customStyle="1" w:styleId="1ai118121">
    <w:name w:val="1 / a / i118121"/>
    <w:basedOn w:val="a8"/>
    <w:next w:val="1ai"/>
    <w:semiHidden/>
    <w:rsid w:val="008F6C87"/>
  </w:style>
  <w:style w:type="numbering" w:customStyle="1" w:styleId="111111218121">
    <w:name w:val="1 / 1.1 / 1.1.1218121"/>
    <w:basedOn w:val="a8"/>
    <w:next w:val="111111"/>
    <w:semiHidden/>
    <w:rsid w:val="008F6C87"/>
  </w:style>
  <w:style w:type="numbering" w:customStyle="1" w:styleId="1ai218121">
    <w:name w:val="1 / a / i218121"/>
    <w:basedOn w:val="a8"/>
    <w:next w:val="1ai"/>
    <w:semiHidden/>
    <w:rsid w:val="008F6C87"/>
  </w:style>
  <w:style w:type="numbering" w:customStyle="1" w:styleId="218121">
    <w:name w:val="Статья / Раздел218121"/>
    <w:basedOn w:val="a8"/>
    <w:next w:val="affffffa"/>
    <w:semiHidden/>
    <w:rsid w:val="008F6C87"/>
  </w:style>
  <w:style w:type="numbering" w:customStyle="1" w:styleId="111111117411">
    <w:name w:val="1 / 1.1 / 1.1.1117411"/>
    <w:basedOn w:val="a8"/>
    <w:next w:val="111111"/>
    <w:semiHidden/>
    <w:rsid w:val="008F6C87"/>
  </w:style>
  <w:style w:type="numbering" w:customStyle="1" w:styleId="111111117313">
    <w:name w:val="1 / 1.1 / 1.1.1117313"/>
    <w:rsid w:val="008F6C87"/>
  </w:style>
  <w:style w:type="numbering" w:customStyle="1" w:styleId="1111111173121">
    <w:name w:val="1 / 1.1 / 1.1.11173121"/>
    <w:rsid w:val="008F6C87"/>
  </w:style>
  <w:style w:type="numbering" w:customStyle="1" w:styleId="1ai1101411">
    <w:name w:val="1 / a / i1101411"/>
    <w:basedOn w:val="a8"/>
    <w:next w:val="1ai"/>
    <w:semiHidden/>
    <w:rsid w:val="008F6C87"/>
  </w:style>
  <w:style w:type="numbering" w:customStyle="1" w:styleId="1ai3011">
    <w:name w:val="1 / a / i3011"/>
    <w:basedOn w:val="a8"/>
    <w:next w:val="1ai"/>
    <w:rsid w:val="008F6C87"/>
  </w:style>
  <w:style w:type="numbering" w:customStyle="1" w:styleId="111111401">
    <w:name w:val="1 / 1.1 / 1.1.1401"/>
    <w:basedOn w:val="a8"/>
    <w:next w:val="111111"/>
    <w:rsid w:val="008F6C87"/>
  </w:style>
  <w:style w:type="numbering" w:customStyle="1" w:styleId="1ai401">
    <w:name w:val="1 / a / i401"/>
    <w:basedOn w:val="a8"/>
    <w:next w:val="1ai"/>
    <w:rsid w:val="008F6C87"/>
  </w:style>
  <w:style w:type="numbering" w:customStyle="1" w:styleId="500">
    <w:name w:val="Нет списка50"/>
    <w:next w:val="a8"/>
    <w:uiPriority w:val="99"/>
    <w:semiHidden/>
    <w:unhideWhenUsed/>
    <w:rsid w:val="008F6C87"/>
  </w:style>
  <w:style w:type="paragraph" w:customStyle="1" w:styleId="xl252">
    <w:name w:val="xl25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53">
    <w:name w:val="xl253"/>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262">
    <w:name w:val="xl26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267">
    <w:name w:val="xl267"/>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268">
    <w:name w:val="xl268"/>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numbering" w:customStyle="1" w:styleId="550">
    <w:name w:val="Нет списка55"/>
    <w:next w:val="a8"/>
    <w:uiPriority w:val="99"/>
    <w:semiHidden/>
    <w:unhideWhenUsed/>
    <w:rsid w:val="008F6C87"/>
  </w:style>
  <w:style w:type="paragraph" w:customStyle="1" w:styleId="xl62">
    <w:name w:val="xl62"/>
    <w:basedOn w:val="a4"/>
    <w:rsid w:val="008F6C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numbering" w:customStyle="1" w:styleId="1ai11016">
    <w:name w:val="1 / a / i11016"/>
    <w:basedOn w:val="a8"/>
    <w:next w:val="1ai"/>
    <w:semiHidden/>
    <w:rsid w:val="00CE30F8"/>
  </w:style>
  <w:style w:type="numbering" w:customStyle="1" w:styleId="1ai11017">
    <w:name w:val="1 / a / i11017"/>
    <w:basedOn w:val="a8"/>
    <w:next w:val="1ai"/>
    <w:semiHidden/>
    <w:rsid w:val="00813330"/>
  </w:style>
  <w:style w:type="numbering" w:customStyle="1" w:styleId="1111111173122">
    <w:name w:val="1 / 1.1 / 1.1.11173122"/>
    <w:rsid w:val="00791069"/>
    <w:pPr>
      <w:numPr>
        <w:numId w:val="2"/>
      </w:numPr>
    </w:pPr>
  </w:style>
  <w:style w:type="numbering" w:customStyle="1" w:styleId="1ai11018">
    <w:name w:val="1 / a / i11018"/>
    <w:basedOn w:val="a8"/>
    <w:next w:val="1ai"/>
    <w:semiHidden/>
    <w:rsid w:val="002A753D"/>
  </w:style>
  <w:style w:type="numbering" w:customStyle="1" w:styleId="1ai11019">
    <w:name w:val="1 / a / i11019"/>
    <w:rsid w:val="004710D3"/>
  </w:style>
  <w:style w:type="numbering" w:customStyle="1" w:styleId="1ai11020">
    <w:name w:val="1 / a / i11020"/>
    <w:rsid w:val="002F1969"/>
  </w:style>
  <w:style w:type="numbering" w:customStyle="1" w:styleId="1ai11023">
    <w:name w:val="1 / a / i11023"/>
    <w:rsid w:val="00146391"/>
  </w:style>
  <w:style w:type="numbering" w:customStyle="1" w:styleId="1ai11024">
    <w:name w:val="1 / a / i11024"/>
    <w:rsid w:val="005D28B1"/>
  </w:style>
  <w:style w:type="numbering" w:customStyle="1" w:styleId="1ai11025">
    <w:name w:val="1 / a / i11025"/>
    <w:rsid w:val="00E8751B"/>
  </w:style>
  <w:style w:type="numbering" w:customStyle="1" w:styleId="1ai11026">
    <w:name w:val="1 / a / i11026"/>
    <w:basedOn w:val="a8"/>
    <w:next w:val="1ai"/>
    <w:semiHidden/>
    <w:rsid w:val="009B3DE1"/>
  </w:style>
  <w:style w:type="numbering" w:customStyle="1" w:styleId="1ai11027">
    <w:name w:val="1 / a / i11027"/>
    <w:basedOn w:val="a8"/>
    <w:next w:val="1ai"/>
    <w:semiHidden/>
    <w:rsid w:val="00BF5FB4"/>
    <w:pPr>
      <w:numPr>
        <w:numId w:val="1"/>
      </w:numPr>
    </w:pPr>
  </w:style>
  <w:style w:type="numbering" w:customStyle="1" w:styleId="560">
    <w:name w:val="Нет списка56"/>
    <w:next w:val="a8"/>
    <w:uiPriority w:val="99"/>
    <w:semiHidden/>
    <w:unhideWhenUsed/>
    <w:rsid w:val="00991671"/>
  </w:style>
  <w:style w:type="numbering" w:customStyle="1" w:styleId="11111145">
    <w:name w:val="1 / 1.1 / 1.1.145"/>
    <w:basedOn w:val="a8"/>
    <w:next w:val="111111"/>
    <w:uiPriority w:val="99"/>
    <w:semiHidden/>
    <w:rsid w:val="00991671"/>
  </w:style>
  <w:style w:type="numbering" w:customStyle="1" w:styleId="1ai45">
    <w:name w:val="1 / a / i45"/>
    <w:basedOn w:val="a8"/>
    <w:next w:val="1ai"/>
    <w:uiPriority w:val="99"/>
    <w:semiHidden/>
    <w:rsid w:val="00991671"/>
  </w:style>
  <w:style w:type="numbering" w:customStyle="1" w:styleId="453">
    <w:name w:val="Статья / Раздел45"/>
    <w:basedOn w:val="a8"/>
    <w:next w:val="affffffa"/>
    <w:semiHidden/>
    <w:rsid w:val="00991671"/>
  </w:style>
  <w:style w:type="numbering" w:customStyle="1" w:styleId="1280">
    <w:name w:val="Нет списка128"/>
    <w:next w:val="a8"/>
    <w:semiHidden/>
    <w:rsid w:val="00991671"/>
  </w:style>
  <w:style w:type="numbering" w:customStyle="1" w:styleId="111111126">
    <w:name w:val="1 / 1.1 / 1.1.1126"/>
    <w:basedOn w:val="a8"/>
    <w:next w:val="111111"/>
    <w:semiHidden/>
    <w:rsid w:val="00991671"/>
  </w:style>
  <w:style w:type="numbering" w:customStyle="1" w:styleId="1ai126">
    <w:name w:val="1 / a / i126"/>
    <w:basedOn w:val="a8"/>
    <w:next w:val="1ai"/>
    <w:semiHidden/>
    <w:rsid w:val="00991671"/>
  </w:style>
  <w:style w:type="numbering" w:customStyle="1" w:styleId="1261">
    <w:name w:val="Статья / Раздел126"/>
    <w:basedOn w:val="a8"/>
    <w:next w:val="affffffa"/>
    <w:semiHidden/>
    <w:rsid w:val="00991671"/>
  </w:style>
  <w:style w:type="numbering" w:customStyle="1" w:styleId="2270">
    <w:name w:val="Нет списка227"/>
    <w:next w:val="a8"/>
    <w:semiHidden/>
    <w:rsid w:val="00991671"/>
  </w:style>
  <w:style w:type="numbering" w:customStyle="1" w:styleId="111111225">
    <w:name w:val="1 / 1.1 / 1.1.1225"/>
    <w:basedOn w:val="a8"/>
    <w:next w:val="111111"/>
    <w:semiHidden/>
    <w:rsid w:val="00991671"/>
  </w:style>
  <w:style w:type="numbering" w:customStyle="1" w:styleId="1ai225">
    <w:name w:val="1 / a / i225"/>
    <w:basedOn w:val="a8"/>
    <w:next w:val="1ai"/>
    <w:semiHidden/>
    <w:rsid w:val="00991671"/>
  </w:style>
  <w:style w:type="numbering" w:customStyle="1" w:styleId="2251">
    <w:name w:val="Статья / Раздел225"/>
    <w:basedOn w:val="a8"/>
    <w:next w:val="affffffa"/>
    <w:semiHidden/>
    <w:rsid w:val="00991671"/>
  </w:style>
  <w:style w:type="numbering" w:customStyle="1" w:styleId="3180">
    <w:name w:val="Нет списка318"/>
    <w:next w:val="a8"/>
    <w:semiHidden/>
    <w:rsid w:val="00991671"/>
  </w:style>
  <w:style w:type="numbering" w:customStyle="1" w:styleId="111111316">
    <w:name w:val="1 / 1.1 / 1.1.1316"/>
    <w:basedOn w:val="a8"/>
    <w:next w:val="111111"/>
    <w:semiHidden/>
    <w:rsid w:val="00991671"/>
  </w:style>
  <w:style w:type="numbering" w:customStyle="1" w:styleId="1ai316">
    <w:name w:val="1 / a / i316"/>
    <w:basedOn w:val="a8"/>
    <w:next w:val="1ai"/>
    <w:semiHidden/>
    <w:rsid w:val="00991671"/>
  </w:style>
  <w:style w:type="numbering" w:customStyle="1" w:styleId="3161">
    <w:name w:val="Статья / Раздел316"/>
    <w:basedOn w:val="a8"/>
    <w:next w:val="affffffa"/>
    <w:semiHidden/>
    <w:rsid w:val="00991671"/>
  </w:style>
  <w:style w:type="numbering" w:customStyle="1" w:styleId="1118">
    <w:name w:val="Нет списка1118"/>
    <w:next w:val="a8"/>
    <w:semiHidden/>
    <w:rsid w:val="00991671"/>
  </w:style>
  <w:style w:type="numbering" w:customStyle="1" w:styleId="1111111116">
    <w:name w:val="1 / 1.1 / 1.1.11116"/>
    <w:basedOn w:val="a8"/>
    <w:next w:val="111111"/>
    <w:semiHidden/>
    <w:rsid w:val="00991671"/>
  </w:style>
  <w:style w:type="numbering" w:customStyle="1" w:styleId="1ai1116">
    <w:name w:val="1 / a / i1116"/>
    <w:basedOn w:val="a8"/>
    <w:next w:val="1ai"/>
    <w:semiHidden/>
    <w:rsid w:val="00991671"/>
  </w:style>
  <w:style w:type="numbering" w:customStyle="1" w:styleId="11161">
    <w:name w:val="Статья / Раздел1116"/>
    <w:basedOn w:val="a8"/>
    <w:next w:val="affffffa"/>
    <w:semiHidden/>
    <w:rsid w:val="00991671"/>
  </w:style>
  <w:style w:type="numbering" w:customStyle="1" w:styleId="2116">
    <w:name w:val="Нет списка2116"/>
    <w:next w:val="a8"/>
    <w:semiHidden/>
    <w:rsid w:val="00991671"/>
  </w:style>
  <w:style w:type="numbering" w:customStyle="1" w:styleId="1111112116">
    <w:name w:val="1 / 1.1 / 1.1.12116"/>
    <w:basedOn w:val="a8"/>
    <w:next w:val="111111"/>
    <w:semiHidden/>
    <w:rsid w:val="00991671"/>
  </w:style>
  <w:style w:type="numbering" w:customStyle="1" w:styleId="1ai2116">
    <w:name w:val="1 / a / i2116"/>
    <w:basedOn w:val="a8"/>
    <w:next w:val="1ai"/>
    <w:semiHidden/>
    <w:rsid w:val="00991671"/>
  </w:style>
  <w:style w:type="numbering" w:customStyle="1" w:styleId="21160">
    <w:name w:val="Статья / Раздел2116"/>
    <w:basedOn w:val="a8"/>
    <w:next w:val="affffffa"/>
    <w:semiHidden/>
    <w:rsid w:val="00991671"/>
  </w:style>
  <w:style w:type="numbering" w:customStyle="1" w:styleId="4140">
    <w:name w:val="Нет списка414"/>
    <w:next w:val="a8"/>
    <w:semiHidden/>
    <w:rsid w:val="00991671"/>
  </w:style>
  <w:style w:type="numbering" w:customStyle="1" w:styleId="11111146">
    <w:name w:val="1 / 1.1 / 1.1.146"/>
    <w:basedOn w:val="a8"/>
    <w:next w:val="111111"/>
    <w:semiHidden/>
    <w:rsid w:val="00991671"/>
  </w:style>
  <w:style w:type="numbering" w:customStyle="1" w:styleId="1ai46">
    <w:name w:val="1 / a / i46"/>
    <w:basedOn w:val="a8"/>
    <w:next w:val="1ai"/>
    <w:semiHidden/>
    <w:rsid w:val="00991671"/>
  </w:style>
  <w:style w:type="numbering" w:customStyle="1" w:styleId="462">
    <w:name w:val="Статья / Раздел46"/>
    <w:basedOn w:val="a8"/>
    <w:next w:val="affffffa"/>
    <w:semiHidden/>
    <w:rsid w:val="00991671"/>
  </w:style>
  <w:style w:type="numbering" w:customStyle="1" w:styleId="1290">
    <w:name w:val="Нет списка129"/>
    <w:next w:val="a8"/>
    <w:semiHidden/>
    <w:rsid w:val="00991671"/>
  </w:style>
  <w:style w:type="numbering" w:customStyle="1" w:styleId="111111127">
    <w:name w:val="1 / 1.1 / 1.1.1127"/>
    <w:basedOn w:val="a8"/>
    <w:next w:val="111111"/>
    <w:semiHidden/>
    <w:rsid w:val="00991671"/>
  </w:style>
  <w:style w:type="numbering" w:customStyle="1" w:styleId="1ai127">
    <w:name w:val="1 / a / i127"/>
    <w:basedOn w:val="a8"/>
    <w:next w:val="1ai"/>
    <w:semiHidden/>
    <w:rsid w:val="00991671"/>
  </w:style>
  <w:style w:type="numbering" w:customStyle="1" w:styleId="1271">
    <w:name w:val="Статья / Раздел127"/>
    <w:basedOn w:val="a8"/>
    <w:next w:val="affffffa"/>
    <w:semiHidden/>
    <w:rsid w:val="00991671"/>
  </w:style>
  <w:style w:type="numbering" w:customStyle="1" w:styleId="2280">
    <w:name w:val="Нет списка228"/>
    <w:next w:val="a8"/>
    <w:semiHidden/>
    <w:rsid w:val="00991671"/>
  </w:style>
  <w:style w:type="numbering" w:customStyle="1" w:styleId="111111226">
    <w:name w:val="1 / 1.1 / 1.1.1226"/>
    <w:basedOn w:val="a8"/>
    <w:next w:val="111111"/>
    <w:semiHidden/>
    <w:rsid w:val="00991671"/>
  </w:style>
  <w:style w:type="numbering" w:customStyle="1" w:styleId="1ai226">
    <w:name w:val="1 / a / i226"/>
    <w:basedOn w:val="a8"/>
    <w:next w:val="1ai"/>
    <w:semiHidden/>
    <w:rsid w:val="00991671"/>
  </w:style>
  <w:style w:type="numbering" w:customStyle="1" w:styleId="2261">
    <w:name w:val="Статья / Раздел226"/>
    <w:basedOn w:val="a8"/>
    <w:next w:val="affffffa"/>
    <w:semiHidden/>
    <w:rsid w:val="00991671"/>
  </w:style>
  <w:style w:type="numbering" w:customStyle="1" w:styleId="3190">
    <w:name w:val="Нет списка319"/>
    <w:next w:val="a8"/>
    <w:semiHidden/>
    <w:rsid w:val="00991671"/>
  </w:style>
  <w:style w:type="numbering" w:customStyle="1" w:styleId="111111317">
    <w:name w:val="1 / 1.1 / 1.1.1317"/>
    <w:basedOn w:val="a8"/>
    <w:next w:val="111111"/>
    <w:semiHidden/>
    <w:rsid w:val="00991671"/>
  </w:style>
  <w:style w:type="numbering" w:customStyle="1" w:styleId="1ai317">
    <w:name w:val="1 / a / i317"/>
    <w:basedOn w:val="a8"/>
    <w:next w:val="1ai"/>
    <w:semiHidden/>
    <w:rsid w:val="00991671"/>
  </w:style>
  <w:style w:type="numbering" w:customStyle="1" w:styleId="3171">
    <w:name w:val="Статья / Раздел317"/>
    <w:basedOn w:val="a8"/>
    <w:next w:val="affffffa"/>
    <w:semiHidden/>
    <w:rsid w:val="00991671"/>
  </w:style>
  <w:style w:type="numbering" w:customStyle="1" w:styleId="1119">
    <w:name w:val="Нет списка1119"/>
    <w:next w:val="a8"/>
    <w:semiHidden/>
    <w:rsid w:val="00991671"/>
  </w:style>
  <w:style w:type="numbering" w:customStyle="1" w:styleId="1111111117">
    <w:name w:val="1 / 1.1 / 1.1.11117"/>
    <w:basedOn w:val="a8"/>
    <w:next w:val="111111"/>
    <w:semiHidden/>
    <w:rsid w:val="00991671"/>
  </w:style>
  <w:style w:type="numbering" w:customStyle="1" w:styleId="1ai1117">
    <w:name w:val="1 / a / i1117"/>
    <w:basedOn w:val="a8"/>
    <w:next w:val="1ai"/>
    <w:semiHidden/>
    <w:rsid w:val="00991671"/>
  </w:style>
  <w:style w:type="numbering" w:customStyle="1" w:styleId="11170">
    <w:name w:val="Статья / Раздел1117"/>
    <w:basedOn w:val="a8"/>
    <w:next w:val="affffffa"/>
    <w:semiHidden/>
    <w:rsid w:val="00991671"/>
  </w:style>
  <w:style w:type="numbering" w:customStyle="1" w:styleId="2117">
    <w:name w:val="Нет списка2117"/>
    <w:next w:val="a8"/>
    <w:semiHidden/>
    <w:rsid w:val="00991671"/>
  </w:style>
  <w:style w:type="numbering" w:customStyle="1" w:styleId="1111112117">
    <w:name w:val="1 / 1.1 / 1.1.12117"/>
    <w:basedOn w:val="a8"/>
    <w:next w:val="111111"/>
    <w:semiHidden/>
    <w:rsid w:val="00991671"/>
  </w:style>
  <w:style w:type="numbering" w:customStyle="1" w:styleId="1ai2117">
    <w:name w:val="1 / a / i2117"/>
    <w:basedOn w:val="a8"/>
    <w:next w:val="1ai"/>
    <w:semiHidden/>
    <w:rsid w:val="00991671"/>
  </w:style>
  <w:style w:type="numbering" w:customStyle="1" w:styleId="21170">
    <w:name w:val="Статья / Раздел2117"/>
    <w:basedOn w:val="a8"/>
    <w:next w:val="affffffa"/>
    <w:semiHidden/>
    <w:rsid w:val="00991671"/>
  </w:style>
  <w:style w:type="numbering" w:customStyle="1" w:styleId="3113">
    <w:name w:val="Нет списка3113"/>
    <w:next w:val="a8"/>
    <w:semiHidden/>
    <w:rsid w:val="00991671"/>
  </w:style>
  <w:style w:type="numbering" w:customStyle="1" w:styleId="1111113113">
    <w:name w:val="1 / 1.1 / 1.1.13113"/>
    <w:basedOn w:val="a8"/>
    <w:next w:val="111111"/>
    <w:semiHidden/>
    <w:rsid w:val="00991671"/>
  </w:style>
  <w:style w:type="numbering" w:customStyle="1" w:styleId="1ai3113">
    <w:name w:val="1 / a / i3113"/>
    <w:basedOn w:val="a8"/>
    <w:next w:val="1ai"/>
    <w:semiHidden/>
    <w:rsid w:val="00991671"/>
  </w:style>
  <w:style w:type="numbering" w:customStyle="1" w:styleId="31130">
    <w:name w:val="Статья / Раздел3113"/>
    <w:basedOn w:val="a8"/>
    <w:next w:val="affffffa"/>
    <w:semiHidden/>
    <w:rsid w:val="00991671"/>
  </w:style>
  <w:style w:type="numbering" w:customStyle="1" w:styleId="11113">
    <w:name w:val="Нет списка11113"/>
    <w:next w:val="a8"/>
    <w:semiHidden/>
    <w:rsid w:val="00991671"/>
  </w:style>
  <w:style w:type="numbering" w:customStyle="1" w:styleId="11111111115">
    <w:name w:val="1 / 1.1 / 1.1.111115"/>
    <w:basedOn w:val="a8"/>
    <w:next w:val="111111"/>
    <w:semiHidden/>
    <w:rsid w:val="00991671"/>
    <w:pPr>
      <w:numPr>
        <w:numId w:val="24"/>
      </w:numPr>
    </w:pPr>
  </w:style>
  <w:style w:type="numbering" w:customStyle="1" w:styleId="1ai11113">
    <w:name w:val="1 / a / i11113"/>
    <w:basedOn w:val="a8"/>
    <w:next w:val="1ai"/>
    <w:semiHidden/>
    <w:rsid w:val="00991671"/>
  </w:style>
  <w:style w:type="numbering" w:customStyle="1" w:styleId="111130">
    <w:name w:val="Статья / Раздел11113"/>
    <w:basedOn w:val="a8"/>
    <w:next w:val="affffffa"/>
    <w:semiHidden/>
    <w:rsid w:val="00991671"/>
  </w:style>
  <w:style w:type="numbering" w:customStyle="1" w:styleId="21113">
    <w:name w:val="Нет списка21113"/>
    <w:next w:val="a8"/>
    <w:semiHidden/>
    <w:rsid w:val="00991671"/>
  </w:style>
  <w:style w:type="numbering" w:customStyle="1" w:styleId="11111121114">
    <w:name w:val="1 / 1.1 / 1.1.121114"/>
    <w:basedOn w:val="a8"/>
    <w:next w:val="111111"/>
    <w:semiHidden/>
    <w:rsid w:val="00991671"/>
    <w:pPr>
      <w:numPr>
        <w:numId w:val="25"/>
      </w:numPr>
    </w:pPr>
  </w:style>
  <w:style w:type="numbering" w:customStyle="1" w:styleId="1ai21113">
    <w:name w:val="1 / a / i21113"/>
    <w:basedOn w:val="a8"/>
    <w:next w:val="1ai"/>
    <w:semiHidden/>
    <w:rsid w:val="00991671"/>
  </w:style>
  <w:style w:type="numbering" w:customStyle="1" w:styleId="211130">
    <w:name w:val="Статья / Раздел21113"/>
    <w:basedOn w:val="a8"/>
    <w:next w:val="affffffa"/>
    <w:semiHidden/>
    <w:rsid w:val="00991671"/>
  </w:style>
  <w:style w:type="numbering" w:customStyle="1" w:styleId="4150">
    <w:name w:val="Нет списка415"/>
    <w:next w:val="a8"/>
    <w:semiHidden/>
    <w:rsid w:val="00991671"/>
  </w:style>
  <w:style w:type="numbering" w:customStyle="1" w:styleId="111111413">
    <w:name w:val="1 / 1.1 / 1.1.1413"/>
    <w:basedOn w:val="a8"/>
    <w:next w:val="111111"/>
    <w:semiHidden/>
    <w:rsid w:val="00991671"/>
  </w:style>
  <w:style w:type="numbering" w:customStyle="1" w:styleId="1ai413">
    <w:name w:val="1 / a / i413"/>
    <w:basedOn w:val="a8"/>
    <w:next w:val="1ai"/>
    <w:semiHidden/>
    <w:rsid w:val="00991671"/>
  </w:style>
  <w:style w:type="numbering" w:customStyle="1" w:styleId="4131">
    <w:name w:val="Статья / Раздел413"/>
    <w:basedOn w:val="a8"/>
    <w:next w:val="affffffa"/>
    <w:semiHidden/>
    <w:rsid w:val="00991671"/>
  </w:style>
  <w:style w:type="numbering" w:customStyle="1" w:styleId="1214">
    <w:name w:val="Нет списка1214"/>
    <w:next w:val="a8"/>
    <w:semiHidden/>
    <w:rsid w:val="00991671"/>
  </w:style>
  <w:style w:type="numbering" w:customStyle="1" w:styleId="1111111213">
    <w:name w:val="1 / 1.1 / 1.1.11213"/>
    <w:basedOn w:val="a8"/>
    <w:next w:val="111111"/>
    <w:semiHidden/>
    <w:rsid w:val="00991671"/>
  </w:style>
  <w:style w:type="numbering" w:customStyle="1" w:styleId="1ai1213">
    <w:name w:val="1 / a / i1213"/>
    <w:basedOn w:val="a8"/>
    <w:next w:val="1ai"/>
    <w:semiHidden/>
    <w:rsid w:val="00991671"/>
  </w:style>
  <w:style w:type="numbering" w:customStyle="1" w:styleId="12131">
    <w:name w:val="Статья / Раздел1213"/>
    <w:basedOn w:val="a8"/>
    <w:next w:val="affffffa"/>
    <w:semiHidden/>
    <w:rsid w:val="00991671"/>
  </w:style>
  <w:style w:type="numbering" w:customStyle="1" w:styleId="2213">
    <w:name w:val="Нет списка2213"/>
    <w:next w:val="a8"/>
    <w:semiHidden/>
    <w:rsid w:val="00991671"/>
  </w:style>
  <w:style w:type="numbering" w:customStyle="1" w:styleId="1111112213">
    <w:name w:val="1 / 1.1 / 1.1.12213"/>
    <w:basedOn w:val="a8"/>
    <w:next w:val="111111"/>
    <w:semiHidden/>
    <w:rsid w:val="00991671"/>
  </w:style>
  <w:style w:type="numbering" w:customStyle="1" w:styleId="1ai2213">
    <w:name w:val="1 / a / i2213"/>
    <w:basedOn w:val="a8"/>
    <w:next w:val="1ai"/>
    <w:semiHidden/>
    <w:rsid w:val="00991671"/>
  </w:style>
  <w:style w:type="numbering" w:customStyle="1" w:styleId="22130">
    <w:name w:val="Статья / Раздел2213"/>
    <w:basedOn w:val="a8"/>
    <w:next w:val="affffffa"/>
    <w:semiHidden/>
    <w:rsid w:val="00991671"/>
  </w:style>
  <w:style w:type="numbering" w:customStyle="1" w:styleId="3250">
    <w:name w:val="Нет списка325"/>
    <w:next w:val="a8"/>
    <w:semiHidden/>
    <w:rsid w:val="00991671"/>
  </w:style>
  <w:style w:type="numbering" w:customStyle="1" w:styleId="111111324">
    <w:name w:val="1 / 1.1 / 1.1.1324"/>
    <w:basedOn w:val="a8"/>
    <w:next w:val="111111"/>
    <w:semiHidden/>
    <w:rsid w:val="00991671"/>
  </w:style>
  <w:style w:type="numbering" w:customStyle="1" w:styleId="1ai324">
    <w:name w:val="1 / a / i324"/>
    <w:basedOn w:val="a8"/>
    <w:next w:val="1ai"/>
    <w:semiHidden/>
    <w:rsid w:val="00991671"/>
  </w:style>
  <w:style w:type="numbering" w:customStyle="1" w:styleId="3241">
    <w:name w:val="Статья / Раздел324"/>
    <w:basedOn w:val="a8"/>
    <w:next w:val="affffffa"/>
    <w:semiHidden/>
    <w:rsid w:val="00991671"/>
  </w:style>
  <w:style w:type="numbering" w:customStyle="1" w:styleId="1125">
    <w:name w:val="Нет списка1125"/>
    <w:next w:val="a8"/>
    <w:semiHidden/>
    <w:rsid w:val="00991671"/>
  </w:style>
  <w:style w:type="numbering" w:customStyle="1" w:styleId="1111111124">
    <w:name w:val="1 / 1.1 / 1.1.11124"/>
    <w:basedOn w:val="a8"/>
    <w:next w:val="111111"/>
    <w:semiHidden/>
    <w:rsid w:val="00991671"/>
  </w:style>
  <w:style w:type="numbering" w:customStyle="1" w:styleId="1ai1124">
    <w:name w:val="1 / a / i1124"/>
    <w:basedOn w:val="a8"/>
    <w:next w:val="1ai"/>
    <w:semiHidden/>
    <w:rsid w:val="00991671"/>
  </w:style>
  <w:style w:type="numbering" w:customStyle="1" w:styleId="11241">
    <w:name w:val="Статья / Раздел1124"/>
    <w:basedOn w:val="a8"/>
    <w:next w:val="affffffa"/>
    <w:semiHidden/>
    <w:rsid w:val="00991671"/>
  </w:style>
  <w:style w:type="numbering" w:customStyle="1" w:styleId="2124">
    <w:name w:val="Нет списка2124"/>
    <w:next w:val="a8"/>
    <w:semiHidden/>
    <w:rsid w:val="00991671"/>
  </w:style>
  <w:style w:type="numbering" w:customStyle="1" w:styleId="1111112124">
    <w:name w:val="1 / 1.1 / 1.1.12124"/>
    <w:basedOn w:val="a8"/>
    <w:next w:val="111111"/>
    <w:semiHidden/>
    <w:rsid w:val="00991671"/>
  </w:style>
  <w:style w:type="numbering" w:customStyle="1" w:styleId="1ai2124">
    <w:name w:val="1 / a / i2124"/>
    <w:basedOn w:val="a8"/>
    <w:next w:val="1ai"/>
    <w:semiHidden/>
    <w:rsid w:val="00991671"/>
  </w:style>
  <w:style w:type="numbering" w:customStyle="1" w:styleId="21240">
    <w:name w:val="Статья / Раздел2124"/>
    <w:basedOn w:val="a8"/>
    <w:next w:val="affffffa"/>
    <w:semiHidden/>
    <w:rsid w:val="00991671"/>
  </w:style>
  <w:style w:type="numbering" w:customStyle="1" w:styleId="570">
    <w:name w:val="Нет списка57"/>
    <w:next w:val="a8"/>
    <w:semiHidden/>
    <w:rsid w:val="00991671"/>
  </w:style>
  <w:style w:type="numbering" w:customStyle="1" w:styleId="11111154">
    <w:name w:val="1 / 1.1 / 1.1.154"/>
    <w:basedOn w:val="a8"/>
    <w:next w:val="111111"/>
    <w:semiHidden/>
    <w:rsid w:val="00991671"/>
  </w:style>
  <w:style w:type="numbering" w:customStyle="1" w:styleId="1ai54">
    <w:name w:val="1 / a / i54"/>
    <w:basedOn w:val="a8"/>
    <w:next w:val="1ai"/>
    <w:semiHidden/>
    <w:rsid w:val="00991671"/>
  </w:style>
  <w:style w:type="numbering" w:customStyle="1" w:styleId="541">
    <w:name w:val="Статья / Раздел54"/>
    <w:basedOn w:val="a8"/>
    <w:next w:val="affffffa"/>
    <w:semiHidden/>
    <w:rsid w:val="00991671"/>
  </w:style>
  <w:style w:type="numbering" w:customStyle="1" w:styleId="1370">
    <w:name w:val="Нет списка137"/>
    <w:next w:val="a8"/>
    <w:semiHidden/>
    <w:rsid w:val="00991671"/>
  </w:style>
  <w:style w:type="numbering" w:customStyle="1" w:styleId="111111134">
    <w:name w:val="1 / 1.1 / 1.1.1134"/>
    <w:basedOn w:val="a8"/>
    <w:next w:val="111111"/>
    <w:semiHidden/>
    <w:rsid w:val="00991671"/>
  </w:style>
  <w:style w:type="numbering" w:customStyle="1" w:styleId="1ai134">
    <w:name w:val="1 / a / i134"/>
    <w:basedOn w:val="a8"/>
    <w:next w:val="1ai"/>
    <w:semiHidden/>
    <w:rsid w:val="00991671"/>
  </w:style>
  <w:style w:type="numbering" w:customStyle="1" w:styleId="1340">
    <w:name w:val="Статья / Раздел134"/>
    <w:basedOn w:val="a8"/>
    <w:next w:val="affffffa"/>
    <w:semiHidden/>
    <w:rsid w:val="00991671"/>
  </w:style>
  <w:style w:type="numbering" w:customStyle="1" w:styleId="2350">
    <w:name w:val="Нет списка235"/>
    <w:next w:val="a8"/>
    <w:semiHidden/>
    <w:rsid w:val="00991671"/>
  </w:style>
  <w:style w:type="numbering" w:customStyle="1" w:styleId="111111234">
    <w:name w:val="1 / 1.1 / 1.1.1234"/>
    <w:basedOn w:val="a8"/>
    <w:next w:val="111111"/>
    <w:semiHidden/>
    <w:rsid w:val="00991671"/>
  </w:style>
  <w:style w:type="numbering" w:customStyle="1" w:styleId="1ai234">
    <w:name w:val="1 / a / i234"/>
    <w:basedOn w:val="a8"/>
    <w:next w:val="1ai"/>
    <w:semiHidden/>
    <w:rsid w:val="00991671"/>
  </w:style>
  <w:style w:type="numbering" w:customStyle="1" w:styleId="2341">
    <w:name w:val="Статья / Раздел234"/>
    <w:basedOn w:val="a8"/>
    <w:next w:val="affffffa"/>
    <w:semiHidden/>
    <w:rsid w:val="00991671"/>
  </w:style>
  <w:style w:type="numbering" w:customStyle="1" w:styleId="3350">
    <w:name w:val="Нет списка335"/>
    <w:next w:val="a8"/>
    <w:semiHidden/>
    <w:rsid w:val="00991671"/>
  </w:style>
  <w:style w:type="numbering" w:customStyle="1" w:styleId="111111334">
    <w:name w:val="1 / 1.1 / 1.1.1334"/>
    <w:basedOn w:val="a8"/>
    <w:next w:val="111111"/>
    <w:semiHidden/>
    <w:rsid w:val="00991671"/>
  </w:style>
  <w:style w:type="numbering" w:customStyle="1" w:styleId="1ai334">
    <w:name w:val="1 / a / i334"/>
    <w:basedOn w:val="a8"/>
    <w:next w:val="1ai"/>
    <w:semiHidden/>
    <w:rsid w:val="00991671"/>
  </w:style>
  <w:style w:type="numbering" w:customStyle="1" w:styleId="3341">
    <w:name w:val="Статья / Раздел334"/>
    <w:basedOn w:val="a8"/>
    <w:next w:val="affffffa"/>
    <w:semiHidden/>
    <w:rsid w:val="00991671"/>
  </w:style>
  <w:style w:type="numbering" w:customStyle="1" w:styleId="1135">
    <w:name w:val="Нет списка1135"/>
    <w:next w:val="a8"/>
    <w:semiHidden/>
    <w:rsid w:val="00991671"/>
  </w:style>
  <w:style w:type="numbering" w:customStyle="1" w:styleId="1111111134">
    <w:name w:val="1 / 1.1 / 1.1.11134"/>
    <w:basedOn w:val="a8"/>
    <w:next w:val="111111"/>
    <w:semiHidden/>
    <w:rsid w:val="00991671"/>
  </w:style>
  <w:style w:type="numbering" w:customStyle="1" w:styleId="1ai1134">
    <w:name w:val="1 / a / i1134"/>
    <w:basedOn w:val="a8"/>
    <w:next w:val="1ai"/>
    <w:semiHidden/>
    <w:rsid w:val="00991671"/>
  </w:style>
  <w:style w:type="numbering" w:customStyle="1" w:styleId="11341">
    <w:name w:val="Статья / Раздел1134"/>
    <w:basedOn w:val="a8"/>
    <w:next w:val="affffffa"/>
    <w:semiHidden/>
    <w:rsid w:val="00991671"/>
  </w:style>
  <w:style w:type="numbering" w:customStyle="1" w:styleId="2134">
    <w:name w:val="Нет списка2134"/>
    <w:next w:val="a8"/>
    <w:semiHidden/>
    <w:rsid w:val="00991671"/>
  </w:style>
  <w:style w:type="numbering" w:customStyle="1" w:styleId="1111112134">
    <w:name w:val="1 / 1.1 / 1.1.12134"/>
    <w:basedOn w:val="a8"/>
    <w:next w:val="111111"/>
    <w:semiHidden/>
    <w:rsid w:val="00991671"/>
  </w:style>
  <w:style w:type="numbering" w:customStyle="1" w:styleId="1ai2134">
    <w:name w:val="1 / a / i2134"/>
    <w:basedOn w:val="a8"/>
    <w:next w:val="1ai"/>
    <w:semiHidden/>
    <w:rsid w:val="00991671"/>
  </w:style>
  <w:style w:type="numbering" w:customStyle="1" w:styleId="21340">
    <w:name w:val="Статья / Раздел2134"/>
    <w:basedOn w:val="a8"/>
    <w:next w:val="affffffa"/>
    <w:semiHidden/>
    <w:rsid w:val="00991671"/>
  </w:style>
  <w:style w:type="numbering" w:customStyle="1" w:styleId="650">
    <w:name w:val="Нет списка65"/>
    <w:next w:val="a8"/>
    <w:uiPriority w:val="99"/>
    <w:semiHidden/>
    <w:unhideWhenUsed/>
    <w:rsid w:val="00991671"/>
  </w:style>
  <w:style w:type="numbering" w:customStyle="1" w:styleId="750">
    <w:name w:val="Нет списка75"/>
    <w:next w:val="a8"/>
    <w:semiHidden/>
    <w:rsid w:val="00991671"/>
  </w:style>
  <w:style w:type="numbering" w:customStyle="1" w:styleId="11111164">
    <w:name w:val="1 / 1.1 / 1.1.164"/>
    <w:basedOn w:val="a8"/>
    <w:next w:val="111111"/>
    <w:semiHidden/>
    <w:rsid w:val="00991671"/>
  </w:style>
  <w:style w:type="numbering" w:customStyle="1" w:styleId="1ai64">
    <w:name w:val="1 / a / i64"/>
    <w:basedOn w:val="a8"/>
    <w:next w:val="1ai"/>
    <w:semiHidden/>
    <w:rsid w:val="00991671"/>
  </w:style>
  <w:style w:type="numbering" w:customStyle="1" w:styleId="641">
    <w:name w:val="Статья / Раздел64"/>
    <w:basedOn w:val="a8"/>
    <w:next w:val="affffffa"/>
    <w:semiHidden/>
    <w:rsid w:val="00991671"/>
  </w:style>
  <w:style w:type="numbering" w:customStyle="1" w:styleId="147">
    <w:name w:val="Нет списка147"/>
    <w:next w:val="a8"/>
    <w:semiHidden/>
    <w:rsid w:val="00991671"/>
  </w:style>
  <w:style w:type="numbering" w:customStyle="1" w:styleId="111111144">
    <w:name w:val="1 / 1.1 / 1.1.1144"/>
    <w:basedOn w:val="a8"/>
    <w:next w:val="111111"/>
    <w:semiHidden/>
    <w:rsid w:val="00991671"/>
  </w:style>
  <w:style w:type="numbering" w:customStyle="1" w:styleId="1ai144">
    <w:name w:val="1 / a / i144"/>
    <w:basedOn w:val="a8"/>
    <w:next w:val="1ai"/>
    <w:semiHidden/>
    <w:rsid w:val="00991671"/>
  </w:style>
  <w:style w:type="numbering" w:customStyle="1" w:styleId="1442">
    <w:name w:val="Статья / Раздел144"/>
    <w:basedOn w:val="a8"/>
    <w:next w:val="affffffa"/>
    <w:semiHidden/>
    <w:rsid w:val="00991671"/>
  </w:style>
  <w:style w:type="numbering" w:customStyle="1" w:styleId="245">
    <w:name w:val="Нет списка245"/>
    <w:next w:val="a8"/>
    <w:semiHidden/>
    <w:rsid w:val="00991671"/>
  </w:style>
  <w:style w:type="numbering" w:customStyle="1" w:styleId="111111244">
    <w:name w:val="1 / 1.1 / 1.1.1244"/>
    <w:basedOn w:val="a8"/>
    <w:next w:val="111111"/>
    <w:semiHidden/>
    <w:rsid w:val="00991671"/>
  </w:style>
  <w:style w:type="numbering" w:customStyle="1" w:styleId="1ai244">
    <w:name w:val="1 / a / i244"/>
    <w:basedOn w:val="a8"/>
    <w:next w:val="1ai"/>
    <w:semiHidden/>
    <w:rsid w:val="00991671"/>
  </w:style>
  <w:style w:type="numbering" w:customStyle="1" w:styleId="2440">
    <w:name w:val="Статья / Раздел244"/>
    <w:basedOn w:val="a8"/>
    <w:next w:val="affffffa"/>
    <w:semiHidden/>
    <w:rsid w:val="00991671"/>
  </w:style>
  <w:style w:type="numbering" w:customStyle="1" w:styleId="345">
    <w:name w:val="Нет списка345"/>
    <w:next w:val="a8"/>
    <w:semiHidden/>
    <w:rsid w:val="00991671"/>
  </w:style>
  <w:style w:type="numbering" w:customStyle="1" w:styleId="111111344">
    <w:name w:val="1 / 1.1 / 1.1.1344"/>
    <w:basedOn w:val="a8"/>
    <w:next w:val="111111"/>
    <w:semiHidden/>
    <w:rsid w:val="00991671"/>
  </w:style>
  <w:style w:type="numbering" w:customStyle="1" w:styleId="1ai344">
    <w:name w:val="1 / a / i344"/>
    <w:basedOn w:val="a8"/>
    <w:next w:val="1ai"/>
    <w:semiHidden/>
    <w:rsid w:val="00991671"/>
  </w:style>
  <w:style w:type="numbering" w:customStyle="1" w:styleId="3440">
    <w:name w:val="Статья / Раздел344"/>
    <w:basedOn w:val="a8"/>
    <w:next w:val="affffffa"/>
    <w:semiHidden/>
    <w:rsid w:val="00991671"/>
  </w:style>
  <w:style w:type="numbering" w:customStyle="1" w:styleId="1145">
    <w:name w:val="Нет списка1145"/>
    <w:next w:val="a8"/>
    <w:semiHidden/>
    <w:rsid w:val="00991671"/>
  </w:style>
  <w:style w:type="numbering" w:customStyle="1" w:styleId="1111111144">
    <w:name w:val="1 / 1.1 / 1.1.11144"/>
    <w:basedOn w:val="a8"/>
    <w:next w:val="111111"/>
    <w:semiHidden/>
    <w:rsid w:val="00991671"/>
  </w:style>
  <w:style w:type="numbering" w:customStyle="1" w:styleId="1ai1144">
    <w:name w:val="1 / a / i1144"/>
    <w:basedOn w:val="a8"/>
    <w:next w:val="1ai"/>
    <w:semiHidden/>
    <w:rsid w:val="00991671"/>
  </w:style>
  <w:style w:type="numbering" w:customStyle="1" w:styleId="11441">
    <w:name w:val="Статья / Раздел1144"/>
    <w:basedOn w:val="a8"/>
    <w:next w:val="affffffa"/>
    <w:semiHidden/>
    <w:rsid w:val="00991671"/>
  </w:style>
  <w:style w:type="numbering" w:customStyle="1" w:styleId="2144">
    <w:name w:val="Нет списка2144"/>
    <w:next w:val="a8"/>
    <w:semiHidden/>
    <w:rsid w:val="00991671"/>
  </w:style>
  <w:style w:type="numbering" w:customStyle="1" w:styleId="1111112144">
    <w:name w:val="1 / 1.1 / 1.1.12144"/>
    <w:basedOn w:val="a8"/>
    <w:next w:val="111111"/>
    <w:semiHidden/>
    <w:rsid w:val="00991671"/>
  </w:style>
  <w:style w:type="numbering" w:customStyle="1" w:styleId="1ai2144">
    <w:name w:val="1 / a / i2144"/>
    <w:basedOn w:val="a8"/>
    <w:next w:val="1ai"/>
    <w:semiHidden/>
    <w:rsid w:val="00991671"/>
  </w:style>
  <w:style w:type="numbering" w:customStyle="1" w:styleId="21440">
    <w:name w:val="Статья / Раздел2144"/>
    <w:basedOn w:val="a8"/>
    <w:next w:val="affffffa"/>
    <w:semiHidden/>
    <w:rsid w:val="00991671"/>
  </w:style>
  <w:style w:type="numbering" w:customStyle="1" w:styleId="850">
    <w:name w:val="Нет списка85"/>
    <w:next w:val="a8"/>
    <w:semiHidden/>
    <w:rsid w:val="00991671"/>
  </w:style>
  <w:style w:type="numbering" w:customStyle="1" w:styleId="11111174">
    <w:name w:val="1 / 1.1 / 1.1.174"/>
    <w:basedOn w:val="a8"/>
    <w:next w:val="111111"/>
    <w:semiHidden/>
    <w:rsid w:val="00991671"/>
  </w:style>
  <w:style w:type="numbering" w:customStyle="1" w:styleId="1ai74">
    <w:name w:val="1 / a / i74"/>
    <w:basedOn w:val="a8"/>
    <w:next w:val="1ai"/>
    <w:semiHidden/>
    <w:rsid w:val="00991671"/>
  </w:style>
  <w:style w:type="numbering" w:customStyle="1" w:styleId="741">
    <w:name w:val="Статья / Раздел74"/>
    <w:basedOn w:val="a8"/>
    <w:next w:val="affffffa"/>
    <w:semiHidden/>
    <w:rsid w:val="00991671"/>
  </w:style>
  <w:style w:type="numbering" w:customStyle="1" w:styleId="155">
    <w:name w:val="Нет списка155"/>
    <w:next w:val="a8"/>
    <w:semiHidden/>
    <w:rsid w:val="00991671"/>
  </w:style>
  <w:style w:type="numbering" w:customStyle="1" w:styleId="111111154">
    <w:name w:val="1 / 1.1 / 1.1.1154"/>
    <w:basedOn w:val="a8"/>
    <w:next w:val="111111"/>
    <w:semiHidden/>
    <w:rsid w:val="00991671"/>
  </w:style>
  <w:style w:type="numbering" w:customStyle="1" w:styleId="1ai154">
    <w:name w:val="1 / a / i154"/>
    <w:basedOn w:val="a8"/>
    <w:next w:val="1ai"/>
    <w:semiHidden/>
    <w:rsid w:val="00991671"/>
  </w:style>
  <w:style w:type="numbering" w:customStyle="1" w:styleId="1540">
    <w:name w:val="Статья / Раздел154"/>
    <w:basedOn w:val="a8"/>
    <w:next w:val="affffffa"/>
    <w:semiHidden/>
    <w:rsid w:val="00991671"/>
  </w:style>
  <w:style w:type="numbering" w:customStyle="1" w:styleId="255">
    <w:name w:val="Нет списка255"/>
    <w:next w:val="a8"/>
    <w:semiHidden/>
    <w:rsid w:val="00991671"/>
  </w:style>
  <w:style w:type="numbering" w:customStyle="1" w:styleId="111111254">
    <w:name w:val="1 / 1.1 / 1.1.1254"/>
    <w:basedOn w:val="a8"/>
    <w:next w:val="111111"/>
    <w:semiHidden/>
    <w:rsid w:val="00991671"/>
  </w:style>
  <w:style w:type="numbering" w:customStyle="1" w:styleId="1ai254">
    <w:name w:val="1 / a / i254"/>
    <w:basedOn w:val="a8"/>
    <w:next w:val="1ai"/>
    <w:semiHidden/>
    <w:rsid w:val="00991671"/>
  </w:style>
  <w:style w:type="numbering" w:customStyle="1" w:styleId="2540">
    <w:name w:val="Статья / Раздел254"/>
    <w:basedOn w:val="a8"/>
    <w:next w:val="affffffa"/>
    <w:semiHidden/>
    <w:rsid w:val="00991671"/>
  </w:style>
  <w:style w:type="numbering" w:customStyle="1" w:styleId="355">
    <w:name w:val="Нет списка355"/>
    <w:next w:val="a8"/>
    <w:semiHidden/>
    <w:rsid w:val="00991671"/>
  </w:style>
  <w:style w:type="numbering" w:customStyle="1" w:styleId="111111354">
    <w:name w:val="1 / 1.1 / 1.1.1354"/>
    <w:basedOn w:val="a8"/>
    <w:next w:val="111111"/>
    <w:semiHidden/>
    <w:rsid w:val="00991671"/>
  </w:style>
  <w:style w:type="numbering" w:customStyle="1" w:styleId="1ai354">
    <w:name w:val="1 / a / i354"/>
    <w:basedOn w:val="a8"/>
    <w:next w:val="1ai"/>
    <w:semiHidden/>
    <w:rsid w:val="00991671"/>
  </w:style>
  <w:style w:type="numbering" w:customStyle="1" w:styleId="3540">
    <w:name w:val="Статья / Раздел354"/>
    <w:basedOn w:val="a8"/>
    <w:next w:val="affffffa"/>
    <w:semiHidden/>
    <w:rsid w:val="00991671"/>
  </w:style>
  <w:style w:type="numbering" w:customStyle="1" w:styleId="1155">
    <w:name w:val="Нет списка1155"/>
    <w:next w:val="a8"/>
    <w:semiHidden/>
    <w:rsid w:val="00991671"/>
  </w:style>
  <w:style w:type="numbering" w:customStyle="1" w:styleId="1111111154">
    <w:name w:val="1 / 1.1 / 1.1.11154"/>
    <w:basedOn w:val="a8"/>
    <w:next w:val="111111"/>
    <w:semiHidden/>
    <w:rsid w:val="00991671"/>
  </w:style>
  <w:style w:type="numbering" w:customStyle="1" w:styleId="1ai1154">
    <w:name w:val="1 / a / i1154"/>
    <w:basedOn w:val="a8"/>
    <w:next w:val="1ai"/>
    <w:semiHidden/>
    <w:rsid w:val="00991671"/>
  </w:style>
  <w:style w:type="numbering" w:customStyle="1" w:styleId="11541">
    <w:name w:val="Статья / Раздел1154"/>
    <w:basedOn w:val="a8"/>
    <w:next w:val="affffffa"/>
    <w:semiHidden/>
    <w:rsid w:val="00991671"/>
  </w:style>
  <w:style w:type="numbering" w:customStyle="1" w:styleId="2154">
    <w:name w:val="Нет списка2154"/>
    <w:next w:val="a8"/>
    <w:semiHidden/>
    <w:rsid w:val="00991671"/>
  </w:style>
  <w:style w:type="numbering" w:customStyle="1" w:styleId="1111112154">
    <w:name w:val="1 / 1.1 / 1.1.12154"/>
    <w:basedOn w:val="a8"/>
    <w:next w:val="111111"/>
    <w:semiHidden/>
    <w:rsid w:val="00991671"/>
  </w:style>
  <w:style w:type="numbering" w:customStyle="1" w:styleId="1ai2154">
    <w:name w:val="1 / a / i2154"/>
    <w:basedOn w:val="a8"/>
    <w:next w:val="1ai"/>
    <w:semiHidden/>
    <w:rsid w:val="00991671"/>
  </w:style>
  <w:style w:type="numbering" w:customStyle="1" w:styleId="21540">
    <w:name w:val="Статья / Раздел2154"/>
    <w:basedOn w:val="a8"/>
    <w:next w:val="affffffa"/>
    <w:semiHidden/>
    <w:rsid w:val="00991671"/>
  </w:style>
  <w:style w:type="numbering" w:customStyle="1" w:styleId="950">
    <w:name w:val="Нет списка95"/>
    <w:next w:val="a8"/>
    <w:semiHidden/>
    <w:rsid w:val="00991671"/>
  </w:style>
  <w:style w:type="numbering" w:customStyle="1" w:styleId="11111184">
    <w:name w:val="1 / 1.1 / 1.1.184"/>
    <w:basedOn w:val="a8"/>
    <w:next w:val="111111"/>
    <w:semiHidden/>
    <w:rsid w:val="00991671"/>
  </w:style>
  <w:style w:type="numbering" w:customStyle="1" w:styleId="1ai84">
    <w:name w:val="1 / a / i84"/>
    <w:basedOn w:val="a8"/>
    <w:next w:val="1ai"/>
    <w:semiHidden/>
    <w:rsid w:val="00991671"/>
  </w:style>
  <w:style w:type="numbering" w:customStyle="1" w:styleId="841">
    <w:name w:val="Статья / Раздел84"/>
    <w:basedOn w:val="a8"/>
    <w:next w:val="affffffa"/>
    <w:semiHidden/>
    <w:rsid w:val="00991671"/>
  </w:style>
  <w:style w:type="numbering" w:customStyle="1" w:styleId="165">
    <w:name w:val="Нет списка165"/>
    <w:next w:val="a8"/>
    <w:semiHidden/>
    <w:rsid w:val="00991671"/>
  </w:style>
  <w:style w:type="numbering" w:customStyle="1" w:styleId="111111164">
    <w:name w:val="1 / 1.1 / 1.1.1164"/>
    <w:basedOn w:val="a8"/>
    <w:next w:val="111111"/>
    <w:semiHidden/>
    <w:rsid w:val="00991671"/>
  </w:style>
  <w:style w:type="numbering" w:customStyle="1" w:styleId="1ai164">
    <w:name w:val="1 / a / i164"/>
    <w:basedOn w:val="a8"/>
    <w:next w:val="1ai"/>
    <w:semiHidden/>
    <w:rsid w:val="00991671"/>
  </w:style>
  <w:style w:type="numbering" w:customStyle="1" w:styleId="1640">
    <w:name w:val="Статья / Раздел164"/>
    <w:basedOn w:val="a8"/>
    <w:next w:val="affffffa"/>
    <w:semiHidden/>
    <w:rsid w:val="00991671"/>
  </w:style>
  <w:style w:type="numbering" w:customStyle="1" w:styleId="265">
    <w:name w:val="Нет списка265"/>
    <w:next w:val="a8"/>
    <w:semiHidden/>
    <w:rsid w:val="00991671"/>
  </w:style>
  <w:style w:type="numbering" w:customStyle="1" w:styleId="111111264">
    <w:name w:val="1 / 1.1 / 1.1.1264"/>
    <w:basedOn w:val="a8"/>
    <w:next w:val="111111"/>
    <w:semiHidden/>
    <w:rsid w:val="00991671"/>
  </w:style>
  <w:style w:type="numbering" w:customStyle="1" w:styleId="1ai264">
    <w:name w:val="1 / a / i264"/>
    <w:basedOn w:val="a8"/>
    <w:next w:val="1ai"/>
    <w:semiHidden/>
    <w:rsid w:val="00991671"/>
  </w:style>
  <w:style w:type="numbering" w:customStyle="1" w:styleId="2640">
    <w:name w:val="Статья / Раздел264"/>
    <w:basedOn w:val="a8"/>
    <w:next w:val="affffffa"/>
    <w:semiHidden/>
    <w:rsid w:val="00991671"/>
  </w:style>
  <w:style w:type="numbering" w:customStyle="1" w:styleId="364">
    <w:name w:val="Нет списка364"/>
    <w:next w:val="a8"/>
    <w:semiHidden/>
    <w:rsid w:val="00991671"/>
  </w:style>
  <w:style w:type="numbering" w:customStyle="1" w:styleId="111111364">
    <w:name w:val="1 / 1.1 / 1.1.1364"/>
    <w:basedOn w:val="a8"/>
    <w:next w:val="111111"/>
    <w:semiHidden/>
    <w:rsid w:val="00991671"/>
  </w:style>
  <w:style w:type="numbering" w:customStyle="1" w:styleId="1ai364">
    <w:name w:val="1 / a / i364"/>
    <w:basedOn w:val="a8"/>
    <w:next w:val="1ai"/>
    <w:semiHidden/>
    <w:rsid w:val="00991671"/>
  </w:style>
  <w:style w:type="numbering" w:customStyle="1" w:styleId="3640">
    <w:name w:val="Статья / Раздел364"/>
    <w:basedOn w:val="a8"/>
    <w:next w:val="affffffa"/>
    <w:semiHidden/>
    <w:rsid w:val="00991671"/>
  </w:style>
  <w:style w:type="numbering" w:customStyle="1" w:styleId="1165">
    <w:name w:val="Нет списка1165"/>
    <w:next w:val="a8"/>
    <w:semiHidden/>
    <w:rsid w:val="00991671"/>
  </w:style>
  <w:style w:type="numbering" w:customStyle="1" w:styleId="1111111164">
    <w:name w:val="1 / 1.1 / 1.1.11164"/>
    <w:basedOn w:val="a8"/>
    <w:next w:val="111111"/>
    <w:semiHidden/>
    <w:rsid w:val="00991671"/>
  </w:style>
  <w:style w:type="numbering" w:customStyle="1" w:styleId="1ai1164">
    <w:name w:val="1 / a / i1164"/>
    <w:basedOn w:val="a8"/>
    <w:next w:val="1ai"/>
    <w:semiHidden/>
    <w:rsid w:val="00991671"/>
  </w:style>
  <w:style w:type="numbering" w:customStyle="1" w:styleId="11640">
    <w:name w:val="Статья / Раздел1164"/>
    <w:basedOn w:val="a8"/>
    <w:next w:val="affffffa"/>
    <w:semiHidden/>
    <w:rsid w:val="00991671"/>
  </w:style>
  <w:style w:type="numbering" w:customStyle="1" w:styleId="2164">
    <w:name w:val="Нет списка2164"/>
    <w:next w:val="a8"/>
    <w:semiHidden/>
    <w:rsid w:val="00991671"/>
  </w:style>
  <w:style w:type="numbering" w:customStyle="1" w:styleId="1111112164">
    <w:name w:val="1 / 1.1 / 1.1.12164"/>
    <w:basedOn w:val="a8"/>
    <w:next w:val="111111"/>
    <w:semiHidden/>
    <w:rsid w:val="00991671"/>
  </w:style>
  <w:style w:type="numbering" w:customStyle="1" w:styleId="1ai2164">
    <w:name w:val="1 / a / i2164"/>
    <w:basedOn w:val="a8"/>
    <w:next w:val="1ai"/>
    <w:semiHidden/>
    <w:rsid w:val="00991671"/>
  </w:style>
  <w:style w:type="numbering" w:customStyle="1" w:styleId="21640">
    <w:name w:val="Статья / Раздел2164"/>
    <w:basedOn w:val="a8"/>
    <w:next w:val="affffffa"/>
    <w:semiHidden/>
    <w:rsid w:val="00991671"/>
  </w:style>
  <w:style w:type="numbering" w:customStyle="1" w:styleId="1040">
    <w:name w:val="Нет списка104"/>
    <w:next w:val="a8"/>
    <w:semiHidden/>
    <w:rsid w:val="00991671"/>
  </w:style>
  <w:style w:type="numbering" w:customStyle="1" w:styleId="11111194">
    <w:name w:val="1 / 1.1 / 1.1.194"/>
    <w:basedOn w:val="a8"/>
    <w:next w:val="111111"/>
    <w:semiHidden/>
    <w:rsid w:val="00991671"/>
  </w:style>
  <w:style w:type="numbering" w:customStyle="1" w:styleId="1ai94">
    <w:name w:val="1 / a / i94"/>
    <w:basedOn w:val="a8"/>
    <w:next w:val="1ai"/>
    <w:semiHidden/>
    <w:rsid w:val="00991671"/>
  </w:style>
  <w:style w:type="numbering" w:customStyle="1" w:styleId="941">
    <w:name w:val="Статья / Раздел94"/>
    <w:basedOn w:val="a8"/>
    <w:next w:val="affffffa"/>
    <w:semiHidden/>
    <w:rsid w:val="00991671"/>
  </w:style>
  <w:style w:type="numbering" w:customStyle="1" w:styleId="175">
    <w:name w:val="Нет списка175"/>
    <w:next w:val="a8"/>
    <w:semiHidden/>
    <w:rsid w:val="00991671"/>
  </w:style>
  <w:style w:type="numbering" w:customStyle="1" w:styleId="111111174">
    <w:name w:val="1 / 1.1 / 1.1.1174"/>
    <w:basedOn w:val="a8"/>
    <w:next w:val="111111"/>
    <w:semiHidden/>
    <w:rsid w:val="00991671"/>
  </w:style>
  <w:style w:type="numbering" w:customStyle="1" w:styleId="1ai174">
    <w:name w:val="1 / a / i174"/>
    <w:basedOn w:val="a8"/>
    <w:next w:val="1ai"/>
    <w:semiHidden/>
    <w:rsid w:val="00991671"/>
  </w:style>
  <w:style w:type="numbering" w:customStyle="1" w:styleId="1740">
    <w:name w:val="Статья / Раздел174"/>
    <w:basedOn w:val="a8"/>
    <w:next w:val="affffffa"/>
    <w:semiHidden/>
    <w:rsid w:val="00991671"/>
  </w:style>
  <w:style w:type="numbering" w:customStyle="1" w:styleId="274">
    <w:name w:val="Нет списка274"/>
    <w:next w:val="a8"/>
    <w:semiHidden/>
    <w:rsid w:val="00991671"/>
  </w:style>
  <w:style w:type="numbering" w:customStyle="1" w:styleId="111111274">
    <w:name w:val="1 / 1.1 / 1.1.1274"/>
    <w:basedOn w:val="a8"/>
    <w:next w:val="111111"/>
    <w:semiHidden/>
    <w:rsid w:val="00991671"/>
  </w:style>
  <w:style w:type="numbering" w:customStyle="1" w:styleId="1ai274">
    <w:name w:val="1 / a / i274"/>
    <w:basedOn w:val="a8"/>
    <w:next w:val="1ai"/>
    <w:semiHidden/>
    <w:rsid w:val="00991671"/>
  </w:style>
  <w:style w:type="numbering" w:customStyle="1" w:styleId="2740">
    <w:name w:val="Статья / Раздел274"/>
    <w:basedOn w:val="a8"/>
    <w:next w:val="affffffa"/>
    <w:semiHidden/>
    <w:rsid w:val="00991671"/>
  </w:style>
  <w:style w:type="numbering" w:customStyle="1" w:styleId="374">
    <w:name w:val="Нет списка374"/>
    <w:next w:val="a8"/>
    <w:semiHidden/>
    <w:rsid w:val="00991671"/>
  </w:style>
  <w:style w:type="numbering" w:customStyle="1" w:styleId="111111374">
    <w:name w:val="1 / 1.1 / 1.1.1374"/>
    <w:basedOn w:val="a8"/>
    <w:next w:val="111111"/>
    <w:semiHidden/>
    <w:rsid w:val="00991671"/>
  </w:style>
  <w:style w:type="numbering" w:customStyle="1" w:styleId="1ai374">
    <w:name w:val="1 / a / i374"/>
    <w:basedOn w:val="a8"/>
    <w:next w:val="1ai"/>
    <w:semiHidden/>
    <w:rsid w:val="00991671"/>
  </w:style>
  <w:style w:type="numbering" w:customStyle="1" w:styleId="3740">
    <w:name w:val="Статья / Раздел374"/>
    <w:basedOn w:val="a8"/>
    <w:next w:val="affffffa"/>
    <w:semiHidden/>
    <w:rsid w:val="00991671"/>
  </w:style>
  <w:style w:type="numbering" w:customStyle="1" w:styleId="1174">
    <w:name w:val="Нет списка1174"/>
    <w:next w:val="a8"/>
    <w:semiHidden/>
    <w:rsid w:val="00991671"/>
  </w:style>
  <w:style w:type="numbering" w:customStyle="1" w:styleId="1111111176">
    <w:name w:val="1 / 1.1 / 1.1.11176"/>
    <w:basedOn w:val="a8"/>
    <w:next w:val="111111"/>
    <w:semiHidden/>
    <w:rsid w:val="00991671"/>
    <w:pPr>
      <w:numPr>
        <w:numId w:val="26"/>
      </w:numPr>
    </w:pPr>
  </w:style>
  <w:style w:type="numbering" w:customStyle="1" w:styleId="1ai1175">
    <w:name w:val="1 / a / i1175"/>
    <w:basedOn w:val="a8"/>
    <w:next w:val="1ai"/>
    <w:semiHidden/>
    <w:rsid w:val="00991671"/>
    <w:pPr>
      <w:numPr>
        <w:numId w:val="30"/>
      </w:numPr>
    </w:pPr>
  </w:style>
  <w:style w:type="numbering" w:customStyle="1" w:styleId="11740">
    <w:name w:val="Статья / Раздел1174"/>
    <w:basedOn w:val="a8"/>
    <w:next w:val="affffffa"/>
    <w:semiHidden/>
    <w:rsid w:val="00991671"/>
  </w:style>
  <w:style w:type="numbering" w:customStyle="1" w:styleId="21740">
    <w:name w:val="Нет списка2174"/>
    <w:next w:val="a8"/>
    <w:semiHidden/>
    <w:rsid w:val="00991671"/>
  </w:style>
  <w:style w:type="numbering" w:customStyle="1" w:styleId="1111112175">
    <w:name w:val="1 / 1.1 / 1.1.12175"/>
    <w:basedOn w:val="a8"/>
    <w:next w:val="111111"/>
    <w:semiHidden/>
    <w:rsid w:val="00991671"/>
    <w:pPr>
      <w:numPr>
        <w:numId w:val="27"/>
      </w:numPr>
    </w:pPr>
  </w:style>
  <w:style w:type="numbering" w:customStyle="1" w:styleId="1ai2175">
    <w:name w:val="1 / a / i2175"/>
    <w:basedOn w:val="a8"/>
    <w:next w:val="1ai"/>
    <w:semiHidden/>
    <w:rsid w:val="00991671"/>
    <w:pPr>
      <w:numPr>
        <w:numId w:val="28"/>
      </w:numPr>
    </w:pPr>
  </w:style>
  <w:style w:type="numbering" w:customStyle="1" w:styleId="2175">
    <w:name w:val="Статья / Раздел2175"/>
    <w:basedOn w:val="a8"/>
    <w:next w:val="affffffa"/>
    <w:semiHidden/>
    <w:rsid w:val="00991671"/>
    <w:pPr>
      <w:numPr>
        <w:numId w:val="29"/>
      </w:numPr>
    </w:pPr>
  </w:style>
  <w:style w:type="numbering" w:customStyle="1" w:styleId="185">
    <w:name w:val="Нет списка185"/>
    <w:next w:val="a8"/>
    <w:semiHidden/>
    <w:rsid w:val="00991671"/>
  </w:style>
  <w:style w:type="numbering" w:customStyle="1" w:styleId="111111104">
    <w:name w:val="1 / 1.1 / 1.1.1104"/>
    <w:basedOn w:val="a8"/>
    <w:next w:val="111111"/>
    <w:semiHidden/>
    <w:rsid w:val="00991671"/>
  </w:style>
  <w:style w:type="numbering" w:customStyle="1" w:styleId="1ai104">
    <w:name w:val="1 / a / i104"/>
    <w:basedOn w:val="a8"/>
    <w:next w:val="1ai"/>
    <w:semiHidden/>
    <w:rsid w:val="00991671"/>
  </w:style>
  <w:style w:type="numbering" w:customStyle="1" w:styleId="1041">
    <w:name w:val="Статья / Раздел104"/>
    <w:basedOn w:val="a8"/>
    <w:next w:val="affffffa"/>
    <w:semiHidden/>
    <w:rsid w:val="00991671"/>
  </w:style>
  <w:style w:type="numbering" w:customStyle="1" w:styleId="195">
    <w:name w:val="Нет списка195"/>
    <w:next w:val="a8"/>
    <w:semiHidden/>
    <w:rsid w:val="00991671"/>
  </w:style>
  <w:style w:type="numbering" w:customStyle="1" w:styleId="111111184">
    <w:name w:val="1 / 1.1 / 1.1.1184"/>
    <w:basedOn w:val="a8"/>
    <w:next w:val="111111"/>
    <w:semiHidden/>
    <w:rsid w:val="00991671"/>
  </w:style>
  <w:style w:type="numbering" w:customStyle="1" w:styleId="1ai184">
    <w:name w:val="1 / a / i184"/>
    <w:basedOn w:val="a8"/>
    <w:next w:val="1ai"/>
    <w:semiHidden/>
    <w:rsid w:val="00991671"/>
  </w:style>
  <w:style w:type="numbering" w:customStyle="1" w:styleId="1840">
    <w:name w:val="Статья / Раздел184"/>
    <w:basedOn w:val="a8"/>
    <w:next w:val="affffffa"/>
    <w:semiHidden/>
    <w:rsid w:val="00991671"/>
  </w:style>
  <w:style w:type="numbering" w:customStyle="1" w:styleId="284">
    <w:name w:val="Нет списка284"/>
    <w:next w:val="a8"/>
    <w:semiHidden/>
    <w:rsid w:val="00991671"/>
  </w:style>
  <w:style w:type="numbering" w:customStyle="1" w:styleId="111111284">
    <w:name w:val="1 / 1.1 / 1.1.1284"/>
    <w:basedOn w:val="a8"/>
    <w:next w:val="111111"/>
    <w:semiHidden/>
    <w:rsid w:val="00991671"/>
  </w:style>
  <w:style w:type="numbering" w:customStyle="1" w:styleId="1ai284">
    <w:name w:val="1 / a / i284"/>
    <w:basedOn w:val="a8"/>
    <w:next w:val="1ai"/>
    <w:semiHidden/>
    <w:rsid w:val="00991671"/>
  </w:style>
  <w:style w:type="numbering" w:customStyle="1" w:styleId="2840">
    <w:name w:val="Статья / Раздел284"/>
    <w:basedOn w:val="a8"/>
    <w:next w:val="affffffa"/>
    <w:semiHidden/>
    <w:rsid w:val="00991671"/>
  </w:style>
  <w:style w:type="numbering" w:customStyle="1" w:styleId="384">
    <w:name w:val="Нет списка384"/>
    <w:next w:val="a8"/>
    <w:semiHidden/>
    <w:rsid w:val="00991671"/>
  </w:style>
  <w:style w:type="numbering" w:customStyle="1" w:styleId="111111384">
    <w:name w:val="1 / 1.1 / 1.1.1384"/>
    <w:basedOn w:val="a8"/>
    <w:next w:val="111111"/>
    <w:semiHidden/>
    <w:rsid w:val="00991671"/>
  </w:style>
  <w:style w:type="numbering" w:customStyle="1" w:styleId="1ai384">
    <w:name w:val="1 / a / i384"/>
    <w:basedOn w:val="a8"/>
    <w:next w:val="1ai"/>
    <w:semiHidden/>
    <w:rsid w:val="00991671"/>
  </w:style>
  <w:style w:type="numbering" w:customStyle="1" w:styleId="3840">
    <w:name w:val="Статья / Раздел384"/>
    <w:basedOn w:val="a8"/>
    <w:next w:val="affffffa"/>
    <w:semiHidden/>
    <w:rsid w:val="00991671"/>
  </w:style>
  <w:style w:type="numbering" w:customStyle="1" w:styleId="1184">
    <w:name w:val="Нет списка1184"/>
    <w:next w:val="a8"/>
    <w:semiHidden/>
    <w:rsid w:val="00991671"/>
  </w:style>
  <w:style w:type="numbering" w:customStyle="1" w:styleId="1111111184">
    <w:name w:val="1 / 1.1 / 1.1.11184"/>
    <w:basedOn w:val="a8"/>
    <w:next w:val="111111"/>
    <w:semiHidden/>
    <w:rsid w:val="00991671"/>
  </w:style>
  <w:style w:type="numbering" w:customStyle="1" w:styleId="1ai1184">
    <w:name w:val="1 / a / i1184"/>
    <w:basedOn w:val="a8"/>
    <w:next w:val="1ai"/>
    <w:semiHidden/>
    <w:rsid w:val="00991671"/>
  </w:style>
  <w:style w:type="numbering" w:customStyle="1" w:styleId="11840">
    <w:name w:val="Статья / Раздел1184"/>
    <w:basedOn w:val="a8"/>
    <w:next w:val="affffffa"/>
    <w:semiHidden/>
    <w:rsid w:val="00991671"/>
  </w:style>
  <w:style w:type="numbering" w:customStyle="1" w:styleId="2184">
    <w:name w:val="Нет списка2184"/>
    <w:next w:val="a8"/>
    <w:semiHidden/>
    <w:rsid w:val="00991671"/>
  </w:style>
  <w:style w:type="numbering" w:customStyle="1" w:styleId="1111112184">
    <w:name w:val="1 / 1.1 / 1.1.12184"/>
    <w:basedOn w:val="a8"/>
    <w:next w:val="111111"/>
    <w:semiHidden/>
    <w:rsid w:val="00991671"/>
  </w:style>
  <w:style w:type="numbering" w:customStyle="1" w:styleId="1ai2184">
    <w:name w:val="1 / a / i2184"/>
    <w:basedOn w:val="a8"/>
    <w:next w:val="1ai"/>
    <w:semiHidden/>
    <w:rsid w:val="00991671"/>
  </w:style>
  <w:style w:type="numbering" w:customStyle="1" w:styleId="21840">
    <w:name w:val="Статья / Раздел2184"/>
    <w:basedOn w:val="a8"/>
    <w:next w:val="affffffa"/>
    <w:semiHidden/>
    <w:rsid w:val="00991671"/>
  </w:style>
  <w:style w:type="numbering" w:customStyle="1" w:styleId="203">
    <w:name w:val="Нет списка203"/>
    <w:next w:val="a8"/>
    <w:semiHidden/>
    <w:rsid w:val="00991671"/>
  </w:style>
  <w:style w:type="numbering" w:customStyle="1" w:styleId="111111194">
    <w:name w:val="1 / 1.1 / 1.1.1194"/>
    <w:basedOn w:val="a8"/>
    <w:next w:val="111111"/>
    <w:semiHidden/>
    <w:rsid w:val="00991671"/>
    <w:pPr>
      <w:numPr>
        <w:numId w:val="16"/>
      </w:numPr>
    </w:pPr>
  </w:style>
  <w:style w:type="numbering" w:customStyle="1" w:styleId="1ai194">
    <w:name w:val="1 / a / i194"/>
    <w:basedOn w:val="a8"/>
    <w:next w:val="1ai"/>
    <w:semiHidden/>
    <w:rsid w:val="00991671"/>
    <w:pPr>
      <w:numPr>
        <w:numId w:val="17"/>
      </w:numPr>
    </w:pPr>
  </w:style>
  <w:style w:type="numbering" w:customStyle="1" w:styleId="194">
    <w:name w:val="Статья / Раздел194"/>
    <w:basedOn w:val="a8"/>
    <w:next w:val="affffffa"/>
    <w:semiHidden/>
    <w:rsid w:val="00991671"/>
    <w:pPr>
      <w:numPr>
        <w:numId w:val="18"/>
      </w:numPr>
    </w:pPr>
  </w:style>
  <w:style w:type="numbering" w:customStyle="1" w:styleId="11030">
    <w:name w:val="Нет списка1103"/>
    <w:next w:val="a8"/>
    <w:semiHidden/>
    <w:rsid w:val="00991671"/>
  </w:style>
  <w:style w:type="numbering" w:customStyle="1" w:styleId="1111111103">
    <w:name w:val="1 / 1.1 / 1.1.11103"/>
    <w:basedOn w:val="a8"/>
    <w:next w:val="111111"/>
    <w:semiHidden/>
    <w:rsid w:val="00991671"/>
  </w:style>
  <w:style w:type="numbering" w:customStyle="1" w:styleId="1ai11028">
    <w:name w:val="1 / a / i11028"/>
    <w:basedOn w:val="a8"/>
    <w:next w:val="1ai"/>
    <w:semiHidden/>
    <w:rsid w:val="00991671"/>
    <w:pPr>
      <w:numPr>
        <w:numId w:val="14"/>
      </w:numPr>
    </w:pPr>
  </w:style>
  <w:style w:type="numbering" w:customStyle="1" w:styleId="1104">
    <w:name w:val="Статья / Раздел1104"/>
    <w:basedOn w:val="a8"/>
    <w:next w:val="affffffa"/>
    <w:semiHidden/>
    <w:rsid w:val="00991671"/>
    <w:pPr>
      <w:numPr>
        <w:numId w:val="15"/>
      </w:numPr>
    </w:pPr>
  </w:style>
  <w:style w:type="numbering" w:customStyle="1" w:styleId="2930">
    <w:name w:val="Нет списка293"/>
    <w:next w:val="a8"/>
    <w:semiHidden/>
    <w:rsid w:val="00991671"/>
  </w:style>
  <w:style w:type="numbering" w:customStyle="1" w:styleId="111111293">
    <w:name w:val="1 / 1.1 / 1.1.1293"/>
    <w:basedOn w:val="a8"/>
    <w:next w:val="111111"/>
    <w:semiHidden/>
    <w:rsid w:val="00991671"/>
  </w:style>
  <w:style w:type="numbering" w:customStyle="1" w:styleId="1ai293">
    <w:name w:val="1 / a / i293"/>
    <w:basedOn w:val="a8"/>
    <w:next w:val="1ai"/>
    <w:semiHidden/>
    <w:rsid w:val="00991671"/>
  </w:style>
  <w:style w:type="numbering" w:customStyle="1" w:styleId="294">
    <w:name w:val="Статья / Раздел294"/>
    <w:basedOn w:val="a8"/>
    <w:next w:val="affffffa"/>
    <w:semiHidden/>
    <w:rsid w:val="00991671"/>
    <w:pPr>
      <w:numPr>
        <w:numId w:val="13"/>
      </w:numPr>
    </w:pPr>
  </w:style>
  <w:style w:type="numbering" w:customStyle="1" w:styleId="393">
    <w:name w:val="Нет списка393"/>
    <w:next w:val="a8"/>
    <w:semiHidden/>
    <w:rsid w:val="00991671"/>
  </w:style>
  <w:style w:type="numbering" w:customStyle="1" w:styleId="111111393">
    <w:name w:val="1 / 1.1 / 1.1.1393"/>
    <w:basedOn w:val="a8"/>
    <w:next w:val="111111"/>
    <w:semiHidden/>
    <w:rsid w:val="00991671"/>
  </w:style>
  <w:style w:type="numbering" w:customStyle="1" w:styleId="1ai393">
    <w:name w:val="1 / a / i393"/>
    <w:basedOn w:val="a8"/>
    <w:next w:val="1ai"/>
    <w:semiHidden/>
    <w:rsid w:val="00991671"/>
  </w:style>
  <w:style w:type="numbering" w:customStyle="1" w:styleId="3930">
    <w:name w:val="Статья / Раздел393"/>
    <w:basedOn w:val="a8"/>
    <w:next w:val="affffffa"/>
    <w:semiHidden/>
    <w:rsid w:val="00991671"/>
  </w:style>
  <w:style w:type="numbering" w:customStyle="1" w:styleId="1193">
    <w:name w:val="Нет списка1193"/>
    <w:next w:val="a8"/>
    <w:semiHidden/>
    <w:rsid w:val="00991671"/>
  </w:style>
  <w:style w:type="numbering" w:customStyle="1" w:styleId="1111111193">
    <w:name w:val="1 / 1.1 / 1.1.11193"/>
    <w:basedOn w:val="a8"/>
    <w:next w:val="111111"/>
    <w:semiHidden/>
    <w:rsid w:val="00991671"/>
  </w:style>
  <w:style w:type="numbering" w:customStyle="1" w:styleId="1ai1193">
    <w:name w:val="1 / a / i1193"/>
    <w:basedOn w:val="a8"/>
    <w:next w:val="1ai"/>
    <w:semiHidden/>
    <w:rsid w:val="00991671"/>
  </w:style>
  <w:style w:type="numbering" w:customStyle="1" w:styleId="11930">
    <w:name w:val="Статья / Раздел1193"/>
    <w:basedOn w:val="a8"/>
    <w:next w:val="affffffa"/>
    <w:semiHidden/>
    <w:rsid w:val="00991671"/>
  </w:style>
  <w:style w:type="numbering" w:customStyle="1" w:styleId="2193">
    <w:name w:val="Нет списка2193"/>
    <w:next w:val="a8"/>
    <w:semiHidden/>
    <w:rsid w:val="00991671"/>
  </w:style>
  <w:style w:type="numbering" w:customStyle="1" w:styleId="1111112193">
    <w:name w:val="1 / 1.1 / 1.1.12193"/>
    <w:basedOn w:val="a8"/>
    <w:next w:val="111111"/>
    <w:semiHidden/>
    <w:rsid w:val="00991671"/>
  </w:style>
  <w:style w:type="numbering" w:customStyle="1" w:styleId="1ai2193">
    <w:name w:val="1 / a / i2193"/>
    <w:basedOn w:val="a8"/>
    <w:next w:val="1ai"/>
    <w:semiHidden/>
    <w:rsid w:val="00991671"/>
  </w:style>
  <w:style w:type="numbering" w:customStyle="1" w:styleId="21930">
    <w:name w:val="Статья / Раздел2193"/>
    <w:basedOn w:val="a8"/>
    <w:next w:val="affffffa"/>
    <w:semiHidden/>
    <w:rsid w:val="00991671"/>
  </w:style>
  <w:style w:type="numbering" w:customStyle="1" w:styleId="31230">
    <w:name w:val="Нет списка3123"/>
    <w:next w:val="a8"/>
    <w:semiHidden/>
    <w:rsid w:val="00991671"/>
  </w:style>
  <w:style w:type="numbering" w:customStyle="1" w:styleId="1111113123">
    <w:name w:val="1 / 1.1 / 1.1.13123"/>
    <w:basedOn w:val="a8"/>
    <w:next w:val="111111"/>
    <w:semiHidden/>
    <w:rsid w:val="00991671"/>
  </w:style>
  <w:style w:type="numbering" w:customStyle="1" w:styleId="1ai3123">
    <w:name w:val="1 / a / i3123"/>
    <w:basedOn w:val="a8"/>
    <w:next w:val="1ai"/>
    <w:semiHidden/>
    <w:rsid w:val="00991671"/>
  </w:style>
  <w:style w:type="numbering" w:customStyle="1" w:styleId="3124">
    <w:name w:val="Статья / Раздел3124"/>
    <w:basedOn w:val="a8"/>
    <w:next w:val="affffffa"/>
    <w:semiHidden/>
    <w:rsid w:val="00991671"/>
  </w:style>
  <w:style w:type="numbering" w:customStyle="1" w:styleId="11123">
    <w:name w:val="Нет списка11123"/>
    <w:next w:val="a8"/>
    <w:semiHidden/>
    <w:rsid w:val="00991671"/>
  </w:style>
  <w:style w:type="numbering" w:customStyle="1" w:styleId="11111111123">
    <w:name w:val="1 / 1.1 / 1.1.111123"/>
    <w:basedOn w:val="a8"/>
    <w:next w:val="111111"/>
    <w:semiHidden/>
    <w:rsid w:val="00991671"/>
  </w:style>
  <w:style w:type="numbering" w:customStyle="1" w:styleId="1ai11123">
    <w:name w:val="1 / a / i11123"/>
    <w:basedOn w:val="a8"/>
    <w:next w:val="1ai"/>
    <w:semiHidden/>
    <w:rsid w:val="00991671"/>
  </w:style>
  <w:style w:type="numbering" w:customStyle="1" w:styleId="111230">
    <w:name w:val="Статья / Раздел11123"/>
    <w:basedOn w:val="a8"/>
    <w:next w:val="affffffa"/>
    <w:semiHidden/>
    <w:rsid w:val="00991671"/>
  </w:style>
  <w:style w:type="numbering" w:customStyle="1" w:styleId="21123">
    <w:name w:val="Нет списка21123"/>
    <w:next w:val="a8"/>
    <w:semiHidden/>
    <w:rsid w:val="00991671"/>
  </w:style>
  <w:style w:type="numbering" w:customStyle="1" w:styleId="11111121124">
    <w:name w:val="1 / 1.1 / 1.1.121124"/>
    <w:basedOn w:val="a8"/>
    <w:next w:val="111111"/>
    <w:semiHidden/>
    <w:rsid w:val="00991671"/>
  </w:style>
  <w:style w:type="numbering" w:customStyle="1" w:styleId="1ai21123">
    <w:name w:val="1 / a / i21123"/>
    <w:basedOn w:val="a8"/>
    <w:next w:val="1ai"/>
    <w:semiHidden/>
    <w:rsid w:val="00991671"/>
  </w:style>
  <w:style w:type="numbering" w:customStyle="1" w:styleId="211230">
    <w:name w:val="Статья / Раздел21123"/>
    <w:basedOn w:val="a8"/>
    <w:next w:val="affffffa"/>
    <w:semiHidden/>
    <w:rsid w:val="00991671"/>
  </w:style>
  <w:style w:type="numbering" w:customStyle="1" w:styleId="4240">
    <w:name w:val="Нет списка424"/>
    <w:next w:val="a8"/>
    <w:semiHidden/>
    <w:rsid w:val="00991671"/>
  </w:style>
  <w:style w:type="numbering" w:customStyle="1" w:styleId="111111423">
    <w:name w:val="1 / 1.1 / 1.1.1423"/>
    <w:basedOn w:val="a8"/>
    <w:next w:val="111111"/>
    <w:semiHidden/>
    <w:rsid w:val="00991671"/>
  </w:style>
  <w:style w:type="numbering" w:customStyle="1" w:styleId="1ai423">
    <w:name w:val="1 / a / i423"/>
    <w:basedOn w:val="a8"/>
    <w:next w:val="1ai"/>
    <w:semiHidden/>
    <w:rsid w:val="00991671"/>
  </w:style>
  <w:style w:type="numbering" w:customStyle="1" w:styleId="4231">
    <w:name w:val="Статья / Раздел423"/>
    <w:basedOn w:val="a8"/>
    <w:next w:val="affffffa"/>
    <w:semiHidden/>
    <w:rsid w:val="00991671"/>
  </w:style>
  <w:style w:type="numbering" w:customStyle="1" w:styleId="1224">
    <w:name w:val="Нет списка1224"/>
    <w:next w:val="a8"/>
    <w:semiHidden/>
    <w:rsid w:val="00991671"/>
  </w:style>
  <w:style w:type="numbering" w:customStyle="1" w:styleId="1111111223">
    <w:name w:val="1 / 1.1 / 1.1.11223"/>
    <w:basedOn w:val="a8"/>
    <w:next w:val="111111"/>
    <w:semiHidden/>
    <w:rsid w:val="00991671"/>
  </w:style>
  <w:style w:type="numbering" w:customStyle="1" w:styleId="1ai1223">
    <w:name w:val="1 / a / i1223"/>
    <w:basedOn w:val="a8"/>
    <w:next w:val="1ai"/>
    <w:semiHidden/>
    <w:rsid w:val="00991671"/>
  </w:style>
  <w:style w:type="numbering" w:customStyle="1" w:styleId="12230">
    <w:name w:val="Статья / Раздел1223"/>
    <w:basedOn w:val="a8"/>
    <w:next w:val="affffffa"/>
    <w:semiHidden/>
    <w:rsid w:val="00991671"/>
  </w:style>
  <w:style w:type="numbering" w:customStyle="1" w:styleId="2223">
    <w:name w:val="Нет списка2223"/>
    <w:next w:val="a8"/>
    <w:semiHidden/>
    <w:rsid w:val="00991671"/>
  </w:style>
  <w:style w:type="numbering" w:customStyle="1" w:styleId="1111112223">
    <w:name w:val="1 / 1.1 / 1.1.12223"/>
    <w:basedOn w:val="a8"/>
    <w:next w:val="111111"/>
    <w:semiHidden/>
    <w:rsid w:val="00991671"/>
  </w:style>
  <w:style w:type="numbering" w:customStyle="1" w:styleId="1ai2223">
    <w:name w:val="1 / a / i2223"/>
    <w:basedOn w:val="a8"/>
    <w:next w:val="1ai"/>
    <w:semiHidden/>
    <w:rsid w:val="00991671"/>
  </w:style>
  <w:style w:type="numbering" w:customStyle="1" w:styleId="22230">
    <w:name w:val="Статья / Раздел2223"/>
    <w:basedOn w:val="a8"/>
    <w:next w:val="affffffa"/>
    <w:semiHidden/>
    <w:rsid w:val="00991671"/>
  </w:style>
  <w:style w:type="numbering" w:customStyle="1" w:styleId="3213">
    <w:name w:val="Нет списка3213"/>
    <w:next w:val="a8"/>
    <w:semiHidden/>
    <w:rsid w:val="00991671"/>
  </w:style>
  <w:style w:type="numbering" w:customStyle="1" w:styleId="1111113213">
    <w:name w:val="1 / 1.1 / 1.1.13213"/>
    <w:basedOn w:val="a8"/>
    <w:next w:val="111111"/>
    <w:semiHidden/>
    <w:rsid w:val="00991671"/>
  </w:style>
  <w:style w:type="numbering" w:customStyle="1" w:styleId="1ai3213">
    <w:name w:val="1 / a / i3213"/>
    <w:basedOn w:val="a8"/>
    <w:next w:val="1ai"/>
    <w:semiHidden/>
    <w:rsid w:val="00991671"/>
  </w:style>
  <w:style w:type="numbering" w:customStyle="1" w:styleId="32130">
    <w:name w:val="Статья / Раздел3213"/>
    <w:basedOn w:val="a8"/>
    <w:next w:val="affffffa"/>
    <w:semiHidden/>
    <w:rsid w:val="00991671"/>
  </w:style>
  <w:style w:type="numbering" w:customStyle="1" w:styleId="11213">
    <w:name w:val="Нет списка11213"/>
    <w:next w:val="a8"/>
    <w:semiHidden/>
    <w:rsid w:val="00991671"/>
  </w:style>
  <w:style w:type="numbering" w:customStyle="1" w:styleId="11111111213">
    <w:name w:val="1 / 1.1 / 1.1.111213"/>
    <w:basedOn w:val="a8"/>
    <w:next w:val="111111"/>
    <w:semiHidden/>
    <w:rsid w:val="00991671"/>
  </w:style>
  <w:style w:type="numbering" w:customStyle="1" w:styleId="1ai11213">
    <w:name w:val="1 / a / i11213"/>
    <w:basedOn w:val="a8"/>
    <w:next w:val="1ai"/>
    <w:semiHidden/>
    <w:rsid w:val="00991671"/>
  </w:style>
  <w:style w:type="numbering" w:customStyle="1" w:styleId="112130">
    <w:name w:val="Статья / Раздел11213"/>
    <w:basedOn w:val="a8"/>
    <w:next w:val="affffffa"/>
    <w:semiHidden/>
    <w:rsid w:val="00991671"/>
  </w:style>
  <w:style w:type="numbering" w:customStyle="1" w:styleId="21213">
    <w:name w:val="Нет списка21213"/>
    <w:next w:val="a8"/>
    <w:semiHidden/>
    <w:rsid w:val="00991671"/>
  </w:style>
  <w:style w:type="numbering" w:customStyle="1" w:styleId="11111121213">
    <w:name w:val="1 / 1.1 / 1.1.121213"/>
    <w:basedOn w:val="a8"/>
    <w:next w:val="111111"/>
    <w:semiHidden/>
    <w:rsid w:val="00991671"/>
  </w:style>
  <w:style w:type="numbering" w:customStyle="1" w:styleId="1ai21213">
    <w:name w:val="1 / a / i21213"/>
    <w:basedOn w:val="a8"/>
    <w:next w:val="1ai"/>
    <w:semiHidden/>
    <w:rsid w:val="00991671"/>
  </w:style>
  <w:style w:type="numbering" w:customStyle="1" w:styleId="212130">
    <w:name w:val="Статья / Раздел21213"/>
    <w:basedOn w:val="a8"/>
    <w:next w:val="affffffa"/>
    <w:semiHidden/>
    <w:rsid w:val="00991671"/>
  </w:style>
  <w:style w:type="numbering" w:customStyle="1" w:styleId="5130">
    <w:name w:val="Нет списка513"/>
    <w:next w:val="a8"/>
    <w:semiHidden/>
    <w:rsid w:val="00991671"/>
  </w:style>
  <w:style w:type="numbering" w:customStyle="1" w:styleId="111111513">
    <w:name w:val="1 / 1.1 / 1.1.1513"/>
    <w:basedOn w:val="a8"/>
    <w:next w:val="111111"/>
    <w:semiHidden/>
    <w:rsid w:val="00991671"/>
  </w:style>
  <w:style w:type="numbering" w:customStyle="1" w:styleId="1ai513">
    <w:name w:val="1 / a / i513"/>
    <w:basedOn w:val="a8"/>
    <w:next w:val="1ai"/>
    <w:semiHidden/>
    <w:rsid w:val="00991671"/>
  </w:style>
  <w:style w:type="numbering" w:customStyle="1" w:styleId="5131">
    <w:name w:val="Статья / Раздел513"/>
    <w:basedOn w:val="a8"/>
    <w:next w:val="affffffa"/>
    <w:semiHidden/>
    <w:rsid w:val="00991671"/>
  </w:style>
  <w:style w:type="numbering" w:customStyle="1" w:styleId="1314">
    <w:name w:val="Нет списка1314"/>
    <w:next w:val="a8"/>
    <w:semiHidden/>
    <w:rsid w:val="00991671"/>
  </w:style>
  <w:style w:type="numbering" w:customStyle="1" w:styleId="1111111313">
    <w:name w:val="1 / 1.1 / 1.1.11313"/>
    <w:basedOn w:val="a8"/>
    <w:next w:val="111111"/>
    <w:semiHidden/>
    <w:rsid w:val="00991671"/>
  </w:style>
  <w:style w:type="numbering" w:customStyle="1" w:styleId="1ai1313">
    <w:name w:val="1 / a / i1313"/>
    <w:basedOn w:val="a8"/>
    <w:next w:val="1ai"/>
    <w:semiHidden/>
    <w:rsid w:val="00991671"/>
  </w:style>
  <w:style w:type="numbering" w:customStyle="1" w:styleId="13130">
    <w:name w:val="Статья / Раздел1313"/>
    <w:basedOn w:val="a8"/>
    <w:next w:val="affffffa"/>
    <w:semiHidden/>
    <w:rsid w:val="00991671"/>
  </w:style>
  <w:style w:type="numbering" w:customStyle="1" w:styleId="2313">
    <w:name w:val="Нет списка2313"/>
    <w:next w:val="a8"/>
    <w:semiHidden/>
    <w:rsid w:val="00991671"/>
  </w:style>
  <w:style w:type="numbering" w:customStyle="1" w:styleId="1111112313">
    <w:name w:val="1 / 1.1 / 1.1.12313"/>
    <w:basedOn w:val="a8"/>
    <w:next w:val="111111"/>
    <w:semiHidden/>
    <w:rsid w:val="00991671"/>
  </w:style>
  <w:style w:type="numbering" w:customStyle="1" w:styleId="1ai2313">
    <w:name w:val="1 / a / i2313"/>
    <w:basedOn w:val="a8"/>
    <w:next w:val="1ai"/>
    <w:semiHidden/>
    <w:rsid w:val="00991671"/>
  </w:style>
  <w:style w:type="numbering" w:customStyle="1" w:styleId="23130">
    <w:name w:val="Статья / Раздел2313"/>
    <w:basedOn w:val="a8"/>
    <w:next w:val="affffffa"/>
    <w:semiHidden/>
    <w:rsid w:val="00991671"/>
  </w:style>
  <w:style w:type="numbering" w:customStyle="1" w:styleId="3313">
    <w:name w:val="Нет списка3313"/>
    <w:next w:val="a8"/>
    <w:semiHidden/>
    <w:rsid w:val="00991671"/>
  </w:style>
  <w:style w:type="numbering" w:customStyle="1" w:styleId="1111113313">
    <w:name w:val="1 / 1.1 / 1.1.13313"/>
    <w:basedOn w:val="a8"/>
    <w:next w:val="111111"/>
    <w:semiHidden/>
    <w:rsid w:val="00991671"/>
  </w:style>
  <w:style w:type="numbering" w:customStyle="1" w:styleId="1ai3313">
    <w:name w:val="1 / a / i3313"/>
    <w:basedOn w:val="a8"/>
    <w:next w:val="1ai"/>
    <w:semiHidden/>
    <w:rsid w:val="00991671"/>
  </w:style>
  <w:style w:type="numbering" w:customStyle="1" w:styleId="33130">
    <w:name w:val="Статья / Раздел3313"/>
    <w:basedOn w:val="a8"/>
    <w:next w:val="affffffa"/>
    <w:semiHidden/>
    <w:rsid w:val="00991671"/>
  </w:style>
  <w:style w:type="numbering" w:customStyle="1" w:styleId="11313">
    <w:name w:val="Нет списка11313"/>
    <w:next w:val="a8"/>
    <w:semiHidden/>
    <w:rsid w:val="00991671"/>
  </w:style>
  <w:style w:type="numbering" w:customStyle="1" w:styleId="11111111313">
    <w:name w:val="1 / 1.1 / 1.1.111313"/>
    <w:basedOn w:val="a8"/>
    <w:next w:val="111111"/>
    <w:semiHidden/>
    <w:rsid w:val="00991671"/>
  </w:style>
  <w:style w:type="numbering" w:customStyle="1" w:styleId="1ai11313">
    <w:name w:val="1 / a / i11313"/>
    <w:basedOn w:val="a8"/>
    <w:next w:val="1ai"/>
    <w:semiHidden/>
    <w:rsid w:val="00991671"/>
  </w:style>
  <w:style w:type="numbering" w:customStyle="1" w:styleId="113130">
    <w:name w:val="Статья / Раздел11313"/>
    <w:basedOn w:val="a8"/>
    <w:next w:val="affffffa"/>
    <w:semiHidden/>
    <w:rsid w:val="00991671"/>
  </w:style>
  <w:style w:type="numbering" w:customStyle="1" w:styleId="21313">
    <w:name w:val="Нет списка21313"/>
    <w:next w:val="a8"/>
    <w:semiHidden/>
    <w:rsid w:val="00991671"/>
  </w:style>
  <w:style w:type="numbering" w:customStyle="1" w:styleId="11111121313">
    <w:name w:val="1 / 1.1 / 1.1.121313"/>
    <w:basedOn w:val="a8"/>
    <w:next w:val="111111"/>
    <w:semiHidden/>
    <w:rsid w:val="00991671"/>
  </w:style>
  <w:style w:type="numbering" w:customStyle="1" w:styleId="1ai21313">
    <w:name w:val="1 / a / i21313"/>
    <w:basedOn w:val="a8"/>
    <w:next w:val="1ai"/>
    <w:semiHidden/>
    <w:rsid w:val="00991671"/>
  </w:style>
  <w:style w:type="numbering" w:customStyle="1" w:styleId="213130">
    <w:name w:val="Статья / Раздел21313"/>
    <w:basedOn w:val="a8"/>
    <w:next w:val="affffffa"/>
    <w:semiHidden/>
    <w:rsid w:val="00991671"/>
  </w:style>
  <w:style w:type="numbering" w:customStyle="1" w:styleId="613">
    <w:name w:val="Нет списка613"/>
    <w:next w:val="a8"/>
    <w:uiPriority w:val="99"/>
    <w:semiHidden/>
    <w:unhideWhenUsed/>
    <w:rsid w:val="00991671"/>
  </w:style>
  <w:style w:type="numbering" w:customStyle="1" w:styleId="7130">
    <w:name w:val="Нет списка713"/>
    <w:next w:val="a8"/>
    <w:semiHidden/>
    <w:rsid w:val="00991671"/>
  </w:style>
  <w:style w:type="numbering" w:customStyle="1" w:styleId="111111613">
    <w:name w:val="1 / 1.1 / 1.1.1613"/>
    <w:basedOn w:val="a8"/>
    <w:next w:val="111111"/>
    <w:semiHidden/>
    <w:rsid w:val="00991671"/>
  </w:style>
  <w:style w:type="numbering" w:customStyle="1" w:styleId="1ai613">
    <w:name w:val="1 / a / i613"/>
    <w:basedOn w:val="a8"/>
    <w:next w:val="1ai"/>
    <w:semiHidden/>
    <w:rsid w:val="00991671"/>
  </w:style>
  <w:style w:type="numbering" w:customStyle="1" w:styleId="6130">
    <w:name w:val="Статья / Раздел613"/>
    <w:basedOn w:val="a8"/>
    <w:next w:val="affffffa"/>
    <w:semiHidden/>
    <w:rsid w:val="00991671"/>
  </w:style>
  <w:style w:type="numbering" w:customStyle="1" w:styleId="1414">
    <w:name w:val="Нет списка1414"/>
    <w:next w:val="a8"/>
    <w:semiHidden/>
    <w:rsid w:val="00991671"/>
  </w:style>
  <w:style w:type="numbering" w:customStyle="1" w:styleId="1111111413">
    <w:name w:val="1 / 1.1 / 1.1.11413"/>
    <w:basedOn w:val="a8"/>
    <w:next w:val="111111"/>
    <w:semiHidden/>
    <w:rsid w:val="00991671"/>
  </w:style>
  <w:style w:type="numbering" w:customStyle="1" w:styleId="1ai1413">
    <w:name w:val="1 / a / i1413"/>
    <w:basedOn w:val="a8"/>
    <w:next w:val="1ai"/>
    <w:semiHidden/>
    <w:rsid w:val="00991671"/>
  </w:style>
  <w:style w:type="numbering" w:customStyle="1" w:styleId="14130">
    <w:name w:val="Статья / Раздел1413"/>
    <w:basedOn w:val="a8"/>
    <w:next w:val="affffffa"/>
    <w:semiHidden/>
    <w:rsid w:val="00991671"/>
  </w:style>
  <w:style w:type="numbering" w:customStyle="1" w:styleId="2413">
    <w:name w:val="Нет списка2413"/>
    <w:next w:val="a8"/>
    <w:semiHidden/>
    <w:rsid w:val="00991671"/>
  </w:style>
  <w:style w:type="numbering" w:customStyle="1" w:styleId="1111112413">
    <w:name w:val="1 / 1.1 / 1.1.12413"/>
    <w:basedOn w:val="a8"/>
    <w:next w:val="111111"/>
    <w:semiHidden/>
    <w:rsid w:val="00991671"/>
  </w:style>
  <w:style w:type="numbering" w:customStyle="1" w:styleId="1ai2413">
    <w:name w:val="1 / a / i2413"/>
    <w:basedOn w:val="a8"/>
    <w:next w:val="1ai"/>
    <w:semiHidden/>
    <w:rsid w:val="00991671"/>
  </w:style>
  <w:style w:type="numbering" w:customStyle="1" w:styleId="24130">
    <w:name w:val="Статья / Раздел2413"/>
    <w:basedOn w:val="a8"/>
    <w:next w:val="affffffa"/>
    <w:semiHidden/>
    <w:rsid w:val="00991671"/>
  </w:style>
  <w:style w:type="numbering" w:customStyle="1" w:styleId="3413">
    <w:name w:val="Нет списка3413"/>
    <w:next w:val="a8"/>
    <w:semiHidden/>
    <w:rsid w:val="00991671"/>
  </w:style>
  <w:style w:type="numbering" w:customStyle="1" w:styleId="1111113413">
    <w:name w:val="1 / 1.1 / 1.1.13413"/>
    <w:basedOn w:val="a8"/>
    <w:next w:val="111111"/>
    <w:semiHidden/>
    <w:rsid w:val="00991671"/>
  </w:style>
  <w:style w:type="numbering" w:customStyle="1" w:styleId="1ai3413">
    <w:name w:val="1 / a / i3413"/>
    <w:basedOn w:val="a8"/>
    <w:next w:val="1ai"/>
    <w:semiHidden/>
    <w:rsid w:val="00991671"/>
  </w:style>
  <w:style w:type="numbering" w:customStyle="1" w:styleId="34130">
    <w:name w:val="Статья / Раздел3413"/>
    <w:basedOn w:val="a8"/>
    <w:next w:val="affffffa"/>
    <w:semiHidden/>
    <w:rsid w:val="00991671"/>
  </w:style>
  <w:style w:type="numbering" w:customStyle="1" w:styleId="11413">
    <w:name w:val="Нет списка11413"/>
    <w:next w:val="a8"/>
    <w:semiHidden/>
    <w:rsid w:val="00991671"/>
  </w:style>
  <w:style w:type="numbering" w:customStyle="1" w:styleId="11111111413">
    <w:name w:val="1 / 1.1 / 1.1.111413"/>
    <w:basedOn w:val="a8"/>
    <w:next w:val="111111"/>
    <w:semiHidden/>
    <w:rsid w:val="00991671"/>
  </w:style>
  <w:style w:type="numbering" w:customStyle="1" w:styleId="1ai11413">
    <w:name w:val="1 / a / i11413"/>
    <w:basedOn w:val="a8"/>
    <w:next w:val="1ai"/>
    <w:semiHidden/>
    <w:rsid w:val="00991671"/>
  </w:style>
  <w:style w:type="numbering" w:customStyle="1" w:styleId="114130">
    <w:name w:val="Статья / Раздел11413"/>
    <w:basedOn w:val="a8"/>
    <w:next w:val="affffffa"/>
    <w:semiHidden/>
    <w:rsid w:val="00991671"/>
  </w:style>
  <w:style w:type="numbering" w:customStyle="1" w:styleId="21413">
    <w:name w:val="Нет списка21413"/>
    <w:next w:val="a8"/>
    <w:semiHidden/>
    <w:rsid w:val="00991671"/>
  </w:style>
  <w:style w:type="numbering" w:customStyle="1" w:styleId="11111121413">
    <w:name w:val="1 / 1.1 / 1.1.121413"/>
    <w:basedOn w:val="a8"/>
    <w:next w:val="111111"/>
    <w:semiHidden/>
    <w:rsid w:val="00991671"/>
  </w:style>
  <w:style w:type="numbering" w:customStyle="1" w:styleId="1ai21413">
    <w:name w:val="1 / a / i21413"/>
    <w:basedOn w:val="a8"/>
    <w:next w:val="1ai"/>
    <w:semiHidden/>
    <w:rsid w:val="00991671"/>
  </w:style>
  <w:style w:type="numbering" w:customStyle="1" w:styleId="214130">
    <w:name w:val="Статья / Раздел21413"/>
    <w:basedOn w:val="a8"/>
    <w:next w:val="affffffa"/>
    <w:semiHidden/>
    <w:rsid w:val="00991671"/>
  </w:style>
  <w:style w:type="numbering" w:customStyle="1" w:styleId="8130">
    <w:name w:val="Нет списка813"/>
    <w:next w:val="a8"/>
    <w:semiHidden/>
    <w:rsid w:val="00991671"/>
  </w:style>
  <w:style w:type="numbering" w:customStyle="1" w:styleId="111111713">
    <w:name w:val="1 / 1.1 / 1.1.1713"/>
    <w:basedOn w:val="a8"/>
    <w:next w:val="111111"/>
    <w:semiHidden/>
    <w:rsid w:val="00991671"/>
  </w:style>
  <w:style w:type="numbering" w:customStyle="1" w:styleId="1ai713">
    <w:name w:val="1 / a / i713"/>
    <w:basedOn w:val="a8"/>
    <w:next w:val="1ai"/>
    <w:semiHidden/>
    <w:rsid w:val="00991671"/>
  </w:style>
  <w:style w:type="numbering" w:customStyle="1" w:styleId="7131">
    <w:name w:val="Статья / Раздел713"/>
    <w:basedOn w:val="a8"/>
    <w:next w:val="affffffa"/>
    <w:semiHidden/>
    <w:rsid w:val="00991671"/>
  </w:style>
  <w:style w:type="numbering" w:customStyle="1" w:styleId="1513">
    <w:name w:val="Нет списка1513"/>
    <w:next w:val="a8"/>
    <w:semiHidden/>
    <w:rsid w:val="00991671"/>
  </w:style>
  <w:style w:type="numbering" w:customStyle="1" w:styleId="1111111513">
    <w:name w:val="1 / 1.1 / 1.1.11513"/>
    <w:basedOn w:val="a8"/>
    <w:next w:val="111111"/>
    <w:semiHidden/>
    <w:rsid w:val="00991671"/>
  </w:style>
  <w:style w:type="numbering" w:customStyle="1" w:styleId="1ai1513">
    <w:name w:val="1 / a / i1513"/>
    <w:basedOn w:val="a8"/>
    <w:next w:val="1ai"/>
    <w:semiHidden/>
    <w:rsid w:val="00991671"/>
  </w:style>
  <w:style w:type="numbering" w:customStyle="1" w:styleId="15130">
    <w:name w:val="Статья / Раздел1513"/>
    <w:basedOn w:val="a8"/>
    <w:next w:val="affffffa"/>
    <w:semiHidden/>
    <w:rsid w:val="00991671"/>
  </w:style>
  <w:style w:type="numbering" w:customStyle="1" w:styleId="2513">
    <w:name w:val="Нет списка2513"/>
    <w:next w:val="a8"/>
    <w:semiHidden/>
    <w:rsid w:val="00991671"/>
  </w:style>
  <w:style w:type="numbering" w:customStyle="1" w:styleId="1111112513">
    <w:name w:val="1 / 1.1 / 1.1.12513"/>
    <w:basedOn w:val="a8"/>
    <w:next w:val="111111"/>
    <w:semiHidden/>
    <w:rsid w:val="00991671"/>
  </w:style>
  <w:style w:type="numbering" w:customStyle="1" w:styleId="1ai2513">
    <w:name w:val="1 / a / i2513"/>
    <w:basedOn w:val="a8"/>
    <w:next w:val="1ai"/>
    <w:semiHidden/>
    <w:rsid w:val="00991671"/>
  </w:style>
  <w:style w:type="numbering" w:customStyle="1" w:styleId="25130">
    <w:name w:val="Статья / Раздел2513"/>
    <w:basedOn w:val="a8"/>
    <w:next w:val="affffffa"/>
    <w:semiHidden/>
    <w:rsid w:val="00991671"/>
  </w:style>
  <w:style w:type="numbering" w:customStyle="1" w:styleId="3513">
    <w:name w:val="Нет списка3513"/>
    <w:next w:val="a8"/>
    <w:semiHidden/>
    <w:rsid w:val="00991671"/>
  </w:style>
  <w:style w:type="numbering" w:customStyle="1" w:styleId="1111113513">
    <w:name w:val="1 / 1.1 / 1.1.13513"/>
    <w:basedOn w:val="a8"/>
    <w:next w:val="111111"/>
    <w:semiHidden/>
    <w:rsid w:val="00991671"/>
  </w:style>
  <w:style w:type="numbering" w:customStyle="1" w:styleId="1ai3513">
    <w:name w:val="1 / a / i3513"/>
    <w:basedOn w:val="a8"/>
    <w:next w:val="1ai"/>
    <w:semiHidden/>
    <w:rsid w:val="00991671"/>
  </w:style>
  <w:style w:type="numbering" w:customStyle="1" w:styleId="35130">
    <w:name w:val="Статья / Раздел3513"/>
    <w:basedOn w:val="a8"/>
    <w:next w:val="affffffa"/>
    <w:semiHidden/>
    <w:rsid w:val="00991671"/>
  </w:style>
  <w:style w:type="numbering" w:customStyle="1" w:styleId="11513">
    <w:name w:val="Нет списка11513"/>
    <w:next w:val="a8"/>
    <w:semiHidden/>
    <w:rsid w:val="00991671"/>
  </w:style>
  <w:style w:type="numbering" w:customStyle="1" w:styleId="11111111513">
    <w:name w:val="1 / 1.1 / 1.1.111513"/>
    <w:basedOn w:val="a8"/>
    <w:next w:val="111111"/>
    <w:semiHidden/>
    <w:rsid w:val="00991671"/>
  </w:style>
  <w:style w:type="numbering" w:customStyle="1" w:styleId="1ai11513">
    <w:name w:val="1 / a / i11513"/>
    <w:basedOn w:val="a8"/>
    <w:next w:val="1ai"/>
    <w:semiHidden/>
    <w:rsid w:val="00991671"/>
  </w:style>
  <w:style w:type="numbering" w:customStyle="1" w:styleId="115130">
    <w:name w:val="Статья / Раздел11513"/>
    <w:basedOn w:val="a8"/>
    <w:next w:val="affffffa"/>
    <w:semiHidden/>
    <w:rsid w:val="00991671"/>
  </w:style>
  <w:style w:type="numbering" w:customStyle="1" w:styleId="21513">
    <w:name w:val="Нет списка21513"/>
    <w:next w:val="a8"/>
    <w:semiHidden/>
    <w:rsid w:val="00991671"/>
  </w:style>
  <w:style w:type="numbering" w:customStyle="1" w:styleId="11111121513">
    <w:name w:val="1 / 1.1 / 1.1.121513"/>
    <w:basedOn w:val="a8"/>
    <w:next w:val="111111"/>
    <w:semiHidden/>
    <w:rsid w:val="00991671"/>
  </w:style>
  <w:style w:type="numbering" w:customStyle="1" w:styleId="1ai21513">
    <w:name w:val="1 / a / i21513"/>
    <w:basedOn w:val="a8"/>
    <w:next w:val="1ai"/>
    <w:semiHidden/>
    <w:rsid w:val="00991671"/>
  </w:style>
  <w:style w:type="numbering" w:customStyle="1" w:styleId="215130">
    <w:name w:val="Статья / Раздел21513"/>
    <w:basedOn w:val="a8"/>
    <w:next w:val="affffffa"/>
    <w:semiHidden/>
    <w:rsid w:val="00991671"/>
  </w:style>
  <w:style w:type="numbering" w:customStyle="1" w:styleId="9130">
    <w:name w:val="Нет списка913"/>
    <w:next w:val="a8"/>
    <w:semiHidden/>
    <w:rsid w:val="00991671"/>
  </w:style>
  <w:style w:type="numbering" w:customStyle="1" w:styleId="111111813">
    <w:name w:val="1 / 1.1 / 1.1.1813"/>
    <w:basedOn w:val="a8"/>
    <w:next w:val="111111"/>
    <w:semiHidden/>
    <w:rsid w:val="00991671"/>
  </w:style>
  <w:style w:type="numbering" w:customStyle="1" w:styleId="1ai813">
    <w:name w:val="1 / a / i813"/>
    <w:basedOn w:val="a8"/>
    <w:next w:val="1ai"/>
    <w:semiHidden/>
    <w:rsid w:val="00991671"/>
  </w:style>
  <w:style w:type="numbering" w:customStyle="1" w:styleId="8131">
    <w:name w:val="Статья / Раздел813"/>
    <w:basedOn w:val="a8"/>
    <w:next w:val="affffffa"/>
    <w:semiHidden/>
    <w:rsid w:val="00991671"/>
  </w:style>
  <w:style w:type="numbering" w:customStyle="1" w:styleId="1613">
    <w:name w:val="Нет списка1613"/>
    <w:next w:val="a8"/>
    <w:semiHidden/>
    <w:rsid w:val="00991671"/>
  </w:style>
  <w:style w:type="numbering" w:customStyle="1" w:styleId="1111111613">
    <w:name w:val="1 / 1.1 / 1.1.11613"/>
    <w:basedOn w:val="a8"/>
    <w:next w:val="111111"/>
    <w:semiHidden/>
    <w:rsid w:val="00991671"/>
  </w:style>
  <w:style w:type="numbering" w:customStyle="1" w:styleId="1ai1613">
    <w:name w:val="1 / a / i1613"/>
    <w:basedOn w:val="a8"/>
    <w:next w:val="1ai"/>
    <w:semiHidden/>
    <w:rsid w:val="00991671"/>
  </w:style>
  <w:style w:type="numbering" w:customStyle="1" w:styleId="16130">
    <w:name w:val="Статья / Раздел1613"/>
    <w:basedOn w:val="a8"/>
    <w:next w:val="affffffa"/>
    <w:semiHidden/>
    <w:rsid w:val="00991671"/>
  </w:style>
  <w:style w:type="numbering" w:customStyle="1" w:styleId="2613">
    <w:name w:val="Нет списка2613"/>
    <w:next w:val="a8"/>
    <w:semiHidden/>
    <w:rsid w:val="00991671"/>
  </w:style>
  <w:style w:type="numbering" w:customStyle="1" w:styleId="1111112613">
    <w:name w:val="1 / 1.1 / 1.1.12613"/>
    <w:basedOn w:val="a8"/>
    <w:next w:val="111111"/>
    <w:semiHidden/>
    <w:rsid w:val="00991671"/>
  </w:style>
  <w:style w:type="numbering" w:customStyle="1" w:styleId="1ai2613">
    <w:name w:val="1 / a / i2613"/>
    <w:basedOn w:val="a8"/>
    <w:next w:val="1ai"/>
    <w:semiHidden/>
    <w:rsid w:val="00991671"/>
  </w:style>
  <w:style w:type="numbering" w:customStyle="1" w:styleId="26130">
    <w:name w:val="Статья / Раздел2613"/>
    <w:basedOn w:val="a8"/>
    <w:next w:val="affffffa"/>
    <w:semiHidden/>
    <w:rsid w:val="00991671"/>
  </w:style>
  <w:style w:type="numbering" w:customStyle="1" w:styleId="3613">
    <w:name w:val="Нет списка3613"/>
    <w:next w:val="a8"/>
    <w:semiHidden/>
    <w:rsid w:val="00991671"/>
  </w:style>
  <w:style w:type="numbering" w:customStyle="1" w:styleId="1111113613">
    <w:name w:val="1 / 1.1 / 1.1.13613"/>
    <w:basedOn w:val="a8"/>
    <w:next w:val="111111"/>
    <w:semiHidden/>
    <w:rsid w:val="00991671"/>
  </w:style>
  <w:style w:type="numbering" w:customStyle="1" w:styleId="1ai3613">
    <w:name w:val="1 / a / i3613"/>
    <w:basedOn w:val="a8"/>
    <w:next w:val="1ai"/>
    <w:semiHidden/>
    <w:rsid w:val="00991671"/>
  </w:style>
  <w:style w:type="numbering" w:customStyle="1" w:styleId="36130">
    <w:name w:val="Статья / Раздел3613"/>
    <w:basedOn w:val="a8"/>
    <w:next w:val="affffffa"/>
    <w:semiHidden/>
    <w:rsid w:val="00991671"/>
  </w:style>
  <w:style w:type="numbering" w:customStyle="1" w:styleId="11613">
    <w:name w:val="Нет списка11613"/>
    <w:next w:val="a8"/>
    <w:semiHidden/>
    <w:rsid w:val="00991671"/>
  </w:style>
  <w:style w:type="numbering" w:customStyle="1" w:styleId="11111111613">
    <w:name w:val="1 / 1.1 / 1.1.111613"/>
    <w:basedOn w:val="a8"/>
    <w:next w:val="111111"/>
    <w:semiHidden/>
    <w:rsid w:val="00991671"/>
  </w:style>
  <w:style w:type="numbering" w:customStyle="1" w:styleId="1ai11613">
    <w:name w:val="1 / a / i11613"/>
    <w:basedOn w:val="a8"/>
    <w:next w:val="1ai"/>
    <w:semiHidden/>
    <w:rsid w:val="00991671"/>
  </w:style>
  <w:style w:type="numbering" w:customStyle="1" w:styleId="116130">
    <w:name w:val="Статья / Раздел11613"/>
    <w:basedOn w:val="a8"/>
    <w:next w:val="affffffa"/>
    <w:semiHidden/>
    <w:rsid w:val="00991671"/>
  </w:style>
  <w:style w:type="numbering" w:customStyle="1" w:styleId="21613">
    <w:name w:val="Нет списка21613"/>
    <w:next w:val="a8"/>
    <w:semiHidden/>
    <w:rsid w:val="00991671"/>
  </w:style>
  <w:style w:type="numbering" w:customStyle="1" w:styleId="11111121613">
    <w:name w:val="1 / 1.1 / 1.1.121613"/>
    <w:basedOn w:val="a8"/>
    <w:next w:val="111111"/>
    <w:semiHidden/>
    <w:rsid w:val="00991671"/>
  </w:style>
  <w:style w:type="numbering" w:customStyle="1" w:styleId="1ai21613">
    <w:name w:val="1 / a / i21613"/>
    <w:basedOn w:val="a8"/>
    <w:next w:val="1ai"/>
    <w:semiHidden/>
    <w:rsid w:val="00991671"/>
  </w:style>
  <w:style w:type="numbering" w:customStyle="1" w:styleId="216130">
    <w:name w:val="Статья / Раздел21613"/>
    <w:basedOn w:val="a8"/>
    <w:next w:val="affffffa"/>
    <w:semiHidden/>
    <w:rsid w:val="00991671"/>
  </w:style>
  <w:style w:type="numbering" w:customStyle="1" w:styleId="1013">
    <w:name w:val="Нет списка1013"/>
    <w:next w:val="a8"/>
    <w:semiHidden/>
    <w:rsid w:val="00991671"/>
  </w:style>
  <w:style w:type="numbering" w:customStyle="1" w:styleId="111111913">
    <w:name w:val="1 / 1.1 / 1.1.1913"/>
    <w:basedOn w:val="a8"/>
    <w:next w:val="111111"/>
    <w:semiHidden/>
    <w:rsid w:val="00991671"/>
  </w:style>
  <w:style w:type="numbering" w:customStyle="1" w:styleId="1ai913">
    <w:name w:val="1 / a / i913"/>
    <w:basedOn w:val="a8"/>
    <w:next w:val="1ai"/>
    <w:semiHidden/>
    <w:rsid w:val="00991671"/>
  </w:style>
  <w:style w:type="numbering" w:customStyle="1" w:styleId="9131">
    <w:name w:val="Статья / Раздел913"/>
    <w:basedOn w:val="a8"/>
    <w:next w:val="affffffa"/>
    <w:semiHidden/>
    <w:rsid w:val="00991671"/>
  </w:style>
  <w:style w:type="numbering" w:customStyle="1" w:styleId="1713">
    <w:name w:val="Нет списка1713"/>
    <w:next w:val="a8"/>
    <w:semiHidden/>
    <w:rsid w:val="00991671"/>
  </w:style>
  <w:style w:type="numbering" w:customStyle="1" w:styleId="1111111713">
    <w:name w:val="1 / 1.1 / 1.1.11713"/>
    <w:basedOn w:val="a8"/>
    <w:next w:val="111111"/>
    <w:semiHidden/>
    <w:rsid w:val="00991671"/>
  </w:style>
  <w:style w:type="numbering" w:customStyle="1" w:styleId="1ai1713">
    <w:name w:val="1 / a / i1713"/>
    <w:basedOn w:val="a8"/>
    <w:next w:val="1ai"/>
    <w:semiHidden/>
    <w:rsid w:val="00991671"/>
  </w:style>
  <w:style w:type="numbering" w:customStyle="1" w:styleId="17130">
    <w:name w:val="Статья / Раздел1713"/>
    <w:basedOn w:val="a8"/>
    <w:next w:val="affffffa"/>
    <w:semiHidden/>
    <w:rsid w:val="00991671"/>
  </w:style>
  <w:style w:type="numbering" w:customStyle="1" w:styleId="2713">
    <w:name w:val="Нет списка2713"/>
    <w:next w:val="a8"/>
    <w:semiHidden/>
    <w:rsid w:val="00991671"/>
  </w:style>
  <w:style w:type="numbering" w:customStyle="1" w:styleId="1111112713">
    <w:name w:val="1 / 1.1 / 1.1.12713"/>
    <w:basedOn w:val="a8"/>
    <w:next w:val="111111"/>
    <w:semiHidden/>
    <w:rsid w:val="00991671"/>
  </w:style>
  <w:style w:type="numbering" w:customStyle="1" w:styleId="1ai2713">
    <w:name w:val="1 / a / i2713"/>
    <w:basedOn w:val="a8"/>
    <w:next w:val="1ai"/>
    <w:semiHidden/>
    <w:rsid w:val="00991671"/>
  </w:style>
  <w:style w:type="numbering" w:customStyle="1" w:styleId="27130">
    <w:name w:val="Статья / Раздел2713"/>
    <w:basedOn w:val="a8"/>
    <w:next w:val="affffffa"/>
    <w:semiHidden/>
    <w:rsid w:val="00991671"/>
  </w:style>
  <w:style w:type="numbering" w:customStyle="1" w:styleId="3713">
    <w:name w:val="Нет списка3713"/>
    <w:next w:val="a8"/>
    <w:semiHidden/>
    <w:rsid w:val="00991671"/>
  </w:style>
  <w:style w:type="numbering" w:customStyle="1" w:styleId="1111113713">
    <w:name w:val="1 / 1.1 / 1.1.13713"/>
    <w:basedOn w:val="a8"/>
    <w:next w:val="111111"/>
    <w:semiHidden/>
    <w:rsid w:val="00991671"/>
  </w:style>
  <w:style w:type="numbering" w:customStyle="1" w:styleId="1ai3713">
    <w:name w:val="1 / a / i3713"/>
    <w:basedOn w:val="a8"/>
    <w:next w:val="1ai"/>
    <w:semiHidden/>
    <w:rsid w:val="00991671"/>
  </w:style>
  <w:style w:type="numbering" w:customStyle="1" w:styleId="37130">
    <w:name w:val="Статья / Раздел3713"/>
    <w:basedOn w:val="a8"/>
    <w:next w:val="affffffa"/>
    <w:semiHidden/>
    <w:rsid w:val="00991671"/>
  </w:style>
  <w:style w:type="numbering" w:customStyle="1" w:styleId="11713">
    <w:name w:val="Нет списка11713"/>
    <w:next w:val="a8"/>
    <w:semiHidden/>
    <w:rsid w:val="00991671"/>
  </w:style>
  <w:style w:type="numbering" w:customStyle="1" w:styleId="11111111713">
    <w:name w:val="1 / 1.1 / 1.1.111713"/>
    <w:basedOn w:val="a8"/>
    <w:next w:val="111111"/>
    <w:semiHidden/>
    <w:rsid w:val="00991671"/>
  </w:style>
  <w:style w:type="numbering" w:customStyle="1" w:styleId="1ai11713">
    <w:name w:val="1 / a / i11713"/>
    <w:basedOn w:val="a8"/>
    <w:next w:val="1ai"/>
    <w:semiHidden/>
    <w:rsid w:val="00991671"/>
  </w:style>
  <w:style w:type="numbering" w:customStyle="1" w:styleId="117130">
    <w:name w:val="Статья / Раздел11713"/>
    <w:basedOn w:val="a8"/>
    <w:next w:val="affffffa"/>
    <w:semiHidden/>
    <w:rsid w:val="00991671"/>
  </w:style>
  <w:style w:type="numbering" w:customStyle="1" w:styleId="21713">
    <w:name w:val="Нет списка21713"/>
    <w:next w:val="a8"/>
    <w:semiHidden/>
    <w:rsid w:val="00991671"/>
  </w:style>
  <w:style w:type="numbering" w:customStyle="1" w:styleId="11111121713">
    <w:name w:val="1 / 1.1 / 1.1.121713"/>
    <w:basedOn w:val="a8"/>
    <w:next w:val="111111"/>
    <w:semiHidden/>
    <w:rsid w:val="00991671"/>
  </w:style>
  <w:style w:type="numbering" w:customStyle="1" w:styleId="1ai21713">
    <w:name w:val="1 / a / i21713"/>
    <w:basedOn w:val="a8"/>
    <w:next w:val="1ai"/>
    <w:semiHidden/>
    <w:rsid w:val="00991671"/>
  </w:style>
  <w:style w:type="numbering" w:customStyle="1" w:styleId="217130">
    <w:name w:val="Статья / Раздел21713"/>
    <w:basedOn w:val="a8"/>
    <w:next w:val="affffffa"/>
    <w:semiHidden/>
    <w:rsid w:val="00991671"/>
  </w:style>
  <w:style w:type="numbering" w:customStyle="1" w:styleId="1813">
    <w:name w:val="Нет списка1813"/>
    <w:next w:val="a8"/>
    <w:semiHidden/>
    <w:rsid w:val="00991671"/>
  </w:style>
  <w:style w:type="numbering" w:customStyle="1" w:styleId="1111111013">
    <w:name w:val="1 / 1.1 / 1.1.11013"/>
    <w:basedOn w:val="a8"/>
    <w:next w:val="111111"/>
    <w:semiHidden/>
    <w:rsid w:val="00991671"/>
  </w:style>
  <w:style w:type="numbering" w:customStyle="1" w:styleId="1ai1013">
    <w:name w:val="1 / a / i1013"/>
    <w:basedOn w:val="a8"/>
    <w:next w:val="1ai"/>
    <w:semiHidden/>
    <w:rsid w:val="00991671"/>
  </w:style>
  <w:style w:type="numbering" w:customStyle="1" w:styleId="10130">
    <w:name w:val="Статья / Раздел1013"/>
    <w:basedOn w:val="a8"/>
    <w:next w:val="affffffa"/>
    <w:semiHidden/>
    <w:rsid w:val="00991671"/>
  </w:style>
  <w:style w:type="numbering" w:customStyle="1" w:styleId="1913">
    <w:name w:val="Нет списка1913"/>
    <w:next w:val="a8"/>
    <w:semiHidden/>
    <w:rsid w:val="00991671"/>
  </w:style>
  <w:style w:type="numbering" w:customStyle="1" w:styleId="1111111813">
    <w:name w:val="1 / 1.1 / 1.1.11813"/>
    <w:basedOn w:val="a8"/>
    <w:next w:val="111111"/>
    <w:semiHidden/>
    <w:rsid w:val="00991671"/>
  </w:style>
  <w:style w:type="numbering" w:customStyle="1" w:styleId="1ai1813">
    <w:name w:val="1 / a / i1813"/>
    <w:basedOn w:val="a8"/>
    <w:next w:val="1ai"/>
    <w:semiHidden/>
    <w:rsid w:val="00991671"/>
  </w:style>
  <w:style w:type="numbering" w:customStyle="1" w:styleId="18130">
    <w:name w:val="Статья / Раздел1813"/>
    <w:basedOn w:val="a8"/>
    <w:next w:val="affffffa"/>
    <w:semiHidden/>
    <w:rsid w:val="00991671"/>
  </w:style>
  <w:style w:type="numbering" w:customStyle="1" w:styleId="2813">
    <w:name w:val="Нет списка2813"/>
    <w:next w:val="a8"/>
    <w:semiHidden/>
    <w:rsid w:val="00991671"/>
  </w:style>
  <w:style w:type="numbering" w:customStyle="1" w:styleId="1111112813">
    <w:name w:val="1 / 1.1 / 1.1.12813"/>
    <w:basedOn w:val="a8"/>
    <w:next w:val="111111"/>
    <w:semiHidden/>
    <w:rsid w:val="00991671"/>
  </w:style>
  <w:style w:type="numbering" w:customStyle="1" w:styleId="1ai2813">
    <w:name w:val="1 / a / i2813"/>
    <w:basedOn w:val="a8"/>
    <w:next w:val="1ai"/>
    <w:semiHidden/>
    <w:rsid w:val="00991671"/>
  </w:style>
  <w:style w:type="numbering" w:customStyle="1" w:styleId="28130">
    <w:name w:val="Статья / Раздел2813"/>
    <w:basedOn w:val="a8"/>
    <w:next w:val="affffffa"/>
    <w:semiHidden/>
    <w:rsid w:val="00991671"/>
  </w:style>
  <w:style w:type="numbering" w:customStyle="1" w:styleId="38130">
    <w:name w:val="Нет списка3813"/>
    <w:next w:val="a8"/>
    <w:semiHidden/>
    <w:rsid w:val="00991671"/>
  </w:style>
  <w:style w:type="numbering" w:customStyle="1" w:styleId="1111113814">
    <w:name w:val="1 / 1.1 / 1.1.13814"/>
    <w:basedOn w:val="a8"/>
    <w:next w:val="111111"/>
    <w:semiHidden/>
    <w:rsid w:val="00991671"/>
    <w:pPr>
      <w:numPr>
        <w:numId w:val="10"/>
      </w:numPr>
    </w:pPr>
  </w:style>
  <w:style w:type="numbering" w:customStyle="1" w:styleId="1ai3814">
    <w:name w:val="1 / a / i3814"/>
    <w:basedOn w:val="a8"/>
    <w:next w:val="1ai"/>
    <w:semiHidden/>
    <w:rsid w:val="00991671"/>
    <w:pPr>
      <w:numPr>
        <w:numId w:val="11"/>
      </w:numPr>
    </w:pPr>
  </w:style>
  <w:style w:type="numbering" w:customStyle="1" w:styleId="3814">
    <w:name w:val="Статья / Раздел3814"/>
    <w:basedOn w:val="a8"/>
    <w:next w:val="affffffa"/>
    <w:semiHidden/>
    <w:rsid w:val="00991671"/>
    <w:pPr>
      <w:numPr>
        <w:numId w:val="12"/>
      </w:numPr>
    </w:pPr>
  </w:style>
  <w:style w:type="numbering" w:customStyle="1" w:styleId="118130">
    <w:name w:val="Нет списка11813"/>
    <w:next w:val="a8"/>
    <w:semiHidden/>
    <w:rsid w:val="00991671"/>
  </w:style>
  <w:style w:type="numbering" w:customStyle="1" w:styleId="11111111814">
    <w:name w:val="1 / 1.1 / 1.1.111814"/>
    <w:basedOn w:val="a8"/>
    <w:next w:val="111111"/>
    <w:semiHidden/>
    <w:rsid w:val="00991671"/>
    <w:pPr>
      <w:numPr>
        <w:numId w:val="3"/>
      </w:numPr>
    </w:pPr>
  </w:style>
  <w:style w:type="numbering" w:customStyle="1" w:styleId="1ai11814">
    <w:name w:val="1 / a / i11814"/>
    <w:basedOn w:val="a8"/>
    <w:next w:val="1ai"/>
    <w:semiHidden/>
    <w:rsid w:val="00991671"/>
    <w:pPr>
      <w:numPr>
        <w:numId w:val="7"/>
      </w:numPr>
    </w:pPr>
  </w:style>
  <w:style w:type="numbering" w:customStyle="1" w:styleId="11814">
    <w:name w:val="Статья / Раздел11814"/>
    <w:basedOn w:val="a8"/>
    <w:next w:val="affffffa"/>
    <w:semiHidden/>
    <w:rsid w:val="00991671"/>
  </w:style>
  <w:style w:type="numbering" w:customStyle="1" w:styleId="218130">
    <w:name w:val="Нет списка21813"/>
    <w:next w:val="a8"/>
    <w:semiHidden/>
    <w:rsid w:val="00991671"/>
  </w:style>
  <w:style w:type="numbering" w:customStyle="1" w:styleId="11111121814">
    <w:name w:val="1 / 1.1 / 1.1.121814"/>
    <w:basedOn w:val="a8"/>
    <w:next w:val="111111"/>
    <w:semiHidden/>
    <w:rsid w:val="00991671"/>
    <w:pPr>
      <w:numPr>
        <w:numId w:val="4"/>
      </w:numPr>
    </w:pPr>
  </w:style>
  <w:style w:type="numbering" w:customStyle="1" w:styleId="1ai21814">
    <w:name w:val="1 / a / i21814"/>
    <w:basedOn w:val="a8"/>
    <w:next w:val="1ai"/>
    <w:semiHidden/>
    <w:rsid w:val="00991671"/>
    <w:pPr>
      <w:numPr>
        <w:numId w:val="5"/>
      </w:numPr>
    </w:pPr>
  </w:style>
  <w:style w:type="numbering" w:customStyle="1" w:styleId="21814">
    <w:name w:val="Статья / Раздел21814"/>
    <w:basedOn w:val="a8"/>
    <w:next w:val="affffffa"/>
    <w:semiHidden/>
    <w:rsid w:val="00991671"/>
    <w:pPr>
      <w:numPr>
        <w:numId w:val="6"/>
      </w:numPr>
    </w:pPr>
  </w:style>
  <w:style w:type="numbering" w:customStyle="1" w:styleId="1ai110110">
    <w:name w:val="1 / a / i110110"/>
    <w:basedOn w:val="a8"/>
    <w:next w:val="1ai"/>
    <w:semiHidden/>
    <w:rsid w:val="00991671"/>
  </w:style>
  <w:style w:type="numbering" w:customStyle="1" w:styleId="303">
    <w:name w:val="Нет списка303"/>
    <w:next w:val="a8"/>
    <w:uiPriority w:val="99"/>
    <w:semiHidden/>
    <w:unhideWhenUsed/>
    <w:rsid w:val="00991671"/>
  </w:style>
  <w:style w:type="numbering" w:customStyle="1" w:styleId="4030">
    <w:name w:val="Нет списка403"/>
    <w:next w:val="a8"/>
    <w:uiPriority w:val="99"/>
    <w:semiHidden/>
    <w:unhideWhenUsed/>
    <w:rsid w:val="00991671"/>
  </w:style>
  <w:style w:type="numbering" w:customStyle="1" w:styleId="4340">
    <w:name w:val="Нет списка434"/>
    <w:next w:val="a8"/>
    <w:uiPriority w:val="99"/>
    <w:semiHidden/>
    <w:unhideWhenUsed/>
    <w:rsid w:val="00991671"/>
  </w:style>
  <w:style w:type="numbering" w:customStyle="1" w:styleId="443">
    <w:name w:val="Нет списка443"/>
    <w:next w:val="a8"/>
    <w:uiPriority w:val="99"/>
    <w:semiHidden/>
    <w:unhideWhenUsed/>
    <w:rsid w:val="00991671"/>
  </w:style>
  <w:style w:type="numbering" w:customStyle="1" w:styleId="1202">
    <w:name w:val="Нет списка1202"/>
    <w:next w:val="a8"/>
    <w:uiPriority w:val="99"/>
    <w:semiHidden/>
    <w:unhideWhenUsed/>
    <w:rsid w:val="00991671"/>
  </w:style>
  <w:style w:type="numbering" w:customStyle="1" w:styleId="111111202">
    <w:name w:val="1 / 1.1 / 1.1.1202"/>
    <w:basedOn w:val="a8"/>
    <w:next w:val="111111"/>
    <w:semiHidden/>
    <w:rsid w:val="00991671"/>
  </w:style>
  <w:style w:type="numbering" w:customStyle="1" w:styleId="1ai202">
    <w:name w:val="1 / a / i202"/>
    <w:basedOn w:val="a8"/>
    <w:next w:val="1ai"/>
    <w:semiHidden/>
    <w:rsid w:val="00991671"/>
  </w:style>
  <w:style w:type="numbering" w:customStyle="1" w:styleId="2021">
    <w:name w:val="Статья / Раздел202"/>
    <w:basedOn w:val="a8"/>
    <w:next w:val="affffffa"/>
    <w:semiHidden/>
    <w:rsid w:val="00991671"/>
  </w:style>
  <w:style w:type="numbering" w:customStyle="1" w:styleId="11102">
    <w:name w:val="Нет списка11102"/>
    <w:next w:val="a8"/>
    <w:semiHidden/>
    <w:rsid w:val="00991671"/>
  </w:style>
  <w:style w:type="numbering" w:customStyle="1" w:styleId="1111111202">
    <w:name w:val="1 / 1.1 / 1.1.11202"/>
    <w:basedOn w:val="a8"/>
    <w:next w:val="111111"/>
    <w:semiHidden/>
    <w:rsid w:val="00991671"/>
  </w:style>
  <w:style w:type="numbering" w:customStyle="1" w:styleId="1ai1202">
    <w:name w:val="1 / a / i1202"/>
    <w:basedOn w:val="a8"/>
    <w:next w:val="1ai"/>
    <w:semiHidden/>
    <w:rsid w:val="00991671"/>
  </w:style>
  <w:style w:type="numbering" w:customStyle="1" w:styleId="12020">
    <w:name w:val="Статья / Раздел1202"/>
    <w:basedOn w:val="a8"/>
    <w:next w:val="affffffa"/>
    <w:semiHidden/>
    <w:rsid w:val="00991671"/>
  </w:style>
  <w:style w:type="numbering" w:customStyle="1" w:styleId="2102">
    <w:name w:val="Нет списка2102"/>
    <w:next w:val="a8"/>
    <w:semiHidden/>
    <w:rsid w:val="00991671"/>
  </w:style>
  <w:style w:type="numbering" w:customStyle="1" w:styleId="1111112102">
    <w:name w:val="1 / 1.1 / 1.1.12102"/>
    <w:basedOn w:val="a8"/>
    <w:next w:val="111111"/>
    <w:semiHidden/>
    <w:rsid w:val="00991671"/>
  </w:style>
  <w:style w:type="numbering" w:customStyle="1" w:styleId="1ai2102">
    <w:name w:val="1 / a / i2102"/>
    <w:basedOn w:val="a8"/>
    <w:next w:val="1ai"/>
    <w:semiHidden/>
    <w:rsid w:val="00991671"/>
  </w:style>
  <w:style w:type="numbering" w:customStyle="1" w:styleId="21020">
    <w:name w:val="Статья / Раздел2102"/>
    <w:basedOn w:val="a8"/>
    <w:next w:val="affffffa"/>
    <w:semiHidden/>
    <w:rsid w:val="00991671"/>
  </w:style>
  <w:style w:type="numbering" w:customStyle="1" w:styleId="3102">
    <w:name w:val="Нет списка3102"/>
    <w:next w:val="a8"/>
    <w:semiHidden/>
    <w:rsid w:val="00991671"/>
  </w:style>
  <w:style w:type="numbering" w:customStyle="1" w:styleId="1111113102">
    <w:name w:val="1 / 1.1 / 1.1.13102"/>
    <w:basedOn w:val="a8"/>
    <w:next w:val="111111"/>
    <w:semiHidden/>
    <w:rsid w:val="00991671"/>
  </w:style>
  <w:style w:type="numbering" w:customStyle="1" w:styleId="1ai3102">
    <w:name w:val="1 / a / i3102"/>
    <w:basedOn w:val="a8"/>
    <w:next w:val="1ai"/>
    <w:semiHidden/>
    <w:rsid w:val="00991671"/>
  </w:style>
  <w:style w:type="numbering" w:customStyle="1" w:styleId="31020">
    <w:name w:val="Статья / Раздел3102"/>
    <w:basedOn w:val="a8"/>
    <w:next w:val="affffffa"/>
    <w:semiHidden/>
    <w:rsid w:val="00991671"/>
  </w:style>
  <w:style w:type="numbering" w:customStyle="1" w:styleId="11132">
    <w:name w:val="Нет списка11132"/>
    <w:next w:val="a8"/>
    <w:semiHidden/>
    <w:rsid w:val="00991671"/>
  </w:style>
  <w:style w:type="numbering" w:customStyle="1" w:styleId="11111111102">
    <w:name w:val="1 / 1.1 / 1.1.111102"/>
    <w:basedOn w:val="a8"/>
    <w:next w:val="111111"/>
    <w:semiHidden/>
    <w:rsid w:val="00991671"/>
  </w:style>
  <w:style w:type="numbering" w:customStyle="1" w:styleId="1ai11102">
    <w:name w:val="1 / a / i11102"/>
    <w:basedOn w:val="a8"/>
    <w:next w:val="1ai"/>
    <w:semiHidden/>
    <w:rsid w:val="00991671"/>
  </w:style>
  <w:style w:type="numbering" w:customStyle="1" w:styleId="111020">
    <w:name w:val="Статья / Раздел11102"/>
    <w:basedOn w:val="a8"/>
    <w:next w:val="affffffa"/>
    <w:semiHidden/>
    <w:rsid w:val="00991671"/>
  </w:style>
  <w:style w:type="numbering" w:customStyle="1" w:styleId="21102">
    <w:name w:val="Нет списка21102"/>
    <w:next w:val="a8"/>
    <w:semiHidden/>
    <w:rsid w:val="00991671"/>
  </w:style>
  <w:style w:type="numbering" w:customStyle="1" w:styleId="11111121102">
    <w:name w:val="1 / 1.1 / 1.1.121102"/>
    <w:basedOn w:val="a8"/>
    <w:next w:val="111111"/>
    <w:semiHidden/>
    <w:rsid w:val="00991671"/>
  </w:style>
  <w:style w:type="numbering" w:customStyle="1" w:styleId="1ai21102">
    <w:name w:val="1 / a / i21102"/>
    <w:basedOn w:val="a8"/>
    <w:next w:val="1ai"/>
    <w:semiHidden/>
    <w:rsid w:val="00991671"/>
  </w:style>
  <w:style w:type="numbering" w:customStyle="1" w:styleId="211020">
    <w:name w:val="Статья / Раздел21102"/>
    <w:basedOn w:val="a8"/>
    <w:next w:val="affffffa"/>
    <w:semiHidden/>
    <w:rsid w:val="00991671"/>
  </w:style>
  <w:style w:type="numbering" w:customStyle="1" w:styleId="4530">
    <w:name w:val="Нет списка453"/>
    <w:next w:val="a8"/>
    <w:semiHidden/>
    <w:rsid w:val="00991671"/>
  </w:style>
  <w:style w:type="numbering" w:customStyle="1" w:styleId="111111432">
    <w:name w:val="1 / 1.1 / 1.1.1432"/>
    <w:basedOn w:val="a8"/>
    <w:next w:val="111111"/>
    <w:semiHidden/>
    <w:rsid w:val="00991671"/>
  </w:style>
  <w:style w:type="numbering" w:customStyle="1" w:styleId="1ai432">
    <w:name w:val="1 / a / i432"/>
    <w:basedOn w:val="a8"/>
    <w:next w:val="1ai"/>
    <w:semiHidden/>
    <w:rsid w:val="00991671"/>
  </w:style>
  <w:style w:type="numbering" w:customStyle="1" w:styleId="4320">
    <w:name w:val="Статья / Раздел432"/>
    <w:basedOn w:val="a8"/>
    <w:next w:val="affffffa"/>
    <w:semiHidden/>
    <w:rsid w:val="00991671"/>
  </w:style>
  <w:style w:type="numbering" w:customStyle="1" w:styleId="1233">
    <w:name w:val="Нет списка1233"/>
    <w:next w:val="a8"/>
    <w:semiHidden/>
    <w:rsid w:val="00991671"/>
  </w:style>
  <w:style w:type="numbering" w:customStyle="1" w:styleId="1111111232">
    <w:name w:val="1 / 1.1 / 1.1.11232"/>
    <w:basedOn w:val="a8"/>
    <w:next w:val="111111"/>
    <w:semiHidden/>
    <w:rsid w:val="00991671"/>
  </w:style>
  <w:style w:type="numbering" w:customStyle="1" w:styleId="1ai1232">
    <w:name w:val="1 / a / i1232"/>
    <w:basedOn w:val="a8"/>
    <w:next w:val="1ai"/>
    <w:semiHidden/>
    <w:rsid w:val="00991671"/>
  </w:style>
  <w:style w:type="numbering" w:customStyle="1" w:styleId="12321">
    <w:name w:val="Статья / Раздел1232"/>
    <w:basedOn w:val="a8"/>
    <w:next w:val="affffffa"/>
    <w:semiHidden/>
    <w:rsid w:val="00991671"/>
  </w:style>
  <w:style w:type="numbering" w:customStyle="1" w:styleId="2232">
    <w:name w:val="Нет списка2232"/>
    <w:next w:val="a8"/>
    <w:semiHidden/>
    <w:rsid w:val="00991671"/>
  </w:style>
  <w:style w:type="numbering" w:customStyle="1" w:styleId="1111112232">
    <w:name w:val="1 / 1.1 / 1.1.12232"/>
    <w:basedOn w:val="a8"/>
    <w:next w:val="111111"/>
    <w:semiHidden/>
    <w:rsid w:val="00991671"/>
  </w:style>
  <w:style w:type="numbering" w:customStyle="1" w:styleId="1ai2232">
    <w:name w:val="1 / a / i2232"/>
    <w:basedOn w:val="a8"/>
    <w:next w:val="1ai"/>
    <w:semiHidden/>
    <w:rsid w:val="00991671"/>
  </w:style>
  <w:style w:type="numbering" w:customStyle="1" w:styleId="22320">
    <w:name w:val="Статья / Раздел2232"/>
    <w:basedOn w:val="a8"/>
    <w:next w:val="affffffa"/>
    <w:semiHidden/>
    <w:rsid w:val="00991671"/>
  </w:style>
  <w:style w:type="numbering" w:customStyle="1" w:styleId="31320">
    <w:name w:val="Нет списка3132"/>
    <w:next w:val="a8"/>
    <w:semiHidden/>
    <w:rsid w:val="00991671"/>
  </w:style>
  <w:style w:type="numbering" w:customStyle="1" w:styleId="1111113132">
    <w:name w:val="1 / 1.1 / 1.1.13132"/>
    <w:basedOn w:val="a8"/>
    <w:next w:val="111111"/>
    <w:semiHidden/>
    <w:rsid w:val="00991671"/>
  </w:style>
  <w:style w:type="numbering" w:customStyle="1" w:styleId="1ai3132">
    <w:name w:val="1 / a / i3132"/>
    <w:basedOn w:val="a8"/>
    <w:next w:val="1ai"/>
    <w:semiHidden/>
    <w:rsid w:val="00991671"/>
  </w:style>
  <w:style w:type="numbering" w:customStyle="1" w:styleId="31321">
    <w:name w:val="Статья / Раздел3132"/>
    <w:basedOn w:val="a8"/>
    <w:next w:val="affffffa"/>
    <w:semiHidden/>
    <w:rsid w:val="00991671"/>
  </w:style>
  <w:style w:type="numbering" w:customStyle="1" w:styleId="111113">
    <w:name w:val="Нет списка111113"/>
    <w:next w:val="a8"/>
    <w:semiHidden/>
    <w:rsid w:val="00991671"/>
  </w:style>
  <w:style w:type="numbering" w:customStyle="1" w:styleId="11111111132">
    <w:name w:val="1 / 1.1 / 1.1.111132"/>
    <w:basedOn w:val="a8"/>
    <w:next w:val="111111"/>
    <w:semiHidden/>
    <w:rsid w:val="00991671"/>
  </w:style>
  <w:style w:type="numbering" w:customStyle="1" w:styleId="1ai11132">
    <w:name w:val="1 / a / i11132"/>
    <w:basedOn w:val="a8"/>
    <w:next w:val="1ai"/>
    <w:semiHidden/>
    <w:rsid w:val="00991671"/>
  </w:style>
  <w:style w:type="numbering" w:customStyle="1" w:styleId="111320">
    <w:name w:val="Статья / Раздел11132"/>
    <w:basedOn w:val="a8"/>
    <w:next w:val="affffffa"/>
    <w:semiHidden/>
    <w:rsid w:val="00991671"/>
  </w:style>
  <w:style w:type="numbering" w:customStyle="1" w:styleId="21132">
    <w:name w:val="Нет списка21132"/>
    <w:next w:val="a8"/>
    <w:semiHidden/>
    <w:rsid w:val="00991671"/>
  </w:style>
  <w:style w:type="numbering" w:customStyle="1" w:styleId="11111121132">
    <w:name w:val="1 / 1.1 / 1.1.121132"/>
    <w:basedOn w:val="a8"/>
    <w:next w:val="111111"/>
    <w:semiHidden/>
    <w:rsid w:val="00991671"/>
  </w:style>
  <w:style w:type="numbering" w:customStyle="1" w:styleId="1ai21132">
    <w:name w:val="1 / a / i21132"/>
    <w:basedOn w:val="a8"/>
    <w:next w:val="1ai"/>
    <w:semiHidden/>
    <w:rsid w:val="00991671"/>
  </w:style>
  <w:style w:type="numbering" w:customStyle="1" w:styleId="211320">
    <w:name w:val="Статья / Раздел21132"/>
    <w:basedOn w:val="a8"/>
    <w:next w:val="affffffa"/>
    <w:semiHidden/>
    <w:rsid w:val="00991671"/>
  </w:style>
  <w:style w:type="numbering" w:customStyle="1" w:styleId="311120">
    <w:name w:val="Нет списка31112"/>
    <w:next w:val="a8"/>
    <w:semiHidden/>
    <w:rsid w:val="00991671"/>
  </w:style>
  <w:style w:type="numbering" w:customStyle="1" w:styleId="11111131112">
    <w:name w:val="1 / 1.1 / 1.1.131112"/>
    <w:basedOn w:val="a8"/>
    <w:next w:val="111111"/>
    <w:semiHidden/>
    <w:rsid w:val="00991671"/>
  </w:style>
  <w:style w:type="numbering" w:customStyle="1" w:styleId="1ai31112">
    <w:name w:val="1 / a / i31112"/>
    <w:basedOn w:val="a8"/>
    <w:next w:val="1ai"/>
    <w:semiHidden/>
    <w:rsid w:val="00991671"/>
  </w:style>
  <w:style w:type="numbering" w:customStyle="1" w:styleId="311121">
    <w:name w:val="Статья / Раздел31112"/>
    <w:basedOn w:val="a8"/>
    <w:next w:val="affffffa"/>
    <w:semiHidden/>
    <w:rsid w:val="00991671"/>
  </w:style>
  <w:style w:type="numbering" w:customStyle="1" w:styleId="1111112a">
    <w:name w:val="Нет списка1111112"/>
    <w:next w:val="a8"/>
    <w:semiHidden/>
    <w:rsid w:val="00991671"/>
  </w:style>
  <w:style w:type="numbering" w:customStyle="1" w:styleId="111111111113">
    <w:name w:val="1 / 1.1 / 1.1.1111113"/>
    <w:basedOn w:val="a8"/>
    <w:next w:val="111111"/>
    <w:semiHidden/>
    <w:rsid w:val="00991671"/>
  </w:style>
  <w:style w:type="numbering" w:customStyle="1" w:styleId="1ai111112">
    <w:name w:val="1 / a / i111112"/>
    <w:basedOn w:val="a8"/>
    <w:next w:val="1ai"/>
    <w:semiHidden/>
    <w:rsid w:val="00991671"/>
  </w:style>
  <w:style w:type="numbering" w:customStyle="1" w:styleId="1111121">
    <w:name w:val="Статья / Раздел111112"/>
    <w:basedOn w:val="a8"/>
    <w:next w:val="affffffa"/>
    <w:semiHidden/>
    <w:rsid w:val="00991671"/>
  </w:style>
  <w:style w:type="numbering" w:customStyle="1" w:styleId="211112">
    <w:name w:val="Нет списка211112"/>
    <w:next w:val="a8"/>
    <w:semiHidden/>
    <w:rsid w:val="00991671"/>
  </w:style>
  <w:style w:type="numbering" w:customStyle="1" w:styleId="111111211113">
    <w:name w:val="1 / 1.1 / 1.1.1211113"/>
    <w:basedOn w:val="a8"/>
    <w:next w:val="111111"/>
    <w:semiHidden/>
    <w:rsid w:val="00991671"/>
  </w:style>
  <w:style w:type="numbering" w:customStyle="1" w:styleId="1ai211112">
    <w:name w:val="1 / a / i211112"/>
    <w:basedOn w:val="a8"/>
    <w:next w:val="1ai"/>
    <w:semiHidden/>
    <w:rsid w:val="00991671"/>
  </w:style>
  <w:style w:type="numbering" w:customStyle="1" w:styleId="2111120">
    <w:name w:val="Статья / Раздел211112"/>
    <w:basedOn w:val="a8"/>
    <w:next w:val="affffffa"/>
    <w:semiHidden/>
    <w:rsid w:val="00991671"/>
  </w:style>
  <w:style w:type="numbering" w:customStyle="1" w:styleId="4112">
    <w:name w:val="Нет списка4112"/>
    <w:next w:val="a8"/>
    <w:semiHidden/>
    <w:rsid w:val="00991671"/>
  </w:style>
  <w:style w:type="numbering" w:customStyle="1" w:styleId="1111114112">
    <w:name w:val="1 / 1.1 / 1.1.14112"/>
    <w:basedOn w:val="a8"/>
    <w:next w:val="111111"/>
    <w:semiHidden/>
    <w:rsid w:val="00991671"/>
  </w:style>
  <w:style w:type="numbering" w:customStyle="1" w:styleId="1ai4112">
    <w:name w:val="1 / a / i4112"/>
    <w:basedOn w:val="a8"/>
    <w:next w:val="1ai"/>
    <w:semiHidden/>
    <w:rsid w:val="00991671"/>
  </w:style>
  <w:style w:type="numbering" w:customStyle="1" w:styleId="41120">
    <w:name w:val="Статья / Раздел4112"/>
    <w:basedOn w:val="a8"/>
    <w:next w:val="affffffa"/>
    <w:semiHidden/>
    <w:rsid w:val="00991671"/>
  </w:style>
  <w:style w:type="numbering" w:customStyle="1" w:styleId="12112">
    <w:name w:val="Нет списка12112"/>
    <w:next w:val="a8"/>
    <w:semiHidden/>
    <w:rsid w:val="00991671"/>
  </w:style>
  <w:style w:type="numbering" w:customStyle="1" w:styleId="11111112112">
    <w:name w:val="1 / 1.1 / 1.1.112112"/>
    <w:basedOn w:val="a8"/>
    <w:next w:val="111111"/>
    <w:semiHidden/>
    <w:rsid w:val="00991671"/>
  </w:style>
  <w:style w:type="numbering" w:customStyle="1" w:styleId="1ai12112">
    <w:name w:val="1 / a / i12112"/>
    <w:basedOn w:val="a8"/>
    <w:next w:val="1ai"/>
    <w:semiHidden/>
    <w:rsid w:val="00991671"/>
  </w:style>
  <w:style w:type="numbering" w:customStyle="1" w:styleId="121120">
    <w:name w:val="Статья / Раздел12112"/>
    <w:basedOn w:val="a8"/>
    <w:next w:val="affffffa"/>
    <w:semiHidden/>
    <w:rsid w:val="00991671"/>
  </w:style>
  <w:style w:type="numbering" w:customStyle="1" w:styleId="22112">
    <w:name w:val="Нет списка22112"/>
    <w:next w:val="a8"/>
    <w:semiHidden/>
    <w:rsid w:val="00991671"/>
  </w:style>
  <w:style w:type="numbering" w:customStyle="1" w:styleId="11111122112">
    <w:name w:val="1 / 1.1 / 1.1.122112"/>
    <w:basedOn w:val="a8"/>
    <w:next w:val="111111"/>
    <w:semiHidden/>
    <w:rsid w:val="00991671"/>
  </w:style>
  <w:style w:type="numbering" w:customStyle="1" w:styleId="1ai22112">
    <w:name w:val="1 / a / i22112"/>
    <w:basedOn w:val="a8"/>
    <w:next w:val="1ai"/>
    <w:semiHidden/>
    <w:rsid w:val="00991671"/>
  </w:style>
  <w:style w:type="numbering" w:customStyle="1" w:styleId="221120">
    <w:name w:val="Статья / Раздел22112"/>
    <w:basedOn w:val="a8"/>
    <w:next w:val="affffffa"/>
    <w:semiHidden/>
    <w:rsid w:val="00991671"/>
  </w:style>
  <w:style w:type="numbering" w:customStyle="1" w:styleId="3222">
    <w:name w:val="Нет списка3222"/>
    <w:next w:val="a8"/>
    <w:semiHidden/>
    <w:rsid w:val="00991671"/>
  </w:style>
  <w:style w:type="numbering" w:customStyle="1" w:styleId="1111113222">
    <w:name w:val="1 / 1.1 / 1.1.13222"/>
    <w:basedOn w:val="a8"/>
    <w:next w:val="111111"/>
    <w:semiHidden/>
    <w:rsid w:val="00991671"/>
  </w:style>
  <w:style w:type="numbering" w:customStyle="1" w:styleId="1ai3222">
    <w:name w:val="1 / a / i3222"/>
    <w:basedOn w:val="a8"/>
    <w:next w:val="1ai"/>
    <w:semiHidden/>
    <w:rsid w:val="00991671"/>
  </w:style>
  <w:style w:type="numbering" w:customStyle="1" w:styleId="32220">
    <w:name w:val="Статья / Раздел3222"/>
    <w:basedOn w:val="a8"/>
    <w:next w:val="affffffa"/>
    <w:semiHidden/>
    <w:rsid w:val="00991671"/>
  </w:style>
  <w:style w:type="numbering" w:customStyle="1" w:styleId="11222">
    <w:name w:val="Нет списка11222"/>
    <w:next w:val="a8"/>
    <w:semiHidden/>
    <w:rsid w:val="00991671"/>
  </w:style>
  <w:style w:type="numbering" w:customStyle="1" w:styleId="11111111222">
    <w:name w:val="1 / 1.1 / 1.1.111222"/>
    <w:basedOn w:val="a8"/>
    <w:next w:val="111111"/>
    <w:semiHidden/>
    <w:rsid w:val="00991671"/>
  </w:style>
  <w:style w:type="numbering" w:customStyle="1" w:styleId="1ai11222">
    <w:name w:val="1 / a / i11222"/>
    <w:basedOn w:val="a8"/>
    <w:next w:val="1ai"/>
    <w:semiHidden/>
    <w:rsid w:val="00991671"/>
  </w:style>
  <w:style w:type="numbering" w:customStyle="1" w:styleId="112220">
    <w:name w:val="Статья / Раздел11222"/>
    <w:basedOn w:val="a8"/>
    <w:next w:val="affffffa"/>
    <w:semiHidden/>
    <w:rsid w:val="00991671"/>
  </w:style>
  <w:style w:type="numbering" w:customStyle="1" w:styleId="21222">
    <w:name w:val="Нет списка21222"/>
    <w:next w:val="a8"/>
    <w:semiHidden/>
    <w:rsid w:val="00991671"/>
  </w:style>
  <w:style w:type="numbering" w:customStyle="1" w:styleId="11111121222">
    <w:name w:val="1 / 1.1 / 1.1.121222"/>
    <w:basedOn w:val="a8"/>
    <w:next w:val="111111"/>
    <w:semiHidden/>
    <w:rsid w:val="00991671"/>
  </w:style>
  <w:style w:type="numbering" w:customStyle="1" w:styleId="1ai21222">
    <w:name w:val="1 / a / i21222"/>
    <w:basedOn w:val="a8"/>
    <w:next w:val="1ai"/>
    <w:semiHidden/>
    <w:rsid w:val="00991671"/>
  </w:style>
  <w:style w:type="numbering" w:customStyle="1" w:styleId="212220">
    <w:name w:val="Статья / Раздел21222"/>
    <w:basedOn w:val="a8"/>
    <w:next w:val="affffffa"/>
    <w:semiHidden/>
    <w:rsid w:val="00991671"/>
  </w:style>
  <w:style w:type="numbering" w:customStyle="1" w:styleId="5220">
    <w:name w:val="Нет списка522"/>
    <w:next w:val="a8"/>
    <w:semiHidden/>
    <w:rsid w:val="00991671"/>
  </w:style>
  <w:style w:type="numbering" w:customStyle="1" w:styleId="111111522">
    <w:name w:val="1 / 1.1 / 1.1.1522"/>
    <w:basedOn w:val="a8"/>
    <w:next w:val="111111"/>
    <w:semiHidden/>
    <w:rsid w:val="00991671"/>
  </w:style>
  <w:style w:type="numbering" w:customStyle="1" w:styleId="1ai522">
    <w:name w:val="1 / a / i522"/>
    <w:basedOn w:val="a8"/>
    <w:next w:val="1ai"/>
    <w:semiHidden/>
    <w:rsid w:val="00991671"/>
  </w:style>
  <w:style w:type="numbering" w:customStyle="1" w:styleId="5221">
    <w:name w:val="Статья / Раздел522"/>
    <w:basedOn w:val="a8"/>
    <w:next w:val="affffffa"/>
    <w:semiHidden/>
    <w:rsid w:val="00991671"/>
  </w:style>
  <w:style w:type="numbering" w:customStyle="1" w:styleId="1323">
    <w:name w:val="Нет списка1323"/>
    <w:next w:val="a8"/>
    <w:semiHidden/>
    <w:rsid w:val="00991671"/>
  </w:style>
  <w:style w:type="numbering" w:customStyle="1" w:styleId="1111111322">
    <w:name w:val="1 / 1.1 / 1.1.11322"/>
    <w:basedOn w:val="a8"/>
    <w:next w:val="111111"/>
    <w:semiHidden/>
    <w:rsid w:val="00991671"/>
  </w:style>
  <w:style w:type="numbering" w:customStyle="1" w:styleId="1ai1322">
    <w:name w:val="1 / a / i1322"/>
    <w:basedOn w:val="a8"/>
    <w:next w:val="1ai"/>
    <w:semiHidden/>
    <w:rsid w:val="00991671"/>
  </w:style>
  <w:style w:type="numbering" w:customStyle="1" w:styleId="13220">
    <w:name w:val="Статья / Раздел1322"/>
    <w:basedOn w:val="a8"/>
    <w:next w:val="affffffa"/>
    <w:semiHidden/>
    <w:rsid w:val="00991671"/>
  </w:style>
  <w:style w:type="numbering" w:customStyle="1" w:styleId="2322">
    <w:name w:val="Нет списка2322"/>
    <w:next w:val="a8"/>
    <w:semiHidden/>
    <w:rsid w:val="00991671"/>
  </w:style>
  <w:style w:type="numbering" w:customStyle="1" w:styleId="1111112322">
    <w:name w:val="1 / 1.1 / 1.1.12322"/>
    <w:basedOn w:val="a8"/>
    <w:next w:val="111111"/>
    <w:semiHidden/>
    <w:rsid w:val="00991671"/>
  </w:style>
  <w:style w:type="numbering" w:customStyle="1" w:styleId="1ai2322">
    <w:name w:val="1 / a / i2322"/>
    <w:basedOn w:val="a8"/>
    <w:next w:val="1ai"/>
    <w:semiHidden/>
    <w:rsid w:val="00991671"/>
  </w:style>
  <w:style w:type="numbering" w:customStyle="1" w:styleId="23220">
    <w:name w:val="Статья / Раздел2322"/>
    <w:basedOn w:val="a8"/>
    <w:next w:val="affffffa"/>
    <w:semiHidden/>
    <w:rsid w:val="00991671"/>
  </w:style>
  <w:style w:type="numbering" w:customStyle="1" w:styleId="3322">
    <w:name w:val="Нет списка3322"/>
    <w:next w:val="a8"/>
    <w:semiHidden/>
    <w:rsid w:val="00991671"/>
  </w:style>
  <w:style w:type="numbering" w:customStyle="1" w:styleId="1111113322">
    <w:name w:val="1 / 1.1 / 1.1.13322"/>
    <w:basedOn w:val="a8"/>
    <w:next w:val="111111"/>
    <w:semiHidden/>
    <w:rsid w:val="00991671"/>
  </w:style>
  <w:style w:type="numbering" w:customStyle="1" w:styleId="1ai3322">
    <w:name w:val="1 / a / i3322"/>
    <w:basedOn w:val="a8"/>
    <w:next w:val="1ai"/>
    <w:semiHidden/>
    <w:rsid w:val="00991671"/>
  </w:style>
  <w:style w:type="numbering" w:customStyle="1" w:styleId="33220">
    <w:name w:val="Статья / Раздел3322"/>
    <w:basedOn w:val="a8"/>
    <w:next w:val="affffffa"/>
    <w:semiHidden/>
    <w:rsid w:val="00991671"/>
  </w:style>
  <w:style w:type="numbering" w:customStyle="1" w:styleId="11322">
    <w:name w:val="Нет списка11322"/>
    <w:next w:val="a8"/>
    <w:semiHidden/>
    <w:rsid w:val="00991671"/>
  </w:style>
  <w:style w:type="numbering" w:customStyle="1" w:styleId="11111111322">
    <w:name w:val="1 / 1.1 / 1.1.111322"/>
    <w:basedOn w:val="a8"/>
    <w:next w:val="111111"/>
    <w:semiHidden/>
    <w:rsid w:val="00991671"/>
  </w:style>
  <w:style w:type="numbering" w:customStyle="1" w:styleId="1ai11322">
    <w:name w:val="1 / a / i11322"/>
    <w:basedOn w:val="a8"/>
    <w:next w:val="1ai"/>
    <w:semiHidden/>
    <w:rsid w:val="00991671"/>
  </w:style>
  <w:style w:type="numbering" w:customStyle="1" w:styleId="113220">
    <w:name w:val="Статья / Раздел11322"/>
    <w:basedOn w:val="a8"/>
    <w:next w:val="affffffa"/>
    <w:semiHidden/>
    <w:rsid w:val="00991671"/>
  </w:style>
  <w:style w:type="numbering" w:customStyle="1" w:styleId="21322">
    <w:name w:val="Нет списка21322"/>
    <w:next w:val="a8"/>
    <w:semiHidden/>
    <w:rsid w:val="00991671"/>
  </w:style>
  <w:style w:type="numbering" w:customStyle="1" w:styleId="11111121322">
    <w:name w:val="1 / 1.1 / 1.1.121322"/>
    <w:basedOn w:val="a8"/>
    <w:next w:val="111111"/>
    <w:semiHidden/>
    <w:rsid w:val="00991671"/>
  </w:style>
  <w:style w:type="numbering" w:customStyle="1" w:styleId="1ai21322">
    <w:name w:val="1 / a / i21322"/>
    <w:basedOn w:val="a8"/>
    <w:next w:val="1ai"/>
    <w:semiHidden/>
    <w:rsid w:val="00991671"/>
  </w:style>
  <w:style w:type="numbering" w:customStyle="1" w:styleId="213220">
    <w:name w:val="Статья / Раздел21322"/>
    <w:basedOn w:val="a8"/>
    <w:next w:val="affffffa"/>
    <w:semiHidden/>
    <w:rsid w:val="00991671"/>
  </w:style>
  <w:style w:type="numbering" w:customStyle="1" w:styleId="6220">
    <w:name w:val="Нет списка622"/>
    <w:next w:val="a8"/>
    <w:uiPriority w:val="99"/>
    <w:semiHidden/>
    <w:unhideWhenUsed/>
    <w:rsid w:val="00991671"/>
  </w:style>
  <w:style w:type="numbering" w:customStyle="1" w:styleId="7220">
    <w:name w:val="Нет списка722"/>
    <w:next w:val="a8"/>
    <w:semiHidden/>
    <w:rsid w:val="00991671"/>
  </w:style>
  <w:style w:type="numbering" w:customStyle="1" w:styleId="111111622">
    <w:name w:val="1 / 1.1 / 1.1.1622"/>
    <w:basedOn w:val="a8"/>
    <w:next w:val="111111"/>
    <w:semiHidden/>
    <w:rsid w:val="00991671"/>
  </w:style>
  <w:style w:type="numbering" w:customStyle="1" w:styleId="1ai622">
    <w:name w:val="1 / a / i622"/>
    <w:basedOn w:val="a8"/>
    <w:next w:val="1ai"/>
    <w:semiHidden/>
    <w:rsid w:val="00991671"/>
  </w:style>
  <w:style w:type="numbering" w:customStyle="1" w:styleId="6221">
    <w:name w:val="Статья / Раздел622"/>
    <w:basedOn w:val="a8"/>
    <w:next w:val="affffffa"/>
    <w:semiHidden/>
    <w:rsid w:val="00991671"/>
  </w:style>
  <w:style w:type="numbering" w:customStyle="1" w:styleId="1423">
    <w:name w:val="Нет списка1423"/>
    <w:next w:val="a8"/>
    <w:semiHidden/>
    <w:rsid w:val="00991671"/>
  </w:style>
  <w:style w:type="numbering" w:customStyle="1" w:styleId="1111111422">
    <w:name w:val="1 / 1.1 / 1.1.11422"/>
    <w:basedOn w:val="a8"/>
    <w:next w:val="111111"/>
    <w:semiHidden/>
    <w:rsid w:val="00991671"/>
  </w:style>
  <w:style w:type="numbering" w:customStyle="1" w:styleId="1ai1422">
    <w:name w:val="1 / a / i1422"/>
    <w:basedOn w:val="a8"/>
    <w:next w:val="1ai"/>
    <w:semiHidden/>
    <w:rsid w:val="00991671"/>
  </w:style>
  <w:style w:type="numbering" w:customStyle="1" w:styleId="14220">
    <w:name w:val="Статья / Раздел1422"/>
    <w:basedOn w:val="a8"/>
    <w:next w:val="affffffa"/>
    <w:semiHidden/>
    <w:rsid w:val="00991671"/>
  </w:style>
  <w:style w:type="numbering" w:customStyle="1" w:styleId="2422">
    <w:name w:val="Нет списка2422"/>
    <w:next w:val="a8"/>
    <w:semiHidden/>
    <w:rsid w:val="00991671"/>
  </w:style>
  <w:style w:type="numbering" w:customStyle="1" w:styleId="1111112422">
    <w:name w:val="1 / 1.1 / 1.1.12422"/>
    <w:basedOn w:val="a8"/>
    <w:next w:val="111111"/>
    <w:semiHidden/>
    <w:rsid w:val="00991671"/>
  </w:style>
  <w:style w:type="numbering" w:customStyle="1" w:styleId="1ai2422">
    <w:name w:val="1 / a / i2422"/>
    <w:basedOn w:val="a8"/>
    <w:next w:val="1ai"/>
    <w:semiHidden/>
    <w:rsid w:val="00991671"/>
  </w:style>
  <w:style w:type="numbering" w:customStyle="1" w:styleId="24220">
    <w:name w:val="Статья / Раздел2422"/>
    <w:basedOn w:val="a8"/>
    <w:next w:val="affffffa"/>
    <w:semiHidden/>
    <w:rsid w:val="00991671"/>
  </w:style>
  <w:style w:type="numbering" w:customStyle="1" w:styleId="3422">
    <w:name w:val="Нет списка3422"/>
    <w:next w:val="a8"/>
    <w:semiHidden/>
    <w:rsid w:val="00991671"/>
  </w:style>
  <w:style w:type="numbering" w:customStyle="1" w:styleId="1111113422">
    <w:name w:val="1 / 1.1 / 1.1.13422"/>
    <w:basedOn w:val="a8"/>
    <w:next w:val="111111"/>
    <w:semiHidden/>
    <w:rsid w:val="00991671"/>
  </w:style>
  <w:style w:type="numbering" w:customStyle="1" w:styleId="1ai3422">
    <w:name w:val="1 / a / i3422"/>
    <w:basedOn w:val="a8"/>
    <w:next w:val="1ai"/>
    <w:semiHidden/>
    <w:rsid w:val="00991671"/>
  </w:style>
  <w:style w:type="numbering" w:customStyle="1" w:styleId="34220">
    <w:name w:val="Статья / Раздел3422"/>
    <w:basedOn w:val="a8"/>
    <w:next w:val="affffffa"/>
    <w:semiHidden/>
    <w:rsid w:val="00991671"/>
  </w:style>
  <w:style w:type="numbering" w:customStyle="1" w:styleId="11422">
    <w:name w:val="Нет списка11422"/>
    <w:next w:val="a8"/>
    <w:semiHidden/>
    <w:rsid w:val="00991671"/>
  </w:style>
  <w:style w:type="numbering" w:customStyle="1" w:styleId="11111111422">
    <w:name w:val="1 / 1.1 / 1.1.111422"/>
    <w:basedOn w:val="a8"/>
    <w:next w:val="111111"/>
    <w:semiHidden/>
    <w:rsid w:val="00991671"/>
  </w:style>
  <w:style w:type="numbering" w:customStyle="1" w:styleId="1ai11422">
    <w:name w:val="1 / a / i11422"/>
    <w:basedOn w:val="a8"/>
    <w:next w:val="1ai"/>
    <w:semiHidden/>
    <w:rsid w:val="00991671"/>
  </w:style>
  <w:style w:type="numbering" w:customStyle="1" w:styleId="114220">
    <w:name w:val="Статья / Раздел11422"/>
    <w:basedOn w:val="a8"/>
    <w:next w:val="affffffa"/>
    <w:semiHidden/>
    <w:rsid w:val="00991671"/>
  </w:style>
  <w:style w:type="numbering" w:customStyle="1" w:styleId="21422">
    <w:name w:val="Нет списка21422"/>
    <w:next w:val="a8"/>
    <w:semiHidden/>
    <w:rsid w:val="00991671"/>
  </w:style>
  <w:style w:type="numbering" w:customStyle="1" w:styleId="11111121422">
    <w:name w:val="1 / 1.1 / 1.1.121422"/>
    <w:basedOn w:val="a8"/>
    <w:next w:val="111111"/>
    <w:semiHidden/>
    <w:rsid w:val="00991671"/>
  </w:style>
  <w:style w:type="numbering" w:customStyle="1" w:styleId="1ai21422">
    <w:name w:val="1 / a / i21422"/>
    <w:basedOn w:val="a8"/>
    <w:next w:val="1ai"/>
    <w:semiHidden/>
    <w:rsid w:val="00991671"/>
  </w:style>
  <w:style w:type="numbering" w:customStyle="1" w:styleId="214220">
    <w:name w:val="Статья / Раздел21422"/>
    <w:basedOn w:val="a8"/>
    <w:next w:val="affffffa"/>
    <w:semiHidden/>
    <w:rsid w:val="00991671"/>
  </w:style>
  <w:style w:type="numbering" w:customStyle="1" w:styleId="8220">
    <w:name w:val="Нет списка822"/>
    <w:next w:val="a8"/>
    <w:semiHidden/>
    <w:rsid w:val="00991671"/>
  </w:style>
  <w:style w:type="numbering" w:customStyle="1" w:styleId="111111722">
    <w:name w:val="1 / 1.1 / 1.1.1722"/>
    <w:basedOn w:val="a8"/>
    <w:next w:val="111111"/>
    <w:semiHidden/>
    <w:rsid w:val="00991671"/>
  </w:style>
  <w:style w:type="numbering" w:customStyle="1" w:styleId="1ai722">
    <w:name w:val="1 / a / i722"/>
    <w:basedOn w:val="a8"/>
    <w:next w:val="1ai"/>
    <w:semiHidden/>
    <w:rsid w:val="00991671"/>
  </w:style>
  <w:style w:type="numbering" w:customStyle="1" w:styleId="7221">
    <w:name w:val="Статья / Раздел722"/>
    <w:basedOn w:val="a8"/>
    <w:next w:val="affffffa"/>
    <w:semiHidden/>
    <w:rsid w:val="00991671"/>
  </w:style>
  <w:style w:type="numbering" w:customStyle="1" w:styleId="1522">
    <w:name w:val="Нет списка1522"/>
    <w:next w:val="a8"/>
    <w:semiHidden/>
    <w:rsid w:val="00991671"/>
  </w:style>
  <w:style w:type="numbering" w:customStyle="1" w:styleId="1111111522">
    <w:name w:val="1 / 1.1 / 1.1.11522"/>
    <w:basedOn w:val="a8"/>
    <w:next w:val="111111"/>
    <w:semiHidden/>
    <w:rsid w:val="00991671"/>
  </w:style>
  <w:style w:type="numbering" w:customStyle="1" w:styleId="1ai1522">
    <w:name w:val="1 / a / i1522"/>
    <w:basedOn w:val="a8"/>
    <w:next w:val="1ai"/>
    <w:semiHidden/>
    <w:rsid w:val="00991671"/>
  </w:style>
  <w:style w:type="numbering" w:customStyle="1" w:styleId="15220">
    <w:name w:val="Статья / Раздел1522"/>
    <w:basedOn w:val="a8"/>
    <w:next w:val="affffffa"/>
    <w:semiHidden/>
    <w:rsid w:val="00991671"/>
  </w:style>
  <w:style w:type="numbering" w:customStyle="1" w:styleId="2522">
    <w:name w:val="Нет списка2522"/>
    <w:next w:val="a8"/>
    <w:semiHidden/>
    <w:rsid w:val="00991671"/>
  </w:style>
  <w:style w:type="numbering" w:customStyle="1" w:styleId="1111112522">
    <w:name w:val="1 / 1.1 / 1.1.12522"/>
    <w:basedOn w:val="a8"/>
    <w:next w:val="111111"/>
    <w:semiHidden/>
    <w:rsid w:val="00991671"/>
  </w:style>
  <w:style w:type="numbering" w:customStyle="1" w:styleId="1ai2522">
    <w:name w:val="1 / a / i2522"/>
    <w:basedOn w:val="a8"/>
    <w:next w:val="1ai"/>
    <w:semiHidden/>
    <w:rsid w:val="00991671"/>
  </w:style>
  <w:style w:type="numbering" w:customStyle="1" w:styleId="25220">
    <w:name w:val="Статья / Раздел2522"/>
    <w:basedOn w:val="a8"/>
    <w:next w:val="affffffa"/>
    <w:semiHidden/>
    <w:rsid w:val="00991671"/>
  </w:style>
  <w:style w:type="numbering" w:customStyle="1" w:styleId="3522">
    <w:name w:val="Нет списка3522"/>
    <w:next w:val="a8"/>
    <w:semiHidden/>
    <w:rsid w:val="00991671"/>
  </w:style>
  <w:style w:type="numbering" w:customStyle="1" w:styleId="1111113522">
    <w:name w:val="1 / 1.1 / 1.1.13522"/>
    <w:basedOn w:val="a8"/>
    <w:next w:val="111111"/>
    <w:semiHidden/>
    <w:rsid w:val="00991671"/>
  </w:style>
  <w:style w:type="numbering" w:customStyle="1" w:styleId="1ai3522">
    <w:name w:val="1 / a / i3522"/>
    <w:basedOn w:val="a8"/>
    <w:next w:val="1ai"/>
    <w:semiHidden/>
    <w:rsid w:val="00991671"/>
  </w:style>
  <w:style w:type="numbering" w:customStyle="1" w:styleId="35220">
    <w:name w:val="Статья / Раздел3522"/>
    <w:basedOn w:val="a8"/>
    <w:next w:val="affffffa"/>
    <w:semiHidden/>
    <w:rsid w:val="00991671"/>
  </w:style>
  <w:style w:type="numbering" w:customStyle="1" w:styleId="11522">
    <w:name w:val="Нет списка11522"/>
    <w:next w:val="a8"/>
    <w:semiHidden/>
    <w:rsid w:val="00991671"/>
  </w:style>
  <w:style w:type="numbering" w:customStyle="1" w:styleId="11111111522">
    <w:name w:val="1 / 1.1 / 1.1.111522"/>
    <w:basedOn w:val="a8"/>
    <w:next w:val="111111"/>
    <w:semiHidden/>
    <w:rsid w:val="00991671"/>
  </w:style>
  <w:style w:type="numbering" w:customStyle="1" w:styleId="1ai11522">
    <w:name w:val="1 / a / i11522"/>
    <w:basedOn w:val="a8"/>
    <w:next w:val="1ai"/>
    <w:semiHidden/>
    <w:rsid w:val="00991671"/>
  </w:style>
  <w:style w:type="numbering" w:customStyle="1" w:styleId="115220">
    <w:name w:val="Статья / Раздел11522"/>
    <w:basedOn w:val="a8"/>
    <w:next w:val="affffffa"/>
    <w:semiHidden/>
    <w:rsid w:val="00991671"/>
  </w:style>
  <w:style w:type="numbering" w:customStyle="1" w:styleId="21522">
    <w:name w:val="Нет списка21522"/>
    <w:next w:val="a8"/>
    <w:semiHidden/>
    <w:rsid w:val="00991671"/>
  </w:style>
  <w:style w:type="numbering" w:customStyle="1" w:styleId="11111121522">
    <w:name w:val="1 / 1.1 / 1.1.121522"/>
    <w:basedOn w:val="a8"/>
    <w:next w:val="111111"/>
    <w:semiHidden/>
    <w:rsid w:val="00991671"/>
  </w:style>
  <w:style w:type="numbering" w:customStyle="1" w:styleId="1ai21522">
    <w:name w:val="1 / a / i21522"/>
    <w:basedOn w:val="a8"/>
    <w:next w:val="1ai"/>
    <w:semiHidden/>
    <w:rsid w:val="00991671"/>
  </w:style>
  <w:style w:type="numbering" w:customStyle="1" w:styleId="215220">
    <w:name w:val="Статья / Раздел21522"/>
    <w:basedOn w:val="a8"/>
    <w:next w:val="affffffa"/>
    <w:semiHidden/>
    <w:rsid w:val="00991671"/>
  </w:style>
  <w:style w:type="numbering" w:customStyle="1" w:styleId="922">
    <w:name w:val="Нет списка922"/>
    <w:next w:val="a8"/>
    <w:semiHidden/>
    <w:rsid w:val="00991671"/>
  </w:style>
  <w:style w:type="numbering" w:customStyle="1" w:styleId="111111822">
    <w:name w:val="1 / 1.1 / 1.1.1822"/>
    <w:basedOn w:val="a8"/>
    <w:next w:val="111111"/>
    <w:semiHidden/>
    <w:rsid w:val="00991671"/>
  </w:style>
  <w:style w:type="numbering" w:customStyle="1" w:styleId="1ai822">
    <w:name w:val="1 / a / i822"/>
    <w:basedOn w:val="a8"/>
    <w:next w:val="1ai"/>
    <w:semiHidden/>
    <w:rsid w:val="00991671"/>
  </w:style>
  <w:style w:type="numbering" w:customStyle="1" w:styleId="8221">
    <w:name w:val="Статья / Раздел822"/>
    <w:basedOn w:val="a8"/>
    <w:next w:val="affffffa"/>
    <w:semiHidden/>
    <w:rsid w:val="00991671"/>
  </w:style>
  <w:style w:type="numbering" w:customStyle="1" w:styleId="1622">
    <w:name w:val="Нет списка1622"/>
    <w:next w:val="a8"/>
    <w:semiHidden/>
    <w:rsid w:val="00991671"/>
  </w:style>
  <w:style w:type="numbering" w:customStyle="1" w:styleId="1111111622">
    <w:name w:val="1 / 1.1 / 1.1.11622"/>
    <w:basedOn w:val="a8"/>
    <w:next w:val="111111"/>
    <w:semiHidden/>
    <w:rsid w:val="00991671"/>
  </w:style>
  <w:style w:type="numbering" w:customStyle="1" w:styleId="1ai1622">
    <w:name w:val="1 / a / i1622"/>
    <w:basedOn w:val="a8"/>
    <w:next w:val="1ai"/>
    <w:semiHidden/>
    <w:rsid w:val="00991671"/>
  </w:style>
  <w:style w:type="numbering" w:customStyle="1" w:styleId="16220">
    <w:name w:val="Статья / Раздел1622"/>
    <w:basedOn w:val="a8"/>
    <w:next w:val="affffffa"/>
    <w:semiHidden/>
    <w:rsid w:val="00991671"/>
  </w:style>
  <w:style w:type="numbering" w:customStyle="1" w:styleId="2622">
    <w:name w:val="Нет списка2622"/>
    <w:next w:val="a8"/>
    <w:semiHidden/>
    <w:rsid w:val="00991671"/>
  </w:style>
  <w:style w:type="numbering" w:customStyle="1" w:styleId="1111112622">
    <w:name w:val="1 / 1.1 / 1.1.12622"/>
    <w:basedOn w:val="a8"/>
    <w:next w:val="111111"/>
    <w:semiHidden/>
    <w:rsid w:val="00991671"/>
  </w:style>
  <w:style w:type="numbering" w:customStyle="1" w:styleId="1ai2622">
    <w:name w:val="1 / a / i2622"/>
    <w:basedOn w:val="a8"/>
    <w:next w:val="1ai"/>
    <w:semiHidden/>
    <w:rsid w:val="00991671"/>
  </w:style>
  <w:style w:type="numbering" w:customStyle="1" w:styleId="26220">
    <w:name w:val="Статья / Раздел2622"/>
    <w:basedOn w:val="a8"/>
    <w:next w:val="affffffa"/>
    <w:semiHidden/>
    <w:rsid w:val="00991671"/>
  </w:style>
  <w:style w:type="numbering" w:customStyle="1" w:styleId="3622">
    <w:name w:val="Нет списка3622"/>
    <w:next w:val="a8"/>
    <w:semiHidden/>
    <w:rsid w:val="00991671"/>
  </w:style>
  <w:style w:type="numbering" w:customStyle="1" w:styleId="1111113622">
    <w:name w:val="1 / 1.1 / 1.1.13622"/>
    <w:basedOn w:val="a8"/>
    <w:next w:val="111111"/>
    <w:semiHidden/>
    <w:rsid w:val="00991671"/>
  </w:style>
  <w:style w:type="numbering" w:customStyle="1" w:styleId="1ai3622">
    <w:name w:val="1 / a / i3622"/>
    <w:basedOn w:val="a8"/>
    <w:next w:val="1ai"/>
    <w:semiHidden/>
    <w:rsid w:val="00991671"/>
  </w:style>
  <w:style w:type="numbering" w:customStyle="1" w:styleId="36220">
    <w:name w:val="Статья / Раздел3622"/>
    <w:basedOn w:val="a8"/>
    <w:next w:val="affffffa"/>
    <w:semiHidden/>
    <w:rsid w:val="00991671"/>
  </w:style>
  <w:style w:type="numbering" w:customStyle="1" w:styleId="11622">
    <w:name w:val="Нет списка11622"/>
    <w:next w:val="a8"/>
    <w:semiHidden/>
    <w:rsid w:val="00991671"/>
  </w:style>
  <w:style w:type="numbering" w:customStyle="1" w:styleId="11111111622">
    <w:name w:val="1 / 1.1 / 1.1.111622"/>
    <w:basedOn w:val="a8"/>
    <w:next w:val="111111"/>
    <w:semiHidden/>
    <w:rsid w:val="00991671"/>
  </w:style>
  <w:style w:type="numbering" w:customStyle="1" w:styleId="1ai11622">
    <w:name w:val="1 / a / i11622"/>
    <w:basedOn w:val="a8"/>
    <w:next w:val="1ai"/>
    <w:semiHidden/>
    <w:rsid w:val="00991671"/>
  </w:style>
  <w:style w:type="numbering" w:customStyle="1" w:styleId="116220">
    <w:name w:val="Статья / Раздел11622"/>
    <w:basedOn w:val="a8"/>
    <w:next w:val="affffffa"/>
    <w:semiHidden/>
    <w:rsid w:val="00991671"/>
  </w:style>
  <w:style w:type="numbering" w:customStyle="1" w:styleId="21622">
    <w:name w:val="Нет списка21622"/>
    <w:next w:val="a8"/>
    <w:semiHidden/>
    <w:rsid w:val="00991671"/>
  </w:style>
  <w:style w:type="numbering" w:customStyle="1" w:styleId="11111121622">
    <w:name w:val="1 / 1.1 / 1.1.121622"/>
    <w:basedOn w:val="a8"/>
    <w:next w:val="111111"/>
    <w:semiHidden/>
    <w:rsid w:val="00991671"/>
  </w:style>
  <w:style w:type="numbering" w:customStyle="1" w:styleId="1ai21622">
    <w:name w:val="1 / a / i21622"/>
    <w:basedOn w:val="a8"/>
    <w:next w:val="1ai"/>
    <w:semiHidden/>
    <w:rsid w:val="00991671"/>
  </w:style>
  <w:style w:type="numbering" w:customStyle="1" w:styleId="216220">
    <w:name w:val="Статья / Раздел21622"/>
    <w:basedOn w:val="a8"/>
    <w:next w:val="affffffa"/>
    <w:semiHidden/>
    <w:rsid w:val="00991671"/>
  </w:style>
  <w:style w:type="numbering" w:customStyle="1" w:styleId="1022">
    <w:name w:val="Нет списка1022"/>
    <w:next w:val="a8"/>
    <w:semiHidden/>
    <w:rsid w:val="00991671"/>
  </w:style>
  <w:style w:type="numbering" w:customStyle="1" w:styleId="111111922">
    <w:name w:val="1 / 1.1 / 1.1.1922"/>
    <w:basedOn w:val="a8"/>
    <w:next w:val="111111"/>
    <w:semiHidden/>
    <w:rsid w:val="00991671"/>
  </w:style>
  <w:style w:type="numbering" w:customStyle="1" w:styleId="1ai922">
    <w:name w:val="1 / a / i922"/>
    <w:basedOn w:val="a8"/>
    <w:next w:val="1ai"/>
    <w:semiHidden/>
    <w:rsid w:val="00991671"/>
  </w:style>
  <w:style w:type="numbering" w:customStyle="1" w:styleId="9220">
    <w:name w:val="Статья / Раздел922"/>
    <w:basedOn w:val="a8"/>
    <w:next w:val="affffffa"/>
    <w:semiHidden/>
    <w:rsid w:val="00991671"/>
  </w:style>
  <w:style w:type="numbering" w:customStyle="1" w:styleId="1722">
    <w:name w:val="Нет списка1722"/>
    <w:next w:val="a8"/>
    <w:semiHidden/>
    <w:rsid w:val="00991671"/>
  </w:style>
  <w:style w:type="numbering" w:customStyle="1" w:styleId="1111111722">
    <w:name w:val="1 / 1.1 / 1.1.11722"/>
    <w:basedOn w:val="a8"/>
    <w:next w:val="111111"/>
    <w:semiHidden/>
    <w:rsid w:val="00991671"/>
  </w:style>
  <w:style w:type="numbering" w:customStyle="1" w:styleId="1ai1722">
    <w:name w:val="1 / a / i1722"/>
    <w:basedOn w:val="a8"/>
    <w:next w:val="1ai"/>
    <w:semiHidden/>
    <w:rsid w:val="00991671"/>
  </w:style>
  <w:style w:type="numbering" w:customStyle="1" w:styleId="17220">
    <w:name w:val="Статья / Раздел1722"/>
    <w:basedOn w:val="a8"/>
    <w:next w:val="affffffa"/>
    <w:semiHidden/>
    <w:rsid w:val="00991671"/>
  </w:style>
  <w:style w:type="numbering" w:customStyle="1" w:styleId="2722">
    <w:name w:val="Нет списка2722"/>
    <w:next w:val="a8"/>
    <w:semiHidden/>
    <w:rsid w:val="00991671"/>
  </w:style>
  <w:style w:type="numbering" w:customStyle="1" w:styleId="1111112722">
    <w:name w:val="1 / 1.1 / 1.1.12722"/>
    <w:basedOn w:val="a8"/>
    <w:next w:val="111111"/>
    <w:semiHidden/>
    <w:rsid w:val="00991671"/>
  </w:style>
  <w:style w:type="numbering" w:customStyle="1" w:styleId="1ai2722">
    <w:name w:val="1 / a / i2722"/>
    <w:basedOn w:val="a8"/>
    <w:next w:val="1ai"/>
    <w:semiHidden/>
    <w:rsid w:val="00991671"/>
  </w:style>
  <w:style w:type="numbering" w:customStyle="1" w:styleId="27220">
    <w:name w:val="Статья / Раздел2722"/>
    <w:basedOn w:val="a8"/>
    <w:next w:val="affffffa"/>
    <w:semiHidden/>
    <w:rsid w:val="00991671"/>
  </w:style>
  <w:style w:type="numbering" w:customStyle="1" w:styleId="3722">
    <w:name w:val="Нет списка3722"/>
    <w:next w:val="a8"/>
    <w:semiHidden/>
    <w:rsid w:val="00991671"/>
  </w:style>
  <w:style w:type="numbering" w:customStyle="1" w:styleId="1111113722">
    <w:name w:val="1 / 1.1 / 1.1.13722"/>
    <w:basedOn w:val="a8"/>
    <w:next w:val="111111"/>
    <w:semiHidden/>
    <w:rsid w:val="00991671"/>
  </w:style>
  <w:style w:type="numbering" w:customStyle="1" w:styleId="1ai3722">
    <w:name w:val="1 / a / i3722"/>
    <w:basedOn w:val="a8"/>
    <w:next w:val="1ai"/>
    <w:semiHidden/>
    <w:rsid w:val="00991671"/>
  </w:style>
  <w:style w:type="numbering" w:customStyle="1" w:styleId="37220">
    <w:name w:val="Статья / Раздел3722"/>
    <w:basedOn w:val="a8"/>
    <w:next w:val="affffffa"/>
    <w:semiHidden/>
    <w:rsid w:val="00991671"/>
  </w:style>
  <w:style w:type="numbering" w:customStyle="1" w:styleId="11722">
    <w:name w:val="Нет списка11722"/>
    <w:next w:val="a8"/>
    <w:semiHidden/>
    <w:rsid w:val="00991671"/>
  </w:style>
  <w:style w:type="numbering" w:customStyle="1" w:styleId="11111111723">
    <w:name w:val="1 / 1.1 / 1.1.111723"/>
    <w:basedOn w:val="a8"/>
    <w:next w:val="111111"/>
    <w:semiHidden/>
    <w:rsid w:val="00991671"/>
  </w:style>
  <w:style w:type="numbering" w:customStyle="1" w:styleId="1ai11723">
    <w:name w:val="1 / a / i11723"/>
    <w:basedOn w:val="a8"/>
    <w:next w:val="1ai"/>
    <w:semiHidden/>
    <w:rsid w:val="00991671"/>
  </w:style>
  <w:style w:type="numbering" w:customStyle="1" w:styleId="117220">
    <w:name w:val="Статья / Раздел11722"/>
    <w:basedOn w:val="a8"/>
    <w:next w:val="affffffa"/>
    <w:semiHidden/>
    <w:rsid w:val="00991671"/>
  </w:style>
  <w:style w:type="numbering" w:customStyle="1" w:styleId="217220">
    <w:name w:val="Нет списка21722"/>
    <w:next w:val="a8"/>
    <w:semiHidden/>
    <w:rsid w:val="00991671"/>
  </w:style>
  <w:style w:type="numbering" w:customStyle="1" w:styleId="11111121723">
    <w:name w:val="1 / 1.1 / 1.1.121723"/>
    <w:basedOn w:val="a8"/>
    <w:next w:val="111111"/>
    <w:semiHidden/>
    <w:rsid w:val="00991671"/>
  </w:style>
  <w:style w:type="numbering" w:customStyle="1" w:styleId="1ai21723">
    <w:name w:val="1 / a / i21723"/>
    <w:basedOn w:val="a8"/>
    <w:next w:val="1ai"/>
    <w:semiHidden/>
    <w:rsid w:val="00991671"/>
  </w:style>
  <w:style w:type="numbering" w:customStyle="1" w:styleId="21723">
    <w:name w:val="Статья / Раздел21723"/>
    <w:basedOn w:val="a8"/>
    <w:next w:val="affffffa"/>
    <w:semiHidden/>
    <w:rsid w:val="00991671"/>
  </w:style>
  <w:style w:type="numbering" w:customStyle="1" w:styleId="1822">
    <w:name w:val="Нет списка1822"/>
    <w:next w:val="a8"/>
    <w:semiHidden/>
    <w:rsid w:val="00991671"/>
  </w:style>
  <w:style w:type="numbering" w:customStyle="1" w:styleId="1111111022">
    <w:name w:val="1 / 1.1 / 1.1.11022"/>
    <w:basedOn w:val="a8"/>
    <w:next w:val="111111"/>
    <w:semiHidden/>
    <w:rsid w:val="00991671"/>
  </w:style>
  <w:style w:type="numbering" w:customStyle="1" w:styleId="1ai1022">
    <w:name w:val="1 / a / i1022"/>
    <w:basedOn w:val="a8"/>
    <w:next w:val="1ai"/>
    <w:semiHidden/>
    <w:rsid w:val="00991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15740751">
      <w:bodyDiv w:val="1"/>
      <w:marLeft w:val="0"/>
      <w:marRight w:val="0"/>
      <w:marTop w:val="0"/>
      <w:marBottom w:val="0"/>
      <w:divBdr>
        <w:top w:val="none" w:sz="0" w:space="0" w:color="auto"/>
        <w:left w:val="none" w:sz="0" w:space="0" w:color="auto"/>
        <w:bottom w:val="none" w:sz="0" w:space="0" w:color="auto"/>
        <w:right w:val="none" w:sz="0" w:space="0" w:color="auto"/>
      </w:divBdr>
    </w:div>
    <w:div w:id="48266459">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99301740">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32450162">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12159485">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301617495">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08101050">
      <w:bodyDiv w:val="1"/>
      <w:marLeft w:val="0"/>
      <w:marRight w:val="0"/>
      <w:marTop w:val="0"/>
      <w:marBottom w:val="0"/>
      <w:divBdr>
        <w:top w:val="none" w:sz="0" w:space="0" w:color="auto"/>
        <w:left w:val="none" w:sz="0" w:space="0" w:color="auto"/>
        <w:bottom w:val="none" w:sz="0" w:space="0" w:color="auto"/>
        <w:right w:val="none" w:sz="0" w:space="0" w:color="auto"/>
      </w:divBdr>
    </w:div>
    <w:div w:id="325668683">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50687790">
      <w:bodyDiv w:val="1"/>
      <w:marLeft w:val="0"/>
      <w:marRight w:val="0"/>
      <w:marTop w:val="0"/>
      <w:marBottom w:val="0"/>
      <w:divBdr>
        <w:top w:val="none" w:sz="0" w:space="0" w:color="auto"/>
        <w:left w:val="none" w:sz="0" w:space="0" w:color="auto"/>
        <w:bottom w:val="none" w:sz="0" w:space="0" w:color="auto"/>
        <w:right w:val="none" w:sz="0" w:space="0" w:color="auto"/>
      </w:divBdr>
    </w:div>
    <w:div w:id="359085948">
      <w:bodyDiv w:val="1"/>
      <w:marLeft w:val="0"/>
      <w:marRight w:val="0"/>
      <w:marTop w:val="0"/>
      <w:marBottom w:val="0"/>
      <w:divBdr>
        <w:top w:val="none" w:sz="0" w:space="0" w:color="auto"/>
        <w:left w:val="none" w:sz="0" w:space="0" w:color="auto"/>
        <w:bottom w:val="none" w:sz="0" w:space="0" w:color="auto"/>
        <w:right w:val="none" w:sz="0" w:space="0" w:color="auto"/>
      </w:divBdr>
    </w:div>
    <w:div w:id="369038937">
      <w:bodyDiv w:val="1"/>
      <w:marLeft w:val="0"/>
      <w:marRight w:val="0"/>
      <w:marTop w:val="0"/>
      <w:marBottom w:val="0"/>
      <w:divBdr>
        <w:top w:val="none" w:sz="0" w:space="0" w:color="auto"/>
        <w:left w:val="none" w:sz="0" w:space="0" w:color="auto"/>
        <w:bottom w:val="none" w:sz="0" w:space="0" w:color="auto"/>
        <w:right w:val="none" w:sz="0" w:space="0" w:color="auto"/>
      </w:divBdr>
    </w:div>
    <w:div w:id="390079337">
      <w:bodyDiv w:val="1"/>
      <w:marLeft w:val="0"/>
      <w:marRight w:val="0"/>
      <w:marTop w:val="0"/>
      <w:marBottom w:val="0"/>
      <w:divBdr>
        <w:top w:val="none" w:sz="0" w:space="0" w:color="auto"/>
        <w:left w:val="none" w:sz="0" w:space="0" w:color="auto"/>
        <w:bottom w:val="none" w:sz="0" w:space="0" w:color="auto"/>
        <w:right w:val="none" w:sz="0" w:space="0" w:color="auto"/>
      </w:divBdr>
    </w:div>
    <w:div w:id="405999593">
      <w:bodyDiv w:val="1"/>
      <w:marLeft w:val="0"/>
      <w:marRight w:val="0"/>
      <w:marTop w:val="0"/>
      <w:marBottom w:val="0"/>
      <w:divBdr>
        <w:top w:val="none" w:sz="0" w:space="0" w:color="auto"/>
        <w:left w:val="none" w:sz="0" w:space="0" w:color="auto"/>
        <w:bottom w:val="none" w:sz="0" w:space="0" w:color="auto"/>
        <w:right w:val="none" w:sz="0" w:space="0" w:color="auto"/>
      </w:divBdr>
    </w:div>
    <w:div w:id="406194469">
      <w:bodyDiv w:val="1"/>
      <w:marLeft w:val="0"/>
      <w:marRight w:val="0"/>
      <w:marTop w:val="0"/>
      <w:marBottom w:val="0"/>
      <w:divBdr>
        <w:top w:val="none" w:sz="0" w:space="0" w:color="auto"/>
        <w:left w:val="none" w:sz="0" w:space="0" w:color="auto"/>
        <w:bottom w:val="none" w:sz="0" w:space="0" w:color="auto"/>
        <w:right w:val="none" w:sz="0" w:space="0" w:color="auto"/>
      </w:divBdr>
    </w:div>
    <w:div w:id="407114260">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3386026">
      <w:bodyDiv w:val="1"/>
      <w:marLeft w:val="0"/>
      <w:marRight w:val="0"/>
      <w:marTop w:val="0"/>
      <w:marBottom w:val="0"/>
      <w:divBdr>
        <w:top w:val="none" w:sz="0" w:space="0" w:color="auto"/>
        <w:left w:val="none" w:sz="0" w:space="0" w:color="auto"/>
        <w:bottom w:val="none" w:sz="0" w:space="0" w:color="auto"/>
        <w:right w:val="none" w:sz="0" w:space="0" w:color="auto"/>
      </w:divBdr>
    </w:div>
    <w:div w:id="42441827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58884080">
      <w:bodyDiv w:val="1"/>
      <w:marLeft w:val="0"/>
      <w:marRight w:val="0"/>
      <w:marTop w:val="0"/>
      <w:marBottom w:val="0"/>
      <w:divBdr>
        <w:top w:val="none" w:sz="0" w:space="0" w:color="auto"/>
        <w:left w:val="none" w:sz="0" w:space="0" w:color="auto"/>
        <w:bottom w:val="none" w:sz="0" w:space="0" w:color="auto"/>
        <w:right w:val="none" w:sz="0" w:space="0" w:color="auto"/>
      </w:divBdr>
    </w:div>
    <w:div w:id="462357382">
      <w:bodyDiv w:val="1"/>
      <w:marLeft w:val="0"/>
      <w:marRight w:val="0"/>
      <w:marTop w:val="0"/>
      <w:marBottom w:val="0"/>
      <w:divBdr>
        <w:top w:val="none" w:sz="0" w:space="0" w:color="auto"/>
        <w:left w:val="none" w:sz="0" w:space="0" w:color="auto"/>
        <w:bottom w:val="none" w:sz="0" w:space="0" w:color="auto"/>
        <w:right w:val="none" w:sz="0" w:space="0" w:color="auto"/>
      </w:divBdr>
    </w:div>
    <w:div w:id="466163310">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9444139">
      <w:bodyDiv w:val="1"/>
      <w:marLeft w:val="0"/>
      <w:marRight w:val="0"/>
      <w:marTop w:val="0"/>
      <w:marBottom w:val="0"/>
      <w:divBdr>
        <w:top w:val="none" w:sz="0" w:space="0" w:color="auto"/>
        <w:left w:val="none" w:sz="0" w:space="0" w:color="auto"/>
        <w:bottom w:val="none" w:sz="0" w:space="0" w:color="auto"/>
        <w:right w:val="none" w:sz="0" w:space="0" w:color="auto"/>
      </w:divBdr>
    </w:div>
    <w:div w:id="507057865">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47836755">
      <w:bodyDiv w:val="1"/>
      <w:marLeft w:val="0"/>
      <w:marRight w:val="0"/>
      <w:marTop w:val="0"/>
      <w:marBottom w:val="0"/>
      <w:divBdr>
        <w:top w:val="none" w:sz="0" w:space="0" w:color="auto"/>
        <w:left w:val="none" w:sz="0" w:space="0" w:color="auto"/>
        <w:bottom w:val="none" w:sz="0" w:space="0" w:color="auto"/>
        <w:right w:val="none" w:sz="0" w:space="0" w:color="auto"/>
      </w:divBdr>
    </w:div>
    <w:div w:id="552542305">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4682026">
      <w:bodyDiv w:val="1"/>
      <w:marLeft w:val="0"/>
      <w:marRight w:val="0"/>
      <w:marTop w:val="0"/>
      <w:marBottom w:val="0"/>
      <w:divBdr>
        <w:top w:val="none" w:sz="0" w:space="0" w:color="auto"/>
        <w:left w:val="none" w:sz="0" w:space="0" w:color="auto"/>
        <w:bottom w:val="none" w:sz="0" w:space="0" w:color="auto"/>
        <w:right w:val="none" w:sz="0" w:space="0" w:color="auto"/>
      </w:divBdr>
    </w:div>
    <w:div w:id="575287104">
      <w:bodyDiv w:val="1"/>
      <w:marLeft w:val="0"/>
      <w:marRight w:val="0"/>
      <w:marTop w:val="0"/>
      <w:marBottom w:val="0"/>
      <w:divBdr>
        <w:top w:val="none" w:sz="0" w:space="0" w:color="auto"/>
        <w:left w:val="none" w:sz="0" w:space="0" w:color="auto"/>
        <w:bottom w:val="none" w:sz="0" w:space="0" w:color="auto"/>
        <w:right w:val="none" w:sz="0" w:space="0" w:color="auto"/>
      </w:divBdr>
    </w:div>
    <w:div w:id="577439858">
      <w:bodyDiv w:val="1"/>
      <w:marLeft w:val="0"/>
      <w:marRight w:val="0"/>
      <w:marTop w:val="0"/>
      <w:marBottom w:val="0"/>
      <w:divBdr>
        <w:top w:val="none" w:sz="0" w:space="0" w:color="auto"/>
        <w:left w:val="none" w:sz="0" w:space="0" w:color="auto"/>
        <w:bottom w:val="none" w:sz="0" w:space="0" w:color="auto"/>
        <w:right w:val="none" w:sz="0" w:space="0" w:color="auto"/>
      </w:divBdr>
    </w:div>
    <w:div w:id="582761667">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8166810">
      <w:bodyDiv w:val="1"/>
      <w:marLeft w:val="0"/>
      <w:marRight w:val="0"/>
      <w:marTop w:val="0"/>
      <w:marBottom w:val="0"/>
      <w:divBdr>
        <w:top w:val="none" w:sz="0" w:space="0" w:color="auto"/>
        <w:left w:val="none" w:sz="0" w:space="0" w:color="auto"/>
        <w:bottom w:val="none" w:sz="0" w:space="0" w:color="auto"/>
        <w:right w:val="none" w:sz="0" w:space="0" w:color="auto"/>
      </w:divBdr>
    </w:div>
    <w:div w:id="635722346">
      <w:bodyDiv w:val="1"/>
      <w:marLeft w:val="0"/>
      <w:marRight w:val="0"/>
      <w:marTop w:val="0"/>
      <w:marBottom w:val="0"/>
      <w:divBdr>
        <w:top w:val="none" w:sz="0" w:space="0" w:color="auto"/>
        <w:left w:val="none" w:sz="0" w:space="0" w:color="auto"/>
        <w:bottom w:val="none" w:sz="0" w:space="0" w:color="auto"/>
        <w:right w:val="none" w:sz="0" w:space="0" w:color="auto"/>
      </w:divBdr>
    </w:div>
    <w:div w:id="644049819">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73528650">
      <w:bodyDiv w:val="1"/>
      <w:marLeft w:val="0"/>
      <w:marRight w:val="0"/>
      <w:marTop w:val="0"/>
      <w:marBottom w:val="0"/>
      <w:divBdr>
        <w:top w:val="none" w:sz="0" w:space="0" w:color="auto"/>
        <w:left w:val="none" w:sz="0" w:space="0" w:color="auto"/>
        <w:bottom w:val="none" w:sz="0" w:space="0" w:color="auto"/>
        <w:right w:val="none" w:sz="0" w:space="0" w:color="auto"/>
      </w:divBdr>
    </w:div>
    <w:div w:id="699285419">
      <w:bodyDiv w:val="1"/>
      <w:marLeft w:val="0"/>
      <w:marRight w:val="0"/>
      <w:marTop w:val="0"/>
      <w:marBottom w:val="0"/>
      <w:divBdr>
        <w:top w:val="none" w:sz="0" w:space="0" w:color="auto"/>
        <w:left w:val="none" w:sz="0" w:space="0" w:color="auto"/>
        <w:bottom w:val="none" w:sz="0" w:space="0" w:color="auto"/>
        <w:right w:val="none" w:sz="0" w:space="0" w:color="auto"/>
      </w:divBdr>
    </w:div>
    <w:div w:id="700935833">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47116085">
      <w:bodyDiv w:val="1"/>
      <w:marLeft w:val="0"/>
      <w:marRight w:val="0"/>
      <w:marTop w:val="0"/>
      <w:marBottom w:val="0"/>
      <w:divBdr>
        <w:top w:val="none" w:sz="0" w:space="0" w:color="auto"/>
        <w:left w:val="none" w:sz="0" w:space="0" w:color="auto"/>
        <w:bottom w:val="none" w:sz="0" w:space="0" w:color="auto"/>
        <w:right w:val="none" w:sz="0" w:space="0" w:color="auto"/>
      </w:divBdr>
    </w:div>
    <w:div w:id="751047440">
      <w:bodyDiv w:val="1"/>
      <w:marLeft w:val="0"/>
      <w:marRight w:val="0"/>
      <w:marTop w:val="0"/>
      <w:marBottom w:val="0"/>
      <w:divBdr>
        <w:top w:val="none" w:sz="0" w:space="0" w:color="auto"/>
        <w:left w:val="none" w:sz="0" w:space="0" w:color="auto"/>
        <w:bottom w:val="none" w:sz="0" w:space="0" w:color="auto"/>
        <w:right w:val="none" w:sz="0" w:space="0" w:color="auto"/>
      </w:divBdr>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66999658">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792285920">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16340565">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61360166">
      <w:bodyDiv w:val="1"/>
      <w:marLeft w:val="0"/>
      <w:marRight w:val="0"/>
      <w:marTop w:val="0"/>
      <w:marBottom w:val="0"/>
      <w:divBdr>
        <w:top w:val="none" w:sz="0" w:space="0" w:color="auto"/>
        <w:left w:val="none" w:sz="0" w:space="0" w:color="auto"/>
        <w:bottom w:val="none" w:sz="0" w:space="0" w:color="auto"/>
        <w:right w:val="none" w:sz="0" w:space="0" w:color="auto"/>
      </w:divBdr>
    </w:div>
    <w:div w:id="861432733">
      <w:bodyDiv w:val="1"/>
      <w:marLeft w:val="0"/>
      <w:marRight w:val="0"/>
      <w:marTop w:val="0"/>
      <w:marBottom w:val="0"/>
      <w:divBdr>
        <w:top w:val="none" w:sz="0" w:space="0" w:color="auto"/>
        <w:left w:val="none" w:sz="0" w:space="0" w:color="auto"/>
        <w:bottom w:val="none" w:sz="0" w:space="0" w:color="auto"/>
        <w:right w:val="none" w:sz="0" w:space="0" w:color="auto"/>
      </w:divBdr>
    </w:div>
    <w:div w:id="885488887">
      <w:bodyDiv w:val="1"/>
      <w:marLeft w:val="0"/>
      <w:marRight w:val="0"/>
      <w:marTop w:val="0"/>
      <w:marBottom w:val="0"/>
      <w:divBdr>
        <w:top w:val="none" w:sz="0" w:space="0" w:color="auto"/>
        <w:left w:val="none" w:sz="0" w:space="0" w:color="auto"/>
        <w:bottom w:val="none" w:sz="0" w:space="0" w:color="auto"/>
        <w:right w:val="none" w:sz="0" w:space="0" w:color="auto"/>
      </w:divBdr>
    </w:div>
    <w:div w:id="886913055">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899092530">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05338583">
      <w:bodyDiv w:val="1"/>
      <w:marLeft w:val="0"/>
      <w:marRight w:val="0"/>
      <w:marTop w:val="0"/>
      <w:marBottom w:val="0"/>
      <w:divBdr>
        <w:top w:val="none" w:sz="0" w:space="0" w:color="auto"/>
        <w:left w:val="none" w:sz="0" w:space="0" w:color="auto"/>
        <w:bottom w:val="none" w:sz="0" w:space="0" w:color="auto"/>
        <w:right w:val="none" w:sz="0" w:space="0" w:color="auto"/>
      </w:divBdr>
    </w:div>
    <w:div w:id="912471137">
      <w:bodyDiv w:val="1"/>
      <w:marLeft w:val="0"/>
      <w:marRight w:val="0"/>
      <w:marTop w:val="0"/>
      <w:marBottom w:val="0"/>
      <w:divBdr>
        <w:top w:val="none" w:sz="0" w:space="0" w:color="auto"/>
        <w:left w:val="none" w:sz="0" w:space="0" w:color="auto"/>
        <w:bottom w:val="none" w:sz="0" w:space="0" w:color="auto"/>
        <w:right w:val="none" w:sz="0" w:space="0" w:color="auto"/>
      </w:divBdr>
    </w:div>
    <w:div w:id="926688507">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53169360">
      <w:bodyDiv w:val="1"/>
      <w:marLeft w:val="0"/>
      <w:marRight w:val="0"/>
      <w:marTop w:val="0"/>
      <w:marBottom w:val="0"/>
      <w:divBdr>
        <w:top w:val="none" w:sz="0" w:space="0" w:color="auto"/>
        <w:left w:val="none" w:sz="0" w:space="0" w:color="auto"/>
        <w:bottom w:val="none" w:sz="0" w:space="0" w:color="auto"/>
        <w:right w:val="none" w:sz="0" w:space="0" w:color="auto"/>
      </w:divBdr>
    </w:div>
    <w:div w:id="960378419">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7636117">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62875220">
      <w:bodyDiv w:val="1"/>
      <w:marLeft w:val="0"/>
      <w:marRight w:val="0"/>
      <w:marTop w:val="0"/>
      <w:marBottom w:val="0"/>
      <w:divBdr>
        <w:top w:val="none" w:sz="0" w:space="0" w:color="auto"/>
        <w:left w:val="none" w:sz="0" w:space="0" w:color="auto"/>
        <w:bottom w:val="none" w:sz="0" w:space="0" w:color="auto"/>
        <w:right w:val="none" w:sz="0" w:space="0" w:color="auto"/>
      </w:divBdr>
    </w:div>
    <w:div w:id="1068378155">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79717371">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105421658">
      <w:bodyDiv w:val="1"/>
      <w:marLeft w:val="0"/>
      <w:marRight w:val="0"/>
      <w:marTop w:val="0"/>
      <w:marBottom w:val="0"/>
      <w:divBdr>
        <w:top w:val="none" w:sz="0" w:space="0" w:color="auto"/>
        <w:left w:val="none" w:sz="0" w:space="0" w:color="auto"/>
        <w:bottom w:val="none" w:sz="0" w:space="0" w:color="auto"/>
        <w:right w:val="none" w:sz="0" w:space="0" w:color="auto"/>
      </w:divBdr>
    </w:div>
    <w:div w:id="1106197484">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47743044">
      <w:bodyDiv w:val="1"/>
      <w:marLeft w:val="0"/>
      <w:marRight w:val="0"/>
      <w:marTop w:val="0"/>
      <w:marBottom w:val="0"/>
      <w:divBdr>
        <w:top w:val="none" w:sz="0" w:space="0" w:color="auto"/>
        <w:left w:val="none" w:sz="0" w:space="0" w:color="auto"/>
        <w:bottom w:val="none" w:sz="0" w:space="0" w:color="auto"/>
        <w:right w:val="none" w:sz="0" w:space="0" w:color="auto"/>
      </w:divBdr>
    </w:div>
    <w:div w:id="1150708484">
      <w:bodyDiv w:val="1"/>
      <w:marLeft w:val="0"/>
      <w:marRight w:val="0"/>
      <w:marTop w:val="0"/>
      <w:marBottom w:val="0"/>
      <w:divBdr>
        <w:top w:val="none" w:sz="0" w:space="0" w:color="auto"/>
        <w:left w:val="none" w:sz="0" w:space="0" w:color="auto"/>
        <w:bottom w:val="none" w:sz="0" w:space="0" w:color="auto"/>
        <w:right w:val="none" w:sz="0" w:space="0" w:color="auto"/>
      </w:divBdr>
    </w:div>
    <w:div w:id="1165588971">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72255302">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80512815">
      <w:bodyDiv w:val="1"/>
      <w:marLeft w:val="0"/>
      <w:marRight w:val="0"/>
      <w:marTop w:val="0"/>
      <w:marBottom w:val="0"/>
      <w:divBdr>
        <w:top w:val="none" w:sz="0" w:space="0" w:color="auto"/>
        <w:left w:val="none" w:sz="0" w:space="0" w:color="auto"/>
        <w:bottom w:val="none" w:sz="0" w:space="0" w:color="auto"/>
        <w:right w:val="none" w:sz="0" w:space="0" w:color="auto"/>
      </w:divBdr>
    </w:div>
    <w:div w:id="1213151312">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64876539">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329989720">
      <w:bodyDiv w:val="1"/>
      <w:marLeft w:val="0"/>
      <w:marRight w:val="0"/>
      <w:marTop w:val="0"/>
      <w:marBottom w:val="0"/>
      <w:divBdr>
        <w:top w:val="none" w:sz="0" w:space="0" w:color="auto"/>
        <w:left w:val="none" w:sz="0" w:space="0" w:color="auto"/>
        <w:bottom w:val="none" w:sz="0" w:space="0" w:color="auto"/>
        <w:right w:val="none" w:sz="0" w:space="0" w:color="auto"/>
      </w:divBdr>
    </w:div>
    <w:div w:id="1348604678">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9200060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10273116">
      <w:bodyDiv w:val="1"/>
      <w:marLeft w:val="0"/>
      <w:marRight w:val="0"/>
      <w:marTop w:val="0"/>
      <w:marBottom w:val="0"/>
      <w:divBdr>
        <w:top w:val="none" w:sz="0" w:space="0" w:color="auto"/>
        <w:left w:val="none" w:sz="0" w:space="0" w:color="auto"/>
        <w:bottom w:val="none" w:sz="0" w:space="0" w:color="auto"/>
        <w:right w:val="none" w:sz="0" w:space="0" w:color="auto"/>
      </w:divBdr>
    </w:div>
    <w:div w:id="1446080251">
      <w:bodyDiv w:val="1"/>
      <w:marLeft w:val="0"/>
      <w:marRight w:val="0"/>
      <w:marTop w:val="0"/>
      <w:marBottom w:val="0"/>
      <w:divBdr>
        <w:top w:val="none" w:sz="0" w:space="0" w:color="auto"/>
        <w:left w:val="none" w:sz="0" w:space="0" w:color="auto"/>
        <w:bottom w:val="none" w:sz="0" w:space="0" w:color="auto"/>
        <w:right w:val="none" w:sz="0" w:space="0" w:color="auto"/>
      </w:divBdr>
    </w:div>
    <w:div w:id="1454666146">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486124399">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2061029">
      <w:bodyDiv w:val="1"/>
      <w:marLeft w:val="0"/>
      <w:marRight w:val="0"/>
      <w:marTop w:val="0"/>
      <w:marBottom w:val="0"/>
      <w:divBdr>
        <w:top w:val="none" w:sz="0" w:space="0" w:color="auto"/>
        <w:left w:val="none" w:sz="0" w:space="0" w:color="auto"/>
        <w:bottom w:val="none" w:sz="0" w:space="0" w:color="auto"/>
        <w:right w:val="none" w:sz="0" w:space="0" w:color="auto"/>
      </w:divBdr>
    </w:div>
    <w:div w:id="1537425837">
      <w:bodyDiv w:val="1"/>
      <w:marLeft w:val="0"/>
      <w:marRight w:val="0"/>
      <w:marTop w:val="0"/>
      <w:marBottom w:val="0"/>
      <w:divBdr>
        <w:top w:val="none" w:sz="0" w:space="0" w:color="auto"/>
        <w:left w:val="none" w:sz="0" w:space="0" w:color="auto"/>
        <w:bottom w:val="none" w:sz="0" w:space="0" w:color="auto"/>
        <w:right w:val="none" w:sz="0" w:space="0" w:color="auto"/>
      </w:divBdr>
    </w:div>
    <w:div w:id="1551305845">
      <w:bodyDiv w:val="1"/>
      <w:marLeft w:val="0"/>
      <w:marRight w:val="0"/>
      <w:marTop w:val="0"/>
      <w:marBottom w:val="0"/>
      <w:divBdr>
        <w:top w:val="none" w:sz="0" w:space="0" w:color="auto"/>
        <w:left w:val="none" w:sz="0" w:space="0" w:color="auto"/>
        <w:bottom w:val="none" w:sz="0" w:space="0" w:color="auto"/>
        <w:right w:val="none" w:sz="0" w:space="0" w:color="auto"/>
      </w:divBdr>
    </w:div>
    <w:div w:id="1564830285">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5776250">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84298326">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597051535">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13318564">
      <w:bodyDiv w:val="1"/>
      <w:marLeft w:val="0"/>
      <w:marRight w:val="0"/>
      <w:marTop w:val="0"/>
      <w:marBottom w:val="0"/>
      <w:divBdr>
        <w:top w:val="none" w:sz="0" w:space="0" w:color="auto"/>
        <w:left w:val="none" w:sz="0" w:space="0" w:color="auto"/>
        <w:bottom w:val="none" w:sz="0" w:space="0" w:color="auto"/>
        <w:right w:val="none" w:sz="0" w:space="0" w:color="auto"/>
      </w:divBdr>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38873593">
      <w:bodyDiv w:val="1"/>
      <w:marLeft w:val="0"/>
      <w:marRight w:val="0"/>
      <w:marTop w:val="0"/>
      <w:marBottom w:val="0"/>
      <w:divBdr>
        <w:top w:val="none" w:sz="0" w:space="0" w:color="auto"/>
        <w:left w:val="none" w:sz="0" w:space="0" w:color="auto"/>
        <w:bottom w:val="none" w:sz="0" w:space="0" w:color="auto"/>
        <w:right w:val="none" w:sz="0" w:space="0" w:color="auto"/>
      </w:divBdr>
    </w:div>
    <w:div w:id="1644311974">
      <w:bodyDiv w:val="1"/>
      <w:marLeft w:val="0"/>
      <w:marRight w:val="0"/>
      <w:marTop w:val="0"/>
      <w:marBottom w:val="0"/>
      <w:divBdr>
        <w:top w:val="none" w:sz="0" w:space="0" w:color="auto"/>
        <w:left w:val="none" w:sz="0" w:space="0" w:color="auto"/>
        <w:bottom w:val="none" w:sz="0" w:space="0" w:color="auto"/>
        <w:right w:val="none" w:sz="0" w:space="0" w:color="auto"/>
      </w:divBdr>
    </w:div>
    <w:div w:id="1671643601">
      <w:bodyDiv w:val="1"/>
      <w:marLeft w:val="0"/>
      <w:marRight w:val="0"/>
      <w:marTop w:val="0"/>
      <w:marBottom w:val="0"/>
      <w:divBdr>
        <w:top w:val="none" w:sz="0" w:space="0" w:color="auto"/>
        <w:left w:val="none" w:sz="0" w:space="0" w:color="auto"/>
        <w:bottom w:val="none" w:sz="0" w:space="0" w:color="auto"/>
        <w:right w:val="none" w:sz="0" w:space="0" w:color="auto"/>
      </w:divBdr>
    </w:div>
    <w:div w:id="1694377942">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04207992">
      <w:bodyDiv w:val="1"/>
      <w:marLeft w:val="0"/>
      <w:marRight w:val="0"/>
      <w:marTop w:val="0"/>
      <w:marBottom w:val="0"/>
      <w:divBdr>
        <w:top w:val="none" w:sz="0" w:space="0" w:color="auto"/>
        <w:left w:val="none" w:sz="0" w:space="0" w:color="auto"/>
        <w:bottom w:val="none" w:sz="0" w:space="0" w:color="auto"/>
        <w:right w:val="none" w:sz="0" w:space="0" w:color="auto"/>
      </w:divBdr>
    </w:div>
    <w:div w:id="1705790486">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13533190">
      <w:bodyDiv w:val="1"/>
      <w:marLeft w:val="0"/>
      <w:marRight w:val="0"/>
      <w:marTop w:val="0"/>
      <w:marBottom w:val="0"/>
      <w:divBdr>
        <w:top w:val="none" w:sz="0" w:space="0" w:color="auto"/>
        <w:left w:val="none" w:sz="0" w:space="0" w:color="auto"/>
        <w:bottom w:val="none" w:sz="0" w:space="0" w:color="auto"/>
        <w:right w:val="none" w:sz="0" w:space="0" w:color="auto"/>
      </w:divBdr>
    </w:div>
    <w:div w:id="1714383778">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81681893">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801650902">
      <w:bodyDiv w:val="1"/>
      <w:marLeft w:val="0"/>
      <w:marRight w:val="0"/>
      <w:marTop w:val="0"/>
      <w:marBottom w:val="0"/>
      <w:divBdr>
        <w:top w:val="none" w:sz="0" w:space="0" w:color="auto"/>
        <w:left w:val="none" w:sz="0" w:space="0" w:color="auto"/>
        <w:bottom w:val="none" w:sz="0" w:space="0" w:color="auto"/>
        <w:right w:val="none" w:sz="0" w:space="0" w:color="auto"/>
      </w:divBdr>
    </w:div>
    <w:div w:id="1801873270">
      <w:bodyDiv w:val="1"/>
      <w:marLeft w:val="0"/>
      <w:marRight w:val="0"/>
      <w:marTop w:val="0"/>
      <w:marBottom w:val="0"/>
      <w:divBdr>
        <w:top w:val="none" w:sz="0" w:space="0" w:color="auto"/>
        <w:left w:val="none" w:sz="0" w:space="0" w:color="auto"/>
        <w:bottom w:val="none" w:sz="0" w:space="0" w:color="auto"/>
        <w:right w:val="none" w:sz="0" w:space="0" w:color="auto"/>
      </w:divBdr>
    </w:div>
    <w:div w:id="1810173883">
      <w:bodyDiv w:val="1"/>
      <w:marLeft w:val="0"/>
      <w:marRight w:val="0"/>
      <w:marTop w:val="0"/>
      <w:marBottom w:val="0"/>
      <w:divBdr>
        <w:top w:val="none" w:sz="0" w:space="0" w:color="auto"/>
        <w:left w:val="none" w:sz="0" w:space="0" w:color="auto"/>
        <w:bottom w:val="none" w:sz="0" w:space="0" w:color="auto"/>
        <w:right w:val="none" w:sz="0" w:space="0" w:color="auto"/>
      </w:divBdr>
    </w:div>
    <w:div w:id="1813790358">
      <w:bodyDiv w:val="1"/>
      <w:marLeft w:val="0"/>
      <w:marRight w:val="0"/>
      <w:marTop w:val="0"/>
      <w:marBottom w:val="0"/>
      <w:divBdr>
        <w:top w:val="none" w:sz="0" w:space="0" w:color="auto"/>
        <w:left w:val="none" w:sz="0" w:space="0" w:color="auto"/>
        <w:bottom w:val="none" w:sz="0" w:space="0" w:color="auto"/>
        <w:right w:val="none" w:sz="0" w:space="0" w:color="auto"/>
      </w:divBdr>
    </w:div>
    <w:div w:id="1821264740">
      <w:bodyDiv w:val="1"/>
      <w:marLeft w:val="0"/>
      <w:marRight w:val="0"/>
      <w:marTop w:val="0"/>
      <w:marBottom w:val="0"/>
      <w:divBdr>
        <w:top w:val="none" w:sz="0" w:space="0" w:color="auto"/>
        <w:left w:val="none" w:sz="0" w:space="0" w:color="auto"/>
        <w:bottom w:val="none" w:sz="0" w:space="0" w:color="auto"/>
        <w:right w:val="none" w:sz="0" w:space="0" w:color="auto"/>
      </w:divBdr>
    </w:div>
    <w:div w:id="1826123606">
      <w:bodyDiv w:val="1"/>
      <w:marLeft w:val="0"/>
      <w:marRight w:val="0"/>
      <w:marTop w:val="0"/>
      <w:marBottom w:val="0"/>
      <w:divBdr>
        <w:top w:val="none" w:sz="0" w:space="0" w:color="auto"/>
        <w:left w:val="none" w:sz="0" w:space="0" w:color="auto"/>
        <w:bottom w:val="none" w:sz="0" w:space="0" w:color="auto"/>
        <w:right w:val="none" w:sz="0" w:space="0" w:color="auto"/>
      </w:divBdr>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56459912">
      <w:bodyDiv w:val="1"/>
      <w:marLeft w:val="0"/>
      <w:marRight w:val="0"/>
      <w:marTop w:val="0"/>
      <w:marBottom w:val="0"/>
      <w:divBdr>
        <w:top w:val="none" w:sz="0" w:space="0" w:color="auto"/>
        <w:left w:val="none" w:sz="0" w:space="0" w:color="auto"/>
        <w:bottom w:val="none" w:sz="0" w:space="0" w:color="auto"/>
        <w:right w:val="none" w:sz="0" w:space="0" w:color="auto"/>
      </w:divBdr>
    </w:div>
    <w:div w:id="1884554307">
      <w:bodyDiv w:val="1"/>
      <w:marLeft w:val="0"/>
      <w:marRight w:val="0"/>
      <w:marTop w:val="0"/>
      <w:marBottom w:val="0"/>
      <w:divBdr>
        <w:top w:val="none" w:sz="0" w:space="0" w:color="auto"/>
        <w:left w:val="none" w:sz="0" w:space="0" w:color="auto"/>
        <w:bottom w:val="none" w:sz="0" w:space="0" w:color="auto"/>
        <w:right w:val="none" w:sz="0" w:space="0" w:color="auto"/>
      </w:divBdr>
    </w:div>
    <w:div w:id="1898517301">
      <w:bodyDiv w:val="1"/>
      <w:marLeft w:val="0"/>
      <w:marRight w:val="0"/>
      <w:marTop w:val="0"/>
      <w:marBottom w:val="0"/>
      <w:divBdr>
        <w:top w:val="none" w:sz="0" w:space="0" w:color="auto"/>
        <w:left w:val="none" w:sz="0" w:space="0" w:color="auto"/>
        <w:bottom w:val="none" w:sz="0" w:space="0" w:color="auto"/>
        <w:right w:val="none" w:sz="0" w:space="0" w:color="auto"/>
      </w:divBdr>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15312413">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31545807">
      <w:bodyDiv w:val="1"/>
      <w:marLeft w:val="0"/>
      <w:marRight w:val="0"/>
      <w:marTop w:val="0"/>
      <w:marBottom w:val="0"/>
      <w:divBdr>
        <w:top w:val="none" w:sz="0" w:space="0" w:color="auto"/>
        <w:left w:val="none" w:sz="0" w:space="0" w:color="auto"/>
        <w:bottom w:val="none" w:sz="0" w:space="0" w:color="auto"/>
        <w:right w:val="none" w:sz="0" w:space="0" w:color="auto"/>
      </w:divBdr>
    </w:div>
    <w:div w:id="1947035388">
      <w:bodyDiv w:val="1"/>
      <w:marLeft w:val="0"/>
      <w:marRight w:val="0"/>
      <w:marTop w:val="0"/>
      <w:marBottom w:val="0"/>
      <w:divBdr>
        <w:top w:val="none" w:sz="0" w:space="0" w:color="auto"/>
        <w:left w:val="none" w:sz="0" w:space="0" w:color="auto"/>
        <w:bottom w:val="none" w:sz="0" w:space="0" w:color="auto"/>
        <w:right w:val="none" w:sz="0" w:space="0" w:color="auto"/>
      </w:divBdr>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71937920">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93874586">
      <w:bodyDiv w:val="1"/>
      <w:marLeft w:val="0"/>
      <w:marRight w:val="0"/>
      <w:marTop w:val="0"/>
      <w:marBottom w:val="0"/>
      <w:divBdr>
        <w:top w:val="none" w:sz="0" w:space="0" w:color="auto"/>
        <w:left w:val="none" w:sz="0" w:space="0" w:color="auto"/>
        <w:bottom w:val="none" w:sz="0" w:space="0" w:color="auto"/>
        <w:right w:val="none" w:sz="0" w:space="0" w:color="auto"/>
      </w:divBdr>
    </w:div>
    <w:div w:id="1998410610">
      <w:bodyDiv w:val="1"/>
      <w:marLeft w:val="0"/>
      <w:marRight w:val="0"/>
      <w:marTop w:val="0"/>
      <w:marBottom w:val="0"/>
      <w:divBdr>
        <w:top w:val="none" w:sz="0" w:space="0" w:color="auto"/>
        <w:left w:val="none" w:sz="0" w:space="0" w:color="auto"/>
        <w:bottom w:val="none" w:sz="0" w:space="0" w:color="auto"/>
        <w:right w:val="none" w:sz="0" w:space="0" w:color="auto"/>
      </w:divBdr>
    </w:div>
    <w:div w:id="1999259529">
      <w:bodyDiv w:val="1"/>
      <w:marLeft w:val="0"/>
      <w:marRight w:val="0"/>
      <w:marTop w:val="0"/>
      <w:marBottom w:val="0"/>
      <w:divBdr>
        <w:top w:val="none" w:sz="0" w:space="0" w:color="auto"/>
        <w:left w:val="none" w:sz="0" w:space="0" w:color="auto"/>
        <w:bottom w:val="none" w:sz="0" w:space="0" w:color="auto"/>
        <w:right w:val="none" w:sz="0" w:space="0" w:color="auto"/>
      </w:divBdr>
    </w:div>
    <w:div w:id="2005815647">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11718130">
      <w:bodyDiv w:val="1"/>
      <w:marLeft w:val="0"/>
      <w:marRight w:val="0"/>
      <w:marTop w:val="0"/>
      <w:marBottom w:val="0"/>
      <w:divBdr>
        <w:top w:val="none" w:sz="0" w:space="0" w:color="auto"/>
        <w:left w:val="none" w:sz="0" w:space="0" w:color="auto"/>
        <w:bottom w:val="none" w:sz="0" w:space="0" w:color="auto"/>
        <w:right w:val="none" w:sz="0" w:space="0" w:color="auto"/>
      </w:divBdr>
    </w:div>
    <w:div w:id="2021009665">
      <w:bodyDiv w:val="1"/>
      <w:marLeft w:val="0"/>
      <w:marRight w:val="0"/>
      <w:marTop w:val="0"/>
      <w:marBottom w:val="0"/>
      <w:divBdr>
        <w:top w:val="none" w:sz="0" w:space="0" w:color="auto"/>
        <w:left w:val="none" w:sz="0" w:space="0" w:color="auto"/>
        <w:bottom w:val="none" w:sz="0" w:space="0" w:color="auto"/>
        <w:right w:val="none" w:sz="0" w:space="0" w:color="auto"/>
      </w:divBdr>
    </w:div>
    <w:div w:id="2030061553">
      <w:bodyDiv w:val="1"/>
      <w:marLeft w:val="0"/>
      <w:marRight w:val="0"/>
      <w:marTop w:val="0"/>
      <w:marBottom w:val="0"/>
      <w:divBdr>
        <w:top w:val="none" w:sz="0" w:space="0" w:color="auto"/>
        <w:left w:val="none" w:sz="0" w:space="0" w:color="auto"/>
        <w:bottom w:val="none" w:sz="0" w:space="0" w:color="auto"/>
        <w:right w:val="none" w:sz="0" w:space="0" w:color="auto"/>
      </w:divBdr>
    </w:div>
    <w:div w:id="2041321891">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69693543">
      <w:bodyDiv w:val="1"/>
      <w:marLeft w:val="0"/>
      <w:marRight w:val="0"/>
      <w:marTop w:val="0"/>
      <w:marBottom w:val="0"/>
      <w:divBdr>
        <w:top w:val="none" w:sz="0" w:space="0" w:color="auto"/>
        <w:left w:val="none" w:sz="0" w:space="0" w:color="auto"/>
        <w:bottom w:val="none" w:sz="0" w:space="0" w:color="auto"/>
        <w:right w:val="none" w:sz="0" w:space="0" w:color="auto"/>
      </w:divBdr>
    </w:div>
    <w:div w:id="2076974963">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092190661">
      <w:bodyDiv w:val="1"/>
      <w:marLeft w:val="0"/>
      <w:marRight w:val="0"/>
      <w:marTop w:val="0"/>
      <w:marBottom w:val="0"/>
      <w:divBdr>
        <w:top w:val="none" w:sz="0" w:space="0" w:color="auto"/>
        <w:left w:val="none" w:sz="0" w:space="0" w:color="auto"/>
        <w:bottom w:val="none" w:sz="0" w:space="0" w:color="auto"/>
        <w:right w:val="none" w:sz="0" w:space="0" w:color="auto"/>
      </w:divBdr>
    </w:div>
    <w:div w:id="2107654324">
      <w:bodyDiv w:val="1"/>
      <w:marLeft w:val="0"/>
      <w:marRight w:val="0"/>
      <w:marTop w:val="0"/>
      <w:marBottom w:val="0"/>
      <w:divBdr>
        <w:top w:val="none" w:sz="0" w:space="0" w:color="auto"/>
        <w:left w:val="none" w:sz="0" w:space="0" w:color="auto"/>
        <w:bottom w:val="none" w:sz="0" w:space="0" w:color="auto"/>
        <w:right w:val="none" w:sz="0" w:space="0" w:color="auto"/>
      </w:divBdr>
    </w:div>
    <w:div w:id="2122068917">
      <w:bodyDiv w:val="1"/>
      <w:marLeft w:val="0"/>
      <w:marRight w:val="0"/>
      <w:marTop w:val="0"/>
      <w:marBottom w:val="0"/>
      <w:divBdr>
        <w:top w:val="none" w:sz="0" w:space="0" w:color="auto"/>
        <w:left w:val="none" w:sz="0" w:space="0" w:color="auto"/>
        <w:bottom w:val="none" w:sz="0" w:space="0" w:color="auto"/>
        <w:right w:val="none" w:sz="0" w:space="0" w:color="auto"/>
      </w:divBdr>
    </w:div>
    <w:div w:id="2132742019">
      <w:bodyDiv w:val="1"/>
      <w:marLeft w:val="0"/>
      <w:marRight w:val="0"/>
      <w:marTop w:val="0"/>
      <w:marBottom w:val="0"/>
      <w:divBdr>
        <w:top w:val="none" w:sz="0" w:space="0" w:color="auto"/>
        <w:left w:val="none" w:sz="0" w:space="0" w:color="auto"/>
        <w:bottom w:val="none" w:sz="0" w:space="0" w:color="auto"/>
        <w:right w:val="none" w:sz="0" w:space="0" w:color="auto"/>
      </w:divBdr>
    </w:div>
    <w:div w:id="213471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wmf"/><Relationship Id="rId26" Type="http://schemas.microsoft.com/office/2007/relationships/hdphoto" Target="media/hdphoto4.wdp"/><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oleObject" Target="embeddings/oleObject3.bin"/><Relationship Id="rId25" Type="http://schemas.openxmlformats.org/officeDocument/2006/relationships/image" Target="media/image9.png"/><Relationship Id="rId33" Type="http://schemas.microsoft.com/office/2007/relationships/hdphoto" Target="media/hdphoto7.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3.wdp"/><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png"/><Relationship Id="rId28" Type="http://schemas.microsoft.com/office/2007/relationships/hdphoto" Target="media/hdphoto5.wdp"/><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microsoft.com/office/2007/relationships/hdphoto" Target="media/hdphoto2.wdp"/><Relationship Id="rId27" Type="http://schemas.openxmlformats.org/officeDocument/2006/relationships/image" Target="media/image10.png"/><Relationship Id="rId30" Type="http://schemas.microsoft.com/office/2007/relationships/hdphoto" Target="media/hdphoto6.wdp"/><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C348A9-D6C9-429F-9E09-7755018749F5}">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95410-369A-411E-B374-AFB1C1F29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6162</TotalTime>
  <Pages>237</Pages>
  <Words>84371</Words>
  <Characters>480921</Characters>
  <Application>Microsoft Office Word</Application>
  <DocSecurity>0</DocSecurity>
  <Lines>4007</Lines>
  <Paragraphs>1128</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564164</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subject/>
  <dc:creator>Admin</dc:creator>
  <cp:keywords/>
  <dc:description/>
  <cp:lastModifiedBy>Алекко</cp:lastModifiedBy>
  <cp:revision>164</cp:revision>
  <dcterms:created xsi:type="dcterms:W3CDTF">2020-05-31T05:59:00Z</dcterms:created>
  <dcterms:modified xsi:type="dcterms:W3CDTF">2020-06-30T05:01:00Z</dcterms:modified>
</cp:coreProperties>
</file>