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3" w:rsidRDefault="000077E3" w:rsidP="000077E3">
      <w:pPr>
        <w:tabs>
          <w:tab w:val="left" w:pos="3686"/>
        </w:tabs>
        <w:spacing w:after="0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0077E3" w:rsidRDefault="000077E3" w:rsidP="000077E3">
      <w:pPr>
        <w:tabs>
          <w:tab w:val="left" w:pos="3686"/>
        </w:tabs>
        <w:spacing w:after="0"/>
        <w:ind w:right="284"/>
        <w:jc w:val="right"/>
      </w:pPr>
      <w:r>
        <w:rPr>
          <w:rFonts w:ascii="Times New Roman" w:hAnsi="Times New Roman"/>
          <w:b/>
          <w:sz w:val="24"/>
          <w:szCs w:val="24"/>
        </w:rPr>
        <w:t>Общественные</w:t>
      </w:r>
      <w:r w:rsidRPr="00DE6E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обсуждения</w:t>
      </w:r>
    </w:p>
    <w:p w:rsidR="000077E3" w:rsidRPr="00DE6E54" w:rsidRDefault="000077E3" w:rsidP="000077E3">
      <w:pPr>
        <w:tabs>
          <w:tab w:val="left" w:pos="3686"/>
        </w:tabs>
        <w:spacing w:after="0"/>
        <w:ind w:right="284"/>
        <w:jc w:val="right"/>
        <w:rPr>
          <w:rFonts w:ascii="Times New Roman" w:hAnsi="Times New Roman"/>
          <w:b/>
          <w:sz w:val="24"/>
          <w:szCs w:val="24"/>
        </w:rPr>
      </w:pPr>
      <w:r w:rsidRPr="00DE6E54">
        <w:rPr>
          <w:rFonts w:ascii="Times New Roman" w:hAnsi="Times New Roman"/>
          <w:b/>
          <w:sz w:val="24"/>
          <w:szCs w:val="24"/>
        </w:rPr>
        <w:t>15.07.2021 – 12.08.2021</w:t>
      </w:r>
    </w:p>
    <w:p w:rsidR="00763FA8" w:rsidRDefault="003547F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63FA8" w:rsidRPr="003547F4" w:rsidRDefault="000077E3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1.5 </w:t>
      </w:r>
      <w:r w:rsidR="003547F4" w:rsidRPr="003547F4">
        <w:rPr>
          <w:rFonts w:ascii="Times New Roman" w:hAnsi="Times New Roman"/>
          <w:b/>
          <w:spacing w:val="1"/>
          <w:sz w:val="28"/>
          <w:szCs w:val="28"/>
        </w:rPr>
        <w:t>ИП</w:t>
      </w:r>
      <w:r w:rsidR="003547F4">
        <w:rPr>
          <w:rFonts w:ascii="Times New Roman" w:hAnsi="Times New Roman"/>
          <w:b/>
          <w:spacing w:val="1"/>
          <w:sz w:val="28"/>
          <w:szCs w:val="28"/>
        </w:rPr>
        <w:t xml:space="preserve"> Салтыков</w:t>
      </w:r>
      <w:r w:rsidR="003547F4" w:rsidRPr="003547F4">
        <w:rPr>
          <w:rFonts w:ascii="Times New Roman" w:hAnsi="Times New Roman"/>
          <w:b/>
          <w:spacing w:val="1"/>
          <w:sz w:val="28"/>
          <w:szCs w:val="28"/>
        </w:rPr>
        <w:t xml:space="preserve"> А. Е.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47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47F4">
        <w:rPr>
          <w:rFonts w:ascii="Times New Roman" w:hAnsi="Times New Roman"/>
          <w:b/>
          <w:sz w:val="24"/>
          <w:szCs w:val="24"/>
        </w:rPr>
        <w:t>: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54:35:032805:2150</w:t>
      </w:r>
      <w:r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r w:rsidRPr="003547F4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3547F4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</w:t>
      </w:r>
      <w:r w:rsidR="00B72B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Ельцовская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63FA8" w:rsidRDefault="003547F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547F4">
        <w:rPr>
          <w:rFonts w:ascii="Times New Roman" w:hAnsi="Times New Roman"/>
          <w:sz w:val="24"/>
          <w:szCs w:val="24"/>
        </w:rPr>
        <w:t xml:space="preserve"> 3489 </w:t>
      </w:r>
      <w:r>
        <w:rPr>
          <w:rFonts w:ascii="Times New Roman" w:hAnsi="Times New Roman"/>
          <w:sz w:val="24"/>
          <w:szCs w:val="24"/>
        </w:rPr>
        <w:t>кв</w:t>
      </w:r>
      <w:r w:rsidRPr="003547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547F4">
        <w:rPr>
          <w:rFonts w:ascii="Times New Roman" w:hAnsi="Times New Roman"/>
          <w:sz w:val="24"/>
          <w:szCs w:val="24"/>
        </w:rPr>
        <w:t>.</w:t>
      </w:r>
      <w:proofErr w:type="gramStart"/>
      <w:r w:rsidRPr="003547F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547F4">
        <w:rPr>
          <w:rFonts w:ascii="Times New Roman" w:hAnsi="Times New Roman"/>
          <w:sz w:val="24"/>
          <w:szCs w:val="24"/>
        </w:rPr>
        <w:t xml:space="preserve"> 1001, 1040).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547F4">
        <w:rPr>
          <w:rFonts w:ascii="Times New Roman" w:hAnsi="Times New Roman"/>
          <w:b/>
          <w:sz w:val="24"/>
          <w:szCs w:val="24"/>
        </w:rPr>
        <w:t xml:space="preserve">: </w:t>
      </w:r>
      <w:r w:rsidRPr="003547F4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для закрытой автостоянки с 60 % до 30 %</w:t>
      </w:r>
      <w:r w:rsidR="00DE6E54">
        <w:rPr>
          <w:rFonts w:ascii="Times New Roman" w:hAnsi="Times New Roman"/>
          <w:i/>
          <w:sz w:val="24"/>
          <w:szCs w:val="24"/>
        </w:rPr>
        <w:t>;</w:t>
      </w:r>
    </w:p>
    <w:p w:rsidR="00380106" w:rsidRDefault="003547F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</w:t>
      </w:r>
      <w:r w:rsidR="00AD6FCA">
        <w:rPr>
          <w:rFonts w:ascii="Times New Roman" w:hAnsi="Times New Roman"/>
          <w:i/>
          <w:sz w:val="24"/>
          <w:szCs w:val="24"/>
        </w:rPr>
        <w:t xml:space="preserve">что наличие охранной зоны инженерных сетей, </w:t>
      </w:r>
      <w:r w:rsidR="00380106" w:rsidRPr="00380106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участка, конфигурация и рельеф являются неблагоприятными для застройки</w:t>
      </w:r>
    </w:p>
    <w:p w:rsidR="00763FA8" w:rsidRDefault="003547F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47F4">
        <w:rPr>
          <w:rFonts w:ascii="Times New Roman" w:hAnsi="Times New Roman"/>
          <w:b/>
          <w:sz w:val="24"/>
          <w:szCs w:val="24"/>
        </w:rPr>
        <w:t>: строительство объекта "Закрытая автостоянка" площадью не менее 1049,5 кв. м.</w:t>
      </w:r>
    </w:p>
    <w:p w:rsidR="00763FA8" w:rsidRPr="003547F4" w:rsidRDefault="00763F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63FA8" w:rsidRDefault="00A70AA7">
      <w:pPr>
        <w:spacing w:after="120"/>
        <w:jc w:val="center"/>
      </w:pPr>
      <w:r w:rsidRPr="00A70AA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203.25pt;margin-top:201pt;width:23.1pt;height:28.85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" strokecolor="white [3212]" strokeweight="1.5pt">
            <v:stroke endarrow="block" joinstyle="miter"/>
          </v:shape>
        </w:pict>
      </w:r>
      <w:r w:rsidRPr="00A70AA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137.35pt;margin-top:230.15pt;width:142.6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" filled="f" stroked="f">
            <v:path arrowok="t"/>
            <v:textbox style="mso-fit-shape-to-text:t">
              <w:txbxContent>
                <w:p w:rsidR="003547F4" w:rsidRPr="003547F4" w:rsidRDefault="003547F4" w:rsidP="003547F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6"/>
                    </w:rPr>
                  </w:pPr>
                  <w:r w:rsidRPr="003547F4">
                    <w:rPr>
                      <w:rFonts w:ascii="Times New Roman" w:hAnsi="Times New Roman"/>
                      <w:b/>
                      <w:szCs w:val="24"/>
                      <w:highlight w:val="lightGray"/>
                    </w:rPr>
                    <w:t>54:35:032805:2150</w:t>
                  </w:r>
                </w:p>
              </w:txbxContent>
            </v:textbox>
          </v:shape>
        </w:pict>
      </w:r>
      <w:bookmarkStart w:id="0" w:name="_GoBack"/>
      <w:r w:rsidR="003547F4">
        <w:rPr>
          <w:noProof/>
          <w:lang w:eastAsia="ru-RU"/>
        </w:rPr>
        <w:drawing>
          <wp:inline distT="0" distB="0" distL="0" distR="0">
            <wp:extent cx="5706093" cy="4119292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147" t="22366" r="16752" b="7407"/>
                    <a:stretch/>
                  </pic:blipFill>
                  <pic:spPr bwMode="auto">
                    <a:xfrm>
                      <a:off x="0" y="0"/>
                      <a:ext cx="5718363" cy="412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3FA8" w:rsidRDefault="003547F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63FA8" w:rsidRDefault="00763FA8">
      <w:pPr>
        <w:rPr>
          <w:lang w:val="en-US"/>
        </w:rPr>
      </w:pPr>
    </w:p>
    <w:sectPr w:rsidR="00763FA8" w:rsidSect="00C46DEC"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0E" w:rsidRDefault="008A090E">
      <w:pPr>
        <w:spacing w:after="0" w:line="240" w:lineRule="auto"/>
      </w:pPr>
      <w:r>
        <w:separator/>
      </w:r>
    </w:p>
  </w:endnote>
  <w:endnote w:type="continuationSeparator" w:id="0">
    <w:p w:rsidR="008A090E" w:rsidRDefault="008A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0E" w:rsidRDefault="008A09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090E" w:rsidRDefault="008A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FA8"/>
    <w:rsid w:val="000077E3"/>
    <w:rsid w:val="001316F9"/>
    <w:rsid w:val="003547F4"/>
    <w:rsid w:val="00380106"/>
    <w:rsid w:val="006D4D51"/>
    <w:rsid w:val="00763FA8"/>
    <w:rsid w:val="008A090E"/>
    <w:rsid w:val="00967673"/>
    <w:rsid w:val="00A70AA7"/>
    <w:rsid w:val="00A904E1"/>
    <w:rsid w:val="00AD6FCA"/>
    <w:rsid w:val="00B72BCF"/>
    <w:rsid w:val="00C46DEC"/>
    <w:rsid w:val="00DE6E54"/>
    <w:rsid w:val="00F9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D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46DEC"/>
    <w:rPr>
      <w:sz w:val="22"/>
      <w:szCs w:val="22"/>
      <w:lang w:eastAsia="en-US"/>
    </w:rPr>
  </w:style>
  <w:style w:type="paragraph" w:styleId="a5">
    <w:name w:val="footer"/>
    <w:basedOn w:val="a"/>
    <w:rsid w:val="00C46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46DEC"/>
    <w:rPr>
      <w:sz w:val="22"/>
      <w:szCs w:val="22"/>
      <w:lang w:eastAsia="en-US"/>
    </w:rPr>
  </w:style>
  <w:style w:type="paragraph" w:styleId="a7">
    <w:name w:val="Balloon Text"/>
    <w:basedOn w:val="a"/>
    <w:rsid w:val="00C4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46D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46D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5</cp:revision>
  <cp:lastPrinted>2021-06-25T03:49:00Z</cp:lastPrinted>
  <dcterms:created xsi:type="dcterms:W3CDTF">2021-06-25T03:50:00Z</dcterms:created>
  <dcterms:modified xsi:type="dcterms:W3CDTF">2021-07-09T08:21:00Z</dcterms:modified>
</cp:coreProperties>
</file>