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30" w:rsidRDefault="00750ABD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11730" w:rsidRPr="00750ABD" w:rsidRDefault="00750ABD" w:rsidP="00750ABD">
      <w:pPr>
        <w:ind w:right="284"/>
        <w:rPr>
          <w:u w:val="single"/>
        </w:rPr>
      </w:pPr>
      <w:r w:rsidRPr="008B37DB">
        <w:rPr>
          <w:rFonts w:ascii="Times New Roman" w:hAnsi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/>
          <w:b/>
          <w:sz w:val="28"/>
          <w:szCs w:val="28"/>
          <w:u w:val="single"/>
        </w:rPr>
        <w:t>19</w:t>
      </w:r>
      <w:r w:rsidRPr="008B37DB">
        <w:rPr>
          <w:rFonts w:ascii="Times New Roman" w:hAnsi="Times New Roman"/>
          <w:b/>
          <w:sz w:val="28"/>
          <w:szCs w:val="28"/>
          <w:u w:val="single"/>
        </w:rPr>
        <w:t>. ООО «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Маник</w:t>
      </w:r>
      <w:proofErr w:type="spellEnd"/>
      <w:r w:rsidRPr="008B37DB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D11730" w:rsidRDefault="00750ABD">
      <w:pPr>
        <w:spacing w:after="0"/>
      </w:pPr>
      <w:r w:rsidRPr="00750AB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750AB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50ABD">
        <w:rPr>
          <w:rFonts w:ascii="Times New Roman" w:hAnsi="Times New Roman"/>
          <w:b/>
          <w:sz w:val="24"/>
          <w:szCs w:val="24"/>
        </w:rPr>
        <w:t>:</w:t>
      </w:r>
    </w:p>
    <w:p w:rsidR="00D11730" w:rsidRDefault="00750ABD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54:35:061740:5</w:t>
      </w:r>
      <w:r>
        <w:rPr>
          <w:rFonts w:ascii="Times New Roman" w:hAnsi="Times New Roman"/>
          <w:sz w:val="24"/>
          <w:szCs w:val="24"/>
        </w:rPr>
        <w:t>;</w:t>
      </w:r>
    </w:p>
    <w:p w:rsidR="00D11730" w:rsidRDefault="00750ABD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обл., г. Новосибирск, </w:t>
      </w:r>
      <w:r w:rsidRPr="00750ABD">
        <w:rPr>
          <w:rFonts w:ascii="Times New Roman" w:hAnsi="Times New Roman"/>
          <w:b/>
          <w:sz w:val="24"/>
          <w:szCs w:val="24"/>
        </w:rPr>
        <w:t>Ленинский р-н,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пер. 2-й </w:t>
      </w:r>
      <w:r>
        <w:rPr>
          <w:rFonts w:ascii="Times New Roman" w:hAnsi="Times New Roman"/>
          <w:sz w:val="24"/>
          <w:szCs w:val="24"/>
        </w:rPr>
        <w:t>Экскаваторный, 33/1;</w:t>
      </w:r>
    </w:p>
    <w:p w:rsidR="00D11730" w:rsidRDefault="00750ABD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750ABD">
        <w:rPr>
          <w:rFonts w:ascii="Times New Roman" w:hAnsi="Times New Roman"/>
          <w:sz w:val="24"/>
          <w:szCs w:val="24"/>
        </w:rPr>
        <w:t xml:space="preserve"> 7186 </w:t>
      </w:r>
      <w:r>
        <w:rPr>
          <w:rFonts w:ascii="Times New Roman" w:hAnsi="Times New Roman"/>
          <w:sz w:val="24"/>
          <w:szCs w:val="24"/>
        </w:rPr>
        <w:t>кв</w:t>
      </w:r>
      <w:r w:rsidRPr="00750AB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750ABD">
        <w:rPr>
          <w:rFonts w:ascii="Times New Roman" w:hAnsi="Times New Roman"/>
          <w:sz w:val="24"/>
          <w:szCs w:val="24"/>
        </w:rPr>
        <w:t>.</w:t>
      </w:r>
      <w:proofErr w:type="gramStart"/>
      <w:r w:rsidRPr="00750ABD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750ABD">
        <w:rPr>
          <w:rFonts w:ascii="Times New Roman" w:hAnsi="Times New Roman"/>
          <w:sz w:val="24"/>
          <w:szCs w:val="24"/>
        </w:rPr>
        <w:t xml:space="preserve"> 6840).</w:t>
      </w:r>
    </w:p>
    <w:p w:rsidR="00D11730" w:rsidRDefault="00750ABD" w:rsidP="00750AB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750ABD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750ABD">
        <w:rPr>
          <w:rFonts w:ascii="Times New Roman" w:hAnsi="Times New Roman"/>
          <w:sz w:val="24"/>
          <w:szCs w:val="24"/>
        </w:rPr>
        <w:t>Подзона</w:t>
      </w:r>
      <w:proofErr w:type="spellEnd"/>
      <w:r w:rsidRPr="00750ABD">
        <w:rPr>
          <w:rFonts w:ascii="Times New Roman" w:hAnsi="Times New Roman"/>
          <w:sz w:val="24"/>
          <w:szCs w:val="24"/>
        </w:rPr>
        <w:t xml:space="preserve"> специализированной многоэтажной общественной застройки (ОД-4.3)</w:t>
      </w:r>
    </w:p>
    <w:p w:rsidR="00D11730" w:rsidRDefault="00750ABD" w:rsidP="00750AB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предельного минимального количества надземных этажей зданий, строений, со</w:t>
      </w:r>
      <w:r>
        <w:rPr>
          <w:rFonts w:ascii="Times New Roman" w:hAnsi="Times New Roman"/>
          <w:i/>
          <w:sz w:val="24"/>
          <w:szCs w:val="24"/>
        </w:rPr>
        <w:t>оружений в границах земельного участка для автозаправочной станции с 10 этажей до 1 этажа</w:t>
      </w:r>
    </w:p>
    <w:p w:rsidR="00D11730" w:rsidRDefault="00750ABD" w:rsidP="00750AB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инженерных сетей, конфигурация, рельеф и инженерно-геологические характеристики земельного участка являются</w:t>
      </w:r>
      <w:r>
        <w:rPr>
          <w:rFonts w:ascii="Times New Roman" w:hAnsi="Times New Roman"/>
          <w:i/>
          <w:sz w:val="24"/>
          <w:szCs w:val="24"/>
        </w:rPr>
        <w:t xml:space="preserve"> неблагоприятными для застройки</w:t>
      </w:r>
    </w:p>
    <w:p w:rsidR="00D11730" w:rsidRDefault="00750ABD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750ABD">
        <w:rPr>
          <w:rFonts w:ascii="Times New Roman" w:hAnsi="Times New Roman"/>
          <w:b/>
          <w:sz w:val="24"/>
          <w:szCs w:val="24"/>
        </w:rPr>
        <w:t>: проектирование и строительство АЗС и магазина сопутствующих товаров</w:t>
      </w:r>
    </w:p>
    <w:p w:rsidR="00D11730" w:rsidRPr="00750ABD" w:rsidRDefault="00D1173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D11730" w:rsidRDefault="00750ABD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11730" w:rsidRDefault="00750ABD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11730" w:rsidRDefault="00D11730">
      <w:pPr>
        <w:rPr>
          <w:lang w:val="en-US"/>
        </w:rPr>
      </w:pPr>
    </w:p>
    <w:sectPr w:rsidR="00D11730" w:rsidSect="00D11730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730" w:rsidRDefault="00D11730" w:rsidP="00D11730">
      <w:pPr>
        <w:spacing w:after="0" w:line="240" w:lineRule="auto"/>
      </w:pPr>
      <w:r>
        <w:separator/>
      </w:r>
    </w:p>
  </w:endnote>
  <w:endnote w:type="continuationSeparator" w:id="0">
    <w:p w:rsidR="00D11730" w:rsidRDefault="00D11730" w:rsidP="00D11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730" w:rsidRDefault="00D117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730" w:rsidRDefault="00750ABD" w:rsidP="00D11730">
      <w:pPr>
        <w:spacing w:after="0" w:line="240" w:lineRule="auto"/>
      </w:pPr>
      <w:r w:rsidRPr="00D11730">
        <w:rPr>
          <w:color w:val="000000"/>
        </w:rPr>
        <w:separator/>
      </w:r>
    </w:p>
  </w:footnote>
  <w:footnote w:type="continuationSeparator" w:id="0">
    <w:p w:rsidR="00D11730" w:rsidRDefault="00D11730" w:rsidP="00D11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730" w:rsidRDefault="00D1173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11730" w:rsidRDefault="00D1173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30.09.2021 – 28.10.2021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730"/>
    <w:rsid w:val="00750ABD"/>
    <w:rsid w:val="00D11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173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17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11730"/>
    <w:rPr>
      <w:sz w:val="22"/>
      <w:szCs w:val="22"/>
      <w:lang w:eastAsia="en-US"/>
    </w:rPr>
  </w:style>
  <w:style w:type="paragraph" w:styleId="a5">
    <w:name w:val="footer"/>
    <w:basedOn w:val="a"/>
    <w:rsid w:val="00D117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11730"/>
    <w:rPr>
      <w:sz w:val="22"/>
      <w:szCs w:val="22"/>
      <w:lang w:eastAsia="en-US"/>
    </w:rPr>
  </w:style>
  <w:style w:type="paragraph" w:styleId="a7">
    <w:name w:val="Balloon Text"/>
    <w:basedOn w:val="a"/>
    <w:rsid w:val="00D11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1173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1173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AYMarkova</cp:lastModifiedBy>
  <cp:revision>2</cp:revision>
  <cp:lastPrinted>2018-08-08T07:54:00Z</cp:lastPrinted>
  <dcterms:created xsi:type="dcterms:W3CDTF">2021-10-05T05:27:00Z</dcterms:created>
  <dcterms:modified xsi:type="dcterms:W3CDTF">2021-10-05T05:27:00Z</dcterms:modified>
</cp:coreProperties>
</file>