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1D" w:rsidRDefault="0039390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B471D" w:rsidRPr="007C728D" w:rsidRDefault="0039390A">
      <w:pPr>
        <w:spacing w:after="0"/>
        <w:ind w:right="284"/>
      </w:pPr>
      <w:r w:rsidRPr="0039390A">
        <w:rPr>
          <w:rFonts w:ascii="Times New Roman" w:hAnsi="Times New Roman"/>
          <w:b/>
          <w:sz w:val="28"/>
          <w:szCs w:val="28"/>
          <w:u w:val="single"/>
        </w:rPr>
        <w:t>1.2.</w:t>
      </w:r>
      <w:r w:rsidR="007C728D">
        <w:rPr>
          <w:rFonts w:ascii="Times New Roman" w:hAnsi="Times New Roman"/>
          <w:b/>
          <w:sz w:val="28"/>
          <w:szCs w:val="28"/>
          <w:u w:val="single"/>
        </w:rPr>
        <w:t xml:space="preserve"> ООО «Альбитофир»</w:t>
      </w:r>
    </w:p>
    <w:p w:rsidR="00CB471D" w:rsidRDefault="0039390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939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9390A">
        <w:rPr>
          <w:rFonts w:ascii="Times New Roman" w:hAnsi="Times New Roman"/>
          <w:b/>
          <w:sz w:val="24"/>
          <w:szCs w:val="24"/>
        </w:rPr>
        <w:t>:</w:t>
      </w:r>
    </w:p>
    <w:p w:rsidR="00CB471D" w:rsidRDefault="0039390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54:35:012730:33</w:t>
      </w:r>
      <w:r>
        <w:rPr>
          <w:rFonts w:ascii="Times New Roman" w:hAnsi="Times New Roman"/>
          <w:sz w:val="24"/>
          <w:szCs w:val="24"/>
        </w:rPr>
        <w:t>;</w:t>
      </w:r>
    </w:p>
    <w:p w:rsidR="00CB471D" w:rsidRDefault="0039390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C728D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г. Новосибирск, </w:t>
      </w:r>
      <w:r w:rsidR="007C728D" w:rsidRPr="007C728D">
        <w:rPr>
          <w:rFonts w:ascii="Times New Roman" w:hAnsi="Times New Roman"/>
          <w:b/>
          <w:sz w:val="24"/>
          <w:szCs w:val="24"/>
        </w:rPr>
        <w:t>Дзержинский район,</w:t>
      </w:r>
      <w:r w:rsidR="007C72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Авиационная;</w:t>
      </w:r>
      <w:proofErr w:type="gramEnd"/>
    </w:p>
    <w:p w:rsidR="00CB471D" w:rsidRDefault="0039390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9390A">
        <w:rPr>
          <w:rFonts w:ascii="Times New Roman" w:hAnsi="Times New Roman"/>
          <w:sz w:val="24"/>
          <w:szCs w:val="24"/>
        </w:rPr>
        <w:t xml:space="preserve"> 11219 </w:t>
      </w:r>
      <w:r>
        <w:rPr>
          <w:rFonts w:ascii="Times New Roman" w:hAnsi="Times New Roman"/>
          <w:sz w:val="24"/>
          <w:szCs w:val="24"/>
        </w:rPr>
        <w:t>кв</w:t>
      </w:r>
      <w:r w:rsidRPr="003939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9390A">
        <w:rPr>
          <w:rFonts w:ascii="Times New Roman" w:hAnsi="Times New Roman"/>
          <w:sz w:val="24"/>
          <w:szCs w:val="24"/>
        </w:rPr>
        <w:t>.;</w:t>
      </w:r>
    </w:p>
    <w:p w:rsidR="00CB471D" w:rsidRDefault="0039390A">
      <w:pPr>
        <w:spacing w:after="0"/>
      </w:pPr>
      <w:r w:rsidRPr="0039390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39390A">
        <w:rPr>
          <w:rFonts w:ascii="Times New Roman" w:hAnsi="Times New Roman"/>
          <w:sz w:val="24"/>
          <w:szCs w:val="24"/>
        </w:rPr>
        <w:t xml:space="preserve"> 2475, 2476).</w:t>
      </w:r>
    </w:p>
    <w:p w:rsidR="00CB471D" w:rsidRDefault="0039390A" w:rsidP="007C72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9390A">
        <w:rPr>
          <w:rFonts w:ascii="Times New Roman" w:hAnsi="Times New Roman"/>
          <w:b/>
          <w:sz w:val="24"/>
          <w:szCs w:val="24"/>
        </w:rPr>
        <w:t xml:space="preserve">: </w:t>
      </w:r>
      <w:r w:rsidRPr="0039390A">
        <w:rPr>
          <w:rFonts w:ascii="Times New Roman" w:hAnsi="Times New Roman"/>
          <w:sz w:val="24"/>
          <w:szCs w:val="24"/>
        </w:rPr>
        <w:t>Зона объектов культуры и спорта (Р-4)</w:t>
      </w:r>
    </w:p>
    <w:p w:rsidR="00CB471D" w:rsidRDefault="0039390A" w:rsidP="007C72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части уменьшения предельного минимального количества машино-мест для стоянок индивидуальных транспортных средств с 255 машино-мест до 42 машино-мест в границах земельного участка</w:t>
      </w:r>
    </w:p>
    <w:p w:rsidR="00CB471D" w:rsidRDefault="0039390A" w:rsidP="007C72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геодезические характеристики (рельеф) земельного участка являются неблагоприятными для застройки и с целью сохранения зеленых насаждений</w:t>
      </w:r>
    </w:p>
    <w:p w:rsidR="00CB471D" w:rsidRDefault="0039390A" w:rsidP="007C72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9390A">
        <w:rPr>
          <w:rFonts w:ascii="Times New Roman" w:hAnsi="Times New Roman"/>
          <w:b/>
          <w:sz w:val="24"/>
          <w:szCs w:val="24"/>
        </w:rPr>
        <w:t>: строительство здания футбольного манежа (2 этап)</w:t>
      </w:r>
    </w:p>
    <w:p w:rsidR="00CB471D" w:rsidRDefault="006346A6" w:rsidP="005E2261">
      <w:pPr>
        <w:pStyle w:val="Standard"/>
        <w:tabs>
          <w:tab w:val="left" w:pos="6663"/>
        </w:tabs>
        <w:spacing w:line="276" w:lineRule="auto"/>
        <w:ind w:right="-1"/>
        <w:jc w:val="center"/>
      </w:pPr>
      <w:r>
        <w:rPr>
          <w:kern w:val="0"/>
          <w:sz w:val="18"/>
          <w:szCs w:val="18"/>
          <w:lang w:eastAsia="ru-RU"/>
        </w:rPr>
        <w:t xml:space="preserve"> </w:t>
      </w:r>
      <w:r w:rsidR="005E2261">
        <w:rPr>
          <w:noProof/>
          <w:lang w:eastAsia="ru-RU"/>
        </w:rPr>
        <w:drawing>
          <wp:inline distT="0" distB="0" distL="0" distR="0">
            <wp:extent cx="5534650" cy="4045789"/>
            <wp:effectExtent l="19050" t="0" r="89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92" t="11435" r="65071" b="45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580" cy="405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1D" w:rsidRDefault="0039390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B471D" w:rsidRDefault="00CB471D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B471D" w:rsidRDefault="00CB471D">
      <w:pPr>
        <w:rPr>
          <w:lang w:val="en-US"/>
        </w:rPr>
      </w:pPr>
    </w:p>
    <w:sectPr w:rsidR="00CB471D" w:rsidSect="00CB471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9EF" w:rsidRDefault="00FF79EF" w:rsidP="00CB471D">
      <w:pPr>
        <w:spacing w:after="0" w:line="240" w:lineRule="auto"/>
      </w:pPr>
      <w:r>
        <w:separator/>
      </w:r>
    </w:p>
  </w:endnote>
  <w:endnote w:type="continuationSeparator" w:id="0">
    <w:p w:rsidR="00FF79EF" w:rsidRDefault="00FF79EF" w:rsidP="00CB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9EF" w:rsidRDefault="00FF79EF" w:rsidP="00CB471D">
      <w:pPr>
        <w:spacing w:after="0" w:line="240" w:lineRule="auto"/>
      </w:pPr>
      <w:r w:rsidRPr="00CB471D">
        <w:rPr>
          <w:color w:val="000000"/>
        </w:rPr>
        <w:separator/>
      </w:r>
    </w:p>
  </w:footnote>
  <w:footnote w:type="continuationSeparator" w:id="0">
    <w:p w:rsidR="00FF79EF" w:rsidRDefault="00FF79EF" w:rsidP="00CB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1D" w:rsidRDefault="00CB471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B471D" w:rsidRPr="007C728D" w:rsidRDefault="007C728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22.02.2024-21.03.2024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71D"/>
    <w:rsid w:val="0039390A"/>
    <w:rsid w:val="003E4FE2"/>
    <w:rsid w:val="004E3281"/>
    <w:rsid w:val="005E2261"/>
    <w:rsid w:val="006346A6"/>
    <w:rsid w:val="007C728D"/>
    <w:rsid w:val="008B31AC"/>
    <w:rsid w:val="00CB471D"/>
    <w:rsid w:val="00FF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471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7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B471D"/>
    <w:rPr>
      <w:sz w:val="22"/>
      <w:szCs w:val="22"/>
      <w:lang w:eastAsia="en-US"/>
    </w:rPr>
  </w:style>
  <w:style w:type="paragraph" w:styleId="a5">
    <w:name w:val="footer"/>
    <w:basedOn w:val="a"/>
    <w:rsid w:val="00CB47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B471D"/>
    <w:rPr>
      <w:sz w:val="22"/>
      <w:szCs w:val="22"/>
      <w:lang w:eastAsia="en-US"/>
    </w:rPr>
  </w:style>
  <w:style w:type="paragraph" w:styleId="a7">
    <w:name w:val="Balloon Text"/>
    <w:basedOn w:val="a"/>
    <w:rsid w:val="00C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B471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B471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5</cp:revision>
  <cp:lastPrinted>2018-08-08T07:54:00Z</cp:lastPrinted>
  <dcterms:created xsi:type="dcterms:W3CDTF">2024-02-16T03:23:00Z</dcterms:created>
  <dcterms:modified xsi:type="dcterms:W3CDTF">2024-02-27T03:12:00Z</dcterms:modified>
</cp:coreProperties>
</file>